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30A2" w:rsidRDefault="009B7C47" w:rsidP="00A41509">
      <w:pPr>
        <w:jc w:val="center"/>
        <w:rPr>
          <w:sz w:val="24"/>
          <w:szCs w:val="24"/>
        </w:rPr>
      </w:pPr>
      <w:r>
        <w:rPr>
          <w:sz w:val="24"/>
          <w:szCs w:val="24"/>
        </w:rPr>
        <w:t>Communication Tools</w:t>
      </w:r>
      <w:r w:rsidR="005B042A">
        <w:rPr>
          <w:sz w:val="24"/>
          <w:szCs w:val="24"/>
        </w:rPr>
        <w:t xml:space="preserve"> and </w:t>
      </w:r>
      <w:r w:rsidR="00A41509">
        <w:rPr>
          <w:sz w:val="24"/>
          <w:szCs w:val="24"/>
        </w:rPr>
        <w:t>Challenges of Global Modernity: Focus on E-Governance in Nigeria</w:t>
      </w:r>
    </w:p>
    <w:p w:rsidR="009229B9" w:rsidRDefault="009229B9" w:rsidP="00A41509">
      <w:pPr>
        <w:jc w:val="center"/>
        <w:rPr>
          <w:sz w:val="24"/>
          <w:szCs w:val="24"/>
        </w:rPr>
      </w:pPr>
    </w:p>
    <w:p w:rsidR="00AD05C6" w:rsidRDefault="00AD05C6" w:rsidP="00A41509">
      <w:pPr>
        <w:jc w:val="center"/>
        <w:rPr>
          <w:sz w:val="24"/>
          <w:szCs w:val="24"/>
        </w:rPr>
      </w:pPr>
    </w:p>
    <w:p w:rsidR="00AD05C6" w:rsidRDefault="00AD05C6" w:rsidP="00A41509">
      <w:pPr>
        <w:jc w:val="center"/>
        <w:rPr>
          <w:sz w:val="24"/>
          <w:szCs w:val="24"/>
        </w:rPr>
      </w:pPr>
    </w:p>
    <w:p w:rsidR="009229B9" w:rsidRDefault="009229B9" w:rsidP="009229B9">
      <w:pPr>
        <w:jc w:val="center"/>
        <w:rPr>
          <w:sz w:val="24"/>
          <w:szCs w:val="24"/>
        </w:rPr>
      </w:pPr>
      <w:r>
        <w:rPr>
          <w:sz w:val="24"/>
          <w:szCs w:val="24"/>
        </w:rPr>
        <w:t>By</w:t>
      </w:r>
    </w:p>
    <w:p w:rsidR="00585147" w:rsidRDefault="00585147" w:rsidP="009229B9">
      <w:pPr>
        <w:jc w:val="center"/>
        <w:rPr>
          <w:sz w:val="24"/>
          <w:szCs w:val="24"/>
        </w:rPr>
      </w:pPr>
    </w:p>
    <w:p w:rsidR="00AD05C6" w:rsidRDefault="00AD05C6" w:rsidP="009229B9">
      <w:pPr>
        <w:jc w:val="center"/>
        <w:rPr>
          <w:sz w:val="24"/>
          <w:szCs w:val="24"/>
        </w:rPr>
      </w:pPr>
    </w:p>
    <w:p w:rsidR="009229B9" w:rsidRPr="007D1230" w:rsidRDefault="009229B9" w:rsidP="009229B9">
      <w:pPr>
        <w:spacing w:after="0" w:line="240" w:lineRule="auto"/>
        <w:jc w:val="center"/>
        <w:outlineLvl w:val="0"/>
        <w:rPr>
          <w:color w:val="000000" w:themeColor="text1"/>
          <w:sz w:val="24"/>
          <w:szCs w:val="24"/>
        </w:rPr>
      </w:pPr>
      <w:r w:rsidRPr="007D1230">
        <w:rPr>
          <w:color w:val="000000" w:themeColor="text1"/>
          <w:sz w:val="24"/>
          <w:szCs w:val="24"/>
        </w:rPr>
        <w:t>Patrick Udende</w:t>
      </w:r>
    </w:p>
    <w:p w:rsidR="009229B9" w:rsidRPr="007D1230" w:rsidRDefault="009229B9" w:rsidP="009229B9">
      <w:pPr>
        <w:spacing w:after="0" w:line="240" w:lineRule="auto"/>
        <w:jc w:val="center"/>
        <w:rPr>
          <w:color w:val="000000" w:themeColor="text1"/>
          <w:sz w:val="24"/>
          <w:szCs w:val="24"/>
        </w:rPr>
      </w:pPr>
      <w:r w:rsidRPr="007D1230">
        <w:rPr>
          <w:color w:val="000000" w:themeColor="text1"/>
          <w:sz w:val="24"/>
          <w:szCs w:val="24"/>
        </w:rPr>
        <w:t>Department of Mass Communication</w:t>
      </w:r>
    </w:p>
    <w:p w:rsidR="009229B9" w:rsidRPr="007D1230" w:rsidRDefault="009229B9" w:rsidP="009229B9">
      <w:pPr>
        <w:spacing w:after="0" w:line="240" w:lineRule="auto"/>
        <w:jc w:val="center"/>
        <w:outlineLvl w:val="0"/>
        <w:rPr>
          <w:color w:val="000000" w:themeColor="text1"/>
          <w:sz w:val="24"/>
          <w:szCs w:val="24"/>
        </w:rPr>
      </w:pPr>
      <w:r w:rsidRPr="007D1230">
        <w:rPr>
          <w:color w:val="000000" w:themeColor="text1"/>
          <w:sz w:val="24"/>
          <w:szCs w:val="24"/>
        </w:rPr>
        <w:t>University of Ilorin, Ilorin</w:t>
      </w:r>
    </w:p>
    <w:p w:rsidR="009229B9" w:rsidRPr="007D1230" w:rsidRDefault="0037665C" w:rsidP="009229B9">
      <w:pPr>
        <w:spacing w:after="0" w:line="240" w:lineRule="auto"/>
        <w:jc w:val="center"/>
        <w:outlineLvl w:val="0"/>
        <w:rPr>
          <w:color w:val="000000" w:themeColor="text1"/>
          <w:sz w:val="24"/>
          <w:szCs w:val="24"/>
        </w:rPr>
      </w:pPr>
      <w:hyperlink r:id="rId6" w:history="1">
        <w:r w:rsidR="009229B9" w:rsidRPr="007D1230">
          <w:rPr>
            <w:rStyle w:val="Hyperlink"/>
            <w:color w:val="000000" w:themeColor="text1"/>
            <w:sz w:val="24"/>
            <w:szCs w:val="24"/>
            <w:u w:val="none"/>
          </w:rPr>
          <w:t>udendepatrick@yahoo.com</w:t>
        </w:r>
      </w:hyperlink>
    </w:p>
    <w:p w:rsidR="009229B9" w:rsidRDefault="009229B9" w:rsidP="009229B9">
      <w:pPr>
        <w:spacing w:after="0" w:line="240" w:lineRule="auto"/>
        <w:jc w:val="center"/>
        <w:outlineLvl w:val="0"/>
        <w:rPr>
          <w:color w:val="000000" w:themeColor="text1"/>
          <w:sz w:val="24"/>
          <w:szCs w:val="24"/>
        </w:rPr>
      </w:pPr>
      <w:r w:rsidRPr="007D1230">
        <w:rPr>
          <w:color w:val="000000" w:themeColor="text1"/>
          <w:sz w:val="24"/>
          <w:szCs w:val="24"/>
        </w:rPr>
        <w:t>08051518456</w:t>
      </w:r>
    </w:p>
    <w:p w:rsidR="009229B9" w:rsidRDefault="009229B9" w:rsidP="009229B9">
      <w:pPr>
        <w:spacing w:after="0" w:line="240" w:lineRule="auto"/>
        <w:jc w:val="center"/>
        <w:rPr>
          <w:color w:val="000000" w:themeColor="text1"/>
          <w:sz w:val="24"/>
          <w:szCs w:val="24"/>
        </w:rPr>
      </w:pPr>
    </w:p>
    <w:p w:rsidR="00AD05C6" w:rsidRDefault="00AD05C6"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p>
    <w:p w:rsidR="009229B9" w:rsidRDefault="009229B9" w:rsidP="009229B9">
      <w:pPr>
        <w:spacing w:after="0" w:line="240" w:lineRule="auto"/>
        <w:jc w:val="center"/>
        <w:outlineLvl w:val="0"/>
        <w:rPr>
          <w:color w:val="000000" w:themeColor="text1"/>
          <w:sz w:val="24"/>
          <w:szCs w:val="24"/>
        </w:rPr>
      </w:pPr>
      <w:r>
        <w:rPr>
          <w:color w:val="000000" w:themeColor="text1"/>
          <w:sz w:val="24"/>
          <w:szCs w:val="24"/>
        </w:rPr>
        <w:t>And</w:t>
      </w:r>
    </w:p>
    <w:p w:rsidR="009229B9" w:rsidRDefault="009229B9"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p>
    <w:p w:rsidR="00AD05C6" w:rsidRDefault="00AD05C6" w:rsidP="009229B9">
      <w:pPr>
        <w:spacing w:after="0" w:line="240" w:lineRule="auto"/>
        <w:jc w:val="center"/>
        <w:rPr>
          <w:color w:val="000000" w:themeColor="text1"/>
          <w:sz w:val="24"/>
          <w:szCs w:val="24"/>
        </w:rPr>
      </w:pPr>
    </w:p>
    <w:p w:rsidR="00AD05C6" w:rsidRDefault="00AD05C6" w:rsidP="00AD05C6">
      <w:pPr>
        <w:spacing w:after="0" w:line="240" w:lineRule="auto"/>
        <w:jc w:val="center"/>
        <w:rPr>
          <w:sz w:val="24"/>
          <w:szCs w:val="24"/>
        </w:rPr>
      </w:pPr>
      <w:r w:rsidRPr="00585147">
        <w:rPr>
          <w:sz w:val="24"/>
          <w:szCs w:val="24"/>
        </w:rPr>
        <w:t>Tina Tsafa</w:t>
      </w:r>
    </w:p>
    <w:p w:rsidR="00AD05C6" w:rsidRDefault="00AD05C6" w:rsidP="00AD05C6">
      <w:pPr>
        <w:spacing w:after="0" w:line="240" w:lineRule="auto"/>
        <w:jc w:val="center"/>
        <w:rPr>
          <w:color w:val="000000" w:themeColor="text1"/>
          <w:sz w:val="24"/>
          <w:szCs w:val="24"/>
        </w:rPr>
      </w:pPr>
      <w:r>
        <w:rPr>
          <w:color w:val="000000" w:themeColor="text1"/>
          <w:sz w:val="24"/>
          <w:szCs w:val="24"/>
        </w:rPr>
        <w:t>Department of Mass Communication</w:t>
      </w:r>
    </w:p>
    <w:p w:rsidR="00AD05C6" w:rsidRDefault="00AD05C6" w:rsidP="00AD05C6">
      <w:pPr>
        <w:spacing w:after="0" w:line="240" w:lineRule="auto"/>
        <w:jc w:val="center"/>
        <w:rPr>
          <w:sz w:val="24"/>
          <w:szCs w:val="24"/>
        </w:rPr>
      </w:pPr>
      <w:r>
        <w:rPr>
          <w:sz w:val="24"/>
          <w:szCs w:val="24"/>
        </w:rPr>
        <w:t>Benue State University, Makurdi</w:t>
      </w:r>
    </w:p>
    <w:p w:rsidR="00AD05C6" w:rsidRDefault="0037665C" w:rsidP="00AD05C6">
      <w:pPr>
        <w:spacing w:after="0" w:line="240" w:lineRule="auto"/>
        <w:jc w:val="center"/>
        <w:rPr>
          <w:sz w:val="24"/>
          <w:szCs w:val="24"/>
        </w:rPr>
      </w:pPr>
      <w:hyperlink r:id="rId7" w:history="1">
        <w:r w:rsidR="00AD05C6" w:rsidRPr="00B568A2">
          <w:rPr>
            <w:rStyle w:val="Hyperlink"/>
            <w:sz w:val="24"/>
            <w:szCs w:val="24"/>
          </w:rPr>
          <w:t>Soo.tinex@yahoo.com</w:t>
        </w:r>
      </w:hyperlink>
    </w:p>
    <w:p w:rsidR="009229B9" w:rsidRDefault="00AD05C6" w:rsidP="00AD05C6">
      <w:pPr>
        <w:spacing w:after="0" w:line="240" w:lineRule="auto"/>
        <w:jc w:val="center"/>
        <w:rPr>
          <w:color w:val="000000" w:themeColor="text1"/>
          <w:sz w:val="24"/>
          <w:szCs w:val="24"/>
        </w:rPr>
      </w:pPr>
      <w:r>
        <w:rPr>
          <w:sz w:val="24"/>
          <w:szCs w:val="24"/>
        </w:rPr>
        <w:t>+2348094335238</w:t>
      </w:r>
    </w:p>
    <w:p w:rsidR="009229B9" w:rsidRDefault="009229B9" w:rsidP="009229B9">
      <w:pPr>
        <w:spacing w:after="0" w:line="240" w:lineRule="auto"/>
        <w:jc w:val="center"/>
        <w:rPr>
          <w:color w:val="000000" w:themeColor="text1"/>
          <w:sz w:val="24"/>
          <w:szCs w:val="24"/>
        </w:rPr>
      </w:pPr>
    </w:p>
    <w:p w:rsidR="00AD05C6" w:rsidRDefault="00AD05C6" w:rsidP="009229B9">
      <w:pPr>
        <w:spacing w:after="0" w:line="240" w:lineRule="auto"/>
        <w:jc w:val="center"/>
        <w:rPr>
          <w:color w:val="000000" w:themeColor="text1"/>
          <w:sz w:val="24"/>
          <w:szCs w:val="24"/>
        </w:rPr>
      </w:pPr>
    </w:p>
    <w:p w:rsidR="00AD05C6" w:rsidRDefault="00AD05C6"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r>
        <w:rPr>
          <w:color w:val="000000" w:themeColor="text1"/>
          <w:sz w:val="24"/>
          <w:szCs w:val="24"/>
        </w:rPr>
        <w:t xml:space="preserve">And </w:t>
      </w:r>
    </w:p>
    <w:p w:rsidR="009229B9" w:rsidRDefault="009229B9" w:rsidP="009229B9">
      <w:pPr>
        <w:spacing w:after="0" w:line="240" w:lineRule="auto"/>
        <w:jc w:val="center"/>
        <w:rPr>
          <w:color w:val="000000" w:themeColor="text1"/>
          <w:sz w:val="24"/>
          <w:szCs w:val="24"/>
        </w:rPr>
      </w:pPr>
    </w:p>
    <w:p w:rsidR="00AD05C6" w:rsidRDefault="00AD05C6"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p>
    <w:p w:rsidR="009229B9" w:rsidRDefault="009229B9" w:rsidP="009229B9">
      <w:pPr>
        <w:spacing w:after="0" w:line="240" w:lineRule="auto"/>
        <w:jc w:val="center"/>
        <w:rPr>
          <w:color w:val="000000" w:themeColor="text1"/>
          <w:sz w:val="24"/>
          <w:szCs w:val="24"/>
        </w:rPr>
      </w:pPr>
      <w:r>
        <w:rPr>
          <w:color w:val="000000" w:themeColor="text1"/>
          <w:sz w:val="24"/>
          <w:szCs w:val="24"/>
        </w:rPr>
        <w:t>Sylvester Iorkase</w:t>
      </w:r>
    </w:p>
    <w:p w:rsidR="009229B9" w:rsidRDefault="009229B9" w:rsidP="009229B9">
      <w:pPr>
        <w:spacing w:after="0" w:line="240" w:lineRule="auto"/>
        <w:jc w:val="center"/>
        <w:rPr>
          <w:color w:val="000000" w:themeColor="text1"/>
          <w:sz w:val="24"/>
          <w:szCs w:val="24"/>
        </w:rPr>
      </w:pPr>
      <w:r>
        <w:rPr>
          <w:color w:val="000000" w:themeColor="text1"/>
          <w:sz w:val="24"/>
          <w:szCs w:val="24"/>
        </w:rPr>
        <w:t>Department of Mass Communication</w:t>
      </w:r>
    </w:p>
    <w:p w:rsidR="009229B9" w:rsidRDefault="009229B9" w:rsidP="009229B9">
      <w:pPr>
        <w:spacing w:after="0" w:line="240" w:lineRule="auto"/>
        <w:jc w:val="center"/>
        <w:rPr>
          <w:color w:val="000000" w:themeColor="text1"/>
          <w:sz w:val="24"/>
          <w:szCs w:val="24"/>
        </w:rPr>
      </w:pPr>
      <w:r>
        <w:rPr>
          <w:color w:val="000000" w:themeColor="text1"/>
          <w:sz w:val="24"/>
          <w:szCs w:val="24"/>
        </w:rPr>
        <w:t xml:space="preserve">Benue Polytechnic, </w:t>
      </w:r>
      <w:proofErr w:type="spellStart"/>
      <w:r>
        <w:rPr>
          <w:color w:val="000000" w:themeColor="text1"/>
          <w:sz w:val="24"/>
          <w:szCs w:val="24"/>
        </w:rPr>
        <w:t>Ugbokolo</w:t>
      </w:r>
      <w:proofErr w:type="spellEnd"/>
    </w:p>
    <w:p w:rsidR="009229B9" w:rsidRDefault="009229B9" w:rsidP="009229B9">
      <w:pPr>
        <w:spacing w:after="0" w:line="240" w:lineRule="auto"/>
        <w:jc w:val="center"/>
        <w:rPr>
          <w:rFonts w:cs="Times New Roman"/>
          <w:sz w:val="24"/>
          <w:szCs w:val="24"/>
        </w:rPr>
      </w:pPr>
      <w:r>
        <w:rPr>
          <w:rFonts w:cs="Times New Roman"/>
          <w:sz w:val="24"/>
          <w:szCs w:val="24"/>
        </w:rPr>
        <w:t>slyiorkase@gmail.com</w:t>
      </w:r>
    </w:p>
    <w:p w:rsidR="009229B9" w:rsidRDefault="009229B9" w:rsidP="009229B9">
      <w:pPr>
        <w:spacing w:after="0" w:line="240" w:lineRule="auto"/>
        <w:jc w:val="center"/>
        <w:rPr>
          <w:color w:val="000000" w:themeColor="text1"/>
          <w:sz w:val="24"/>
          <w:szCs w:val="24"/>
        </w:rPr>
      </w:pPr>
      <w:r>
        <w:rPr>
          <w:color w:val="000000" w:themeColor="text1"/>
          <w:sz w:val="24"/>
          <w:szCs w:val="24"/>
        </w:rPr>
        <w:t>08054965489</w:t>
      </w:r>
    </w:p>
    <w:p w:rsidR="00A41509" w:rsidRDefault="00FD03D4" w:rsidP="00F8119F">
      <w:pPr>
        <w:spacing w:after="0" w:line="360" w:lineRule="auto"/>
        <w:jc w:val="both"/>
        <w:rPr>
          <w:b/>
          <w:sz w:val="24"/>
          <w:szCs w:val="24"/>
        </w:rPr>
      </w:pPr>
      <w:r>
        <w:rPr>
          <w:b/>
          <w:sz w:val="24"/>
          <w:szCs w:val="24"/>
        </w:rPr>
        <w:lastRenderedPageBreak/>
        <w:t>Abstract</w:t>
      </w:r>
    </w:p>
    <w:p w:rsidR="00A55015" w:rsidRPr="00A519B7" w:rsidRDefault="0037665C" w:rsidP="00A55015">
      <w:pPr>
        <w:spacing w:after="0" w:line="240" w:lineRule="auto"/>
        <w:jc w:val="both"/>
        <w:rPr>
          <w:sz w:val="24"/>
          <w:szCs w:val="24"/>
        </w:rPr>
      </w:pPr>
      <w:r>
        <w:rPr>
          <w:rFonts w:eastAsia="Times New Roman" w:cs="Times New Roman"/>
          <w:sz w:val="24"/>
          <w:szCs w:val="24"/>
        </w:rPr>
        <w:t>T</w:t>
      </w:r>
      <w:r w:rsidR="00A55015" w:rsidRPr="00A519B7">
        <w:rPr>
          <w:rFonts w:eastAsia="Times New Roman" w:cs="Times New Roman"/>
          <w:sz w:val="24"/>
          <w:szCs w:val="24"/>
        </w:rPr>
        <w:t xml:space="preserve">his study was conducted to determine the </w:t>
      </w:r>
      <w:r w:rsidR="00A55015">
        <w:rPr>
          <w:rFonts w:eastAsia="Times New Roman" w:cs="Times New Roman"/>
          <w:sz w:val="24"/>
          <w:szCs w:val="24"/>
        </w:rPr>
        <w:t xml:space="preserve">extent to which </w:t>
      </w:r>
      <w:r w:rsidR="00A55015" w:rsidRPr="00A519B7">
        <w:rPr>
          <w:rFonts w:eastAsia="Times New Roman" w:cs="Times New Roman"/>
          <w:sz w:val="24"/>
          <w:szCs w:val="24"/>
        </w:rPr>
        <w:t xml:space="preserve">e-governance </w:t>
      </w:r>
      <w:r w:rsidR="00A55015">
        <w:rPr>
          <w:rFonts w:eastAsia="Times New Roman" w:cs="Times New Roman"/>
          <w:sz w:val="24"/>
          <w:szCs w:val="24"/>
        </w:rPr>
        <w:t xml:space="preserve">has fared </w:t>
      </w:r>
      <w:r w:rsidR="00A55015" w:rsidRPr="00A519B7">
        <w:rPr>
          <w:rFonts w:eastAsia="Times New Roman" w:cs="Times New Roman"/>
          <w:sz w:val="24"/>
          <w:szCs w:val="24"/>
        </w:rPr>
        <w:t xml:space="preserve">in Nigeria. </w:t>
      </w:r>
      <w:r>
        <w:rPr>
          <w:rFonts w:eastAsia="Times New Roman" w:cs="Times New Roman"/>
          <w:sz w:val="24"/>
          <w:szCs w:val="24"/>
        </w:rPr>
        <w:t>Primary data was obtained through questionnaire and interview from a sample of</w:t>
      </w:r>
      <w:r w:rsidR="00A55015">
        <w:rPr>
          <w:sz w:val="24"/>
          <w:szCs w:val="24"/>
        </w:rPr>
        <w:t xml:space="preserve"> 483</w:t>
      </w:r>
      <w:r w:rsidR="00A55015" w:rsidRPr="00DA7B7B">
        <w:rPr>
          <w:sz w:val="24"/>
          <w:szCs w:val="24"/>
        </w:rPr>
        <w:t xml:space="preserve"> </w:t>
      </w:r>
      <w:r>
        <w:rPr>
          <w:sz w:val="24"/>
          <w:szCs w:val="24"/>
        </w:rPr>
        <w:t xml:space="preserve">and 25 respondents respectively. Descriptive analysis was done, using Statistical Package for Social Sciences (SPSS) tool. The results show that </w:t>
      </w:r>
      <w:r>
        <w:rPr>
          <w:rFonts w:eastAsia="Times New Roman" w:cs="Times New Roman"/>
          <w:sz w:val="24"/>
          <w:szCs w:val="24"/>
        </w:rPr>
        <w:t>61.3%</w:t>
      </w:r>
      <w:r w:rsidR="0085121A">
        <w:rPr>
          <w:rFonts w:eastAsia="Times New Roman" w:cs="Times New Roman"/>
          <w:sz w:val="24"/>
          <w:szCs w:val="24"/>
        </w:rPr>
        <w:t xml:space="preserve"> </w:t>
      </w:r>
      <w:r w:rsidR="00A55015">
        <w:rPr>
          <w:rFonts w:eastAsia="Times New Roman" w:cs="Times New Roman"/>
          <w:sz w:val="24"/>
          <w:szCs w:val="24"/>
        </w:rPr>
        <w:t xml:space="preserve">contest the belief that e-governance leads to transparency, accountability and reduction in corruption. </w:t>
      </w:r>
      <w:r>
        <w:rPr>
          <w:rFonts w:eastAsia="Times New Roman" w:cs="Times New Roman"/>
          <w:sz w:val="24"/>
          <w:szCs w:val="24"/>
        </w:rPr>
        <w:t>Also</w:t>
      </w:r>
      <w:proofErr w:type="gramStart"/>
      <w:r>
        <w:rPr>
          <w:rFonts w:eastAsia="Times New Roman" w:cs="Times New Roman"/>
          <w:sz w:val="24"/>
          <w:szCs w:val="24"/>
        </w:rPr>
        <w:t>,</w:t>
      </w:r>
      <w:r w:rsidR="0085121A">
        <w:rPr>
          <w:rFonts w:eastAsia="Times New Roman" w:cs="Times New Roman"/>
          <w:sz w:val="24"/>
          <w:szCs w:val="24"/>
        </w:rPr>
        <w:t>54</w:t>
      </w:r>
      <w:proofErr w:type="gramEnd"/>
      <w:r w:rsidR="0085121A">
        <w:rPr>
          <w:rFonts w:eastAsia="Times New Roman" w:cs="Times New Roman"/>
          <w:sz w:val="24"/>
          <w:szCs w:val="24"/>
        </w:rPr>
        <w:t>%</w:t>
      </w:r>
      <w:r>
        <w:rPr>
          <w:rFonts w:eastAsia="Times New Roman" w:cs="Times New Roman"/>
          <w:sz w:val="24"/>
          <w:szCs w:val="24"/>
        </w:rPr>
        <w:t xml:space="preserve"> show that insufficient internet infrastructure and illiteracy conspire to thwart the</w:t>
      </w:r>
      <w:r w:rsidR="00A55015">
        <w:rPr>
          <w:rFonts w:eastAsia="Times New Roman" w:cs="Times New Roman"/>
          <w:sz w:val="24"/>
          <w:szCs w:val="24"/>
        </w:rPr>
        <w:t xml:space="preserve"> effectiveness of e-governance in Nigeria</w:t>
      </w:r>
      <w:r w:rsidR="00A55015" w:rsidRPr="00A519B7">
        <w:rPr>
          <w:rFonts w:eastAsia="Times New Roman" w:cs="Times New Roman"/>
          <w:sz w:val="24"/>
          <w:szCs w:val="24"/>
        </w:rPr>
        <w:t xml:space="preserve">. </w:t>
      </w:r>
      <w:bookmarkStart w:id="0" w:name="_GoBack"/>
      <w:bookmarkEnd w:id="0"/>
      <w:r w:rsidR="00A55015" w:rsidRPr="00A519B7">
        <w:rPr>
          <w:rFonts w:eastAsia="Times New Roman" w:cs="Times New Roman"/>
          <w:sz w:val="24"/>
          <w:szCs w:val="24"/>
        </w:rPr>
        <w:t xml:space="preserve">The study concludes that </w:t>
      </w:r>
      <w:r w:rsidR="00A55015">
        <w:rPr>
          <w:rFonts w:eastAsia="Times New Roman" w:cs="Times New Roman"/>
          <w:sz w:val="24"/>
          <w:szCs w:val="24"/>
        </w:rPr>
        <w:t>people lack confidence in the initiative</w:t>
      </w:r>
      <w:r w:rsidR="00A55015" w:rsidRPr="00A519B7">
        <w:rPr>
          <w:rFonts w:eastAsia="Times New Roman" w:cs="Times New Roman"/>
          <w:sz w:val="24"/>
          <w:szCs w:val="24"/>
        </w:rPr>
        <w:t xml:space="preserve">. </w:t>
      </w:r>
      <w:r w:rsidR="00A55015">
        <w:rPr>
          <w:rFonts w:eastAsia="Times New Roman" w:cs="Times New Roman"/>
          <w:sz w:val="24"/>
          <w:szCs w:val="24"/>
        </w:rPr>
        <w:t>T</w:t>
      </w:r>
      <w:r w:rsidR="00A55015" w:rsidRPr="00A519B7">
        <w:rPr>
          <w:rFonts w:eastAsia="Times New Roman" w:cs="Times New Roman"/>
          <w:sz w:val="24"/>
          <w:szCs w:val="24"/>
        </w:rPr>
        <w:t>he stud</w:t>
      </w:r>
      <w:r w:rsidR="00A55015">
        <w:rPr>
          <w:rFonts w:eastAsia="Times New Roman" w:cs="Times New Roman"/>
          <w:sz w:val="24"/>
          <w:szCs w:val="24"/>
        </w:rPr>
        <w:t>y recommends among other things</w:t>
      </w:r>
      <w:r w:rsidR="0085121A">
        <w:rPr>
          <w:rFonts w:eastAsia="Times New Roman" w:cs="Times New Roman"/>
          <w:sz w:val="24"/>
          <w:szCs w:val="24"/>
        </w:rPr>
        <w:t>,</w:t>
      </w:r>
      <w:r w:rsidR="00A55015" w:rsidRPr="00A519B7">
        <w:rPr>
          <w:rFonts w:eastAsia="Times New Roman" w:cs="Times New Roman"/>
          <w:sz w:val="24"/>
          <w:szCs w:val="24"/>
        </w:rPr>
        <w:t xml:space="preserve"> </w:t>
      </w:r>
      <w:r w:rsidR="00A55015">
        <w:rPr>
          <w:rFonts w:eastAsia="Times New Roman" w:cs="Times New Roman"/>
          <w:sz w:val="24"/>
          <w:szCs w:val="24"/>
        </w:rPr>
        <w:t xml:space="preserve">prioritization of </w:t>
      </w:r>
      <w:r w:rsidR="0085121A">
        <w:rPr>
          <w:rFonts w:eastAsia="Times New Roman" w:cs="Times New Roman"/>
          <w:sz w:val="24"/>
          <w:szCs w:val="24"/>
        </w:rPr>
        <w:t xml:space="preserve">human </w:t>
      </w:r>
      <w:r w:rsidR="00A55015">
        <w:rPr>
          <w:rFonts w:eastAsia="Times New Roman" w:cs="Times New Roman"/>
          <w:sz w:val="24"/>
          <w:szCs w:val="24"/>
        </w:rPr>
        <w:t xml:space="preserve">capacity development. Also, </w:t>
      </w:r>
      <w:r w:rsidR="00A55015" w:rsidRPr="00A519B7">
        <w:rPr>
          <w:rFonts w:eastAsia="Times New Roman" w:cs="Times New Roman"/>
          <w:sz w:val="24"/>
          <w:szCs w:val="24"/>
        </w:rPr>
        <w:t>internet services should be made easil</w:t>
      </w:r>
      <w:r w:rsidR="00A55015">
        <w:rPr>
          <w:rFonts w:eastAsia="Times New Roman" w:cs="Times New Roman"/>
          <w:sz w:val="24"/>
          <w:szCs w:val="24"/>
        </w:rPr>
        <w:t>y affordable to every Nigerian by</w:t>
      </w:r>
      <w:r w:rsidR="00A55015" w:rsidRPr="00A519B7">
        <w:rPr>
          <w:rFonts w:eastAsia="Times New Roman" w:cs="Times New Roman"/>
          <w:sz w:val="24"/>
          <w:szCs w:val="24"/>
        </w:rPr>
        <w:t xml:space="preserve"> reduc</w:t>
      </w:r>
      <w:r w:rsidR="00A55015">
        <w:rPr>
          <w:rFonts w:eastAsia="Times New Roman" w:cs="Times New Roman"/>
          <w:sz w:val="24"/>
          <w:szCs w:val="24"/>
        </w:rPr>
        <w:t>ing</w:t>
      </w:r>
      <w:r w:rsidR="00A55015" w:rsidRPr="00A519B7">
        <w:rPr>
          <w:rFonts w:eastAsia="Times New Roman" w:cs="Times New Roman"/>
          <w:sz w:val="24"/>
          <w:szCs w:val="24"/>
        </w:rPr>
        <w:t xml:space="preserve"> the internet cost to be more accessible by citizens </w:t>
      </w:r>
      <w:r w:rsidR="00A55015">
        <w:rPr>
          <w:rFonts w:eastAsia="Times New Roman" w:cs="Times New Roman"/>
          <w:sz w:val="24"/>
          <w:szCs w:val="24"/>
        </w:rPr>
        <w:t xml:space="preserve">so as </w:t>
      </w:r>
      <w:r w:rsidR="00A55015" w:rsidRPr="00A519B7">
        <w:rPr>
          <w:rFonts w:eastAsia="Times New Roman" w:cs="Times New Roman"/>
          <w:sz w:val="24"/>
          <w:szCs w:val="24"/>
        </w:rPr>
        <w:t>to enhance their interaction with government.</w:t>
      </w:r>
    </w:p>
    <w:p w:rsidR="00FD03D4" w:rsidRPr="00FD03D4" w:rsidRDefault="00FD03D4" w:rsidP="00A41509">
      <w:pPr>
        <w:jc w:val="both"/>
        <w:rPr>
          <w:b/>
          <w:sz w:val="24"/>
          <w:szCs w:val="24"/>
        </w:rPr>
      </w:pPr>
      <w:r>
        <w:rPr>
          <w:b/>
          <w:sz w:val="24"/>
          <w:szCs w:val="24"/>
        </w:rPr>
        <w:t xml:space="preserve">Key words: </w:t>
      </w:r>
      <w:r w:rsidR="007973D5">
        <w:rPr>
          <w:b/>
          <w:sz w:val="24"/>
          <w:szCs w:val="24"/>
        </w:rPr>
        <w:t xml:space="preserve">communication tools, information and communication technologies, </w:t>
      </w:r>
      <w:r>
        <w:rPr>
          <w:b/>
          <w:sz w:val="24"/>
          <w:szCs w:val="24"/>
        </w:rPr>
        <w:t>governance, e-governance, modernity</w:t>
      </w:r>
    </w:p>
    <w:p w:rsidR="00A41509" w:rsidRDefault="00A41509" w:rsidP="00A41509">
      <w:pPr>
        <w:jc w:val="both"/>
        <w:rPr>
          <w:b/>
          <w:sz w:val="24"/>
          <w:szCs w:val="24"/>
        </w:rPr>
      </w:pPr>
      <w:r>
        <w:rPr>
          <w:b/>
          <w:sz w:val="24"/>
          <w:szCs w:val="24"/>
        </w:rPr>
        <w:t>Introduction</w:t>
      </w:r>
    </w:p>
    <w:p w:rsidR="004D0478" w:rsidRDefault="0024688A" w:rsidP="0008276B">
      <w:pPr>
        <w:spacing w:after="0" w:line="360" w:lineRule="auto"/>
        <w:jc w:val="both"/>
        <w:rPr>
          <w:sz w:val="24"/>
          <w:szCs w:val="24"/>
        </w:rPr>
      </w:pPr>
      <w:r>
        <w:rPr>
          <w:sz w:val="24"/>
          <w:szCs w:val="24"/>
        </w:rPr>
        <w:tab/>
      </w:r>
      <w:r w:rsidR="00F93C88">
        <w:rPr>
          <w:sz w:val="24"/>
          <w:szCs w:val="24"/>
        </w:rPr>
        <w:t>Through history, man has always evolved one means of communication or the other</w:t>
      </w:r>
      <w:r w:rsidR="000049AE">
        <w:rPr>
          <w:sz w:val="24"/>
          <w:szCs w:val="24"/>
        </w:rPr>
        <w:t xml:space="preserve"> to enhance social interaction</w:t>
      </w:r>
      <w:r w:rsidR="00F93C88">
        <w:rPr>
          <w:sz w:val="24"/>
          <w:szCs w:val="24"/>
        </w:rPr>
        <w:t xml:space="preserve">. Marking the beginning of human communication was the development and expansion of oral communication often used on interpersonal basis. Later the exigencies of time required the introduction of written communication charaterised with limited reach. The Gutenberg invention led to mass publication of materials to meet the yearnings of mass audience. </w:t>
      </w:r>
    </w:p>
    <w:p w:rsidR="00FD3733" w:rsidRDefault="004D0478" w:rsidP="004D0478">
      <w:pPr>
        <w:spacing w:after="0" w:line="360" w:lineRule="auto"/>
        <w:jc w:val="both"/>
        <w:rPr>
          <w:sz w:val="24"/>
          <w:szCs w:val="24"/>
        </w:rPr>
      </w:pPr>
      <w:r>
        <w:rPr>
          <w:sz w:val="24"/>
          <w:szCs w:val="24"/>
        </w:rPr>
        <w:tab/>
      </w:r>
      <w:r w:rsidR="00F93C88">
        <w:rPr>
          <w:sz w:val="24"/>
          <w:szCs w:val="24"/>
        </w:rPr>
        <w:t xml:space="preserve">Side by side with the print media </w:t>
      </w:r>
      <w:r w:rsidR="00746C03">
        <w:rPr>
          <w:sz w:val="24"/>
          <w:szCs w:val="24"/>
        </w:rPr>
        <w:t>have been the broadcasts</w:t>
      </w:r>
      <w:r w:rsidR="00F93C88">
        <w:rPr>
          <w:sz w:val="24"/>
          <w:szCs w:val="24"/>
        </w:rPr>
        <w:t xml:space="preserve"> </w:t>
      </w:r>
      <w:r w:rsidR="00D71BFF">
        <w:rPr>
          <w:sz w:val="24"/>
          <w:szCs w:val="24"/>
        </w:rPr>
        <w:t>or electronic media that appear in form of television, radio and cinema.</w:t>
      </w:r>
      <w:r>
        <w:rPr>
          <w:sz w:val="24"/>
          <w:szCs w:val="24"/>
        </w:rPr>
        <w:t xml:space="preserve"> </w:t>
      </w:r>
      <w:r w:rsidR="00D71BFF">
        <w:rPr>
          <w:sz w:val="24"/>
          <w:szCs w:val="24"/>
        </w:rPr>
        <w:t xml:space="preserve">In modern times, </w:t>
      </w:r>
      <w:r w:rsidR="00B860FD" w:rsidRPr="00B860FD">
        <w:rPr>
          <w:rFonts w:cs="Times-Roman"/>
          <w:sz w:val="24"/>
          <w:szCs w:val="24"/>
        </w:rPr>
        <w:t>the conventional forms of communication (print media,</w:t>
      </w:r>
      <w:r w:rsidR="00B860FD">
        <w:rPr>
          <w:rFonts w:cs="Times-Roman"/>
          <w:sz w:val="24"/>
          <w:szCs w:val="24"/>
        </w:rPr>
        <w:t xml:space="preserve"> </w:t>
      </w:r>
      <w:r w:rsidR="00B860FD" w:rsidRPr="00B860FD">
        <w:rPr>
          <w:rFonts w:cs="Times-Roman"/>
          <w:sz w:val="24"/>
          <w:szCs w:val="24"/>
        </w:rPr>
        <w:t xml:space="preserve">motion pictures, radio, telephones, </w:t>
      </w:r>
      <w:r w:rsidR="001D2C84" w:rsidRPr="00B860FD">
        <w:rPr>
          <w:rFonts w:cs="Times-Roman"/>
          <w:sz w:val="24"/>
          <w:szCs w:val="24"/>
        </w:rPr>
        <w:t>and records</w:t>
      </w:r>
      <w:r w:rsidR="00B860FD" w:rsidRPr="00B860FD">
        <w:rPr>
          <w:rFonts w:cs="Times-Roman"/>
          <w:sz w:val="24"/>
          <w:szCs w:val="24"/>
        </w:rPr>
        <w:t>) are increasingly being replaced with</w:t>
      </w:r>
      <w:r w:rsidR="00B860FD">
        <w:rPr>
          <w:rFonts w:cs="Times-Roman"/>
          <w:sz w:val="24"/>
          <w:szCs w:val="24"/>
        </w:rPr>
        <w:t xml:space="preserve"> </w:t>
      </w:r>
      <w:r w:rsidR="00B860FD" w:rsidRPr="00B860FD">
        <w:rPr>
          <w:rFonts w:cs="Times-Roman"/>
          <w:sz w:val="24"/>
          <w:szCs w:val="24"/>
        </w:rPr>
        <w:t>digital and wireless technologies such as cellular telephones, satellites, electronic</w:t>
      </w:r>
      <w:r w:rsidR="00B860FD">
        <w:rPr>
          <w:rFonts w:cs="Times-Roman"/>
          <w:sz w:val="24"/>
          <w:szCs w:val="24"/>
        </w:rPr>
        <w:t xml:space="preserve"> </w:t>
      </w:r>
      <w:r w:rsidR="00B860FD" w:rsidRPr="00B860FD">
        <w:rPr>
          <w:rFonts w:cs="Times-Roman"/>
          <w:sz w:val="24"/>
          <w:szCs w:val="24"/>
        </w:rPr>
        <w:t>mail and, above all, the internet (</w:t>
      </w:r>
      <w:proofErr w:type="spellStart"/>
      <w:r w:rsidR="00B860FD" w:rsidRPr="00B860FD">
        <w:rPr>
          <w:rFonts w:cs="Times-Roman"/>
          <w:sz w:val="24"/>
          <w:szCs w:val="24"/>
        </w:rPr>
        <w:t>Gudaitis</w:t>
      </w:r>
      <w:proofErr w:type="spellEnd"/>
      <w:r w:rsidR="00B860FD" w:rsidRPr="00B860FD">
        <w:rPr>
          <w:rFonts w:cs="Times-Roman"/>
          <w:sz w:val="24"/>
          <w:szCs w:val="24"/>
        </w:rPr>
        <w:t>, 2001). However, the most influential</w:t>
      </w:r>
      <w:r w:rsidR="00B860FD">
        <w:rPr>
          <w:rFonts w:cs="Times-Roman"/>
          <w:sz w:val="24"/>
          <w:szCs w:val="24"/>
        </w:rPr>
        <w:t xml:space="preserve"> </w:t>
      </w:r>
      <w:r w:rsidR="00B860FD" w:rsidRPr="00B860FD">
        <w:rPr>
          <w:rFonts w:cs="Times-Roman"/>
          <w:sz w:val="24"/>
          <w:szCs w:val="24"/>
        </w:rPr>
        <w:t>dimension of this revolution is the worldwide proliferation of access to the internet.</w:t>
      </w:r>
      <w:r w:rsidR="00B860FD">
        <w:rPr>
          <w:rFonts w:cs="Times-Roman"/>
          <w:sz w:val="24"/>
          <w:szCs w:val="24"/>
        </w:rPr>
        <w:t xml:space="preserve"> </w:t>
      </w:r>
      <w:r w:rsidR="00240E4F">
        <w:rPr>
          <w:sz w:val="24"/>
          <w:szCs w:val="24"/>
        </w:rPr>
        <w:t>Of course, information channeled through the web are always prefixed with e-</w:t>
      </w:r>
      <w:r w:rsidR="00037E32">
        <w:rPr>
          <w:sz w:val="24"/>
          <w:szCs w:val="24"/>
        </w:rPr>
        <w:t>everything</w:t>
      </w:r>
      <w:r w:rsidR="00240E4F">
        <w:rPr>
          <w:sz w:val="24"/>
          <w:szCs w:val="24"/>
        </w:rPr>
        <w:t xml:space="preserve">. </w:t>
      </w:r>
    </w:p>
    <w:p w:rsidR="00D71BFF" w:rsidRDefault="00FD3733" w:rsidP="004D0478">
      <w:pPr>
        <w:spacing w:after="0" w:line="360" w:lineRule="auto"/>
        <w:jc w:val="both"/>
        <w:rPr>
          <w:sz w:val="24"/>
          <w:szCs w:val="24"/>
        </w:rPr>
      </w:pPr>
      <w:r>
        <w:rPr>
          <w:sz w:val="24"/>
          <w:szCs w:val="24"/>
        </w:rPr>
        <w:tab/>
      </w:r>
      <w:r w:rsidR="00EE347E">
        <w:rPr>
          <w:sz w:val="24"/>
          <w:szCs w:val="24"/>
        </w:rPr>
        <w:t>As a matter of necessity, b</w:t>
      </w:r>
      <w:r w:rsidR="00EE347E" w:rsidRPr="00EE347E">
        <w:rPr>
          <w:rFonts w:cs="Calibri"/>
          <w:color w:val="000000"/>
          <w:sz w:val="24"/>
          <w:szCs w:val="24"/>
        </w:rPr>
        <w:t>y the beginning of the twenty-first century, as use of internet became increasingly widespread, claims for the transformative power of I</w:t>
      </w:r>
      <w:r w:rsidR="001B4689">
        <w:rPr>
          <w:rFonts w:cs="Calibri"/>
          <w:color w:val="000000"/>
          <w:sz w:val="24"/>
          <w:szCs w:val="24"/>
        </w:rPr>
        <w:t xml:space="preserve">nformation and </w:t>
      </w:r>
      <w:r w:rsidR="00EE347E" w:rsidRPr="00EE347E">
        <w:rPr>
          <w:rFonts w:cs="Calibri"/>
          <w:color w:val="000000"/>
          <w:sz w:val="24"/>
          <w:szCs w:val="24"/>
        </w:rPr>
        <w:t>C</w:t>
      </w:r>
      <w:r w:rsidR="001B4689">
        <w:rPr>
          <w:rFonts w:cs="Calibri"/>
          <w:color w:val="000000"/>
          <w:sz w:val="24"/>
          <w:szCs w:val="24"/>
        </w:rPr>
        <w:t xml:space="preserve">ommunication </w:t>
      </w:r>
      <w:r w:rsidR="00EE347E" w:rsidRPr="00EE347E">
        <w:rPr>
          <w:rFonts w:cs="Calibri"/>
          <w:color w:val="000000"/>
          <w:sz w:val="24"/>
          <w:szCs w:val="24"/>
        </w:rPr>
        <w:t>T</w:t>
      </w:r>
      <w:r w:rsidR="001B4689">
        <w:rPr>
          <w:rFonts w:cs="Calibri"/>
          <w:color w:val="000000"/>
          <w:sz w:val="24"/>
          <w:szCs w:val="24"/>
        </w:rPr>
        <w:t>echnologie</w:t>
      </w:r>
      <w:r w:rsidR="00EE347E" w:rsidRPr="00EE347E">
        <w:rPr>
          <w:rFonts w:cs="Calibri"/>
          <w:color w:val="000000"/>
          <w:sz w:val="24"/>
          <w:szCs w:val="24"/>
        </w:rPr>
        <w:t xml:space="preserve">s </w:t>
      </w:r>
      <w:r w:rsidR="000F287B">
        <w:rPr>
          <w:rFonts w:cs="Calibri"/>
          <w:color w:val="000000"/>
          <w:sz w:val="24"/>
          <w:szCs w:val="24"/>
        </w:rPr>
        <w:t xml:space="preserve">(ICT) </w:t>
      </w:r>
      <w:r w:rsidR="00EE347E" w:rsidRPr="00EE347E">
        <w:rPr>
          <w:rFonts w:cs="Calibri"/>
          <w:color w:val="000000"/>
          <w:sz w:val="24"/>
          <w:szCs w:val="24"/>
        </w:rPr>
        <w:t>became correspondingly enthusiastic (</w:t>
      </w:r>
      <w:proofErr w:type="spellStart"/>
      <w:r w:rsidR="00EE347E" w:rsidRPr="00EE347E">
        <w:rPr>
          <w:rFonts w:cs="Calibri"/>
          <w:color w:val="000000"/>
          <w:sz w:val="24"/>
          <w:szCs w:val="24"/>
        </w:rPr>
        <w:t>Margetts</w:t>
      </w:r>
      <w:proofErr w:type="spellEnd"/>
      <w:r w:rsidR="00EE347E" w:rsidRPr="00EE347E">
        <w:rPr>
          <w:rFonts w:cs="Calibri"/>
          <w:color w:val="000000"/>
          <w:sz w:val="24"/>
          <w:szCs w:val="24"/>
        </w:rPr>
        <w:t>, 2005).</w:t>
      </w:r>
      <w:r w:rsidR="001D2C84">
        <w:rPr>
          <w:rFonts w:cs="Calibri"/>
          <w:color w:val="000000"/>
          <w:sz w:val="24"/>
          <w:szCs w:val="24"/>
        </w:rPr>
        <w:t xml:space="preserve"> </w:t>
      </w:r>
      <w:r w:rsidR="00BA0634">
        <w:rPr>
          <w:sz w:val="24"/>
          <w:szCs w:val="24"/>
        </w:rPr>
        <w:t>It is not, therefore, surprising that at the present historical epoch, it is rare to effectively conduct human communication without the use of the internet.</w:t>
      </w:r>
      <w:r w:rsidR="005166AE">
        <w:rPr>
          <w:sz w:val="24"/>
          <w:szCs w:val="24"/>
        </w:rPr>
        <w:t xml:space="preserve"> As a matter of fact, scholars have </w:t>
      </w:r>
      <w:r w:rsidR="005166AE">
        <w:rPr>
          <w:sz w:val="24"/>
          <w:szCs w:val="24"/>
        </w:rPr>
        <w:lastRenderedPageBreak/>
        <w:t xml:space="preserve">justifiably argued that the introduction of electronic media specifically, the internet has enhanced an incomparable </w:t>
      </w:r>
      <w:r w:rsidR="00BD26A3">
        <w:rPr>
          <w:sz w:val="24"/>
          <w:szCs w:val="24"/>
        </w:rPr>
        <w:t>social interaction with unequal advantages.</w:t>
      </w:r>
    </w:p>
    <w:p w:rsidR="009B75C4" w:rsidRDefault="00BD26A3" w:rsidP="0008276B">
      <w:pPr>
        <w:spacing w:after="0" w:line="360" w:lineRule="auto"/>
        <w:jc w:val="both"/>
        <w:rPr>
          <w:rFonts w:cs="MyriadPro-Regular"/>
          <w:sz w:val="24"/>
          <w:szCs w:val="24"/>
        </w:rPr>
      </w:pPr>
      <w:r>
        <w:rPr>
          <w:sz w:val="24"/>
          <w:szCs w:val="24"/>
        </w:rPr>
        <w:tab/>
      </w:r>
      <w:r w:rsidR="001E0A13">
        <w:rPr>
          <w:sz w:val="24"/>
          <w:szCs w:val="24"/>
        </w:rPr>
        <w:t>In retrospect, t</w:t>
      </w:r>
      <w:r>
        <w:rPr>
          <w:sz w:val="24"/>
          <w:szCs w:val="24"/>
        </w:rPr>
        <w:t>he internet, being a computer-mediated means of communication at inception in the 1970s w</w:t>
      </w:r>
      <w:r w:rsidR="00CD15A1">
        <w:rPr>
          <w:sz w:val="24"/>
          <w:szCs w:val="24"/>
        </w:rPr>
        <w:t>a</w:t>
      </w:r>
      <w:r>
        <w:rPr>
          <w:sz w:val="24"/>
          <w:szCs w:val="24"/>
        </w:rPr>
        <w:t>s initially restricted to military formations</w:t>
      </w:r>
      <w:r w:rsidR="00746C03">
        <w:rPr>
          <w:sz w:val="24"/>
          <w:szCs w:val="24"/>
        </w:rPr>
        <w:t xml:space="preserve"> and</w:t>
      </w:r>
      <w:r>
        <w:rPr>
          <w:sz w:val="24"/>
          <w:szCs w:val="24"/>
        </w:rPr>
        <w:t xml:space="preserve"> in few countries. Today, the internet technology which has </w:t>
      </w:r>
      <w:proofErr w:type="spellStart"/>
      <w:r>
        <w:rPr>
          <w:sz w:val="24"/>
          <w:szCs w:val="24"/>
        </w:rPr>
        <w:t>revolutionalised</w:t>
      </w:r>
      <w:proofErr w:type="spellEnd"/>
      <w:r>
        <w:rPr>
          <w:sz w:val="24"/>
          <w:szCs w:val="24"/>
        </w:rPr>
        <w:t xml:space="preserve"> communication is generally used in all facets of human endeavour and on a broad scale by almost all countries of the world. Alluding to this, </w:t>
      </w:r>
      <w:proofErr w:type="spellStart"/>
      <w:r w:rsidR="00CD15A1">
        <w:rPr>
          <w:sz w:val="24"/>
          <w:szCs w:val="24"/>
        </w:rPr>
        <w:t>Gronlund</w:t>
      </w:r>
      <w:proofErr w:type="spellEnd"/>
      <w:r w:rsidR="00CD15A1">
        <w:rPr>
          <w:sz w:val="24"/>
          <w:szCs w:val="24"/>
        </w:rPr>
        <w:t xml:space="preserve"> and Horan (</w:t>
      </w:r>
      <w:r w:rsidR="00531A45">
        <w:rPr>
          <w:sz w:val="24"/>
          <w:szCs w:val="24"/>
        </w:rPr>
        <w:t>2004</w:t>
      </w:r>
      <w:r w:rsidR="00CD15A1">
        <w:rPr>
          <w:sz w:val="24"/>
          <w:szCs w:val="24"/>
        </w:rPr>
        <w:t>)</w:t>
      </w:r>
      <w:r w:rsidR="00531A45">
        <w:rPr>
          <w:sz w:val="24"/>
          <w:szCs w:val="24"/>
        </w:rPr>
        <w:t xml:space="preserve"> and </w:t>
      </w:r>
      <w:proofErr w:type="spellStart"/>
      <w:r w:rsidR="00531A45">
        <w:rPr>
          <w:sz w:val="24"/>
          <w:szCs w:val="24"/>
        </w:rPr>
        <w:t>Danziger</w:t>
      </w:r>
      <w:proofErr w:type="spellEnd"/>
      <w:r w:rsidR="00531A45">
        <w:rPr>
          <w:sz w:val="24"/>
          <w:szCs w:val="24"/>
        </w:rPr>
        <w:t xml:space="preserve"> and Anderson (2002)</w:t>
      </w:r>
      <w:r>
        <w:rPr>
          <w:sz w:val="24"/>
          <w:szCs w:val="24"/>
        </w:rPr>
        <w:t xml:space="preserve"> noted that</w:t>
      </w:r>
      <w:r w:rsidR="00531A45">
        <w:rPr>
          <w:sz w:val="24"/>
          <w:szCs w:val="24"/>
        </w:rPr>
        <w:t xml:space="preserve"> the 1990s mark the computerization of interaction between government and other stakeholders in America and spread to other countries of the world in later years.</w:t>
      </w:r>
      <w:r w:rsidR="009E695E">
        <w:rPr>
          <w:sz w:val="24"/>
          <w:szCs w:val="24"/>
        </w:rPr>
        <w:t xml:space="preserve"> From the 1990s, </w:t>
      </w:r>
      <w:r w:rsidR="000F287B">
        <w:rPr>
          <w:rFonts w:cs="Calibri"/>
          <w:color w:val="000000"/>
          <w:sz w:val="24"/>
          <w:szCs w:val="24"/>
        </w:rPr>
        <w:t>ICT</w:t>
      </w:r>
      <w:r w:rsidR="000F287B">
        <w:rPr>
          <w:sz w:val="24"/>
          <w:szCs w:val="24"/>
        </w:rPr>
        <w:t xml:space="preserve"> </w:t>
      </w:r>
      <w:r w:rsidR="009E695E" w:rsidRPr="009E695E">
        <w:rPr>
          <w:rFonts w:cs="MyriadPro-Regular"/>
          <w:sz w:val="24"/>
          <w:szCs w:val="24"/>
        </w:rPr>
        <w:t xml:space="preserve">supporting human development have </w:t>
      </w:r>
      <w:r w:rsidR="009E695E">
        <w:rPr>
          <w:rFonts w:cs="MyriadPro-Regular"/>
          <w:sz w:val="24"/>
          <w:szCs w:val="24"/>
        </w:rPr>
        <w:t xml:space="preserve">generally </w:t>
      </w:r>
      <w:r w:rsidR="009E695E" w:rsidRPr="009E695E">
        <w:rPr>
          <w:rFonts w:cs="MyriadPro-Regular"/>
          <w:sz w:val="24"/>
          <w:szCs w:val="24"/>
        </w:rPr>
        <w:t>evolved rapidly</w:t>
      </w:r>
      <w:r w:rsidR="009B75C4">
        <w:rPr>
          <w:rFonts w:cs="MyriadPro-Regular"/>
          <w:sz w:val="24"/>
          <w:szCs w:val="24"/>
        </w:rPr>
        <w:t xml:space="preserve">. </w:t>
      </w:r>
      <w:r w:rsidR="00844DF4">
        <w:rPr>
          <w:rFonts w:cs="MyriadPro-Regular"/>
          <w:sz w:val="24"/>
          <w:szCs w:val="24"/>
        </w:rPr>
        <w:t>Internet evolution an</w:t>
      </w:r>
      <w:r w:rsidR="008B38E3">
        <w:rPr>
          <w:rFonts w:cs="MyriadPro-Regular"/>
          <w:sz w:val="24"/>
          <w:szCs w:val="24"/>
        </w:rPr>
        <w:t>d</w:t>
      </w:r>
      <w:r w:rsidR="00844DF4">
        <w:rPr>
          <w:rFonts w:cs="MyriadPro-Regular"/>
          <w:sz w:val="24"/>
          <w:szCs w:val="24"/>
        </w:rPr>
        <w:t xml:space="preserve"> its advantages</w:t>
      </w:r>
      <w:r w:rsidR="009B75C4">
        <w:rPr>
          <w:rFonts w:cs="MyriadPro-Regular"/>
          <w:sz w:val="24"/>
          <w:szCs w:val="24"/>
        </w:rPr>
        <w:t xml:space="preserve"> inclined </w:t>
      </w:r>
      <w:proofErr w:type="spellStart"/>
      <w:r w:rsidR="009B75C4" w:rsidRPr="009B75C4">
        <w:rPr>
          <w:rFonts w:cs="MyriadPro-Regular"/>
          <w:sz w:val="24"/>
          <w:szCs w:val="24"/>
        </w:rPr>
        <w:t>Zambrano</w:t>
      </w:r>
      <w:proofErr w:type="spellEnd"/>
      <w:r w:rsidR="009B75C4" w:rsidRPr="009B75C4">
        <w:rPr>
          <w:rFonts w:cs="MyriadPro-Regular"/>
          <w:sz w:val="24"/>
          <w:szCs w:val="24"/>
        </w:rPr>
        <w:t xml:space="preserve"> </w:t>
      </w:r>
      <w:r w:rsidR="009B75C4">
        <w:rPr>
          <w:rFonts w:cs="MyriadPro-Regular"/>
          <w:sz w:val="24"/>
          <w:szCs w:val="24"/>
        </w:rPr>
        <w:t>and</w:t>
      </w:r>
      <w:r w:rsidR="009B75C4" w:rsidRPr="009B75C4">
        <w:rPr>
          <w:rFonts w:cs="MyriadPro-Regular"/>
          <w:sz w:val="24"/>
          <w:szCs w:val="24"/>
        </w:rPr>
        <w:t xml:space="preserve"> Seward </w:t>
      </w:r>
      <w:r w:rsidR="009B75C4">
        <w:rPr>
          <w:rFonts w:cs="MyriadPro-Regular"/>
          <w:sz w:val="24"/>
          <w:szCs w:val="24"/>
        </w:rPr>
        <w:t>(2013, p.7</w:t>
      </w:r>
      <w:r w:rsidR="009B75C4" w:rsidRPr="009B75C4">
        <w:rPr>
          <w:rFonts w:cs="MyriadPro-Regular"/>
          <w:sz w:val="24"/>
          <w:szCs w:val="24"/>
        </w:rPr>
        <w:t>)</w:t>
      </w:r>
      <w:r w:rsidR="009B75C4">
        <w:rPr>
          <w:rFonts w:cs="MyriadPro-Regular"/>
          <w:sz w:val="24"/>
          <w:szCs w:val="24"/>
        </w:rPr>
        <w:t xml:space="preserve"> to observe that:</w:t>
      </w:r>
    </w:p>
    <w:p w:rsidR="008A1EBD" w:rsidRDefault="009B75C4" w:rsidP="009B75C4">
      <w:pPr>
        <w:autoSpaceDE w:val="0"/>
        <w:autoSpaceDN w:val="0"/>
        <w:adjustRightInd w:val="0"/>
        <w:spacing w:after="0" w:line="240" w:lineRule="auto"/>
        <w:ind w:left="1440" w:right="1440"/>
        <w:jc w:val="both"/>
        <w:rPr>
          <w:rFonts w:cs="MyriadPro-Regular"/>
          <w:sz w:val="24"/>
          <w:szCs w:val="24"/>
        </w:rPr>
      </w:pPr>
      <w:r w:rsidRPr="009B75C4">
        <w:rPr>
          <w:rFonts w:cs="MyriadPro-Regular"/>
          <w:sz w:val="24"/>
          <w:szCs w:val="24"/>
        </w:rPr>
        <w:t>Broader ICT access opens innovative territory for citizen participation, electoral support, educational development and service</w:t>
      </w:r>
      <w:r>
        <w:rPr>
          <w:rFonts w:cs="MyriadPro-Regular"/>
          <w:sz w:val="24"/>
          <w:szCs w:val="24"/>
        </w:rPr>
        <w:t xml:space="preserve"> </w:t>
      </w:r>
      <w:r w:rsidRPr="009B75C4">
        <w:rPr>
          <w:rFonts w:cs="MyriadPro-Regular"/>
          <w:sz w:val="24"/>
          <w:szCs w:val="24"/>
        </w:rPr>
        <w:t>delivery, all of which are critical to governance development. As citizens are able to engage more easily and effectively</w:t>
      </w:r>
      <w:r>
        <w:rPr>
          <w:rFonts w:cs="MyriadPro-Regular"/>
          <w:sz w:val="24"/>
          <w:szCs w:val="24"/>
        </w:rPr>
        <w:t xml:space="preserve"> </w:t>
      </w:r>
      <w:r w:rsidRPr="009B75C4">
        <w:rPr>
          <w:rFonts w:cs="MyriadPro-Regular"/>
          <w:sz w:val="24"/>
          <w:szCs w:val="24"/>
        </w:rPr>
        <w:t>with governing processes through new mobile and online tools, governments are recognizing the need to integrate ICT</w:t>
      </w:r>
      <w:r>
        <w:rPr>
          <w:rFonts w:cs="MyriadPro-Regular"/>
          <w:sz w:val="24"/>
          <w:szCs w:val="24"/>
        </w:rPr>
        <w:t xml:space="preserve"> </w:t>
      </w:r>
      <w:r w:rsidRPr="009B75C4">
        <w:rPr>
          <w:rFonts w:cs="MyriadPro-Regular"/>
          <w:sz w:val="24"/>
          <w:szCs w:val="24"/>
        </w:rPr>
        <w:t>development into national development agendas.</w:t>
      </w:r>
      <w:r w:rsidR="008A1EBD" w:rsidRPr="009B75C4">
        <w:rPr>
          <w:rFonts w:cs="MyriadPro-Regular"/>
          <w:sz w:val="24"/>
          <w:szCs w:val="24"/>
        </w:rPr>
        <w:t xml:space="preserve"> </w:t>
      </w:r>
    </w:p>
    <w:p w:rsidR="009B75C4" w:rsidRPr="009B75C4" w:rsidRDefault="009B75C4" w:rsidP="009B75C4">
      <w:pPr>
        <w:autoSpaceDE w:val="0"/>
        <w:autoSpaceDN w:val="0"/>
        <w:adjustRightInd w:val="0"/>
        <w:spacing w:after="0" w:line="240" w:lineRule="auto"/>
        <w:ind w:left="1440" w:right="1440"/>
        <w:jc w:val="both"/>
        <w:rPr>
          <w:sz w:val="24"/>
          <w:szCs w:val="24"/>
        </w:rPr>
      </w:pPr>
    </w:p>
    <w:p w:rsidR="00531A45" w:rsidRDefault="009164D1" w:rsidP="009164D1">
      <w:pPr>
        <w:autoSpaceDE w:val="0"/>
        <w:autoSpaceDN w:val="0"/>
        <w:adjustRightInd w:val="0"/>
        <w:spacing w:after="0" w:line="360" w:lineRule="auto"/>
        <w:jc w:val="both"/>
        <w:rPr>
          <w:sz w:val="24"/>
          <w:szCs w:val="24"/>
        </w:rPr>
      </w:pPr>
      <w:r w:rsidRPr="009164D1">
        <w:rPr>
          <w:sz w:val="24"/>
          <w:szCs w:val="24"/>
        </w:rPr>
        <w:t xml:space="preserve">It is instructive to note that </w:t>
      </w:r>
      <w:r>
        <w:rPr>
          <w:sz w:val="24"/>
          <w:szCs w:val="24"/>
        </w:rPr>
        <w:t xml:space="preserve">the foremost responsibility of </w:t>
      </w:r>
      <w:r w:rsidRPr="009164D1">
        <w:rPr>
          <w:rFonts w:cs="Arial"/>
          <w:iCs/>
          <w:sz w:val="24"/>
          <w:szCs w:val="24"/>
        </w:rPr>
        <w:t>Government</w:t>
      </w:r>
      <w:r>
        <w:rPr>
          <w:rFonts w:cs="Arial"/>
          <w:iCs/>
          <w:sz w:val="24"/>
          <w:szCs w:val="24"/>
        </w:rPr>
        <w:t xml:space="preserve"> </w:t>
      </w:r>
      <w:r w:rsidR="00564323">
        <w:rPr>
          <w:rFonts w:cs="Arial"/>
          <w:iCs/>
          <w:sz w:val="24"/>
          <w:szCs w:val="24"/>
        </w:rPr>
        <w:t xml:space="preserve">is to </w:t>
      </w:r>
      <w:r>
        <w:rPr>
          <w:rFonts w:cs="Arial"/>
          <w:iCs/>
          <w:sz w:val="24"/>
          <w:szCs w:val="24"/>
        </w:rPr>
        <w:t xml:space="preserve">render services to </w:t>
      </w:r>
      <w:r w:rsidRPr="009164D1">
        <w:rPr>
          <w:rFonts w:cs="Arial"/>
          <w:iCs/>
          <w:sz w:val="24"/>
          <w:szCs w:val="24"/>
        </w:rPr>
        <w:t>society</w:t>
      </w:r>
      <w:r>
        <w:rPr>
          <w:rFonts w:cs="Arial"/>
          <w:iCs/>
          <w:sz w:val="24"/>
          <w:szCs w:val="24"/>
        </w:rPr>
        <w:t xml:space="preserve">. </w:t>
      </w:r>
      <w:r w:rsidRPr="009164D1">
        <w:rPr>
          <w:rFonts w:cs="Arial"/>
          <w:iCs/>
          <w:sz w:val="24"/>
          <w:szCs w:val="24"/>
        </w:rPr>
        <w:t>Governance is</w:t>
      </w:r>
      <w:r>
        <w:rPr>
          <w:rFonts w:cs="Arial"/>
          <w:iCs/>
          <w:sz w:val="24"/>
          <w:szCs w:val="24"/>
        </w:rPr>
        <w:t xml:space="preserve"> therefore,</w:t>
      </w:r>
      <w:r w:rsidRPr="009164D1">
        <w:rPr>
          <w:rFonts w:cs="Arial"/>
          <w:iCs/>
          <w:sz w:val="24"/>
          <w:szCs w:val="24"/>
        </w:rPr>
        <w:t xml:space="preserve"> a way of describing the links between government and its broader</w:t>
      </w:r>
      <w:r>
        <w:rPr>
          <w:rFonts w:cs="Arial"/>
          <w:iCs/>
          <w:sz w:val="24"/>
          <w:szCs w:val="24"/>
        </w:rPr>
        <w:t xml:space="preserve"> </w:t>
      </w:r>
      <w:r w:rsidRPr="009164D1">
        <w:rPr>
          <w:rFonts w:cs="Arial"/>
          <w:iCs/>
          <w:sz w:val="24"/>
          <w:szCs w:val="24"/>
        </w:rPr>
        <w:t>environment - political, social and administrative</w:t>
      </w:r>
      <w:r>
        <w:rPr>
          <w:rFonts w:cs="Arial"/>
          <w:iCs/>
          <w:sz w:val="24"/>
          <w:szCs w:val="24"/>
        </w:rPr>
        <w:t xml:space="preserve"> (</w:t>
      </w:r>
      <w:r w:rsidRPr="009164D1">
        <w:rPr>
          <w:rFonts w:cs="Arial"/>
          <w:sz w:val="24"/>
          <w:szCs w:val="24"/>
        </w:rPr>
        <w:t>Riley, 2004</w:t>
      </w:r>
      <w:r>
        <w:rPr>
          <w:rFonts w:cs="Arial"/>
          <w:sz w:val="24"/>
          <w:szCs w:val="24"/>
        </w:rPr>
        <w:t>)</w:t>
      </w:r>
      <w:r w:rsidRPr="009164D1">
        <w:rPr>
          <w:rFonts w:cs="Arial"/>
          <w:sz w:val="24"/>
          <w:szCs w:val="24"/>
        </w:rPr>
        <w:t>.</w:t>
      </w:r>
      <w:r>
        <w:rPr>
          <w:rFonts w:cs="Arial"/>
          <w:sz w:val="24"/>
          <w:szCs w:val="24"/>
        </w:rPr>
        <w:t xml:space="preserve"> </w:t>
      </w:r>
      <w:r w:rsidR="00531A45">
        <w:rPr>
          <w:sz w:val="24"/>
          <w:szCs w:val="24"/>
        </w:rPr>
        <w:t>Th</w:t>
      </w:r>
      <w:r>
        <w:rPr>
          <w:sz w:val="24"/>
          <w:szCs w:val="24"/>
        </w:rPr>
        <w:t>us, the</w:t>
      </w:r>
      <w:r w:rsidR="00531A45">
        <w:rPr>
          <w:sz w:val="24"/>
          <w:szCs w:val="24"/>
        </w:rPr>
        <w:t xml:space="preserve"> computerization of interaction, known as e-governance is established as a reliable</w:t>
      </w:r>
      <w:r w:rsidR="008A1EBD">
        <w:rPr>
          <w:sz w:val="24"/>
          <w:szCs w:val="24"/>
        </w:rPr>
        <w:t xml:space="preserve"> </w:t>
      </w:r>
      <w:r w:rsidR="00531A45">
        <w:rPr>
          <w:sz w:val="24"/>
          <w:szCs w:val="24"/>
        </w:rPr>
        <w:t xml:space="preserve">system based on mutual benefits between government and citizens and other stakeholders. Government’s use of </w:t>
      </w:r>
      <w:r w:rsidR="009669AC">
        <w:rPr>
          <w:rFonts w:cs="Calibri"/>
          <w:color w:val="000000"/>
          <w:sz w:val="24"/>
          <w:szCs w:val="24"/>
        </w:rPr>
        <w:t>ICT</w:t>
      </w:r>
      <w:r w:rsidR="009669AC">
        <w:rPr>
          <w:sz w:val="24"/>
          <w:szCs w:val="24"/>
        </w:rPr>
        <w:t xml:space="preserve"> </w:t>
      </w:r>
      <w:r w:rsidR="00531A45">
        <w:rPr>
          <w:sz w:val="24"/>
          <w:szCs w:val="24"/>
        </w:rPr>
        <w:t xml:space="preserve">initiatives </w:t>
      </w:r>
      <w:r w:rsidR="00FB4D7A">
        <w:rPr>
          <w:sz w:val="24"/>
          <w:szCs w:val="24"/>
        </w:rPr>
        <w:t xml:space="preserve">is </w:t>
      </w:r>
      <w:r w:rsidR="00531A45">
        <w:rPr>
          <w:sz w:val="24"/>
          <w:szCs w:val="24"/>
        </w:rPr>
        <w:t>to develop better connectivity and network with relevant agencies, partners, citizens and businesses.</w:t>
      </w:r>
    </w:p>
    <w:p w:rsidR="00DD088D" w:rsidRDefault="00BD26A3" w:rsidP="00D844D9">
      <w:pPr>
        <w:spacing w:after="0" w:line="360" w:lineRule="auto"/>
        <w:jc w:val="both"/>
        <w:rPr>
          <w:color w:val="000000" w:themeColor="text1"/>
          <w:sz w:val="24"/>
          <w:szCs w:val="24"/>
        </w:rPr>
      </w:pPr>
      <w:r>
        <w:rPr>
          <w:sz w:val="24"/>
          <w:szCs w:val="24"/>
        </w:rPr>
        <w:tab/>
      </w:r>
      <w:r w:rsidR="00531A45" w:rsidRPr="00D844D9">
        <w:rPr>
          <w:color w:val="000000" w:themeColor="text1"/>
          <w:sz w:val="24"/>
          <w:szCs w:val="24"/>
        </w:rPr>
        <w:t xml:space="preserve">With the realization of the immense benefits of e-governance, </w:t>
      </w:r>
      <w:r w:rsidRPr="00D844D9">
        <w:rPr>
          <w:color w:val="000000" w:themeColor="text1"/>
          <w:sz w:val="24"/>
          <w:szCs w:val="24"/>
        </w:rPr>
        <w:t>Nigeria</w:t>
      </w:r>
      <w:r w:rsidR="00531A45" w:rsidRPr="00D844D9">
        <w:rPr>
          <w:color w:val="000000" w:themeColor="text1"/>
          <w:sz w:val="24"/>
          <w:szCs w:val="24"/>
        </w:rPr>
        <w:t xml:space="preserve"> also began the computerization of government services in</w:t>
      </w:r>
      <w:r w:rsidRPr="00D844D9">
        <w:rPr>
          <w:color w:val="000000" w:themeColor="text1"/>
          <w:sz w:val="24"/>
          <w:szCs w:val="24"/>
        </w:rPr>
        <w:t xml:space="preserve"> the 1990s</w:t>
      </w:r>
      <w:r w:rsidR="00531A45" w:rsidRPr="00D844D9">
        <w:rPr>
          <w:color w:val="000000" w:themeColor="text1"/>
          <w:sz w:val="24"/>
          <w:szCs w:val="24"/>
        </w:rPr>
        <w:t xml:space="preserve">. </w:t>
      </w:r>
      <w:r w:rsidR="008E471E" w:rsidRPr="00D844D9">
        <w:rPr>
          <w:color w:val="000000" w:themeColor="text1"/>
          <w:sz w:val="24"/>
          <w:szCs w:val="24"/>
        </w:rPr>
        <w:t>In pursuance of this objective the government has established the National Information Technology Development Agency, (NITDA) under the Ministry of Science and Technology (</w:t>
      </w:r>
      <w:proofErr w:type="spellStart"/>
      <w:r w:rsidR="008E471E" w:rsidRPr="00D844D9">
        <w:rPr>
          <w:color w:val="000000" w:themeColor="text1"/>
          <w:sz w:val="24"/>
          <w:szCs w:val="24"/>
        </w:rPr>
        <w:t>MoST</w:t>
      </w:r>
      <w:proofErr w:type="spellEnd"/>
      <w:r w:rsidR="008E471E" w:rsidRPr="00D844D9">
        <w:rPr>
          <w:color w:val="000000" w:themeColor="text1"/>
          <w:sz w:val="24"/>
          <w:szCs w:val="24"/>
        </w:rPr>
        <w:t xml:space="preserve">) to champion development of Information Technology (IT) in Nigeria and midwife implementation of the national IT policy. NITDA is also charged with the responsibility of implementing e-governance initiatives using </w:t>
      </w:r>
      <w:r w:rsidR="008E471E" w:rsidRPr="00D844D9">
        <w:rPr>
          <w:color w:val="000000" w:themeColor="text1"/>
          <w:sz w:val="24"/>
          <w:szCs w:val="24"/>
        </w:rPr>
        <w:lastRenderedPageBreak/>
        <w:t>National e-governance Strategy Limited, (</w:t>
      </w:r>
      <w:proofErr w:type="spellStart"/>
      <w:r w:rsidR="008E471E" w:rsidRPr="00D844D9">
        <w:rPr>
          <w:color w:val="000000" w:themeColor="text1"/>
          <w:sz w:val="24"/>
          <w:szCs w:val="24"/>
        </w:rPr>
        <w:t>NeGSt</w:t>
      </w:r>
      <w:proofErr w:type="spellEnd"/>
      <w:r w:rsidR="008E471E" w:rsidRPr="00D844D9">
        <w:rPr>
          <w:color w:val="000000" w:themeColor="text1"/>
          <w:sz w:val="24"/>
          <w:szCs w:val="24"/>
        </w:rPr>
        <w:t>), a Public-Private-Partnership (PPP) as a special purpose vehicle (NITDA, 200</w:t>
      </w:r>
      <w:r w:rsidR="008E471E" w:rsidRPr="006A4244">
        <w:rPr>
          <w:color w:val="000000" w:themeColor="text1"/>
          <w:sz w:val="24"/>
          <w:szCs w:val="24"/>
        </w:rPr>
        <w:t>7</w:t>
      </w:r>
      <w:r w:rsidR="008E471E" w:rsidRPr="00D844D9">
        <w:rPr>
          <w:color w:val="000000" w:themeColor="text1"/>
          <w:sz w:val="24"/>
          <w:szCs w:val="24"/>
        </w:rPr>
        <w:t xml:space="preserve">). </w:t>
      </w:r>
      <w:proofErr w:type="spellStart"/>
      <w:r w:rsidR="008E471E" w:rsidRPr="00D844D9">
        <w:rPr>
          <w:color w:val="000000" w:themeColor="text1"/>
          <w:sz w:val="24"/>
          <w:szCs w:val="24"/>
        </w:rPr>
        <w:t>NeGSt’s</w:t>
      </w:r>
      <w:proofErr w:type="spellEnd"/>
      <w:r w:rsidR="008E471E" w:rsidRPr="00D844D9">
        <w:rPr>
          <w:color w:val="000000" w:themeColor="text1"/>
          <w:sz w:val="24"/>
          <w:szCs w:val="24"/>
        </w:rPr>
        <w:t xml:space="preserve"> mandate is to drive the development of Nigeria’s e-governance initiatives, create a practical strategy and single architecture to guide the evolution of digital government solutions with consistent standards, operating platforms and applications across agencies and government systems. </w:t>
      </w:r>
      <w:r w:rsidR="00A00174" w:rsidRPr="00D844D9">
        <w:rPr>
          <w:color w:val="000000" w:themeColor="text1"/>
          <w:sz w:val="24"/>
          <w:szCs w:val="24"/>
        </w:rPr>
        <w:t>A</w:t>
      </w:r>
      <w:r w:rsidR="00531A45" w:rsidRPr="00D844D9">
        <w:rPr>
          <w:color w:val="000000" w:themeColor="text1"/>
          <w:sz w:val="24"/>
          <w:szCs w:val="24"/>
        </w:rPr>
        <w:t xml:space="preserve">t the moment, </w:t>
      </w:r>
      <w:r w:rsidR="00810C65">
        <w:rPr>
          <w:color w:val="000000" w:themeColor="text1"/>
          <w:sz w:val="24"/>
          <w:szCs w:val="24"/>
        </w:rPr>
        <w:t>N</w:t>
      </w:r>
      <w:r w:rsidR="00531A45" w:rsidRPr="00D844D9">
        <w:rPr>
          <w:color w:val="000000" w:themeColor="text1"/>
          <w:sz w:val="24"/>
          <w:szCs w:val="24"/>
        </w:rPr>
        <w:t>i</w:t>
      </w:r>
      <w:r w:rsidR="00810C65">
        <w:rPr>
          <w:color w:val="000000" w:themeColor="text1"/>
          <w:sz w:val="24"/>
          <w:szCs w:val="24"/>
        </w:rPr>
        <w:t>geria</w:t>
      </w:r>
      <w:r w:rsidR="00531A45" w:rsidRPr="00D844D9">
        <w:rPr>
          <w:color w:val="000000" w:themeColor="text1"/>
          <w:sz w:val="24"/>
          <w:szCs w:val="24"/>
        </w:rPr>
        <w:t xml:space="preserve"> has become a country to reckon with in the world of e-governance</w:t>
      </w:r>
      <w:r w:rsidR="007F7389" w:rsidRPr="00D844D9">
        <w:rPr>
          <w:color w:val="000000" w:themeColor="text1"/>
          <w:sz w:val="24"/>
          <w:szCs w:val="24"/>
        </w:rPr>
        <w:t xml:space="preserve"> and maintenance of organizational websites by several federal and state ministries as well as other agencies. </w:t>
      </w:r>
    </w:p>
    <w:p w:rsidR="00A378B6" w:rsidRPr="00D844D9" w:rsidRDefault="00DD088D" w:rsidP="00D844D9">
      <w:pPr>
        <w:spacing w:after="0" w:line="360" w:lineRule="auto"/>
        <w:jc w:val="both"/>
        <w:rPr>
          <w:rFonts w:cs="Times New Roman"/>
          <w:color w:val="000000" w:themeColor="text1"/>
          <w:sz w:val="24"/>
          <w:szCs w:val="24"/>
        </w:rPr>
      </w:pPr>
      <w:r>
        <w:rPr>
          <w:color w:val="000000" w:themeColor="text1"/>
          <w:sz w:val="24"/>
          <w:szCs w:val="24"/>
        </w:rPr>
        <w:tab/>
      </w:r>
      <w:r w:rsidR="007F7389" w:rsidRPr="00D844D9">
        <w:rPr>
          <w:color w:val="000000" w:themeColor="text1"/>
          <w:sz w:val="24"/>
          <w:szCs w:val="24"/>
        </w:rPr>
        <w:t>Essentially, government uses it for election file handling and workflow systems, access to employee information such as entitlements, workplace rules, and reportage of public complaints, payment of bills and</w:t>
      </w:r>
      <w:r w:rsidR="00A00174" w:rsidRPr="00D844D9">
        <w:rPr>
          <w:color w:val="000000" w:themeColor="text1"/>
          <w:sz w:val="24"/>
          <w:szCs w:val="24"/>
        </w:rPr>
        <w:t xml:space="preserve"> </w:t>
      </w:r>
      <w:r w:rsidR="007F7389" w:rsidRPr="00D844D9">
        <w:rPr>
          <w:color w:val="000000" w:themeColor="text1"/>
          <w:sz w:val="24"/>
          <w:szCs w:val="24"/>
        </w:rPr>
        <w:t xml:space="preserve">taxes, awareness creation and public mobilization. Specifically, the Joint Administrations and Matriculations Board (JAMB) for example, has its website </w:t>
      </w:r>
      <w:r w:rsidR="00810C65">
        <w:rPr>
          <w:color w:val="000000" w:themeColor="text1"/>
          <w:sz w:val="24"/>
          <w:szCs w:val="24"/>
        </w:rPr>
        <w:t>(</w:t>
      </w:r>
      <w:r w:rsidR="007F7389" w:rsidRPr="00D844D9">
        <w:rPr>
          <w:color w:val="000000" w:themeColor="text1"/>
          <w:sz w:val="24"/>
          <w:szCs w:val="24"/>
        </w:rPr>
        <w:t>wwwjamb.org.ng</w:t>
      </w:r>
      <w:r w:rsidR="00810C65">
        <w:rPr>
          <w:color w:val="000000" w:themeColor="text1"/>
          <w:sz w:val="24"/>
          <w:szCs w:val="24"/>
        </w:rPr>
        <w:t>)</w:t>
      </w:r>
      <w:r w:rsidR="007F7389" w:rsidRPr="00D844D9">
        <w:rPr>
          <w:color w:val="000000" w:themeColor="text1"/>
          <w:sz w:val="24"/>
          <w:szCs w:val="24"/>
        </w:rPr>
        <w:t xml:space="preserve"> where candidates apply and scripts are marked, processed and released online. Similarly, the West African Examinations Council (WAEC) and National Examination Council of Nigeria (NECO) have created their websites </w:t>
      </w:r>
      <w:r w:rsidR="00810C65">
        <w:rPr>
          <w:color w:val="000000" w:themeColor="text1"/>
          <w:sz w:val="24"/>
          <w:szCs w:val="24"/>
        </w:rPr>
        <w:t>(</w:t>
      </w:r>
      <w:hyperlink r:id="rId8" w:history="1">
        <w:r w:rsidR="007F7389" w:rsidRPr="00D844D9">
          <w:rPr>
            <w:rStyle w:val="Hyperlink"/>
            <w:color w:val="000000" w:themeColor="text1"/>
            <w:sz w:val="24"/>
            <w:szCs w:val="24"/>
            <w:u w:val="none"/>
          </w:rPr>
          <w:t>www.waecdirect.org</w:t>
        </w:r>
      </w:hyperlink>
      <w:r w:rsidR="007F7389" w:rsidRPr="00D844D9">
        <w:rPr>
          <w:color w:val="000000" w:themeColor="text1"/>
          <w:sz w:val="24"/>
          <w:szCs w:val="24"/>
        </w:rPr>
        <w:t xml:space="preserve"> and </w:t>
      </w:r>
      <w:hyperlink r:id="rId9" w:history="1">
        <w:r w:rsidR="007F7389" w:rsidRPr="00D844D9">
          <w:rPr>
            <w:rStyle w:val="Hyperlink"/>
            <w:color w:val="000000" w:themeColor="text1"/>
            <w:sz w:val="24"/>
            <w:szCs w:val="24"/>
            <w:u w:val="none"/>
          </w:rPr>
          <w:t>www.mynecoexams.com</w:t>
        </w:r>
      </w:hyperlink>
      <w:r w:rsidR="0051448B">
        <w:rPr>
          <w:color w:val="000000" w:themeColor="text1"/>
          <w:sz w:val="24"/>
          <w:szCs w:val="24"/>
        </w:rPr>
        <w:t>) resp</w:t>
      </w:r>
      <w:r w:rsidR="00810C65">
        <w:rPr>
          <w:color w:val="000000" w:themeColor="text1"/>
          <w:sz w:val="24"/>
          <w:szCs w:val="24"/>
        </w:rPr>
        <w:t>ectively</w:t>
      </w:r>
      <w:r w:rsidR="007F7389" w:rsidRPr="00D844D9">
        <w:rPr>
          <w:color w:val="000000" w:themeColor="text1"/>
          <w:sz w:val="24"/>
          <w:szCs w:val="24"/>
        </w:rPr>
        <w:t>. Apart from</w:t>
      </w:r>
      <w:r w:rsidR="00AA41ED" w:rsidRPr="00D844D9">
        <w:rPr>
          <w:color w:val="000000" w:themeColor="text1"/>
          <w:sz w:val="24"/>
          <w:szCs w:val="24"/>
        </w:rPr>
        <w:t xml:space="preserve"> these bodies the federal government of Nigeria also has a Web portal (http://www.nigeria.gov.ng/). </w:t>
      </w:r>
      <w:r w:rsidR="00556463">
        <w:rPr>
          <w:color w:val="000000" w:themeColor="text1"/>
          <w:sz w:val="24"/>
          <w:szCs w:val="24"/>
        </w:rPr>
        <w:t xml:space="preserve">Apart from these examination bodies is the Nigerian National Assembly. The </w:t>
      </w:r>
      <w:r w:rsidR="00A45CA5">
        <w:rPr>
          <w:color w:val="000000" w:themeColor="text1"/>
          <w:sz w:val="24"/>
          <w:szCs w:val="24"/>
        </w:rPr>
        <w:t xml:space="preserve">Nigerian National Assembly </w:t>
      </w:r>
      <w:r w:rsidR="00556463">
        <w:rPr>
          <w:color w:val="000000" w:themeColor="text1"/>
          <w:sz w:val="24"/>
          <w:szCs w:val="24"/>
        </w:rPr>
        <w:t>has its website</w:t>
      </w:r>
      <w:r w:rsidR="00A45CA5">
        <w:rPr>
          <w:color w:val="000000" w:themeColor="text1"/>
          <w:sz w:val="24"/>
          <w:szCs w:val="24"/>
        </w:rPr>
        <w:t xml:space="preserve"> as </w:t>
      </w:r>
      <w:hyperlink r:id="rId10" w:history="1">
        <w:r w:rsidR="00A45CA5" w:rsidRPr="00A45CA5">
          <w:rPr>
            <w:rStyle w:val="Hyperlink"/>
            <w:color w:val="000000" w:themeColor="text1"/>
            <w:sz w:val="24"/>
            <w:szCs w:val="24"/>
            <w:u w:val="none"/>
          </w:rPr>
          <w:t>www.nass.org</w:t>
        </w:r>
      </w:hyperlink>
      <w:r w:rsidR="00A45CA5" w:rsidRPr="00A45CA5">
        <w:rPr>
          <w:color w:val="000000" w:themeColor="text1"/>
          <w:sz w:val="24"/>
          <w:szCs w:val="24"/>
        </w:rPr>
        <w:t>.</w:t>
      </w:r>
      <w:r w:rsidR="00A45CA5">
        <w:rPr>
          <w:color w:val="000000" w:themeColor="text1"/>
          <w:sz w:val="24"/>
          <w:szCs w:val="24"/>
        </w:rPr>
        <w:t xml:space="preserve"> </w:t>
      </w:r>
      <w:r w:rsidR="00556463">
        <w:rPr>
          <w:color w:val="000000" w:themeColor="text1"/>
          <w:sz w:val="24"/>
          <w:szCs w:val="24"/>
        </w:rPr>
        <w:t xml:space="preserve">Besides are other agencies like Nigeria Customs Service </w:t>
      </w:r>
      <w:r w:rsidR="00556463" w:rsidRPr="0091709E">
        <w:rPr>
          <w:color w:val="000000" w:themeColor="text1"/>
          <w:sz w:val="24"/>
          <w:szCs w:val="24"/>
        </w:rPr>
        <w:t>(</w:t>
      </w:r>
      <w:hyperlink r:id="rId11" w:history="1">
        <w:r w:rsidR="00556463" w:rsidRPr="0091709E">
          <w:rPr>
            <w:rStyle w:val="Hyperlink"/>
            <w:color w:val="000000" w:themeColor="text1"/>
            <w:sz w:val="24"/>
            <w:szCs w:val="24"/>
            <w:u w:val="none"/>
          </w:rPr>
          <w:t>www.customs.gov.ng</w:t>
        </w:r>
      </w:hyperlink>
      <w:r w:rsidR="00556463" w:rsidRPr="0091709E">
        <w:rPr>
          <w:color w:val="000000" w:themeColor="text1"/>
          <w:sz w:val="24"/>
          <w:szCs w:val="24"/>
        </w:rPr>
        <w:t>)</w:t>
      </w:r>
      <w:r w:rsidR="00556463">
        <w:rPr>
          <w:color w:val="000000" w:themeColor="text1"/>
          <w:sz w:val="24"/>
          <w:szCs w:val="24"/>
        </w:rPr>
        <w:t xml:space="preserve"> and the Nigerian Immigration (http://portal.immigration.gov.ng/passport). </w:t>
      </w:r>
      <w:r w:rsidR="00AA41ED" w:rsidRPr="00D844D9">
        <w:rPr>
          <w:color w:val="000000" w:themeColor="text1"/>
          <w:sz w:val="24"/>
          <w:szCs w:val="24"/>
        </w:rPr>
        <w:t>Similarly, some state governments</w:t>
      </w:r>
      <w:r w:rsidR="0051448B">
        <w:rPr>
          <w:color w:val="000000" w:themeColor="text1"/>
          <w:sz w:val="24"/>
          <w:szCs w:val="24"/>
        </w:rPr>
        <w:t>,</w:t>
      </w:r>
      <w:r w:rsidR="00AA41ED" w:rsidRPr="00D844D9">
        <w:rPr>
          <w:color w:val="000000" w:themeColor="text1"/>
          <w:sz w:val="24"/>
          <w:szCs w:val="24"/>
        </w:rPr>
        <w:t xml:space="preserve"> if not all, operate their Web portals as well. </w:t>
      </w:r>
      <w:r w:rsidR="006D46AF" w:rsidRPr="00D844D9">
        <w:rPr>
          <w:color w:val="000000" w:themeColor="text1"/>
          <w:sz w:val="24"/>
          <w:szCs w:val="24"/>
        </w:rPr>
        <w:t>This is done with the ultimate aim of offer</w:t>
      </w:r>
      <w:r>
        <w:rPr>
          <w:color w:val="000000" w:themeColor="text1"/>
          <w:sz w:val="24"/>
          <w:szCs w:val="24"/>
        </w:rPr>
        <w:t>i</w:t>
      </w:r>
      <w:r w:rsidR="006D46AF" w:rsidRPr="00D844D9">
        <w:rPr>
          <w:color w:val="000000" w:themeColor="text1"/>
          <w:sz w:val="24"/>
          <w:szCs w:val="24"/>
        </w:rPr>
        <w:t xml:space="preserve">ng tangible opportunities which include: transformation of cumbersome public administration and service delivery processes </w:t>
      </w:r>
      <w:r w:rsidR="00BD482A">
        <w:rPr>
          <w:color w:val="000000" w:themeColor="text1"/>
          <w:sz w:val="24"/>
          <w:szCs w:val="24"/>
        </w:rPr>
        <w:t>with a view to increasing</w:t>
      </w:r>
      <w:r w:rsidR="006D46AF" w:rsidRPr="00D844D9">
        <w:rPr>
          <w:color w:val="000000" w:themeColor="text1"/>
          <w:sz w:val="24"/>
          <w:szCs w:val="24"/>
        </w:rPr>
        <w:t xml:space="preserve"> efficiency of governments, empowerment and participation of citizens, greater transparency and accountability, better governance and reduce opportunities for corruption. </w:t>
      </w:r>
      <w:r w:rsidR="0045180D" w:rsidRPr="00D844D9">
        <w:rPr>
          <w:color w:val="000000" w:themeColor="text1"/>
          <w:sz w:val="24"/>
          <w:szCs w:val="24"/>
        </w:rPr>
        <w:t xml:space="preserve">These examples are similar to what is obtained in other developing countries like the Philippines where </w:t>
      </w:r>
      <w:r w:rsidR="00A378B6" w:rsidRPr="00D844D9">
        <w:rPr>
          <w:color w:val="000000" w:themeColor="text1"/>
          <w:sz w:val="24"/>
          <w:szCs w:val="24"/>
        </w:rPr>
        <w:t>b</w:t>
      </w:r>
      <w:r w:rsidR="0045180D" w:rsidRPr="00D844D9">
        <w:rPr>
          <w:rFonts w:cs="Times New Roman"/>
          <w:color w:val="000000" w:themeColor="text1"/>
          <w:sz w:val="24"/>
          <w:szCs w:val="24"/>
        </w:rPr>
        <w:t xml:space="preserve">oth business and government </w:t>
      </w:r>
      <w:r w:rsidR="00A378B6" w:rsidRPr="00D844D9">
        <w:rPr>
          <w:rFonts w:cs="Times New Roman"/>
          <w:color w:val="000000" w:themeColor="text1"/>
          <w:sz w:val="24"/>
          <w:szCs w:val="24"/>
        </w:rPr>
        <w:t>we</w:t>
      </w:r>
      <w:r w:rsidR="0045180D" w:rsidRPr="00D844D9">
        <w:rPr>
          <w:rFonts w:cs="Times New Roman"/>
          <w:color w:val="000000" w:themeColor="text1"/>
          <w:sz w:val="24"/>
          <w:szCs w:val="24"/>
        </w:rPr>
        <w:t>re concerned about the delays and</w:t>
      </w:r>
      <w:r w:rsidR="00A378B6" w:rsidRPr="00D844D9">
        <w:rPr>
          <w:rFonts w:cs="Times New Roman"/>
          <w:color w:val="000000" w:themeColor="text1"/>
          <w:sz w:val="24"/>
          <w:szCs w:val="24"/>
        </w:rPr>
        <w:t xml:space="preserve"> </w:t>
      </w:r>
      <w:r w:rsidR="0045180D" w:rsidRPr="00D844D9">
        <w:rPr>
          <w:rFonts w:cs="Times New Roman"/>
          <w:color w:val="000000" w:themeColor="text1"/>
          <w:sz w:val="24"/>
          <w:szCs w:val="24"/>
        </w:rPr>
        <w:t xml:space="preserve">corruption associated with customs and importation. An ICT-based system was introduced to address these concerns. Importers create a single electronic declaration which is processed to calculate payments due </w:t>
      </w:r>
      <w:r w:rsidR="0045180D" w:rsidRPr="00D844D9">
        <w:rPr>
          <w:rFonts w:cs="Times New Roman"/>
          <w:color w:val="000000" w:themeColor="text1"/>
          <w:sz w:val="24"/>
          <w:szCs w:val="24"/>
        </w:rPr>
        <w:lastRenderedPageBreak/>
        <w:t xml:space="preserve">and to undertake risk analysis which identifies shipments that may require physical inspection. </w:t>
      </w:r>
      <w:r w:rsidR="00A378B6" w:rsidRPr="00D844D9">
        <w:rPr>
          <w:rFonts w:cs="Times New Roman"/>
          <w:color w:val="000000" w:themeColor="text1"/>
          <w:sz w:val="24"/>
          <w:szCs w:val="24"/>
        </w:rPr>
        <w:t xml:space="preserve">According to </w:t>
      </w:r>
      <w:proofErr w:type="spellStart"/>
      <w:r w:rsidR="00A378B6" w:rsidRPr="00D844D9">
        <w:rPr>
          <w:rFonts w:cs="Times New Roman"/>
          <w:color w:val="000000" w:themeColor="text1"/>
          <w:sz w:val="24"/>
          <w:szCs w:val="24"/>
        </w:rPr>
        <w:t>Bhatnagar</w:t>
      </w:r>
      <w:proofErr w:type="spellEnd"/>
      <w:r w:rsidR="00A378B6" w:rsidRPr="00D844D9">
        <w:rPr>
          <w:rFonts w:cs="Times New Roman"/>
          <w:color w:val="000000" w:themeColor="text1"/>
          <w:sz w:val="24"/>
          <w:szCs w:val="24"/>
        </w:rPr>
        <w:t xml:space="preserve"> (2001): </w:t>
      </w:r>
    </w:p>
    <w:p w:rsidR="00BD26A3" w:rsidRPr="00D844D9" w:rsidRDefault="0045180D" w:rsidP="003831D7">
      <w:pPr>
        <w:spacing w:after="0" w:line="240" w:lineRule="auto"/>
        <w:ind w:left="1440" w:right="1440"/>
        <w:jc w:val="both"/>
        <w:rPr>
          <w:color w:val="000000" w:themeColor="text1"/>
          <w:sz w:val="24"/>
          <w:szCs w:val="24"/>
        </w:rPr>
      </w:pPr>
      <w:r w:rsidRPr="00D844D9">
        <w:rPr>
          <w:rFonts w:cs="Times New Roman"/>
          <w:color w:val="000000" w:themeColor="text1"/>
          <w:sz w:val="24"/>
          <w:szCs w:val="24"/>
        </w:rPr>
        <w:t xml:space="preserve">The online system has allowed a move to cashless procedures in which verification of duty/tax payment is sent electronically from </w:t>
      </w:r>
      <w:proofErr w:type="spellStart"/>
      <w:r w:rsidRPr="00D844D9">
        <w:rPr>
          <w:rFonts w:cs="Times New Roman"/>
          <w:color w:val="000000" w:themeColor="text1"/>
          <w:sz w:val="24"/>
          <w:szCs w:val="24"/>
        </w:rPr>
        <w:t>authorised</w:t>
      </w:r>
      <w:proofErr w:type="spellEnd"/>
      <w:r w:rsidRPr="00D844D9">
        <w:rPr>
          <w:rFonts w:cs="Times New Roman"/>
          <w:color w:val="000000" w:themeColor="text1"/>
          <w:sz w:val="24"/>
          <w:szCs w:val="24"/>
        </w:rPr>
        <w:t xml:space="preserve"> banks to Customs. The verification is automatically reconciled against processed declarations and a release order is then issued. The release order is sent electronically to the Customs warehouses that hold shipments. The result is a much faster service for business. "Cargo is released between four hours to two days, as opposed to eight days in the earlier system." Reconciliation of payments – which used to have a four-month backlog – is now done within the day, and there are fewer errors. Finally, because Customs </w:t>
      </w:r>
      <w:proofErr w:type="gramStart"/>
      <w:r w:rsidRPr="00D844D9">
        <w:rPr>
          <w:rFonts w:cs="Times New Roman"/>
          <w:color w:val="000000" w:themeColor="text1"/>
          <w:sz w:val="24"/>
          <w:szCs w:val="24"/>
        </w:rPr>
        <w:t>staff no longer handle</w:t>
      </w:r>
      <w:proofErr w:type="gramEnd"/>
      <w:r w:rsidRPr="00D844D9">
        <w:rPr>
          <w:rFonts w:cs="Times New Roman"/>
          <w:color w:val="000000" w:themeColor="text1"/>
          <w:sz w:val="24"/>
          <w:szCs w:val="24"/>
        </w:rPr>
        <w:t xml:space="preserve"> cash or physical documentation, the pressures and opportunities for importers to make corrupt payments have been largely removed.</w:t>
      </w:r>
      <w:r w:rsidRPr="00D844D9">
        <w:rPr>
          <w:color w:val="000000" w:themeColor="text1"/>
          <w:sz w:val="24"/>
          <w:szCs w:val="24"/>
        </w:rPr>
        <w:t xml:space="preserve"> </w:t>
      </w:r>
    </w:p>
    <w:p w:rsidR="00A378B6" w:rsidRPr="00D844D9" w:rsidRDefault="00A378B6" w:rsidP="00D844D9">
      <w:pPr>
        <w:spacing w:after="0" w:line="360" w:lineRule="auto"/>
        <w:jc w:val="both"/>
        <w:rPr>
          <w:color w:val="000000" w:themeColor="text1"/>
          <w:sz w:val="24"/>
          <w:szCs w:val="24"/>
        </w:rPr>
      </w:pPr>
    </w:p>
    <w:p w:rsidR="00B27D18" w:rsidRPr="00D844D9" w:rsidRDefault="003A6A65" w:rsidP="00D844D9">
      <w:pPr>
        <w:spacing w:after="0" w:line="360" w:lineRule="auto"/>
        <w:jc w:val="both"/>
        <w:rPr>
          <w:color w:val="000000" w:themeColor="text1"/>
          <w:sz w:val="24"/>
          <w:szCs w:val="24"/>
        </w:rPr>
      </w:pPr>
      <w:r w:rsidRPr="00D844D9">
        <w:rPr>
          <w:color w:val="000000" w:themeColor="text1"/>
          <w:sz w:val="24"/>
          <w:szCs w:val="24"/>
        </w:rPr>
        <w:tab/>
        <w:t>However, the quantity and quality of infrastructur</w:t>
      </w:r>
      <w:r w:rsidR="0010144F">
        <w:rPr>
          <w:color w:val="000000" w:themeColor="text1"/>
          <w:sz w:val="24"/>
          <w:szCs w:val="24"/>
        </w:rPr>
        <w:t>e</w:t>
      </w:r>
      <w:r w:rsidRPr="00D844D9">
        <w:rPr>
          <w:color w:val="000000" w:themeColor="text1"/>
          <w:sz w:val="24"/>
          <w:szCs w:val="24"/>
        </w:rPr>
        <w:t xml:space="preserve"> and manpower in place, illiteracy and poverty conspire to deprive many people not only get gainful employment but lack access to an efficient connectivity. </w:t>
      </w:r>
      <w:r w:rsidR="00B27D18" w:rsidRPr="00D844D9">
        <w:rPr>
          <w:color w:val="000000" w:themeColor="text1"/>
          <w:sz w:val="24"/>
          <w:szCs w:val="24"/>
        </w:rPr>
        <w:t xml:space="preserve">A breakdown of the statistics available on Nigeria shows the following: </w:t>
      </w:r>
    </w:p>
    <w:p w:rsidR="00B27D18" w:rsidRPr="00D844D9" w:rsidRDefault="00E73B39" w:rsidP="003831D7">
      <w:pPr>
        <w:spacing w:after="0" w:line="240" w:lineRule="auto"/>
        <w:ind w:left="1440" w:right="1350"/>
        <w:jc w:val="both"/>
        <w:rPr>
          <w:color w:val="000000" w:themeColor="text1"/>
          <w:sz w:val="24"/>
          <w:szCs w:val="24"/>
        </w:rPr>
      </w:pPr>
      <w:r>
        <w:rPr>
          <w:color w:val="000000" w:themeColor="text1"/>
          <w:sz w:val="24"/>
          <w:szCs w:val="24"/>
        </w:rPr>
        <w:t>…</w:t>
      </w:r>
      <w:r w:rsidR="00B27D18" w:rsidRPr="00D844D9">
        <w:rPr>
          <w:color w:val="000000" w:themeColor="text1"/>
          <w:sz w:val="24"/>
          <w:szCs w:val="24"/>
        </w:rPr>
        <w:t xml:space="preserve">the poverty rate is about 67.8%, the majority of the people (70%) </w:t>
      </w:r>
      <w:r w:rsidR="007725CA" w:rsidRPr="00D844D9">
        <w:rPr>
          <w:color w:val="000000" w:themeColor="text1"/>
          <w:sz w:val="24"/>
          <w:szCs w:val="24"/>
        </w:rPr>
        <w:t>live</w:t>
      </w:r>
      <w:r w:rsidR="00B27D18" w:rsidRPr="00D844D9">
        <w:rPr>
          <w:color w:val="000000" w:themeColor="text1"/>
          <w:sz w:val="24"/>
          <w:szCs w:val="24"/>
        </w:rPr>
        <w:t xml:space="preserve"> in the rural areas, and over sixty per cent of the young (0-15) are under the age of 15. These statistics indicate that the majority of Nigerians fits the main focus of the Global Forum, which is to reach those who are yet to be reached (the class of the poor, the illiterate, women, the marginalized, and those living in remote areas) through one form of education or the other (whether formal or informal education). In particular, women and minority communities, such as nomads, fishermen, and unemployed youths are examples of these hitherto neglected communities in Nigeria (Jegede, 2002, p.1).</w:t>
      </w:r>
    </w:p>
    <w:p w:rsidR="00B27D18" w:rsidRPr="00D844D9" w:rsidRDefault="00B27D18" w:rsidP="00D844D9">
      <w:pPr>
        <w:spacing w:after="0" w:line="360" w:lineRule="auto"/>
        <w:jc w:val="both"/>
        <w:rPr>
          <w:color w:val="000000" w:themeColor="text1"/>
          <w:sz w:val="24"/>
          <w:szCs w:val="24"/>
        </w:rPr>
      </w:pPr>
    </w:p>
    <w:p w:rsidR="003A6A65" w:rsidRPr="00D844D9" w:rsidRDefault="00A50EF8" w:rsidP="00D844D9">
      <w:pPr>
        <w:spacing w:after="0" w:line="360" w:lineRule="auto"/>
        <w:jc w:val="both"/>
        <w:rPr>
          <w:color w:val="000000" w:themeColor="text1"/>
          <w:sz w:val="24"/>
          <w:szCs w:val="24"/>
        </w:rPr>
      </w:pPr>
      <w:r w:rsidRPr="00D844D9">
        <w:rPr>
          <w:color w:val="000000" w:themeColor="text1"/>
          <w:sz w:val="24"/>
          <w:szCs w:val="24"/>
        </w:rPr>
        <w:t>Continuing, Jegede (2002</w:t>
      </w:r>
      <w:r w:rsidR="00F314E8">
        <w:rPr>
          <w:color w:val="000000" w:themeColor="text1"/>
          <w:sz w:val="24"/>
          <w:szCs w:val="24"/>
        </w:rPr>
        <w:t>, p.</w:t>
      </w:r>
      <w:r w:rsidRPr="00D844D9">
        <w:rPr>
          <w:color w:val="000000" w:themeColor="text1"/>
          <w:sz w:val="24"/>
          <w:szCs w:val="24"/>
        </w:rPr>
        <w:t xml:space="preserve">1) posits that only five per cent of the Nigerian population can access online Internet-based material. These groups live in the urban areas and are the people described by </w:t>
      </w:r>
      <w:proofErr w:type="spellStart"/>
      <w:r w:rsidRPr="00D844D9">
        <w:rPr>
          <w:color w:val="000000" w:themeColor="text1"/>
          <w:sz w:val="24"/>
          <w:szCs w:val="24"/>
        </w:rPr>
        <w:t>Herselman</w:t>
      </w:r>
      <w:proofErr w:type="spellEnd"/>
      <w:r w:rsidRPr="00D844D9">
        <w:rPr>
          <w:color w:val="000000" w:themeColor="text1"/>
          <w:sz w:val="24"/>
          <w:szCs w:val="24"/>
        </w:rPr>
        <w:t xml:space="preserve"> (2002, p.270) as the "Resource Advantageous. </w:t>
      </w:r>
      <w:r w:rsidR="003A6A65" w:rsidRPr="00D844D9">
        <w:rPr>
          <w:color w:val="000000" w:themeColor="text1"/>
          <w:sz w:val="24"/>
          <w:szCs w:val="24"/>
        </w:rPr>
        <w:t>This put to question the effectiveness of e-governance</w:t>
      </w:r>
      <w:r w:rsidRPr="00D844D9">
        <w:rPr>
          <w:color w:val="000000" w:themeColor="text1"/>
          <w:sz w:val="24"/>
          <w:szCs w:val="24"/>
        </w:rPr>
        <w:t xml:space="preserve"> in Nigeria</w:t>
      </w:r>
      <w:r w:rsidR="003A6A65" w:rsidRPr="00D844D9">
        <w:rPr>
          <w:color w:val="000000" w:themeColor="text1"/>
          <w:sz w:val="24"/>
          <w:szCs w:val="24"/>
        </w:rPr>
        <w:t>.</w:t>
      </w:r>
    </w:p>
    <w:p w:rsidR="00BD26A3" w:rsidRPr="003A0FCA" w:rsidRDefault="00BD26A3" w:rsidP="003A0FCA">
      <w:pPr>
        <w:spacing w:after="0" w:line="360" w:lineRule="auto"/>
        <w:jc w:val="both"/>
        <w:rPr>
          <w:b/>
          <w:sz w:val="24"/>
          <w:szCs w:val="24"/>
        </w:rPr>
      </w:pPr>
      <w:r w:rsidRPr="003A0FCA">
        <w:rPr>
          <w:b/>
          <w:sz w:val="24"/>
          <w:szCs w:val="24"/>
        </w:rPr>
        <w:t>Statement of the Problem</w:t>
      </w:r>
    </w:p>
    <w:p w:rsidR="00EB46D1" w:rsidRPr="003A0FCA" w:rsidRDefault="003F47F1" w:rsidP="00951ADA">
      <w:pPr>
        <w:autoSpaceDE w:val="0"/>
        <w:autoSpaceDN w:val="0"/>
        <w:adjustRightInd w:val="0"/>
        <w:spacing w:after="0" w:line="360" w:lineRule="auto"/>
        <w:jc w:val="both"/>
        <w:rPr>
          <w:sz w:val="24"/>
          <w:szCs w:val="24"/>
        </w:rPr>
      </w:pPr>
      <w:r>
        <w:rPr>
          <w:rFonts w:cs="MyriadPro-Regular"/>
          <w:sz w:val="24"/>
          <w:szCs w:val="24"/>
        </w:rPr>
        <w:lastRenderedPageBreak/>
        <w:tab/>
      </w:r>
      <w:r w:rsidR="003A0FCA" w:rsidRPr="003A0FCA">
        <w:rPr>
          <w:rFonts w:cs="MyriadPro-Regular"/>
          <w:sz w:val="24"/>
          <w:szCs w:val="24"/>
        </w:rPr>
        <w:t>Since the advent and explosion of Information and Communication Technologies (ICT), scholars and researchers have continued to put convincing argument that ICT have fostered greater social innovation, and have offered citizens and governments</w:t>
      </w:r>
      <w:r w:rsidR="00951ADA">
        <w:rPr>
          <w:rFonts w:cs="MyriadPro-Regular"/>
          <w:sz w:val="24"/>
          <w:szCs w:val="24"/>
        </w:rPr>
        <w:t xml:space="preserve"> </w:t>
      </w:r>
      <w:r w:rsidR="003A0FCA" w:rsidRPr="003A0FCA">
        <w:rPr>
          <w:rFonts w:cs="MyriadPro-Regular"/>
          <w:sz w:val="24"/>
          <w:szCs w:val="24"/>
        </w:rPr>
        <w:t>new ways of confronting development and governance challenges. For governments, ICT offer tools for achieving</w:t>
      </w:r>
      <w:r w:rsidR="00951ADA">
        <w:rPr>
          <w:rFonts w:cs="MyriadPro-Regular"/>
          <w:sz w:val="24"/>
          <w:szCs w:val="24"/>
        </w:rPr>
        <w:t xml:space="preserve"> set targets </w:t>
      </w:r>
      <w:r w:rsidR="003A0FCA" w:rsidRPr="003A0FCA">
        <w:rPr>
          <w:rFonts w:cs="MyriadPro-Regular"/>
          <w:sz w:val="24"/>
          <w:szCs w:val="24"/>
        </w:rPr>
        <w:t>by promoting services for the most marginalized populations while also</w:t>
      </w:r>
      <w:r w:rsidR="00951ADA">
        <w:rPr>
          <w:rFonts w:cs="MyriadPro-Regular"/>
          <w:sz w:val="24"/>
          <w:szCs w:val="24"/>
        </w:rPr>
        <w:t xml:space="preserve"> </w:t>
      </w:r>
      <w:r w:rsidR="003A0FCA" w:rsidRPr="003A0FCA">
        <w:rPr>
          <w:rFonts w:cs="MyriadPro-Regular"/>
          <w:sz w:val="24"/>
          <w:szCs w:val="24"/>
        </w:rPr>
        <w:t>enhancing transparency and accountability. For citizens, these new communication tools, channels and networks offer new</w:t>
      </w:r>
      <w:r w:rsidR="00951ADA">
        <w:rPr>
          <w:rFonts w:cs="MyriadPro-Regular"/>
          <w:sz w:val="24"/>
          <w:szCs w:val="24"/>
        </w:rPr>
        <w:t xml:space="preserve"> </w:t>
      </w:r>
      <w:r w:rsidR="003A0FCA" w:rsidRPr="003A0FCA">
        <w:rPr>
          <w:rFonts w:cs="MyriadPro-Regular"/>
          <w:sz w:val="24"/>
          <w:szCs w:val="24"/>
        </w:rPr>
        <w:t>avenues for participation, allowing stakeholders a more prominent voice in decision- and public policy-making processes.</w:t>
      </w:r>
      <w:r w:rsidR="00622FCA">
        <w:rPr>
          <w:rFonts w:cs="MyriadPro-Regular"/>
          <w:sz w:val="24"/>
          <w:szCs w:val="24"/>
        </w:rPr>
        <w:t xml:space="preserve"> Nevertheless, since its introduction </w:t>
      </w:r>
      <w:r w:rsidR="00681925">
        <w:rPr>
          <w:rFonts w:cs="MyriadPro-Regular"/>
          <w:sz w:val="24"/>
          <w:szCs w:val="24"/>
        </w:rPr>
        <w:t>i</w:t>
      </w:r>
      <w:r w:rsidR="00622FCA">
        <w:rPr>
          <w:rFonts w:cs="MyriadPro-Regular"/>
          <w:sz w:val="24"/>
          <w:szCs w:val="24"/>
        </w:rPr>
        <w:t xml:space="preserve">n Nigeria in the 1990s, to what extent has e-governance </w:t>
      </w:r>
      <w:r w:rsidR="00503FB1">
        <w:rPr>
          <w:rFonts w:cs="MyriadPro-Regular"/>
          <w:sz w:val="24"/>
          <w:szCs w:val="24"/>
        </w:rPr>
        <w:t>initiative</w:t>
      </w:r>
      <w:r w:rsidR="00622FCA">
        <w:rPr>
          <w:rFonts w:cs="MyriadPro-Regular"/>
          <w:sz w:val="24"/>
          <w:szCs w:val="24"/>
        </w:rPr>
        <w:t xml:space="preserve"> fared?</w:t>
      </w:r>
      <w:r w:rsidR="00D059EE">
        <w:rPr>
          <w:rFonts w:cs="MyriadPro-Regular"/>
          <w:sz w:val="24"/>
          <w:szCs w:val="24"/>
        </w:rPr>
        <w:t xml:space="preserve"> </w:t>
      </w:r>
      <w:r w:rsidR="00C40814">
        <w:rPr>
          <w:rFonts w:cs="MyriadPro-Regular"/>
          <w:sz w:val="24"/>
          <w:szCs w:val="24"/>
        </w:rPr>
        <w:t>Has e-governance been able to provide transparency and accountability</w:t>
      </w:r>
      <w:r w:rsidR="008C5C86">
        <w:rPr>
          <w:rFonts w:cs="MyriadPro-Regular"/>
          <w:sz w:val="24"/>
          <w:szCs w:val="24"/>
        </w:rPr>
        <w:t>?</w:t>
      </w:r>
      <w:r w:rsidR="00C40814">
        <w:rPr>
          <w:rFonts w:cs="MyriadPro-Regular"/>
          <w:sz w:val="24"/>
          <w:szCs w:val="24"/>
        </w:rPr>
        <w:t xml:space="preserve"> </w:t>
      </w:r>
      <w:r w:rsidR="00C731DE">
        <w:rPr>
          <w:rFonts w:cs="MyriadPro-Regular"/>
          <w:sz w:val="24"/>
          <w:szCs w:val="24"/>
        </w:rPr>
        <w:t>How s</w:t>
      </w:r>
      <w:r w:rsidR="008C5C86">
        <w:rPr>
          <w:rFonts w:cs="MyriadPro-Regular"/>
          <w:sz w:val="24"/>
          <w:szCs w:val="24"/>
        </w:rPr>
        <w:t xml:space="preserve">uccessful has it </w:t>
      </w:r>
      <w:r w:rsidR="00C40814">
        <w:rPr>
          <w:rFonts w:cs="MyriadPro-Regular"/>
          <w:sz w:val="24"/>
          <w:szCs w:val="24"/>
        </w:rPr>
        <w:t>combated corruption to give stakeholders confidence in the business of governance?</w:t>
      </w:r>
    </w:p>
    <w:p w:rsidR="00BD26A3" w:rsidRDefault="00BD26A3" w:rsidP="008D610F">
      <w:pPr>
        <w:spacing w:after="0" w:line="360" w:lineRule="auto"/>
        <w:jc w:val="both"/>
        <w:rPr>
          <w:b/>
          <w:sz w:val="24"/>
          <w:szCs w:val="24"/>
        </w:rPr>
      </w:pPr>
      <w:r>
        <w:rPr>
          <w:b/>
          <w:sz w:val="24"/>
          <w:szCs w:val="24"/>
        </w:rPr>
        <w:t>Objectives of the Study</w:t>
      </w:r>
    </w:p>
    <w:p w:rsidR="00D20CF3" w:rsidRDefault="00D20CF3" w:rsidP="008D610F">
      <w:pPr>
        <w:pStyle w:val="ListParagraph"/>
        <w:numPr>
          <w:ilvl w:val="0"/>
          <w:numId w:val="1"/>
        </w:numPr>
        <w:spacing w:after="0" w:line="360" w:lineRule="auto"/>
        <w:jc w:val="both"/>
        <w:rPr>
          <w:sz w:val="24"/>
          <w:szCs w:val="24"/>
        </w:rPr>
      </w:pPr>
      <w:r>
        <w:rPr>
          <w:sz w:val="24"/>
          <w:szCs w:val="24"/>
        </w:rPr>
        <w:t xml:space="preserve">Determine the </w:t>
      </w:r>
      <w:r w:rsidR="00ED7E7E">
        <w:rPr>
          <w:sz w:val="24"/>
          <w:szCs w:val="24"/>
        </w:rPr>
        <w:t>effectiveness</w:t>
      </w:r>
      <w:r>
        <w:rPr>
          <w:sz w:val="24"/>
          <w:szCs w:val="24"/>
        </w:rPr>
        <w:t xml:space="preserve"> of e-governance in Nigeria.</w:t>
      </w:r>
    </w:p>
    <w:p w:rsidR="008D610F" w:rsidRPr="0038277D" w:rsidRDefault="008D610F" w:rsidP="008D610F">
      <w:pPr>
        <w:pStyle w:val="ListParagraph"/>
        <w:numPr>
          <w:ilvl w:val="0"/>
          <w:numId w:val="1"/>
        </w:numPr>
        <w:autoSpaceDE w:val="0"/>
        <w:autoSpaceDN w:val="0"/>
        <w:adjustRightInd w:val="0"/>
        <w:spacing w:after="0" w:line="360" w:lineRule="auto"/>
        <w:jc w:val="both"/>
        <w:rPr>
          <w:sz w:val="24"/>
          <w:szCs w:val="24"/>
        </w:rPr>
      </w:pPr>
      <w:r w:rsidRPr="008D610F">
        <w:rPr>
          <w:sz w:val="24"/>
          <w:szCs w:val="24"/>
        </w:rPr>
        <w:t xml:space="preserve">Determine if </w:t>
      </w:r>
      <w:r>
        <w:rPr>
          <w:sz w:val="24"/>
          <w:szCs w:val="24"/>
        </w:rPr>
        <w:t xml:space="preserve">e-governance </w:t>
      </w:r>
      <w:r w:rsidRPr="008D610F">
        <w:rPr>
          <w:rFonts w:cs="Times-Roman"/>
          <w:sz w:val="24"/>
          <w:szCs w:val="24"/>
        </w:rPr>
        <w:t>offer</w:t>
      </w:r>
      <w:r>
        <w:rPr>
          <w:rFonts w:cs="Times-Roman"/>
          <w:sz w:val="24"/>
          <w:szCs w:val="24"/>
        </w:rPr>
        <w:t>s</w:t>
      </w:r>
      <w:r w:rsidRPr="008D610F">
        <w:rPr>
          <w:rFonts w:cs="Times-Roman"/>
          <w:sz w:val="24"/>
          <w:szCs w:val="24"/>
        </w:rPr>
        <w:t xml:space="preserve"> stronger </w:t>
      </w:r>
      <w:r w:rsidR="00FC4B91">
        <w:rPr>
          <w:rFonts w:cs="Times-Roman"/>
          <w:sz w:val="24"/>
          <w:szCs w:val="24"/>
        </w:rPr>
        <w:t>ties</w:t>
      </w:r>
      <w:r w:rsidRPr="008D610F">
        <w:rPr>
          <w:rFonts w:cs="Times-Roman"/>
          <w:sz w:val="24"/>
          <w:szCs w:val="24"/>
        </w:rPr>
        <w:t xml:space="preserve"> </w:t>
      </w:r>
      <w:r w:rsidR="007750D8">
        <w:rPr>
          <w:rFonts w:cs="Times-Roman"/>
          <w:sz w:val="24"/>
          <w:szCs w:val="24"/>
        </w:rPr>
        <w:t>government</w:t>
      </w:r>
      <w:r w:rsidRPr="008D610F">
        <w:rPr>
          <w:rFonts w:cs="Times-Roman"/>
          <w:sz w:val="24"/>
          <w:szCs w:val="24"/>
        </w:rPr>
        <w:t xml:space="preserve"> and citizens</w:t>
      </w:r>
      <w:r w:rsidR="00C35285">
        <w:rPr>
          <w:rFonts w:cs="Times-Roman"/>
          <w:sz w:val="24"/>
          <w:szCs w:val="24"/>
        </w:rPr>
        <w:t>.</w:t>
      </w:r>
    </w:p>
    <w:p w:rsidR="0038277D" w:rsidRPr="008D610F" w:rsidRDefault="0038277D" w:rsidP="008D610F">
      <w:pPr>
        <w:pStyle w:val="ListParagraph"/>
        <w:numPr>
          <w:ilvl w:val="0"/>
          <w:numId w:val="1"/>
        </w:numPr>
        <w:autoSpaceDE w:val="0"/>
        <w:autoSpaceDN w:val="0"/>
        <w:adjustRightInd w:val="0"/>
        <w:spacing w:after="0" w:line="360" w:lineRule="auto"/>
        <w:jc w:val="both"/>
        <w:rPr>
          <w:sz w:val="24"/>
          <w:szCs w:val="24"/>
        </w:rPr>
      </w:pPr>
      <w:r>
        <w:rPr>
          <w:rFonts w:cs="Times-Roman"/>
          <w:sz w:val="24"/>
          <w:szCs w:val="24"/>
        </w:rPr>
        <w:t>Determine how balanced is the exchange of information between government and citizens.</w:t>
      </w:r>
    </w:p>
    <w:p w:rsidR="00D20CF3" w:rsidRDefault="00D20CF3" w:rsidP="008D610F">
      <w:pPr>
        <w:pStyle w:val="ListParagraph"/>
        <w:numPr>
          <w:ilvl w:val="0"/>
          <w:numId w:val="1"/>
        </w:numPr>
        <w:spacing w:after="0" w:line="360" w:lineRule="auto"/>
        <w:jc w:val="both"/>
        <w:rPr>
          <w:sz w:val="24"/>
          <w:szCs w:val="24"/>
        </w:rPr>
      </w:pPr>
      <w:r>
        <w:rPr>
          <w:sz w:val="24"/>
          <w:szCs w:val="24"/>
        </w:rPr>
        <w:t>Identify inherent challenges of e-governance in Nigeria.</w:t>
      </w:r>
    </w:p>
    <w:p w:rsidR="00BD26A3" w:rsidRDefault="00BD26A3" w:rsidP="004E3882">
      <w:pPr>
        <w:spacing w:after="0" w:line="360" w:lineRule="auto"/>
        <w:jc w:val="both"/>
        <w:rPr>
          <w:b/>
          <w:sz w:val="24"/>
          <w:szCs w:val="24"/>
        </w:rPr>
      </w:pPr>
      <w:r>
        <w:rPr>
          <w:b/>
          <w:sz w:val="24"/>
          <w:szCs w:val="24"/>
        </w:rPr>
        <w:t>Research Questions</w:t>
      </w:r>
    </w:p>
    <w:p w:rsidR="0038277D" w:rsidRDefault="00ED7E7E" w:rsidP="004E3882">
      <w:pPr>
        <w:pStyle w:val="ListParagraph"/>
        <w:numPr>
          <w:ilvl w:val="0"/>
          <w:numId w:val="2"/>
        </w:numPr>
        <w:spacing w:after="0" w:line="360" w:lineRule="auto"/>
        <w:jc w:val="both"/>
        <w:rPr>
          <w:sz w:val="24"/>
          <w:szCs w:val="24"/>
        </w:rPr>
      </w:pPr>
      <w:r>
        <w:rPr>
          <w:sz w:val="24"/>
          <w:szCs w:val="24"/>
        </w:rPr>
        <w:t>How effective</w:t>
      </w:r>
      <w:r w:rsidR="0038277D">
        <w:rPr>
          <w:sz w:val="24"/>
          <w:szCs w:val="24"/>
        </w:rPr>
        <w:t xml:space="preserve"> is e-governance in Nigeria?</w:t>
      </w:r>
    </w:p>
    <w:p w:rsidR="0038277D" w:rsidRPr="0038277D" w:rsidRDefault="0038277D" w:rsidP="0038277D">
      <w:pPr>
        <w:pStyle w:val="ListParagraph"/>
        <w:numPr>
          <w:ilvl w:val="0"/>
          <w:numId w:val="2"/>
        </w:numPr>
        <w:autoSpaceDE w:val="0"/>
        <w:autoSpaceDN w:val="0"/>
        <w:adjustRightInd w:val="0"/>
        <w:spacing w:after="0" w:line="360" w:lineRule="auto"/>
        <w:jc w:val="both"/>
        <w:rPr>
          <w:sz w:val="24"/>
          <w:szCs w:val="24"/>
        </w:rPr>
      </w:pPr>
      <w:r w:rsidRPr="008D610F">
        <w:rPr>
          <w:sz w:val="24"/>
          <w:szCs w:val="24"/>
        </w:rPr>
        <w:t>D</w:t>
      </w:r>
      <w:r>
        <w:rPr>
          <w:sz w:val="24"/>
          <w:szCs w:val="24"/>
        </w:rPr>
        <w:t>oes</w:t>
      </w:r>
      <w:r w:rsidRPr="008D610F">
        <w:rPr>
          <w:sz w:val="24"/>
          <w:szCs w:val="24"/>
        </w:rPr>
        <w:t xml:space="preserve"> </w:t>
      </w:r>
      <w:r>
        <w:rPr>
          <w:sz w:val="24"/>
          <w:szCs w:val="24"/>
        </w:rPr>
        <w:t xml:space="preserve">e-governance </w:t>
      </w:r>
      <w:r w:rsidRPr="008D610F">
        <w:rPr>
          <w:rFonts w:cs="Times-Roman"/>
          <w:sz w:val="24"/>
          <w:szCs w:val="24"/>
        </w:rPr>
        <w:t xml:space="preserve">offer stronger </w:t>
      </w:r>
      <w:r w:rsidR="00FC4B91">
        <w:rPr>
          <w:rFonts w:cs="Times-Roman"/>
          <w:sz w:val="24"/>
          <w:szCs w:val="24"/>
        </w:rPr>
        <w:t>ties</w:t>
      </w:r>
      <w:r w:rsidRPr="008D610F">
        <w:rPr>
          <w:rFonts w:cs="Times-Roman"/>
          <w:sz w:val="24"/>
          <w:szCs w:val="24"/>
        </w:rPr>
        <w:t xml:space="preserve"> </w:t>
      </w:r>
      <w:r w:rsidR="00E278A5">
        <w:rPr>
          <w:rFonts w:cs="Times-Roman"/>
          <w:sz w:val="24"/>
          <w:szCs w:val="24"/>
        </w:rPr>
        <w:t xml:space="preserve">between </w:t>
      </w:r>
      <w:r w:rsidR="007750D8">
        <w:rPr>
          <w:rFonts w:cs="Times-Roman"/>
          <w:sz w:val="24"/>
          <w:szCs w:val="24"/>
        </w:rPr>
        <w:t>government</w:t>
      </w:r>
      <w:r w:rsidRPr="008D610F">
        <w:rPr>
          <w:rFonts w:cs="Times-Roman"/>
          <w:sz w:val="24"/>
          <w:szCs w:val="24"/>
        </w:rPr>
        <w:t xml:space="preserve"> and citizens</w:t>
      </w:r>
      <w:r>
        <w:rPr>
          <w:rFonts w:cs="Times-Roman"/>
          <w:sz w:val="24"/>
          <w:szCs w:val="24"/>
        </w:rPr>
        <w:t>?</w:t>
      </w:r>
    </w:p>
    <w:p w:rsidR="0038277D" w:rsidRPr="008D610F" w:rsidRDefault="0038277D" w:rsidP="0038277D">
      <w:pPr>
        <w:pStyle w:val="ListParagraph"/>
        <w:numPr>
          <w:ilvl w:val="0"/>
          <w:numId w:val="2"/>
        </w:numPr>
        <w:autoSpaceDE w:val="0"/>
        <w:autoSpaceDN w:val="0"/>
        <w:adjustRightInd w:val="0"/>
        <w:spacing w:after="0" w:line="360" w:lineRule="auto"/>
        <w:jc w:val="both"/>
        <w:rPr>
          <w:sz w:val="24"/>
          <w:szCs w:val="24"/>
        </w:rPr>
      </w:pPr>
      <w:r>
        <w:rPr>
          <w:rFonts w:cs="Times-Roman"/>
          <w:sz w:val="24"/>
          <w:szCs w:val="24"/>
        </w:rPr>
        <w:t>How balanced is the exchange of information between government and citizens?</w:t>
      </w:r>
    </w:p>
    <w:p w:rsidR="0038277D" w:rsidRDefault="0038277D" w:rsidP="0038277D">
      <w:pPr>
        <w:pStyle w:val="ListParagraph"/>
        <w:numPr>
          <w:ilvl w:val="0"/>
          <w:numId w:val="2"/>
        </w:numPr>
        <w:spacing w:after="0" w:line="360" w:lineRule="auto"/>
        <w:jc w:val="both"/>
        <w:rPr>
          <w:sz w:val="24"/>
          <w:szCs w:val="24"/>
        </w:rPr>
      </w:pPr>
      <w:r>
        <w:rPr>
          <w:sz w:val="24"/>
          <w:szCs w:val="24"/>
        </w:rPr>
        <w:t>What are the inherent challenges of e-governance in Nigeria?</w:t>
      </w:r>
    </w:p>
    <w:p w:rsidR="00BD26A3" w:rsidRDefault="00BD26A3" w:rsidP="0016158D">
      <w:pPr>
        <w:spacing w:after="0" w:line="360" w:lineRule="auto"/>
        <w:jc w:val="both"/>
        <w:rPr>
          <w:b/>
          <w:sz w:val="24"/>
          <w:szCs w:val="24"/>
        </w:rPr>
      </w:pPr>
      <w:r>
        <w:rPr>
          <w:b/>
          <w:sz w:val="24"/>
          <w:szCs w:val="24"/>
        </w:rPr>
        <w:t>Hypotheses</w:t>
      </w:r>
    </w:p>
    <w:p w:rsidR="0038277D" w:rsidRDefault="003F47F1" w:rsidP="0016158D">
      <w:pPr>
        <w:spacing w:after="0" w:line="360" w:lineRule="auto"/>
        <w:jc w:val="both"/>
        <w:rPr>
          <w:sz w:val="24"/>
          <w:szCs w:val="24"/>
        </w:rPr>
      </w:pPr>
      <w:r>
        <w:rPr>
          <w:sz w:val="24"/>
          <w:szCs w:val="24"/>
        </w:rPr>
        <w:tab/>
      </w:r>
      <w:r w:rsidR="0038277D">
        <w:rPr>
          <w:sz w:val="24"/>
          <w:szCs w:val="24"/>
        </w:rPr>
        <w:t>H</w:t>
      </w:r>
      <w:r w:rsidR="0038277D" w:rsidRPr="0038277D">
        <w:rPr>
          <w:sz w:val="24"/>
          <w:szCs w:val="24"/>
          <w:vertAlign w:val="subscript"/>
        </w:rPr>
        <w:t>o</w:t>
      </w:r>
      <w:r w:rsidR="0038277D">
        <w:rPr>
          <w:sz w:val="24"/>
          <w:szCs w:val="24"/>
          <w:vertAlign w:val="subscript"/>
        </w:rPr>
        <w:t xml:space="preserve">1: </w:t>
      </w:r>
      <w:r w:rsidR="0038277D">
        <w:rPr>
          <w:sz w:val="24"/>
          <w:szCs w:val="24"/>
        </w:rPr>
        <w:t xml:space="preserve">The e-governance in Nigeria is not </w:t>
      </w:r>
      <w:r w:rsidR="00ED7E7E">
        <w:rPr>
          <w:sz w:val="24"/>
          <w:szCs w:val="24"/>
        </w:rPr>
        <w:t>effective</w:t>
      </w:r>
      <w:r w:rsidR="0038277D">
        <w:rPr>
          <w:sz w:val="24"/>
          <w:szCs w:val="24"/>
        </w:rPr>
        <w:t>.</w:t>
      </w:r>
    </w:p>
    <w:p w:rsidR="0038277D" w:rsidRPr="0038277D" w:rsidRDefault="003F47F1" w:rsidP="0016158D">
      <w:pPr>
        <w:spacing w:after="0" w:line="360" w:lineRule="auto"/>
        <w:jc w:val="both"/>
        <w:rPr>
          <w:sz w:val="24"/>
          <w:szCs w:val="24"/>
        </w:rPr>
      </w:pPr>
      <w:r>
        <w:rPr>
          <w:sz w:val="24"/>
          <w:szCs w:val="24"/>
        </w:rPr>
        <w:tab/>
      </w:r>
      <w:r w:rsidR="0038277D">
        <w:rPr>
          <w:sz w:val="24"/>
          <w:szCs w:val="24"/>
        </w:rPr>
        <w:t>H</w:t>
      </w:r>
      <w:r w:rsidR="0038277D" w:rsidRPr="0038277D">
        <w:rPr>
          <w:sz w:val="24"/>
          <w:szCs w:val="24"/>
          <w:vertAlign w:val="subscript"/>
        </w:rPr>
        <w:t>o</w:t>
      </w:r>
      <w:r w:rsidR="0038277D">
        <w:rPr>
          <w:sz w:val="24"/>
          <w:szCs w:val="24"/>
          <w:vertAlign w:val="subscript"/>
        </w:rPr>
        <w:t xml:space="preserve">2: </w:t>
      </w:r>
      <w:r w:rsidR="0038277D">
        <w:rPr>
          <w:sz w:val="24"/>
          <w:szCs w:val="24"/>
        </w:rPr>
        <w:t>The flow of information between government and citizens is not balanced.</w:t>
      </w:r>
    </w:p>
    <w:p w:rsidR="00E278A5" w:rsidRDefault="00E278A5" w:rsidP="008F503D">
      <w:pPr>
        <w:spacing w:after="0" w:line="360" w:lineRule="auto"/>
        <w:jc w:val="both"/>
        <w:rPr>
          <w:b/>
          <w:sz w:val="24"/>
          <w:szCs w:val="24"/>
        </w:rPr>
      </w:pPr>
    </w:p>
    <w:p w:rsidR="00BD26A3" w:rsidRDefault="00BD26A3" w:rsidP="008F503D">
      <w:pPr>
        <w:spacing w:after="0" w:line="360" w:lineRule="auto"/>
        <w:jc w:val="both"/>
        <w:rPr>
          <w:b/>
          <w:sz w:val="24"/>
          <w:szCs w:val="24"/>
        </w:rPr>
      </w:pPr>
      <w:r>
        <w:rPr>
          <w:b/>
          <w:sz w:val="24"/>
          <w:szCs w:val="24"/>
        </w:rPr>
        <w:t>Conceptual Clarifications</w:t>
      </w:r>
    </w:p>
    <w:p w:rsidR="00320D6C" w:rsidRPr="00320D6C" w:rsidRDefault="003F47F1" w:rsidP="008F503D">
      <w:pPr>
        <w:spacing w:after="0" w:line="360" w:lineRule="auto"/>
        <w:jc w:val="both"/>
        <w:rPr>
          <w:sz w:val="24"/>
          <w:szCs w:val="24"/>
        </w:rPr>
      </w:pPr>
      <w:r>
        <w:rPr>
          <w:sz w:val="24"/>
          <w:szCs w:val="24"/>
        </w:rPr>
        <w:lastRenderedPageBreak/>
        <w:tab/>
      </w:r>
      <w:r w:rsidR="00E929C1">
        <w:rPr>
          <w:sz w:val="24"/>
          <w:szCs w:val="24"/>
        </w:rPr>
        <w:t>Communication tools are means through which messages, ideas, information are shared between two or more parties. In our context, they include the Information and Communication Technologies principally the internet.</w:t>
      </w:r>
      <w:r w:rsidR="00320D6C">
        <w:rPr>
          <w:sz w:val="24"/>
          <w:szCs w:val="24"/>
        </w:rPr>
        <w:t xml:space="preserve"> </w:t>
      </w:r>
    </w:p>
    <w:p w:rsidR="00320D6C" w:rsidRDefault="003F47F1" w:rsidP="000C6FD2">
      <w:pPr>
        <w:autoSpaceDE w:val="0"/>
        <w:autoSpaceDN w:val="0"/>
        <w:adjustRightInd w:val="0"/>
        <w:spacing w:after="0" w:line="360" w:lineRule="auto"/>
        <w:jc w:val="both"/>
        <w:rPr>
          <w:color w:val="000000"/>
          <w:sz w:val="24"/>
          <w:szCs w:val="24"/>
        </w:rPr>
      </w:pPr>
      <w:r>
        <w:rPr>
          <w:sz w:val="24"/>
          <w:szCs w:val="24"/>
        </w:rPr>
        <w:tab/>
      </w:r>
      <w:r w:rsidR="002F246D" w:rsidRPr="002F246D">
        <w:rPr>
          <w:sz w:val="24"/>
          <w:szCs w:val="24"/>
        </w:rPr>
        <w:t>Governance is conventionally conceptualized, as the process by which a political system achieves such values as accountability, participation, openness (or transparency) and respect for the rule of law and due bureaucratic process.</w:t>
      </w:r>
      <w:r w:rsidR="008D1DB7">
        <w:rPr>
          <w:sz w:val="24"/>
          <w:szCs w:val="24"/>
        </w:rPr>
        <w:t xml:space="preserve"> </w:t>
      </w:r>
      <w:r w:rsidR="008D1DB7" w:rsidRPr="008D1DB7">
        <w:rPr>
          <w:iCs/>
          <w:color w:val="000000"/>
          <w:sz w:val="24"/>
          <w:szCs w:val="24"/>
        </w:rPr>
        <w:t>E-governance</w:t>
      </w:r>
      <w:r w:rsidR="008D1DB7" w:rsidRPr="008D1DB7">
        <w:rPr>
          <w:color w:val="000000"/>
          <w:sz w:val="24"/>
          <w:szCs w:val="24"/>
        </w:rPr>
        <w:t xml:space="preserve">, </w:t>
      </w:r>
      <w:r w:rsidR="008D1DB7">
        <w:rPr>
          <w:color w:val="000000"/>
          <w:sz w:val="24"/>
          <w:szCs w:val="24"/>
        </w:rPr>
        <w:t xml:space="preserve">otherwise referred to as </w:t>
      </w:r>
      <w:r w:rsidR="008D1DB7" w:rsidRPr="008D1DB7">
        <w:rPr>
          <w:color w:val="000000"/>
          <w:sz w:val="24"/>
          <w:szCs w:val="24"/>
        </w:rPr>
        <w:t>electronic governance is using information and communication technologies (ICT) at various levels of the government and the public sector and beyond, for the purpose of enhancing governance (</w:t>
      </w:r>
      <w:proofErr w:type="spellStart"/>
      <w:r w:rsidR="008D1DB7" w:rsidRPr="008D1DB7">
        <w:rPr>
          <w:color w:val="000000"/>
          <w:sz w:val="24"/>
          <w:szCs w:val="24"/>
        </w:rPr>
        <w:t>Bedi</w:t>
      </w:r>
      <w:proofErr w:type="spellEnd"/>
      <w:r w:rsidR="008D1DB7" w:rsidRPr="008D1DB7">
        <w:rPr>
          <w:color w:val="000000"/>
          <w:sz w:val="24"/>
          <w:szCs w:val="24"/>
        </w:rPr>
        <w:t xml:space="preserve">, Singh </w:t>
      </w:r>
      <w:r w:rsidR="00BE51A0">
        <w:rPr>
          <w:color w:val="000000"/>
          <w:sz w:val="24"/>
          <w:szCs w:val="24"/>
        </w:rPr>
        <w:t>&amp;</w:t>
      </w:r>
      <w:r w:rsidR="008D1DB7" w:rsidRPr="008D1DB7">
        <w:rPr>
          <w:color w:val="000000"/>
          <w:sz w:val="24"/>
          <w:szCs w:val="24"/>
        </w:rPr>
        <w:t xml:space="preserve"> </w:t>
      </w:r>
      <w:proofErr w:type="spellStart"/>
      <w:r w:rsidR="008D1DB7" w:rsidRPr="008D1DB7">
        <w:rPr>
          <w:color w:val="000000"/>
          <w:sz w:val="24"/>
          <w:szCs w:val="24"/>
        </w:rPr>
        <w:t>Srivastava</w:t>
      </w:r>
      <w:proofErr w:type="spellEnd"/>
      <w:r w:rsidR="008D1DB7" w:rsidRPr="008D1DB7">
        <w:rPr>
          <w:color w:val="000000"/>
          <w:sz w:val="24"/>
          <w:szCs w:val="24"/>
        </w:rPr>
        <w:t xml:space="preserve">, 2001; </w:t>
      </w:r>
      <w:proofErr w:type="spellStart"/>
      <w:r w:rsidR="008D1DB7" w:rsidRPr="008D1DB7">
        <w:rPr>
          <w:color w:val="000000"/>
          <w:sz w:val="24"/>
          <w:szCs w:val="24"/>
        </w:rPr>
        <w:t>Okot</w:t>
      </w:r>
      <w:proofErr w:type="spellEnd"/>
      <w:r w:rsidR="008D1DB7" w:rsidRPr="008D1DB7">
        <w:rPr>
          <w:color w:val="000000"/>
          <w:sz w:val="24"/>
          <w:szCs w:val="24"/>
        </w:rPr>
        <w:t>-Uma, 2000).</w:t>
      </w:r>
      <w:r w:rsidR="00BE51A0">
        <w:rPr>
          <w:color w:val="000000"/>
          <w:sz w:val="24"/>
          <w:szCs w:val="24"/>
        </w:rPr>
        <w:t xml:space="preserve"> </w:t>
      </w:r>
      <w:r w:rsidR="000C6FD2" w:rsidRPr="000C6FD2">
        <w:rPr>
          <w:rFonts w:cs="Arial"/>
          <w:sz w:val="24"/>
          <w:szCs w:val="24"/>
        </w:rPr>
        <w:t>In other words</w:t>
      </w:r>
      <w:r w:rsidR="000C6FD2">
        <w:rPr>
          <w:rFonts w:cs="Arial"/>
          <w:sz w:val="24"/>
          <w:szCs w:val="24"/>
        </w:rPr>
        <w:t>,</w:t>
      </w:r>
      <w:r w:rsidR="000C6FD2" w:rsidRPr="000C6FD2">
        <w:rPr>
          <w:rFonts w:cs="Arial"/>
          <w:sz w:val="24"/>
          <w:szCs w:val="24"/>
        </w:rPr>
        <w:t xml:space="preserve"> e-governance is the application of </w:t>
      </w:r>
      <w:r w:rsidR="000C6FD2" w:rsidRPr="000C6FD2">
        <w:rPr>
          <w:rFonts w:cs="Arial"/>
          <w:iCs/>
          <w:sz w:val="24"/>
          <w:szCs w:val="24"/>
        </w:rPr>
        <w:t xml:space="preserve">electronic means </w:t>
      </w:r>
      <w:r w:rsidR="000C6FD2" w:rsidRPr="000C6FD2">
        <w:rPr>
          <w:rFonts w:cs="Arial"/>
          <w:sz w:val="24"/>
          <w:szCs w:val="24"/>
        </w:rPr>
        <w:t>in the</w:t>
      </w:r>
      <w:r w:rsidR="000C6FD2">
        <w:rPr>
          <w:rFonts w:cs="Arial"/>
          <w:sz w:val="24"/>
          <w:szCs w:val="24"/>
        </w:rPr>
        <w:t xml:space="preserve"> </w:t>
      </w:r>
      <w:r w:rsidR="000C6FD2" w:rsidRPr="000C6FD2">
        <w:rPr>
          <w:rFonts w:cs="Arial"/>
          <w:iCs/>
          <w:sz w:val="24"/>
          <w:szCs w:val="24"/>
        </w:rPr>
        <w:t xml:space="preserve">interaction </w:t>
      </w:r>
      <w:r w:rsidR="000C6FD2" w:rsidRPr="000C6FD2">
        <w:rPr>
          <w:rFonts w:cs="Arial"/>
          <w:sz w:val="24"/>
          <w:szCs w:val="24"/>
        </w:rPr>
        <w:t xml:space="preserve">between </w:t>
      </w:r>
      <w:r w:rsidR="000C6FD2" w:rsidRPr="000C6FD2">
        <w:rPr>
          <w:rFonts w:cs="Arial"/>
          <w:iCs/>
          <w:sz w:val="24"/>
          <w:szCs w:val="24"/>
        </w:rPr>
        <w:t xml:space="preserve">government </w:t>
      </w:r>
      <w:r w:rsidR="000C6FD2" w:rsidRPr="000C6FD2">
        <w:rPr>
          <w:rFonts w:cs="Arial"/>
          <w:sz w:val="24"/>
          <w:szCs w:val="24"/>
        </w:rPr>
        <w:t>and citizens and government and businesses, as well as</w:t>
      </w:r>
      <w:r w:rsidR="000C6FD2">
        <w:rPr>
          <w:rFonts w:cs="Arial"/>
          <w:sz w:val="24"/>
          <w:szCs w:val="24"/>
        </w:rPr>
        <w:t xml:space="preserve"> </w:t>
      </w:r>
      <w:r w:rsidR="000C6FD2" w:rsidRPr="000C6FD2">
        <w:rPr>
          <w:rFonts w:cs="Arial"/>
          <w:sz w:val="24"/>
          <w:szCs w:val="24"/>
        </w:rPr>
        <w:t xml:space="preserve">in internal </w:t>
      </w:r>
      <w:r w:rsidR="000C6FD2" w:rsidRPr="000C6FD2">
        <w:rPr>
          <w:rFonts w:cs="Arial"/>
          <w:iCs/>
          <w:sz w:val="24"/>
          <w:szCs w:val="24"/>
        </w:rPr>
        <w:t>government operations</w:t>
      </w:r>
      <w:r w:rsidR="000C6FD2" w:rsidRPr="000C6FD2">
        <w:rPr>
          <w:rFonts w:cs="Arial"/>
          <w:sz w:val="24"/>
          <w:szCs w:val="24"/>
        </w:rPr>
        <w:t>.</w:t>
      </w:r>
      <w:r w:rsidR="000C6FD2">
        <w:rPr>
          <w:rFonts w:cs="Arial"/>
          <w:sz w:val="24"/>
          <w:szCs w:val="24"/>
        </w:rPr>
        <w:t xml:space="preserve"> </w:t>
      </w:r>
      <w:r w:rsidR="002F246D">
        <w:rPr>
          <w:sz w:val="24"/>
          <w:szCs w:val="24"/>
        </w:rPr>
        <w:t>I</w:t>
      </w:r>
      <w:r w:rsidR="002F246D" w:rsidRPr="002F246D">
        <w:rPr>
          <w:sz w:val="24"/>
          <w:szCs w:val="24"/>
        </w:rPr>
        <w:t>t has been generally recognized that e-governance offers a huge potential to increase the impact of government activities for citizens.</w:t>
      </w:r>
      <w:r w:rsidR="00320D6C">
        <w:rPr>
          <w:sz w:val="24"/>
          <w:szCs w:val="24"/>
        </w:rPr>
        <w:t xml:space="preserve"> T</w:t>
      </w:r>
      <w:r w:rsidR="00320D6C" w:rsidRPr="00320D6C">
        <w:rPr>
          <w:color w:val="000000"/>
          <w:sz w:val="24"/>
          <w:szCs w:val="24"/>
        </w:rPr>
        <w:t>he main target groups that can be distinguished in e-governance concepts are government, citizens and businesses/interest groups.</w:t>
      </w:r>
    </w:p>
    <w:p w:rsidR="004016B1" w:rsidRPr="00050852" w:rsidRDefault="00B4423E" w:rsidP="00924476">
      <w:pPr>
        <w:pStyle w:val="NormalWeb"/>
        <w:spacing w:before="0" w:beforeAutospacing="0" w:after="0" w:afterAutospacing="0" w:line="360" w:lineRule="auto"/>
        <w:jc w:val="both"/>
        <w:rPr>
          <w:rFonts w:asciiTheme="minorHAnsi" w:hAnsiTheme="minorHAnsi"/>
        </w:rPr>
      </w:pPr>
      <w:r>
        <w:rPr>
          <w:rFonts w:asciiTheme="minorHAnsi" w:hAnsiTheme="minorHAnsi"/>
          <w:color w:val="000000" w:themeColor="text1"/>
        </w:rPr>
        <w:tab/>
      </w:r>
      <w:r w:rsidR="009942BC" w:rsidRPr="001E0DCB">
        <w:rPr>
          <w:rFonts w:asciiTheme="minorHAnsi" w:hAnsiTheme="minorHAnsi"/>
          <w:color w:val="000000" w:themeColor="text1"/>
        </w:rPr>
        <w:t>Modernity represents contemporary ways of doing things.</w:t>
      </w:r>
      <w:r w:rsidR="001E0DCB" w:rsidRPr="001E0DCB">
        <w:rPr>
          <w:rFonts w:asciiTheme="minorHAnsi" w:hAnsiTheme="minorHAnsi"/>
          <w:color w:val="000000" w:themeColor="text1"/>
        </w:rPr>
        <w:t xml:space="preserve"> </w:t>
      </w:r>
      <w:r w:rsidR="00207889">
        <w:rPr>
          <w:rFonts w:asciiTheme="minorHAnsi" w:hAnsiTheme="minorHAnsi"/>
          <w:color w:val="000000" w:themeColor="text1"/>
        </w:rPr>
        <w:t>In other words, it refers to</w:t>
      </w:r>
      <w:r w:rsidR="001E0DCB" w:rsidRPr="001E0DCB">
        <w:rPr>
          <w:rFonts w:asciiTheme="minorHAnsi" w:hAnsiTheme="minorHAnsi"/>
        </w:rPr>
        <w:t xml:space="preserve"> the state of being current.</w:t>
      </w:r>
      <w:r w:rsidR="00207889">
        <w:rPr>
          <w:rFonts w:asciiTheme="minorHAnsi" w:hAnsiTheme="minorHAnsi"/>
        </w:rPr>
        <w:t xml:space="preserve"> In reference to </w:t>
      </w:r>
      <w:proofErr w:type="spellStart"/>
      <w:r w:rsidR="00207889" w:rsidRPr="00207889">
        <w:rPr>
          <w:rFonts w:asciiTheme="minorHAnsi" w:hAnsiTheme="minorHAnsi"/>
        </w:rPr>
        <w:t>Habermas</w:t>
      </w:r>
      <w:proofErr w:type="spellEnd"/>
      <w:r w:rsidR="00207889" w:rsidRPr="00207889">
        <w:rPr>
          <w:rFonts w:asciiTheme="minorHAnsi" w:hAnsiTheme="minorHAnsi"/>
        </w:rPr>
        <w:t xml:space="preserve"> (1989</w:t>
      </w:r>
      <w:r w:rsidR="00207889">
        <w:rPr>
          <w:rFonts w:asciiTheme="minorHAnsi" w:hAnsiTheme="minorHAnsi"/>
        </w:rPr>
        <w:t>, p.3</w:t>
      </w:r>
      <w:r w:rsidR="00207889" w:rsidRPr="00207889">
        <w:rPr>
          <w:rFonts w:asciiTheme="minorHAnsi" w:hAnsiTheme="minorHAnsi"/>
        </w:rPr>
        <w:t>)</w:t>
      </w:r>
      <w:r w:rsidR="00207889">
        <w:rPr>
          <w:rFonts w:asciiTheme="minorHAnsi" w:hAnsiTheme="minorHAnsi"/>
        </w:rPr>
        <w:t xml:space="preserve">, </w:t>
      </w:r>
      <w:proofErr w:type="spellStart"/>
      <w:r w:rsidR="00207889">
        <w:rPr>
          <w:rFonts w:asciiTheme="minorHAnsi" w:hAnsiTheme="minorHAnsi"/>
        </w:rPr>
        <w:t>Simic</w:t>
      </w:r>
      <w:proofErr w:type="spellEnd"/>
      <w:r w:rsidR="00207889">
        <w:rPr>
          <w:rFonts w:asciiTheme="minorHAnsi" w:hAnsiTheme="minorHAnsi"/>
        </w:rPr>
        <w:t xml:space="preserve"> (2008, p.189) observed that </w:t>
      </w:r>
      <w:r w:rsidR="00207889" w:rsidRPr="00207889">
        <w:rPr>
          <w:rFonts w:asciiTheme="minorHAnsi" w:hAnsiTheme="minorHAnsi"/>
        </w:rPr>
        <w:t>modernity has</w:t>
      </w:r>
      <w:r w:rsidR="00207889">
        <w:rPr>
          <w:rFonts w:asciiTheme="minorHAnsi" w:hAnsiTheme="minorHAnsi"/>
        </w:rPr>
        <w:t xml:space="preserve"> </w:t>
      </w:r>
      <w:r w:rsidR="00207889" w:rsidRPr="00207889">
        <w:rPr>
          <w:rFonts w:asciiTheme="minorHAnsi" w:hAnsiTheme="minorHAnsi"/>
        </w:rPr>
        <w:t>been usually defined in opposition to a differently understood idea of antiquity</w:t>
      </w:r>
      <w:r w:rsidR="00207889">
        <w:rPr>
          <w:rFonts w:asciiTheme="minorHAnsi" w:hAnsiTheme="minorHAnsi"/>
        </w:rPr>
        <w:t xml:space="preserve"> </w:t>
      </w:r>
      <w:r w:rsidR="00207889" w:rsidRPr="00207889">
        <w:rPr>
          <w:rFonts w:asciiTheme="minorHAnsi" w:hAnsiTheme="minorHAnsi"/>
        </w:rPr>
        <w:t>as "the result of a transition from the old to the new" and whenever</w:t>
      </w:r>
      <w:r w:rsidR="00207889">
        <w:rPr>
          <w:rFonts w:asciiTheme="minorHAnsi" w:hAnsiTheme="minorHAnsi"/>
        </w:rPr>
        <w:t xml:space="preserve"> </w:t>
      </w:r>
      <w:r w:rsidR="00207889" w:rsidRPr="00207889">
        <w:rPr>
          <w:rFonts w:asciiTheme="minorHAnsi" w:hAnsiTheme="minorHAnsi"/>
        </w:rPr>
        <w:t>intellectuals have raised consciousness of a new epoch, they have called their</w:t>
      </w:r>
      <w:r w:rsidR="00207889">
        <w:rPr>
          <w:rFonts w:asciiTheme="minorHAnsi" w:hAnsiTheme="minorHAnsi"/>
        </w:rPr>
        <w:t xml:space="preserve"> </w:t>
      </w:r>
      <w:r w:rsidR="00207889" w:rsidRPr="00207889">
        <w:rPr>
          <w:rFonts w:asciiTheme="minorHAnsi" w:hAnsiTheme="minorHAnsi"/>
        </w:rPr>
        <w:t>epoch modern.</w:t>
      </w:r>
      <w:r w:rsidR="00207889">
        <w:rPr>
          <w:rFonts w:asciiTheme="minorHAnsi" w:hAnsiTheme="minorHAnsi"/>
        </w:rPr>
        <w:t xml:space="preserve"> </w:t>
      </w:r>
      <w:r w:rsidR="004016B1" w:rsidRPr="00050852">
        <w:rPr>
          <w:rFonts w:asciiTheme="minorHAnsi" w:hAnsiTheme="minorHAnsi"/>
        </w:rPr>
        <w:t xml:space="preserve">In the most basic terms, </w:t>
      </w:r>
      <w:proofErr w:type="spellStart"/>
      <w:r w:rsidR="004016B1" w:rsidRPr="00050852">
        <w:rPr>
          <w:rFonts w:asciiTheme="minorHAnsi" w:hAnsiTheme="minorHAnsi"/>
        </w:rPr>
        <w:t>Giddens</w:t>
      </w:r>
      <w:proofErr w:type="spellEnd"/>
      <w:r w:rsidR="004016B1" w:rsidRPr="00050852">
        <w:rPr>
          <w:rFonts w:asciiTheme="minorHAnsi" w:hAnsiTheme="minorHAnsi"/>
        </w:rPr>
        <w:t xml:space="preserve"> (1998, p.94) describes modernity as:</w:t>
      </w:r>
    </w:p>
    <w:p w:rsidR="004016B1" w:rsidRDefault="004016B1" w:rsidP="00924476">
      <w:pPr>
        <w:pStyle w:val="NormalWeb"/>
        <w:spacing w:before="0" w:beforeAutospacing="0" w:after="0" w:afterAutospacing="0"/>
        <w:ind w:left="1440" w:right="1440"/>
        <w:jc w:val="both"/>
        <w:rPr>
          <w:rFonts w:asciiTheme="minorHAnsi" w:hAnsiTheme="minorHAnsi"/>
        </w:rPr>
      </w:pPr>
      <w:r w:rsidRPr="004016B1">
        <w:rPr>
          <w:rFonts w:asciiTheme="minorHAnsi" w:hAnsiTheme="minorHAnsi"/>
        </w:rPr>
        <w:t>...</w:t>
      </w:r>
      <w:r w:rsidR="008B4AFB">
        <w:rPr>
          <w:rFonts w:asciiTheme="minorHAnsi" w:hAnsiTheme="minorHAnsi"/>
        </w:rPr>
        <w:t xml:space="preserve"> </w:t>
      </w:r>
      <w:proofErr w:type="gramStart"/>
      <w:r w:rsidR="008B4AFB">
        <w:rPr>
          <w:rFonts w:asciiTheme="minorHAnsi" w:hAnsiTheme="minorHAnsi"/>
        </w:rPr>
        <w:t>a</w:t>
      </w:r>
      <w:proofErr w:type="gramEnd"/>
      <w:r w:rsidR="008B4AFB">
        <w:rPr>
          <w:rFonts w:asciiTheme="minorHAnsi" w:hAnsiTheme="minorHAnsi"/>
        </w:rPr>
        <w:t xml:space="preserve"> </w:t>
      </w:r>
      <w:r w:rsidRPr="004016B1">
        <w:rPr>
          <w:rFonts w:asciiTheme="minorHAnsi" w:hAnsiTheme="minorHAnsi"/>
        </w:rPr>
        <w:t xml:space="preserve">shorthand term for modern society, or industrial civilization. Portrayed in more detail, it is associated with (1) a certain set of attitudes towards the world, the idea of the world as open to transformation, by human intervention; (2) a complex of economic institutions, especially industrial production and a market economy; (3) a certain range of political institutions, including the nation-state and mass democracy. Largely as a result of these characteristics, modernity is vastly more dynamic than any previous type of social order. It is a society—more technically, a complex of </w:t>
      </w:r>
      <w:r>
        <w:rPr>
          <w:rFonts w:asciiTheme="minorHAnsi" w:hAnsiTheme="minorHAnsi"/>
        </w:rPr>
        <w:t>institutions w</w:t>
      </w:r>
      <w:r w:rsidRPr="004016B1">
        <w:rPr>
          <w:rFonts w:asciiTheme="minorHAnsi" w:hAnsiTheme="minorHAnsi"/>
        </w:rPr>
        <w:t>hich, unlike any preceding culture, lives in the future, rather than the past.</w:t>
      </w:r>
    </w:p>
    <w:p w:rsidR="00924476" w:rsidRPr="004016B1" w:rsidRDefault="00924476" w:rsidP="00924476">
      <w:pPr>
        <w:pStyle w:val="NormalWeb"/>
        <w:spacing w:before="0" w:beforeAutospacing="0" w:after="0" w:afterAutospacing="0"/>
        <w:ind w:left="1440" w:right="1440"/>
        <w:jc w:val="both"/>
        <w:rPr>
          <w:rFonts w:asciiTheme="minorHAnsi" w:hAnsiTheme="minorHAnsi"/>
        </w:rPr>
      </w:pPr>
    </w:p>
    <w:p w:rsidR="00BE02BC" w:rsidRPr="002138AE" w:rsidRDefault="002138AE" w:rsidP="002138AE">
      <w:pPr>
        <w:autoSpaceDE w:val="0"/>
        <w:autoSpaceDN w:val="0"/>
        <w:adjustRightInd w:val="0"/>
        <w:spacing w:after="0" w:line="360" w:lineRule="auto"/>
        <w:jc w:val="both"/>
        <w:rPr>
          <w:sz w:val="24"/>
          <w:szCs w:val="24"/>
        </w:rPr>
      </w:pPr>
      <w:r w:rsidRPr="002138AE">
        <w:rPr>
          <w:rFonts w:cs="GillSansMT"/>
          <w:sz w:val="24"/>
          <w:szCs w:val="24"/>
        </w:rPr>
        <w:lastRenderedPageBreak/>
        <w:t>Furthermore, Bro</w:t>
      </w:r>
      <w:r>
        <w:rPr>
          <w:rFonts w:cs="GillSansMT"/>
          <w:sz w:val="24"/>
          <w:szCs w:val="24"/>
        </w:rPr>
        <w:t xml:space="preserve">wning, </w:t>
      </w:r>
      <w:proofErr w:type="spellStart"/>
      <w:r>
        <w:rPr>
          <w:rFonts w:cs="GillSansMT"/>
          <w:sz w:val="24"/>
          <w:szCs w:val="24"/>
        </w:rPr>
        <w:t>Halcli</w:t>
      </w:r>
      <w:proofErr w:type="spellEnd"/>
      <w:r>
        <w:rPr>
          <w:rFonts w:cs="GillSansMT"/>
          <w:sz w:val="24"/>
          <w:szCs w:val="24"/>
        </w:rPr>
        <w:t xml:space="preserve"> and Webster (2000, p.</w:t>
      </w:r>
      <w:r w:rsidRPr="002138AE">
        <w:rPr>
          <w:rFonts w:cs="GillSansMT"/>
          <w:sz w:val="24"/>
          <w:szCs w:val="24"/>
        </w:rPr>
        <w:t xml:space="preserve">166) explain that a defining feature of modernity is the </w:t>
      </w:r>
      <w:proofErr w:type="spellStart"/>
      <w:r w:rsidRPr="002138AE">
        <w:rPr>
          <w:rFonts w:cs="GillSansMT"/>
          <w:sz w:val="24"/>
          <w:szCs w:val="24"/>
        </w:rPr>
        <w:t>realisation</w:t>
      </w:r>
      <w:proofErr w:type="spellEnd"/>
      <w:r w:rsidRPr="002138AE">
        <w:rPr>
          <w:rFonts w:cs="GillSansMT"/>
          <w:sz w:val="24"/>
          <w:szCs w:val="24"/>
        </w:rPr>
        <w:t xml:space="preserve"> of democracy, demanded by a</w:t>
      </w:r>
      <w:r>
        <w:rPr>
          <w:rFonts w:cs="GillSansMT"/>
          <w:sz w:val="24"/>
          <w:szCs w:val="24"/>
        </w:rPr>
        <w:t xml:space="preserve"> </w:t>
      </w:r>
      <w:r w:rsidRPr="002138AE">
        <w:rPr>
          <w:rFonts w:cs="GillSansMT"/>
          <w:sz w:val="24"/>
          <w:szCs w:val="24"/>
        </w:rPr>
        <w:t>free-thinking people</w:t>
      </w:r>
      <w:r>
        <w:rPr>
          <w:rFonts w:cs="GillSansMT"/>
          <w:sz w:val="24"/>
          <w:szCs w:val="24"/>
        </w:rPr>
        <w:t>.</w:t>
      </w:r>
    </w:p>
    <w:p w:rsidR="00BD26A3" w:rsidRDefault="00BD26A3" w:rsidP="00634C9F">
      <w:pPr>
        <w:spacing w:after="0" w:line="360" w:lineRule="auto"/>
        <w:jc w:val="both"/>
        <w:rPr>
          <w:b/>
          <w:sz w:val="24"/>
          <w:szCs w:val="24"/>
        </w:rPr>
      </w:pPr>
      <w:r>
        <w:rPr>
          <w:b/>
          <w:sz w:val="24"/>
          <w:szCs w:val="24"/>
        </w:rPr>
        <w:t>Theoretical Framework</w:t>
      </w:r>
    </w:p>
    <w:p w:rsidR="00862071" w:rsidRDefault="003F47F1" w:rsidP="00387E6E">
      <w:pPr>
        <w:autoSpaceDE w:val="0"/>
        <w:autoSpaceDN w:val="0"/>
        <w:adjustRightInd w:val="0"/>
        <w:spacing w:after="0" w:line="360" w:lineRule="auto"/>
        <w:jc w:val="both"/>
        <w:rPr>
          <w:rFonts w:cs="TimesNewRomanPSMT"/>
          <w:sz w:val="24"/>
          <w:szCs w:val="24"/>
        </w:rPr>
      </w:pPr>
      <w:r>
        <w:rPr>
          <w:sz w:val="24"/>
          <w:szCs w:val="24"/>
        </w:rPr>
        <w:tab/>
      </w:r>
      <w:r w:rsidR="00D859A3" w:rsidRPr="001B4F71">
        <w:rPr>
          <w:sz w:val="24"/>
          <w:szCs w:val="24"/>
        </w:rPr>
        <w:t xml:space="preserve">One of the theories relevant for this work is the technological determinism theory propounded in 1967 by Marshall McLuhan. Its basic assumption is that technology can cause society to change. </w:t>
      </w:r>
      <w:proofErr w:type="spellStart"/>
      <w:r w:rsidR="007C2872" w:rsidRPr="007C2872">
        <w:rPr>
          <w:rFonts w:cs="TimesNewRomanPSMT"/>
          <w:sz w:val="24"/>
          <w:szCs w:val="24"/>
        </w:rPr>
        <w:t>Heilbroner</w:t>
      </w:r>
      <w:proofErr w:type="spellEnd"/>
      <w:r w:rsidR="007C2872" w:rsidRPr="007C2872">
        <w:rPr>
          <w:rFonts w:cs="TimesNewRomanPSMT"/>
          <w:sz w:val="24"/>
          <w:szCs w:val="24"/>
        </w:rPr>
        <w:t xml:space="preserve"> (1994) has an interesting inta</w:t>
      </w:r>
      <w:r w:rsidR="00862071">
        <w:rPr>
          <w:rFonts w:cs="TimesNewRomanPSMT"/>
          <w:sz w:val="24"/>
          <w:szCs w:val="24"/>
        </w:rPr>
        <w:t xml:space="preserve">ke on technological determinism </w:t>
      </w:r>
      <w:r w:rsidR="009411BC">
        <w:rPr>
          <w:rFonts w:cs="TimesNewRomanPSMT"/>
          <w:sz w:val="24"/>
          <w:szCs w:val="24"/>
        </w:rPr>
        <w:t xml:space="preserve">theory </w:t>
      </w:r>
      <w:r w:rsidR="00862071">
        <w:rPr>
          <w:rFonts w:cs="TimesNewRomanPSMT"/>
          <w:sz w:val="24"/>
          <w:szCs w:val="24"/>
        </w:rPr>
        <w:t>when he</w:t>
      </w:r>
      <w:r w:rsidR="007C2872" w:rsidRPr="007C2872">
        <w:rPr>
          <w:rFonts w:cs="TimesNewRomanPSMT"/>
          <w:sz w:val="24"/>
          <w:szCs w:val="24"/>
        </w:rPr>
        <w:t xml:space="preserve"> affirms that “the technology of a society imposes a determinate pattern of social</w:t>
      </w:r>
      <w:r w:rsidR="007C2872">
        <w:rPr>
          <w:rFonts w:cs="TimesNewRomanPSMT"/>
          <w:sz w:val="24"/>
          <w:szCs w:val="24"/>
        </w:rPr>
        <w:t xml:space="preserve"> </w:t>
      </w:r>
      <w:r w:rsidR="007C2872" w:rsidRPr="007C2872">
        <w:rPr>
          <w:rFonts w:cs="TimesNewRomanPSMT"/>
          <w:sz w:val="24"/>
          <w:szCs w:val="24"/>
        </w:rPr>
        <w:t>relations on that society” (</w:t>
      </w:r>
      <w:proofErr w:type="spellStart"/>
      <w:r w:rsidR="007C2872" w:rsidRPr="007C2872">
        <w:rPr>
          <w:rFonts w:cs="TimesNewRomanPSMT"/>
          <w:sz w:val="24"/>
          <w:szCs w:val="24"/>
        </w:rPr>
        <w:t>Heilbroner</w:t>
      </w:r>
      <w:proofErr w:type="spellEnd"/>
      <w:r w:rsidR="007C2872" w:rsidRPr="007C2872">
        <w:rPr>
          <w:rFonts w:cs="TimesNewRomanPSMT"/>
          <w:sz w:val="24"/>
          <w:szCs w:val="24"/>
        </w:rPr>
        <w:t>, 1994</w:t>
      </w:r>
      <w:r w:rsidR="007C2872">
        <w:rPr>
          <w:rFonts w:cs="TimesNewRomanPSMT"/>
          <w:sz w:val="24"/>
          <w:szCs w:val="24"/>
        </w:rPr>
        <w:t>, p.</w:t>
      </w:r>
      <w:r w:rsidR="007C2872" w:rsidRPr="007C2872">
        <w:rPr>
          <w:rFonts w:cs="TimesNewRomanPSMT"/>
          <w:sz w:val="24"/>
          <w:szCs w:val="24"/>
        </w:rPr>
        <w:t>59).</w:t>
      </w:r>
      <w:r w:rsidR="00387E6E">
        <w:rPr>
          <w:rFonts w:cs="TimesNewRomanPSMT"/>
          <w:sz w:val="24"/>
          <w:szCs w:val="24"/>
        </w:rPr>
        <w:t xml:space="preserve"> </w:t>
      </w:r>
      <w:r w:rsidR="001B4F71" w:rsidRPr="001B4F71">
        <w:rPr>
          <w:sz w:val="24"/>
          <w:szCs w:val="24"/>
        </w:rPr>
        <w:t xml:space="preserve">This way </w:t>
      </w:r>
      <w:proofErr w:type="spellStart"/>
      <w:r w:rsidR="001B4F71" w:rsidRPr="001B4F71">
        <w:rPr>
          <w:rFonts w:cs="TimesNewRomanPSMT"/>
          <w:sz w:val="24"/>
          <w:szCs w:val="24"/>
        </w:rPr>
        <w:t>Feenberg</w:t>
      </w:r>
      <w:proofErr w:type="spellEnd"/>
      <w:r w:rsidR="001B4F71" w:rsidRPr="001B4F71">
        <w:rPr>
          <w:rFonts w:cs="TimesNewRomanPSMT"/>
          <w:sz w:val="24"/>
          <w:szCs w:val="24"/>
        </w:rPr>
        <w:t xml:space="preserve"> (2002) says that technological determinism </w:t>
      </w:r>
      <w:r w:rsidR="007D475D">
        <w:rPr>
          <w:rFonts w:cs="TimesNewRomanPSMT"/>
          <w:sz w:val="24"/>
          <w:szCs w:val="24"/>
        </w:rPr>
        <w:t xml:space="preserve">theory </w:t>
      </w:r>
      <w:r w:rsidR="001B4F71" w:rsidRPr="001B4F71">
        <w:rPr>
          <w:rFonts w:cs="TimesNewRomanPSMT"/>
          <w:sz w:val="24"/>
          <w:szCs w:val="24"/>
        </w:rPr>
        <w:t>is based on two theses: The pattern of technological progress is fixed, moving along one and the same track in all societies. Social organization must adapt to technical progress at each stage of development according to ‘imperative’ requirements of technology (</w:t>
      </w:r>
      <w:proofErr w:type="spellStart"/>
      <w:r w:rsidR="001B4F71" w:rsidRPr="001B4F71">
        <w:rPr>
          <w:rFonts w:cs="TimesNewRomanPSMT"/>
          <w:sz w:val="24"/>
          <w:szCs w:val="24"/>
        </w:rPr>
        <w:t>Feenberg</w:t>
      </w:r>
      <w:proofErr w:type="spellEnd"/>
      <w:r w:rsidR="001B4F71" w:rsidRPr="001B4F71">
        <w:rPr>
          <w:rFonts w:cs="TimesNewRomanPSMT"/>
          <w:sz w:val="24"/>
          <w:szCs w:val="24"/>
        </w:rPr>
        <w:t>, 2002, pp.138-139).</w:t>
      </w:r>
      <w:r w:rsidR="00FB5211">
        <w:rPr>
          <w:rFonts w:cs="TimesNewRomanPSMT"/>
          <w:sz w:val="24"/>
          <w:szCs w:val="24"/>
        </w:rPr>
        <w:t xml:space="preserve"> </w:t>
      </w:r>
    </w:p>
    <w:p w:rsidR="00D859A3" w:rsidRDefault="00862071" w:rsidP="00387E6E">
      <w:pPr>
        <w:autoSpaceDE w:val="0"/>
        <w:autoSpaceDN w:val="0"/>
        <w:adjustRightInd w:val="0"/>
        <w:spacing w:after="0" w:line="360" w:lineRule="auto"/>
        <w:jc w:val="both"/>
        <w:rPr>
          <w:sz w:val="24"/>
          <w:szCs w:val="24"/>
        </w:rPr>
      </w:pPr>
      <w:r>
        <w:rPr>
          <w:rFonts w:cs="TimesNewRomanPSMT"/>
          <w:sz w:val="24"/>
          <w:szCs w:val="24"/>
        </w:rPr>
        <w:tab/>
      </w:r>
      <w:r w:rsidR="00D859A3">
        <w:rPr>
          <w:sz w:val="24"/>
          <w:szCs w:val="24"/>
        </w:rPr>
        <w:t>Writing on the theory</w:t>
      </w:r>
      <w:r>
        <w:rPr>
          <w:sz w:val="24"/>
          <w:szCs w:val="24"/>
        </w:rPr>
        <w:t>,</w:t>
      </w:r>
      <w:r w:rsidR="00D859A3">
        <w:rPr>
          <w:sz w:val="24"/>
          <w:szCs w:val="24"/>
        </w:rPr>
        <w:t xml:space="preserve"> Dominick (2011, p.54) </w:t>
      </w:r>
      <w:r w:rsidR="00274332">
        <w:rPr>
          <w:sz w:val="24"/>
          <w:szCs w:val="24"/>
        </w:rPr>
        <w:t>is of the view</w:t>
      </w:r>
      <w:r w:rsidR="00D859A3">
        <w:rPr>
          <w:sz w:val="24"/>
          <w:szCs w:val="24"/>
        </w:rPr>
        <w:t xml:space="preserve"> that “technology functions with various social, economic, and cultural forces to help bring about change.”</w:t>
      </w:r>
      <w:r w:rsidR="00634C9F">
        <w:rPr>
          <w:sz w:val="24"/>
          <w:szCs w:val="24"/>
        </w:rPr>
        <w:t xml:space="preserve"> Therefore, technology is seen as the prime mover in history in the past, present and future. This perspective involves the use of communication tools to create appetite for change through raising a climate for modernization among members of the public.</w:t>
      </w:r>
    </w:p>
    <w:p w:rsidR="000A18CA" w:rsidRDefault="000A18CA" w:rsidP="00634C9F">
      <w:pPr>
        <w:spacing w:after="0" w:line="360" w:lineRule="auto"/>
        <w:jc w:val="both"/>
        <w:rPr>
          <w:sz w:val="24"/>
          <w:szCs w:val="24"/>
        </w:rPr>
      </w:pPr>
      <w:r>
        <w:rPr>
          <w:sz w:val="24"/>
          <w:szCs w:val="24"/>
        </w:rPr>
        <w:tab/>
        <w:t>In their submission</w:t>
      </w:r>
      <w:r w:rsidR="00AB078D">
        <w:rPr>
          <w:sz w:val="24"/>
          <w:szCs w:val="24"/>
        </w:rPr>
        <w:t xml:space="preserve"> Anaeto, Onabajo and </w:t>
      </w:r>
      <w:proofErr w:type="spellStart"/>
      <w:r w:rsidR="00AB078D">
        <w:rPr>
          <w:sz w:val="24"/>
          <w:szCs w:val="24"/>
        </w:rPr>
        <w:t>Osifeso</w:t>
      </w:r>
      <w:proofErr w:type="spellEnd"/>
      <w:r w:rsidR="00AB078D">
        <w:rPr>
          <w:sz w:val="24"/>
          <w:szCs w:val="24"/>
        </w:rPr>
        <w:t xml:space="preserve"> (2008, p.179)</w:t>
      </w:r>
      <w:r>
        <w:rPr>
          <w:sz w:val="24"/>
          <w:szCs w:val="24"/>
        </w:rPr>
        <w:t xml:space="preserve"> </w:t>
      </w:r>
      <w:r w:rsidR="00AB078D">
        <w:rPr>
          <w:sz w:val="24"/>
          <w:szCs w:val="24"/>
        </w:rPr>
        <w:t>a</w:t>
      </w:r>
      <w:r>
        <w:rPr>
          <w:sz w:val="24"/>
          <w:szCs w:val="24"/>
        </w:rPr>
        <w:t xml:space="preserve">rgue that </w:t>
      </w:r>
      <w:r w:rsidR="00AB078D">
        <w:rPr>
          <w:sz w:val="24"/>
          <w:szCs w:val="24"/>
        </w:rPr>
        <w:t>“</w:t>
      </w:r>
      <w:r>
        <w:rPr>
          <w:sz w:val="24"/>
          <w:szCs w:val="24"/>
        </w:rPr>
        <w:t>the technology in mass communication serves a dual role</w:t>
      </w:r>
      <w:r w:rsidR="00AB078D">
        <w:rPr>
          <w:sz w:val="24"/>
          <w:szCs w:val="24"/>
        </w:rPr>
        <w:t>…They are channels for messages, as well as messages of innovation…a value-free and politically neutral asset that can be used in every social and historical context.”</w:t>
      </w:r>
      <w:r w:rsidR="004D24CA">
        <w:rPr>
          <w:sz w:val="24"/>
          <w:szCs w:val="24"/>
        </w:rPr>
        <w:t xml:space="preserve"> This shares the conviction that the development and application of technology can resolve varied problems of humanity.</w:t>
      </w:r>
    </w:p>
    <w:p w:rsidR="000C60E6" w:rsidRDefault="000C60E6" w:rsidP="00634C9F">
      <w:pPr>
        <w:spacing w:after="0" w:line="360" w:lineRule="auto"/>
        <w:jc w:val="both"/>
        <w:rPr>
          <w:sz w:val="24"/>
          <w:szCs w:val="24"/>
        </w:rPr>
      </w:pPr>
      <w:r>
        <w:rPr>
          <w:sz w:val="24"/>
          <w:szCs w:val="24"/>
        </w:rPr>
        <w:tab/>
        <w:t>Why we find this theory suitable for the study is that in modern times when everything has a bearing on the internet or information and communication technologies, governments do not want to take the passenger seat. It is not surprising, therefore, that the overwhelming power of technologies to drive human actions, good governance and national development through participatory approach offered by e-governance remains the desirable option for Nigeria.</w:t>
      </w:r>
    </w:p>
    <w:p w:rsidR="00F60075" w:rsidRDefault="00F60075" w:rsidP="009B408F">
      <w:pPr>
        <w:spacing w:after="0" w:line="360" w:lineRule="auto"/>
        <w:jc w:val="both"/>
        <w:rPr>
          <w:b/>
          <w:sz w:val="24"/>
          <w:szCs w:val="24"/>
        </w:rPr>
      </w:pPr>
    </w:p>
    <w:p w:rsidR="00BD26A3" w:rsidRDefault="00BD26A3" w:rsidP="009B408F">
      <w:pPr>
        <w:spacing w:after="0" w:line="360" w:lineRule="auto"/>
        <w:jc w:val="both"/>
        <w:rPr>
          <w:b/>
          <w:sz w:val="24"/>
          <w:szCs w:val="24"/>
        </w:rPr>
      </w:pPr>
      <w:r>
        <w:rPr>
          <w:b/>
          <w:sz w:val="24"/>
          <w:szCs w:val="24"/>
        </w:rPr>
        <w:lastRenderedPageBreak/>
        <w:t>Review of related Literature</w:t>
      </w:r>
    </w:p>
    <w:p w:rsidR="00BD26A3" w:rsidRDefault="00D25803" w:rsidP="009B408F">
      <w:pPr>
        <w:spacing w:after="0" w:line="360" w:lineRule="auto"/>
        <w:jc w:val="both"/>
        <w:rPr>
          <w:sz w:val="24"/>
          <w:szCs w:val="24"/>
        </w:rPr>
      </w:pPr>
      <w:r>
        <w:rPr>
          <w:sz w:val="24"/>
          <w:szCs w:val="24"/>
        </w:rPr>
        <w:tab/>
      </w:r>
      <w:r w:rsidR="00EB46D1">
        <w:rPr>
          <w:sz w:val="24"/>
          <w:szCs w:val="24"/>
        </w:rPr>
        <w:t>Moving away from the traditional media, one is on daily basis confronted with the electronic technology which by implication is at the fore front of human communication today. The electronic media have become so pervasive that no individual, organization or government and its agencies wants to be left behind</w:t>
      </w:r>
      <w:r w:rsidR="0015379C">
        <w:rPr>
          <w:sz w:val="24"/>
          <w:szCs w:val="24"/>
        </w:rPr>
        <w:t>.</w:t>
      </w:r>
    </w:p>
    <w:p w:rsidR="00DC5001" w:rsidRPr="00DC5001" w:rsidRDefault="009B408F" w:rsidP="009B408F">
      <w:pPr>
        <w:spacing w:after="0" w:line="360" w:lineRule="auto"/>
        <w:jc w:val="both"/>
        <w:rPr>
          <w:sz w:val="24"/>
          <w:szCs w:val="24"/>
        </w:rPr>
      </w:pPr>
      <w:r>
        <w:rPr>
          <w:sz w:val="24"/>
          <w:szCs w:val="24"/>
        </w:rPr>
        <w:tab/>
      </w:r>
      <w:r w:rsidR="0015379C">
        <w:rPr>
          <w:sz w:val="24"/>
          <w:szCs w:val="24"/>
        </w:rPr>
        <w:t xml:space="preserve"> </w:t>
      </w:r>
      <w:r w:rsidR="00DC5001">
        <w:rPr>
          <w:rFonts w:cs="Times-Roman"/>
          <w:sz w:val="24"/>
          <w:szCs w:val="24"/>
        </w:rPr>
        <w:t>In response to the</w:t>
      </w:r>
      <w:r w:rsidR="00DC5001" w:rsidRPr="00DC5001">
        <w:rPr>
          <w:rFonts w:cs="Times-Roman"/>
          <w:sz w:val="24"/>
          <w:szCs w:val="24"/>
        </w:rPr>
        <w:t xml:space="preserve"> transition</w:t>
      </w:r>
      <w:r w:rsidR="00DC5001">
        <w:rPr>
          <w:rFonts w:cs="Times-Roman"/>
          <w:sz w:val="24"/>
          <w:szCs w:val="24"/>
        </w:rPr>
        <w:t xml:space="preserve"> from traditional media to the world of ICT</w:t>
      </w:r>
      <w:r w:rsidR="00DC5001" w:rsidRPr="00DC5001">
        <w:rPr>
          <w:rFonts w:cs="Times-Roman"/>
          <w:sz w:val="24"/>
          <w:szCs w:val="24"/>
        </w:rPr>
        <w:t xml:space="preserve"> in the context of governance, almost every</w:t>
      </w:r>
      <w:r w:rsidR="00DC5001">
        <w:rPr>
          <w:rFonts w:cs="Times-Roman"/>
          <w:sz w:val="24"/>
          <w:szCs w:val="24"/>
        </w:rPr>
        <w:t xml:space="preserve"> </w:t>
      </w:r>
      <w:r w:rsidR="00DC5001" w:rsidRPr="00DC5001">
        <w:rPr>
          <w:rFonts w:cs="Times-Roman"/>
          <w:sz w:val="24"/>
          <w:szCs w:val="24"/>
        </w:rPr>
        <w:t>country has taken the necessary initiatives to restructure political and</w:t>
      </w:r>
      <w:r w:rsidR="00DC5001">
        <w:rPr>
          <w:rFonts w:cs="Times-Roman"/>
          <w:sz w:val="24"/>
          <w:szCs w:val="24"/>
        </w:rPr>
        <w:t xml:space="preserve"> </w:t>
      </w:r>
      <w:r w:rsidR="00DC5001" w:rsidRPr="00DC5001">
        <w:rPr>
          <w:rFonts w:cs="Times-Roman"/>
          <w:sz w:val="24"/>
          <w:szCs w:val="24"/>
        </w:rPr>
        <w:t xml:space="preserve">administrative institutions by adopting </w:t>
      </w:r>
      <w:r w:rsidR="00DC5001">
        <w:rPr>
          <w:rFonts w:cs="Times-Roman"/>
          <w:sz w:val="24"/>
          <w:szCs w:val="24"/>
        </w:rPr>
        <w:t>ICT</w:t>
      </w:r>
      <w:r w:rsidR="00DC5001" w:rsidRPr="00DC5001">
        <w:rPr>
          <w:rFonts w:cs="Times-RomanSC"/>
          <w:sz w:val="24"/>
          <w:szCs w:val="24"/>
        </w:rPr>
        <w:t xml:space="preserve"> </w:t>
      </w:r>
      <w:r w:rsidR="00DC5001" w:rsidRPr="00DC5001">
        <w:rPr>
          <w:rFonts w:cs="Times-Roman"/>
          <w:sz w:val="24"/>
          <w:szCs w:val="24"/>
        </w:rPr>
        <w:t>in order to enhance electronic interaction</w:t>
      </w:r>
      <w:r w:rsidR="00DC5001">
        <w:rPr>
          <w:rFonts w:cs="Times-Roman"/>
          <w:sz w:val="24"/>
          <w:szCs w:val="24"/>
        </w:rPr>
        <w:t xml:space="preserve"> </w:t>
      </w:r>
      <w:r w:rsidR="00DC5001" w:rsidRPr="00DC5001">
        <w:rPr>
          <w:rFonts w:cs="Times-Roman"/>
          <w:sz w:val="24"/>
          <w:szCs w:val="24"/>
        </w:rPr>
        <w:t>and</w:t>
      </w:r>
      <w:r w:rsidR="00B51D3B">
        <w:rPr>
          <w:rFonts w:cs="Times-Roman"/>
          <w:sz w:val="24"/>
          <w:szCs w:val="24"/>
        </w:rPr>
        <w:t xml:space="preserve"> service delivery (</w:t>
      </w:r>
      <w:proofErr w:type="spellStart"/>
      <w:r w:rsidR="00B51D3B">
        <w:rPr>
          <w:rFonts w:cs="Times-Roman"/>
          <w:sz w:val="24"/>
          <w:szCs w:val="24"/>
        </w:rPr>
        <w:t>Menzel</w:t>
      </w:r>
      <w:proofErr w:type="spellEnd"/>
      <w:r w:rsidR="00B51D3B">
        <w:rPr>
          <w:rFonts w:cs="Times-Roman"/>
          <w:sz w:val="24"/>
          <w:szCs w:val="24"/>
        </w:rPr>
        <w:t>, 1998 and</w:t>
      </w:r>
      <w:r w:rsidR="00DC5001" w:rsidRPr="00DC5001">
        <w:rPr>
          <w:rFonts w:cs="Times-Roman"/>
          <w:sz w:val="24"/>
          <w:szCs w:val="24"/>
        </w:rPr>
        <w:t xml:space="preserve"> </w:t>
      </w:r>
      <w:proofErr w:type="spellStart"/>
      <w:r w:rsidR="00DC5001" w:rsidRPr="00DC5001">
        <w:rPr>
          <w:rFonts w:cs="Times-Roman"/>
          <w:sz w:val="24"/>
          <w:szCs w:val="24"/>
        </w:rPr>
        <w:t>Galbi</w:t>
      </w:r>
      <w:proofErr w:type="spellEnd"/>
      <w:r w:rsidR="00DC5001" w:rsidRPr="00DC5001">
        <w:rPr>
          <w:rFonts w:cs="Times-Roman"/>
          <w:sz w:val="24"/>
          <w:szCs w:val="24"/>
        </w:rPr>
        <w:t>, 2001). Today public servants</w:t>
      </w:r>
      <w:r w:rsidR="00DC5001">
        <w:rPr>
          <w:rFonts w:cs="Times-Roman"/>
          <w:sz w:val="24"/>
          <w:szCs w:val="24"/>
        </w:rPr>
        <w:t xml:space="preserve"> </w:t>
      </w:r>
      <w:r w:rsidR="00DC5001" w:rsidRPr="00DC5001">
        <w:rPr>
          <w:rFonts w:cs="Times-Roman"/>
          <w:sz w:val="24"/>
          <w:szCs w:val="24"/>
        </w:rPr>
        <w:t xml:space="preserve">are encouraged and trained to be familiar with the tools and languages of </w:t>
      </w:r>
      <w:r w:rsidR="00DC5001">
        <w:rPr>
          <w:rFonts w:cs="Times-Roman"/>
          <w:sz w:val="24"/>
          <w:szCs w:val="24"/>
        </w:rPr>
        <w:t>ICT.</w:t>
      </w:r>
      <w:r>
        <w:rPr>
          <w:rFonts w:cs="Times-Roman"/>
          <w:sz w:val="24"/>
          <w:szCs w:val="24"/>
        </w:rPr>
        <w:t xml:space="preserve"> </w:t>
      </w:r>
      <w:r>
        <w:rPr>
          <w:sz w:val="24"/>
          <w:szCs w:val="24"/>
        </w:rPr>
        <w:t xml:space="preserve">This development is premised on the </w:t>
      </w:r>
      <w:proofErr w:type="spellStart"/>
      <w:r>
        <w:rPr>
          <w:sz w:val="24"/>
          <w:szCs w:val="24"/>
        </w:rPr>
        <w:t>unparallel</w:t>
      </w:r>
      <w:proofErr w:type="spellEnd"/>
      <w:r>
        <w:rPr>
          <w:sz w:val="24"/>
          <w:szCs w:val="24"/>
        </w:rPr>
        <w:t xml:space="preserve"> benefits it offers.</w:t>
      </w:r>
    </w:p>
    <w:p w:rsidR="0015379C" w:rsidRPr="0015379C" w:rsidRDefault="00394DE7" w:rsidP="009B408F">
      <w:pPr>
        <w:spacing w:after="0" w:line="360" w:lineRule="auto"/>
        <w:jc w:val="both"/>
        <w:rPr>
          <w:rFonts w:cs="Times New Roman"/>
          <w:sz w:val="24"/>
          <w:szCs w:val="24"/>
        </w:rPr>
      </w:pPr>
      <w:r>
        <w:rPr>
          <w:sz w:val="24"/>
          <w:szCs w:val="24"/>
        </w:rPr>
        <w:tab/>
      </w:r>
      <w:r w:rsidR="0015379C">
        <w:rPr>
          <w:sz w:val="24"/>
          <w:szCs w:val="24"/>
        </w:rPr>
        <w:t>E</w:t>
      </w:r>
      <w:r w:rsidR="0015379C" w:rsidRPr="0015379C">
        <w:rPr>
          <w:rFonts w:cs="Times New Roman"/>
          <w:sz w:val="24"/>
          <w:szCs w:val="24"/>
        </w:rPr>
        <w:t>-</w:t>
      </w:r>
      <w:r>
        <w:rPr>
          <w:rFonts w:cs="Times New Roman"/>
          <w:sz w:val="24"/>
          <w:szCs w:val="24"/>
        </w:rPr>
        <w:t>g</w:t>
      </w:r>
      <w:r w:rsidR="0015379C" w:rsidRPr="0015379C">
        <w:rPr>
          <w:rFonts w:cs="Times New Roman"/>
          <w:sz w:val="24"/>
          <w:szCs w:val="24"/>
        </w:rPr>
        <w:t>overnance offers a new way forward, helping improve government</w:t>
      </w:r>
      <w:r w:rsidR="0015379C">
        <w:rPr>
          <w:rFonts w:cs="Times New Roman"/>
          <w:sz w:val="24"/>
          <w:szCs w:val="24"/>
        </w:rPr>
        <w:t xml:space="preserve"> </w:t>
      </w:r>
      <w:r w:rsidR="0015379C" w:rsidRPr="0015379C">
        <w:rPr>
          <w:rFonts w:cs="Times New Roman"/>
          <w:sz w:val="24"/>
          <w:szCs w:val="24"/>
        </w:rPr>
        <w:t xml:space="preserve">processes, connect citizens, and build interactions with and within civil society. </w:t>
      </w:r>
      <w:r w:rsidR="006573AB" w:rsidRPr="006573AB">
        <w:rPr>
          <w:rFonts w:cs="Times New Roman"/>
          <w:color w:val="000000" w:themeColor="text1"/>
          <w:sz w:val="24"/>
          <w:szCs w:val="24"/>
        </w:rPr>
        <w:t>Th</w:t>
      </w:r>
      <w:r w:rsidR="006573AB">
        <w:rPr>
          <w:rFonts w:cs="Times New Roman"/>
          <w:color w:val="000000" w:themeColor="text1"/>
          <w:sz w:val="24"/>
          <w:szCs w:val="24"/>
        </w:rPr>
        <w:t>is is in realization of the mandate which</w:t>
      </w:r>
      <w:r w:rsidR="006573AB" w:rsidRPr="006573AB">
        <w:rPr>
          <w:rFonts w:cs="Times New Roman"/>
          <w:color w:val="000000" w:themeColor="text1"/>
          <w:sz w:val="24"/>
          <w:szCs w:val="24"/>
        </w:rPr>
        <w:t xml:space="preserve"> the </w:t>
      </w:r>
      <w:r w:rsidR="006573AB" w:rsidRPr="006573AB">
        <w:rPr>
          <w:rFonts w:cs="Arial"/>
          <w:color w:val="000000" w:themeColor="text1"/>
          <w:sz w:val="24"/>
          <w:szCs w:val="24"/>
        </w:rPr>
        <w:t>National e-Government Strategies (</w:t>
      </w:r>
      <w:proofErr w:type="spellStart"/>
      <w:r w:rsidR="006573AB" w:rsidRPr="006573AB">
        <w:rPr>
          <w:rFonts w:cs="Arial"/>
          <w:color w:val="000000" w:themeColor="text1"/>
          <w:sz w:val="24"/>
          <w:szCs w:val="24"/>
        </w:rPr>
        <w:t>NeGST</w:t>
      </w:r>
      <w:proofErr w:type="spellEnd"/>
      <w:r w:rsidR="006573AB" w:rsidRPr="006573AB">
        <w:rPr>
          <w:rFonts w:cs="Arial"/>
          <w:color w:val="000000" w:themeColor="text1"/>
          <w:sz w:val="24"/>
          <w:szCs w:val="24"/>
        </w:rPr>
        <w:t>) and the National Information Technology Development Agency (NITDA)</w:t>
      </w:r>
      <w:r w:rsidR="006573AB">
        <w:rPr>
          <w:rFonts w:cs="Arial"/>
          <w:color w:val="000000" w:themeColor="text1"/>
          <w:sz w:val="24"/>
          <w:szCs w:val="24"/>
        </w:rPr>
        <w:t xml:space="preserve"> were</w:t>
      </w:r>
      <w:r w:rsidR="006573AB" w:rsidRPr="006573AB">
        <w:rPr>
          <w:rFonts w:cs="Arial"/>
          <w:color w:val="000000" w:themeColor="text1"/>
          <w:sz w:val="24"/>
          <w:szCs w:val="24"/>
        </w:rPr>
        <w:t xml:space="preserve"> designed to reduce the bureaucracy that attends to government businesses in the country through the introduction of e-Tax, e-Learning, e-Traffic, e-Procurement, e-Pricing, e-Mail, </w:t>
      </w:r>
      <w:proofErr w:type="spellStart"/>
      <w:r w:rsidR="006573AB" w:rsidRPr="006573AB">
        <w:rPr>
          <w:rFonts w:cs="Arial"/>
          <w:color w:val="000000" w:themeColor="text1"/>
          <w:sz w:val="24"/>
          <w:szCs w:val="24"/>
        </w:rPr>
        <w:t>eTourism</w:t>
      </w:r>
      <w:proofErr w:type="spellEnd"/>
      <w:r w:rsidR="006573AB" w:rsidRPr="006573AB">
        <w:rPr>
          <w:rFonts w:cs="Arial"/>
          <w:color w:val="000000" w:themeColor="text1"/>
          <w:sz w:val="24"/>
          <w:szCs w:val="24"/>
        </w:rPr>
        <w:t xml:space="preserve">, e-Payment, e-Revenue, e-Legislation, e-Policing, e-Judiciary, e-Health, e-Agriculture, </w:t>
      </w:r>
      <w:proofErr w:type="spellStart"/>
      <w:r w:rsidR="006573AB" w:rsidRPr="006573AB">
        <w:rPr>
          <w:rFonts w:cs="Arial"/>
          <w:color w:val="000000" w:themeColor="text1"/>
          <w:sz w:val="24"/>
          <w:szCs w:val="24"/>
        </w:rPr>
        <w:t>eServices</w:t>
      </w:r>
      <w:proofErr w:type="spellEnd"/>
      <w:r w:rsidR="006573AB" w:rsidRPr="006573AB">
        <w:rPr>
          <w:rFonts w:cs="Arial"/>
          <w:color w:val="000000" w:themeColor="text1"/>
          <w:sz w:val="24"/>
          <w:szCs w:val="24"/>
        </w:rPr>
        <w:t>, e-Kiosk, e-</w:t>
      </w:r>
      <w:proofErr w:type="spellStart"/>
      <w:r w:rsidR="006573AB" w:rsidRPr="006573AB">
        <w:rPr>
          <w:rFonts w:cs="Arial"/>
          <w:color w:val="000000" w:themeColor="text1"/>
          <w:sz w:val="24"/>
          <w:szCs w:val="24"/>
        </w:rPr>
        <w:t>Buka</w:t>
      </w:r>
      <w:proofErr w:type="spellEnd"/>
      <w:r w:rsidR="006573AB" w:rsidRPr="006573AB">
        <w:rPr>
          <w:rFonts w:cs="Arial"/>
          <w:color w:val="000000" w:themeColor="text1"/>
          <w:sz w:val="24"/>
          <w:szCs w:val="24"/>
        </w:rPr>
        <w:t xml:space="preserve"> </w:t>
      </w:r>
      <w:proofErr w:type="spellStart"/>
      <w:r w:rsidR="006573AB" w:rsidRPr="006573AB">
        <w:rPr>
          <w:rFonts w:cs="Arial"/>
          <w:color w:val="000000" w:themeColor="text1"/>
          <w:sz w:val="24"/>
          <w:szCs w:val="24"/>
        </w:rPr>
        <w:t>etc</w:t>
      </w:r>
      <w:proofErr w:type="spellEnd"/>
      <w:r w:rsidR="006573AB" w:rsidRPr="006573AB">
        <w:rPr>
          <w:rFonts w:cs="Arial"/>
          <w:color w:val="000000" w:themeColor="text1"/>
          <w:sz w:val="24"/>
          <w:szCs w:val="24"/>
        </w:rPr>
        <w:t xml:space="preserve"> (</w:t>
      </w:r>
      <w:proofErr w:type="spellStart"/>
      <w:r w:rsidR="006573AB" w:rsidRPr="006573AB">
        <w:rPr>
          <w:rFonts w:cs="Arial"/>
          <w:color w:val="000000" w:themeColor="text1"/>
          <w:sz w:val="24"/>
          <w:szCs w:val="24"/>
        </w:rPr>
        <w:t>Isoun</w:t>
      </w:r>
      <w:proofErr w:type="spellEnd"/>
      <w:r w:rsidR="006573AB" w:rsidRPr="006573AB">
        <w:rPr>
          <w:rFonts w:cs="Arial"/>
          <w:color w:val="000000" w:themeColor="text1"/>
          <w:sz w:val="24"/>
          <w:szCs w:val="24"/>
        </w:rPr>
        <w:t>, 2004).</w:t>
      </w:r>
      <w:r w:rsidR="002C783D">
        <w:rPr>
          <w:rFonts w:cs="Arial"/>
          <w:color w:val="000000" w:themeColor="text1"/>
          <w:sz w:val="24"/>
          <w:szCs w:val="24"/>
        </w:rPr>
        <w:t xml:space="preserve"> </w:t>
      </w:r>
      <w:r w:rsidR="0015379C" w:rsidRPr="0015379C">
        <w:rPr>
          <w:rFonts w:cs="Times New Roman"/>
          <w:sz w:val="24"/>
          <w:szCs w:val="24"/>
        </w:rPr>
        <w:t>At root</w:t>
      </w:r>
      <w:r w:rsidR="002C783D">
        <w:rPr>
          <w:rFonts w:cs="Times New Roman"/>
          <w:sz w:val="24"/>
          <w:szCs w:val="24"/>
        </w:rPr>
        <w:t xml:space="preserve"> of e-governance</w:t>
      </w:r>
      <w:r w:rsidR="0015379C" w:rsidRPr="0015379C">
        <w:rPr>
          <w:rFonts w:cs="Times New Roman"/>
          <w:sz w:val="24"/>
          <w:szCs w:val="24"/>
        </w:rPr>
        <w:t xml:space="preserve">, </w:t>
      </w:r>
      <w:r w:rsidR="002C783D">
        <w:rPr>
          <w:rFonts w:cs="Times New Roman"/>
          <w:sz w:val="24"/>
          <w:szCs w:val="24"/>
        </w:rPr>
        <w:t>lies</w:t>
      </w:r>
      <w:r w:rsidR="0015379C" w:rsidRPr="0015379C">
        <w:rPr>
          <w:rFonts w:cs="Times New Roman"/>
          <w:sz w:val="24"/>
          <w:szCs w:val="24"/>
        </w:rPr>
        <w:t xml:space="preserve"> the power of ICT, which</w:t>
      </w:r>
      <w:r w:rsidR="0015379C">
        <w:rPr>
          <w:rFonts w:cs="Times New Roman"/>
          <w:sz w:val="24"/>
          <w:szCs w:val="24"/>
        </w:rPr>
        <w:t xml:space="preserve"> according to </w:t>
      </w:r>
      <w:proofErr w:type="spellStart"/>
      <w:r w:rsidR="0015379C">
        <w:rPr>
          <w:rFonts w:cs="Times New Roman"/>
          <w:sz w:val="24"/>
          <w:szCs w:val="24"/>
        </w:rPr>
        <w:t>H</w:t>
      </w:r>
      <w:r w:rsidR="005205D5">
        <w:rPr>
          <w:rFonts w:cs="Times New Roman"/>
          <w:sz w:val="24"/>
          <w:szCs w:val="24"/>
        </w:rPr>
        <w:t>ee</w:t>
      </w:r>
      <w:r w:rsidR="0015379C">
        <w:rPr>
          <w:rFonts w:cs="Times New Roman"/>
          <w:sz w:val="24"/>
          <w:szCs w:val="24"/>
        </w:rPr>
        <w:t>ks</w:t>
      </w:r>
      <w:proofErr w:type="spellEnd"/>
      <w:r w:rsidR="0015379C">
        <w:rPr>
          <w:rFonts w:cs="Times New Roman"/>
          <w:sz w:val="24"/>
          <w:szCs w:val="24"/>
        </w:rPr>
        <w:t xml:space="preserve"> (2001, p.3), </w:t>
      </w:r>
      <w:r w:rsidR="0015379C" w:rsidRPr="0015379C">
        <w:rPr>
          <w:rFonts w:cs="Times New Roman"/>
          <w:sz w:val="24"/>
          <w:szCs w:val="24"/>
        </w:rPr>
        <w:t xml:space="preserve">provide </w:t>
      </w:r>
      <w:r w:rsidR="001B30A7">
        <w:rPr>
          <w:rFonts w:cs="Times New Roman"/>
          <w:sz w:val="24"/>
          <w:szCs w:val="24"/>
        </w:rPr>
        <w:t xml:space="preserve">the following </w:t>
      </w:r>
      <w:r w:rsidR="0015379C" w:rsidRPr="0015379C">
        <w:rPr>
          <w:rFonts w:cs="Times New Roman"/>
          <w:sz w:val="24"/>
          <w:szCs w:val="24"/>
        </w:rPr>
        <w:t>three basic change potentials for good governance for development:</w:t>
      </w:r>
    </w:p>
    <w:p w:rsidR="0015379C" w:rsidRPr="0015379C" w:rsidRDefault="0015379C" w:rsidP="009B408F">
      <w:pPr>
        <w:autoSpaceDE w:val="0"/>
        <w:autoSpaceDN w:val="0"/>
        <w:adjustRightInd w:val="0"/>
        <w:spacing w:after="0" w:line="360" w:lineRule="auto"/>
        <w:jc w:val="both"/>
        <w:rPr>
          <w:rFonts w:cs="Times New Roman"/>
          <w:sz w:val="24"/>
          <w:szCs w:val="24"/>
        </w:rPr>
      </w:pPr>
      <w:r w:rsidRPr="0015379C">
        <w:rPr>
          <w:rFonts w:cs="Times New Roman"/>
          <w:b/>
          <w:bCs/>
          <w:i/>
          <w:iCs/>
          <w:sz w:val="24"/>
          <w:szCs w:val="24"/>
        </w:rPr>
        <w:t>Automation</w:t>
      </w:r>
      <w:r w:rsidRPr="0015379C">
        <w:rPr>
          <w:rFonts w:cs="Times New Roman"/>
          <w:sz w:val="24"/>
          <w:szCs w:val="24"/>
        </w:rPr>
        <w:t>: replacing current human-executed processes which involve accepting,</w:t>
      </w:r>
      <w:r>
        <w:rPr>
          <w:rFonts w:cs="Times New Roman"/>
          <w:sz w:val="24"/>
          <w:szCs w:val="24"/>
        </w:rPr>
        <w:t xml:space="preserve"> </w:t>
      </w:r>
      <w:r w:rsidRPr="0015379C">
        <w:rPr>
          <w:rFonts w:cs="Times New Roman"/>
          <w:sz w:val="24"/>
          <w:szCs w:val="24"/>
        </w:rPr>
        <w:t>storing, processing, outputti</w:t>
      </w:r>
      <w:r w:rsidR="00B1394B">
        <w:rPr>
          <w:rFonts w:cs="Times New Roman"/>
          <w:sz w:val="24"/>
          <w:szCs w:val="24"/>
        </w:rPr>
        <w:t xml:space="preserve">ng or transmitting information as in </w:t>
      </w:r>
      <w:r w:rsidRPr="0015379C">
        <w:rPr>
          <w:rFonts w:cs="Times New Roman"/>
          <w:sz w:val="24"/>
          <w:szCs w:val="24"/>
        </w:rPr>
        <w:t>the</w:t>
      </w:r>
      <w:r>
        <w:rPr>
          <w:rFonts w:cs="Times New Roman"/>
          <w:sz w:val="24"/>
          <w:szCs w:val="24"/>
        </w:rPr>
        <w:t xml:space="preserve"> </w:t>
      </w:r>
      <w:r w:rsidRPr="0015379C">
        <w:rPr>
          <w:rFonts w:cs="Times New Roman"/>
          <w:sz w:val="24"/>
          <w:szCs w:val="24"/>
        </w:rPr>
        <w:t>automation of existing clerical functions.</w:t>
      </w:r>
    </w:p>
    <w:p w:rsidR="0015379C" w:rsidRPr="0015379C" w:rsidRDefault="0015379C" w:rsidP="009B408F">
      <w:pPr>
        <w:autoSpaceDE w:val="0"/>
        <w:autoSpaceDN w:val="0"/>
        <w:adjustRightInd w:val="0"/>
        <w:spacing w:after="0" w:line="360" w:lineRule="auto"/>
        <w:jc w:val="both"/>
        <w:rPr>
          <w:rFonts w:cs="Times New Roman"/>
          <w:sz w:val="24"/>
          <w:szCs w:val="24"/>
        </w:rPr>
      </w:pPr>
      <w:proofErr w:type="spellStart"/>
      <w:r w:rsidRPr="0015379C">
        <w:rPr>
          <w:rFonts w:cs="Times New Roman"/>
          <w:b/>
          <w:bCs/>
          <w:i/>
          <w:iCs/>
          <w:sz w:val="24"/>
          <w:szCs w:val="24"/>
        </w:rPr>
        <w:t>Informatisation</w:t>
      </w:r>
      <w:proofErr w:type="spellEnd"/>
      <w:r w:rsidRPr="0015379C">
        <w:rPr>
          <w:rFonts w:cs="Times New Roman"/>
          <w:sz w:val="24"/>
          <w:szCs w:val="24"/>
        </w:rPr>
        <w:t>: supporting current human</w:t>
      </w:r>
      <w:r w:rsidR="00B1394B">
        <w:rPr>
          <w:rFonts w:cs="Times New Roman"/>
          <w:sz w:val="24"/>
          <w:szCs w:val="24"/>
        </w:rPr>
        <w:t>-executed information processes as in</w:t>
      </w:r>
      <w:r w:rsidRPr="0015379C">
        <w:rPr>
          <w:rFonts w:cs="Times New Roman"/>
          <w:sz w:val="24"/>
          <w:szCs w:val="24"/>
        </w:rPr>
        <w:t xml:space="preserve"> supporting curre</w:t>
      </w:r>
      <w:r w:rsidR="00B1394B">
        <w:rPr>
          <w:rFonts w:cs="Times New Roman"/>
          <w:sz w:val="24"/>
          <w:szCs w:val="24"/>
        </w:rPr>
        <w:t>nt processes of decision making,</w:t>
      </w:r>
      <w:r w:rsidRPr="0015379C">
        <w:rPr>
          <w:rFonts w:cs="Times New Roman"/>
          <w:sz w:val="24"/>
          <w:szCs w:val="24"/>
        </w:rPr>
        <w:t xml:space="preserve"> communication, and</w:t>
      </w:r>
      <w:r>
        <w:rPr>
          <w:rFonts w:cs="Times New Roman"/>
          <w:sz w:val="24"/>
          <w:szCs w:val="24"/>
        </w:rPr>
        <w:t xml:space="preserve"> </w:t>
      </w:r>
      <w:r w:rsidRPr="0015379C">
        <w:rPr>
          <w:rFonts w:cs="Times New Roman"/>
          <w:sz w:val="24"/>
          <w:szCs w:val="24"/>
        </w:rPr>
        <w:t>decision implementation.</w:t>
      </w:r>
    </w:p>
    <w:p w:rsidR="0015379C" w:rsidRPr="0015379C" w:rsidRDefault="0015379C" w:rsidP="009B408F">
      <w:pPr>
        <w:autoSpaceDE w:val="0"/>
        <w:autoSpaceDN w:val="0"/>
        <w:adjustRightInd w:val="0"/>
        <w:spacing w:after="0" w:line="360" w:lineRule="auto"/>
        <w:jc w:val="both"/>
        <w:rPr>
          <w:rFonts w:cs="Times New Roman"/>
          <w:sz w:val="24"/>
          <w:szCs w:val="24"/>
        </w:rPr>
      </w:pPr>
      <w:r w:rsidRPr="0015379C">
        <w:rPr>
          <w:rFonts w:cs="Times New Roman"/>
          <w:b/>
          <w:bCs/>
          <w:i/>
          <w:iCs/>
          <w:sz w:val="24"/>
          <w:szCs w:val="24"/>
        </w:rPr>
        <w:t>Transformation</w:t>
      </w:r>
      <w:r w:rsidRPr="0015379C">
        <w:rPr>
          <w:rFonts w:cs="Times New Roman"/>
          <w:sz w:val="24"/>
          <w:szCs w:val="24"/>
        </w:rPr>
        <w:t>: creating new ICT-executed information processes or supporting</w:t>
      </w:r>
      <w:r>
        <w:rPr>
          <w:rFonts w:cs="Times New Roman"/>
          <w:sz w:val="24"/>
          <w:szCs w:val="24"/>
        </w:rPr>
        <w:t xml:space="preserve"> </w:t>
      </w:r>
      <w:r w:rsidRPr="0015379C">
        <w:rPr>
          <w:rFonts w:cs="Times New Roman"/>
          <w:sz w:val="24"/>
          <w:szCs w:val="24"/>
        </w:rPr>
        <w:t>new human</w:t>
      </w:r>
      <w:r w:rsidR="00B1394B">
        <w:rPr>
          <w:rFonts w:cs="Times New Roman"/>
          <w:sz w:val="24"/>
          <w:szCs w:val="24"/>
        </w:rPr>
        <w:t xml:space="preserve">-executed information processes as in </w:t>
      </w:r>
      <w:r w:rsidRPr="0015379C">
        <w:rPr>
          <w:rFonts w:cs="Times New Roman"/>
          <w:sz w:val="24"/>
          <w:szCs w:val="24"/>
        </w:rPr>
        <w:t>creating new methods of</w:t>
      </w:r>
      <w:r>
        <w:rPr>
          <w:rFonts w:cs="Times New Roman"/>
          <w:sz w:val="24"/>
          <w:szCs w:val="24"/>
        </w:rPr>
        <w:t xml:space="preserve"> </w:t>
      </w:r>
      <w:r w:rsidRPr="0015379C">
        <w:rPr>
          <w:rFonts w:cs="Times New Roman"/>
          <w:sz w:val="24"/>
          <w:szCs w:val="24"/>
        </w:rPr>
        <w:t>public service delivery.</w:t>
      </w:r>
    </w:p>
    <w:p w:rsidR="00AD0FD6" w:rsidRPr="00AD0FD6" w:rsidRDefault="00AD0FD6" w:rsidP="00AD0FD6">
      <w:pPr>
        <w:autoSpaceDE w:val="0"/>
        <w:autoSpaceDN w:val="0"/>
        <w:adjustRightInd w:val="0"/>
        <w:spacing w:after="0" w:line="360" w:lineRule="auto"/>
        <w:jc w:val="both"/>
        <w:rPr>
          <w:rFonts w:cs="Times New Roman"/>
          <w:sz w:val="24"/>
          <w:szCs w:val="24"/>
        </w:rPr>
      </w:pPr>
      <w:r w:rsidRPr="00AD0FD6">
        <w:rPr>
          <w:rFonts w:cs="Times-Roman"/>
          <w:sz w:val="24"/>
          <w:szCs w:val="24"/>
        </w:rPr>
        <w:t>The main rationales behind this opting for e-governance are that e</w:t>
      </w:r>
      <w:r w:rsidR="00B1394B">
        <w:rPr>
          <w:rFonts w:cs="Times-Roman"/>
          <w:sz w:val="24"/>
          <w:szCs w:val="24"/>
        </w:rPr>
        <w:t>-</w:t>
      </w:r>
      <w:r w:rsidRPr="00AD0FD6">
        <w:rPr>
          <w:rFonts w:cs="Times-Roman"/>
          <w:sz w:val="24"/>
          <w:szCs w:val="24"/>
        </w:rPr>
        <w:t>governance</w:t>
      </w:r>
      <w:r>
        <w:rPr>
          <w:rFonts w:cs="Times-Roman"/>
          <w:sz w:val="24"/>
          <w:szCs w:val="24"/>
        </w:rPr>
        <w:t xml:space="preserve"> </w:t>
      </w:r>
      <w:r w:rsidRPr="00AD0FD6">
        <w:rPr>
          <w:rFonts w:cs="Times-Roman"/>
          <w:sz w:val="24"/>
          <w:szCs w:val="24"/>
        </w:rPr>
        <w:t>will reduce costs and delays in delivering services, expand citizens’</w:t>
      </w:r>
      <w:r>
        <w:rPr>
          <w:rFonts w:cs="Times-Roman"/>
          <w:sz w:val="24"/>
          <w:szCs w:val="24"/>
        </w:rPr>
        <w:t xml:space="preserve"> </w:t>
      </w:r>
      <w:r w:rsidRPr="00AD0FD6">
        <w:rPr>
          <w:rFonts w:cs="Times-Roman"/>
          <w:sz w:val="24"/>
          <w:szCs w:val="24"/>
        </w:rPr>
        <w:t xml:space="preserve">access to public sector information, </w:t>
      </w:r>
      <w:r w:rsidRPr="00AD0FD6">
        <w:rPr>
          <w:rFonts w:cs="Times-Roman"/>
          <w:sz w:val="24"/>
          <w:szCs w:val="24"/>
        </w:rPr>
        <w:lastRenderedPageBreak/>
        <w:t>reinforce innovation in public agencies,</w:t>
      </w:r>
      <w:r>
        <w:rPr>
          <w:rFonts w:cs="Times-Roman"/>
          <w:sz w:val="24"/>
          <w:szCs w:val="24"/>
        </w:rPr>
        <w:t xml:space="preserve"> </w:t>
      </w:r>
      <w:r w:rsidRPr="00AD0FD6">
        <w:rPr>
          <w:rFonts w:cs="Times-Roman"/>
          <w:sz w:val="24"/>
          <w:szCs w:val="24"/>
        </w:rPr>
        <w:t>increase transparency and public accountability, weaken authoritarian tendencies</w:t>
      </w:r>
      <w:r>
        <w:rPr>
          <w:rFonts w:cs="Times-Roman"/>
          <w:sz w:val="24"/>
          <w:szCs w:val="24"/>
        </w:rPr>
        <w:t xml:space="preserve"> </w:t>
      </w:r>
      <w:r w:rsidRPr="00AD0FD6">
        <w:rPr>
          <w:rFonts w:cs="Times-Roman"/>
          <w:sz w:val="24"/>
          <w:szCs w:val="24"/>
        </w:rPr>
        <w:t>and strengthen civil society and democracy (</w:t>
      </w:r>
      <w:proofErr w:type="spellStart"/>
      <w:r w:rsidRPr="00AD0FD6">
        <w:rPr>
          <w:rFonts w:cs="Times-Roman"/>
          <w:sz w:val="24"/>
          <w:szCs w:val="24"/>
        </w:rPr>
        <w:t>Pardo</w:t>
      </w:r>
      <w:proofErr w:type="spellEnd"/>
      <w:r w:rsidRPr="00AD0FD6">
        <w:rPr>
          <w:rFonts w:cs="Times-Roman"/>
          <w:sz w:val="24"/>
          <w:szCs w:val="24"/>
        </w:rPr>
        <w:t xml:space="preserve">, 2000; </w:t>
      </w:r>
      <w:proofErr w:type="spellStart"/>
      <w:r w:rsidRPr="00AD0FD6">
        <w:rPr>
          <w:rFonts w:cs="Times-Roman"/>
          <w:sz w:val="24"/>
          <w:szCs w:val="24"/>
        </w:rPr>
        <w:t>Heeks</w:t>
      </w:r>
      <w:proofErr w:type="spellEnd"/>
      <w:r w:rsidRPr="00AD0FD6">
        <w:rPr>
          <w:rFonts w:cs="Times-Roman"/>
          <w:sz w:val="24"/>
          <w:szCs w:val="24"/>
        </w:rPr>
        <w:t>, 2001; Norris,</w:t>
      </w:r>
      <w:r>
        <w:rPr>
          <w:rFonts w:cs="Times-Roman"/>
          <w:sz w:val="24"/>
          <w:szCs w:val="24"/>
        </w:rPr>
        <w:t xml:space="preserve"> </w:t>
      </w:r>
      <w:r w:rsidRPr="00AD0FD6">
        <w:rPr>
          <w:rFonts w:cs="Times-Roman"/>
          <w:sz w:val="24"/>
          <w:szCs w:val="24"/>
        </w:rPr>
        <w:t>2001).</w:t>
      </w:r>
    </w:p>
    <w:p w:rsidR="009A01DB" w:rsidRPr="00E81D1E" w:rsidRDefault="003C0D2B" w:rsidP="00AD24B1">
      <w:pPr>
        <w:autoSpaceDE w:val="0"/>
        <w:autoSpaceDN w:val="0"/>
        <w:adjustRightInd w:val="0"/>
        <w:spacing w:after="0" w:line="360" w:lineRule="auto"/>
        <w:jc w:val="both"/>
        <w:rPr>
          <w:sz w:val="24"/>
          <w:szCs w:val="24"/>
        </w:rPr>
      </w:pPr>
      <w:r>
        <w:rPr>
          <w:rFonts w:cs="TimesNewRoman"/>
          <w:sz w:val="24"/>
          <w:szCs w:val="24"/>
        </w:rPr>
        <w:tab/>
      </w:r>
      <w:r w:rsidR="00E81D1E" w:rsidRPr="00E81D1E">
        <w:rPr>
          <w:rFonts w:cs="TimesNewRoman"/>
          <w:sz w:val="24"/>
          <w:szCs w:val="24"/>
        </w:rPr>
        <w:t>Today, government officers all over the world are</w:t>
      </w:r>
      <w:r w:rsidR="00AD24B1">
        <w:rPr>
          <w:rFonts w:cs="TimesNewRoman"/>
          <w:sz w:val="24"/>
          <w:szCs w:val="24"/>
        </w:rPr>
        <w:t xml:space="preserve"> </w:t>
      </w:r>
      <w:r w:rsidR="00E81D1E" w:rsidRPr="00E81D1E">
        <w:rPr>
          <w:rFonts w:cs="TimesNewRoman"/>
          <w:sz w:val="24"/>
          <w:szCs w:val="24"/>
        </w:rPr>
        <w:t>confronted by the challenge of making the right</w:t>
      </w:r>
      <w:r w:rsidR="00AD24B1">
        <w:rPr>
          <w:rFonts w:cs="TimesNewRoman"/>
          <w:sz w:val="24"/>
          <w:szCs w:val="24"/>
        </w:rPr>
        <w:t xml:space="preserve"> </w:t>
      </w:r>
      <w:r w:rsidR="00E81D1E" w:rsidRPr="00E81D1E">
        <w:rPr>
          <w:rFonts w:cs="TimesNewRoman"/>
          <w:sz w:val="24"/>
          <w:szCs w:val="24"/>
        </w:rPr>
        <w:t>decision from the bulky files in their</w:t>
      </w:r>
      <w:r w:rsidR="00AD24B1">
        <w:rPr>
          <w:rFonts w:cs="TimesNewRoman"/>
          <w:sz w:val="24"/>
          <w:szCs w:val="24"/>
        </w:rPr>
        <w:t xml:space="preserve"> possession.</w:t>
      </w:r>
      <w:r w:rsidR="00E81D1E" w:rsidRPr="00E81D1E">
        <w:rPr>
          <w:rFonts w:cs="TimesNewRoman"/>
          <w:sz w:val="24"/>
          <w:szCs w:val="24"/>
        </w:rPr>
        <w:t xml:space="preserve"> </w:t>
      </w:r>
      <w:r w:rsidR="00AD24B1">
        <w:rPr>
          <w:rFonts w:cs="TimesNewRoman"/>
          <w:sz w:val="24"/>
          <w:szCs w:val="24"/>
        </w:rPr>
        <w:t xml:space="preserve">According to </w:t>
      </w:r>
      <w:proofErr w:type="spellStart"/>
      <w:r w:rsidR="003A48A5">
        <w:rPr>
          <w:rFonts w:cs="TimesNewRoman"/>
          <w:sz w:val="24"/>
          <w:szCs w:val="24"/>
        </w:rPr>
        <w:t>Odusote</w:t>
      </w:r>
      <w:proofErr w:type="spellEnd"/>
      <w:r w:rsidR="003A48A5">
        <w:rPr>
          <w:rFonts w:cs="TimesNewRoman"/>
          <w:sz w:val="24"/>
          <w:szCs w:val="24"/>
        </w:rPr>
        <w:t xml:space="preserve"> (</w:t>
      </w:r>
      <w:r w:rsidR="00AD24B1" w:rsidRPr="00E81D1E">
        <w:rPr>
          <w:rFonts w:cs="TimesNewRoman"/>
          <w:sz w:val="24"/>
          <w:szCs w:val="24"/>
        </w:rPr>
        <w:t>2010</w:t>
      </w:r>
      <w:r w:rsidR="003A48A5">
        <w:rPr>
          <w:rFonts w:cs="TimesNewRoman"/>
          <w:sz w:val="24"/>
          <w:szCs w:val="24"/>
        </w:rPr>
        <w:t>)</w:t>
      </w:r>
      <w:r w:rsidR="00AD24B1">
        <w:rPr>
          <w:rFonts w:cs="TimesNewRoman"/>
          <w:sz w:val="24"/>
          <w:szCs w:val="24"/>
        </w:rPr>
        <w:t xml:space="preserve"> cited in </w:t>
      </w:r>
      <w:proofErr w:type="spellStart"/>
      <w:r w:rsidR="00AD24B1">
        <w:rPr>
          <w:rFonts w:cs="TimesNewRoman"/>
          <w:sz w:val="24"/>
          <w:szCs w:val="24"/>
        </w:rPr>
        <w:t>Ingawa</w:t>
      </w:r>
      <w:proofErr w:type="spellEnd"/>
      <w:r w:rsidR="00AD24B1">
        <w:rPr>
          <w:rFonts w:cs="TimesNewRoman"/>
          <w:sz w:val="24"/>
          <w:szCs w:val="24"/>
        </w:rPr>
        <w:t>, 2011, p.48), r</w:t>
      </w:r>
      <w:r w:rsidR="00E81D1E" w:rsidRPr="00E81D1E">
        <w:rPr>
          <w:rFonts w:cs="TimesNewRoman"/>
          <w:sz w:val="24"/>
          <w:szCs w:val="24"/>
        </w:rPr>
        <w:t>eliable studies have</w:t>
      </w:r>
      <w:r w:rsidR="00AD24B1">
        <w:rPr>
          <w:rFonts w:cs="TimesNewRoman"/>
          <w:sz w:val="24"/>
          <w:szCs w:val="24"/>
        </w:rPr>
        <w:t xml:space="preserve"> </w:t>
      </w:r>
      <w:r w:rsidR="00E81D1E" w:rsidRPr="00E81D1E">
        <w:rPr>
          <w:rFonts w:cs="TimesNewRoman"/>
          <w:sz w:val="24"/>
          <w:szCs w:val="24"/>
        </w:rPr>
        <w:t>shown that indeed, only 10% of the available content</w:t>
      </w:r>
      <w:r w:rsidR="00AD24B1">
        <w:rPr>
          <w:rFonts w:cs="TimesNewRoman"/>
          <w:sz w:val="24"/>
          <w:szCs w:val="24"/>
        </w:rPr>
        <w:t xml:space="preserve"> </w:t>
      </w:r>
      <w:r w:rsidR="00E81D1E" w:rsidRPr="00E81D1E">
        <w:rPr>
          <w:rFonts w:cs="TimesNewRoman"/>
          <w:sz w:val="24"/>
          <w:szCs w:val="24"/>
        </w:rPr>
        <w:t>in those bulky files are humanly accessible at a given</w:t>
      </w:r>
      <w:r w:rsidR="00AD24B1">
        <w:rPr>
          <w:rFonts w:cs="TimesNewRoman"/>
          <w:sz w:val="24"/>
          <w:szCs w:val="24"/>
        </w:rPr>
        <w:t xml:space="preserve"> </w:t>
      </w:r>
      <w:r w:rsidR="00E81D1E" w:rsidRPr="00E81D1E">
        <w:rPr>
          <w:rFonts w:cs="TimesNewRoman"/>
          <w:sz w:val="24"/>
          <w:szCs w:val="24"/>
        </w:rPr>
        <w:t>timeframe for making those decisions.</w:t>
      </w:r>
      <w:r w:rsidR="00AD24B1">
        <w:rPr>
          <w:rFonts w:cs="TimesNewRoman"/>
          <w:sz w:val="24"/>
          <w:szCs w:val="24"/>
        </w:rPr>
        <w:t xml:space="preserve"> </w:t>
      </w:r>
      <w:r w:rsidR="00E81D1E" w:rsidRPr="00E81D1E">
        <w:rPr>
          <w:rFonts w:cs="TimesNewRoman"/>
          <w:sz w:val="24"/>
          <w:szCs w:val="24"/>
        </w:rPr>
        <w:t>Therefore, the first priority of government in this 21</w:t>
      </w:r>
      <w:r w:rsidR="00E81D1E" w:rsidRPr="001E638A">
        <w:rPr>
          <w:rFonts w:cs="TimesNewRoman"/>
          <w:sz w:val="24"/>
          <w:szCs w:val="24"/>
        </w:rPr>
        <w:t>st</w:t>
      </w:r>
      <w:r w:rsidR="00AD24B1">
        <w:rPr>
          <w:rFonts w:cs="TimesNewRoman"/>
          <w:sz w:val="24"/>
          <w:szCs w:val="24"/>
        </w:rPr>
        <w:t xml:space="preserve"> </w:t>
      </w:r>
      <w:r w:rsidR="00E81D1E" w:rsidRPr="00E81D1E">
        <w:rPr>
          <w:rFonts w:cs="TimesNewRoman"/>
          <w:sz w:val="24"/>
          <w:szCs w:val="24"/>
        </w:rPr>
        <w:t>century knowledge economy is to automate</w:t>
      </w:r>
      <w:r w:rsidR="00AD24B1">
        <w:rPr>
          <w:rFonts w:cs="TimesNewRoman"/>
          <w:sz w:val="24"/>
          <w:szCs w:val="24"/>
        </w:rPr>
        <w:t xml:space="preserve"> </w:t>
      </w:r>
      <w:r w:rsidR="00E81D1E" w:rsidRPr="00E81D1E">
        <w:rPr>
          <w:rFonts w:cs="TimesNewRoman"/>
          <w:sz w:val="24"/>
          <w:szCs w:val="24"/>
        </w:rPr>
        <w:t>government content and processes and build robust,</w:t>
      </w:r>
      <w:r w:rsidR="00AD24B1">
        <w:rPr>
          <w:rFonts w:cs="TimesNewRoman"/>
          <w:sz w:val="24"/>
          <w:szCs w:val="24"/>
        </w:rPr>
        <w:t xml:space="preserve"> </w:t>
      </w:r>
      <w:r w:rsidR="00E81D1E" w:rsidRPr="00E81D1E">
        <w:rPr>
          <w:rFonts w:cs="TimesNewRoman"/>
          <w:sz w:val="24"/>
          <w:szCs w:val="24"/>
        </w:rPr>
        <w:t>secured and sustainable computer-communication</w:t>
      </w:r>
      <w:r w:rsidR="00AD24B1">
        <w:rPr>
          <w:rFonts w:cs="TimesNewRoman"/>
          <w:sz w:val="24"/>
          <w:szCs w:val="24"/>
        </w:rPr>
        <w:t xml:space="preserve"> </w:t>
      </w:r>
      <w:r w:rsidR="00E81D1E" w:rsidRPr="00E81D1E">
        <w:rPr>
          <w:rFonts w:cs="TimesNewRoman"/>
          <w:sz w:val="24"/>
          <w:szCs w:val="24"/>
        </w:rPr>
        <w:t xml:space="preserve">networks, </w:t>
      </w:r>
      <w:r w:rsidR="00E55213">
        <w:rPr>
          <w:rFonts w:cs="TimesNewRoman"/>
          <w:sz w:val="24"/>
          <w:szCs w:val="24"/>
        </w:rPr>
        <w:t xml:space="preserve">as well as </w:t>
      </w:r>
      <w:r w:rsidR="00E81D1E" w:rsidRPr="00E81D1E">
        <w:rPr>
          <w:rFonts w:cs="TimesNewRoman"/>
          <w:sz w:val="24"/>
          <w:szCs w:val="24"/>
        </w:rPr>
        <w:t>to establish ICT connectivity across</w:t>
      </w:r>
      <w:r w:rsidR="00AD24B1">
        <w:rPr>
          <w:rFonts w:cs="TimesNewRoman"/>
          <w:sz w:val="24"/>
          <w:szCs w:val="24"/>
        </w:rPr>
        <w:t xml:space="preserve"> </w:t>
      </w:r>
      <w:r w:rsidR="00E81D1E" w:rsidRPr="00E81D1E">
        <w:rPr>
          <w:rFonts w:cs="TimesNewRoman"/>
          <w:sz w:val="24"/>
          <w:szCs w:val="24"/>
        </w:rPr>
        <w:t>government departments</w:t>
      </w:r>
      <w:r w:rsidR="00AD24B1">
        <w:rPr>
          <w:rFonts w:cs="TimesNewRoman"/>
          <w:sz w:val="24"/>
          <w:szCs w:val="24"/>
        </w:rPr>
        <w:t xml:space="preserve"> </w:t>
      </w:r>
      <w:r w:rsidR="00AD24B1" w:rsidRPr="00E81D1E">
        <w:rPr>
          <w:rFonts w:cs="TimesNewRoman"/>
          <w:sz w:val="24"/>
          <w:szCs w:val="24"/>
        </w:rPr>
        <w:t>(</w:t>
      </w:r>
      <w:proofErr w:type="spellStart"/>
      <w:r w:rsidR="00AD24B1" w:rsidRPr="00E81D1E">
        <w:rPr>
          <w:rFonts w:cs="TimesNewRoman"/>
          <w:sz w:val="24"/>
          <w:szCs w:val="24"/>
        </w:rPr>
        <w:t>Odusote</w:t>
      </w:r>
      <w:proofErr w:type="spellEnd"/>
      <w:r w:rsidR="00AD24B1" w:rsidRPr="00E81D1E">
        <w:rPr>
          <w:rFonts w:cs="TimesNewRoman"/>
          <w:sz w:val="24"/>
          <w:szCs w:val="24"/>
        </w:rPr>
        <w:t>,</w:t>
      </w:r>
      <w:r w:rsidR="00AD24B1">
        <w:rPr>
          <w:rFonts w:cs="TimesNewRoman"/>
          <w:sz w:val="24"/>
          <w:szCs w:val="24"/>
        </w:rPr>
        <w:t xml:space="preserve"> </w:t>
      </w:r>
      <w:r w:rsidR="00AD24B1" w:rsidRPr="00E81D1E">
        <w:rPr>
          <w:rFonts w:cs="TimesNewRoman"/>
          <w:sz w:val="24"/>
          <w:szCs w:val="24"/>
        </w:rPr>
        <w:t>2010</w:t>
      </w:r>
      <w:r w:rsidR="00AD24B1">
        <w:rPr>
          <w:rFonts w:cs="TimesNewRoman"/>
          <w:sz w:val="24"/>
          <w:szCs w:val="24"/>
        </w:rPr>
        <w:t xml:space="preserve"> cited in </w:t>
      </w:r>
      <w:proofErr w:type="spellStart"/>
      <w:r w:rsidR="00AD24B1">
        <w:rPr>
          <w:rFonts w:cs="TimesNewRoman"/>
          <w:sz w:val="24"/>
          <w:szCs w:val="24"/>
        </w:rPr>
        <w:t>Ingawa</w:t>
      </w:r>
      <w:proofErr w:type="spellEnd"/>
      <w:r w:rsidR="00AD24B1">
        <w:rPr>
          <w:rFonts w:cs="TimesNewRoman"/>
          <w:sz w:val="24"/>
          <w:szCs w:val="24"/>
        </w:rPr>
        <w:t>, 2011, p.48</w:t>
      </w:r>
      <w:r w:rsidR="00AD24B1" w:rsidRPr="00E81D1E">
        <w:rPr>
          <w:rFonts w:cs="TimesNewRoman"/>
          <w:sz w:val="24"/>
          <w:szCs w:val="24"/>
        </w:rPr>
        <w:t>)</w:t>
      </w:r>
      <w:r w:rsidR="00E81D1E" w:rsidRPr="00E81D1E">
        <w:rPr>
          <w:rFonts w:cs="TimesNewRoman"/>
          <w:sz w:val="24"/>
          <w:szCs w:val="24"/>
        </w:rPr>
        <w:t>.</w:t>
      </w:r>
    </w:p>
    <w:p w:rsidR="003214FA" w:rsidRPr="000B0583" w:rsidRDefault="000B0583" w:rsidP="000B0583">
      <w:pPr>
        <w:autoSpaceDE w:val="0"/>
        <w:autoSpaceDN w:val="0"/>
        <w:adjustRightInd w:val="0"/>
        <w:spacing w:after="0" w:line="360" w:lineRule="auto"/>
        <w:jc w:val="both"/>
        <w:rPr>
          <w:rFonts w:cs="Helvetica"/>
          <w:sz w:val="24"/>
          <w:szCs w:val="24"/>
        </w:rPr>
      </w:pPr>
      <w:r>
        <w:rPr>
          <w:sz w:val="24"/>
          <w:szCs w:val="24"/>
        </w:rPr>
        <w:tab/>
      </w:r>
      <w:r w:rsidR="00A1298E" w:rsidRPr="000B0583">
        <w:rPr>
          <w:sz w:val="24"/>
          <w:szCs w:val="24"/>
        </w:rPr>
        <w:t xml:space="preserve">E-governance has already arrived in Nigeria, though it is essentially an imported concept based on imported designs. </w:t>
      </w:r>
      <w:r w:rsidR="00131E7D">
        <w:rPr>
          <w:sz w:val="24"/>
          <w:szCs w:val="24"/>
        </w:rPr>
        <w:t xml:space="preserve">The </w:t>
      </w:r>
      <w:r w:rsidR="004E2004">
        <w:rPr>
          <w:sz w:val="24"/>
          <w:szCs w:val="24"/>
        </w:rPr>
        <w:t>initiative</w:t>
      </w:r>
      <w:r w:rsidR="00131E7D">
        <w:rPr>
          <w:sz w:val="24"/>
          <w:szCs w:val="24"/>
        </w:rPr>
        <w:t xml:space="preserve"> has </w:t>
      </w:r>
      <w:r w:rsidR="004E2004">
        <w:rPr>
          <w:sz w:val="24"/>
          <w:szCs w:val="24"/>
        </w:rPr>
        <w:t xml:space="preserve">however, </w:t>
      </w:r>
      <w:r w:rsidR="00131E7D">
        <w:rPr>
          <w:sz w:val="24"/>
          <w:szCs w:val="24"/>
        </w:rPr>
        <w:t xml:space="preserve">continued to impact on </w:t>
      </w:r>
      <w:r w:rsidR="004E2004">
        <w:rPr>
          <w:sz w:val="24"/>
          <w:szCs w:val="24"/>
        </w:rPr>
        <w:t xml:space="preserve">governance and </w:t>
      </w:r>
      <w:r w:rsidR="00131E7D">
        <w:rPr>
          <w:sz w:val="24"/>
          <w:szCs w:val="24"/>
        </w:rPr>
        <w:t xml:space="preserve">citizens in diverse ways. </w:t>
      </w:r>
      <w:proofErr w:type="spellStart"/>
      <w:r w:rsidR="00A1298E" w:rsidRPr="000B0583">
        <w:rPr>
          <w:sz w:val="24"/>
          <w:szCs w:val="24"/>
        </w:rPr>
        <w:t>Fatile</w:t>
      </w:r>
      <w:proofErr w:type="spellEnd"/>
      <w:r w:rsidR="00A1298E" w:rsidRPr="000B0583">
        <w:rPr>
          <w:sz w:val="24"/>
          <w:szCs w:val="24"/>
        </w:rPr>
        <w:t xml:space="preserve"> (2012, p.121) argues in th</w:t>
      </w:r>
      <w:r w:rsidR="00131E7D">
        <w:rPr>
          <w:sz w:val="24"/>
          <w:szCs w:val="24"/>
        </w:rPr>
        <w:t>i</w:t>
      </w:r>
      <w:r w:rsidR="00A1298E" w:rsidRPr="000B0583">
        <w:rPr>
          <w:sz w:val="24"/>
          <w:szCs w:val="24"/>
        </w:rPr>
        <w:t>s direction when he averred that there are growing numbers of e-governance projects, some of which are contributing to public sector reform and delivering gains of efficiency and/or effectiveness across a broad agenda. However, this positive picture must be set alongside significant challenges (</w:t>
      </w:r>
      <w:proofErr w:type="spellStart"/>
      <w:r w:rsidR="00A1298E" w:rsidRPr="000B0583">
        <w:rPr>
          <w:sz w:val="24"/>
          <w:szCs w:val="24"/>
        </w:rPr>
        <w:t>Heeks</w:t>
      </w:r>
      <w:proofErr w:type="spellEnd"/>
      <w:r w:rsidR="00A1298E" w:rsidRPr="000B0583">
        <w:rPr>
          <w:sz w:val="24"/>
          <w:szCs w:val="24"/>
        </w:rPr>
        <w:t>, 2002).</w:t>
      </w:r>
      <w:r w:rsidR="00192727">
        <w:rPr>
          <w:sz w:val="24"/>
          <w:szCs w:val="24"/>
        </w:rPr>
        <w:t xml:space="preserve"> </w:t>
      </w:r>
      <w:r w:rsidR="00A1298E" w:rsidRPr="000B0583">
        <w:rPr>
          <w:rFonts w:cs="Helvetica"/>
          <w:sz w:val="24"/>
          <w:szCs w:val="24"/>
        </w:rPr>
        <w:t xml:space="preserve">Consequently, </w:t>
      </w:r>
      <w:proofErr w:type="spellStart"/>
      <w:r w:rsidR="003214FA" w:rsidRPr="000B0583">
        <w:rPr>
          <w:rFonts w:cs="Helvetica"/>
          <w:sz w:val="24"/>
          <w:szCs w:val="24"/>
        </w:rPr>
        <w:t>Kamar</w:t>
      </w:r>
      <w:proofErr w:type="spellEnd"/>
      <w:r w:rsidR="003214FA" w:rsidRPr="000B0583">
        <w:rPr>
          <w:rFonts w:cs="Helvetica"/>
          <w:sz w:val="24"/>
          <w:szCs w:val="24"/>
        </w:rPr>
        <w:t xml:space="preserve"> and</w:t>
      </w:r>
      <w:r w:rsidR="00B905A4" w:rsidRPr="000B0583">
        <w:rPr>
          <w:rFonts w:cs="Helvetica"/>
          <w:sz w:val="24"/>
          <w:szCs w:val="24"/>
        </w:rPr>
        <w:t xml:space="preserve"> </w:t>
      </w:r>
      <w:proofErr w:type="spellStart"/>
      <w:r w:rsidR="003214FA" w:rsidRPr="000B0583">
        <w:rPr>
          <w:rFonts w:cs="Helvetica"/>
          <w:sz w:val="24"/>
          <w:szCs w:val="24"/>
        </w:rPr>
        <w:t>Ongo’ndo</w:t>
      </w:r>
      <w:proofErr w:type="spellEnd"/>
      <w:r w:rsidR="003214FA" w:rsidRPr="000B0583">
        <w:rPr>
          <w:rFonts w:cs="Helvetica"/>
          <w:sz w:val="24"/>
          <w:szCs w:val="24"/>
        </w:rPr>
        <w:t>, (2007)</w:t>
      </w:r>
      <w:r w:rsidR="00A1298E" w:rsidRPr="000B0583">
        <w:rPr>
          <w:rFonts w:cs="Helvetica"/>
          <w:sz w:val="24"/>
          <w:szCs w:val="24"/>
        </w:rPr>
        <w:t xml:space="preserve"> identify the following factors </w:t>
      </w:r>
      <w:r w:rsidR="003214FA" w:rsidRPr="000B0583">
        <w:rPr>
          <w:rFonts w:cs="Helvetica"/>
          <w:sz w:val="24"/>
          <w:szCs w:val="24"/>
        </w:rPr>
        <w:t>as barriers to effective E-Government</w:t>
      </w:r>
      <w:r w:rsidR="00B905A4" w:rsidRPr="000B0583">
        <w:rPr>
          <w:rFonts w:cs="Helvetica"/>
          <w:sz w:val="24"/>
          <w:szCs w:val="24"/>
        </w:rPr>
        <w:t xml:space="preserve"> </w:t>
      </w:r>
      <w:r w:rsidR="003214FA" w:rsidRPr="000B0583">
        <w:rPr>
          <w:rFonts w:cs="Helvetica"/>
          <w:sz w:val="24"/>
          <w:szCs w:val="24"/>
        </w:rPr>
        <w:t>implementation in developing countries including Nigeria:</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1. A reluctance to share information which has resulted in</w:t>
      </w:r>
      <w:r w:rsidR="00B905A4" w:rsidRPr="000B0583">
        <w:rPr>
          <w:rFonts w:cs="Helvetica"/>
          <w:sz w:val="24"/>
          <w:szCs w:val="24"/>
        </w:rPr>
        <w:t xml:space="preserve"> </w:t>
      </w:r>
      <w:r w:rsidRPr="000B0583">
        <w:rPr>
          <w:rFonts w:cs="Helvetica"/>
          <w:sz w:val="24"/>
          <w:szCs w:val="24"/>
        </w:rPr>
        <w:t>policies that deny access to information and the creation</w:t>
      </w:r>
      <w:r w:rsidR="00B905A4" w:rsidRPr="000B0583">
        <w:rPr>
          <w:rFonts w:cs="Helvetica"/>
          <w:sz w:val="24"/>
          <w:szCs w:val="24"/>
        </w:rPr>
        <w:t xml:space="preserve"> </w:t>
      </w:r>
      <w:r w:rsidRPr="000B0583">
        <w:rPr>
          <w:rFonts w:cs="Helvetica"/>
          <w:sz w:val="24"/>
          <w:szCs w:val="24"/>
        </w:rPr>
        <w:t>of “empty” government ministries websites with</w:t>
      </w:r>
      <w:r w:rsidR="00B905A4" w:rsidRPr="000B0583">
        <w:rPr>
          <w:rFonts w:cs="Helvetica"/>
          <w:sz w:val="24"/>
          <w:szCs w:val="24"/>
        </w:rPr>
        <w:t xml:space="preserve"> </w:t>
      </w:r>
      <w:r w:rsidRPr="000B0583">
        <w:rPr>
          <w:rFonts w:cs="Helvetica"/>
          <w:sz w:val="24"/>
          <w:szCs w:val="24"/>
        </w:rPr>
        <w:t>information of little value.</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2. The government being faced with management</w:t>
      </w:r>
      <w:r w:rsidR="00B905A4" w:rsidRPr="000B0583">
        <w:rPr>
          <w:rFonts w:cs="Helvetica"/>
          <w:sz w:val="24"/>
          <w:szCs w:val="24"/>
        </w:rPr>
        <w:t xml:space="preserve"> </w:t>
      </w:r>
      <w:r w:rsidRPr="000B0583">
        <w:rPr>
          <w:rFonts w:cs="Helvetica"/>
          <w:sz w:val="24"/>
          <w:szCs w:val="24"/>
        </w:rPr>
        <w:t>challenges in the implementation of E-Government. The</w:t>
      </w:r>
      <w:r w:rsidR="00B905A4" w:rsidRPr="000B0583">
        <w:rPr>
          <w:rFonts w:cs="Helvetica"/>
          <w:sz w:val="24"/>
          <w:szCs w:val="24"/>
        </w:rPr>
        <w:t xml:space="preserve"> </w:t>
      </w:r>
      <w:r w:rsidRPr="000B0583">
        <w:rPr>
          <w:rFonts w:cs="Helvetica"/>
          <w:sz w:val="24"/>
          <w:szCs w:val="24"/>
        </w:rPr>
        <w:t>uncoordinated E-Government activities result from low</w:t>
      </w:r>
      <w:r w:rsidR="00B905A4" w:rsidRPr="000B0583">
        <w:rPr>
          <w:rFonts w:cs="Helvetica"/>
          <w:sz w:val="24"/>
          <w:szCs w:val="24"/>
        </w:rPr>
        <w:t xml:space="preserve"> </w:t>
      </w:r>
      <w:r w:rsidRPr="000B0583">
        <w:rPr>
          <w:rFonts w:cs="Helvetica"/>
          <w:sz w:val="24"/>
          <w:szCs w:val="24"/>
        </w:rPr>
        <w:t>level of public administration of E-Services as well as low</w:t>
      </w:r>
      <w:r w:rsidR="00B905A4" w:rsidRPr="000B0583">
        <w:rPr>
          <w:rFonts w:cs="Helvetica"/>
          <w:sz w:val="24"/>
          <w:szCs w:val="24"/>
        </w:rPr>
        <w:t xml:space="preserve"> </w:t>
      </w:r>
      <w:r w:rsidRPr="000B0583">
        <w:rPr>
          <w:rFonts w:cs="Helvetica"/>
          <w:sz w:val="24"/>
          <w:szCs w:val="24"/>
        </w:rPr>
        <w:t>quality and insufficient E-Content information from grassroots</w:t>
      </w:r>
      <w:r w:rsidR="00B905A4" w:rsidRPr="000B0583">
        <w:rPr>
          <w:rFonts w:cs="Helvetica"/>
          <w:sz w:val="24"/>
          <w:szCs w:val="24"/>
        </w:rPr>
        <w:t xml:space="preserve"> </w:t>
      </w:r>
      <w:r w:rsidRPr="000B0583">
        <w:rPr>
          <w:rFonts w:cs="Helvetica"/>
          <w:sz w:val="24"/>
          <w:szCs w:val="24"/>
        </w:rPr>
        <w:t>levels.</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3. Low information technology literacy in a country which</w:t>
      </w:r>
      <w:r w:rsidR="00B905A4" w:rsidRPr="000B0583">
        <w:rPr>
          <w:rFonts w:cs="Helvetica"/>
          <w:sz w:val="24"/>
          <w:szCs w:val="24"/>
        </w:rPr>
        <w:t xml:space="preserve"> </w:t>
      </w:r>
      <w:r w:rsidRPr="000B0583">
        <w:rPr>
          <w:rFonts w:cs="Helvetica"/>
          <w:sz w:val="24"/>
          <w:szCs w:val="24"/>
        </w:rPr>
        <w:t>slows down the process of E-Government.</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lastRenderedPageBreak/>
        <w:t>4. The uneven distribution of Internet facilities, high cost</w:t>
      </w:r>
      <w:r w:rsidR="00B905A4" w:rsidRPr="000B0583">
        <w:rPr>
          <w:rFonts w:cs="Helvetica"/>
          <w:sz w:val="24"/>
          <w:szCs w:val="24"/>
        </w:rPr>
        <w:t xml:space="preserve"> </w:t>
      </w:r>
      <w:r w:rsidRPr="000B0583">
        <w:rPr>
          <w:rFonts w:cs="Helvetica"/>
          <w:sz w:val="24"/>
          <w:szCs w:val="24"/>
        </w:rPr>
        <w:t>of connection and in some cases low penetration of high</w:t>
      </w:r>
      <w:r w:rsidR="00B905A4" w:rsidRPr="000B0583">
        <w:rPr>
          <w:rFonts w:cs="Helvetica"/>
          <w:sz w:val="24"/>
          <w:szCs w:val="24"/>
        </w:rPr>
        <w:t xml:space="preserve"> </w:t>
      </w:r>
      <w:r w:rsidRPr="000B0583">
        <w:rPr>
          <w:rFonts w:cs="Helvetica"/>
          <w:sz w:val="24"/>
          <w:szCs w:val="24"/>
        </w:rPr>
        <w:t>speed connectivity to the Internet.</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5. Digital Divide which is experienced between the urban</w:t>
      </w:r>
      <w:r w:rsidR="00B905A4" w:rsidRPr="000B0583">
        <w:rPr>
          <w:rFonts w:cs="Helvetica"/>
          <w:sz w:val="24"/>
          <w:szCs w:val="24"/>
        </w:rPr>
        <w:t xml:space="preserve"> </w:t>
      </w:r>
      <w:r w:rsidRPr="000B0583">
        <w:rPr>
          <w:rFonts w:cs="Helvetica"/>
          <w:sz w:val="24"/>
          <w:szCs w:val="24"/>
        </w:rPr>
        <w:t>rich and poor, the rural and urban citizens, the IT literate</w:t>
      </w:r>
      <w:r w:rsidR="00B905A4" w:rsidRPr="000B0583">
        <w:rPr>
          <w:rFonts w:cs="Helvetica"/>
          <w:sz w:val="24"/>
          <w:szCs w:val="24"/>
        </w:rPr>
        <w:t xml:space="preserve"> </w:t>
      </w:r>
      <w:r w:rsidRPr="000B0583">
        <w:rPr>
          <w:rFonts w:cs="Helvetica"/>
          <w:sz w:val="24"/>
          <w:szCs w:val="24"/>
        </w:rPr>
        <w:t>and the IT illiterate. This manifests also in the language in</w:t>
      </w:r>
      <w:r w:rsidR="00B905A4" w:rsidRPr="000B0583">
        <w:rPr>
          <w:rFonts w:cs="Helvetica"/>
          <w:sz w:val="24"/>
          <w:szCs w:val="24"/>
        </w:rPr>
        <w:t xml:space="preserve"> </w:t>
      </w:r>
      <w:r w:rsidRPr="000B0583">
        <w:rPr>
          <w:rFonts w:cs="Helvetica"/>
          <w:sz w:val="24"/>
          <w:szCs w:val="24"/>
        </w:rPr>
        <w:t>which web site content is delivered which can only be</w:t>
      </w:r>
      <w:r w:rsidR="00B905A4" w:rsidRPr="000B0583">
        <w:rPr>
          <w:rFonts w:cs="Helvetica"/>
          <w:sz w:val="24"/>
          <w:szCs w:val="24"/>
        </w:rPr>
        <w:t xml:space="preserve"> </w:t>
      </w:r>
      <w:r w:rsidRPr="000B0583">
        <w:rPr>
          <w:rFonts w:cs="Helvetica"/>
          <w:sz w:val="24"/>
          <w:szCs w:val="24"/>
        </w:rPr>
        <w:t>understood by a minority elite.</w:t>
      </w:r>
    </w:p>
    <w:p w:rsidR="003214FA"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6. Insufficient allocation of financial resources due to</w:t>
      </w:r>
      <w:r w:rsidR="00B905A4" w:rsidRPr="000B0583">
        <w:rPr>
          <w:rFonts w:cs="Helvetica"/>
          <w:sz w:val="24"/>
          <w:szCs w:val="24"/>
        </w:rPr>
        <w:t xml:space="preserve"> </w:t>
      </w:r>
      <w:r w:rsidRPr="000B0583">
        <w:rPr>
          <w:rFonts w:cs="Helvetica"/>
          <w:sz w:val="24"/>
          <w:szCs w:val="24"/>
        </w:rPr>
        <w:t>financial constraints and mixed government policies</w:t>
      </w:r>
      <w:r w:rsidR="00B905A4" w:rsidRPr="000B0583">
        <w:rPr>
          <w:rFonts w:cs="Helvetica"/>
          <w:sz w:val="24"/>
          <w:szCs w:val="24"/>
        </w:rPr>
        <w:t xml:space="preserve"> </w:t>
      </w:r>
      <w:r w:rsidRPr="000B0583">
        <w:rPr>
          <w:rFonts w:cs="Helvetica"/>
          <w:sz w:val="24"/>
          <w:szCs w:val="24"/>
        </w:rPr>
        <w:t>which has slowed down the rate at which E-Government</w:t>
      </w:r>
      <w:r w:rsidR="00B905A4" w:rsidRPr="000B0583">
        <w:rPr>
          <w:rFonts w:cs="Helvetica"/>
          <w:sz w:val="24"/>
          <w:szCs w:val="24"/>
        </w:rPr>
        <w:t xml:space="preserve"> </w:t>
      </w:r>
      <w:r w:rsidRPr="000B0583">
        <w:rPr>
          <w:rFonts w:cs="Helvetica"/>
          <w:sz w:val="24"/>
          <w:szCs w:val="24"/>
        </w:rPr>
        <w:t>is introduced.</w:t>
      </w:r>
    </w:p>
    <w:p w:rsidR="000B0583" w:rsidRPr="000B0583" w:rsidRDefault="003214FA" w:rsidP="000B0583">
      <w:pPr>
        <w:autoSpaceDE w:val="0"/>
        <w:autoSpaceDN w:val="0"/>
        <w:adjustRightInd w:val="0"/>
        <w:spacing w:after="0" w:line="360" w:lineRule="auto"/>
        <w:jc w:val="both"/>
        <w:rPr>
          <w:rFonts w:cs="Helvetica"/>
          <w:sz w:val="24"/>
          <w:szCs w:val="24"/>
        </w:rPr>
      </w:pPr>
      <w:r w:rsidRPr="000B0583">
        <w:rPr>
          <w:rFonts w:cs="Helvetica"/>
          <w:sz w:val="24"/>
          <w:szCs w:val="24"/>
        </w:rPr>
        <w:t>7. E-government implementations failing due to a mismatch</w:t>
      </w:r>
      <w:r w:rsidR="00B905A4" w:rsidRPr="000B0583">
        <w:rPr>
          <w:rFonts w:cs="Helvetica"/>
          <w:sz w:val="24"/>
          <w:szCs w:val="24"/>
        </w:rPr>
        <w:t xml:space="preserve"> </w:t>
      </w:r>
      <w:r w:rsidRPr="000B0583">
        <w:rPr>
          <w:rFonts w:cs="Helvetica"/>
          <w:sz w:val="24"/>
          <w:szCs w:val="24"/>
        </w:rPr>
        <w:t>between the current and future systems resulting</w:t>
      </w:r>
      <w:r w:rsidR="00B905A4" w:rsidRPr="000B0583">
        <w:rPr>
          <w:rFonts w:cs="Helvetica"/>
          <w:sz w:val="24"/>
          <w:szCs w:val="24"/>
        </w:rPr>
        <w:t xml:space="preserve"> </w:t>
      </w:r>
      <w:r w:rsidRPr="000B0583">
        <w:rPr>
          <w:rFonts w:cs="Helvetica"/>
          <w:sz w:val="24"/>
          <w:szCs w:val="24"/>
        </w:rPr>
        <w:t>from the large gap between physical, social, cultural,</w:t>
      </w:r>
      <w:r w:rsidR="00B905A4" w:rsidRPr="000B0583">
        <w:rPr>
          <w:rFonts w:cs="Helvetica"/>
          <w:sz w:val="24"/>
          <w:szCs w:val="24"/>
        </w:rPr>
        <w:t xml:space="preserve"> </w:t>
      </w:r>
      <w:r w:rsidRPr="000B0583">
        <w:rPr>
          <w:rFonts w:cs="Helvetica"/>
          <w:sz w:val="24"/>
          <w:szCs w:val="24"/>
        </w:rPr>
        <w:t>economic and other contexts between the software</w:t>
      </w:r>
      <w:r w:rsidR="00B905A4" w:rsidRPr="000B0583">
        <w:rPr>
          <w:rFonts w:cs="Helvetica"/>
          <w:sz w:val="24"/>
          <w:szCs w:val="24"/>
        </w:rPr>
        <w:t xml:space="preserve"> </w:t>
      </w:r>
      <w:r w:rsidRPr="000B0583">
        <w:rPr>
          <w:rFonts w:cs="Helvetica"/>
          <w:sz w:val="24"/>
          <w:szCs w:val="24"/>
        </w:rPr>
        <w:t>designers and the place in which the system is being</w:t>
      </w:r>
      <w:r w:rsidR="00B905A4" w:rsidRPr="000B0583">
        <w:rPr>
          <w:rFonts w:cs="Helvetica"/>
          <w:sz w:val="24"/>
          <w:szCs w:val="24"/>
        </w:rPr>
        <w:t xml:space="preserve"> </w:t>
      </w:r>
      <w:r w:rsidRPr="000B0583">
        <w:rPr>
          <w:rFonts w:cs="Helvetica"/>
          <w:sz w:val="24"/>
          <w:szCs w:val="24"/>
        </w:rPr>
        <w:t>implemented.</w:t>
      </w:r>
    </w:p>
    <w:p w:rsidR="009011B6" w:rsidRPr="000B0583" w:rsidRDefault="000B0583" w:rsidP="000B0583">
      <w:pPr>
        <w:autoSpaceDE w:val="0"/>
        <w:autoSpaceDN w:val="0"/>
        <w:adjustRightInd w:val="0"/>
        <w:spacing w:after="0" w:line="360" w:lineRule="auto"/>
        <w:jc w:val="both"/>
        <w:rPr>
          <w:sz w:val="24"/>
          <w:szCs w:val="24"/>
        </w:rPr>
      </w:pPr>
      <w:r w:rsidRPr="000B0583">
        <w:rPr>
          <w:rFonts w:cs="Helvetica"/>
          <w:sz w:val="24"/>
          <w:szCs w:val="24"/>
        </w:rPr>
        <w:tab/>
        <w:t xml:space="preserve">It is on account of this, </w:t>
      </w:r>
      <w:proofErr w:type="spellStart"/>
      <w:r w:rsidRPr="000B0583">
        <w:rPr>
          <w:rFonts w:cs="Times New Roman"/>
          <w:sz w:val="24"/>
          <w:szCs w:val="24"/>
        </w:rPr>
        <w:t>Heeks</w:t>
      </w:r>
      <w:proofErr w:type="spellEnd"/>
      <w:r w:rsidRPr="000B0583">
        <w:rPr>
          <w:rFonts w:cs="Times New Roman"/>
          <w:sz w:val="24"/>
          <w:szCs w:val="24"/>
        </w:rPr>
        <w:t xml:space="preserve"> (2001, p.8) concluded that the information poverty of citizens in developing countries generally is such that they can often be conned into bribery because they lack the most basic information on the who, where and how of government services. </w:t>
      </w:r>
      <w:r w:rsidR="009011B6" w:rsidRPr="000B0583">
        <w:rPr>
          <w:rFonts w:cs="Helvetica"/>
          <w:sz w:val="24"/>
          <w:szCs w:val="24"/>
        </w:rPr>
        <w:t xml:space="preserve">The foregoing conforms to what </w:t>
      </w:r>
      <w:proofErr w:type="spellStart"/>
      <w:r w:rsidR="009011B6" w:rsidRPr="000B0583">
        <w:rPr>
          <w:sz w:val="24"/>
          <w:szCs w:val="24"/>
        </w:rPr>
        <w:t>Bhatnagar</w:t>
      </w:r>
      <w:proofErr w:type="spellEnd"/>
      <w:r w:rsidR="009011B6" w:rsidRPr="000B0583">
        <w:rPr>
          <w:sz w:val="24"/>
          <w:szCs w:val="24"/>
        </w:rPr>
        <w:t xml:space="preserve"> (2007) </w:t>
      </w:r>
      <w:r w:rsidR="00366063" w:rsidRPr="000B0583">
        <w:rPr>
          <w:sz w:val="24"/>
          <w:szCs w:val="24"/>
        </w:rPr>
        <w:t xml:space="preserve">cited in </w:t>
      </w:r>
      <w:proofErr w:type="spellStart"/>
      <w:r w:rsidR="00366063" w:rsidRPr="000B0583">
        <w:rPr>
          <w:sz w:val="24"/>
          <w:szCs w:val="24"/>
        </w:rPr>
        <w:t>Fadile</w:t>
      </w:r>
      <w:proofErr w:type="spellEnd"/>
      <w:r w:rsidR="00366063" w:rsidRPr="000B0583">
        <w:rPr>
          <w:sz w:val="24"/>
          <w:szCs w:val="24"/>
        </w:rPr>
        <w:t xml:space="preserve"> (2012, p.126) </w:t>
      </w:r>
      <w:r w:rsidR="009011B6" w:rsidRPr="000B0583">
        <w:rPr>
          <w:sz w:val="24"/>
          <w:szCs w:val="24"/>
        </w:rPr>
        <w:t xml:space="preserve">observed that although e-governance can be a catalyst for change, it is not a complete solution and it must be part of a broader commitment to reform the public sector. </w:t>
      </w:r>
    </w:p>
    <w:p w:rsidR="00292162" w:rsidRDefault="001C694C" w:rsidP="009B1A3A">
      <w:pPr>
        <w:autoSpaceDE w:val="0"/>
        <w:autoSpaceDN w:val="0"/>
        <w:adjustRightInd w:val="0"/>
        <w:spacing w:after="0" w:line="360" w:lineRule="auto"/>
        <w:jc w:val="both"/>
        <w:rPr>
          <w:rFonts w:cs="Arial"/>
          <w:color w:val="000000" w:themeColor="text1"/>
          <w:sz w:val="24"/>
          <w:szCs w:val="24"/>
        </w:rPr>
      </w:pPr>
      <w:r>
        <w:rPr>
          <w:rFonts w:cs="Arial"/>
          <w:color w:val="000000" w:themeColor="text1"/>
          <w:sz w:val="24"/>
          <w:szCs w:val="24"/>
        </w:rPr>
        <w:tab/>
      </w:r>
      <w:r w:rsidR="009B1A3A">
        <w:rPr>
          <w:rFonts w:cs="Arial"/>
          <w:color w:val="000000" w:themeColor="text1"/>
          <w:sz w:val="24"/>
          <w:szCs w:val="24"/>
        </w:rPr>
        <w:t xml:space="preserve">Obviously, governments across the world are mindful of the </w:t>
      </w:r>
      <w:r w:rsidR="00F346F4">
        <w:rPr>
          <w:rFonts w:cs="Arial"/>
          <w:color w:val="000000" w:themeColor="text1"/>
          <w:sz w:val="24"/>
          <w:szCs w:val="24"/>
        </w:rPr>
        <w:t>various factors</w:t>
      </w:r>
      <w:r w:rsidR="009B1A3A">
        <w:rPr>
          <w:rFonts w:cs="Arial"/>
          <w:color w:val="000000" w:themeColor="text1"/>
          <w:sz w:val="24"/>
          <w:szCs w:val="24"/>
        </w:rPr>
        <w:t xml:space="preserve"> militating against </w:t>
      </w:r>
      <w:r w:rsidR="00CF006C">
        <w:rPr>
          <w:rFonts w:cs="Arial"/>
          <w:color w:val="000000" w:themeColor="text1"/>
          <w:sz w:val="24"/>
          <w:szCs w:val="24"/>
        </w:rPr>
        <w:t xml:space="preserve">the successful </w:t>
      </w:r>
      <w:r w:rsidR="009B1A3A">
        <w:rPr>
          <w:rFonts w:cs="Arial"/>
          <w:color w:val="000000" w:themeColor="text1"/>
          <w:sz w:val="24"/>
          <w:szCs w:val="24"/>
        </w:rPr>
        <w:t xml:space="preserve">implementation of </w:t>
      </w:r>
      <w:r w:rsidR="00CF006C">
        <w:rPr>
          <w:rFonts w:cs="Arial"/>
          <w:color w:val="000000" w:themeColor="text1"/>
          <w:sz w:val="24"/>
          <w:szCs w:val="24"/>
        </w:rPr>
        <w:t>e</w:t>
      </w:r>
      <w:r w:rsidR="009B1A3A">
        <w:rPr>
          <w:rFonts w:cs="Arial"/>
          <w:color w:val="000000" w:themeColor="text1"/>
          <w:sz w:val="24"/>
          <w:szCs w:val="24"/>
        </w:rPr>
        <w:t>-</w:t>
      </w:r>
      <w:r w:rsidR="00CF006C">
        <w:rPr>
          <w:rFonts w:cs="Arial"/>
          <w:color w:val="000000" w:themeColor="text1"/>
          <w:sz w:val="24"/>
          <w:szCs w:val="24"/>
        </w:rPr>
        <w:t>governance</w:t>
      </w:r>
      <w:r w:rsidR="009B1A3A">
        <w:rPr>
          <w:rFonts w:cs="Arial"/>
          <w:color w:val="000000" w:themeColor="text1"/>
          <w:sz w:val="24"/>
          <w:szCs w:val="24"/>
        </w:rPr>
        <w:t>.</w:t>
      </w:r>
      <w:r w:rsidR="00CF006C">
        <w:rPr>
          <w:rFonts w:cs="Arial"/>
          <w:color w:val="000000" w:themeColor="text1"/>
          <w:sz w:val="24"/>
          <w:szCs w:val="24"/>
        </w:rPr>
        <w:t xml:space="preserve"> </w:t>
      </w:r>
      <w:r w:rsidR="009B1A3A">
        <w:rPr>
          <w:rFonts w:cs="Arial"/>
          <w:color w:val="000000" w:themeColor="text1"/>
          <w:sz w:val="24"/>
          <w:szCs w:val="24"/>
        </w:rPr>
        <w:t>In a bid t</w:t>
      </w:r>
      <w:r w:rsidR="00026172" w:rsidRPr="00026172">
        <w:rPr>
          <w:rFonts w:cs="Arial"/>
          <w:color w:val="000000" w:themeColor="text1"/>
          <w:sz w:val="24"/>
          <w:szCs w:val="24"/>
        </w:rPr>
        <w:t xml:space="preserve">o surmount these problems Ayo, </w:t>
      </w:r>
      <w:proofErr w:type="spellStart"/>
      <w:r w:rsidR="00026172" w:rsidRPr="00026172">
        <w:rPr>
          <w:rFonts w:cs="Arial"/>
          <w:color w:val="000000" w:themeColor="text1"/>
          <w:sz w:val="24"/>
          <w:szCs w:val="24"/>
        </w:rPr>
        <w:t>Adebiyi</w:t>
      </w:r>
      <w:proofErr w:type="spellEnd"/>
      <w:r w:rsidR="00026172" w:rsidRPr="00026172">
        <w:rPr>
          <w:rFonts w:cs="Arial"/>
          <w:color w:val="000000" w:themeColor="text1"/>
          <w:sz w:val="24"/>
          <w:szCs w:val="24"/>
        </w:rPr>
        <w:t xml:space="preserve">, and </w:t>
      </w:r>
      <w:proofErr w:type="spellStart"/>
      <w:r w:rsidR="00026172" w:rsidRPr="00026172">
        <w:rPr>
          <w:rFonts w:cs="Arial"/>
          <w:color w:val="000000" w:themeColor="text1"/>
          <w:sz w:val="24"/>
          <w:szCs w:val="24"/>
        </w:rPr>
        <w:t>Fatudimu</w:t>
      </w:r>
      <w:proofErr w:type="spellEnd"/>
      <w:r w:rsidR="00026172" w:rsidRPr="00026172">
        <w:rPr>
          <w:rFonts w:cs="Arial"/>
          <w:color w:val="000000" w:themeColor="text1"/>
          <w:sz w:val="24"/>
          <w:szCs w:val="24"/>
        </w:rPr>
        <w:t>, (2008, p.317) note that</w:t>
      </w:r>
      <w:r w:rsidR="00292162">
        <w:rPr>
          <w:rFonts w:cs="Arial"/>
          <w:color w:val="000000" w:themeColor="text1"/>
          <w:sz w:val="24"/>
          <w:szCs w:val="24"/>
        </w:rPr>
        <w:t>:</w:t>
      </w:r>
    </w:p>
    <w:p w:rsidR="00292162" w:rsidRDefault="00292162" w:rsidP="00292162">
      <w:pPr>
        <w:autoSpaceDE w:val="0"/>
        <w:autoSpaceDN w:val="0"/>
        <w:adjustRightInd w:val="0"/>
        <w:spacing w:after="0" w:line="240" w:lineRule="auto"/>
        <w:jc w:val="both"/>
        <w:rPr>
          <w:rFonts w:cs="Arial"/>
          <w:color w:val="000000" w:themeColor="text1"/>
          <w:sz w:val="24"/>
          <w:szCs w:val="24"/>
        </w:rPr>
      </w:pPr>
    </w:p>
    <w:p w:rsidR="00026172" w:rsidRPr="00026172" w:rsidRDefault="00292162" w:rsidP="00292162">
      <w:pPr>
        <w:autoSpaceDE w:val="0"/>
        <w:autoSpaceDN w:val="0"/>
        <w:adjustRightInd w:val="0"/>
        <w:spacing w:after="0" w:line="240" w:lineRule="auto"/>
        <w:ind w:left="1440" w:right="1440"/>
        <w:jc w:val="both"/>
        <w:rPr>
          <w:color w:val="000000" w:themeColor="text1"/>
          <w:sz w:val="24"/>
          <w:szCs w:val="24"/>
        </w:rPr>
      </w:pPr>
      <w:r>
        <w:rPr>
          <w:rFonts w:cs="Arial"/>
          <w:color w:val="000000" w:themeColor="text1"/>
          <w:sz w:val="24"/>
          <w:szCs w:val="24"/>
        </w:rPr>
        <w:t>T</w:t>
      </w:r>
      <w:r w:rsidR="00026172" w:rsidRPr="00026172">
        <w:rPr>
          <w:rFonts w:cs="Arial"/>
          <w:color w:val="000000" w:themeColor="text1"/>
          <w:sz w:val="24"/>
          <w:szCs w:val="24"/>
        </w:rPr>
        <w:t>he Nigerian government has embarked on a project tagged "Wire Nigeria". It is intended</w:t>
      </w:r>
      <w:r w:rsidR="00026172">
        <w:rPr>
          <w:rFonts w:cs="Arial"/>
          <w:color w:val="000000" w:themeColor="text1"/>
          <w:sz w:val="24"/>
          <w:szCs w:val="24"/>
        </w:rPr>
        <w:t xml:space="preserve"> </w:t>
      </w:r>
      <w:r w:rsidR="00026172" w:rsidRPr="00026172">
        <w:rPr>
          <w:rFonts w:cs="Arial"/>
          <w:color w:val="000000" w:themeColor="text1"/>
          <w:sz w:val="24"/>
          <w:szCs w:val="24"/>
        </w:rPr>
        <w:t xml:space="preserve">to provide </w:t>
      </w:r>
      <w:r w:rsidR="00026172" w:rsidRPr="00026172">
        <w:rPr>
          <w:rFonts w:cs="Times New Roman"/>
          <w:color w:val="000000" w:themeColor="text1"/>
          <w:sz w:val="24"/>
          <w:szCs w:val="24"/>
        </w:rPr>
        <w:t xml:space="preserve">ICT </w:t>
      </w:r>
      <w:r w:rsidR="00026172" w:rsidRPr="00026172">
        <w:rPr>
          <w:rFonts w:cs="Arial"/>
          <w:color w:val="000000" w:themeColor="text1"/>
          <w:sz w:val="24"/>
          <w:szCs w:val="24"/>
        </w:rPr>
        <w:t>infrastructure to all the nooks and crannies of the country. The project includes the</w:t>
      </w:r>
      <w:r w:rsidR="00026172">
        <w:rPr>
          <w:rFonts w:cs="Arial"/>
          <w:color w:val="000000" w:themeColor="text1"/>
          <w:sz w:val="24"/>
          <w:szCs w:val="24"/>
        </w:rPr>
        <w:t xml:space="preserve"> </w:t>
      </w:r>
      <w:r w:rsidR="00026172" w:rsidRPr="00026172">
        <w:rPr>
          <w:rFonts w:cs="Arial"/>
          <w:color w:val="000000" w:themeColor="text1"/>
          <w:sz w:val="24"/>
          <w:szCs w:val="24"/>
        </w:rPr>
        <w:t>provision of VSAT to the 774 local governments in the country, and the installation of the necessary</w:t>
      </w:r>
      <w:r w:rsidR="00026172">
        <w:rPr>
          <w:rFonts w:cs="Arial"/>
          <w:color w:val="000000" w:themeColor="text1"/>
          <w:sz w:val="24"/>
          <w:szCs w:val="24"/>
        </w:rPr>
        <w:t xml:space="preserve"> </w:t>
      </w:r>
      <w:r w:rsidR="00026172" w:rsidRPr="00026172">
        <w:rPr>
          <w:rFonts w:cs="Arial"/>
          <w:color w:val="000000" w:themeColor="text1"/>
          <w:sz w:val="24"/>
          <w:szCs w:val="24"/>
        </w:rPr>
        <w:t>infrastructures particularly, fiber optic backbone across the nation. This project is intended to</w:t>
      </w:r>
      <w:r>
        <w:rPr>
          <w:rFonts w:cs="Arial"/>
          <w:color w:val="000000" w:themeColor="text1"/>
          <w:sz w:val="24"/>
          <w:szCs w:val="24"/>
        </w:rPr>
        <w:t xml:space="preserve"> </w:t>
      </w:r>
      <w:r w:rsidR="00026172" w:rsidRPr="00026172">
        <w:rPr>
          <w:rFonts w:cs="Arial"/>
          <w:color w:val="000000" w:themeColor="text1"/>
          <w:sz w:val="24"/>
          <w:szCs w:val="24"/>
        </w:rPr>
        <w:t>provide rural telephony to the rural areas of the country and when completed will not only lead to</w:t>
      </w:r>
      <w:r>
        <w:rPr>
          <w:rFonts w:cs="Arial"/>
          <w:color w:val="000000" w:themeColor="text1"/>
          <w:sz w:val="24"/>
          <w:szCs w:val="24"/>
        </w:rPr>
        <w:t xml:space="preserve"> </w:t>
      </w:r>
      <w:r w:rsidR="00026172" w:rsidRPr="00026172">
        <w:rPr>
          <w:rFonts w:cs="Arial"/>
          <w:color w:val="000000" w:themeColor="text1"/>
          <w:sz w:val="24"/>
          <w:szCs w:val="24"/>
        </w:rPr>
        <w:t xml:space="preserve">increased </w:t>
      </w:r>
      <w:proofErr w:type="spellStart"/>
      <w:r w:rsidR="00026172" w:rsidRPr="00026172">
        <w:rPr>
          <w:rFonts w:cs="Arial"/>
          <w:color w:val="000000" w:themeColor="text1"/>
          <w:sz w:val="24"/>
          <w:szCs w:val="24"/>
        </w:rPr>
        <w:t>teledensity</w:t>
      </w:r>
      <w:proofErr w:type="spellEnd"/>
      <w:r w:rsidR="00026172" w:rsidRPr="00026172">
        <w:rPr>
          <w:rFonts w:cs="Arial"/>
          <w:color w:val="000000" w:themeColor="text1"/>
          <w:sz w:val="24"/>
          <w:szCs w:val="24"/>
        </w:rPr>
        <w:t xml:space="preserve"> but increased participation in e-Government … </w:t>
      </w:r>
      <w:r w:rsidR="00026172" w:rsidRPr="00026172">
        <w:rPr>
          <w:rFonts w:cs="Times New Roman"/>
          <w:color w:val="000000" w:themeColor="text1"/>
          <w:sz w:val="24"/>
          <w:szCs w:val="24"/>
        </w:rPr>
        <w:t xml:space="preserve">So, </w:t>
      </w:r>
      <w:r w:rsidR="00026172" w:rsidRPr="00026172">
        <w:rPr>
          <w:rFonts w:cs="Arial"/>
          <w:color w:val="000000" w:themeColor="text1"/>
          <w:sz w:val="24"/>
          <w:szCs w:val="24"/>
        </w:rPr>
        <w:t>government</w:t>
      </w:r>
      <w:r>
        <w:rPr>
          <w:rFonts w:cs="Arial"/>
          <w:color w:val="000000" w:themeColor="text1"/>
          <w:sz w:val="24"/>
          <w:szCs w:val="24"/>
        </w:rPr>
        <w:t xml:space="preserve"> </w:t>
      </w:r>
      <w:r w:rsidR="00026172" w:rsidRPr="00026172">
        <w:rPr>
          <w:rFonts w:cs="Arial"/>
          <w:color w:val="000000" w:themeColor="text1"/>
          <w:sz w:val="24"/>
          <w:szCs w:val="24"/>
        </w:rPr>
        <w:t>must speed up the infrastructural development, particularly rural development and provisions of</w:t>
      </w:r>
      <w:r>
        <w:rPr>
          <w:rFonts w:cs="Arial"/>
          <w:color w:val="000000" w:themeColor="text1"/>
          <w:sz w:val="24"/>
          <w:szCs w:val="24"/>
        </w:rPr>
        <w:t xml:space="preserve"> </w:t>
      </w:r>
      <w:r w:rsidR="00026172" w:rsidRPr="00026172">
        <w:rPr>
          <w:rFonts w:cs="Arial"/>
          <w:color w:val="000000" w:themeColor="text1"/>
          <w:sz w:val="24"/>
          <w:szCs w:val="24"/>
        </w:rPr>
        <w:t xml:space="preserve">electricity, telephony to boost the diffusion of </w:t>
      </w:r>
      <w:r w:rsidR="00026172" w:rsidRPr="00026172">
        <w:rPr>
          <w:rFonts w:cs="Times New Roman"/>
          <w:color w:val="000000" w:themeColor="text1"/>
          <w:sz w:val="24"/>
          <w:szCs w:val="24"/>
        </w:rPr>
        <w:t xml:space="preserve">ICT </w:t>
      </w:r>
      <w:r w:rsidR="00026172" w:rsidRPr="00026172">
        <w:rPr>
          <w:rFonts w:cs="Arial"/>
          <w:color w:val="000000" w:themeColor="text1"/>
          <w:sz w:val="24"/>
          <w:szCs w:val="24"/>
        </w:rPr>
        <w:t>in the country.</w:t>
      </w:r>
      <w:r w:rsidR="000B0583" w:rsidRPr="00026172">
        <w:rPr>
          <w:color w:val="000000" w:themeColor="text1"/>
          <w:sz w:val="24"/>
          <w:szCs w:val="24"/>
        </w:rPr>
        <w:tab/>
      </w:r>
    </w:p>
    <w:p w:rsidR="00292162" w:rsidRDefault="00292162" w:rsidP="00292162">
      <w:pPr>
        <w:autoSpaceDE w:val="0"/>
        <w:autoSpaceDN w:val="0"/>
        <w:adjustRightInd w:val="0"/>
        <w:spacing w:after="0" w:line="360" w:lineRule="auto"/>
        <w:jc w:val="both"/>
        <w:rPr>
          <w:sz w:val="24"/>
          <w:szCs w:val="24"/>
        </w:rPr>
      </w:pPr>
    </w:p>
    <w:p w:rsidR="00DA75BE" w:rsidRDefault="008E36F8" w:rsidP="00292162">
      <w:pPr>
        <w:autoSpaceDE w:val="0"/>
        <w:autoSpaceDN w:val="0"/>
        <w:adjustRightInd w:val="0"/>
        <w:spacing w:after="0" w:line="360" w:lineRule="auto"/>
        <w:jc w:val="both"/>
        <w:rPr>
          <w:sz w:val="24"/>
          <w:szCs w:val="24"/>
        </w:rPr>
      </w:pPr>
      <w:r>
        <w:rPr>
          <w:sz w:val="24"/>
          <w:szCs w:val="24"/>
        </w:rPr>
        <w:lastRenderedPageBreak/>
        <w:t>Thus to successfully implement</w:t>
      </w:r>
      <w:r w:rsidR="00DA75BE">
        <w:rPr>
          <w:sz w:val="24"/>
          <w:szCs w:val="24"/>
        </w:rPr>
        <w:t xml:space="preserve"> e-governance, Nigerian government has to reckon with</w:t>
      </w:r>
      <w:r>
        <w:rPr>
          <w:sz w:val="24"/>
          <w:szCs w:val="24"/>
        </w:rPr>
        <w:t xml:space="preserve"> t</w:t>
      </w:r>
      <w:r w:rsidRPr="000B0583">
        <w:rPr>
          <w:sz w:val="24"/>
          <w:szCs w:val="24"/>
        </w:rPr>
        <w:t xml:space="preserve">hree </w:t>
      </w:r>
      <w:r w:rsidR="00DA75BE">
        <w:rPr>
          <w:sz w:val="24"/>
          <w:szCs w:val="24"/>
        </w:rPr>
        <w:t xml:space="preserve">critical </w:t>
      </w:r>
      <w:r w:rsidRPr="000B0583">
        <w:rPr>
          <w:sz w:val="24"/>
          <w:szCs w:val="24"/>
        </w:rPr>
        <w:t>factors</w:t>
      </w:r>
      <w:r w:rsidR="009011B6" w:rsidRPr="000B0583">
        <w:rPr>
          <w:sz w:val="24"/>
          <w:szCs w:val="24"/>
        </w:rPr>
        <w:t xml:space="preserve">. These include willingness </w:t>
      </w:r>
      <w:r w:rsidR="007E429A">
        <w:rPr>
          <w:sz w:val="24"/>
          <w:szCs w:val="24"/>
        </w:rPr>
        <w:t>to reform, provision</w:t>
      </w:r>
      <w:r w:rsidR="009011B6" w:rsidRPr="000B0583">
        <w:rPr>
          <w:sz w:val="24"/>
          <w:szCs w:val="24"/>
        </w:rPr>
        <w:t xml:space="preserve"> of information communications technology (ICT) infrastructure, and the institutional capacity to absorb and manage</w:t>
      </w:r>
      <w:r w:rsidR="00DA75BE">
        <w:rPr>
          <w:sz w:val="24"/>
          <w:szCs w:val="24"/>
        </w:rPr>
        <w:t xml:space="preserve"> change.</w:t>
      </w:r>
    </w:p>
    <w:p w:rsidR="00537DE9" w:rsidRDefault="00537DE9" w:rsidP="00D25803">
      <w:pPr>
        <w:autoSpaceDE w:val="0"/>
        <w:autoSpaceDN w:val="0"/>
        <w:adjustRightInd w:val="0"/>
        <w:spacing w:after="0" w:line="360" w:lineRule="auto"/>
        <w:jc w:val="both"/>
        <w:rPr>
          <w:b/>
          <w:sz w:val="24"/>
          <w:szCs w:val="24"/>
        </w:rPr>
      </w:pPr>
      <w:r>
        <w:rPr>
          <w:b/>
          <w:sz w:val="24"/>
          <w:szCs w:val="24"/>
        </w:rPr>
        <w:t>Method</w:t>
      </w:r>
    </w:p>
    <w:p w:rsidR="00E03347" w:rsidRPr="00E03347" w:rsidRDefault="00DA1613" w:rsidP="00B76596">
      <w:pPr>
        <w:autoSpaceDE w:val="0"/>
        <w:autoSpaceDN w:val="0"/>
        <w:adjustRightInd w:val="0"/>
        <w:spacing w:after="0" w:line="360" w:lineRule="auto"/>
        <w:jc w:val="both"/>
        <w:rPr>
          <w:sz w:val="24"/>
          <w:szCs w:val="24"/>
        </w:rPr>
      </w:pPr>
      <w:r>
        <w:rPr>
          <w:rFonts w:cs="Arial"/>
          <w:sz w:val="24"/>
          <w:szCs w:val="24"/>
        </w:rPr>
        <w:tab/>
      </w:r>
      <w:r w:rsidR="00E03347" w:rsidRPr="00E03347">
        <w:rPr>
          <w:rFonts w:cs="Arial"/>
          <w:sz w:val="24"/>
          <w:szCs w:val="24"/>
        </w:rPr>
        <w:t>Th</w:t>
      </w:r>
      <w:r w:rsidR="00E03347">
        <w:rPr>
          <w:rFonts w:cs="Arial"/>
          <w:sz w:val="24"/>
          <w:szCs w:val="24"/>
        </w:rPr>
        <w:t>e</w:t>
      </w:r>
      <w:r w:rsidR="00E03347" w:rsidRPr="00E03347">
        <w:rPr>
          <w:rFonts w:cs="Arial"/>
          <w:sz w:val="24"/>
          <w:szCs w:val="24"/>
        </w:rPr>
        <w:t xml:space="preserve"> researcher</w:t>
      </w:r>
      <w:r w:rsidR="00E03347">
        <w:rPr>
          <w:rFonts w:cs="Arial"/>
          <w:sz w:val="24"/>
          <w:szCs w:val="24"/>
        </w:rPr>
        <w:t>s</w:t>
      </w:r>
      <w:r w:rsidR="00E03347" w:rsidRPr="00E03347">
        <w:rPr>
          <w:rFonts w:cs="Arial"/>
          <w:sz w:val="24"/>
          <w:szCs w:val="24"/>
        </w:rPr>
        <w:t xml:space="preserve"> adopted </w:t>
      </w:r>
      <w:r w:rsidR="00C46E0E">
        <w:rPr>
          <w:rFonts w:cs="Arial"/>
          <w:sz w:val="24"/>
          <w:szCs w:val="24"/>
        </w:rPr>
        <w:t>quantitative and qualitative methods in this study</w:t>
      </w:r>
      <w:r w:rsidR="00017EE5">
        <w:rPr>
          <w:rFonts w:cs="Arial"/>
          <w:sz w:val="24"/>
          <w:szCs w:val="24"/>
        </w:rPr>
        <w:t xml:space="preserve"> using </w:t>
      </w:r>
      <w:r w:rsidR="00E03347" w:rsidRPr="00E03347">
        <w:rPr>
          <w:rFonts w:cs="Arial"/>
          <w:sz w:val="24"/>
          <w:szCs w:val="24"/>
        </w:rPr>
        <w:t xml:space="preserve">questionnaire and </w:t>
      </w:r>
      <w:r w:rsidR="0061466F">
        <w:rPr>
          <w:rFonts w:cs="Arial"/>
          <w:sz w:val="24"/>
          <w:szCs w:val="24"/>
        </w:rPr>
        <w:t xml:space="preserve">in-depth </w:t>
      </w:r>
      <w:r w:rsidR="00E03347" w:rsidRPr="00E03347">
        <w:rPr>
          <w:rFonts w:cs="Arial"/>
          <w:sz w:val="24"/>
          <w:szCs w:val="24"/>
        </w:rPr>
        <w:t xml:space="preserve">interview </w:t>
      </w:r>
      <w:r w:rsidR="00017EE5">
        <w:rPr>
          <w:rFonts w:cs="Arial"/>
          <w:sz w:val="24"/>
          <w:szCs w:val="24"/>
        </w:rPr>
        <w:t>as instruments respectively</w:t>
      </w:r>
      <w:r w:rsidR="00C46E0E">
        <w:rPr>
          <w:rFonts w:cs="Arial"/>
          <w:sz w:val="24"/>
          <w:szCs w:val="24"/>
        </w:rPr>
        <w:t xml:space="preserve"> </w:t>
      </w:r>
      <w:r w:rsidR="00E03347" w:rsidRPr="00E03347">
        <w:rPr>
          <w:rFonts w:cs="Arial"/>
          <w:sz w:val="24"/>
          <w:szCs w:val="24"/>
        </w:rPr>
        <w:t xml:space="preserve">to elicit responses from </w:t>
      </w:r>
      <w:r w:rsidR="00017EE5">
        <w:rPr>
          <w:rFonts w:cs="Arial"/>
          <w:sz w:val="24"/>
          <w:szCs w:val="24"/>
        </w:rPr>
        <w:t xml:space="preserve">respondents. Population of the study </w:t>
      </w:r>
      <w:r w:rsidR="00D112DB">
        <w:rPr>
          <w:rFonts w:cs="Arial"/>
          <w:sz w:val="24"/>
          <w:szCs w:val="24"/>
        </w:rPr>
        <w:t xml:space="preserve">purposively selected </w:t>
      </w:r>
      <w:r w:rsidR="00342C37">
        <w:rPr>
          <w:rFonts w:cs="Arial"/>
          <w:sz w:val="24"/>
          <w:szCs w:val="24"/>
        </w:rPr>
        <w:t xml:space="preserve">due to </w:t>
      </w:r>
      <w:r w:rsidR="00212BD8">
        <w:rPr>
          <w:rFonts w:cs="Arial"/>
          <w:sz w:val="24"/>
          <w:szCs w:val="24"/>
        </w:rPr>
        <w:t>high concentration</w:t>
      </w:r>
      <w:r w:rsidR="00342C37">
        <w:rPr>
          <w:rFonts w:cs="Arial"/>
          <w:sz w:val="24"/>
          <w:szCs w:val="24"/>
        </w:rPr>
        <w:t xml:space="preserve"> of different p</w:t>
      </w:r>
      <w:r w:rsidR="00212BD8">
        <w:rPr>
          <w:rFonts w:cs="Arial"/>
          <w:sz w:val="24"/>
          <w:szCs w:val="24"/>
        </w:rPr>
        <w:t>eople from different background</w:t>
      </w:r>
      <w:r w:rsidR="00342C37">
        <w:rPr>
          <w:rFonts w:cs="Arial"/>
          <w:sz w:val="24"/>
          <w:szCs w:val="24"/>
        </w:rPr>
        <w:t xml:space="preserve"> </w:t>
      </w:r>
      <w:r w:rsidR="00017EE5">
        <w:rPr>
          <w:rFonts w:cs="Arial"/>
          <w:sz w:val="24"/>
          <w:szCs w:val="24"/>
        </w:rPr>
        <w:t xml:space="preserve">was </w:t>
      </w:r>
      <w:r w:rsidR="0055222A">
        <w:rPr>
          <w:rFonts w:cs="Arial"/>
          <w:sz w:val="24"/>
          <w:szCs w:val="24"/>
        </w:rPr>
        <w:t xml:space="preserve">Lagos the capital city of </w:t>
      </w:r>
      <w:r w:rsidR="00017EE5">
        <w:rPr>
          <w:rFonts w:cs="Arial"/>
          <w:sz w:val="24"/>
          <w:szCs w:val="24"/>
        </w:rPr>
        <w:t xml:space="preserve">Lagos State, Nigeria. Specific areas the study was carried </w:t>
      </w:r>
      <w:r w:rsidR="00D112DB">
        <w:rPr>
          <w:rFonts w:cs="Arial"/>
          <w:sz w:val="24"/>
          <w:szCs w:val="24"/>
        </w:rPr>
        <w:t xml:space="preserve">out </w:t>
      </w:r>
      <w:r w:rsidR="00017EE5">
        <w:rPr>
          <w:rFonts w:cs="Arial"/>
          <w:sz w:val="24"/>
          <w:szCs w:val="24"/>
        </w:rPr>
        <w:t xml:space="preserve">in Lagos were Ikeja, </w:t>
      </w:r>
      <w:proofErr w:type="spellStart"/>
      <w:r w:rsidR="0055222A">
        <w:rPr>
          <w:rFonts w:cs="Arial"/>
          <w:sz w:val="24"/>
          <w:szCs w:val="24"/>
        </w:rPr>
        <w:t>Surulere</w:t>
      </w:r>
      <w:proofErr w:type="spellEnd"/>
      <w:r w:rsidR="0055222A">
        <w:rPr>
          <w:rFonts w:cs="Arial"/>
          <w:sz w:val="24"/>
          <w:szCs w:val="24"/>
        </w:rPr>
        <w:t xml:space="preserve">, </w:t>
      </w:r>
      <w:proofErr w:type="spellStart"/>
      <w:r w:rsidR="0055222A">
        <w:rPr>
          <w:rFonts w:cs="Arial"/>
          <w:sz w:val="24"/>
          <w:szCs w:val="24"/>
        </w:rPr>
        <w:t>Yaba</w:t>
      </w:r>
      <w:proofErr w:type="spellEnd"/>
      <w:r w:rsidR="0055222A">
        <w:rPr>
          <w:rFonts w:cs="Arial"/>
          <w:sz w:val="24"/>
          <w:szCs w:val="24"/>
        </w:rPr>
        <w:t xml:space="preserve">, </w:t>
      </w:r>
      <w:proofErr w:type="spellStart"/>
      <w:r w:rsidR="0055222A">
        <w:rPr>
          <w:rFonts w:cs="Arial"/>
          <w:sz w:val="24"/>
          <w:szCs w:val="24"/>
        </w:rPr>
        <w:t>Obalende</w:t>
      </w:r>
      <w:proofErr w:type="spellEnd"/>
      <w:r w:rsidR="00017EE5">
        <w:rPr>
          <w:rFonts w:cs="Arial"/>
          <w:sz w:val="24"/>
          <w:szCs w:val="24"/>
        </w:rPr>
        <w:t xml:space="preserve"> </w:t>
      </w:r>
      <w:r w:rsidR="00CF3D95">
        <w:rPr>
          <w:rFonts w:cs="Arial"/>
          <w:sz w:val="24"/>
          <w:szCs w:val="24"/>
        </w:rPr>
        <w:t>and Apapa</w:t>
      </w:r>
      <w:r w:rsidR="00017EE5">
        <w:rPr>
          <w:rFonts w:cs="Arial"/>
          <w:sz w:val="24"/>
          <w:szCs w:val="24"/>
        </w:rPr>
        <w:t xml:space="preserve">. Consequently, </w:t>
      </w:r>
      <w:r w:rsidR="00E37024">
        <w:rPr>
          <w:rFonts w:cs="Arial"/>
          <w:sz w:val="24"/>
          <w:szCs w:val="24"/>
        </w:rPr>
        <w:t>10</w:t>
      </w:r>
      <w:r w:rsidR="00CE796B">
        <w:rPr>
          <w:rFonts w:cs="Arial"/>
          <w:sz w:val="24"/>
          <w:szCs w:val="24"/>
        </w:rPr>
        <w:t xml:space="preserve">0 </w:t>
      </w:r>
      <w:r w:rsidR="00017EE5">
        <w:rPr>
          <w:rFonts w:cs="Arial"/>
          <w:sz w:val="24"/>
          <w:szCs w:val="24"/>
        </w:rPr>
        <w:t>questionnaire</w:t>
      </w:r>
      <w:r w:rsidR="00CE796B">
        <w:rPr>
          <w:rFonts w:cs="Arial"/>
          <w:sz w:val="24"/>
          <w:szCs w:val="24"/>
        </w:rPr>
        <w:t xml:space="preserve">s were administered randomly to </w:t>
      </w:r>
      <w:r w:rsidR="00980059">
        <w:rPr>
          <w:rFonts w:cs="Arial"/>
          <w:sz w:val="24"/>
          <w:szCs w:val="24"/>
        </w:rPr>
        <w:t xml:space="preserve">respondents in </w:t>
      </w:r>
      <w:r w:rsidR="00CE796B">
        <w:rPr>
          <w:rFonts w:cs="Arial"/>
          <w:sz w:val="24"/>
          <w:szCs w:val="24"/>
        </w:rPr>
        <w:t xml:space="preserve">each of the study </w:t>
      </w:r>
      <w:r w:rsidR="00E37024">
        <w:rPr>
          <w:rFonts w:cs="Arial"/>
          <w:sz w:val="24"/>
          <w:szCs w:val="24"/>
        </w:rPr>
        <w:t>areas</w:t>
      </w:r>
      <w:r w:rsidR="00CE796B">
        <w:rPr>
          <w:rFonts w:cs="Arial"/>
          <w:sz w:val="24"/>
          <w:szCs w:val="24"/>
        </w:rPr>
        <w:t xml:space="preserve"> </w:t>
      </w:r>
      <w:r w:rsidR="00017EE5">
        <w:rPr>
          <w:rFonts w:cs="Arial"/>
          <w:sz w:val="24"/>
          <w:szCs w:val="24"/>
        </w:rPr>
        <w:t>a</w:t>
      </w:r>
      <w:r w:rsidR="00CE796B">
        <w:rPr>
          <w:rFonts w:cs="Arial"/>
          <w:sz w:val="24"/>
          <w:szCs w:val="24"/>
        </w:rPr>
        <w:t>mounting to a total</w:t>
      </w:r>
      <w:r w:rsidR="00C46E0E">
        <w:rPr>
          <w:rFonts w:cs="Arial"/>
          <w:sz w:val="24"/>
          <w:szCs w:val="24"/>
        </w:rPr>
        <w:t xml:space="preserve"> sample size </w:t>
      </w:r>
      <w:r w:rsidR="00017EE5">
        <w:rPr>
          <w:rFonts w:cs="Arial"/>
          <w:sz w:val="24"/>
          <w:szCs w:val="24"/>
        </w:rPr>
        <w:t xml:space="preserve">of 500 respondents </w:t>
      </w:r>
      <w:r w:rsidR="00980059">
        <w:rPr>
          <w:rFonts w:cs="Arial"/>
          <w:sz w:val="24"/>
          <w:szCs w:val="24"/>
        </w:rPr>
        <w:t>with varying demographic variables</w:t>
      </w:r>
      <w:r w:rsidR="00CE796B">
        <w:rPr>
          <w:rFonts w:cs="Arial"/>
          <w:sz w:val="24"/>
          <w:szCs w:val="24"/>
        </w:rPr>
        <w:t xml:space="preserve">. On the other hand, the researchers interviewed </w:t>
      </w:r>
      <w:r w:rsidR="00017EE5">
        <w:rPr>
          <w:rFonts w:cs="Arial"/>
          <w:sz w:val="24"/>
          <w:szCs w:val="24"/>
        </w:rPr>
        <w:t>2</w:t>
      </w:r>
      <w:r w:rsidR="00954349">
        <w:rPr>
          <w:rFonts w:cs="Arial"/>
          <w:sz w:val="24"/>
          <w:szCs w:val="24"/>
        </w:rPr>
        <w:t>5</w:t>
      </w:r>
      <w:r w:rsidR="00017EE5">
        <w:rPr>
          <w:rFonts w:cs="Arial"/>
          <w:sz w:val="24"/>
          <w:szCs w:val="24"/>
        </w:rPr>
        <w:t xml:space="preserve"> </w:t>
      </w:r>
      <w:r w:rsidR="00CE796B">
        <w:rPr>
          <w:rFonts w:cs="Arial"/>
          <w:sz w:val="24"/>
          <w:szCs w:val="24"/>
        </w:rPr>
        <w:t xml:space="preserve">respondents, </w:t>
      </w:r>
      <w:r w:rsidR="00E37024">
        <w:rPr>
          <w:rFonts w:cs="Arial"/>
          <w:sz w:val="24"/>
          <w:szCs w:val="24"/>
        </w:rPr>
        <w:t>f</w:t>
      </w:r>
      <w:r w:rsidR="00954349">
        <w:rPr>
          <w:rFonts w:cs="Arial"/>
          <w:sz w:val="24"/>
          <w:szCs w:val="24"/>
        </w:rPr>
        <w:t>ive</w:t>
      </w:r>
      <w:r w:rsidR="00CE796B">
        <w:rPr>
          <w:rFonts w:cs="Arial"/>
          <w:sz w:val="24"/>
          <w:szCs w:val="24"/>
        </w:rPr>
        <w:t xml:space="preserve"> in each study </w:t>
      </w:r>
      <w:r w:rsidR="00E37024">
        <w:rPr>
          <w:rFonts w:cs="Arial"/>
          <w:sz w:val="24"/>
          <w:szCs w:val="24"/>
        </w:rPr>
        <w:t>area</w:t>
      </w:r>
      <w:r w:rsidR="00CE796B">
        <w:rPr>
          <w:rFonts w:cs="Arial"/>
          <w:sz w:val="24"/>
          <w:szCs w:val="24"/>
        </w:rPr>
        <w:t xml:space="preserve"> to obtain information about the effectiveness of e-governance in Nigeria.</w:t>
      </w:r>
      <w:r w:rsidR="00810969">
        <w:rPr>
          <w:rFonts w:cs="Arial"/>
          <w:sz w:val="24"/>
          <w:szCs w:val="24"/>
        </w:rPr>
        <w:t xml:space="preserve"> Respondents’ adjustment and adaptation to e-governance were examined in terms of attitude and preference of e-governance to interpersonal contact</w:t>
      </w:r>
      <w:r w:rsidR="00CE796B">
        <w:rPr>
          <w:rFonts w:cs="Arial"/>
          <w:sz w:val="24"/>
          <w:szCs w:val="24"/>
        </w:rPr>
        <w:t xml:space="preserve"> as well as challenges</w:t>
      </w:r>
      <w:r w:rsidR="00810969">
        <w:rPr>
          <w:rFonts w:cs="Arial"/>
          <w:sz w:val="24"/>
          <w:szCs w:val="24"/>
        </w:rPr>
        <w:t>.</w:t>
      </w:r>
      <w:r w:rsidR="00E071F4">
        <w:rPr>
          <w:rFonts w:cs="Arial"/>
          <w:sz w:val="24"/>
          <w:szCs w:val="24"/>
        </w:rPr>
        <w:t xml:space="preserve"> With the help of some assistants, the entire exercise lasted for one week.</w:t>
      </w:r>
      <w:r w:rsidR="00E37024">
        <w:rPr>
          <w:rFonts w:cs="Arial"/>
          <w:sz w:val="24"/>
          <w:szCs w:val="24"/>
        </w:rPr>
        <w:t xml:space="preserve"> Data collected was subjected to </w:t>
      </w:r>
      <w:r w:rsidR="00D604C8">
        <w:rPr>
          <w:sz w:val="24"/>
          <w:szCs w:val="24"/>
        </w:rPr>
        <w:t>Statistical Packages for Social Sciences</w:t>
      </w:r>
      <w:r w:rsidR="00D604C8">
        <w:rPr>
          <w:rFonts w:cs="Arial"/>
          <w:sz w:val="24"/>
          <w:szCs w:val="24"/>
        </w:rPr>
        <w:t xml:space="preserve"> (</w:t>
      </w:r>
      <w:r w:rsidR="00E37024">
        <w:rPr>
          <w:rFonts w:cs="Arial"/>
          <w:sz w:val="24"/>
          <w:szCs w:val="24"/>
        </w:rPr>
        <w:t>SPSS</w:t>
      </w:r>
      <w:r w:rsidR="00D604C8">
        <w:rPr>
          <w:rFonts w:cs="Arial"/>
          <w:sz w:val="24"/>
          <w:szCs w:val="24"/>
        </w:rPr>
        <w:t>)</w:t>
      </w:r>
      <w:r w:rsidR="00E37024">
        <w:rPr>
          <w:rFonts w:cs="Arial"/>
          <w:sz w:val="24"/>
          <w:szCs w:val="24"/>
        </w:rPr>
        <w:t xml:space="preserve"> for analysis</w:t>
      </w:r>
      <w:r w:rsidR="002E51EF">
        <w:rPr>
          <w:rFonts w:cs="Arial"/>
          <w:sz w:val="24"/>
          <w:szCs w:val="24"/>
        </w:rPr>
        <w:t xml:space="preserve"> while Chi-square was used to test the two hypotheses formulated</w:t>
      </w:r>
      <w:r w:rsidR="00E37024">
        <w:rPr>
          <w:rFonts w:cs="Arial"/>
          <w:sz w:val="24"/>
          <w:szCs w:val="24"/>
        </w:rPr>
        <w:t>.</w:t>
      </w:r>
    </w:p>
    <w:p w:rsidR="00BD26A3" w:rsidRDefault="00BD26A3" w:rsidP="00D25803">
      <w:pPr>
        <w:autoSpaceDE w:val="0"/>
        <w:autoSpaceDN w:val="0"/>
        <w:adjustRightInd w:val="0"/>
        <w:spacing w:after="0" w:line="360" w:lineRule="auto"/>
        <w:jc w:val="both"/>
        <w:rPr>
          <w:b/>
          <w:sz w:val="24"/>
          <w:szCs w:val="24"/>
        </w:rPr>
      </w:pPr>
      <w:r>
        <w:rPr>
          <w:b/>
          <w:sz w:val="24"/>
          <w:szCs w:val="24"/>
        </w:rPr>
        <w:t>Data Presentation and Analysis</w:t>
      </w:r>
    </w:p>
    <w:p w:rsidR="00CA1496" w:rsidRDefault="00F60075" w:rsidP="00D25803">
      <w:pPr>
        <w:autoSpaceDE w:val="0"/>
        <w:autoSpaceDN w:val="0"/>
        <w:adjustRightInd w:val="0"/>
        <w:spacing w:after="0" w:line="360" w:lineRule="auto"/>
        <w:jc w:val="both"/>
        <w:rPr>
          <w:sz w:val="24"/>
          <w:szCs w:val="24"/>
        </w:rPr>
      </w:pPr>
      <w:r>
        <w:rPr>
          <w:sz w:val="24"/>
          <w:szCs w:val="24"/>
        </w:rPr>
        <w:tab/>
      </w:r>
      <w:r w:rsidR="00CA1496">
        <w:rPr>
          <w:sz w:val="24"/>
          <w:szCs w:val="24"/>
        </w:rPr>
        <w:t>Out of the 483 questionnaires retrieved</w:t>
      </w:r>
      <w:r w:rsidR="00592C89">
        <w:rPr>
          <w:sz w:val="24"/>
          <w:szCs w:val="24"/>
        </w:rPr>
        <w:t>,</w:t>
      </w:r>
      <w:r w:rsidR="00CA1496">
        <w:rPr>
          <w:sz w:val="24"/>
          <w:szCs w:val="24"/>
        </w:rPr>
        <w:t xml:space="preserve"> demographics of respondents show that 131(37%) </w:t>
      </w:r>
      <w:r w:rsidR="003066D0">
        <w:rPr>
          <w:sz w:val="24"/>
          <w:szCs w:val="24"/>
        </w:rPr>
        <w:t>are</w:t>
      </w:r>
      <w:r w:rsidR="00CA1496">
        <w:rPr>
          <w:sz w:val="24"/>
          <w:szCs w:val="24"/>
        </w:rPr>
        <w:t xml:space="preserve"> students, 66(13.6%) </w:t>
      </w:r>
      <w:r w:rsidR="003066D0">
        <w:rPr>
          <w:sz w:val="24"/>
          <w:szCs w:val="24"/>
        </w:rPr>
        <w:t>are</w:t>
      </w:r>
      <w:r w:rsidR="00CA1496">
        <w:rPr>
          <w:sz w:val="24"/>
          <w:szCs w:val="24"/>
        </w:rPr>
        <w:t xml:space="preserve"> business persons while 235(48.6%) and 51(10.5%) </w:t>
      </w:r>
      <w:r w:rsidR="003066D0">
        <w:rPr>
          <w:sz w:val="24"/>
          <w:szCs w:val="24"/>
        </w:rPr>
        <w:t>are</w:t>
      </w:r>
      <w:r w:rsidR="00CA1496">
        <w:rPr>
          <w:sz w:val="24"/>
          <w:szCs w:val="24"/>
        </w:rPr>
        <w:t xml:space="preserve"> civil serv</w:t>
      </w:r>
      <w:r w:rsidR="00966595">
        <w:rPr>
          <w:sz w:val="24"/>
          <w:szCs w:val="24"/>
        </w:rPr>
        <w:t>ants</w:t>
      </w:r>
      <w:r w:rsidR="00CA1496">
        <w:rPr>
          <w:sz w:val="24"/>
          <w:szCs w:val="24"/>
        </w:rPr>
        <w:t xml:space="preserve"> and public serv</w:t>
      </w:r>
      <w:r w:rsidR="00966595">
        <w:rPr>
          <w:sz w:val="24"/>
          <w:szCs w:val="24"/>
        </w:rPr>
        <w:t>ants</w:t>
      </w:r>
      <w:r w:rsidR="00CA1496">
        <w:rPr>
          <w:sz w:val="24"/>
          <w:szCs w:val="24"/>
        </w:rPr>
        <w:t xml:space="preserve"> respectively. Their annual income also varies as those with annual income of less than #100,000 </w:t>
      </w:r>
      <w:r w:rsidR="003066D0">
        <w:rPr>
          <w:sz w:val="24"/>
          <w:szCs w:val="24"/>
        </w:rPr>
        <w:t>are</w:t>
      </w:r>
      <w:r w:rsidR="00CA1496">
        <w:rPr>
          <w:sz w:val="24"/>
          <w:szCs w:val="24"/>
        </w:rPr>
        <w:t xml:space="preserve"> 63(13%)</w:t>
      </w:r>
      <w:proofErr w:type="gramStart"/>
      <w:r w:rsidR="00CA1496">
        <w:rPr>
          <w:sz w:val="24"/>
          <w:szCs w:val="24"/>
        </w:rPr>
        <w:t>,</w:t>
      </w:r>
      <w:proofErr w:type="gramEnd"/>
      <w:r w:rsidR="00CA1496">
        <w:rPr>
          <w:sz w:val="24"/>
          <w:szCs w:val="24"/>
        </w:rPr>
        <w:t xml:space="preserve"> those within income bracket of #100,000 and #500,000 </w:t>
      </w:r>
      <w:r w:rsidR="003066D0">
        <w:rPr>
          <w:sz w:val="24"/>
          <w:szCs w:val="24"/>
        </w:rPr>
        <w:t>a</w:t>
      </w:r>
      <w:r w:rsidR="00CA1496">
        <w:rPr>
          <w:sz w:val="24"/>
          <w:szCs w:val="24"/>
        </w:rPr>
        <w:t xml:space="preserve">re 99(20.4%). While 212(43.8) </w:t>
      </w:r>
      <w:r w:rsidR="00682462">
        <w:rPr>
          <w:sz w:val="24"/>
          <w:szCs w:val="24"/>
        </w:rPr>
        <w:t xml:space="preserve">respondents </w:t>
      </w:r>
      <w:r w:rsidR="00CA1496">
        <w:rPr>
          <w:sz w:val="24"/>
          <w:szCs w:val="24"/>
        </w:rPr>
        <w:t xml:space="preserve">fall within annual income bracket of #501,000 and </w:t>
      </w:r>
      <w:r w:rsidR="00592C89">
        <w:rPr>
          <w:sz w:val="24"/>
          <w:szCs w:val="24"/>
        </w:rPr>
        <w:t>#1,000,000</w:t>
      </w:r>
      <w:r w:rsidR="00682462">
        <w:rPr>
          <w:sz w:val="24"/>
          <w:szCs w:val="24"/>
        </w:rPr>
        <w:t>,</w:t>
      </w:r>
      <w:r w:rsidR="00592C89">
        <w:rPr>
          <w:sz w:val="24"/>
          <w:szCs w:val="24"/>
        </w:rPr>
        <w:t xml:space="preserve"> the remaining 109(22.5%) </w:t>
      </w:r>
      <w:r w:rsidR="003066D0">
        <w:rPr>
          <w:sz w:val="24"/>
          <w:szCs w:val="24"/>
        </w:rPr>
        <w:t xml:space="preserve">respondents </w:t>
      </w:r>
      <w:r w:rsidR="002D77DD">
        <w:rPr>
          <w:sz w:val="24"/>
          <w:szCs w:val="24"/>
        </w:rPr>
        <w:t>earn</w:t>
      </w:r>
      <w:r w:rsidR="00592C89">
        <w:rPr>
          <w:sz w:val="24"/>
          <w:szCs w:val="24"/>
        </w:rPr>
        <w:t xml:space="preserve"> more than one million </w:t>
      </w:r>
      <w:r w:rsidR="002D77DD">
        <w:rPr>
          <w:sz w:val="24"/>
          <w:szCs w:val="24"/>
        </w:rPr>
        <w:t xml:space="preserve">naira </w:t>
      </w:r>
      <w:r w:rsidR="00592C89">
        <w:rPr>
          <w:sz w:val="24"/>
          <w:szCs w:val="24"/>
        </w:rPr>
        <w:t xml:space="preserve">as </w:t>
      </w:r>
      <w:r w:rsidR="00682462">
        <w:rPr>
          <w:sz w:val="24"/>
          <w:szCs w:val="24"/>
        </w:rPr>
        <w:t xml:space="preserve">their </w:t>
      </w:r>
      <w:r w:rsidR="00592C89">
        <w:rPr>
          <w:sz w:val="24"/>
          <w:szCs w:val="24"/>
        </w:rPr>
        <w:t>income per annum. Education wise</w:t>
      </w:r>
      <w:r w:rsidR="00077CF6">
        <w:rPr>
          <w:sz w:val="24"/>
          <w:szCs w:val="24"/>
        </w:rPr>
        <w:t>,</w:t>
      </w:r>
      <w:r w:rsidR="00592C89">
        <w:rPr>
          <w:sz w:val="24"/>
          <w:szCs w:val="24"/>
        </w:rPr>
        <w:t xml:space="preserve"> SSCE/WASSCE holders </w:t>
      </w:r>
      <w:r w:rsidR="003066D0">
        <w:rPr>
          <w:sz w:val="24"/>
          <w:szCs w:val="24"/>
        </w:rPr>
        <w:t>a</w:t>
      </w:r>
      <w:r w:rsidR="00592C89">
        <w:rPr>
          <w:sz w:val="24"/>
          <w:szCs w:val="24"/>
        </w:rPr>
        <w:t xml:space="preserve">re 11(2.2%), those with NCE/ND and equivalent </w:t>
      </w:r>
      <w:r w:rsidR="003066D0">
        <w:rPr>
          <w:sz w:val="24"/>
          <w:szCs w:val="24"/>
        </w:rPr>
        <w:t>a</w:t>
      </w:r>
      <w:r w:rsidR="00592C89">
        <w:rPr>
          <w:sz w:val="24"/>
          <w:szCs w:val="24"/>
        </w:rPr>
        <w:t xml:space="preserve">re 103(21.3%) while those who possess HND/Degree and above </w:t>
      </w:r>
      <w:r w:rsidR="003066D0">
        <w:rPr>
          <w:sz w:val="24"/>
          <w:szCs w:val="24"/>
        </w:rPr>
        <w:t>a</w:t>
      </w:r>
      <w:r w:rsidR="00592C89">
        <w:rPr>
          <w:sz w:val="24"/>
          <w:szCs w:val="24"/>
        </w:rPr>
        <w:t>re 369(76.3%).</w:t>
      </w:r>
    </w:p>
    <w:p w:rsidR="000763D7" w:rsidRDefault="000763D7" w:rsidP="00D25803">
      <w:pPr>
        <w:autoSpaceDE w:val="0"/>
        <w:autoSpaceDN w:val="0"/>
        <w:adjustRightInd w:val="0"/>
        <w:spacing w:after="0" w:line="360" w:lineRule="auto"/>
        <w:jc w:val="both"/>
        <w:rPr>
          <w:b/>
          <w:sz w:val="24"/>
          <w:szCs w:val="24"/>
        </w:rPr>
      </w:pPr>
    </w:p>
    <w:p w:rsidR="00B8027B" w:rsidRDefault="00B8027B" w:rsidP="00D25803">
      <w:pPr>
        <w:autoSpaceDE w:val="0"/>
        <w:autoSpaceDN w:val="0"/>
        <w:adjustRightInd w:val="0"/>
        <w:spacing w:after="0" w:line="360" w:lineRule="auto"/>
        <w:jc w:val="both"/>
        <w:rPr>
          <w:sz w:val="24"/>
          <w:szCs w:val="24"/>
        </w:rPr>
      </w:pPr>
      <w:r w:rsidRPr="00F10564">
        <w:rPr>
          <w:b/>
          <w:sz w:val="24"/>
          <w:szCs w:val="24"/>
        </w:rPr>
        <w:lastRenderedPageBreak/>
        <w:t>RQ1:</w:t>
      </w:r>
      <w:r>
        <w:rPr>
          <w:sz w:val="24"/>
          <w:szCs w:val="24"/>
        </w:rPr>
        <w:t xml:space="preserve"> How </w:t>
      </w:r>
      <w:r w:rsidR="00C41FAA">
        <w:rPr>
          <w:sz w:val="24"/>
          <w:szCs w:val="24"/>
        </w:rPr>
        <w:t>effective is e-governance in Nigeria?</w:t>
      </w:r>
    </w:p>
    <w:p w:rsidR="00F10564" w:rsidRDefault="002E2AF1" w:rsidP="00D25803">
      <w:pPr>
        <w:autoSpaceDE w:val="0"/>
        <w:autoSpaceDN w:val="0"/>
        <w:adjustRightInd w:val="0"/>
        <w:spacing w:after="0" w:line="360" w:lineRule="auto"/>
        <w:jc w:val="both"/>
        <w:rPr>
          <w:sz w:val="24"/>
          <w:szCs w:val="24"/>
        </w:rPr>
      </w:pPr>
      <w:r>
        <w:rPr>
          <w:sz w:val="24"/>
          <w:szCs w:val="24"/>
        </w:rPr>
        <w:tab/>
      </w:r>
      <w:r w:rsidR="00F10564">
        <w:rPr>
          <w:sz w:val="24"/>
          <w:szCs w:val="24"/>
        </w:rPr>
        <w:t>Various tables were used to answer this research question as follows:</w:t>
      </w:r>
      <w:r w:rsidR="00BE38F0">
        <w:rPr>
          <w:sz w:val="24"/>
          <w:szCs w:val="24"/>
        </w:rPr>
        <w:t xml:space="preserve"> As shown on table 1 below, 192 (39.7%) and 103 (21.3%) respondents strongly disagree and disagree respectively that e-governance is advantageous to Nigeria as it </w:t>
      </w:r>
      <w:r w:rsidR="00C6747D">
        <w:rPr>
          <w:sz w:val="24"/>
          <w:szCs w:val="24"/>
        </w:rPr>
        <w:t xml:space="preserve">does not </w:t>
      </w:r>
      <w:r w:rsidR="00BE38F0">
        <w:rPr>
          <w:sz w:val="24"/>
          <w:szCs w:val="24"/>
        </w:rPr>
        <w:t>lead to transpar</w:t>
      </w:r>
      <w:r w:rsidR="00C6747D">
        <w:rPr>
          <w:sz w:val="24"/>
          <w:szCs w:val="24"/>
        </w:rPr>
        <w:t>ency, accountability and reduction in</w:t>
      </w:r>
      <w:r w:rsidR="00BE38F0">
        <w:rPr>
          <w:sz w:val="24"/>
          <w:szCs w:val="24"/>
        </w:rPr>
        <w:t xml:space="preserve"> corruption. While 11(2.2%) are neutral, 84(17.3%) </w:t>
      </w:r>
      <w:r w:rsidR="00773E07">
        <w:rPr>
          <w:sz w:val="24"/>
          <w:szCs w:val="24"/>
        </w:rPr>
        <w:t xml:space="preserve">and 93(19.2%) </w:t>
      </w:r>
      <w:r w:rsidR="00BE38F0">
        <w:rPr>
          <w:sz w:val="24"/>
          <w:szCs w:val="24"/>
        </w:rPr>
        <w:t>stro</w:t>
      </w:r>
      <w:r w:rsidR="00773E07">
        <w:rPr>
          <w:sz w:val="24"/>
          <w:szCs w:val="24"/>
        </w:rPr>
        <w:t>ngly agree and agree respectively that e-governance l</w:t>
      </w:r>
      <w:r w:rsidR="00BE38F0">
        <w:rPr>
          <w:sz w:val="24"/>
          <w:szCs w:val="24"/>
        </w:rPr>
        <w:t>eads to transparency, accountability and reduces corruption</w:t>
      </w:r>
      <w:r w:rsidR="00773E07">
        <w:rPr>
          <w:sz w:val="24"/>
          <w:szCs w:val="24"/>
        </w:rPr>
        <w:t xml:space="preserve">. The general picture is that majority are of the opinion that e-governance is </w:t>
      </w:r>
      <w:r w:rsidR="00F35B8F">
        <w:rPr>
          <w:sz w:val="24"/>
          <w:szCs w:val="24"/>
        </w:rPr>
        <w:t xml:space="preserve">not </w:t>
      </w:r>
      <w:r w:rsidR="00773E07">
        <w:rPr>
          <w:sz w:val="24"/>
          <w:szCs w:val="24"/>
        </w:rPr>
        <w:t>useful.</w:t>
      </w:r>
      <w:r w:rsidR="00F35B8F">
        <w:rPr>
          <w:sz w:val="24"/>
          <w:szCs w:val="24"/>
        </w:rPr>
        <w:t xml:space="preserve"> But one of our interviewees has this to say:</w:t>
      </w:r>
    </w:p>
    <w:p w:rsidR="00F35B8F" w:rsidRDefault="00F35B8F" w:rsidP="00570BCE">
      <w:pPr>
        <w:autoSpaceDE w:val="0"/>
        <w:autoSpaceDN w:val="0"/>
        <w:adjustRightInd w:val="0"/>
        <w:spacing w:after="0" w:line="240" w:lineRule="auto"/>
        <w:ind w:left="1440" w:right="1440"/>
        <w:jc w:val="both"/>
        <w:rPr>
          <w:sz w:val="24"/>
          <w:szCs w:val="24"/>
        </w:rPr>
      </w:pPr>
      <w:r>
        <w:rPr>
          <w:sz w:val="24"/>
          <w:szCs w:val="24"/>
        </w:rPr>
        <w:t>Despite reservations people may have on e-governance</w:t>
      </w:r>
      <w:r w:rsidR="00570BCE">
        <w:rPr>
          <w:sz w:val="24"/>
          <w:szCs w:val="24"/>
        </w:rPr>
        <w:t>,</w:t>
      </w:r>
      <w:r>
        <w:rPr>
          <w:sz w:val="24"/>
          <w:szCs w:val="24"/>
        </w:rPr>
        <w:t xml:space="preserve"> </w:t>
      </w:r>
      <w:r w:rsidR="001340C0">
        <w:rPr>
          <w:sz w:val="24"/>
          <w:szCs w:val="24"/>
        </w:rPr>
        <w:t>its</w:t>
      </w:r>
      <w:r>
        <w:rPr>
          <w:sz w:val="24"/>
          <w:szCs w:val="24"/>
        </w:rPr>
        <w:t xml:space="preserve"> advantages outweigh the concerns raised. E-governance plugs leakages. </w:t>
      </w:r>
      <w:r w:rsidR="00E375EA">
        <w:rPr>
          <w:sz w:val="24"/>
          <w:szCs w:val="24"/>
        </w:rPr>
        <w:t>Kickbacks on contractual arrangements are</w:t>
      </w:r>
      <w:r w:rsidR="00570BCE">
        <w:rPr>
          <w:sz w:val="24"/>
          <w:szCs w:val="24"/>
        </w:rPr>
        <w:t xml:space="preserve"> less prevalent and there is apparent less delays in procurement</w:t>
      </w:r>
      <w:r w:rsidR="00F60075">
        <w:rPr>
          <w:sz w:val="24"/>
          <w:szCs w:val="24"/>
        </w:rPr>
        <w:t>…</w:t>
      </w:r>
      <w:r w:rsidR="00570BCE">
        <w:rPr>
          <w:sz w:val="24"/>
          <w:szCs w:val="24"/>
        </w:rPr>
        <w:t xml:space="preserve"> </w:t>
      </w:r>
      <w:r>
        <w:rPr>
          <w:sz w:val="24"/>
          <w:szCs w:val="24"/>
        </w:rPr>
        <w:t>This is evident in the IPP</w:t>
      </w:r>
      <w:r w:rsidR="00E375EA">
        <w:rPr>
          <w:sz w:val="24"/>
          <w:szCs w:val="24"/>
        </w:rPr>
        <w:t>S</w:t>
      </w:r>
      <w:r>
        <w:rPr>
          <w:sz w:val="24"/>
          <w:szCs w:val="24"/>
        </w:rPr>
        <w:t xml:space="preserve"> registration of public and private servants which has enabled the Federal government </w:t>
      </w:r>
      <w:r w:rsidR="00570BCE">
        <w:rPr>
          <w:sz w:val="24"/>
          <w:szCs w:val="24"/>
        </w:rPr>
        <w:t xml:space="preserve">of Nigeria </w:t>
      </w:r>
      <w:r>
        <w:rPr>
          <w:sz w:val="24"/>
          <w:szCs w:val="24"/>
        </w:rPr>
        <w:t xml:space="preserve">to realize billions of naira from </w:t>
      </w:r>
      <w:r w:rsidR="00570BCE">
        <w:rPr>
          <w:sz w:val="24"/>
          <w:szCs w:val="24"/>
        </w:rPr>
        <w:t>ghost workers hither</w:t>
      </w:r>
      <w:r w:rsidR="00D9617A">
        <w:rPr>
          <w:sz w:val="24"/>
          <w:szCs w:val="24"/>
        </w:rPr>
        <w:t xml:space="preserve">to not </w:t>
      </w:r>
      <w:r w:rsidR="00570BCE">
        <w:rPr>
          <w:sz w:val="24"/>
          <w:szCs w:val="24"/>
        </w:rPr>
        <w:t>discovered.</w:t>
      </w:r>
    </w:p>
    <w:p w:rsidR="00F75AFF" w:rsidRDefault="00F75AFF" w:rsidP="00570BCE">
      <w:pPr>
        <w:autoSpaceDE w:val="0"/>
        <w:autoSpaceDN w:val="0"/>
        <w:adjustRightInd w:val="0"/>
        <w:spacing w:after="0" w:line="240" w:lineRule="auto"/>
        <w:ind w:left="1440" w:right="1440"/>
        <w:jc w:val="both"/>
        <w:rPr>
          <w:sz w:val="24"/>
          <w:szCs w:val="24"/>
        </w:rPr>
      </w:pPr>
    </w:p>
    <w:p w:rsidR="00F75AFF" w:rsidRDefault="00F75AFF" w:rsidP="00F75AFF">
      <w:pPr>
        <w:autoSpaceDE w:val="0"/>
        <w:autoSpaceDN w:val="0"/>
        <w:adjustRightInd w:val="0"/>
        <w:spacing w:after="0" w:line="360" w:lineRule="auto"/>
        <w:ind w:left="90"/>
        <w:jc w:val="both"/>
        <w:rPr>
          <w:sz w:val="24"/>
          <w:szCs w:val="24"/>
        </w:rPr>
      </w:pPr>
      <w:r>
        <w:rPr>
          <w:sz w:val="24"/>
          <w:szCs w:val="24"/>
        </w:rPr>
        <w:t>Th</w:t>
      </w:r>
      <w:r w:rsidR="00984524">
        <w:rPr>
          <w:sz w:val="24"/>
          <w:szCs w:val="24"/>
        </w:rPr>
        <w:t xml:space="preserve">e quest for e-governance </w:t>
      </w:r>
      <w:r>
        <w:rPr>
          <w:sz w:val="24"/>
          <w:szCs w:val="24"/>
        </w:rPr>
        <w:t xml:space="preserve">is fundamental considering the fact that Nigeria, like other countries of the world inter-depends on others in a </w:t>
      </w:r>
      <w:proofErr w:type="spellStart"/>
      <w:r>
        <w:rPr>
          <w:sz w:val="24"/>
          <w:szCs w:val="24"/>
        </w:rPr>
        <w:t>globalised</w:t>
      </w:r>
      <w:proofErr w:type="spellEnd"/>
      <w:r>
        <w:rPr>
          <w:sz w:val="24"/>
          <w:szCs w:val="24"/>
        </w:rPr>
        <w:t xml:space="preserve"> world where internet serves as leverage for transactions. This finds expression in one of our interviewees who stated:</w:t>
      </w:r>
    </w:p>
    <w:p w:rsidR="00F75AFF" w:rsidRDefault="0081700B" w:rsidP="0081700B">
      <w:pPr>
        <w:autoSpaceDE w:val="0"/>
        <w:autoSpaceDN w:val="0"/>
        <w:adjustRightInd w:val="0"/>
        <w:spacing w:after="0" w:line="240" w:lineRule="auto"/>
        <w:ind w:left="1440" w:right="1440"/>
        <w:jc w:val="both"/>
        <w:rPr>
          <w:sz w:val="24"/>
          <w:szCs w:val="24"/>
        </w:rPr>
      </w:pPr>
      <w:r>
        <w:rPr>
          <w:sz w:val="24"/>
          <w:szCs w:val="24"/>
        </w:rPr>
        <w:t xml:space="preserve">Today, we live in a </w:t>
      </w:r>
      <w:proofErr w:type="spellStart"/>
      <w:r>
        <w:rPr>
          <w:sz w:val="24"/>
          <w:szCs w:val="24"/>
        </w:rPr>
        <w:t>globalised</w:t>
      </w:r>
      <w:proofErr w:type="spellEnd"/>
      <w:r>
        <w:rPr>
          <w:sz w:val="24"/>
          <w:szCs w:val="24"/>
        </w:rPr>
        <w:t xml:space="preserve"> world. We are</w:t>
      </w:r>
      <w:r w:rsidR="00C4002F">
        <w:rPr>
          <w:sz w:val="24"/>
          <w:szCs w:val="24"/>
        </w:rPr>
        <w:t>,</w:t>
      </w:r>
      <w:r>
        <w:rPr>
          <w:sz w:val="24"/>
          <w:szCs w:val="24"/>
        </w:rPr>
        <w:t xml:space="preserve"> to a large extent</w:t>
      </w:r>
      <w:r w:rsidR="00F71830">
        <w:rPr>
          <w:sz w:val="24"/>
          <w:szCs w:val="24"/>
        </w:rPr>
        <w:t>,</w:t>
      </w:r>
      <w:r>
        <w:rPr>
          <w:sz w:val="24"/>
          <w:szCs w:val="24"/>
        </w:rPr>
        <w:t xml:space="preserve"> stampeded into living up to the dictates of developed societies. Nigeria should not be isolation in the global arrangement that is briskly evolving to paperless society. In spite of profound inadequacies associated with e-governance and e-government, Nigerians should have the mindset that they have found themselves in a sort of quicksand of electronic technology without alternative. All they need do is to brace up to the challenge.</w:t>
      </w:r>
    </w:p>
    <w:p w:rsidR="00235E78" w:rsidRDefault="00235E78" w:rsidP="00D71BFF">
      <w:pPr>
        <w:spacing w:after="0"/>
        <w:jc w:val="both"/>
        <w:rPr>
          <w:sz w:val="24"/>
          <w:szCs w:val="24"/>
        </w:rPr>
      </w:pPr>
    </w:p>
    <w:p w:rsidR="009A58BF" w:rsidRDefault="009A58BF" w:rsidP="00D71BFF">
      <w:pPr>
        <w:spacing w:after="0"/>
        <w:jc w:val="both"/>
        <w:rPr>
          <w:sz w:val="24"/>
          <w:szCs w:val="24"/>
        </w:rPr>
      </w:pPr>
      <w:r>
        <w:rPr>
          <w:sz w:val="24"/>
          <w:szCs w:val="24"/>
        </w:rPr>
        <w:t xml:space="preserve">Table </w:t>
      </w:r>
      <w:r w:rsidR="00493FC1">
        <w:rPr>
          <w:sz w:val="24"/>
          <w:szCs w:val="24"/>
        </w:rPr>
        <w:t>1</w:t>
      </w:r>
      <w:r>
        <w:rPr>
          <w:sz w:val="24"/>
          <w:szCs w:val="24"/>
        </w:rPr>
        <w:t>: Whether e-governance leads to transparency, accountability and reduces corruption</w:t>
      </w:r>
    </w:p>
    <w:tbl>
      <w:tblPr>
        <w:tblStyle w:val="TableGrid"/>
        <w:tblW w:w="0" w:type="auto"/>
        <w:tblInd w:w="108" w:type="dxa"/>
        <w:tblLook w:val="04A0" w:firstRow="1" w:lastRow="0" w:firstColumn="1" w:lastColumn="0" w:noHBand="0" w:noVBand="1"/>
      </w:tblPr>
      <w:tblGrid>
        <w:gridCol w:w="3084"/>
        <w:gridCol w:w="3192"/>
        <w:gridCol w:w="3084"/>
      </w:tblGrid>
      <w:tr w:rsidR="009A58BF" w:rsidTr="00442F21">
        <w:tc>
          <w:tcPr>
            <w:tcW w:w="3084" w:type="dxa"/>
          </w:tcPr>
          <w:p w:rsidR="009A58BF" w:rsidRPr="009A58BF" w:rsidRDefault="009A58BF" w:rsidP="00235E78">
            <w:pPr>
              <w:autoSpaceDE w:val="0"/>
              <w:autoSpaceDN w:val="0"/>
              <w:adjustRightInd w:val="0"/>
              <w:jc w:val="both"/>
              <w:rPr>
                <w:b/>
                <w:sz w:val="24"/>
                <w:szCs w:val="24"/>
              </w:rPr>
            </w:pPr>
            <w:r w:rsidRPr="009A58BF">
              <w:rPr>
                <w:b/>
                <w:sz w:val="24"/>
                <w:szCs w:val="24"/>
              </w:rPr>
              <w:t>Response</w:t>
            </w:r>
          </w:p>
        </w:tc>
        <w:tc>
          <w:tcPr>
            <w:tcW w:w="3192" w:type="dxa"/>
          </w:tcPr>
          <w:p w:rsidR="009A58BF" w:rsidRPr="009A58BF" w:rsidRDefault="009A58BF" w:rsidP="00235E78">
            <w:pPr>
              <w:autoSpaceDE w:val="0"/>
              <w:autoSpaceDN w:val="0"/>
              <w:adjustRightInd w:val="0"/>
              <w:jc w:val="both"/>
              <w:rPr>
                <w:b/>
                <w:sz w:val="24"/>
                <w:szCs w:val="24"/>
              </w:rPr>
            </w:pPr>
            <w:r w:rsidRPr="009A58BF">
              <w:rPr>
                <w:b/>
                <w:sz w:val="24"/>
                <w:szCs w:val="24"/>
              </w:rPr>
              <w:t>Frequency</w:t>
            </w:r>
          </w:p>
        </w:tc>
        <w:tc>
          <w:tcPr>
            <w:tcW w:w="3084" w:type="dxa"/>
          </w:tcPr>
          <w:p w:rsidR="009A58BF" w:rsidRPr="009A58BF" w:rsidRDefault="009A58BF" w:rsidP="00235E78">
            <w:pPr>
              <w:autoSpaceDE w:val="0"/>
              <w:autoSpaceDN w:val="0"/>
              <w:adjustRightInd w:val="0"/>
              <w:jc w:val="both"/>
              <w:rPr>
                <w:b/>
                <w:sz w:val="24"/>
                <w:szCs w:val="24"/>
              </w:rPr>
            </w:pPr>
            <w:r w:rsidRPr="009A58BF">
              <w:rPr>
                <w:b/>
                <w:sz w:val="24"/>
                <w:szCs w:val="24"/>
              </w:rPr>
              <w:t>Percentage</w:t>
            </w:r>
          </w:p>
        </w:tc>
      </w:tr>
      <w:tr w:rsidR="009A58BF" w:rsidTr="00442F21">
        <w:tc>
          <w:tcPr>
            <w:tcW w:w="3084" w:type="dxa"/>
          </w:tcPr>
          <w:p w:rsidR="009A58BF" w:rsidRDefault="009A58BF" w:rsidP="00235E78">
            <w:pPr>
              <w:jc w:val="both"/>
              <w:rPr>
                <w:sz w:val="24"/>
                <w:szCs w:val="24"/>
              </w:rPr>
            </w:pPr>
            <w:r>
              <w:rPr>
                <w:sz w:val="24"/>
                <w:szCs w:val="24"/>
              </w:rPr>
              <w:t>Strongly Disagree</w:t>
            </w:r>
          </w:p>
        </w:tc>
        <w:tc>
          <w:tcPr>
            <w:tcW w:w="3192" w:type="dxa"/>
          </w:tcPr>
          <w:p w:rsidR="009A58BF" w:rsidRDefault="009A58BF" w:rsidP="00235E78">
            <w:pPr>
              <w:jc w:val="both"/>
              <w:rPr>
                <w:sz w:val="24"/>
                <w:szCs w:val="24"/>
              </w:rPr>
            </w:pPr>
            <w:r>
              <w:rPr>
                <w:sz w:val="24"/>
                <w:szCs w:val="24"/>
              </w:rPr>
              <w:t>192</w:t>
            </w:r>
          </w:p>
        </w:tc>
        <w:tc>
          <w:tcPr>
            <w:tcW w:w="3084" w:type="dxa"/>
          </w:tcPr>
          <w:p w:rsidR="009A58BF" w:rsidRDefault="009A58BF" w:rsidP="00235E78">
            <w:pPr>
              <w:jc w:val="both"/>
              <w:rPr>
                <w:sz w:val="24"/>
                <w:szCs w:val="24"/>
              </w:rPr>
            </w:pPr>
            <w:r>
              <w:rPr>
                <w:sz w:val="24"/>
                <w:szCs w:val="24"/>
              </w:rPr>
              <w:t>39.7</w:t>
            </w:r>
          </w:p>
        </w:tc>
      </w:tr>
      <w:tr w:rsidR="009A58BF" w:rsidTr="00442F21">
        <w:tc>
          <w:tcPr>
            <w:tcW w:w="3084" w:type="dxa"/>
          </w:tcPr>
          <w:p w:rsidR="009A58BF" w:rsidRDefault="009A58BF" w:rsidP="00235E78">
            <w:pPr>
              <w:jc w:val="both"/>
              <w:rPr>
                <w:sz w:val="24"/>
                <w:szCs w:val="24"/>
              </w:rPr>
            </w:pPr>
            <w:r>
              <w:rPr>
                <w:sz w:val="24"/>
                <w:szCs w:val="24"/>
              </w:rPr>
              <w:t>Disagree</w:t>
            </w:r>
          </w:p>
        </w:tc>
        <w:tc>
          <w:tcPr>
            <w:tcW w:w="3192" w:type="dxa"/>
          </w:tcPr>
          <w:p w:rsidR="009A58BF" w:rsidRDefault="009A58BF" w:rsidP="00235E78">
            <w:pPr>
              <w:jc w:val="both"/>
              <w:rPr>
                <w:sz w:val="24"/>
                <w:szCs w:val="24"/>
              </w:rPr>
            </w:pPr>
            <w:r>
              <w:rPr>
                <w:sz w:val="24"/>
                <w:szCs w:val="24"/>
              </w:rPr>
              <w:t>103</w:t>
            </w:r>
          </w:p>
        </w:tc>
        <w:tc>
          <w:tcPr>
            <w:tcW w:w="3084" w:type="dxa"/>
          </w:tcPr>
          <w:p w:rsidR="009A58BF" w:rsidRDefault="009A58BF" w:rsidP="00235E78">
            <w:pPr>
              <w:jc w:val="both"/>
              <w:rPr>
                <w:sz w:val="24"/>
                <w:szCs w:val="24"/>
              </w:rPr>
            </w:pPr>
            <w:r>
              <w:rPr>
                <w:sz w:val="24"/>
                <w:szCs w:val="24"/>
              </w:rPr>
              <w:t>21.3</w:t>
            </w:r>
          </w:p>
        </w:tc>
      </w:tr>
      <w:tr w:rsidR="009A58BF" w:rsidTr="00442F21">
        <w:tc>
          <w:tcPr>
            <w:tcW w:w="3084" w:type="dxa"/>
          </w:tcPr>
          <w:p w:rsidR="009A58BF" w:rsidRDefault="009A58BF" w:rsidP="00235E78">
            <w:pPr>
              <w:jc w:val="both"/>
              <w:rPr>
                <w:sz w:val="24"/>
                <w:szCs w:val="24"/>
              </w:rPr>
            </w:pPr>
            <w:r>
              <w:rPr>
                <w:sz w:val="24"/>
                <w:szCs w:val="24"/>
              </w:rPr>
              <w:t>Neutral</w:t>
            </w:r>
          </w:p>
        </w:tc>
        <w:tc>
          <w:tcPr>
            <w:tcW w:w="3192" w:type="dxa"/>
          </w:tcPr>
          <w:p w:rsidR="009A58BF" w:rsidRDefault="009A58BF" w:rsidP="00235E78">
            <w:pPr>
              <w:jc w:val="both"/>
              <w:rPr>
                <w:sz w:val="24"/>
                <w:szCs w:val="24"/>
              </w:rPr>
            </w:pPr>
            <w:r>
              <w:rPr>
                <w:sz w:val="24"/>
                <w:szCs w:val="24"/>
              </w:rPr>
              <w:t>11</w:t>
            </w:r>
          </w:p>
        </w:tc>
        <w:tc>
          <w:tcPr>
            <w:tcW w:w="3084" w:type="dxa"/>
          </w:tcPr>
          <w:p w:rsidR="009A58BF" w:rsidRDefault="009A58BF" w:rsidP="00235E78">
            <w:pPr>
              <w:jc w:val="both"/>
              <w:rPr>
                <w:sz w:val="24"/>
                <w:szCs w:val="24"/>
              </w:rPr>
            </w:pPr>
            <w:r>
              <w:rPr>
                <w:sz w:val="24"/>
                <w:szCs w:val="24"/>
              </w:rPr>
              <w:t>2.2</w:t>
            </w:r>
          </w:p>
        </w:tc>
      </w:tr>
      <w:tr w:rsidR="009A58BF" w:rsidTr="00442F21">
        <w:tc>
          <w:tcPr>
            <w:tcW w:w="3084" w:type="dxa"/>
          </w:tcPr>
          <w:p w:rsidR="009A58BF" w:rsidRDefault="009A58BF" w:rsidP="00235E78">
            <w:pPr>
              <w:jc w:val="both"/>
              <w:rPr>
                <w:sz w:val="24"/>
                <w:szCs w:val="24"/>
              </w:rPr>
            </w:pPr>
            <w:r>
              <w:rPr>
                <w:sz w:val="24"/>
                <w:szCs w:val="24"/>
              </w:rPr>
              <w:t>Strongly Agree</w:t>
            </w:r>
          </w:p>
        </w:tc>
        <w:tc>
          <w:tcPr>
            <w:tcW w:w="3192" w:type="dxa"/>
          </w:tcPr>
          <w:p w:rsidR="009A58BF" w:rsidRDefault="009A58BF" w:rsidP="00235E78">
            <w:pPr>
              <w:jc w:val="both"/>
              <w:rPr>
                <w:sz w:val="24"/>
                <w:szCs w:val="24"/>
              </w:rPr>
            </w:pPr>
            <w:r>
              <w:rPr>
                <w:sz w:val="24"/>
                <w:szCs w:val="24"/>
              </w:rPr>
              <w:t>84</w:t>
            </w:r>
          </w:p>
        </w:tc>
        <w:tc>
          <w:tcPr>
            <w:tcW w:w="3084" w:type="dxa"/>
          </w:tcPr>
          <w:p w:rsidR="009A58BF" w:rsidRDefault="009A58BF" w:rsidP="00235E78">
            <w:pPr>
              <w:jc w:val="both"/>
              <w:rPr>
                <w:sz w:val="24"/>
                <w:szCs w:val="24"/>
              </w:rPr>
            </w:pPr>
            <w:r>
              <w:rPr>
                <w:sz w:val="24"/>
                <w:szCs w:val="24"/>
              </w:rPr>
              <w:t>17.3</w:t>
            </w:r>
          </w:p>
        </w:tc>
      </w:tr>
      <w:tr w:rsidR="009A58BF" w:rsidTr="00442F21">
        <w:tc>
          <w:tcPr>
            <w:tcW w:w="3084" w:type="dxa"/>
          </w:tcPr>
          <w:p w:rsidR="009A58BF" w:rsidRDefault="009A58BF" w:rsidP="00235E78">
            <w:pPr>
              <w:jc w:val="both"/>
              <w:rPr>
                <w:sz w:val="24"/>
                <w:szCs w:val="24"/>
              </w:rPr>
            </w:pPr>
            <w:r>
              <w:rPr>
                <w:sz w:val="24"/>
                <w:szCs w:val="24"/>
              </w:rPr>
              <w:t>Agree</w:t>
            </w:r>
          </w:p>
        </w:tc>
        <w:tc>
          <w:tcPr>
            <w:tcW w:w="3192" w:type="dxa"/>
          </w:tcPr>
          <w:p w:rsidR="009A58BF" w:rsidRDefault="009A58BF" w:rsidP="00235E78">
            <w:pPr>
              <w:jc w:val="both"/>
              <w:rPr>
                <w:sz w:val="24"/>
                <w:szCs w:val="24"/>
              </w:rPr>
            </w:pPr>
            <w:r>
              <w:rPr>
                <w:sz w:val="24"/>
                <w:szCs w:val="24"/>
              </w:rPr>
              <w:t>93</w:t>
            </w:r>
          </w:p>
        </w:tc>
        <w:tc>
          <w:tcPr>
            <w:tcW w:w="3084" w:type="dxa"/>
          </w:tcPr>
          <w:p w:rsidR="009A58BF" w:rsidRDefault="009A58BF" w:rsidP="00235E78">
            <w:pPr>
              <w:jc w:val="both"/>
              <w:rPr>
                <w:sz w:val="24"/>
                <w:szCs w:val="24"/>
              </w:rPr>
            </w:pPr>
            <w:r>
              <w:rPr>
                <w:sz w:val="24"/>
                <w:szCs w:val="24"/>
              </w:rPr>
              <w:t>19.2</w:t>
            </w:r>
          </w:p>
        </w:tc>
      </w:tr>
      <w:tr w:rsidR="009A58BF" w:rsidTr="00442F21">
        <w:tc>
          <w:tcPr>
            <w:tcW w:w="3084" w:type="dxa"/>
          </w:tcPr>
          <w:p w:rsidR="009A58BF" w:rsidRPr="009A58BF" w:rsidRDefault="009A58BF" w:rsidP="00235E78">
            <w:pPr>
              <w:autoSpaceDE w:val="0"/>
              <w:autoSpaceDN w:val="0"/>
              <w:adjustRightInd w:val="0"/>
              <w:jc w:val="both"/>
              <w:rPr>
                <w:b/>
                <w:sz w:val="24"/>
                <w:szCs w:val="24"/>
              </w:rPr>
            </w:pPr>
            <w:r w:rsidRPr="009A58BF">
              <w:rPr>
                <w:b/>
                <w:sz w:val="24"/>
                <w:szCs w:val="24"/>
              </w:rPr>
              <w:t>Total</w:t>
            </w:r>
          </w:p>
        </w:tc>
        <w:tc>
          <w:tcPr>
            <w:tcW w:w="3192" w:type="dxa"/>
          </w:tcPr>
          <w:p w:rsidR="009A58BF" w:rsidRPr="009A58BF" w:rsidRDefault="009A58BF" w:rsidP="00235E78">
            <w:pPr>
              <w:autoSpaceDE w:val="0"/>
              <w:autoSpaceDN w:val="0"/>
              <w:adjustRightInd w:val="0"/>
              <w:jc w:val="both"/>
              <w:rPr>
                <w:b/>
                <w:sz w:val="24"/>
                <w:szCs w:val="24"/>
              </w:rPr>
            </w:pPr>
            <w:r w:rsidRPr="009A58BF">
              <w:rPr>
                <w:b/>
                <w:sz w:val="24"/>
                <w:szCs w:val="24"/>
              </w:rPr>
              <w:t>483</w:t>
            </w:r>
          </w:p>
        </w:tc>
        <w:tc>
          <w:tcPr>
            <w:tcW w:w="3084" w:type="dxa"/>
          </w:tcPr>
          <w:p w:rsidR="009A58BF" w:rsidRPr="009A58BF" w:rsidRDefault="009A58BF" w:rsidP="00235E78">
            <w:pPr>
              <w:autoSpaceDE w:val="0"/>
              <w:autoSpaceDN w:val="0"/>
              <w:adjustRightInd w:val="0"/>
              <w:jc w:val="both"/>
              <w:rPr>
                <w:b/>
                <w:sz w:val="24"/>
                <w:szCs w:val="24"/>
              </w:rPr>
            </w:pPr>
            <w:r w:rsidRPr="009A58BF">
              <w:rPr>
                <w:b/>
                <w:sz w:val="24"/>
                <w:szCs w:val="24"/>
              </w:rPr>
              <w:t>99.7</w:t>
            </w:r>
          </w:p>
        </w:tc>
      </w:tr>
    </w:tbl>
    <w:p w:rsidR="009A58BF" w:rsidRDefault="009A58BF" w:rsidP="00D71BFF">
      <w:pPr>
        <w:spacing w:after="0"/>
        <w:jc w:val="both"/>
        <w:rPr>
          <w:sz w:val="24"/>
          <w:szCs w:val="24"/>
        </w:rPr>
      </w:pPr>
    </w:p>
    <w:p w:rsidR="009A58BF" w:rsidRDefault="00B60E21" w:rsidP="00D136BE">
      <w:pPr>
        <w:spacing w:after="0" w:line="360" w:lineRule="auto"/>
        <w:jc w:val="both"/>
        <w:rPr>
          <w:sz w:val="24"/>
          <w:szCs w:val="24"/>
        </w:rPr>
      </w:pPr>
      <w:r>
        <w:rPr>
          <w:sz w:val="24"/>
          <w:szCs w:val="24"/>
        </w:rPr>
        <w:lastRenderedPageBreak/>
        <w:tab/>
      </w:r>
      <w:r w:rsidR="00773E07">
        <w:rPr>
          <w:sz w:val="24"/>
          <w:szCs w:val="24"/>
        </w:rPr>
        <w:t>Table 2 below seeks to establish the specific purpose</w:t>
      </w:r>
      <w:r w:rsidR="00426588">
        <w:rPr>
          <w:sz w:val="24"/>
          <w:szCs w:val="24"/>
        </w:rPr>
        <w:t>s</w:t>
      </w:r>
      <w:r w:rsidR="00773E07">
        <w:rPr>
          <w:sz w:val="24"/>
          <w:szCs w:val="24"/>
        </w:rPr>
        <w:t xml:space="preserve"> which respondents use electronic technology for as the dominant feature of e-governance. Data show that 268(55.4%) respondents use it </w:t>
      </w:r>
      <w:r w:rsidR="00426588">
        <w:rPr>
          <w:sz w:val="24"/>
          <w:szCs w:val="24"/>
        </w:rPr>
        <w:t xml:space="preserve">for </w:t>
      </w:r>
      <w:r w:rsidR="00773E07">
        <w:rPr>
          <w:sz w:val="24"/>
          <w:szCs w:val="24"/>
        </w:rPr>
        <w:t xml:space="preserve">job/admission application, </w:t>
      </w:r>
      <w:r w:rsidR="00D136BE">
        <w:rPr>
          <w:sz w:val="24"/>
          <w:szCs w:val="24"/>
        </w:rPr>
        <w:t xml:space="preserve">31(6.4%) resort to it to make some inquiry, </w:t>
      </w:r>
      <w:r w:rsidR="00BD1D88">
        <w:rPr>
          <w:sz w:val="24"/>
          <w:szCs w:val="24"/>
        </w:rPr>
        <w:t xml:space="preserve">82 (16.9%) use it based on request, </w:t>
      </w:r>
      <w:r w:rsidR="00D136BE">
        <w:rPr>
          <w:sz w:val="24"/>
          <w:szCs w:val="24"/>
        </w:rPr>
        <w:t>90(18.6%) for business transaction and 12(2.4%) for other activities.</w:t>
      </w:r>
    </w:p>
    <w:p w:rsidR="00493FC1" w:rsidRDefault="00493FC1" w:rsidP="005A4046">
      <w:pPr>
        <w:autoSpaceDE w:val="0"/>
        <w:autoSpaceDN w:val="0"/>
        <w:adjustRightInd w:val="0"/>
        <w:spacing w:after="0" w:line="240" w:lineRule="auto"/>
        <w:jc w:val="both"/>
        <w:rPr>
          <w:sz w:val="24"/>
          <w:szCs w:val="24"/>
        </w:rPr>
      </w:pPr>
      <w:r>
        <w:rPr>
          <w:sz w:val="24"/>
          <w:szCs w:val="24"/>
        </w:rPr>
        <w:t>Table 2: Purpose of receiving or provi</w:t>
      </w:r>
      <w:r w:rsidR="00F75AFF">
        <w:rPr>
          <w:sz w:val="24"/>
          <w:szCs w:val="24"/>
        </w:rPr>
        <w:t>di</w:t>
      </w:r>
      <w:r>
        <w:rPr>
          <w:sz w:val="24"/>
          <w:szCs w:val="24"/>
        </w:rPr>
        <w:t>ng information to and from government</w:t>
      </w:r>
    </w:p>
    <w:tbl>
      <w:tblPr>
        <w:tblStyle w:val="TableGrid"/>
        <w:tblW w:w="0" w:type="auto"/>
        <w:tblInd w:w="108" w:type="dxa"/>
        <w:tblLook w:val="04A0" w:firstRow="1" w:lastRow="0" w:firstColumn="1" w:lastColumn="0" w:noHBand="0" w:noVBand="1"/>
      </w:tblPr>
      <w:tblGrid>
        <w:gridCol w:w="3084"/>
        <w:gridCol w:w="3192"/>
        <w:gridCol w:w="3084"/>
      </w:tblGrid>
      <w:tr w:rsidR="00493FC1" w:rsidTr="00442F21">
        <w:tc>
          <w:tcPr>
            <w:tcW w:w="3084" w:type="dxa"/>
          </w:tcPr>
          <w:p w:rsidR="00493FC1" w:rsidRPr="009A58BF" w:rsidRDefault="00493FC1" w:rsidP="00235E78">
            <w:pPr>
              <w:autoSpaceDE w:val="0"/>
              <w:autoSpaceDN w:val="0"/>
              <w:adjustRightInd w:val="0"/>
              <w:jc w:val="both"/>
              <w:rPr>
                <w:b/>
                <w:sz w:val="24"/>
                <w:szCs w:val="24"/>
              </w:rPr>
            </w:pPr>
            <w:r w:rsidRPr="009A58BF">
              <w:rPr>
                <w:b/>
                <w:sz w:val="24"/>
                <w:szCs w:val="24"/>
              </w:rPr>
              <w:t>Response</w:t>
            </w:r>
          </w:p>
        </w:tc>
        <w:tc>
          <w:tcPr>
            <w:tcW w:w="3192" w:type="dxa"/>
          </w:tcPr>
          <w:p w:rsidR="00493FC1" w:rsidRPr="009A58BF" w:rsidRDefault="00493FC1" w:rsidP="00235E78">
            <w:pPr>
              <w:autoSpaceDE w:val="0"/>
              <w:autoSpaceDN w:val="0"/>
              <w:adjustRightInd w:val="0"/>
              <w:jc w:val="both"/>
              <w:rPr>
                <w:b/>
                <w:sz w:val="24"/>
                <w:szCs w:val="24"/>
              </w:rPr>
            </w:pPr>
            <w:r w:rsidRPr="009A58BF">
              <w:rPr>
                <w:b/>
                <w:sz w:val="24"/>
                <w:szCs w:val="24"/>
              </w:rPr>
              <w:t>Frequency</w:t>
            </w:r>
          </w:p>
        </w:tc>
        <w:tc>
          <w:tcPr>
            <w:tcW w:w="3084" w:type="dxa"/>
          </w:tcPr>
          <w:p w:rsidR="00493FC1" w:rsidRPr="009A58BF" w:rsidRDefault="00493FC1" w:rsidP="00235E78">
            <w:pPr>
              <w:autoSpaceDE w:val="0"/>
              <w:autoSpaceDN w:val="0"/>
              <w:adjustRightInd w:val="0"/>
              <w:jc w:val="both"/>
              <w:rPr>
                <w:b/>
                <w:sz w:val="24"/>
                <w:szCs w:val="24"/>
              </w:rPr>
            </w:pPr>
            <w:r w:rsidRPr="009A58BF">
              <w:rPr>
                <w:b/>
                <w:sz w:val="24"/>
                <w:szCs w:val="24"/>
              </w:rPr>
              <w:t>Percentage</w:t>
            </w:r>
          </w:p>
        </w:tc>
      </w:tr>
      <w:tr w:rsidR="00493FC1" w:rsidTr="00442F21">
        <w:tc>
          <w:tcPr>
            <w:tcW w:w="3084" w:type="dxa"/>
          </w:tcPr>
          <w:p w:rsidR="00493FC1" w:rsidRDefault="00493FC1" w:rsidP="00235E78">
            <w:pPr>
              <w:autoSpaceDE w:val="0"/>
              <w:autoSpaceDN w:val="0"/>
              <w:adjustRightInd w:val="0"/>
              <w:jc w:val="both"/>
              <w:rPr>
                <w:sz w:val="24"/>
                <w:szCs w:val="24"/>
              </w:rPr>
            </w:pPr>
            <w:r>
              <w:rPr>
                <w:sz w:val="24"/>
                <w:szCs w:val="24"/>
              </w:rPr>
              <w:t>Job/Admission application</w:t>
            </w:r>
          </w:p>
        </w:tc>
        <w:tc>
          <w:tcPr>
            <w:tcW w:w="3192" w:type="dxa"/>
          </w:tcPr>
          <w:p w:rsidR="00493FC1" w:rsidRDefault="00493FC1" w:rsidP="00235E78">
            <w:pPr>
              <w:autoSpaceDE w:val="0"/>
              <w:autoSpaceDN w:val="0"/>
              <w:adjustRightInd w:val="0"/>
              <w:jc w:val="both"/>
              <w:rPr>
                <w:sz w:val="24"/>
                <w:szCs w:val="24"/>
              </w:rPr>
            </w:pPr>
            <w:r>
              <w:rPr>
                <w:sz w:val="24"/>
                <w:szCs w:val="24"/>
              </w:rPr>
              <w:t>268</w:t>
            </w:r>
          </w:p>
        </w:tc>
        <w:tc>
          <w:tcPr>
            <w:tcW w:w="3084" w:type="dxa"/>
          </w:tcPr>
          <w:p w:rsidR="00493FC1" w:rsidRDefault="00493FC1" w:rsidP="00235E78">
            <w:pPr>
              <w:autoSpaceDE w:val="0"/>
              <w:autoSpaceDN w:val="0"/>
              <w:adjustRightInd w:val="0"/>
              <w:jc w:val="both"/>
              <w:rPr>
                <w:sz w:val="24"/>
                <w:szCs w:val="24"/>
              </w:rPr>
            </w:pPr>
            <w:r>
              <w:rPr>
                <w:sz w:val="24"/>
                <w:szCs w:val="24"/>
              </w:rPr>
              <w:t>55.4</w:t>
            </w:r>
          </w:p>
        </w:tc>
      </w:tr>
      <w:tr w:rsidR="00493FC1" w:rsidTr="00442F21">
        <w:tc>
          <w:tcPr>
            <w:tcW w:w="3084" w:type="dxa"/>
          </w:tcPr>
          <w:p w:rsidR="00493FC1" w:rsidRDefault="00493FC1" w:rsidP="00235E78">
            <w:pPr>
              <w:autoSpaceDE w:val="0"/>
              <w:autoSpaceDN w:val="0"/>
              <w:adjustRightInd w:val="0"/>
              <w:jc w:val="both"/>
              <w:rPr>
                <w:sz w:val="24"/>
                <w:szCs w:val="24"/>
              </w:rPr>
            </w:pPr>
            <w:r>
              <w:rPr>
                <w:sz w:val="24"/>
                <w:szCs w:val="24"/>
              </w:rPr>
              <w:t>Make some inquiry</w:t>
            </w:r>
          </w:p>
        </w:tc>
        <w:tc>
          <w:tcPr>
            <w:tcW w:w="3192" w:type="dxa"/>
          </w:tcPr>
          <w:p w:rsidR="00493FC1" w:rsidRDefault="00493FC1" w:rsidP="00235E78">
            <w:pPr>
              <w:autoSpaceDE w:val="0"/>
              <w:autoSpaceDN w:val="0"/>
              <w:adjustRightInd w:val="0"/>
              <w:jc w:val="both"/>
              <w:rPr>
                <w:sz w:val="24"/>
                <w:szCs w:val="24"/>
              </w:rPr>
            </w:pPr>
            <w:r>
              <w:rPr>
                <w:sz w:val="24"/>
                <w:szCs w:val="24"/>
              </w:rPr>
              <w:t>31</w:t>
            </w:r>
          </w:p>
        </w:tc>
        <w:tc>
          <w:tcPr>
            <w:tcW w:w="3084" w:type="dxa"/>
          </w:tcPr>
          <w:p w:rsidR="00493FC1" w:rsidRDefault="00493FC1" w:rsidP="00235E78">
            <w:pPr>
              <w:autoSpaceDE w:val="0"/>
              <w:autoSpaceDN w:val="0"/>
              <w:adjustRightInd w:val="0"/>
              <w:jc w:val="both"/>
              <w:rPr>
                <w:sz w:val="24"/>
                <w:szCs w:val="24"/>
              </w:rPr>
            </w:pPr>
            <w:r>
              <w:rPr>
                <w:sz w:val="24"/>
                <w:szCs w:val="24"/>
              </w:rPr>
              <w:t>6.4</w:t>
            </w:r>
          </w:p>
        </w:tc>
      </w:tr>
      <w:tr w:rsidR="00493FC1" w:rsidTr="00442F21">
        <w:tc>
          <w:tcPr>
            <w:tcW w:w="3084" w:type="dxa"/>
          </w:tcPr>
          <w:p w:rsidR="00493FC1" w:rsidRDefault="00493FC1" w:rsidP="00235E78">
            <w:pPr>
              <w:autoSpaceDE w:val="0"/>
              <w:autoSpaceDN w:val="0"/>
              <w:adjustRightInd w:val="0"/>
              <w:jc w:val="both"/>
              <w:rPr>
                <w:sz w:val="24"/>
                <w:szCs w:val="24"/>
              </w:rPr>
            </w:pPr>
            <w:r>
              <w:rPr>
                <w:sz w:val="24"/>
                <w:szCs w:val="24"/>
              </w:rPr>
              <w:t>On request</w:t>
            </w:r>
          </w:p>
        </w:tc>
        <w:tc>
          <w:tcPr>
            <w:tcW w:w="3192" w:type="dxa"/>
          </w:tcPr>
          <w:p w:rsidR="00493FC1" w:rsidRDefault="00493FC1" w:rsidP="00235E78">
            <w:pPr>
              <w:autoSpaceDE w:val="0"/>
              <w:autoSpaceDN w:val="0"/>
              <w:adjustRightInd w:val="0"/>
              <w:jc w:val="both"/>
              <w:rPr>
                <w:sz w:val="24"/>
                <w:szCs w:val="24"/>
              </w:rPr>
            </w:pPr>
            <w:r>
              <w:rPr>
                <w:sz w:val="24"/>
                <w:szCs w:val="24"/>
              </w:rPr>
              <w:t>82</w:t>
            </w:r>
          </w:p>
        </w:tc>
        <w:tc>
          <w:tcPr>
            <w:tcW w:w="3084" w:type="dxa"/>
          </w:tcPr>
          <w:p w:rsidR="00493FC1" w:rsidRDefault="00493FC1" w:rsidP="00235E78">
            <w:pPr>
              <w:autoSpaceDE w:val="0"/>
              <w:autoSpaceDN w:val="0"/>
              <w:adjustRightInd w:val="0"/>
              <w:jc w:val="both"/>
              <w:rPr>
                <w:sz w:val="24"/>
                <w:szCs w:val="24"/>
              </w:rPr>
            </w:pPr>
            <w:r>
              <w:rPr>
                <w:sz w:val="24"/>
                <w:szCs w:val="24"/>
              </w:rPr>
              <w:t>16.9</w:t>
            </w:r>
          </w:p>
        </w:tc>
      </w:tr>
      <w:tr w:rsidR="00493FC1" w:rsidTr="00442F21">
        <w:tc>
          <w:tcPr>
            <w:tcW w:w="3084" w:type="dxa"/>
          </w:tcPr>
          <w:p w:rsidR="00493FC1" w:rsidRDefault="00493FC1" w:rsidP="00235E78">
            <w:pPr>
              <w:autoSpaceDE w:val="0"/>
              <w:autoSpaceDN w:val="0"/>
              <w:adjustRightInd w:val="0"/>
              <w:jc w:val="both"/>
              <w:rPr>
                <w:sz w:val="24"/>
                <w:szCs w:val="24"/>
              </w:rPr>
            </w:pPr>
            <w:r>
              <w:rPr>
                <w:sz w:val="24"/>
                <w:szCs w:val="24"/>
              </w:rPr>
              <w:t>Business transaction</w:t>
            </w:r>
          </w:p>
        </w:tc>
        <w:tc>
          <w:tcPr>
            <w:tcW w:w="3192" w:type="dxa"/>
          </w:tcPr>
          <w:p w:rsidR="00493FC1" w:rsidRDefault="00493FC1" w:rsidP="00235E78">
            <w:pPr>
              <w:autoSpaceDE w:val="0"/>
              <w:autoSpaceDN w:val="0"/>
              <w:adjustRightInd w:val="0"/>
              <w:jc w:val="both"/>
              <w:rPr>
                <w:sz w:val="24"/>
                <w:szCs w:val="24"/>
              </w:rPr>
            </w:pPr>
            <w:r>
              <w:rPr>
                <w:sz w:val="24"/>
                <w:szCs w:val="24"/>
              </w:rPr>
              <w:t>90</w:t>
            </w:r>
          </w:p>
        </w:tc>
        <w:tc>
          <w:tcPr>
            <w:tcW w:w="3084" w:type="dxa"/>
          </w:tcPr>
          <w:p w:rsidR="00493FC1" w:rsidRDefault="00493FC1" w:rsidP="00235E78">
            <w:pPr>
              <w:autoSpaceDE w:val="0"/>
              <w:autoSpaceDN w:val="0"/>
              <w:adjustRightInd w:val="0"/>
              <w:jc w:val="both"/>
              <w:rPr>
                <w:sz w:val="24"/>
                <w:szCs w:val="24"/>
              </w:rPr>
            </w:pPr>
            <w:r>
              <w:rPr>
                <w:sz w:val="24"/>
                <w:szCs w:val="24"/>
              </w:rPr>
              <w:t>18.6</w:t>
            </w:r>
          </w:p>
        </w:tc>
      </w:tr>
      <w:tr w:rsidR="00493FC1" w:rsidTr="00442F21">
        <w:tc>
          <w:tcPr>
            <w:tcW w:w="3084" w:type="dxa"/>
          </w:tcPr>
          <w:p w:rsidR="00493FC1" w:rsidRDefault="00493FC1" w:rsidP="00235E78">
            <w:pPr>
              <w:autoSpaceDE w:val="0"/>
              <w:autoSpaceDN w:val="0"/>
              <w:adjustRightInd w:val="0"/>
              <w:jc w:val="both"/>
              <w:rPr>
                <w:sz w:val="24"/>
                <w:szCs w:val="24"/>
              </w:rPr>
            </w:pPr>
            <w:r>
              <w:rPr>
                <w:sz w:val="24"/>
                <w:szCs w:val="24"/>
              </w:rPr>
              <w:t>Others</w:t>
            </w:r>
          </w:p>
        </w:tc>
        <w:tc>
          <w:tcPr>
            <w:tcW w:w="3192" w:type="dxa"/>
          </w:tcPr>
          <w:p w:rsidR="00493FC1" w:rsidRDefault="00493FC1" w:rsidP="00235E78">
            <w:pPr>
              <w:autoSpaceDE w:val="0"/>
              <w:autoSpaceDN w:val="0"/>
              <w:adjustRightInd w:val="0"/>
              <w:jc w:val="both"/>
              <w:rPr>
                <w:sz w:val="24"/>
                <w:szCs w:val="24"/>
              </w:rPr>
            </w:pPr>
            <w:r>
              <w:rPr>
                <w:sz w:val="24"/>
                <w:szCs w:val="24"/>
              </w:rPr>
              <w:t>12</w:t>
            </w:r>
          </w:p>
        </w:tc>
        <w:tc>
          <w:tcPr>
            <w:tcW w:w="3084" w:type="dxa"/>
          </w:tcPr>
          <w:p w:rsidR="00493FC1" w:rsidRDefault="00493FC1" w:rsidP="00235E78">
            <w:pPr>
              <w:autoSpaceDE w:val="0"/>
              <w:autoSpaceDN w:val="0"/>
              <w:adjustRightInd w:val="0"/>
              <w:jc w:val="both"/>
              <w:rPr>
                <w:sz w:val="24"/>
                <w:szCs w:val="24"/>
              </w:rPr>
            </w:pPr>
            <w:r>
              <w:rPr>
                <w:sz w:val="24"/>
                <w:szCs w:val="24"/>
              </w:rPr>
              <w:t>2.4</w:t>
            </w:r>
          </w:p>
        </w:tc>
      </w:tr>
      <w:tr w:rsidR="00493FC1" w:rsidTr="00442F21">
        <w:tc>
          <w:tcPr>
            <w:tcW w:w="3084" w:type="dxa"/>
          </w:tcPr>
          <w:p w:rsidR="00493FC1" w:rsidRPr="009A58BF" w:rsidRDefault="00493FC1" w:rsidP="00235E78">
            <w:pPr>
              <w:autoSpaceDE w:val="0"/>
              <w:autoSpaceDN w:val="0"/>
              <w:adjustRightInd w:val="0"/>
              <w:jc w:val="both"/>
              <w:rPr>
                <w:b/>
                <w:sz w:val="24"/>
                <w:szCs w:val="24"/>
              </w:rPr>
            </w:pPr>
            <w:r w:rsidRPr="009A58BF">
              <w:rPr>
                <w:b/>
                <w:sz w:val="24"/>
                <w:szCs w:val="24"/>
              </w:rPr>
              <w:t>Total</w:t>
            </w:r>
          </w:p>
        </w:tc>
        <w:tc>
          <w:tcPr>
            <w:tcW w:w="3192" w:type="dxa"/>
          </w:tcPr>
          <w:p w:rsidR="00493FC1" w:rsidRPr="009A58BF" w:rsidRDefault="00493FC1" w:rsidP="00235E78">
            <w:pPr>
              <w:autoSpaceDE w:val="0"/>
              <w:autoSpaceDN w:val="0"/>
              <w:adjustRightInd w:val="0"/>
              <w:jc w:val="both"/>
              <w:rPr>
                <w:b/>
                <w:sz w:val="24"/>
                <w:szCs w:val="24"/>
              </w:rPr>
            </w:pPr>
            <w:r w:rsidRPr="009A58BF">
              <w:rPr>
                <w:b/>
                <w:sz w:val="24"/>
                <w:szCs w:val="24"/>
              </w:rPr>
              <w:t>483</w:t>
            </w:r>
          </w:p>
        </w:tc>
        <w:tc>
          <w:tcPr>
            <w:tcW w:w="3084" w:type="dxa"/>
          </w:tcPr>
          <w:p w:rsidR="00493FC1" w:rsidRPr="009A58BF" w:rsidRDefault="00493FC1" w:rsidP="00235E78">
            <w:pPr>
              <w:autoSpaceDE w:val="0"/>
              <w:autoSpaceDN w:val="0"/>
              <w:adjustRightInd w:val="0"/>
              <w:jc w:val="both"/>
              <w:rPr>
                <w:b/>
                <w:sz w:val="24"/>
                <w:szCs w:val="24"/>
              </w:rPr>
            </w:pPr>
            <w:r w:rsidRPr="009A58BF">
              <w:rPr>
                <w:b/>
                <w:sz w:val="24"/>
                <w:szCs w:val="24"/>
              </w:rPr>
              <w:t>99.7</w:t>
            </w:r>
          </w:p>
        </w:tc>
      </w:tr>
    </w:tbl>
    <w:p w:rsidR="00493FC1" w:rsidRDefault="00493FC1" w:rsidP="00D71BFF">
      <w:pPr>
        <w:spacing w:after="0"/>
        <w:jc w:val="both"/>
        <w:rPr>
          <w:sz w:val="24"/>
          <w:szCs w:val="24"/>
        </w:rPr>
      </w:pPr>
    </w:p>
    <w:p w:rsidR="00493FC1" w:rsidRDefault="00B60E21" w:rsidP="00C4422D">
      <w:pPr>
        <w:spacing w:after="0" w:line="360" w:lineRule="auto"/>
        <w:jc w:val="both"/>
        <w:rPr>
          <w:sz w:val="24"/>
          <w:szCs w:val="24"/>
        </w:rPr>
      </w:pPr>
      <w:r>
        <w:rPr>
          <w:sz w:val="24"/>
          <w:szCs w:val="24"/>
        </w:rPr>
        <w:tab/>
      </w:r>
      <w:r w:rsidR="00E55DAE">
        <w:rPr>
          <w:sz w:val="24"/>
          <w:szCs w:val="24"/>
        </w:rPr>
        <w:t>In table 3 below</w:t>
      </w:r>
      <w:r w:rsidR="009B3F3E">
        <w:rPr>
          <w:sz w:val="24"/>
          <w:szCs w:val="24"/>
        </w:rPr>
        <w:t>,</w:t>
      </w:r>
      <w:r w:rsidR="00E55DAE">
        <w:rPr>
          <w:sz w:val="24"/>
          <w:szCs w:val="24"/>
        </w:rPr>
        <w:t xml:space="preserve"> 170(35%) respondents express satisfaction with e-governance in Nigeria. While 283(61%) respondents are not satisfied with the initiative, the remaining 20(4%) respondents are neutral. The implication is that most people are not quite satisfied with the introduction of e-governance in Nigeria.</w:t>
      </w:r>
      <w:r w:rsidR="00D33FB4">
        <w:rPr>
          <w:sz w:val="24"/>
          <w:szCs w:val="24"/>
        </w:rPr>
        <w:t xml:space="preserve"> Apparently, their dissatisfaction has to do with inability of government to carry citizens along in its policies and the apparent lack of seriousness and commitment to fight corruption as poignantly pointed out by one of the interviewees:</w:t>
      </w:r>
    </w:p>
    <w:p w:rsidR="00D33FB4" w:rsidRDefault="00D33FB4" w:rsidP="00286013">
      <w:pPr>
        <w:spacing w:after="0" w:line="240" w:lineRule="auto"/>
        <w:ind w:left="1440" w:right="1440"/>
        <w:jc w:val="both"/>
        <w:rPr>
          <w:sz w:val="24"/>
          <w:szCs w:val="24"/>
        </w:rPr>
      </w:pPr>
      <w:r>
        <w:rPr>
          <w:sz w:val="24"/>
          <w:szCs w:val="24"/>
        </w:rPr>
        <w:t xml:space="preserve">It is not enough to beat our chest and say we have joined the global community in the race for electronic technology. We live in a society where government seems inconsiderate to the sensitivity of people. Government does not carry people along in its programmes and initiatives as </w:t>
      </w:r>
      <w:r w:rsidR="00286013">
        <w:rPr>
          <w:sz w:val="24"/>
          <w:szCs w:val="24"/>
        </w:rPr>
        <w:t xml:space="preserve">it </w:t>
      </w:r>
      <w:r>
        <w:rPr>
          <w:sz w:val="24"/>
          <w:szCs w:val="24"/>
        </w:rPr>
        <w:t>shoul</w:t>
      </w:r>
      <w:r w:rsidR="00286013">
        <w:rPr>
          <w:sz w:val="24"/>
          <w:szCs w:val="24"/>
        </w:rPr>
        <w:t xml:space="preserve">d. There lies the concern of some of us. </w:t>
      </w:r>
      <w:r w:rsidR="000B5B8D">
        <w:rPr>
          <w:sz w:val="24"/>
          <w:szCs w:val="24"/>
        </w:rPr>
        <w:t>What is more worrisome and</w:t>
      </w:r>
      <w:r w:rsidR="00286013">
        <w:rPr>
          <w:sz w:val="24"/>
          <w:szCs w:val="24"/>
        </w:rPr>
        <w:t xml:space="preserve"> disgusting </w:t>
      </w:r>
      <w:r w:rsidR="000B5B8D">
        <w:rPr>
          <w:sz w:val="24"/>
          <w:szCs w:val="24"/>
        </w:rPr>
        <w:t xml:space="preserve">is </w:t>
      </w:r>
      <w:r w:rsidR="00286013">
        <w:rPr>
          <w:sz w:val="24"/>
          <w:szCs w:val="24"/>
        </w:rPr>
        <w:t xml:space="preserve">that apart from disconnect between government and citizens, those in high places are never punished adequately for financial offences they commit to give us the confidence that our government really wants to </w:t>
      </w:r>
      <w:r w:rsidR="00984524">
        <w:rPr>
          <w:sz w:val="24"/>
          <w:szCs w:val="24"/>
        </w:rPr>
        <w:t>restore</w:t>
      </w:r>
      <w:r w:rsidR="00286013">
        <w:rPr>
          <w:sz w:val="24"/>
          <w:szCs w:val="24"/>
        </w:rPr>
        <w:t xml:space="preserve"> sanity through e-governance.</w:t>
      </w:r>
    </w:p>
    <w:p w:rsidR="002E2AF1" w:rsidRDefault="002E2AF1" w:rsidP="00286013">
      <w:pPr>
        <w:spacing w:after="0" w:line="240" w:lineRule="auto"/>
        <w:ind w:left="1440" w:right="1440"/>
        <w:jc w:val="both"/>
        <w:rPr>
          <w:sz w:val="24"/>
          <w:szCs w:val="24"/>
        </w:rPr>
      </w:pPr>
    </w:p>
    <w:p w:rsidR="00493FC1" w:rsidRDefault="00493FC1" w:rsidP="005A4046">
      <w:pPr>
        <w:spacing w:after="0" w:line="240" w:lineRule="auto"/>
        <w:jc w:val="both"/>
        <w:rPr>
          <w:sz w:val="24"/>
          <w:szCs w:val="24"/>
        </w:rPr>
      </w:pPr>
      <w:r>
        <w:rPr>
          <w:sz w:val="24"/>
          <w:szCs w:val="24"/>
        </w:rPr>
        <w:t>Table 3: Level of satisfaction with e-governance in Nigeria</w:t>
      </w:r>
    </w:p>
    <w:tbl>
      <w:tblPr>
        <w:tblStyle w:val="TableGrid"/>
        <w:tblW w:w="0" w:type="auto"/>
        <w:tblInd w:w="108" w:type="dxa"/>
        <w:tblLook w:val="04A0" w:firstRow="1" w:lastRow="0" w:firstColumn="1" w:lastColumn="0" w:noHBand="0" w:noVBand="1"/>
      </w:tblPr>
      <w:tblGrid>
        <w:gridCol w:w="3084"/>
        <w:gridCol w:w="3192"/>
        <w:gridCol w:w="3084"/>
      </w:tblGrid>
      <w:tr w:rsidR="00C33FD7" w:rsidTr="00442F21">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Response</w:t>
            </w:r>
          </w:p>
        </w:tc>
        <w:tc>
          <w:tcPr>
            <w:tcW w:w="3192" w:type="dxa"/>
          </w:tcPr>
          <w:p w:rsidR="00C33FD7" w:rsidRPr="009A58BF" w:rsidRDefault="00C33FD7" w:rsidP="00235E78">
            <w:pPr>
              <w:autoSpaceDE w:val="0"/>
              <w:autoSpaceDN w:val="0"/>
              <w:adjustRightInd w:val="0"/>
              <w:jc w:val="both"/>
              <w:rPr>
                <w:b/>
                <w:sz w:val="24"/>
                <w:szCs w:val="24"/>
              </w:rPr>
            </w:pPr>
            <w:r w:rsidRPr="009A58BF">
              <w:rPr>
                <w:b/>
                <w:sz w:val="24"/>
                <w:szCs w:val="24"/>
              </w:rPr>
              <w:t>Frequency</w:t>
            </w:r>
          </w:p>
        </w:tc>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Percentage</w:t>
            </w:r>
          </w:p>
        </w:tc>
      </w:tr>
      <w:tr w:rsidR="00C33FD7" w:rsidTr="00442F21">
        <w:tc>
          <w:tcPr>
            <w:tcW w:w="3084" w:type="dxa"/>
          </w:tcPr>
          <w:p w:rsidR="00C33FD7" w:rsidRDefault="00C33FD7" w:rsidP="00235E78">
            <w:pPr>
              <w:jc w:val="both"/>
              <w:rPr>
                <w:sz w:val="24"/>
                <w:szCs w:val="24"/>
              </w:rPr>
            </w:pPr>
            <w:r>
              <w:rPr>
                <w:sz w:val="24"/>
                <w:szCs w:val="24"/>
              </w:rPr>
              <w:t>Satisfactory</w:t>
            </w:r>
          </w:p>
        </w:tc>
        <w:tc>
          <w:tcPr>
            <w:tcW w:w="3192" w:type="dxa"/>
          </w:tcPr>
          <w:p w:rsidR="00C33FD7" w:rsidRDefault="00C33FD7" w:rsidP="00235E78">
            <w:pPr>
              <w:jc w:val="both"/>
              <w:rPr>
                <w:sz w:val="24"/>
                <w:szCs w:val="24"/>
              </w:rPr>
            </w:pPr>
            <w:r>
              <w:rPr>
                <w:sz w:val="24"/>
                <w:szCs w:val="24"/>
              </w:rPr>
              <w:t>170</w:t>
            </w:r>
          </w:p>
        </w:tc>
        <w:tc>
          <w:tcPr>
            <w:tcW w:w="3084" w:type="dxa"/>
          </w:tcPr>
          <w:p w:rsidR="00C33FD7" w:rsidRDefault="00C33FD7" w:rsidP="00235E78">
            <w:pPr>
              <w:jc w:val="both"/>
              <w:rPr>
                <w:sz w:val="24"/>
                <w:szCs w:val="24"/>
              </w:rPr>
            </w:pPr>
            <w:r>
              <w:rPr>
                <w:sz w:val="24"/>
                <w:szCs w:val="24"/>
              </w:rPr>
              <w:t>35</w:t>
            </w:r>
          </w:p>
        </w:tc>
      </w:tr>
      <w:tr w:rsidR="00C33FD7" w:rsidTr="00442F21">
        <w:tc>
          <w:tcPr>
            <w:tcW w:w="3084" w:type="dxa"/>
          </w:tcPr>
          <w:p w:rsidR="00C33FD7" w:rsidRDefault="00C33FD7" w:rsidP="00235E78">
            <w:pPr>
              <w:jc w:val="both"/>
              <w:rPr>
                <w:sz w:val="24"/>
                <w:szCs w:val="24"/>
              </w:rPr>
            </w:pPr>
            <w:r>
              <w:rPr>
                <w:sz w:val="24"/>
                <w:szCs w:val="24"/>
              </w:rPr>
              <w:t>Not Satisfactory</w:t>
            </w:r>
          </w:p>
        </w:tc>
        <w:tc>
          <w:tcPr>
            <w:tcW w:w="3192" w:type="dxa"/>
          </w:tcPr>
          <w:p w:rsidR="00C33FD7" w:rsidRDefault="00C33FD7" w:rsidP="00235E78">
            <w:pPr>
              <w:jc w:val="both"/>
              <w:rPr>
                <w:sz w:val="24"/>
                <w:szCs w:val="24"/>
              </w:rPr>
            </w:pPr>
            <w:r>
              <w:rPr>
                <w:sz w:val="24"/>
                <w:szCs w:val="24"/>
              </w:rPr>
              <w:t>283</w:t>
            </w:r>
          </w:p>
        </w:tc>
        <w:tc>
          <w:tcPr>
            <w:tcW w:w="3084" w:type="dxa"/>
          </w:tcPr>
          <w:p w:rsidR="00C33FD7" w:rsidRDefault="00C33FD7" w:rsidP="00235E78">
            <w:pPr>
              <w:jc w:val="both"/>
              <w:rPr>
                <w:sz w:val="24"/>
                <w:szCs w:val="24"/>
              </w:rPr>
            </w:pPr>
            <w:r>
              <w:rPr>
                <w:sz w:val="24"/>
                <w:szCs w:val="24"/>
              </w:rPr>
              <w:t>61</w:t>
            </w:r>
          </w:p>
        </w:tc>
      </w:tr>
      <w:tr w:rsidR="00C33FD7" w:rsidTr="00442F21">
        <w:tc>
          <w:tcPr>
            <w:tcW w:w="3084" w:type="dxa"/>
          </w:tcPr>
          <w:p w:rsidR="00C33FD7" w:rsidRDefault="00C33FD7" w:rsidP="00235E78">
            <w:pPr>
              <w:jc w:val="both"/>
              <w:rPr>
                <w:sz w:val="24"/>
                <w:szCs w:val="24"/>
              </w:rPr>
            </w:pPr>
            <w:r>
              <w:rPr>
                <w:sz w:val="24"/>
                <w:szCs w:val="24"/>
              </w:rPr>
              <w:t>Neutral</w:t>
            </w:r>
          </w:p>
        </w:tc>
        <w:tc>
          <w:tcPr>
            <w:tcW w:w="3192" w:type="dxa"/>
          </w:tcPr>
          <w:p w:rsidR="00C33FD7" w:rsidRDefault="00C33FD7" w:rsidP="00235E78">
            <w:pPr>
              <w:jc w:val="both"/>
              <w:rPr>
                <w:sz w:val="24"/>
                <w:szCs w:val="24"/>
              </w:rPr>
            </w:pPr>
            <w:r>
              <w:rPr>
                <w:sz w:val="24"/>
                <w:szCs w:val="24"/>
              </w:rPr>
              <w:t>20</w:t>
            </w:r>
          </w:p>
        </w:tc>
        <w:tc>
          <w:tcPr>
            <w:tcW w:w="3084" w:type="dxa"/>
          </w:tcPr>
          <w:p w:rsidR="00C33FD7" w:rsidRDefault="00C33FD7" w:rsidP="00235E78">
            <w:pPr>
              <w:jc w:val="both"/>
              <w:rPr>
                <w:sz w:val="24"/>
                <w:szCs w:val="24"/>
              </w:rPr>
            </w:pPr>
            <w:r>
              <w:rPr>
                <w:sz w:val="24"/>
                <w:szCs w:val="24"/>
              </w:rPr>
              <w:t>4</w:t>
            </w:r>
          </w:p>
        </w:tc>
      </w:tr>
      <w:tr w:rsidR="00C33FD7" w:rsidTr="00442F21">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Total</w:t>
            </w:r>
          </w:p>
        </w:tc>
        <w:tc>
          <w:tcPr>
            <w:tcW w:w="3192" w:type="dxa"/>
          </w:tcPr>
          <w:p w:rsidR="00C33FD7" w:rsidRPr="009A58BF" w:rsidRDefault="00C33FD7" w:rsidP="00235E78">
            <w:pPr>
              <w:autoSpaceDE w:val="0"/>
              <w:autoSpaceDN w:val="0"/>
              <w:adjustRightInd w:val="0"/>
              <w:jc w:val="both"/>
              <w:rPr>
                <w:b/>
                <w:sz w:val="24"/>
                <w:szCs w:val="24"/>
              </w:rPr>
            </w:pPr>
            <w:r w:rsidRPr="009A58BF">
              <w:rPr>
                <w:b/>
                <w:sz w:val="24"/>
                <w:szCs w:val="24"/>
              </w:rPr>
              <w:t>483</w:t>
            </w:r>
          </w:p>
        </w:tc>
        <w:tc>
          <w:tcPr>
            <w:tcW w:w="3084" w:type="dxa"/>
          </w:tcPr>
          <w:p w:rsidR="00C33FD7" w:rsidRPr="009A58BF" w:rsidRDefault="007750D8" w:rsidP="00235E78">
            <w:pPr>
              <w:autoSpaceDE w:val="0"/>
              <w:autoSpaceDN w:val="0"/>
              <w:adjustRightInd w:val="0"/>
              <w:jc w:val="both"/>
              <w:rPr>
                <w:b/>
                <w:sz w:val="24"/>
                <w:szCs w:val="24"/>
              </w:rPr>
            </w:pPr>
            <w:r>
              <w:rPr>
                <w:b/>
                <w:sz w:val="24"/>
                <w:szCs w:val="24"/>
              </w:rPr>
              <w:t>100</w:t>
            </w:r>
          </w:p>
        </w:tc>
      </w:tr>
    </w:tbl>
    <w:p w:rsidR="002E2AF1" w:rsidRDefault="002E2AF1" w:rsidP="003C5BB1">
      <w:pPr>
        <w:spacing w:after="0" w:line="360" w:lineRule="auto"/>
        <w:jc w:val="both"/>
        <w:rPr>
          <w:b/>
          <w:sz w:val="24"/>
          <w:szCs w:val="24"/>
        </w:rPr>
      </w:pPr>
    </w:p>
    <w:p w:rsidR="00493FC1" w:rsidRDefault="00493FC1" w:rsidP="003C5BB1">
      <w:pPr>
        <w:spacing w:after="0" w:line="360" w:lineRule="auto"/>
        <w:jc w:val="both"/>
        <w:rPr>
          <w:rFonts w:cs="Times-Roman"/>
          <w:sz w:val="24"/>
          <w:szCs w:val="24"/>
        </w:rPr>
      </w:pPr>
      <w:r>
        <w:rPr>
          <w:b/>
          <w:sz w:val="24"/>
          <w:szCs w:val="24"/>
        </w:rPr>
        <w:lastRenderedPageBreak/>
        <w:t>RQ2:</w:t>
      </w:r>
      <w:r>
        <w:rPr>
          <w:sz w:val="24"/>
          <w:szCs w:val="24"/>
        </w:rPr>
        <w:t xml:space="preserve"> Does e-governance </w:t>
      </w:r>
      <w:r w:rsidRPr="008D610F">
        <w:rPr>
          <w:rFonts w:cs="Times-Roman"/>
          <w:sz w:val="24"/>
          <w:szCs w:val="24"/>
        </w:rPr>
        <w:t xml:space="preserve">offer stronger </w:t>
      </w:r>
      <w:r w:rsidR="0058053F">
        <w:rPr>
          <w:rFonts w:cs="Times-Roman"/>
          <w:sz w:val="24"/>
          <w:szCs w:val="24"/>
        </w:rPr>
        <w:t>tie</w:t>
      </w:r>
      <w:r w:rsidRPr="008D610F">
        <w:rPr>
          <w:rFonts w:cs="Times-Roman"/>
          <w:sz w:val="24"/>
          <w:szCs w:val="24"/>
        </w:rPr>
        <w:t xml:space="preserve">s between </w:t>
      </w:r>
      <w:r w:rsidR="007750D8">
        <w:rPr>
          <w:rFonts w:cs="Times-Roman"/>
          <w:sz w:val="24"/>
          <w:szCs w:val="24"/>
        </w:rPr>
        <w:t>government</w:t>
      </w:r>
      <w:r w:rsidRPr="008D610F">
        <w:rPr>
          <w:rFonts w:cs="Times-Roman"/>
          <w:sz w:val="24"/>
          <w:szCs w:val="24"/>
        </w:rPr>
        <w:t xml:space="preserve"> and citizens</w:t>
      </w:r>
      <w:r>
        <w:rPr>
          <w:rFonts w:cs="Times-Roman"/>
          <w:sz w:val="24"/>
          <w:szCs w:val="24"/>
        </w:rPr>
        <w:t>?</w:t>
      </w:r>
    </w:p>
    <w:p w:rsidR="000B182A" w:rsidRDefault="00B60E21" w:rsidP="003C5BB1">
      <w:pPr>
        <w:spacing w:after="0" w:line="360" w:lineRule="auto"/>
        <w:jc w:val="both"/>
        <w:rPr>
          <w:rFonts w:cs="Times-Roman"/>
          <w:sz w:val="24"/>
          <w:szCs w:val="24"/>
        </w:rPr>
      </w:pPr>
      <w:r>
        <w:rPr>
          <w:rFonts w:cs="Times-Roman"/>
          <w:sz w:val="24"/>
          <w:szCs w:val="24"/>
        </w:rPr>
        <w:tab/>
      </w:r>
      <w:r w:rsidR="000B182A">
        <w:rPr>
          <w:rFonts w:cs="Times-Roman"/>
          <w:sz w:val="24"/>
          <w:szCs w:val="24"/>
        </w:rPr>
        <w:t xml:space="preserve">Table 4 below seeks to show whether or not e-governance enables people to be in regular contact with government policies and programmes. Accordingly, 293(61%) respondents are in regular contact with government for one reason or the other, 82(17%) respondents make irregular contact while 108(22%) respondents </w:t>
      </w:r>
      <w:r w:rsidR="00C93764">
        <w:rPr>
          <w:rFonts w:cs="Times-Roman"/>
          <w:sz w:val="24"/>
          <w:szCs w:val="24"/>
        </w:rPr>
        <w:t xml:space="preserve">once in a while </w:t>
      </w:r>
      <w:r w:rsidR="000B182A">
        <w:rPr>
          <w:rFonts w:cs="Times-Roman"/>
          <w:sz w:val="24"/>
          <w:szCs w:val="24"/>
        </w:rPr>
        <w:t>conduct some form of transaction with government using electronic technology.</w:t>
      </w:r>
    </w:p>
    <w:p w:rsidR="00493FC1" w:rsidRDefault="00493FC1" w:rsidP="00442F21">
      <w:pPr>
        <w:spacing w:after="0" w:line="240" w:lineRule="auto"/>
        <w:jc w:val="both"/>
        <w:rPr>
          <w:sz w:val="24"/>
          <w:szCs w:val="24"/>
        </w:rPr>
      </w:pPr>
      <w:r>
        <w:rPr>
          <w:sz w:val="24"/>
          <w:szCs w:val="24"/>
        </w:rPr>
        <w:t xml:space="preserve">Table </w:t>
      </w:r>
      <w:r w:rsidR="00C33FD7">
        <w:rPr>
          <w:sz w:val="24"/>
          <w:szCs w:val="24"/>
        </w:rPr>
        <w:t>4</w:t>
      </w:r>
      <w:r>
        <w:rPr>
          <w:sz w:val="24"/>
          <w:szCs w:val="24"/>
        </w:rPr>
        <w:t xml:space="preserve">: </w:t>
      </w:r>
      <w:r w:rsidR="00C33FD7">
        <w:rPr>
          <w:sz w:val="24"/>
          <w:szCs w:val="24"/>
        </w:rPr>
        <w:t>Regularity which members of public conduct business with government through electronic technology</w:t>
      </w:r>
    </w:p>
    <w:tbl>
      <w:tblPr>
        <w:tblStyle w:val="TableGrid"/>
        <w:tblW w:w="0" w:type="auto"/>
        <w:tblInd w:w="108" w:type="dxa"/>
        <w:tblLook w:val="04A0" w:firstRow="1" w:lastRow="0" w:firstColumn="1" w:lastColumn="0" w:noHBand="0" w:noVBand="1"/>
      </w:tblPr>
      <w:tblGrid>
        <w:gridCol w:w="3084"/>
        <w:gridCol w:w="3192"/>
        <w:gridCol w:w="3084"/>
      </w:tblGrid>
      <w:tr w:rsidR="00C33FD7" w:rsidTr="00442F21">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Response</w:t>
            </w:r>
          </w:p>
        </w:tc>
        <w:tc>
          <w:tcPr>
            <w:tcW w:w="3192" w:type="dxa"/>
          </w:tcPr>
          <w:p w:rsidR="00C33FD7" w:rsidRPr="009A58BF" w:rsidRDefault="00C33FD7" w:rsidP="00235E78">
            <w:pPr>
              <w:autoSpaceDE w:val="0"/>
              <w:autoSpaceDN w:val="0"/>
              <w:adjustRightInd w:val="0"/>
              <w:jc w:val="both"/>
              <w:rPr>
                <w:b/>
                <w:sz w:val="24"/>
                <w:szCs w:val="24"/>
              </w:rPr>
            </w:pPr>
            <w:r w:rsidRPr="009A58BF">
              <w:rPr>
                <w:b/>
                <w:sz w:val="24"/>
                <w:szCs w:val="24"/>
              </w:rPr>
              <w:t>Frequency</w:t>
            </w:r>
          </w:p>
        </w:tc>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Percentage</w:t>
            </w:r>
          </w:p>
        </w:tc>
      </w:tr>
      <w:tr w:rsidR="00C33FD7" w:rsidTr="00442F21">
        <w:tc>
          <w:tcPr>
            <w:tcW w:w="3084" w:type="dxa"/>
          </w:tcPr>
          <w:p w:rsidR="00C33FD7" w:rsidRDefault="007750D8" w:rsidP="00235E78">
            <w:pPr>
              <w:jc w:val="both"/>
              <w:rPr>
                <w:sz w:val="24"/>
                <w:szCs w:val="24"/>
              </w:rPr>
            </w:pPr>
            <w:r>
              <w:rPr>
                <w:sz w:val="24"/>
                <w:szCs w:val="24"/>
              </w:rPr>
              <w:t>Regularly</w:t>
            </w:r>
          </w:p>
        </w:tc>
        <w:tc>
          <w:tcPr>
            <w:tcW w:w="3192" w:type="dxa"/>
          </w:tcPr>
          <w:p w:rsidR="00C33FD7" w:rsidRDefault="00C33FD7" w:rsidP="00235E78">
            <w:pPr>
              <w:jc w:val="both"/>
              <w:rPr>
                <w:sz w:val="24"/>
                <w:szCs w:val="24"/>
              </w:rPr>
            </w:pPr>
            <w:r>
              <w:rPr>
                <w:sz w:val="24"/>
                <w:szCs w:val="24"/>
              </w:rPr>
              <w:t>293</w:t>
            </w:r>
          </w:p>
        </w:tc>
        <w:tc>
          <w:tcPr>
            <w:tcW w:w="3084" w:type="dxa"/>
          </w:tcPr>
          <w:p w:rsidR="00C33FD7" w:rsidRDefault="007750D8" w:rsidP="00235E78">
            <w:pPr>
              <w:jc w:val="both"/>
              <w:rPr>
                <w:sz w:val="24"/>
                <w:szCs w:val="24"/>
              </w:rPr>
            </w:pPr>
            <w:r>
              <w:rPr>
                <w:sz w:val="24"/>
                <w:szCs w:val="24"/>
              </w:rPr>
              <w:t>61</w:t>
            </w:r>
          </w:p>
        </w:tc>
      </w:tr>
      <w:tr w:rsidR="00C33FD7" w:rsidTr="00442F21">
        <w:tc>
          <w:tcPr>
            <w:tcW w:w="3084" w:type="dxa"/>
          </w:tcPr>
          <w:p w:rsidR="00C33FD7" w:rsidRDefault="007750D8" w:rsidP="00235E78">
            <w:pPr>
              <w:jc w:val="both"/>
              <w:rPr>
                <w:sz w:val="24"/>
                <w:szCs w:val="24"/>
              </w:rPr>
            </w:pPr>
            <w:r>
              <w:rPr>
                <w:sz w:val="24"/>
                <w:szCs w:val="24"/>
              </w:rPr>
              <w:t>Irregularly</w:t>
            </w:r>
          </w:p>
        </w:tc>
        <w:tc>
          <w:tcPr>
            <w:tcW w:w="3192" w:type="dxa"/>
          </w:tcPr>
          <w:p w:rsidR="00C33FD7" w:rsidRDefault="00C33FD7" w:rsidP="00235E78">
            <w:pPr>
              <w:jc w:val="both"/>
              <w:rPr>
                <w:sz w:val="24"/>
                <w:szCs w:val="24"/>
              </w:rPr>
            </w:pPr>
            <w:r>
              <w:rPr>
                <w:sz w:val="24"/>
                <w:szCs w:val="24"/>
              </w:rPr>
              <w:t>82</w:t>
            </w:r>
          </w:p>
        </w:tc>
        <w:tc>
          <w:tcPr>
            <w:tcW w:w="3084" w:type="dxa"/>
          </w:tcPr>
          <w:p w:rsidR="00C33FD7" w:rsidRDefault="007750D8" w:rsidP="00235E78">
            <w:pPr>
              <w:jc w:val="both"/>
              <w:rPr>
                <w:sz w:val="24"/>
                <w:szCs w:val="24"/>
              </w:rPr>
            </w:pPr>
            <w:r>
              <w:rPr>
                <w:sz w:val="24"/>
                <w:szCs w:val="24"/>
              </w:rPr>
              <w:t>17</w:t>
            </w:r>
          </w:p>
        </w:tc>
      </w:tr>
      <w:tr w:rsidR="00C33FD7" w:rsidTr="00442F21">
        <w:tc>
          <w:tcPr>
            <w:tcW w:w="3084" w:type="dxa"/>
          </w:tcPr>
          <w:p w:rsidR="00C33FD7" w:rsidRDefault="00C33FD7" w:rsidP="00235E78">
            <w:pPr>
              <w:jc w:val="both"/>
              <w:rPr>
                <w:sz w:val="24"/>
                <w:szCs w:val="24"/>
              </w:rPr>
            </w:pPr>
            <w:r>
              <w:rPr>
                <w:sz w:val="24"/>
                <w:szCs w:val="24"/>
              </w:rPr>
              <w:t>Once in a while</w:t>
            </w:r>
          </w:p>
        </w:tc>
        <w:tc>
          <w:tcPr>
            <w:tcW w:w="3192" w:type="dxa"/>
          </w:tcPr>
          <w:p w:rsidR="00C33FD7" w:rsidRDefault="00C33FD7" w:rsidP="00235E78">
            <w:pPr>
              <w:jc w:val="both"/>
              <w:rPr>
                <w:sz w:val="24"/>
                <w:szCs w:val="24"/>
              </w:rPr>
            </w:pPr>
            <w:r>
              <w:rPr>
                <w:sz w:val="24"/>
                <w:szCs w:val="24"/>
              </w:rPr>
              <w:t>108</w:t>
            </w:r>
          </w:p>
        </w:tc>
        <w:tc>
          <w:tcPr>
            <w:tcW w:w="3084" w:type="dxa"/>
          </w:tcPr>
          <w:p w:rsidR="00C33FD7" w:rsidRDefault="007750D8" w:rsidP="00235E78">
            <w:pPr>
              <w:jc w:val="both"/>
              <w:rPr>
                <w:sz w:val="24"/>
                <w:szCs w:val="24"/>
              </w:rPr>
            </w:pPr>
            <w:r>
              <w:rPr>
                <w:sz w:val="24"/>
                <w:szCs w:val="24"/>
              </w:rPr>
              <w:t>22</w:t>
            </w:r>
          </w:p>
        </w:tc>
      </w:tr>
      <w:tr w:rsidR="00C33FD7" w:rsidTr="00442F21">
        <w:tc>
          <w:tcPr>
            <w:tcW w:w="3084" w:type="dxa"/>
          </w:tcPr>
          <w:p w:rsidR="00C33FD7" w:rsidRPr="009A58BF" w:rsidRDefault="00C33FD7" w:rsidP="00235E78">
            <w:pPr>
              <w:autoSpaceDE w:val="0"/>
              <w:autoSpaceDN w:val="0"/>
              <w:adjustRightInd w:val="0"/>
              <w:jc w:val="both"/>
              <w:rPr>
                <w:b/>
                <w:sz w:val="24"/>
                <w:szCs w:val="24"/>
              </w:rPr>
            </w:pPr>
            <w:r w:rsidRPr="009A58BF">
              <w:rPr>
                <w:b/>
                <w:sz w:val="24"/>
                <w:szCs w:val="24"/>
              </w:rPr>
              <w:t>Total</w:t>
            </w:r>
          </w:p>
        </w:tc>
        <w:tc>
          <w:tcPr>
            <w:tcW w:w="3192" w:type="dxa"/>
          </w:tcPr>
          <w:p w:rsidR="00C33FD7" w:rsidRPr="009A58BF" w:rsidRDefault="00C33FD7" w:rsidP="00235E78">
            <w:pPr>
              <w:autoSpaceDE w:val="0"/>
              <w:autoSpaceDN w:val="0"/>
              <w:adjustRightInd w:val="0"/>
              <w:jc w:val="both"/>
              <w:rPr>
                <w:b/>
                <w:sz w:val="24"/>
                <w:szCs w:val="24"/>
              </w:rPr>
            </w:pPr>
            <w:r w:rsidRPr="009A58BF">
              <w:rPr>
                <w:b/>
                <w:sz w:val="24"/>
                <w:szCs w:val="24"/>
              </w:rPr>
              <w:t>483</w:t>
            </w:r>
          </w:p>
        </w:tc>
        <w:tc>
          <w:tcPr>
            <w:tcW w:w="3084" w:type="dxa"/>
          </w:tcPr>
          <w:p w:rsidR="00C33FD7" w:rsidRPr="009A58BF" w:rsidRDefault="007750D8" w:rsidP="00235E78">
            <w:pPr>
              <w:autoSpaceDE w:val="0"/>
              <w:autoSpaceDN w:val="0"/>
              <w:adjustRightInd w:val="0"/>
              <w:jc w:val="both"/>
              <w:rPr>
                <w:b/>
                <w:sz w:val="24"/>
                <w:szCs w:val="24"/>
              </w:rPr>
            </w:pPr>
            <w:r>
              <w:rPr>
                <w:b/>
                <w:sz w:val="24"/>
                <w:szCs w:val="24"/>
              </w:rPr>
              <w:t>100</w:t>
            </w:r>
          </w:p>
        </w:tc>
      </w:tr>
    </w:tbl>
    <w:p w:rsidR="00C33FD7" w:rsidRDefault="00C33FD7" w:rsidP="00D71BFF">
      <w:pPr>
        <w:spacing w:after="0"/>
        <w:jc w:val="both"/>
        <w:rPr>
          <w:sz w:val="24"/>
          <w:szCs w:val="24"/>
        </w:rPr>
      </w:pPr>
    </w:p>
    <w:p w:rsidR="00493FC1" w:rsidRDefault="00B60E21" w:rsidP="00442F21">
      <w:pPr>
        <w:spacing w:after="0" w:line="360" w:lineRule="auto"/>
        <w:jc w:val="both"/>
        <w:rPr>
          <w:sz w:val="24"/>
          <w:szCs w:val="24"/>
        </w:rPr>
      </w:pPr>
      <w:r>
        <w:rPr>
          <w:sz w:val="24"/>
          <w:szCs w:val="24"/>
        </w:rPr>
        <w:tab/>
      </w:r>
      <w:r w:rsidR="003E2762">
        <w:rPr>
          <w:sz w:val="24"/>
          <w:szCs w:val="24"/>
        </w:rPr>
        <w:t>On preference of electronic technology</w:t>
      </w:r>
      <w:r w:rsidR="00442F21">
        <w:rPr>
          <w:sz w:val="24"/>
          <w:szCs w:val="24"/>
        </w:rPr>
        <w:t xml:space="preserve"> over personal contact to receive or provide information as the need arises, table 5 below is explicit that 336(70%) respondents answer in the affirmative while 147(30%) respondents disagree.</w:t>
      </w:r>
      <w:r w:rsidR="00D676E5">
        <w:rPr>
          <w:sz w:val="24"/>
          <w:szCs w:val="24"/>
        </w:rPr>
        <w:t xml:space="preserve"> One of our interviewees corroborates </w:t>
      </w:r>
      <w:r w:rsidR="00E15C04">
        <w:rPr>
          <w:sz w:val="24"/>
          <w:szCs w:val="24"/>
        </w:rPr>
        <w:t>the preference of electronic technology to personal contact thus:</w:t>
      </w:r>
    </w:p>
    <w:p w:rsidR="00E15C04" w:rsidRDefault="00E15C04" w:rsidP="005B005B">
      <w:pPr>
        <w:spacing w:after="0" w:line="240" w:lineRule="auto"/>
        <w:ind w:left="1440" w:right="1440"/>
        <w:jc w:val="both"/>
        <w:rPr>
          <w:sz w:val="24"/>
          <w:szCs w:val="24"/>
        </w:rPr>
      </w:pPr>
      <w:r>
        <w:rPr>
          <w:sz w:val="24"/>
          <w:szCs w:val="24"/>
        </w:rPr>
        <w:t xml:space="preserve">It is common knowledge and </w:t>
      </w:r>
      <w:proofErr w:type="gramStart"/>
      <w:r>
        <w:rPr>
          <w:sz w:val="24"/>
          <w:szCs w:val="24"/>
        </w:rPr>
        <w:t>practice</w:t>
      </w:r>
      <w:proofErr w:type="gramEnd"/>
      <w:r>
        <w:rPr>
          <w:sz w:val="24"/>
          <w:szCs w:val="24"/>
        </w:rPr>
        <w:t xml:space="preserve"> that </w:t>
      </w:r>
      <w:r w:rsidR="00112068">
        <w:rPr>
          <w:sz w:val="24"/>
          <w:szCs w:val="24"/>
        </w:rPr>
        <w:t>nowadays</w:t>
      </w:r>
      <w:r w:rsidR="009C3393">
        <w:rPr>
          <w:sz w:val="24"/>
          <w:szCs w:val="24"/>
        </w:rPr>
        <w:t>,</w:t>
      </w:r>
      <w:r w:rsidR="00112068">
        <w:rPr>
          <w:sz w:val="24"/>
          <w:szCs w:val="24"/>
        </w:rPr>
        <w:t xml:space="preserve"> </w:t>
      </w:r>
      <w:r>
        <w:rPr>
          <w:sz w:val="24"/>
          <w:szCs w:val="24"/>
        </w:rPr>
        <w:t>whatever business you transact with government or private institutions, org</w:t>
      </w:r>
      <w:r w:rsidR="00112068">
        <w:rPr>
          <w:sz w:val="24"/>
          <w:szCs w:val="24"/>
        </w:rPr>
        <w:t>anizations and even individuals is</w:t>
      </w:r>
      <w:r>
        <w:rPr>
          <w:sz w:val="24"/>
          <w:szCs w:val="24"/>
        </w:rPr>
        <w:t xml:space="preserve"> online</w:t>
      </w:r>
      <w:r w:rsidR="00561A7C">
        <w:rPr>
          <w:sz w:val="24"/>
          <w:szCs w:val="24"/>
        </w:rPr>
        <w:t>,</w:t>
      </w:r>
      <w:r>
        <w:rPr>
          <w:sz w:val="24"/>
          <w:szCs w:val="24"/>
        </w:rPr>
        <w:t xml:space="preserve"> irrespective of your academic and economic status. For those of us who are contractors, for example, most of the transactions are online with minimal physical contact. The same thing applies to employment applications, admissions, procurement and requisitions using appropriate websites</w:t>
      </w:r>
      <w:r w:rsidR="005B005B">
        <w:rPr>
          <w:sz w:val="24"/>
          <w:szCs w:val="24"/>
        </w:rPr>
        <w:t>…</w:t>
      </w:r>
      <w:r>
        <w:rPr>
          <w:sz w:val="24"/>
          <w:szCs w:val="24"/>
        </w:rPr>
        <w:t>Therefore</w:t>
      </w:r>
      <w:r w:rsidR="009C41B6">
        <w:rPr>
          <w:sz w:val="24"/>
          <w:szCs w:val="24"/>
        </w:rPr>
        <w:t xml:space="preserve">, even if government is </w:t>
      </w:r>
      <w:r w:rsidR="00BF3BDB">
        <w:rPr>
          <w:sz w:val="24"/>
          <w:szCs w:val="24"/>
        </w:rPr>
        <w:t xml:space="preserve">dispassionate </w:t>
      </w:r>
      <w:r>
        <w:rPr>
          <w:sz w:val="24"/>
          <w:szCs w:val="24"/>
        </w:rPr>
        <w:t>in human resource development, we should, in our personal capacities</w:t>
      </w:r>
      <w:r w:rsidR="005B005B">
        <w:rPr>
          <w:sz w:val="24"/>
          <w:szCs w:val="24"/>
        </w:rPr>
        <w:t xml:space="preserve"> look forward</w:t>
      </w:r>
      <w:r>
        <w:rPr>
          <w:sz w:val="24"/>
          <w:szCs w:val="24"/>
        </w:rPr>
        <w:t xml:space="preserve"> </w:t>
      </w:r>
      <w:r w:rsidR="005B005B">
        <w:rPr>
          <w:sz w:val="24"/>
          <w:szCs w:val="24"/>
        </w:rPr>
        <w:t>to enhancing our proficiency in electronic technology to keep pace with contemporary requirements.</w:t>
      </w:r>
    </w:p>
    <w:p w:rsidR="006D4026" w:rsidRDefault="006D4026" w:rsidP="00442F21">
      <w:pPr>
        <w:spacing w:after="0" w:line="240" w:lineRule="auto"/>
        <w:jc w:val="both"/>
        <w:rPr>
          <w:sz w:val="24"/>
          <w:szCs w:val="24"/>
        </w:rPr>
      </w:pPr>
    </w:p>
    <w:p w:rsidR="00442F21" w:rsidRDefault="00442F21" w:rsidP="00442F21">
      <w:pPr>
        <w:spacing w:after="0" w:line="240" w:lineRule="auto"/>
        <w:jc w:val="both"/>
        <w:rPr>
          <w:sz w:val="24"/>
          <w:szCs w:val="24"/>
        </w:rPr>
      </w:pPr>
      <w:r>
        <w:rPr>
          <w:sz w:val="24"/>
          <w:szCs w:val="24"/>
        </w:rPr>
        <w:t>Table 5: Preference of electronic technology over personal contact to receive or provide information</w:t>
      </w:r>
    </w:p>
    <w:tbl>
      <w:tblPr>
        <w:tblStyle w:val="TableGrid"/>
        <w:tblW w:w="0" w:type="auto"/>
        <w:tblInd w:w="108" w:type="dxa"/>
        <w:tblLook w:val="04A0" w:firstRow="1" w:lastRow="0" w:firstColumn="1" w:lastColumn="0" w:noHBand="0" w:noVBand="1"/>
      </w:tblPr>
      <w:tblGrid>
        <w:gridCol w:w="3084"/>
        <w:gridCol w:w="3192"/>
        <w:gridCol w:w="3084"/>
      </w:tblGrid>
      <w:tr w:rsidR="007750D8" w:rsidTr="00D96C2C">
        <w:tc>
          <w:tcPr>
            <w:tcW w:w="3084" w:type="dxa"/>
          </w:tcPr>
          <w:p w:rsidR="007750D8" w:rsidRPr="009A58BF" w:rsidRDefault="007750D8" w:rsidP="00235E78">
            <w:pPr>
              <w:autoSpaceDE w:val="0"/>
              <w:autoSpaceDN w:val="0"/>
              <w:adjustRightInd w:val="0"/>
              <w:jc w:val="both"/>
              <w:rPr>
                <w:b/>
                <w:sz w:val="24"/>
                <w:szCs w:val="24"/>
              </w:rPr>
            </w:pPr>
            <w:r w:rsidRPr="009A58BF">
              <w:rPr>
                <w:b/>
                <w:sz w:val="24"/>
                <w:szCs w:val="24"/>
              </w:rPr>
              <w:t>Response</w:t>
            </w:r>
          </w:p>
        </w:tc>
        <w:tc>
          <w:tcPr>
            <w:tcW w:w="3192" w:type="dxa"/>
          </w:tcPr>
          <w:p w:rsidR="007750D8" w:rsidRPr="009A58BF" w:rsidRDefault="007750D8" w:rsidP="00235E78">
            <w:pPr>
              <w:autoSpaceDE w:val="0"/>
              <w:autoSpaceDN w:val="0"/>
              <w:adjustRightInd w:val="0"/>
              <w:jc w:val="both"/>
              <w:rPr>
                <w:b/>
                <w:sz w:val="24"/>
                <w:szCs w:val="24"/>
              </w:rPr>
            </w:pPr>
            <w:r w:rsidRPr="009A58BF">
              <w:rPr>
                <w:b/>
                <w:sz w:val="24"/>
                <w:szCs w:val="24"/>
              </w:rPr>
              <w:t>Frequency</w:t>
            </w:r>
          </w:p>
        </w:tc>
        <w:tc>
          <w:tcPr>
            <w:tcW w:w="3084" w:type="dxa"/>
          </w:tcPr>
          <w:p w:rsidR="007750D8" w:rsidRPr="009A58BF" w:rsidRDefault="007750D8" w:rsidP="00235E78">
            <w:pPr>
              <w:autoSpaceDE w:val="0"/>
              <w:autoSpaceDN w:val="0"/>
              <w:adjustRightInd w:val="0"/>
              <w:jc w:val="both"/>
              <w:rPr>
                <w:b/>
                <w:sz w:val="24"/>
                <w:szCs w:val="24"/>
              </w:rPr>
            </w:pPr>
            <w:r w:rsidRPr="009A58BF">
              <w:rPr>
                <w:b/>
                <w:sz w:val="24"/>
                <w:szCs w:val="24"/>
              </w:rPr>
              <w:t>Percentage</w:t>
            </w:r>
          </w:p>
        </w:tc>
      </w:tr>
      <w:tr w:rsidR="007750D8" w:rsidTr="00D96C2C">
        <w:tc>
          <w:tcPr>
            <w:tcW w:w="3084" w:type="dxa"/>
          </w:tcPr>
          <w:p w:rsidR="007750D8" w:rsidRDefault="007750D8" w:rsidP="00235E78">
            <w:pPr>
              <w:jc w:val="both"/>
              <w:rPr>
                <w:sz w:val="24"/>
                <w:szCs w:val="24"/>
              </w:rPr>
            </w:pPr>
            <w:r>
              <w:rPr>
                <w:sz w:val="24"/>
                <w:szCs w:val="24"/>
              </w:rPr>
              <w:t>Yes</w:t>
            </w:r>
          </w:p>
        </w:tc>
        <w:tc>
          <w:tcPr>
            <w:tcW w:w="3192" w:type="dxa"/>
          </w:tcPr>
          <w:p w:rsidR="007750D8" w:rsidRDefault="007E4BBA" w:rsidP="00235E78">
            <w:pPr>
              <w:jc w:val="both"/>
              <w:rPr>
                <w:sz w:val="24"/>
                <w:szCs w:val="24"/>
              </w:rPr>
            </w:pPr>
            <w:r>
              <w:rPr>
                <w:sz w:val="24"/>
                <w:szCs w:val="24"/>
              </w:rPr>
              <w:t>336</w:t>
            </w:r>
          </w:p>
        </w:tc>
        <w:tc>
          <w:tcPr>
            <w:tcW w:w="3084" w:type="dxa"/>
          </w:tcPr>
          <w:p w:rsidR="007750D8" w:rsidRDefault="007E4BBA" w:rsidP="00235E78">
            <w:pPr>
              <w:jc w:val="both"/>
              <w:rPr>
                <w:sz w:val="24"/>
                <w:szCs w:val="24"/>
              </w:rPr>
            </w:pPr>
            <w:r>
              <w:rPr>
                <w:sz w:val="24"/>
                <w:szCs w:val="24"/>
              </w:rPr>
              <w:t>70</w:t>
            </w:r>
          </w:p>
        </w:tc>
      </w:tr>
      <w:tr w:rsidR="007750D8" w:rsidTr="00D96C2C">
        <w:tc>
          <w:tcPr>
            <w:tcW w:w="3084" w:type="dxa"/>
          </w:tcPr>
          <w:p w:rsidR="007750D8" w:rsidRDefault="007E4BBA" w:rsidP="00235E78">
            <w:pPr>
              <w:jc w:val="both"/>
              <w:rPr>
                <w:sz w:val="24"/>
                <w:szCs w:val="24"/>
              </w:rPr>
            </w:pPr>
            <w:r>
              <w:rPr>
                <w:sz w:val="24"/>
                <w:szCs w:val="24"/>
              </w:rPr>
              <w:t>No</w:t>
            </w:r>
          </w:p>
        </w:tc>
        <w:tc>
          <w:tcPr>
            <w:tcW w:w="3192" w:type="dxa"/>
          </w:tcPr>
          <w:p w:rsidR="007750D8" w:rsidRDefault="007E4BBA" w:rsidP="00235E78">
            <w:pPr>
              <w:jc w:val="both"/>
              <w:rPr>
                <w:sz w:val="24"/>
                <w:szCs w:val="24"/>
              </w:rPr>
            </w:pPr>
            <w:r>
              <w:rPr>
                <w:sz w:val="24"/>
                <w:szCs w:val="24"/>
              </w:rPr>
              <w:t>147</w:t>
            </w:r>
          </w:p>
        </w:tc>
        <w:tc>
          <w:tcPr>
            <w:tcW w:w="3084" w:type="dxa"/>
          </w:tcPr>
          <w:p w:rsidR="007750D8" w:rsidRDefault="007E4BBA" w:rsidP="00235E78">
            <w:pPr>
              <w:jc w:val="both"/>
              <w:rPr>
                <w:sz w:val="24"/>
                <w:szCs w:val="24"/>
              </w:rPr>
            </w:pPr>
            <w:r>
              <w:rPr>
                <w:sz w:val="24"/>
                <w:szCs w:val="24"/>
              </w:rPr>
              <w:t>30</w:t>
            </w:r>
          </w:p>
        </w:tc>
      </w:tr>
      <w:tr w:rsidR="007750D8" w:rsidTr="00D96C2C">
        <w:tc>
          <w:tcPr>
            <w:tcW w:w="3084" w:type="dxa"/>
          </w:tcPr>
          <w:p w:rsidR="007750D8" w:rsidRPr="009A58BF" w:rsidRDefault="007750D8" w:rsidP="00235E78">
            <w:pPr>
              <w:autoSpaceDE w:val="0"/>
              <w:autoSpaceDN w:val="0"/>
              <w:adjustRightInd w:val="0"/>
              <w:jc w:val="both"/>
              <w:rPr>
                <w:b/>
                <w:sz w:val="24"/>
                <w:szCs w:val="24"/>
              </w:rPr>
            </w:pPr>
            <w:r w:rsidRPr="009A58BF">
              <w:rPr>
                <w:b/>
                <w:sz w:val="24"/>
                <w:szCs w:val="24"/>
              </w:rPr>
              <w:t>Total</w:t>
            </w:r>
          </w:p>
        </w:tc>
        <w:tc>
          <w:tcPr>
            <w:tcW w:w="3192" w:type="dxa"/>
          </w:tcPr>
          <w:p w:rsidR="007750D8" w:rsidRPr="009A58BF" w:rsidRDefault="007750D8" w:rsidP="00235E78">
            <w:pPr>
              <w:autoSpaceDE w:val="0"/>
              <w:autoSpaceDN w:val="0"/>
              <w:adjustRightInd w:val="0"/>
              <w:jc w:val="both"/>
              <w:rPr>
                <w:b/>
                <w:sz w:val="24"/>
                <w:szCs w:val="24"/>
              </w:rPr>
            </w:pPr>
            <w:r w:rsidRPr="009A58BF">
              <w:rPr>
                <w:b/>
                <w:sz w:val="24"/>
                <w:szCs w:val="24"/>
              </w:rPr>
              <w:t>483</w:t>
            </w:r>
          </w:p>
        </w:tc>
        <w:tc>
          <w:tcPr>
            <w:tcW w:w="3084" w:type="dxa"/>
          </w:tcPr>
          <w:p w:rsidR="007750D8" w:rsidRPr="009A58BF" w:rsidRDefault="007750D8" w:rsidP="00235E78">
            <w:pPr>
              <w:autoSpaceDE w:val="0"/>
              <w:autoSpaceDN w:val="0"/>
              <w:adjustRightInd w:val="0"/>
              <w:jc w:val="both"/>
              <w:rPr>
                <w:b/>
                <w:sz w:val="24"/>
                <w:szCs w:val="24"/>
              </w:rPr>
            </w:pPr>
            <w:r>
              <w:rPr>
                <w:b/>
                <w:sz w:val="24"/>
                <w:szCs w:val="24"/>
              </w:rPr>
              <w:t>100</w:t>
            </w:r>
          </w:p>
        </w:tc>
      </w:tr>
    </w:tbl>
    <w:p w:rsidR="007750D8" w:rsidRDefault="007750D8" w:rsidP="00D71BFF">
      <w:pPr>
        <w:spacing w:after="0"/>
        <w:jc w:val="both"/>
        <w:rPr>
          <w:sz w:val="24"/>
          <w:szCs w:val="24"/>
        </w:rPr>
      </w:pPr>
    </w:p>
    <w:p w:rsidR="007E4BBA" w:rsidRDefault="007E4BBA" w:rsidP="00B66368">
      <w:pPr>
        <w:spacing w:after="0" w:line="360" w:lineRule="auto"/>
        <w:jc w:val="both"/>
        <w:rPr>
          <w:rFonts w:cs="Times-Roman"/>
          <w:sz w:val="24"/>
          <w:szCs w:val="24"/>
        </w:rPr>
      </w:pPr>
      <w:r>
        <w:rPr>
          <w:b/>
          <w:sz w:val="24"/>
          <w:szCs w:val="24"/>
        </w:rPr>
        <w:lastRenderedPageBreak/>
        <w:t xml:space="preserve">RQ3: </w:t>
      </w:r>
      <w:r>
        <w:rPr>
          <w:sz w:val="24"/>
          <w:szCs w:val="24"/>
        </w:rPr>
        <w:t>How</w:t>
      </w:r>
      <w:r>
        <w:rPr>
          <w:b/>
          <w:sz w:val="24"/>
          <w:szCs w:val="24"/>
        </w:rPr>
        <w:t xml:space="preserve"> </w:t>
      </w:r>
      <w:r>
        <w:rPr>
          <w:rFonts w:cs="Times-Roman"/>
          <w:sz w:val="24"/>
          <w:szCs w:val="24"/>
        </w:rPr>
        <w:t>balanced is the exchange of information between government and citizens?</w:t>
      </w:r>
    </w:p>
    <w:p w:rsidR="00442F21" w:rsidRDefault="00B60E21" w:rsidP="00B66368">
      <w:pPr>
        <w:spacing w:after="0" w:line="360" w:lineRule="auto"/>
        <w:jc w:val="both"/>
        <w:rPr>
          <w:rFonts w:cs="Times-Roman"/>
          <w:sz w:val="24"/>
          <w:szCs w:val="24"/>
        </w:rPr>
      </w:pPr>
      <w:r>
        <w:rPr>
          <w:rFonts w:cs="Times-Roman"/>
          <w:sz w:val="24"/>
          <w:szCs w:val="24"/>
        </w:rPr>
        <w:tab/>
      </w:r>
      <w:r w:rsidR="00941CB7">
        <w:rPr>
          <w:rFonts w:cs="Times-Roman"/>
          <w:sz w:val="24"/>
          <w:szCs w:val="24"/>
        </w:rPr>
        <w:t xml:space="preserve">Table 6 below shows the level of responsiveness of government to people’s needs. Data show that 94(19.4%) respondents admit that the way and manner government reacts to issues is very encouraging, 96(19.8%) respondents consider its response encouraging, </w:t>
      </w:r>
      <w:r w:rsidR="00B66368">
        <w:rPr>
          <w:rFonts w:cs="Times-Roman"/>
          <w:sz w:val="24"/>
          <w:szCs w:val="24"/>
        </w:rPr>
        <w:t>and 70 (14.4</w:t>
      </w:r>
      <w:r w:rsidR="00941CB7">
        <w:rPr>
          <w:rFonts w:cs="Times-Roman"/>
          <w:sz w:val="24"/>
          <w:szCs w:val="24"/>
        </w:rPr>
        <w:t>%) respondent are however, neutral. Also, 109(</w:t>
      </w:r>
      <w:r w:rsidR="00B66368">
        <w:rPr>
          <w:rFonts w:cs="Times-Roman"/>
          <w:sz w:val="24"/>
          <w:szCs w:val="24"/>
        </w:rPr>
        <w:t>22.5%</w:t>
      </w:r>
      <w:r w:rsidR="00941CB7">
        <w:rPr>
          <w:rFonts w:cs="Times-Roman"/>
          <w:sz w:val="24"/>
          <w:szCs w:val="24"/>
        </w:rPr>
        <w:t>)</w:t>
      </w:r>
      <w:r w:rsidR="00B66368">
        <w:rPr>
          <w:rFonts w:cs="Times-Roman"/>
          <w:sz w:val="24"/>
          <w:szCs w:val="24"/>
        </w:rPr>
        <w:t xml:space="preserve"> and 114(23.6%) respondents say the response is very discouraging and discouraging respectively.</w:t>
      </w:r>
    </w:p>
    <w:p w:rsidR="007E4BBA" w:rsidRDefault="007E4BBA" w:rsidP="00D71BFF">
      <w:pPr>
        <w:spacing w:after="0"/>
        <w:jc w:val="both"/>
        <w:rPr>
          <w:rFonts w:cs="Times-Roman"/>
          <w:sz w:val="24"/>
          <w:szCs w:val="24"/>
        </w:rPr>
      </w:pPr>
      <w:r>
        <w:rPr>
          <w:rFonts w:cs="Times-Roman"/>
          <w:sz w:val="24"/>
          <w:szCs w:val="24"/>
        </w:rPr>
        <w:t>Table 6:</w:t>
      </w:r>
      <w:r w:rsidR="00D7610C">
        <w:rPr>
          <w:rFonts w:cs="Times-Roman"/>
          <w:sz w:val="24"/>
          <w:szCs w:val="24"/>
        </w:rPr>
        <w:t xml:space="preserve"> </w:t>
      </w:r>
      <w:r w:rsidR="00CE448E">
        <w:rPr>
          <w:rFonts w:cs="Times-Roman"/>
          <w:sz w:val="24"/>
          <w:szCs w:val="24"/>
        </w:rPr>
        <w:t xml:space="preserve">Promptness </w:t>
      </w:r>
      <w:r w:rsidR="00D7610C">
        <w:rPr>
          <w:rFonts w:cs="Times-Roman"/>
          <w:sz w:val="24"/>
          <w:szCs w:val="24"/>
        </w:rPr>
        <w:t>of</w:t>
      </w:r>
      <w:r w:rsidR="00CE448E">
        <w:rPr>
          <w:rFonts w:cs="Times-Roman"/>
          <w:sz w:val="24"/>
          <w:szCs w:val="24"/>
        </w:rPr>
        <w:t xml:space="preserve"> government’s response to inquiries</w:t>
      </w:r>
    </w:p>
    <w:tbl>
      <w:tblPr>
        <w:tblStyle w:val="TableGrid"/>
        <w:tblW w:w="0" w:type="auto"/>
        <w:tblInd w:w="108" w:type="dxa"/>
        <w:tblLook w:val="04A0" w:firstRow="1" w:lastRow="0" w:firstColumn="1" w:lastColumn="0" w:noHBand="0" w:noVBand="1"/>
      </w:tblPr>
      <w:tblGrid>
        <w:gridCol w:w="3084"/>
        <w:gridCol w:w="3192"/>
        <w:gridCol w:w="3084"/>
      </w:tblGrid>
      <w:tr w:rsidR="00D7610C" w:rsidTr="00A84C02">
        <w:tc>
          <w:tcPr>
            <w:tcW w:w="3084" w:type="dxa"/>
          </w:tcPr>
          <w:p w:rsidR="00D7610C" w:rsidRPr="009A58BF" w:rsidRDefault="00D7610C" w:rsidP="00235E78">
            <w:pPr>
              <w:autoSpaceDE w:val="0"/>
              <w:autoSpaceDN w:val="0"/>
              <w:adjustRightInd w:val="0"/>
              <w:jc w:val="both"/>
              <w:rPr>
                <w:b/>
                <w:sz w:val="24"/>
                <w:szCs w:val="24"/>
              </w:rPr>
            </w:pPr>
            <w:r w:rsidRPr="009A58BF">
              <w:rPr>
                <w:b/>
                <w:sz w:val="24"/>
                <w:szCs w:val="24"/>
              </w:rPr>
              <w:t>Response</w:t>
            </w:r>
          </w:p>
        </w:tc>
        <w:tc>
          <w:tcPr>
            <w:tcW w:w="3192" w:type="dxa"/>
          </w:tcPr>
          <w:p w:rsidR="00D7610C" w:rsidRPr="009A58BF" w:rsidRDefault="00D7610C" w:rsidP="00235E78">
            <w:pPr>
              <w:autoSpaceDE w:val="0"/>
              <w:autoSpaceDN w:val="0"/>
              <w:adjustRightInd w:val="0"/>
              <w:jc w:val="both"/>
              <w:rPr>
                <w:b/>
                <w:sz w:val="24"/>
                <w:szCs w:val="24"/>
              </w:rPr>
            </w:pPr>
            <w:r w:rsidRPr="009A58BF">
              <w:rPr>
                <w:b/>
                <w:sz w:val="24"/>
                <w:szCs w:val="24"/>
              </w:rPr>
              <w:t>Frequency</w:t>
            </w:r>
          </w:p>
        </w:tc>
        <w:tc>
          <w:tcPr>
            <w:tcW w:w="3084" w:type="dxa"/>
          </w:tcPr>
          <w:p w:rsidR="00D7610C" w:rsidRPr="009A58BF" w:rsidRDefault="00D7610C" w:rsidP="00235E78">
            <w:pPr>
              <w:autoSpaceDE w:val="0"/>
              <w:autoSpaceDN w:val="0"/>
              <w:adjustRightInd w:val="0"/>
              <w:jc w:val="both"/>
              <w:rPr>
                <w:b/>
                <w:sz w:val="24"/>
                <w:szCs w:val="24"/>
              </w:rPr>
            </w:pPr>
            <w:r w:rsidRPr="009A58BF">
              <w:rPr>
                <w:b/>
                <w:sz w:val="24"/>
                <w:szCs w:val="24"/>
              </w:rPr>
              <w:t>Percentage</w:t>
            </w:r>
          </w:p>
        </w:tc>
      </w:tr>
      <w:tr w:rsidR="00D7610C" w:rsidTr="00A84C02">
        <w:tc>
          <w:tcPr>
            <w:tcW w:w="3084" w:type="dxa"/>
          </w:tcPr>
          <w:p w:rsidR="00D7610C" w:rsidRPr="007F2F4D" w:rsidRDefault="00D7610C" w:rsidP="00235E78">
            <w:pPr>
              <w:jc w:val="both"/>
              <w:rPr>
                <w:sz w:val="24"/>
                <w:szCs w:val="24"/>
              </w:rPr>
            </w:pPr>
            <w:r w:rsidRPr="007F2F4D">
              <w:rPr>
                <w:sz w:val="24"/>
                <w:szCs w:val="24"/>
              </w:rPr>
              <w:t>Very encouraging</w:t>
            </w:r>
          </w:p>
        </w:tc>
        <w:tc>
          <w:tcPr>
            <w:tcW w:w="3192" w:type="dxa"/>
          </w:tcPr>
          <w:p w:rsidR="00D7610C" w:rsidRPr="007F2F4D" w:rsidRDefault="00D7610C" w:rsidP="00235E78">
            <w:pPr>
              <w:jc w:val="both"/>
              <w:rPr>
                <w:sz w:val="24"/>
                <w:szCs w:val="24"/>
              </w:rPr>
            </w:pPr>
            <w:r w:rsidRPr="007F2F4D">
              <w:rPr>
                <w:sz w:val="24"/>
                <w:szCs w:val="24"/>
              </w:rPr>
              <w:t>94</w:t>
            </w:r>
          </w:p>
        </w:tc>
        <w:tc>
          <w:tcPr>
            <w:tcW w:w="3084" w:type="dxa"/>
          </w:tcPr>
          <w:p w:rsidR="00D7610C" w:rsidRPr="007F2F4D" w:rsidRDefault="00D7610C" w:rsidP="00235E78">
            <w:pPr>
              <w:jc w:val="both"/>
              <w:rPr>
                <w:sz w:val="24"/>
                <w:szCs w:val="24"/>
              </w:rPr>
            </w:pPr>
            <w:r w:rsidRPr="007F2F4D">
              <w:rPr>
                <w:sz w:val="24"/>
                <w:szCs w:val="24"/>
              </w:rPr>
              <w:t>19.4</w:t>
            </w:r>
          </w:p>
        </w:tc>
      </w:tr>
      <w:tr w:rsidR="00D7610C" w:rsidTr="00A84C02">
        <w:tc>
          <w:tcPr>
            <w:tcW w:w="3084" w:type="dxa"/>
          </w:tcPr>
          <w:p w:rsidR="00D7610C" w:rsidRPr="007F2F4D" w:rsidRDefault="00D7610C" w:rsidP="00235E78">
            <w:pPr>
              <w:jc w:val="both"/>
              <w:rPr>
                <w:sz w:val="24"/>
                <w:szCs w:val="24"/>
              </w:rPr>
            </w:pPr>
            <w:r w:rsidRPr="007F2F4D">
              <w:rPr>
                <w:sz w:val="24"/>
                <w:szCs w:val="24"/>
              </w:rPr>
              <w:t>Encouraging</w:t>
            </w:r>
          </w:p>
        </w:tc>
        <w:tc>
          <w:tcPr>
            <w:tcW w:w="3192" w:type="dxa"/>
          </w:tcPr>
          <w:p w:rsidR="00D7610C" w:rsidRPr="007F2F4D" w:rsidRDefault="00D7610C" w:rsidP="00235E78">
            <w:pPr>
              <w:jc w:val="both"/>
              <w:rPr>
                <w:sz w:val="24"/>
                <w:szCs w:val="24"/>
              </w:rPr>
            </w:pPr>
            <w:r w:rsidRPr="007F2F4D">
              <w:rPr>
                <w:sz w:val="24"/>
                <w:szCs w:val="24"/>
              </w:rPr>
              <w:t>96</w:t>
            </w:r>
          </w:p>
        </w:tc>
        <w:tc>
          <w:tcPr>
            <w:tcW w:w="3084" w:type="dxa"/>
          </w:tcPr>
          <w:p w:rsidR="00D7610C" w:rsidRPr="007F2F4D" w:rsidRDefault="00D7610C" w:rsidP="00235E78">
            <w:pPr>
              <w:jc w:val="both"/>
              <w:rPr>
                <w:sz w:val="24"/>
                <w:szCs w:val="24"/>
              </w:rPr>
            </w:pPr>
            <w:r w:rsidRPr="007F2F4D">
              <w:rPr>
                <w:sz w:val="24"/>
                <w:szCs w:val="24"/>
              </w:rPr>
              <w:t>19.8</w:t>
            </w:r>
          </w:p>
        </w:tc>
      </w:tr>
      <w:tr w:rsidR="00D7610C" w:rsidTr="00A84C02">
        <w:tc>
          <w:tcPr>
            <w:tcW w:w="3084" w:type="dxa"/>
          </w:tcPr>
          <w:p w:rsidR="00D7610C" w:rsidRPr="007F2F4D" w:rsidRDefault="00D7610C" w:rsidP="00235E78">
            <w:pPr>
              <w:jc w:val="both"/>
              <w:rPr>
                <w:sz w:val="24"/>
                <w:szCs w:val="24"/>
              </w:rPr>
            </w:pPr>
            <w:r w:rsidRPr="007F2F4D">
              <w:rPr>
                <w:sz w:val="24"/>
                <w:szCs w:val="24"/>
              </w:rPr>
              <w:t>Neutral</w:t>
            </w:r>
          </w:p>
        </w:tc>
        <w:tc>
          <w:tcPr>
            <w:tcW w:w="3192" w:type="dxa"/>
          </w:tcPr>
          <w:p w:rsidR="00D7610C" w:rsidRPr="007F2F4D" w:rsidRDefault="00D7610C" w:rsidP="00235E78">
            <w:pPr>
              <w:jc w:val="both"/>
              <w:rPr>
                <w:sz w:val="24"/>
                <w:szCs w:val="24"/>
              </w:rPr>
            </w:pPr>
            <w:r w:rsidRPr="007F2F4D">
              <w:rPr>
                <w:sz w:val="24"/>
                <w:szCs w:val="24"/>
              </w:rPr>
              <w:t>70</w:t>
            </w:r>
          </w:p>
        </w:tc>
        <w:tc>
          <w:tcPr>
            <w:tcW w:w="3084" w:type="dxa"/>
          </w:tcPr>
          <w:p w:rsidR="00D7610C" w:rsidRPr="007F2F4D" w:rsidRDefault="00D7610C" w:rsidP="00235E78">
            <w:pPr>
              <w:jc w:val="both"/>
              <w:rPr>
                <w:sz w:val="24"/>
                <w:szCs w:val="24"/>
              </w:rPr>
            </w:pPr>
            <w:r w:rsidRPr="007F2F4D">
              <w:rPr>
                <w:sz w:val="24"/>
                <w:szCs w:val="24"/>
              </w:rPr>
              <w:t>14.4</w:t>
            </w:r>
          </w:p>
        </w:tc>
      </w:tr>
      <w:tr w:rsidR="00D7610C" w:rsidTr="00A84C02">
        <w:tc>
          <w:tcPr>
            <w:tcW w:w="3084" w:type="dxa"/>
          </w:tcPr>
          <w:p w:rsidR="00D7610C" w:rsidRPr="007F2F4D" w:rsidRDefault="00D7610C" w:rsidP="00235E78">
            <w:pPr>
              <w:jc w:val="both"/>
              <w:rPr>
                <w:sz w:val="24"/>
                <w:szCs w:val="24"/>
              </w:rPr>
            </w:pPr>
            <w:r w:rsidRPr="007F2F4D">
              <w:rPr>
                <w:sz w:val="24"/>
                <w:szCs w:val="24"/>
              </w:rPr>
              <w:t>Very Discouraging</w:t>
            </w:r>
          </w:p>
        </w:tc>
        <w:tc>
          <w:tcPr>
            <w:tcW w:w="3192" w:type="dxa"/>
          </w:tcPr>
          <w:p w:rsidR="00D7610C" w:rsidRPr="007F2F4D" w:rsidRDefault="00D7610C" w:rsidP="00235E78">
            <w:pPr>
              <w:jc w:val="both"/>
              <w:rPr>
                <w:sz w:val="24"/>
                <w:szCs w:val="24"/>
              </w:rPr>
            </w:pPr>
            <w:r w:rsidRPr="007F2F4D">
              <w:rPr>
                <w:sz w:val="24"/>
                <w:szCs w:val="24"/>
              </w:rPr>
              <w:t>109</w:t>
            </w:r>
          </w:p>
        </w:tc>
        <w:tc>
          <w:tcPr>
            <w:tcW w:w="3084" w:type="dxa"/>
          </w:tcPr>
          <w:p w:rsidR="00D7610C" w:rsidRPr="007F2F4D" w:rsidRDefault="00D7610C" w:rsidP="00235E78">
            <w:pPr>
              <w:jc w:val="both"/>
              <w:rPr>
                <w:sz w:val="24"/>
                <w:szCs w:val="24"/>
              </w:rPr>
            </w:pPr>
            <w:r w:rsidRPr="007F2F4D">
              <w:rPr>
                <w:sz w:val="24"/>
                <w:szCs w:val="24"/>
              </w:rPr>
              <w:t>22.5</w:t>
            </w:r>
          </w:p>
        </w:tc>
      </w:tr>
      <w:tr w:rsidR="00D7610C" w:rsidTr="00A84C02">
        <w:tc>
          <w:tcPr>
            <w:tcW w:w="3084" w:type="dxa"/>
          </w:tcPr>
          <w:p w:rsidR="00D7610C" w:rsidRPr="007F2F4D" w:rsidRDefault="00D7610C" w:rsidP="00235E78">
            <w:pPr>
              <w:jc w:val="both"/>
              <w:rPr>
                <w:sz w:val="24"/>
                <w:szCs w:val="24"/>
              </w:rPr>
            </w:pPr>
            <w:r w:rsidRPr="007F2F4D">
              <w:rPr>
                <w:sz w:val="24"/>
                <w:szCs w:val="24"/>
              </w:rPr>
              <w:t>Discouraging</w:t>
            </w:r>
          </w:p>
        </w:tc>
        <w:tc>
          <w:tcPr>
            <w:tcW w:w="3192" w:type="dxa"/>
          </w:tcPr>
          <w:p w:rsidR="00D7610C" w:rsidRPr="007F2F4D" w:rsidRDefault="007F2F4D" w:rsidP="00235E78">
            <w:pPr>
              <w:jc w:val="both"/>
              <w:rPr>
                <w:sz w:val="24"/>
                <w:szCs w:val="24"/>
              </w:rPr>
            </w:pPr>
            <w:r w:rsidRPr="007F2F4D">
              <w:rPr>
                <w:sz w:val="24"/>
                <w:szCs w:val="24"/>
              </w:rPr>
              <w:t>114</w:t>
            </w:r>
          </w:p>
        </w:tc>
        <w:tc>
          <w:tcPr>
            <w:tcW w:w="3084" w:type="dxa"/>
          </w:tcPr>
          <w:p w:rsidR="00D7610C" w:rsidRPr="007F2F4D" w:rsidRDefault="007F2F4D" w:rsidP="00235E78">
            <w:pPr>
              <w:jc w:val="both"/>
              <w:rPr>
                <w:sz w:val="24"/>
                <w:szCs w:val="24"/>
              </w:rPr>
            </w:pPr>
            <w:r w:rsidRPr="007F2F4D">
              <w:rPr>
                <w:sz w:val="24"/>
                <w:szCs w:val="24"/>
              </w:rPr>
              <w:t>23.6</w:t>
            </w:r>
          </w:p>
        </w:tc>
      </w:tr>
      <w:tr w:rsidR="00D7610C" w:rsidTr="00A84C02">
        <w:tc>
          <w:tcPr>
            <w:tcW w:w="3084" w:type="dxa"/>
          </w:tcPr>
          <w:p w:rsidR="00D7610C" w:rsidRPr="009A58BF" w:rsidRDefault="00D7610C" w:rsidP="00235E78">
            <w:pPr>
              <w:autoSpaceDE w:val="0"/>
              <w:autoSpaceDN w:val="0"/>
              <w:adjustRightInd w:val="0"/>
              <w:jc w:val="both"/>
              <w:rPr>
                <w:b/>
                <w:sz w:val="24"/>
                <w:szCs w:val="24"/>
              </w:rPr>
            </w:pPr>
            <w:r w:rsidRPr="009A58BF">
              <w:rPr>
                <w:b/>
                <w:sz w:val="24"/>
                <w:szCs w:val="24"/>
              </w:rPr>
              <w:t>Total</w:t>
            </w:r>
          </w:p>
        </w:tc>
        <w:tc>
          <w:tcPr>
            <w:tcW w:w="3192" w:type="dxa"/>
          </w:tcPr>
          <w:p w:rsidR="00D7610C" w:rsidRPr="009A58BF" w:rsidRDefault="00D7610C" w:rsidP="00235E78">
            <w:pPr>
              <w:autoSpaceDE w:val="0"/>
              <w:autoSpaceDN w:val="0"/>
              <w:adjustRightInd w:val="0"/>
              <w:jc w:val="both"/>
              <w:rPr>
                <w:b/>
                <w:sz w:val="24"/>
                <w:szCs w:val="24"/>
              </w:rPr>
            </w:pPr>
            <w:r w:rsidRPr="009A58BF">
              <w:rPr>
                <w:b/>
                <w:sz w:val="24"/>
                <w:szCs w:val="24"/>
              </w:rPr>
              <w:t>483</w:t>
            </w:r>
          </w:p>
        </w:tc>
        <w:tc>
          <w:tcPr>
            <w:tcW w:w="3084" w:type="dxa"/>
          </w:tcPr>
          <w:p w:rsidR="00D7610C" w:rsidRPr="009A58BF" w:rsidRDefault="00D7610C" w:rsidP="00235E78">
            <w:pPr>
              <w:autoSpaceDE w:val="0"/>
              <w:autoSpaceDN w:val="0"/>
              <w:adjustRightInd w:val="0"/>
              <w:jc w:val="both"/>
              <w:rPr>
                <w:b/>
                <w:sz w:val="24"/>
                <w:szCs w:val="24"/>
              </w:rPr>
            </w:pPr>
            <w:r>
              <w:rPr>
                <w:b/>
                <w:sz w:val="24"/>
                <w:szCs w:val="24"/>
              </w:rPr>
              <w:t>99.4</w:t>
            </w:r>
          </w:p>
        </w:tc>
      </w:tr>
    </w:tbl>
    <w:p w:rsidR="00D7610C" w:rsidRPr="007E4BBA" w:rsidRDefault="00D7610C" w:rsidP="00D71BFF">
      <w:pPr>
        <w:spacing w:after="0"/>
        <w:jc w:val="both"/>
        <w:rPr>
          <w:b/>
          <w:sz w:val="24"/>
          <w:szCs w:val="24"/>
        </w:rPr>
      </w:pPr>
    </w:p>
    <w:p w:rsidR="007F2F4D" w:rsidRDefault="007F2F4D" w:rsidP="007E74DC">
      <w:pPr>
        <w:spacing w:after="0" w:line="360" w:lineRule="auto"/>
        <w:jc w:val="both"/>
        <w:rPr>
          <w:sz w:val="24"/>
          <w:szCs w:val="24"/>
        </w:rPr>
      </w:pPr>
      <w:r>
        <w:rPr>
          <w:b/>
          <w:sz w:val="24"/>
          <w:szCs w:val="24"/>
        </w:rPr>
        <w:t xml:space="preserve">RQ4: </w:t>
      </w:r>
      <w:r>
        <w:rPr>
          <w:sz w:val="24"/>
          <w:szCs w:val="24"/>
        </w:rPr>
        <w:t>What are the inherent challenges of e-governance in Nigeria?</w:t>
      </w:r>
    </w:p>
    <w:p w:rsidR="009B3F3E" w:rsidRDefault="00B60E21" w:rsidP="007E74DC">
      <w:pPr>
        <w:spacing w:after="0" w:line="360" w:lineRule="auto"/>
        <w:jc w:val="both"/>
        <w:rPr>
          <w:sz w:val="24"/>
          <w:szCs w:val="24"/>
        </w:rPr>
      </w:pPr>
      <w:r>
        <w:rPr>
          <w:sz w:val="24"/>
          <w:szCs w:val="24"/>
        </w:rPr>
        <w:tab/>
      </w:r>
      <w:r w:rsidR="009B3F3E">
        <w:rPr>
          <w:sz w:val="24"/>
          <w:szCs w:val="24"/>
        </w:rPr>
        <w:t>Due to the fact that government policies and programmes are almost always encumbered</w:t>
      </w:r>
      <w:r w:rsidR="002354F2">
        <w:rPr>
          <w:sz w:val="24"/>
          <w:szCs w:val="24"/>
        </w:rPr>
        <w:t xml:space="preserve"> in one way or the other</w:t>
      </w:r>
      <w:r w:rsidR="009B3F3E">
        <w:rPr>
          <w:sz w:val="24"/>
          <w:szCs w:val="24"/>
        </w:rPr>
        <w:t xml:space="preserve">, </w:t>
      </w:r>
      <w:r w:rsidR="006B4341">
        <w:rPr>
          <w:sz w:val="24"/>
          <w:szCs w:val="24"/>
        </w:rPr>
        <w:t xml:space="preserve">opinion of </w:t>
      </w:r>
      <w:r w:rsidR="009B3F3E">
        <w:rPr>
          <w:sz w:val="24"/>
          <w:szCs w:val="24"/>
        </w:rPr>
        <w:t>some interviewees w</w:t>
      </w:r>
      <w:r w:rsidR="006B4341">
        <w:rPr>
          <w:sz w:val="24"/>
          <w:szCs w:val="24"/>
        </w:rPr>
        <w:t>as sought and this is what one of them said:</w:t>
      </w:r>
    </w:p>
    <w:p w:rsidR="006B4341" w:rsidRDefault="006B4341" w:rsidP="00294E45">
      <w:pPr>
        <w:spacing w:after="0" w:line="240" w:lineRule="auto"/>
        <w:ind w:left="1440" w:right="1440"/>
        <w:jc w:val="both"/>
        <w:rPr>
          <w:sz w:val="24"/>
          <w:szCs w:val="24"/>
        </w:rPr>
      </w:pPr>
      <w:r>
        <w:rPr>
          <w:sz w:val="24"/>
          <w:szCs w:val="24"/>
        </w:rPr>
        <w:t xml:space="preserve">Unlike in other climes, poor investment in basic infrastructure has and will continue </w:t>
      </w:r>
      <w:r w:rsidR="0061476E">
        <w:rPr>
          <w:sz w:val="24"/>
          <w:szCs w:val="24"/>
        </w:rPr>
        <w:t xml:space="preserve">to </w:t>
      </w:r>
      <w:r>
        <w:rPr>
          <w:sz w:val="24"/>
          <w:szCs w:val="24"/>
        </w:rPr>
        <w:t xml:space="preserve">be </w:t>
      </w:r>
      <w:r w:rsidR="000D3FB1">
        <w:rPr>
          <w:sz w:val="24"/>
          <w:szCs w:val="24"/>
        </w:rPr>
        <w:t>the</w:t>
      </w:r>
      <w:r>
        <w:rPr>
          <w:sz w:val="24"/>
          <w:szCs w:val="24"/>
        </w:rPr>
        <w:t xml:space="preserve"> bane of supposedly productive initiatives and programmes except some</w:t>
      </w:r>
      <w:r w:rsidR="00B60E21">
        <w:rPr>
          <w:sz w:val="24"/>
          <w:szCs w:val="24"/>
        </w:rPr>
        <w:t>thing</w:t>
      </w:r>
      <w:r>
        <w:rPr>
          <w:sz w:val="24"/>
          <w:szCs w:val="24"/>
        </w:rPr>
        <w:t xml:space="preserve"> is drastically done in that direction. Our leade</w:t>
      </w:r>
      <w:r w:rsidR="000D3FB1">
        <w:rPr>
          <w:sz w:val="24"/>
          <w:szCs w:val="24"/>
        </w:rPr>
        <w:t>rship is always hazy and hasty at</w:t>
      </w:r>
      <w:r>
        <w:rPr>
          <w:sz w:val="24"/>
          <w:szCs w:val="24"/>
        </w:rPr>
        <w:t xml:space="preserve"> imitation. It does not resort to </w:t>
      </w:r>
      <w:r w:rsidR="00294E45">
        <w:rPr>
          <w:sz w:val="24"/>
          <w:szCs w:val="24"/>
        </w:rPr>
        <w:t xml:space="preserve">careful and proper planning for positive results. The e-governance agenda can, </w:t>
      </w:r>
      <w:r w:rsidR="00582A3C">
        <w:rPr>
          <w:sz w:val="24"/>
          <w:szCs w:val="24"/>
        </w:rPr>
        <w:t>therefore, be likened to the mar</w:t>
      </w:r>
      <w:r w:rsidR="00294E45">
        <w:rPr>
          <w:sz w:val="24"/>
          <w:szCs w:val="24"/>
        </w:rPr>
        <w:t>ch towards cashless society in an illiterate</w:t>
      </w:r>
      <w:r w:rsidR="00B60E21">
        <w:rPr>
          <w:sz w:val="24"/>
          <w:szCs w:val="24"/>
        </w:rPr>
        <w:t>-</w:t>
      </w:r>
      <w:r w:rsidR="00294E45">
        <w:rPr>
          <w:sz w:val="24"/>
          <w:szCs w:val="24"/>
        </w:rPr>
        <w:t>dominated society like Nigeria without proper infrastructure</w:t>
      </w:r>
      <w:r w:rsidR="00B60E21">
        <w:rPr>
          <w:sz w:val="24"/>
          <w:szCs w:val="24"/>
        </w:rPr>
        <w:t>,</w:t>
      </w:r>
      <w:r w:rsidR="00294E45">
        <w:rPr>
          <w:sz w:val="24"/>
          <w:szCs w:val="24"/>
        </w:rPr>
        <w:t xml:space="preserve"> which should be the basic things to have been considered before contemplating its enforcement.</w:t>
      </w:r>
    </w:p>
    <w:p w:rsidR="000D3FB1" w:rsidRDefault="000D3FB1" w:rsidP="00294E45">
      <w:pPr>
        <w:spacing w:after="0" w:line="240" w:lineRule="auto"/>
        <w:ind w:left="1440" w:right="1440"/>
        <w:jc w:val="both"/>
        <w:rPr>
          <w:sz w:val="24"/>
          <w:szCs w:val="24"/>
        </w:rPr>
      </w:pPr>
    </w:p>
    <w:p w:rsidR="00FD1AED" w:rsidRDefault="00DB7E21" w:rsidP="007E74DC">
      <w:pPr>
        <w:spacing w:after="0" w:line="360" w:lineRule="auto"/>
        <w:jc w:val="both"/>
        <w:rPr>
          <w:sz w:val="24"/>
          <w:szCs w:val="24"/>
        </w:rPr>
      </w:pPr>
      <w:r>
        <w:rPr>
          <w:sz w:val="24"/>
          <w:szCs w:val="24"/>
        </w:rPr>
        <w:tab/>
      </w:r>
      <w:r w:rsidR="00294E45">
        <w:rPr>
          <w:sz w:val="24"/>
          <w:szCs w:val="24"/>
        </w:rPr>
        <w:t>D</w:t>
      </w:r>
      <w:r w:rsidR="00FD1AED">
        <w:rPr>
          <w:sz w:val="24"/>
          <w:szCs w:val="24"/>
        </w:rPr>
        <w:t xml:space="preserve">ata on table 7 </w:t>
      </w:r>
      <w:r w:rsidR="00294E45">
        <w:rPr>
          <w:sz w:val="24"/>
          <w:szCs w:val="24"/>
        </w:rPr>
        <w:t xml:space="preserve">below </w:t>
      </w:r>
      <w:r w:rsidR="00FD1AED">
        <w:rPr>
          <w:sz w:val="24"/>
          <w:szCs w:val="24"/>
        </w:rPr>
        <w:t xml:space="preserve">which seeks to establish internet connectivity in Nigeria show that 22(5%) </w:t>
      </w:r>
      <w:r w:rsidR="00A31048">
        <w:rPr>
          <w:sz w:val="24"/>
          <w:szCs w:val="24"/>
        </w:rPr>
        <w:t xml:space="preserve">respondents </w:t>
      </w:r>
      <w:r w:rsidR="00FD1AED">
        <w:rPr>
          <w:sz w:val="24"/>
          <w:szCs w:val="24"/>
        </w:rPr>
        <w:t>rate internet connectivity to be very effective</w:t>
      </w:r>
      <w:r w:rsidR="007E74DC">
        <w:rPr>
          <w:sz w:val="24"/>
          <w:szCs w:val="24"/>
        </w:rPr>
        <w:t xml:space="preserve">, 58(12%) </w:t>
      </w:r>
      <w:r w:rsidR="00A31048">
        <w:rPr>
          <w:sz w:val="24"/>
          <w:szCs w:val="24"/>
        </w:rPr>
        <w:t xml:space="preserve">respondents </w:t>
      </w:r>
      <w:r w:rsidR="007E74DC">
        <w:rPr>
          <w:sz w:val="24"/>
          <w:szCs w:val="24"/>
        </w:rPr>
        <w:t xml:space="preserve">say it is effective and 261(54) </w:t>
      </w:r>
      <w:r w:rsidR="00A31048">
        <w:rPr>
          <w:sz w:val="24"/>
          <w:szCs w:val="24"/>
        </w:rPr>
        <w:t xml:space="preserve">respondents </w:t>
      </w:r>
      <w:r w:rsidR="007E74DC">
        <w:rPr>
          <w:sz w:val="24"/>
          <w:szCs w:val="24"/>
        </w:rPr>
        <w:t xml:space="preserve">say the internet connectivity is average. Besides, 79(16%) </w:t>
      </w:r>
      <w:r w:rsidR="00A31048">
        <w:rPr>
          <w:sz w:val="24"/>
          <w:szCs w:val="24"/>
        </w:rPr>
        <w:t xml:space="preserve">respondents </w:t>
      </w:r>
      <w:r w:rsidR="007E74DC">
        <w:rPr>
          <w:sz w:val="24"/>
          <w:szCs w:val="24"/>
        </w:rPr>
        <w:t xml:space="preserve">say it is very poor while the remaining 63(13%) </w:t>
      </w:r>
      <w:r w:rsidR="00A31048">
        <w:rPr>
          <w:sz w:val="24"/>
          <w:szCs w:val="24"/>
        </w:rPr>
        <w:t xml:space="preserve">respondents </w:t>
      </w:r>
      <w:r w:rsidR="007E74DC">
        <w:rPr>
          <w:sz w:val="24"/>
          <w:szCs w:val="24"/>
        </w:rPr>
        <w:t xml:space="preserve">say internet connectivity in Nigeria is low. </w:t>
      </w:r>
      <w:r w:rsidR="00A31048">
        <w:rPr>
          <w:sz w:val="24"/>
          <w:szCs w:val="24"/>
        </w:rPr>
        <w:t>From the foregoing, o</w:t>
      </w:r>
      <w:r w:rsidR="007E74DC">
        <w:rPr>
          <w:sz w:val="24"/>
          <w:szCs w:val="24"/>
        </w:rPr>
        <w:t>ne could deduce that the quality of internet service in Nigeria is less than desirable.</w:t>
      </w:r>
    </w:p>
    <w:p w:rsidR="007F2F4D" w:rsidRDefault="00FC3FA9" w:rsidP="007F2F4D">
      <w:pPr>
        <w:spacing w:after="0"/>
        <w:jc w:val="both"/>
        <w:rPr>
          <w:sz w:val="24"/>
          <w:szCs w:val="24"/>
        </w:rPr>
      </w:pPr>
      <w:r>
        <w:rPr>
          <w:sz w:val="24"/>
          <w:szCs w:val="24"/>
        </w:rPr>
        <w:lastRenderedPageBreak/>
        <w:t xml:space="preserve">Table 7: </w:t>
      </w:r>
      <w:r w:rsidR="007F2F4D">
        <w:rPr>
          <w:sz w:val="24"/>
          <w:szCs w:val="24"/>
        </w:rPr>
        <w:t>Rate of internet connectivity</w:t>
      </w:r>
    </w:p>
    <w:tbl>
      <w:tblPr>
        <w:tblStyle w:val="TableGrid"/>
        <w:tblW w:w="0" w:type="auto"/>
        <w:tblInd w:w="108" w:type="dxa"/>
        <w:tblLook w:val="04A0" w:firstRow="1" w:lastRow="0" w:firstColumn="1" w:lastColumn="0" w:noHBand="0" w:noVBand="1"/>
      </w:tblPr>
      <w:tblGrid>
        <w:gridCol w:w="3084"/>
        <w:gridCol w:w="3192"/>
        <w:gridCol w:w="3084"/>
      </w:tblGrid>
      <w:tr w:rsidR="007F2F4D" w:rsidTr="00442F21">
        <w:tc>
          <w:tcPr>
            <w:tcW w:w="3084" w:type="dxa"/>
          </w:tcPr>
          <w:p w:rsidR="007F2F4D" w:rsidRPr="009A58BF" w:rsidRDefault="007F2F4D" w:rsidP="00235E78">
            <w:pPr>
              <w:autoSpaceDE w:val="0"/>
              <w:autoSpaceDN w:val="0"/>
              <w:adjustRightInd w:val="0"/>
              <w:jc w:val="both"/>
              <w:rPr>
                <w:b/>
                <w:sz w:val="24"/>
                <w:szCs w:val="24"/>
              </w:rPr>
            </w:pPr>
            <w:r w:rsidRPr="009A58BF">
              <w:rPr>
                <w:b/>
                <w:sz w:val="24"/>
                <w:szCs w:val="24"/>
              </w:rPr>
              <w:t>Response</w:t>
            </w:r>
          </w:p>
        </w:tc>
        <w:tc>
          <w:tcPr>
            <w:tcW w:w="3192" w:type="dxa"/>
          </w:tcPr>
          <w:p w:rsidR="007F2F4D" w:rsidRPr="009A58BF" w:rsidRDefault="007F2F4D" w:rsidP="00235E78">
            <w:pPr>
              <w:autoSpaceDE w:val="0"/>
              <w:autoSpaceDN w:val="0"/>
              <w:adjustRightInd w:val="0"/>
              <w:jc w:val="both"/>
              <w:rPr>
                <w:b/>
                <w:sz w:val="24"/>
                <w:szCs w:val="24"/>
              </w:rPr>
            </w:pPr>
            <w:r w:rsidRPr="009A58BF">
              <w:rPr>
                <w:b/>
                <w:sz w:val="24"/>
                <w:szCs w:val="24"/>
              </w:rPr>
              <w:t>Frequency</w:t>
            </w:r>
          </w:p>
        </w:tc>
        <w:tc>
          <w:tcPr>
            <w:tcW w:w="3084" w:type="dxa"/>
          </w:tcPr>
          <w:p w:rsidR="007F2F4D" w:rsidRPr="009A58BF" w:rsidRDefault="007F2F4D" w:rsidP="00235E78">
            <w:pPr>
              <w:autoSpaceDE w:val="0"/>
              <w:autoSpaceDN w:val="0"/>
              <w:adjustRightInd w:val="0"/>
              <w:jc w:val="both"/>
              <w:rPr>
                <w:b/>
                <w:sz w:val="24"/>
                <w:szCs w:val="24"/>
              </w:rPr>
            </w:pPr>
            <w:r w:rsidRPr="009A58BF">
              <w:rPr>
                <w:b/>
                <w:sz w:val="24"/>
                <w:szCs w:val="24"/>
              </w:rPr>
              <w:t>Percentage</w:t>
            </w:r>
          </w:p>
        </w:tc>
      </w:tr>
      <w:tr w:rsidR="007F2F4D" w:rsidTr="00442F21">
        <w:tc>
          <w:tcPr>
            <w:tcW w:w="3084" w:type="dxa"/>
          </w:tcPr>
          <w:p w:rsidR="007F2F4D" w:rsidRDefault="007F2F4D" w:rsidP="00235E78">
            <w:pPr>
              <w:jc w:val="both"/>
              <w:rPr>
                <w:sz w:val="24"/>
                <w:szCs w:val="24"/>
              </w:rPr>
            </w:pPr>
            <w:r>
              <w:rPr>
                <w:sz w:val="24"/>
                <w:szCs w:val="24"/>
              </w:rPr>
              <w:t>Very Effective</w:t>
            </w:r>
          </w:p>
        </w:tc>
        <w:tc>
          <w:tcPr>
            <w:tcW w:w="3192" w:type="dxa"/>
          </w:tcPr>
          <w:p w:rsidR="007F2F4D" w:rsidRDefault="004C1CAD" w:rsidP="00235E78">
            <w:pPr>
              <w:jc w:val="both"/>
              <w:rPr>
                <w:sz w:val="24"/>
                <w:szCs w:val="24"/>
              </w:rPr>
            </w:pPr>
            <w:r>
              <w:rPr>
                <w:sz w:val="24"/>
                <w:szCs w:val="24"/>
              </w:rPr>
              <w:t>22</w:t>
            </w:r>
          </w:p>
        </w:tc>
        <w:tc>
          <w:tcPr>
            <w:tcW w:w="3084" w:type="dxa"/>
          </w:tcPr>
          <w:p w:rsidR="007F2F4D" w:rsidRDefault="004C1CAD" w:rsidP="00235E78">
            <w:pPr>
              <w:jc w:val="both"/>
              <w:rPr>
                <w:sz w:val="24"/>
                <w:szCs w:val="24"/>
              </w:rPr>
            </w:pPr>
            <w:r>
              <w:rPr>
                <w:sz w:val="24"/>
                <w:szCs w:val="24"/>
              </w:rPr>
              <w:t>5</w:t>
            </w:r>
          </w:p>
        </w:tc>
      </w:tr>
      <w:tr w:rsidR="007F2F4D" w:rsidTr="00442F21">
        <w:tc>
          <w:tcPr>
            <w:tcW w:w="3084" w:type="dxa"/>
          </w:tcPr>
          <w:p w:rsidR="007F2F4D" w:rsidRDefault="004C1CAD" w:rsidP="00235E78">
            <w:pPr>
              <w:jc w:val="both"/>
              <w:rPr>
                <w:sz w:val="24"/>
                <w:szCs w:val="24"/>
              </w:rPr>
            </w:pPr>
            <w:r>
              <w:rPr>
                <w:sz w:val="24"/>
                <w:szCs w:val="24"/>
              </w:rPr>
              <w:t>Effective</w:t>
            </w:r>
          </w:p>
        </w:tc>
        <w:tc>
          <w:tcPr>
            <w:tcW w:w="3192" w:type="dxa"/>
          </w:tcPr>
          <w:p w:rsidR="007F2F4D" w:rsidRDefault="004C1CAD" w:rsidP="00235E78">
            <w:pPr>
              <w:jc w:val="both"/>
              <w:rPr>
                <w:sz w:val="24"/>
                <w:szCs w:val="24"/>
              </w:rPr>
            </w:pPr>
            <w:r>
              <w:rPr>
                <w:sz w:val="24"/>
                <w:szCs w:val="24"/>
              </w:rPr>
              <w:t>58</w:t>
            </w:r>
          </w:p>
        </w:tc>
        <w:tc>
          <w:tcPr>
            <w:tcW w:w="3084" w:type="dxa"/>
          </w:tcPr>
          <w:p w:rsidR="007F2F4D" w:rsidRDefault="004C1CAD" w:rsidP="00235E78">
            <w:pPr>
              <w:jc w:val="both"/>
              <w:rPr>
                <w:sz w:val="24"/>
                <w:szCs w:val="24"/>
              </w:rPr>
            </w:pPr>
            <w:r>
              <w:rPr>
                <w:sz w:val="24"/>
                <w:szCs w:val="24"/>
              </w:rPr>
              <w:t>12</w:t>
            </w:r>
          </w:p>
        </w:tc>
      </w:tr>
      <w:tr w:rsidR="007F2F4D" w:rsidTr="00442F21">
        <w:tc>
          <w:tcPr>
            <w:tcW w:w="3084" w:type="dxa"/>
          </w:tcPr>
          <w:p w:rsidR="007F2F4D" w:rsidRDefault="004C1CAD" w:rsidP="00235E78">
            <w:pPr>
              <w:jc w:val="both"/>
              <w:rPr>
                <w:sz w:val="24"/>
                <w:szCs w:val="24"/>
              </w:rPr>
            </w:pPr>
            <w:r>
              <w:rPr>
                <w:sz w:val="24"/>
                <w:szCs w:val="24"/>
              </w:rPr>
              <w:t>Average</w:t>
            </w:r>
          </w:p>
        </w:tc>
        <w:tc>
          <w:tcPr>
            <w:tcW w:w="3192" w:type="dxa"/>
          </w:tcPr>
          <w:p w:rsidR="007F2F4D" w:rsidRDefault="004C1CAD" w:rsidP="00235E78">
            <w:pPr>
              <w:jc w:val="both"/>
              <w:rPr>
                <w:sz w:val="24"/>
                <w:szCs w:val="24"/>
              </w:rPr>
            </w:pPr>
            <w:r>
              <w:rPr>
                <w:sz w:val="24"/>
                <w:szCs w:val="24"/>
              </w:rPr>
              <w:t>261</w:t>
            </w:r>
          </w:p>
        </w:tc>
        <w:tc>
          <w:tcPr>
            <w:tcW w:w="3084" w:type="dxa"/>
          </w:tcPr>
          <w:p w:rsidR="007F2F4D" w:rsidRDefault="004C1CAD" w:rsidP="00235E78">
            <w:pPr>
              <w:jc w:val="both"/>
              <w:rPr>
                <w:sz w:val="24"/>
                <w:szCs w:val="24"/>
              </w:rPr>
            </w:pPr>
            <w:r>
              <w:rPr>
                <w:sz w:val="24"/>
                <w:szCs w:val="24"/>
              </w:rPr>
              <w:t>54</w:t>
            </w:r>
          </w:p>
        </w:tc>
      </w:tr>
      <w:tr w:rsidR="007F2F4D" w:rsidTr="00442F21">
        <w:tc>
          <w:tcPr>
            <w:tcW w:w="3084" w:type="dxa"/>
          </w:tcPr>
          <w:p w:rsidR="007F2F4D" w:rsidRDefault="004C1CAD" w:rsidP="00235E78">
            <w:pPr>
              <w:jc w:val="both"/>
              <w:rPr>
                <w:sz w:val="24"/>
                <w:szCs w:val="24"/>
              </w:rPr>
            </w:pPr>
            <w:r>
              <w:rPr>
                <w:sz w:val="24"/>
                <w:szCs w:val="24"/>
              </w:rPr>
              <w:t>Very Poor</w:t>
            </w:r>
          </w:p>
        </w:tc>
        <w:tc>
          <w:tcPr>
            <w:tcW w:w="3192" w:type="dxa"/>
          </w:tcPr>
          <w:p w:rsidR="007F2F4D" w:rsidRDefault="004C1CAD" w:rsidP="00235E78">
            <w:pPr>
              <w:jc w:val="both"/>
              <w:rPr>
                <w:sz w:val="24"/>
                <w:szCs w:val="24"/>
              </w:rPr>
            </w:pPr>
            <w:r>
              <w:rPr>
                <w:sz w:val="24"/>
                <w:szCs w:val="24"/>
              </w:rPr>
              <w:t>79</w:t>
            </w:r>
          </w:p>
        </w:tc>
        <w:tc>
          <w:tcPr>
            <w:tcW w:w="3084" w:type="dxa"/>
          </w:tcPr>
          <w:p w:rsidR="007F2F4D" w:rsidRDefault="004C1CAD" w:rsidP="00235E78">
            <w:pPr>
              <w:jc w:val="both"/>
              <w:rPr>
                <w:sz w:val="24"/>
                <w:szCs w:val="24"/>
              </w:rPr>
            </w:pPr>
            <w:r>
              <w:rPr>
                <w:sz w:val="24"/>
                <w:szCs w:val="24"/>
              </w:rPr>
              <w:t>16</w:t>
            </w:r>
          </w:p>
        </w:tc>
      </w:tr>
      <w:tr w:rsidR="007F2F4D" w:rsidTr="00442F21">
        <w:tc>
          <w:tcPr>
            <w:tcW w:w="3084" w:type="dxa"/>
          </w:tcPr>
          <w:p w:rsidR="007F2F4D" w:rsidRDefault="004C1CAD" w:rsidP="00235E78">
            <w:pPr>
              <w:jc w:val="both"/>
              <w:rPr>
                <w:sz w:val="24"/>
                <w:szCs w:val="24"/>
              </w:rPr>
            </w:pPr>
            <w:r>
              <w:rPr>
                <w:sz w:val="24"/>
                <w:szCs w:val="24"/>
              </w:rPr>
              <w:t>Poor</w:t>
            </w:r>
          </w:p>
        </w:tc>
        <w:tc>
          <w:tcPr>
            <w:tcW w:w="3192" w:type="dxa"/>
          </w:tcPr>
          <w:p w:rsidR="007F2F4D" w:rsidRDefault="004C1CAD" w:rsidP="00235E78">
            <w:pPr>
              <w:jc w:val="both"/>
              <w:rPr>
                <w:sz w:val="24"/>
                <w:szCs w:val="24"/>
              </w:rPr>
            </w:pPr>
            <w:r>
              <w:rPr>
                <w:sz w:val="24"/>
                <w:szCs w:val="24"/>
              </w:rPr>
              <w:t>63</w:t>
            </w:r>
          </w:p>
        </w:tc>
        <w:tc>
          <w:tcPr>
            <w:tcW w:w="3084" w:type="dxa"/>
          </w:tcPr>
          <w:p w:rsidR="007F2F4D" w:rsidRDefault="004C1CAD" w:rsidP="00235E78">
            <w:pPr>
              <w:jc w:val="both"/>
              <w:rPr>
                <w:sz w:val="24"/>
                <w:szCs w:val="24"/>
              </w:rPr>
            </w:pPr>
            <w:r>
              <w:rPr>
                <w:sz w:val="24"/>
                <w:szCs w:val="24"/>
              </w:rPr>
              <w:t>13</w:t>
            </w:r>
          </w:p>
        </w:tc>
      </w:tr>
      <w:tr w:rsidR="007F2F4D" w:rsidTr="00442F21">
        <w:tc>
          <w:tcPr>
            <w:tcW w:w="3084" w:type="dxa"/>
          </w:tcPr>
          <w:p w:rsidR="007F2F4D" w:rsidRPr="009A58BF" w:rsidRDefault="007F2F4D" w:rsidP="00235E78">
            <w:pPr>
              <w:autoSpaceDE w:val="0"/>
              <w:autoSpaceDN w:val="0"/>
              <w:adjustRightInd w:val="0"/>
              <w:jc w:val="both"/>
              <w:rPr>
                <w:b/>
                <w:sz w:val="24"/>
                <w:szCs w:val="24"/>
              </w:rPr>
            </w:pPr>
            <w:r w:rsidRPr="009A58BF">
              <w:rPr>
                <w:b/>
                <w:sz w:val="24"/>
                <w:szCs w:val="24"/>
              </w:rPr>
              <w:t>Total</w:t>
            </w:r>
          </w:p>
        </w:tc>
        <w:tc>
          <w:tcPr>
            <w:tcW w:w="3192" w:type="dxa"/>
          </w:tcPr>
          <w:p w:rsidR="007F2F4D" w:rsidRPr="009A58BF" w:rsidRDefault="007F2F4D" w:rsidP="00235E78">
            <w:pPr>
              <w:autoSpaceDE w:val="0"/>
              <w:autoSpaceDN w:val="0"/>
              <w:adjustRightInd w:val="0"/>
              <w:jc w:val="both"/>
              <w:rPr>
                <w:b/>
                <w:sz w:val="24"/>
                <w:szCs w:val="24"/>
              </w:rPr>
            </w:pPr>
            <w:r w:rsidRPr="009A58BF">
              <w:rPr>
                <w:b/>
                <w:sz w:val="24"/>
                <w:szCs w:val="24"/>
              </w:rPr>
              <w:t>483</w:t>
            </w:r>
          </w:p>
        </w:tc>
        <w:tc>
          <w:tcPr>
            <w:tcW w:w="3084" w:type="dxa"/>
          </w:tcPr>
          <w:p w:rsidR="007F2F4D" w:rsidRPr="009A58BF" w:rsidRDefault="004C1CAD" w:rsidP="00235E78">
            <w:pPr>
              <w:autoSpaceDE w:val="0"/>
              <w:autoSpaceDN w:val="0"/>
              <w:adjustRightInd w:val="0"/>
              <w:jc w:val="both"/>
              <w:rPr>
                <w:b/>
                <w:sz w:val="24"/>
                <w:szCs w:val="24"/>
              </w:rPr>
            </w:pPr>
            <w:r>
              <w:rPr>
                <w:b/>
                <w:sz w:val="24"/>
                <w:szCs w:val="24"/>
              </w:rPr>
              <w:t>100</w:t>
            </w:r>
          </w:p>
        </w:tc>
      </w:tr>
    </w:tbl>
    <w:p w:rsidR="007F2F4D" w:rsidRDefault="007F2F4D" w:rsidP="007F2F4D">
      <w:pPr>
        <w:spacing w:after="0"/>
        <w:jc w:val="both"/>
        <w:rPr>
          <w:sz w:val="24"/>
          <w:szCs w:val="24"/>
        </w:rPr>
      </w:pPr>
    </w:p>
    <w:p w:rsidR="007F2F4D" w:rsidRDefault="00DB7E21" w:rsidP="004A3BE6">
      <w:pPr>
        <w:spacing w:after="0" w:line="360" w:lineRule="auto"/>
        <w:jc w:val="both"/>
        <w:rPr>
          <w:sz w:val="24"/>
          <w:szCs w:val="24"/>
        </w:rPr>
      </w:pPr>
      <w:r>
        <w:rPr>
          <w:sz w:val="24"/>
          <w:szCs w:val="24"/>
        </w:rPr>
        <w:tab/>
      </w:r>
      <w:r w:rsidR="004E6380">
        <w:rPr>
          <w:sz w:val="24"/>
          <w:szCs w:val="24"/>
        </w:rPr>
        <w:t>Data on table 8 below show that 71(14.6%) respondents</w:t>
      </w:r>
      <w:r w:rsidR="00D61B66">
        <w:rPr>
          <w:sz w:val="24"/>
          <w:szCs w:val="24"/>
        </w:rPr>
        <w:t xml:space="preserve"> admit that their</w:t>
      </w:r>
      <w:r w:rsidR="004E6380">
        <w:rPr>
          <w:sz w:val="24"/>
          <w:szCs w:val="24"/>
        </w:rPr>
        <w:t xml:space="preserve"> proficiency in use of electronic technology to interact with government is very high, 90(</w:t>
      </w:r>
      <w:r w:rsidR="00546CCA">
        <w:rPr>
          <w:sz w:val="24"/>
          <w:szCs w:val="24"/>
        </w:rPr>
        <w:t>18.6%</w:t>
      </w:r>
      <w:r w:rsidR="004E6380">
        <w:rPr>
          <w:sz w:val="24"/>
          <w:szCs w:val="24"/>
        </w:rPr>
        <w:t>)</w:t>
      </w:r>
      <w:r w:rsidR="00546CCA">
        <w:rPr>
          <w:sz w:val="24"/>
          <w:szCs w:val="24"/>
        </w:rPr>
        <w:t xml:space="preserve"> respondents say it is high and 251(51%) rate themselves average. While 10(2%) respondents say their ability to make use of electronic technology is very low, 61(12%) respondents admit that their proficiency in electronic technology is low.</w:t>
      </w:r>
      <w:r w:rsidR="004A3BE6">
        <w:rPr>
          <w:sz w:val="24"/>
          <w:szCs w:val="24"/>
        </w:rPr>
        <w:t xml:space="preserve"> Considering the data, one would conclude that majority of Nigerians are not proficient in electronic technology which </w:t>
      </w:r>
      <w:r w:rsidR="00F36339">
        <w:rPr>
          <w:sz w:val="24"/>
          <w:szCs w:val="24"/>
        </w:rPr>
        <w:t xml:space="preserve">incidentally </w:t>
      </w:r>
      <w:r w:rsidR="004A3BE6">
        <w:rPr>
          <w:sz w:val="24"/>
          <w:szCs w:val="24"/>
        </w:rPr>
        <w:t>is the</w:t>
      </w:r>
      <w:r w:rsidR="002E6094">
        <w:rPr>
          <w:sz w:val="24"/>
          <w:szCs w:val="24"/>
        </w:rPr>
        <w:t xml:space="preserve"> very basis</w:t>
      </w:r>
      <w:r w:rsidR="004A3BE6">
        <w:rPr>
          <w:sz w:val="24"/>
          <w:szCs w:val="24"/>
        </w:rPr>
        <w:t xml:space="preserve"> </w:t>
      </w:r>
      <w:r w:rsidR="002E6094">
        <w:rPr>
          <w:sz w:val="24"/>
          <w:szCs w:val="24"/>
        </w:rPr>
        <w:t>for the effectiveness of</w:t>
      </w:r>
      <w:r w:rsidR="004A3BE6">
        <w:rPr>
          <w:sz w:val="24"/>
          <w:szCs w:val="24"/>
        </w:rPr>
        <w:t xml:space="preserve"> e-governance.</w:t>
      </w:r>
    </w:p>
    <w:p w:rsidR="007F2F4D" w:rsidRDefault="00E42A8B" w:rsidP="00D71BFF">
      <w:pPr>
        <w:spacing w:after="0"/>
        <w:jc w:val="both"/>
        <w:rPr>
          <w:sz w:val="24"/>
          <w:szCs w:val="24"/>
        </w:rPr>
      </w:pPr>
      <w:r>
        <w:rPr>
          <w:sz w:val="24"/>
          <w:szCs w:val="24"/>
        </w:rPr>
        <w:t>Table 8: Respondent’s proficiency in use of electronic technology to receive and/or process and send information</w:t>
      </w:r>
    </w:p>
    <w:tbl>
      <w:tblPr>
        <w:tblStyle w:val="TableGrid"/>
        <w:tblW w:w="0" w:type="auto"/>
        <w:tblInd w:w="108" w:type="dxa"/>
        <w:tblLook w:val="04A0" w:firstRow="1" w:lastRow="0" w:firstColumn="1" w:lastColumn="0" w:noHBand="0" w:noVBand="1"/>
      </w:tblPr>
      <w:tblGrid>
        <w:gridCol w:w="3084"/>
        <w:gridCol w:w="3192"/>
        <w:gridCol w:w="3084"/>
      </w:tblGrid>
      <w:tr w:rsidR="00087679" w:rsidTr="004E195E">
        <w:tc>
          <w:tcPr>
            <w:tcW w:w="3084" w:type="dxa"/>
          </w:tcPr>
          <w:p w:rsidR="00087679" w:rsidRPr="009A58BF" w:rsidRDefault="00087679" w:rsidP="00235E78">
            <w:pPr>
              <w:autoSpaceDE w:val="0"/>
              <w:autoSpaceDN w:val="0"/>
              <w:adjustRightInd w:val="0"/>
              <w:jc w:val="both"/>
              <w:rPr>
                <w:b/>
                <w:sz w:val="24"/>
                <w:szCs w:val="24"/>
              </w:rPr>
            </w:pPr>
            <w:r w:rsidRPr="009A58BF">
              <w:rPr>
                <w:b/>
                <w:sz w:val="24"/>
                <w:szCs w:val="24"/>
              </w:rPr>
              <w:t>Response</w:t>
            </w:r>
          </w:p>
        </w:tc>
        <w:tc>
          <w:tcPr>
            <w:tcW w:w="3192" w:type="dxa"/>
          </w:tcPr>
          <w:p w:rsidR="00087679" w:rsidRPr="009A58BF" w:rsidRDefault="00087679" w:rsidP="00235E78">
            <w:pPr>
              <w:autoSpaceDE w:val="0"/>
              <w:autoSpaceDN w:val="0"/>
              <w:adjustRightInd w:val="0"/>
              <w:jc w:val="both"/>
              <w:rPr>
                <w:b/>
                <w:sz w:val="24"/>
                <w:szCs w:val="24"/>
              </w:rPr>
            </w:pPr>
            <w:r w:rsidRPr="009A58BF">
              <w:rPr>
                <w:b/>
                <w:sz w:val="24"/>
                <w:szCs w:val="24"/>
              </w:rPr>
              <w:t>Frequency</w:t>
            </w:r>
          </w:p>
        </w:tc>
        <w:tc>
          <w:tcPr>
            <w:tcW w:w="3084" w:type="dxa"/>
          </w:tcPr>
          <w:p w:rsidR="00087679" w:rsidRPr="009A58BF" w:rsidRDefault="00087679" w:rsidP="00235E78">
            <w:pPr>
              <w:autoSpaceDE w:val="0"/>
              <w:autoSpaceDN w:val="0"/>
              <w:adjustRightInd w:val="0"/>
              <w:jc w:val="both"/>
              <w:rPr>
                <w:b/>
                <w:sz w:val="24"/>
                <w:szCs w:val="24"/>
              </w:rPr>
            </w:pPr>
            <w:r w:rsidRPr="009A58BF">
              <w:rPr>
                <w:b/>
                <w:sz w:val="24"/>
                <w:szCs w:val="24"/>
              </w:rPr>
              <w:t>Percentage</w:t>
            </w:r>
          </w:p>
        </w:tc>
      </w:tr>
      <w:tr w:rsidR="00E42A8B" w:rsidTr="004E195E">
        <w:tc>
          <w:tcPr>
            <w:tcW w:w="3084" w:type="dxa"/>
          </w:tcPr>
          <w:p w:rsidR="00E42A8B" w:rsidRDefault="00087679" w:rsidP="00235E78">
            <w:pPr>
              <w:jc w:val="both"/>
              <w:rPr>
                <w:sz w:val="24"/>
                <w:szCs w:val="24"/>
              </w:rPr>
            </w:pPr>
            <w:r>
              <w:rPr>
                <w:sz w:val="24"/>
                <w:szCs w:val="24"/>
              </w:rPr>
              <w:t>Very High</w:t>
            </w:r>
          </w:p>
        </w:tc>
        <w:tc>
          <w:tcPr>
            <w:tcW w:w="3192" w:type="dxa"/>
          </w:tcPr>
          <w:p w:rsidR="00E42A8B" w:rsidRDefault="00087679" w:rsidP="00235E78">
            <w:pPr>
              <w:jc w:val="both"/>
              <w:rPr>
                <w:sz w:val="24"/>
                <w:szCs w:val="24"/>
              </w:rPr>
            </w:pPr>
            <w:r>
              <w:rPr>
                <w:sz w:val="24"/>
                <w:szCs w:val="24"/>
              </w:rPr>
              <w:t>71</w:t>
            </w:r>
          </w:p>
        </w:tc>
        <w:tc>
          <w:tcPr>
            <w:tcW w:w="3084" w:type="dxa"/>
          </w:tcPr>
          <w:p w:rsidR="00E42A8B" w:rsidRDefault="00087679" w:rsidP="00235E78">
            <w:pPr>
              <w:jc w:val="both"/>
              <w:rPr>
                <w:sz w:val="24"/>
                <w:szCs w:val="24"/>
              </w:rPr>
            </w:pPr>
            <w:r>
              <w:rPr>
                <w:sz w:val="24"/>
                <w:szCs w:val="24"/>
              </w:rPr>
              <w:t>14.6</w:t>
            </w:r>
          </w:p>
        </w:tc>
      </w:tr>
      <w:tr w:rsidR="00E42A8B" w:rsidTr="004E195E">
        <w:tc>
          <w:tcPr>
            <w:tcW w:w="3084" w:type="dxa"/>
          </w:tcPr>
          <w:p w:rsidR="00E42A8B" w:rsidRDefault="00087679" w:rsidP="00235E78">
            <w:pPr>
              <w:jc w:val="both"/>
              <w:rPr>
                <w:sz w:val="24"/>
                <w:szCs w:val="24"/>
              </w:rPr>
            </w:pPr>
            <w:r>
              <w:rPr>
                <w:sz w:val="24"/>
                <w:szCs w:val="24"/>
              </w:rPr>
              <w:t>High</w:t>
            </w:r>
          </w:p>
        </w:tc>
        <w:tc>
          <w:tcPr>
            <w:tcW w:w="3192" w:type="dxa"/>
          </w:tcPr>
          <w:p w:rsidR="00E42A8B" w:rsidRDefault="00087679" w:rsidP="00235E78">
            <w:pPr>
              <w:jc w:val="both"/>
              <w:rPr>
                <w:sz w:val="24"/>
                <w:szCs w:val="24"/>
              </w:rPr>
            </w:pPr>
            <w:r>
              <w:rPr>
                <w:sz w:val="24"/>
                <w:szCs w:val="24"/>
              </w:rPr>
              <w:t>90</w:t>
            </w:r>
          </w:p>
        </w:tc>
        <w:tc>
          <w:tcPr>
            <w:tcW w:w="3084" w:type="dxa"/>
          </w:tcPr>
          <w:p w:rsidR="00E42A8B" w:rsidRDefault="00087679" w:rsidP="00235E78">
            <w:pPr>
              <w:jc w:val="both"/>
              <w:rPr>
                <w:sz w:val="24"/>
                <w:szCs w:val="24"/>
              </w:rPr>
            </w:pPr>
            <w:r>
              <w:rPr>
                <w:sz w:val="24"/>
                <w:szCs w:val="24"/>
              </w:rPr>
              <w:t>18.6</w:t>
            </w:r>
          </w:p>
        </w:tc>
      </w:tr>
      <w:tr w:rsidR="00E42A8B" w:rsidTr="004E195E">
        <w:tc>
          <w:tcPr>
            <w:tcW w:w="3084" w:type="dxa"/>
          </w:tcPr>
          <w:p w:rsidR="00E42A8B" w:rsidRDefault="00087679" w:rsidP="00235E78">
            <w:pPr>
              <w:jc w:val="both"/>
              <w:rPr>
                <w:sz w:val="24"/>
                <w:szCs w:val="24"/>
              </w:rPr>
            </w:pPr>
            <w:r>
              <w:rPr>
                <w:sz w:val="24"/>
                <w:szCs w:val="24"/>
              </w:rPr>
              <w:t>Average</w:t>
            </w:r>
          </w:p>
        </w:tc>
        <w:tc>
          <w:tcPr>
            <w:tcW w:w="3192" w:type="dxa"/>
          </w:tcPr>
          <w:p w:rsidR="00E42A8B" w:rsidRDefault="00087679" w:rsidP="00235E78">
            <w:pPr>
              <w:jc w:val="both"/>
              <w:rPr>
                <w:sz w:val="24"/>
                <w:szCs w:val="24"/>
              </w:rPr>
            </w:pPr>
            <w:r>
              <w:rPr>
                <w:sz w:val="24"/>
                <w:szCs w:val="24"/>
              </w:rPr>
              <w:t>251</w:t>
            </w:r>
          </w:p>
        </w:tc>
        <w:tc>
          <w:tcPr>
            <w:tcW w:w="3084" w:type="dxa"/>
          </w:tcPr>
          <w:p w:rsidR="00E42A8B" w:rsidRDefault="00087679" w:rsidP="00235E78">
            <w:pPr>
              <w:jc w:val="both"/>
              <w:rPr>
                <w:sz w:val="24"/>
                <w:szCs w:val="24"/>
              </w:rPr>
            </w:pPr>
            <w:r>
              <w:rPr>
                <w:sz w:val="24"/>
                <w:szCs w:val="24"/>
              </w:rPr>
              <w:t>51</w:t>
            </w:r>
          </w:p>
        </w:tc>
      </w:tr>
      <w:tr w:rsidR="00E42A8B" w:rsidTr="004E195E">
        <w:tc>
          <w:tcPr>
            <w:tcW w:w="3084" w:type="dxa"/>
          </w:tcPr>
          <w:p w:rsidR="00E42A8B" w:rsidRDefault="00087679" w:rsidP="00235E78">
            <w:pPr>
              <w:jc w:val="both"/>
              <w:rPr>
                <w:sz w:val="24"/>
                <w:szCs w:val="24"/>
              </w:rPr>
            </w:pPr>
            <w:r>
              <w:rPr>
                <w:sz w:val="24"/>
                <w:szCs w:val="24"/>
              </w:rPr>
              <w:t>Very Low</w:t>
            </w:r>
          </w:p>
        </w:tc>
        <w:tc>
          <w:tcPr>
            <w:tcW w:w="3192" w:type="dxa"/>
          </w:tcPr>
          <w:p w:rsidR="00E42A8B" w:rsidRDefault="00087679" w:rsidP="00235E78">
            <w:pPr>
              <w:jc w:val="both"/>
              <w:rPr>
                <w:sz w:val="24"/>
                <w:szCs w:val="24"/>
              </w:rPr>
            </w:pPr>
            <w:r>
              <w:rPr>
                <w:sz w:val="24"/>
                <w:szCs w:val="24"/>
              </w:rPr>
              <w:t>10</w:t>
            </w:r>
          </w:p>
        </w:tc>
        <w:tc>
          <w:tcPr>
            <w:tcW w:w="3084" w:type="dxa"/>
          </w:tcPr>
          <w:p w:rsidR="00E42A8B" w:rsidRDefault="00087679" w:rsidP="00235E78">
            <w:pPr>
              <w:jc w:val="both"/>
              <w:rPr>
                <w:sz w:val="24"/>
                <w:szCs w:val="24"/>
              </w:rPr>
            </w:pPr>
            <w:r>
              <w:rPr>
                <w:sz w:val="24"/>
                <w:szCs w:val="24"/>
              </w:rPr>
              <w:t>2</w:t>
            </w:r>
          </w:p>
        </w:tc>
      </w:tr>
      <w:tr w:rsidR="00E42A8B" w:rsidTr="004E195E">
        <w:tc>
          <w:tcPr>
            <w:tcW w:w="3084" w:type="dxa"/>
          </w:tcPr>
          <w:p w:rsidR="00E42A8B" w:rsidRDefault="00087679" w:rsidP="00235E78">
            <w:pPr>
              <w:jc w:val="both"/>
              <w:rPr>
                <w:sz w:val="24"/>
                <w:szCs w:val="24"/>
              </w:rPr>
            </w:pPr>
            <w:r>
              <w:rPr>
                <w:sz w:val="24"/>
                <w:szCs w:val="24"/>
              </w:rPr>
              <w:t>Low</w:t>
            </w:r>
          </w:p>
        </w:tc>
        <w:tc>
          <w:tcPr>
            <w:tcW w:w="3192" w:type="dxa"/>
          </w:tcPr>
          <w:p w:rsidR="00E42A8B" w:rsidRDefault="00087679" w:rsidP="00235E78">
            <w:pPr>
              <w:jc w:val="both"/>
              <w:rPr>
                <w:sz w:val="24"/>
                <w:szCs w:val="24"/>
              </w:rPr>
            </w:pPr>
            <w:r>
              <w:rPr>
                <w:sz w:val="24"/>
                <w:szCs w:val="24"/>
              </w:rPr>
              <w:t>61</w:t>
            </w:r>
          </w:p>
        </w:tc>
        <w:tc>
          <w:tcPr>
            <w:tcW w:w="3084" w:type="dxa"/>
          </w:tcPr>
          <w:p w:rsidR="00E42A8B" w:rsidRDefault="00087679" w:rsidP="00235E78">
            <w:pPr>
              <w:jc w:val="both"/>
              <w:rPr>
                <w:sz w:val="24"/>
                <w:szCs w:val="24"/>
              </w:rPr>
            </w:pPr>
            <w:r>
              <w:rPr>
                <w:sz w:val="24"/>
                <w:szCs w:val="24"/>
              </w:rPr>
              <w:t>12</w:t>
            </w:r>
          </w:p>
        </w:tc>
      </w:tr>
      <w:tr w:rsidR="00E42A8B" w:rsidTr="004E195E">
        <w:tc>
          <w:tcPr>
            <w:tcW w:w="3084" w:type="dxa"/>
          </w:tcPr>
          <w:p w:rsidR="00E42A8B" w:rsidRPr="009A58BF" w:rsidRDefault="00E42A8B" w:rsidP="00235E78">
            <w:pPr>
              <w:autoSpaceDE w:val="0"/>
              <w:autoSpaceDN w:val="0"/>
              <w:adjustRightInd w:val="0"/>
              <w:jc w:val="both"/>
              <w:rPr>
                <w:b/>
                <w:sz w:val="24"/>
                <w:szCs w:val="24"/>
              </w:rPr>
            </w:pPr>
            <w:r w:rsidRPr="009A58BF">
              <w:rPr>
                <w:b/>
                <w:sz w:val="24"/>
                <w:szCs w:val="24"/>
              </w:rPr>
              <w:t>Total</w:t>
            </w:r>
          </w:p>
        </w:tc>
        <w:tc>
          <w:tcPr>
            <w:tcW w:w="3192" w:type="dxa"/>
          </w:tcPr>
          <w:p w:rsidR="00E42A8B" w:rsidRPr="009A58BF" w:rsidRDefault="00E42A8B" w:rsidP="00235E78">
            <w:pPr>
              <w:autoSpaceDE w:val="0"/>
              <w:autoSpaceDN w:val="0"/>
              <w:adjustRightInd w:val="0"/>
              <w:jc w:val="both"/>
              <w:rPr>
                <w:b/>
                <w:sz w:val="24"/>
                <w:szCs w:val="24"/>
              </w:rPr>
            </w:pPr>
            <w:r w:rsidRPr="009A58BF">
              <w:rPr>
                <w:b/>
                <w:sz w:val="24"/>
                <w:szCs w:val="24"/>
              </w:rPr>
              <w:t>483</w:t>
            </w:r>
          </w:p>
        </w:tc>
        <w:tc>
          <w:tcPr>
            <w:tcW w:w="3084" w:type="dxa"/>
          </w:tcPr>
          <w:p w:rsidR="00E42A8B" w:rsidRPr="009A58BF" w:rsidRDefault="00087679" w:rsidP="00235E78">
            <w:pPr>
              <w:autoSpaceDE w:val="0"/>
              <w:autoSpaceDN w:val="0"/>
              <w:adjustRightInd w:val="0"/>
              <w:jc w:val="both"/>
              <w:rPr>
                <w:b/>
                <w:sz w:val="24"/>
                <w:szCs w:val="24"/>
              </w:rPr>
            </w:pPr>
            <w:r>
              <w:rPr>
                <w:b/>
                <w:sz w:val="24"/>
                <w:szCs w:val="24"/>
              </w:rPr>
              <w:t>99.7</w:t>
            </w:r>
          </w:p>
        </w:tc>
      </w:tr>
    </w:tbl>
    <w:p w:rsidR="00E42A8B" w:rsidRDefault="00E42A8B" w:rsidP="00D71BFF">
      <w:pPr>
        <w:spacing w:after="0"/>
        <w:jc w:val="both"/>
        <w:rPr>
          <w:sz w:val="24"/>
          <w:szCs w:val="24"/>
        </w:rPr>
      </w:pPr>
    </w:p>
    <w:p w:rsidR="00E42A8B" w:rsidRDefault="00DB7E21" w:rsidP="00E35A95">
      <w:pPr>
        <w:spacing w:after="0" w:line="360" w:lineRule="auto"/>
        <w:jc w:val="both"/>
        <w:rPr>
          <w:sz w:val="24"/>
          <w:szCs w:val="24"/>
        </w:rPr>
      </w:pPr>
      <w:r>
        <w:rPr>
          <w:sz w:val="24"/>
          <w:szCs w:val="24"/>
        </w:rPr>
        <w:tab/>
      </w:r>
      <w:r w:rsidR="003E2509">
        <w:rPr>
          <w:sz w:val="24"/>
          <w:szCs w:val="24"/>
        </w:rPr>
        <w:t>Table 9 below seeks to determine the level of confidence respondents have on e-governance initiative.</w:t>
      </w:r>
      <w:r w:rsidR="00F91FB6">
        <w:rPr>
          <w:sz w:val="24"/>
          <w:szCs w:val="24"/>
        </w:rPr>
        <w:t xml:space="preserve"> While 52(10.7%)</w:t>
      </w:r>
      <w:r w:rsidR="00A01D3F">
        <w:rPr>
          <w:sz w:val="24"/>
          <w:szCs w:val="24"/>
        </w:rPr>
        <w:t xml:space="preserve"> respondents demonstrate very high confidence in e-governance, 86(17.8%) express high degree confidence and 201(41.6%) respondents rate their level of confidence as average.</w:t>
      </w:r>
      <w:r w:rsidR="00983A7D">
        <w:rPr>
          <w:sz w:val="24"/>
          <w:szCs w:val="24"/>
        </w:rPr>
        <w:t xml:space="preserve"> On the contrary, 38(7.8%) respondents show very low confidence in e-governance and 106(21.9) respondents show low confidence</w:t>
      </w:r>
      <w:r w:rsidR="00432767">
        <w:rPr>
          <w:sz w:val="24"/>
          <w:szCs w:val="24"/>
        </w:rPr>
        <w:t>. Broadly speaking, most respondents have average confidence in e-governance initiative in Nigeria.</w:t>
      </w:r>
    </w:p>
    <w:p w:rsidR="00235E78" w:rsidRDefault="00235E78" w:rsidP="00D71BFF">
      <w:pPr>
        <w:spacing w:after="0"/>
        <w:jc w:val="both"/>
        <w:rPr>
          <w:sz w:val="24"/>
          <w:szCs w:val="24"/>
        </w:rPr>
      </w:pPr>
    </w:p>
    <w:p w:rsidR="00235E78" w:rsidRDefault="00235E78" w:rsidP="00D71BFF">
      <w:pPr>
        <w:spacing w:after="0"/>
        <w:jc w:val="both"/>
        <w:rPr>
          <w:sz w:val="24"/>
          <w:szCs w:val="24"/>
        </w:rPr>
      </w:pPr>
    </w:p>
    <w:p w:rsidR="00235E78" w:rsidRDefault="00235E78" w:rsidP="00D71BFF">
      <w:pPr>
        <w:spacing w:after="0"/>
        <w:jc w:val="both"/>
        <w:rPr>
          <w:sz w:val="24"/>
          <w:szCs w:val="24"/>
        </w:rPr>
      </w:pPr>
    </w:p>
    <w:p w:rsidR="00E42A8B" w:rsidRDefault="00FC3FA9" w:rsidP="00D71BFF">
      <w:pPr>
        <w:spacing w:after="0"/>
        <w:jc w:val="both"/>
        <w:rPr>
          <w:sz w:val="24"/>
          <w:szCs w:val="24"/>
        </w:rPr>
      </w:pPr>
      <w:r>
        <w:rPr>
          <w:sz w:val="24"/>
          <w:szCs w:val="24"/>
        </w:rPr>
        <w:lastRenderedPageBreak/>
        <w:t>Table 9: Level of confidence in e-governance initiative</w:t>
      </w:r>
    </w:p>
    <w:tbl>
      <w:tblPr>
        <w:tblStyle w:val="TableGrid"/>
        <w:tblW w:w="0" w:type="auto"/>
        <w:tblInd w:w="108" w:type="dxa"/>
        <w:tblLook w:val="04A0" w:firstRow="1" w:lastRow="0" w:firstColumn="1" w:lastColumn="0" w:noHBand="0" w:noVBand="1"/>
      </w:tblPr>
      <w:tblGrid>
        <w:gridCol w:w="3084"/>
        <w:gridCol w:w="3192"/>
        <w:gridCol w:w="3084"/>
      </w:tblGrid>
      <w:tr w:rsidR="00412D3B" w:rsidTr="00442F21">
        <w:tc>
          <w:tcPr>
            <w:tcW w:w="3084" w:type="dxa"/>
          </w:tcPr>
          <w:p w:rsidR="00412D3B" w:rsidRPr="009A58BF" w:rsidRDefault="00412D3B" w:rsidP="00235E78">
            <w:pPr>
              <w:autoSpaceDE w:val="0"/>
              <w:autoSpaceDN w:val="0"/>
              <w:adjustRightInd w:val="0"/>
              <w:jc w:val="both"/>
              <w:rPr>
                <w:b/>
                <w:sz w:val="24"/>
                <w:szCs w:val="24"/>
              </w:rPr>
            </w:pPr>
            <w:r w:rsidRPr="009A58BF">
              <w:rPr>
                <w:b/>
                <w:sz w:val="24"/>
                <w:szCs w:val="24"/>
              </w:rPr>
              <w:t>Response</w:t>
            </w:r>
          </w:p>
        </w:tc>
        <w:tc>
          <w:tcPr>
            <w:tcW w:w="3192" w:type="dxa"/>
          </w:tcPr>
          <w:p w:rsidR="00412D3B" w:rsidRPr="009A58BF" w:rsidRDefault="00412D3B" w:rsidP="00235E78">
            <w:pPr>
              <w:autoSpaceDE w:val="0"/>
              <w:autoSpaceDN w:val="0"/>
              <w:adjustRightInd w:val="0"/>
              <w:jc w:val="both"/>
              <w:rPr>
                <w:b/>
                <w:sz w:val="24"/>
                <w:szCs w:val="24"/>
              </w:rPr>
            </w:pPr>
            <w:r w:rsidRPr="009A58BF">
              <w:rPr>
                <w:b/>
                <w:sz w:val="24"/>
                <w:szCs w:val="24"/>
              </w:rPr>
              <w:t>Frequency</w:t>
            </w:r>
          </w:p>
        </w:tc>
        <w:tc>
          <w:tcPr>
            <w:tcW w:w="3084" w:type="dxa"/>
          </w:tcPr>
          <w:p w:rsidR="00412D3B" w:rsidRPr="009A58BF" w:rsidRDefault="00412D3B" w:rsidP="00235E78">
            <w:pPr>
              <w:autoSpaceDE w:val="0"/>
              <w:autoSpaceDN w:val="0"/>
              <w:adjustRightInd w:val="0"/>
              <w:jc w:val="both"/>
              <w:rPr>
                <w:b/>
                <w:sz w:val="24"/>
                <w:szCs w:val="24"/>
              </w:rPr>
            </w:pPr>
            <w:r w:rsidRPr="009A58BF">
              <w:rPr>
                <w:b/>
                <w:sz w:val="24"/>
                <w:szCs w:val="24"/>
              </w:rPr>
              <w:t>Percentage</w:t>
            </w:r>
          </w:p>
        </w:tc>
      </w:tr>
      <w:tr w:rsidR="00412D3B" w:rsidTr="00442F21">
        <w:tc>
          <w:tcPr>
            <w:tcW w:w="3084" w:type="dxa"/>
          </w:tcPr>
          <w:p w:rsidR="00412D3B" w:rsidRDefault="00412D3B" w:rsidP="00235E78">
            <w:pPr>
              <w:jc w:val="both"/>
              <w:rPr>
                <w:sz w:val="24"/>
                <w:szCs w:val="24"/>
              </w:rPr>
            </w:pPr>
            <w:r>
              <w:rPr>
                <w:sz w:val="24"/>
                <w:szCs w:val="24"/>
              </w:rPr>
              <w:t>Very High</w:t>
            </w:r>
          </w:p>
        </w:tc>
        <w:tc>
          <w:tcPr>
            <w:tcW w:w="3192" w:type="dxa"/>
          </w:tcPr>
          <w:p w:rsidR="00412D3B" w:rsidRDefault="00412D3B" w:rsidP="00235E78">
            <w:pPr>
              <w:jc w:val="both"/>
              <w:rPr>
                <w:sz w:val="24"/>
                <w:szCs w:val="24"/>
              </w:rPr>
            </w:pPr>
            <w:r>
              <w:rPr>
                <w:sz w:val="24"/>
                <w:szCs w:val="24"/>
              </w:rPr>
              <w:t>52</w:t>
            </w:r>
          </w:p>
        </w:tc>
        <w:tc>
          <w:tcPr>
            <w:tcW w:w="3084" w:type="dxa"/>
          </w:tcPr>
          <w:p w:rsidR="00412D3B" w:rsidRDefault="00412D3B" w:rsidP="00235E78">
            <w:pPr>
              <w:jc w:val="both"/>
              <w:rPr>
                <w:sz w:val="24"/>
                <w:szCs w:val="24"/>
              </w:rPr>
            </w:pPr>
            <w:r>
              <w:rPr>
                <w:sz w:val="24"/>
                <w:szCs w:val="24"/>
              </w:rPr>
              <w:t>10.7</w:t>
            </w:r>
          </w:p>
        </w:tc>
      </w:tr>
      <w:tr w:rsidR="00412D3B" w:rsidTr="00442F21">
        <w:tc>
          <w:tcPr>
            <w:tcW w:w="3084" w:type="dxa"/>
          </w:tcPr>
          <w:p w:rsidR="00412D3B" w:rsidRDefault="00412D3B" w:rsidP="00235E78">
            <w:pPr>
              <w:jc w:val="both"/>
              <w:rPr>
                <w:sz w:val="24"/>
                <w:szCs w:val="24"/>
              </w:rPr>
            </w:pPr>
            <w:r>
              <w:rPr>
                <w:sz w:val="24"/>
                <w:szCs w:val="24"/>
              </w:rPr>
              <w:t>High</w:t>
            </w:r>
          </w:p>
        </w:tc>
        <w:tc>
          <w:tcPr>
            <w:tcW w:w="3192" w:type="dxa"/>
          </w:tcPr>
          <w:p w:rsidR="00412D3B" w:rsidRDefault="00412D3B" w:rsidP="00235E78">
            <w:pPr>
              <w:jc w:val="both"/>
              <w:rPr>
                <w:sz w:val="24"/>
                <w:szCs w:val="24"/>
              </w:rPr>
            </w:pPr>
            <w:r>
              <w:rPr>
                <w:sz w:val="24"/>
                <w:szCs w:val="24"/>
              </w:rPr>
              <w:t>86</w:t>
            </w:r>
          </w:p>
        </w:tc>
        <w:tc>
          <w:tcPr>
            <w:tcW w:w="3084" w:type="dxa"/>
          </w:tcPr>
          <w:p w:rsidR="00412D3B" w:rsidRDefault="00412D3B" w:rsidP="00235E78">
            <w:pPr>
              <w:jc w:val="both"/>
              <w:rPr>
                <w:sz w:val="24"/>
                <w:szCs w:val="24"/>
              </w:rPr>
            </w:pPr>
            <w:r>
              <w:rPr>
                <w:sz w:val="24"/>
                <w:szCs w:val="24"/>
              </w:rPr>
              <w:t>17.8</w:t>
            </w:r>
          </w:p>
        </w:tc>
      </w:tr>
      <w:tr w:rsidR="00412D3B" w:rsidTr="00442F21">
        <w:tc>
          <w:tcPr>
            <w:tcW w:w="3084" w:type="dxa"/>
          </w:tcPr>
          <w:p w:rsidR="00412D3B" w:rsidRDefault="00412D3B" w:rsidP="00235E78">
            <w:pPr>
              <w:jc w:val="both"/>
              <w:rPr>
                <w:sz w:val="24"/>
                <w:szCs w:val="24"/>
              </w:rPr>
            </w:pPr>
            <w:r>
              <w:rPr>
                <w:sz w:val="24"/>
                <w:szCs w:val="24"/>
              </w:rPr>
              <w:t>Average</w:t>
            </w:r>
          </w:p>
        </w:tc>
        <w:tc>
          <w:tcPr>
            <w:tcW w:w="3192" w:type="dxa"/>
          </w:tcPr>
          <w:p w:rsidR="00412D3B" w:rsidRDefault="00412D3B" w:rsidP="00235E78">
            <w:pPr>
              <w:jc w:val="both"/>
              <w:rPr>
                <w:sz w:val="24"/>
                <w:szCs w:val="24"/>
              </w:rPr>
            </w:pPr>
            <w:r>
              <w:rPr>
                <w:sz w:val="24"/>
                <w:szCs w:val="24"/>
              </w:rPr>
              <w:t>201</w:t>
            </w:r>
          </w:p>
        </w:tc>
        <w:tc>
          <w:tcPr>
            <w:tcW w:w="3084" w:type="dxa"/>
          </w:tcPr>
          <w:p w:rsidR="00412D3B" w:rsidRDefault="00412D3B" w:rsidP="00235E78">
            <w:pPr>
              <w:jc w:val="both"/>
              <w:rPr>
                <w:sz w:val="24"/>
                <w:szCs w:val="24"/>
              </w:rPr>
            </w:pPr>
            <w:r>
              <w:rPr>
                <w:sz w:val="24"/>
                <w:szCs w:val="24"/>
              </w:rPr>
              <w:t>41.6</w:t>
            </w:r>
          </w:p>
        </w:tc>
      </w:tr>
      <w:tr w:rsidR="00412D3B" w:rsidTr="00442F21">
        <w:tc>
          <w:tcPr>
            <w:tcW w:w="3084" w:type="dxa"/>
          </w:tcPr>
          <w:p w:rsidR="00412D3B" w:rsidRDefault="00412D3B" w:rsidP="00235E78">
            <w:pPr>
              <w:jc w:val="both"/>
              <w:rPr>
                <w:sz w:val="24"/>
                <w:szCs w:val="24"/>
              </w:rPr>
            </w:pPr>
            <w:r>
              <w:rPr>
                <w:sz w:val="24"/>
                <w:szCs w:val="24"/>
              </w:rPr>
              <w:t>Very Low</w:t>
            </w:r>
          </w:p>
        </w:tc>
        <w:tc>
          <w:tcPr>
            <w:tcW w:w="3192" w:type="dxa"/>
          </w:tcPr>
          <w:p w:rsidR="00412D3B" w:rsidRDefault="00412D3B" w:rsidP="00235E78">
            <w:pPr>
              <w:jc w:val="both"/>
              <w:rPr>
                <w:sz w:val="24"/>
                <w:szCs w:val="24"/>
              </w:rPr>
            </w:pPr>
            <w:r>
              <w:rPr>
                <w:sz w:val="24"/>
                <w:szCs w:val="24"/>
              </w:rPr>
              <w:t>38</w:t>
            </w:r>
          </w:p>
        </w:tc>
        <w:tc>
          <w:tcPr>
            <w:tcW w:w="3084" w:type="dxa"/>
          </w:tcPr>
          <w:p w:rsidR="00412D3B" w:rsidRDefault="00412D3B" w:rsidP="00235E78">
            <w:pPr>
              <w:jc w:val="both"/>
              <w:rPr>
                <w:sz w:val="24"/>
                <w:szCs w:val="24"/>
              </w:rPr>
            </w:pPr>
            <w:r>
              <w:rPr>
                <w:sz w:val="24"/>
                <w:szCs w:val="24"/>
              </w:rPr>
              <w:t>7.8</w:t>
            </w:r>
          </w:p>
        </w:tc>
      </w:tr>
      <w:tr w:rsidR="00412D3B" w:rsidTr="00442F21">
        <w:tc>
          <w:tcPr>
            <w:tcW w:w="3084" w:type="dxa"/>
          </w:tcPr>
          <w:p w:rsidR="00412D3B" w:rsidRDefault="00412D3B" w:rsidP="00235E78">
            <w:pPr>
              <w:jc w:val="both"/>
              <w:rPr>
                <w:sz w:val="24"/>
                <w:szCs w:val="24"/>
              </w:rPr>
            </w:pPr>
            <w:r>
              <w:rPr>
                <w:sz w:val="24"/>
                <w:szCs w:val="24"/>
              </w:rPr>
              <w:t>Low</w:t>
            </w:r>
          </w:p>
        </w:tc>
        <w:tc>
          <w:tcPr>
            <w:tcW w:w="3192" w:type="dxa"/>
          </w:tcPr>
          <w:p w:rsidR="00412D3B" w:rsidRDefault="00412D3B" w:rsidP="00235E78">
            <w:pPr>
              <w:jc w:val="both"/>
              <w:rPr>
                <w:sz w:val="24"/>
                <w:szCs w:val="24"/>
              </w:rPr>
            </w:pPr>
            <w:r>
              <w:rPr>
                <w:sz w:val="24"/>
                <w:szCs w:val="24"/>
              </w:rPr>
              <w:t>106</w:t>
            </w:r>
          </w:p>
        </w:tc>
        <w:tc>
          <w:tcPr>
            <w:tcW w:w="3084" w:type="dxa"/>
          </w:tcPr>
          <w:p w:rsidR="00412D3B" w:rsidRDefault="00412D3B" w:rsidP="00235E78">
            <w:pPr>
              <w:jc w:val="both"/>
              <w:rPr>
                <w:sz w:val="24"/>
                <w:szCs w:val="24"/>
              </w:rPr>
            </w:pPr>
            <w:r>
              <w:rPr>
                <w:sz w:val="24"/>
                <w:szCs w:val="24"/>
              </w:rPr>
              <w:t>21.9</w:t>
            </w:r>
          </w:p>
        </w:tc>
      </w:tr>
      <w:tr w:rsidR="00412D3B" w:rsidTr="00442F21">
        <w:tc>
          <w:tcPr>
            <w:tcW w:w="3084" w:type="dxa"/>
          </w:tcPr>
          <w:p w:rsidR="00412D3B" w:rsidRPr="009A58BF" w:rsidRDefault="00412D3B" w:rsidP="00235E78">
            <w:pPr>
              <w:autoSpaceDE w:val="0"/>
              <w:autoSpaceDN w:val="0"/>
              <w:adjustRightInd w:val="0"/>
              <w:jc w:val="both"/>
              <w:rPr>
                <w:b/>
                <w:sz w:val="24"/>
                <w:szCs w:val="24"/>
              </w:rPr>
            </w:pPr>
            <w:r w:rsidRPr="009A58BF">
              <w:rPr>
                <w:b/>
                <w:sz w:val="24"/>
                <w:szCs w:val="24"/>
              </w:rPr>
              <w:t>Total</w:t>
            </w:r>
          </w:p>
        </w:tc>
        <w:tc>
          <w:tcPr>
            <w:tcW w:w="3192" w:type="dxa"/>
          </w:tcPr>
          <w:p w:rsidR="00412D3B" w:rsidRPr="009A58BF" w:rsidRDefault="00412D3B" w:rsidP="00235E78">
            <w:pPr>
              <w:autoSpaceDE w:val="0"/>
              <w:autoSpaceDN w:val="0"/>
              <w:adjustRightInd w:val="0"/>
              <w:jc w:val="both"/>
              <w:rPr>
                <w:b/>
                <w:sz w:val="24"/>
                <w:szCs w:val="24"/>
              </w:rPr>
            </w:pPr>
            <w:r w:rsidRPr="009A58BF">
              <w:rPr>
                <w:b/>
                <w:sz w:val="24"/>
                <w:szCs w:val="24"/>
              </w:rPr>
              <w:t>483</w:t>
            </w:r>
          </w:p>
        </w:tc>
        <w:tc>
          <w:tcPr>
            <w:tcW w:w="3084" w:type="dxa"/>
          </w:tcPr>
          <w:p w:rsidR="00412D3B" w:rsidRPr="009A58BF" w:rsidRDefault="00412D3B" w:rsidP="00235E78">
            <w:pPr>
              <w:autoSpaceDE w:val="0"/>
              <w:autoSpaceDN w:val="0"/>
              <w:adjustRightInd w:val="0"/>
              <w:jc w:val="both"/>
              <w:rPr>
                <w:b/>
                <w:sz w:val="24"/>
                <w:szCs w:val="24"/>
              </w:rPr>
            </w:pPr>
            <w:r>
              <w:rPr>
                <w:b/>
                <w:sz w:val="24"/>
                <w:szCs w:val="24"/>
              </w:rPr>
              <w:t>99.7</w:t>
            </w:r>
          </w:p>
        </w:tc>
      </w:tr>
    </w:tbl>
    <w:p w:rsidR="00412D3B" w:rsidRDefault="00412D3B" w:rsidP="00D71BFF">
      <w:pPr>
        <w:spacing w:after="0"/>
        <w:jc w:val="both"/>
        <w:rPr>
          <w:sz w:val="24"/>
          <w:szCs w:val="24"/>
        </w:rPr>
      </w:pPr>
    </w:p>
    <w:p w:rsidR="00E278A5" w:rsidRDefault="00E278A5" w:rsidP="00E278A5">
      <w:pPr>
        <w:spacing w:after="0" w:line="360" w:lineRule="auto"/>
        <w:jc w:val="both"/>
        <w:outlineLvl w:val="0"/>
        <w:rPr>
          <w:rFonts w:eastAsia="Calibri" w:cs="Times New Roman"/>
          <w:b/>
          <w:sz w:val="24"/>
          <w:szCs w:val="24"/>
        </w:rPr>
      </w:pPr>
      <w:r>
        <w:rPr>
          <w:rFonts w:eastAsia="Calibri" w:cs="Times New Roman"/>
          <w:b/>
          <w:sz w:val="24"/>
          <w:szCs w:val="24"/>
        </w:rPr>
        <w:t>Test of hypotheses</w:t>
      </w:r>
    </w:p>
    <w:p w:rsidR="00E278A5" w:rsidRDefault="00E278A5" w:rsidP="00E278A5">
      <w:pPr>
        <w:spacing w:after="0" w:line="360" w:lineRule="auto"/>
        <w:jc w:val="both"/>
        <w:outlineLvl w:val="0"/>
        <w:rPr>
          <w:sz w:val="24"/>
          <w:szCs w:val="24"/>
        </w:rPr>
      </w:pPr>
      <w:r>
        <w:rPr>
          <w:rFonts w:eastAsia="Calibri" w:cs="Times New Roman"/>
          <w:b/>
          <w:sz w:val="24"/>
          <w:szCs w:val="24"/>
        </w:rPr>
        <w:t xml:space="preserve">Hypothesis 1: </w:t>
      </w:r>
      <w:r w:rsidRPr="00546463">
        <w:rPr>
          <w:rFonts w:eastAsia="Calibri" w:cs="Times New Roman"/>
          <w:sz w:val="24"/>
          <w:szCs w:val="24"/>
        </w:rPr>
        <w:t>The</w:t>
      </w:r>
      <w:r>
        <w:rPr>
          <w:rFonts w:eastAsia="Calibri" w:cs="Times New Roman"/>
          <w:sz w:val="24"/>
          <w:szCs w:val="24"/>
        </w:rPr>
        <w:t xml:space="preserve"> </w:t>
      </w:r>
      <w:r>
        <w:rPr>
          <w:sz w:val="24"/>
          <w:szCs w:val="24"/>
        </w:rPr>
        <w:t>e-governance in Nigeria is not effective.</w:t>
      </w:r>
    </w:p>
    <w:p w:rsidR="00E278A5" w:rsidRDefault="00E278A5" w:rsidP="00E278A5">
      <w:pPr>
        <w:spacing w:after="0" w:line="360" w:lineRule="auto"/>
        <w:jc w:val="both"/>
        <w:outlineLvl w:val="0"/>
        <w:rPr>
          <w:rFonts w:eastAsia="Calibri" w:cs="Times New Roman"/>
          <w:sz w:val="24"/>
          <w:szCs w:val="24"/>
        </w:rPr>
      </w:pPr>
      <w:r>
        <w:rPr>
          <w:rFonts w:eastAsia="Calibri" w:cs="Times New Roman"/>
          <w:sz w:val="24"/>
          <w:szCs w:val="24"/>
        </w:rPr>
        <w:t>In order to test this hypothesis, Table 1 was used as follows:</w:t>
      </w:r>
    </w:p>
    <w:p w:rsidR="00E278A5" w:rsidRDefault="00E278A5" w:rsidP="00E278A5">
      <w:pPr>
        <w:spacing w:after="0"/>
        <w:jc w:val="both"/>
        <w:rPr>
          <w:sz w:val="24"/>
          <w:szCs w:val="24"/>
        </w:rPr>
      </w:pPr>
      <w:r>
        <w:rPr>
          <w:sz w:val="24"/>
          <w:szCs w:val="24"/>
        </w:rPr>
        <w:t>Table 1: Whether e-governance leads to transparency, accountability and reduces corruption</w:t>
      </w:r>
    </w:p>
    <w:tbl>
      <w:tblPr>
        <w:tblStyle w:val="TableGrid"/>
        <w:tblW w:w="0" w:type="auto"/>
        <w:tblInd w:w="108" w:type="dxa"/>
        <w:tblLook w:val="04A0" w:firstRow="1" w:lastRow="0" w:firstColumn="1" w:lastColumn="0" w:noHBand="0" w:noVBand="1"/>
      </w:tblPr>
      <w:tblGrid>
        <w:gridCol w:w="3084"/>
        <w:gridCol w:w="3192"/>
        <w:gridCol w:w="3084"/>
      </w:tblGrid>
      <w:tr w:rsidR="00E278A5" w:rsidTr="009C7791">
        <w:tc>
          <w:tcPr>
            <w:tcW w:w="3084" w:type="dxa"/>
          </w:tcPr>
          <w:p w:rsidR="00E278A5" w:rsidRPr="009A58BF" w:rsidRDefault="00E278A5" w:rsidP="009C7791">
            <w:pPr>
              <w:autoSpaceDE w:val="0"/>
              <w:autoSpaceDN w:val="0"/>
              <w:adjustRightInd w:val="0"/>
              <w:jc w:val="both"/>
              <w:rPr>
                <w:b/>
                <w:sz w:val="24"/>
                <w:szCs w:val="24"/>
              </w:rPr>
            </w:pPr>
            <w:r w:rsidRPr="009A58BF">
              <w:rPr>
                <w:b/>
                <w:sz w:val="24"/>
                <w:szCs w:val="24"/>
              </w:rPr>
              <w:t>Response</w:t>
            </w:r>
          </w:p>
        </w:tc>
        <w:tc>
          <w:tcPr>
            <w:tcW w:w="3192" w:type="dxa"/>
          </w:tcPr>
          <w:p w:rsidR="00E278A5" w:rsidRPr="009A58BF" w:rsidRDefault="00E278A5" w:rsidP="009C7791">
            <w:pPr>
              <w:autoSpaceDE w:val="0"/>
              <w:autoSpaceDN w:val="0"/>
              <w:adjustRightInd w:val="0"/>
              <w:jc w:val="both"/>
              <w:rPr>
                <w:b/>
                <w:sz w:val="24"/>
                <w:szCs w:val="24"/>
              </w:rPr>
            </w:pPr>
            <w:r w:rsidRPr="009A58BF">
              <w:rPr>
                <w:b/>
                <w:sz w:val="24"/>
                <w:szCs w:val="24"/>
              </w:rPr>
              <w:t>Frequency</w:t>
            </w:r>
          </w:p>
        </w:tc>
        <w:tc>
          <w:tcPr>
            <w:tcW w:w="3084" w:type="dxa"/>
          </w:tcPr>
          <w:p w:rsidR="00E278A5" w:rsidRPr="009A58BF" w:rsidRDefault="00E278A5" w:rsidP="009C7791">
            <w:pPr>
              <w:autoSpaceDE w:val="0"/>
              <w:autoSpaceDN w:val="0"/>
              <w:adjustRightInd w:val="0"/>
              <w:jc w:val="both"/>
              <w:rPr>
                <w:b/>
                <w:sz w:val="24"/>
                <w:szCs w:val="24"/>
              </w:rPr>
            </w:pPr>
            <w:r w:rsidRPr="009A58BF">
              <w:rPr>
                <w:b/>
                <w:sz w:val="24"/>
                <w:szCs w:val="24"/>
              </w:rPr>
              <w:t>Percentage</w:t>
            </w:r>
          </w:p>
        </w:tc>
      </w:tr>
      <w:tr w:rsidR="00E278A5" w:rsidTr="009C7791">
        <w:tc>
          <w:tcPr>
            <w:tcW w:w="3084" w:type="dxa"/>
          </w:tcPr>
          <w:p w:rsidR="00E278A5" w:rsidRDefault="00E278A5" w:rsidP="009C7791">
            <w:pPr>
              <w:jc w:val="both"/>
              <w:rPr>
                <w:sz w:val="24"/>
                <w:szCs w:val="24"/>
              </w:rPr>
            </w:pPr>
            <w:r>
              <w:rPr>
                <w:sz w:val="24"/>
                <w:szCs w:val="24"/>
              </w:rPr>
              <w:t>Strongly Disagree</w:t>
            </w:r>
          </w:p>
        </w:tc>
        <w:tc>
          <w:tcPr>
            <w:tcW w:w="3192" w:type="dxa"/>
          </w:tcPr>
          <w:p w:rsidR="00E278A5" w:rsidRDefault="00E278A5" w:rsidP="009C7791">
            <w:pPr>
              <w:jc w:val="both"/>
              <w:rPr>
                <w:sz w:val="24"/>
                <w:szCs w:val="24"/>
              </w:rPr>
            </w:pPr>
            <w:r>
              <w:rPr>
                <w:sz w:val="24"/>
                <w:szCs w:val="24"/>
              </w:rPr>
              <w:t>192</w:t>
            </w:r>
          </w:p>
        </w:tc>
        <w:tc>
          <w:tcPr>
            <w:tcW w:w="3084" w:type="dxa"/>
          </w:tcPr>
          <w:p w:rsidR="00E278A5" w:rsidRDefault="00E278A5" w:rsidP="009C7791">
            <w:pPr>
              <w:jc w:val="both"/>
              <w:rPr>
                <w:sz w:val="24"/>
                <w:szCs w:val="24"/>
              </w:rPr>
            </w:pPr>
            <w:r>
              <w:rPr>
                <w:sz w:val="24"/>
                <w:szCs w:val="24"/>
              </w:rPr>
              <w:t>39.7</w:t>
            </w:r>
          </w:p>
        </w:tc>
      </w:tr>
      <w:tr w:rsidR="00E278A5" w:rsidTr="009C7791">
        <w:tc>
          <w:tcPr>
            <w:tcW w:w="3084" w:type="dxa"/>
          </w:tcPr>
          <w:p w:rsidR="00E278A5" w:rsidRDefault="00E278A5" w:rsidP="009C7791">
            <w:pPr>
              <w:jc w:val="both"/>
              <w:rPr>
                <w:sz w:val="24"/>
                <w:szCs w:val="24"/>
              </w:rPr>
            </w:pPr>
            <w:r>
              <w:rPr>
                <w:sz w:val="24"/>
                <w:szCs w:val="24"/>
              </w:rPr>
              <w:t>Disagree</w:t>
            </w:r>
          </w:p>
        </w:tc>
        <w:tc>
          <w:tcPr>
            <w:tcW w:w="3192" w:type="dxa"/>
          </w:tcPr>
          <w:p w:rsidR="00E278A5" w:rsidRDefault="00E278A5" w:rsidP="009C7791">
            <w:pPr>
              <w:jc w:val="both"/>
              <w:rPr>
                <w:sz w:val="24"/>
                <w:szCs w:val="24"/>
              </w:rPr>
            </w:pPr>
            <w:r>
              <w:rPr>
                <w:sz w:val="24"/>
                <w:szCs w:val="24"/>
              </w:rPr>
              <w:t>103</w:t>
            </w:r>
          </w:p>
        </w:tc>
        <w:tc>
          <w:tcPr>
            <w:tcW w:w="3084" w:type="dxa"/>
          </w:tcPr>
          <w:p w:rsidR="00E278A5" w:rsidRDefault="00E278A5" w:rsidP="009C7791">
            <w:pPr>
              <w:jc w:val="both"/>
              <w:rPr>
                <w:sz w:val="24"/>
                <w:szCs w:val="24"/>
              </w:rPr>
            </w:pPr>
            <w:r>
              <w:rPr>
                <w:sz w:val="24"/>
                <w:szCs w:val="24"/>
              </w:rPr>
              <w:t>21.3</w:t>
            </w:r>
          </w:p>
        </w:tc>
      </w:tr>
      <w:tr w:rsidR="00E278A5" w:rsidTr="009C7791">
        <w:tc>
          <w:tcPr>
            <w:tcW w:w="3084" w:type="dxa"/>
          </w:tcPr>
          <w:p w:rsidR="00E278A5" w:rsidRDefault="00E278A5" w:rsidP="009C7791">
            <w:pPr>
              <w:jc w:val="both"/>
              <w:rPr>
                <w:sz w:val="24"/>
                <w:szCs w:val="24"/>
              </w:rPr>
            </w:pPr>
            <w:r>
              <w:rPr>
                <w:sz w:val="24"/>
                <w:szCs w:val="24"/>
              </w:rPr>
              <w:t>Neutral</w:t>
            </w:r>
          </w:p>
        </w:tc>
        <w:tc>
          <w:tcPr>
            <w:tcW w:w="3192" w:type="dxa"/>
          </w:tcPr>
          <w:p w:rsidR="00E278A5" w:rsidRDefault="00E278A5" w:rsidP="009C7791">
            <w:pPr>
              <w:jc w:val="both"/>
              <w:rPr>
                <w:sz w:val="24"/>
                <w:szCs w:val="24"/>
              </w:rPr>
            </w:pPr>
            <w:r>
              <w:rPr>
                <w:sz w:val="24"/>
                <w:szCs w:val="24"/>
              </w:rPr>
              <w:t>11</w:t>
            </w:r>
          </w:p>
        </w:tc>
        <w:tc>
          <w:tcPr>
            <w:tcW w:w="3084" w:type="dxa"/>
          </w:tcPr>
          <w:p w:rsidR="00E278A5" w:rsidRDefault="00E278A5" w:rsidP="009C7791">
            <w:pPr>
              <w:jc w:val="both"/>
              <w:rPr>
                <w:sz w:val="24"/>
                <w:szCs w:val="24"/>
              </w:rPr>
            </w:pPr>
            <w:r>
              <w:rPr>
                <w:sz w:val="24"/>
                <w:szCs w:val="24"/>
              </w:rPr>
              <w:t>2.2</w:t>
            </w:r>
          </w:p>
        </w:tc>
      </w:tr>
      <w:tr w:rsidR="00E278A5" w:rsidTr="009C7791">
        <w:tc>
          <w:tcPr>
            <w:tcW w:w="3084" w:type="dxa"/>
          </w:tcPr>
          <w:p w:rsidR="00E278A5" w:rsidRDefault="00E278A5" w:rsidP="009C7791">
            <w:pPr>
              <w:jc w:val="both"/>
              <w:rPr>
                <w:sz w:val="24"/>
                <w:szCs w:val="24"/>
              </w:rPr>
            </w:pPr>
            <w:r>
              <w:rPr>
                <w:sz w:val="24"/>
                <w:szCs w:val="24"/>
              </w:rPr>
              <w:t>Strongly Agree</w:t>
            </w:r>
          </w:p>
        </w:tc>
        <w:tc>
          <w:tcPr>
            <w:tcW w:w="3192" w:type="dxa"/>
          </w:tcPr>
          <w:p w:rsidR="00E278A5" w:rsidRDefault="00E278A5" w:rsidP="009C7791">
            <w:pPr>
              <w:jc w:val="both"/>
              <w:rPr>
                <w:sz w:val="24"/>
                <w:szCs w:val="24"/>
              </w:rPr>
            </w:pPr>
            <w:r>
              <w:rPr>
                <w:sz w:val="24"/>
                <w:szCs w:val="24"/>
              </w:rPr>
              <w:t>84</w:t>
            </w:r>
          </w:p>
        </w:tc>
        <w:tc>
          <w:tcPr>
            <w:tcW w:w="3084" w:type="dxa"/>
          </w:tcPr>
          <w:p w:rsidR="00E278A5" w:rsidRDefault="00E278A5" w:rsidP="009C7791">
            <w:pPr>
              <w:jc w:val="both"/>
              <w:rPr>
                <w:sz w:val="24"/>
                <w:szCs w:val="24"/>
              </w:rPr>
            </w:pPr>
            <w:r>
              <w:rPr>
                <w:sz w:val="24"/>
                <w:szCs w:val="24"/>
              </w:rPr>
              <w:t>17.3</w:t>
            </w:r>
          </w:p>
        </w:tc>
      </w:tr>
      <w:tr w:rsidR="00E278A5" w:rsidTr="009C7791">
        <w:tc>
          <w:tcPr>
            <w:tcW w:w="3084" w:type="dxa"/>
          </w:tcPr>
          <w:p w:rsidR="00E278A5" w:rsidRDefault="00E278A5" w:rsidP="009C7791">
            <w:pPr>
              <w:jc w:val="both"/>
              <w:rPr>
                <w:sz w:val="24"/>
                <w:szCs w:val="24"/>
              </w:rPr>
            </w:pPr>
            <w:r>
              <w:rPr>
                <w:sz w:val="24"/>
                <w:szCs w:val="24"/>
              </w:rPr>
              <w:t>Agree</w:t>
            </w:r>
          </w:p>
        </w:tc>
        <w:tc>
          <w:tcPr>
            <w:tcW w:w="3192" w:type="dxa"/>
          </w:tcPr>
          <w:p w:rsidR="00E278A5" w:rsidRDefault="00E278A5" w:rsidP="009C7791">
            <w:pPr>
              <w:jc w:val="both"/>
              <w:rPr>
                <w:sz w:val="24"/>
                <w:szCs w:val="24"/>
              </w:rPr>
            </w:pPr>
            <w:r>
              <w:rPr>
                <w:sz w:val="24"/>
                <w:szCs w:val="24"/>
              </w:rPr>
              <w:t>93</w:t>
            </w:r>
          </w:p>
        </w:tc>
        <w:tc>
          <w:tcPr>
            <w:tcW w:w="3084" w:type="dxa"/>
          </w:tcPr>
          <w:p w:rsidR="00E278A5" w:rsidRDefault="00E278A5" w:rsidP="009C7791">
            <w:pPr>
              <w:jc w:val="both"/>
              <w:rPr>
                <w:sz w:val="24"/>
                <w:szCs w:val="24"/>
              </w:rPr>
            </w:pPr>
            <w:r>
              <w:rPr>
                <w:sz w:val="24"/>
                <w:szCs w:val="24"/>
              </w:rPr>
              <w:t>19.2</w:t>
            </w:r>
          </w:p>
        </w:tc>
      </w:tr>
      <w:tr w:rsidR="00E278A5" w:rsidTr="009C7791">
        <w:tc>
          <w:tcPr>
            <w:tcW w:w="3084" w:type="dxa"/>
          </w:tcPr>
          <w:p w:rsidR="00E278A5" w:rsidRPr="009A58BF" w:rsidRDefault="00E278A5" w:rsidP="009C7791">
            <w:pPr>
              <w:autoSpaceDE w:val="0"/>
              <w:autoSpaceDN w:val="0"/>
              <w:adjustRightInd w:val="0"/>
              <w:jc w:val="both"/>
              <w:rPr>
                <w:b/>
                <w:sz w:val="24"/>
                <w:szCs w:val="24"/>
              </w:rPr>
            </w:pPr>
            <w:r w:rsidRPr="009A58BF">
              <w:rPr>
                <w:b/>
                <w:sz w:val="24"/>
                <w:szCs w:val="24"/>
              </w:rPr>
              <w:t>Total</w:t>
            </w:r>
          </w:p>
        </w:tc>
        <w:tc>
          <w:tcPr>
            <w:tcW w:w="3192" w:type="dxa"/>
          </w:tcPr>
          <w:p w:rsidR="00E278A5" w:rsidRPr="009A58BF" w:rsidRDefault="00E278A5" w:rsidP="009C7791">
            <w:pPr>
              <w:autoSpaceDE w:val="0"/>
              <w:autoSpaceDN w:val="0"/>
              <w:adjustRightInd w:val="0"/>
              <w:jc w:val="both"/>
              <w:rPr>
                <w:b/>
                <w:sz w:val="24"/>
                <w:szCs w:val="24"/>
              </w:rPr>
            </w:pPr>
            <w:r w:rsidRPr="009A58BF">
              <w:rPr>
                <w:b/>
                <w:sz w:val="24"/>
                <w:szCs w:val="24"/>
              </w:rPr>
              <w:t>483</w:t>
            </w:r>
          </w:p>
        </w:tc>
        <w:tc>
          <w:tcPr>
            <w:tcW w:w="3084" w:type="dxa"/>
          </w:tcPr>
          <w:p w:rsidR="00E278A5" w:rsidRPr="009A58BF" w:rsidRDefault="00E278A5" w:rsidP="009C7791">
            <w:pPr>
              <w:autoSpaceDE w:val="0"/>
              <w:autoSpaceDN w:val="0"/>
              <w:adjustRightInd w:val="0"/>
              <w:jc w:val="both"/>
              <w:rPr>
                <w:b/>
                <w:sz w:val="24"/>
                <w:szCs w:val="24"/>
              </w:rPr>
            </w:pPr>
            <w:r w:rsidRPr="009A58BF">
              <w:rPr>
                <w:b/>
                <w:sz w:val="24"/>
                <w:szCs w:val="24"/>
              </w:rPr>
              <w:t>99.7</w:t>
            </w:r>
          </w:p>
        </w:tc>
      </w:tr>
    </w:tbl>
    <w:p w:rsidR="00E278A5" w:rsidRDefault="00E278A5" w:rsidP="00E278A5">
      <w:pPr>
        <w:spacing w:after="0"/>
        <w:jc w:val="both"/>
        <w:rPr>
          <w:sz w:val="24"/>
          <w:szCs w:val="24"/>
        </w:rPr>
      </w:pPr>
      <w:r>
        <w:rPr>
          <w:sz w:val="24"/>
          <w:szCs w:val="24"/>
        </w:rPr>
        <w:t xml:space="preserve"> </w:t>
      </w:r>
    </w:p>
    <w:p w:rsidR="00E278A5" w:rsidRDefault="00E278A5" w:rsidP="00E278A5">
      <w:pPr>
        <w:spacing w:after="0" w:line="240" w:lineRule="auto"/>
        <w:outlineLvl w:val="0"/>
        <w:rPr>
          <w:rFonts w:eastAsia="Calibri" w:cs="Times New Roman"/>
          <w:sz w:val="24"/>
          <w:szCs w:val="24"/>
          <w:vertAlign w:val="superscript"/>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 </w:t>
      </w:r>
      <w:proofErr w:type="gramStart"/>
      <w:r>
        <w:rPr>
          <w:rFonts w:eastAsia="Calibri" w:cs="Times New Roman"/>
          <w:sz w:val="24"/>
          <w:szCs w:val="24"/>
        </w:rPr>
        <w:t>∑(</w:t>
      </w:r>
      <w:proofErr w:type="gramEnd"/>
      <w:r w:rsidRPr="0004220F">
        <w:rPr>
          <w:rFonts w:eastAsia="Calibri" w:cs="Times New Roman"/>
          <w:sz w:val="24"/>
          <w:szCs w:val="24"/>
          <w:u w:val="single"/>
        </w:rPr>
        <w:t>O-E</w:t>
      </w:r>
      <w:r>
        <w:rPr>
          <w:rFonts w:eastAsia="Calibri" w:cs="Times New Roman"/>
          <w:sz w:val="24"/>
          <w:szCs w:val="24"/>
        </w:rPr>
        <w:t>)</w:t>
      </w:r>
      <w:r w:rsidRPr="00BA1CE7">
        <w:rPr>
          <w:rFonts w:eastAsia="Calibri" w:cs="Times New Roman"/>
          <w:sz w:val="24"/>
          <w:szCs w:val="24"/>
          <w:vertAlign w:val="superscript"/>
        </w:rPr>
        <w:t>2</w:t>
      </w:r>
    </w:p>
    <w:p w:rsidR="00E278A5" w:rsidRDefault="00E278A5" w:rsidP="00E278A5">
      <w:pPr>
        <w:spacing w:after="0" w:line="240" w:lineRule="auto"/>
        <w:outlineLvl w:val="0"/>
        <w:rPr>
          <w:sz w:val="24"/>
          <w:szCs w:val="24"/>
        </w:rPr>
      </w:pPr>
      <w:r>
        <w:rPr>
          <w:rFonts w:eastAsia="Calibri" w:cs="Times New Roman"/>
          <w:sz w:val="24"/>
          <w:szCs w:val="24"/>
          <w:vertAlign w:val="superscript"/>
        </w:rPr>
        <w:t xml:space="preserve">               </w:t>
      </w:r>
      <w:r>
        <w:rPr>
          <w:sz w:val="24"/>
          <w:szCs w:val="24"/>
        </w:rPr>
        <w:t xml:space="preserve">    E</w:t>
      </w:r>
    </w:p>
    <w:p w:rsidR="00E278A5" w:rsidRDefault="00E278A5" w:rsidP="00E278A5">
      <w:pPr>
        <w:spacing w:after="0"/>
        <w:jc w:val="both"/>
        <w:rPr>
          <w:sz w:val="24"/>
          <w:szCs w:val="24"/>
        </w:rPr>
      </w:pPr>
      <w:r>
        <w:rPr>
          <w:sz w:val="24"/>
          <w:szCs w:val="24"/>
        </w:rPr>
        <w:t>Where:</w:t>
      </w:r>
    </w:p>
    <w:p w:rsidR="00E278A5" w:rsidRDefault="00E278A5" w:rsidP="00E278A5">
      <w:pPr>
        <w:spacing w:after="0"/>
        <w:jc w:val="both"/>
        <w:rPr>
          <w:sz w:val="24"/>
          <w:szCs w:val="24"/>
        </w:rPr>
      </w:pPr>
      <w:r>
        <w:rPr>
          <w:sz w:val="24"/>
          <w:szCs w:val="24"/>
        </w:rPr>
        <w:tab/>
        <w:t>X</w:t>
      </w:r>
      <w:r w:rsidRPr="00BA1CE7">
        <w:rPr>
          <w:sz w:val="24"/>
          <w:szCs w:val="24"/>
          <w:vertAlign w:val="superscript"/>
        </w:rPr>
        <w:t>2</w:t>
      </w:r>
      <w:r>
        <w:rPr>
          <w:sz w:val="24"/>
          <w:szCs w:val="24"/>
        </w:rPr>
        <w:t xml:space="preserve"> = Chi-square</w:t>
      </w:r>
    </w:p>
    <w:p w:rsidR="00E278A5" w:rsidRDefault="00E278A5" w:rsidP="00E278A5">
      <w:pPr>
        <w:spacing w:after="0"/>
        <w:jc w:val="both"/>
        <w:rPr>
          <w:rFonts w:eastAsia="Calibri" w:cs="Times New Roman"/>
          <w:sz w:val="24"/>
          <w:szCs w:val="24"/>
        </w:rPr>
      </w:pPr>
      <w:r>
        <w:rPr>
          <w:rFonts w:eastAsia="Calibri" w:cs="Times New Roman"/>
          <w:sz w:val="24"/>
          <w:szCs w:val="24"/>
        </w:rPr>
        <w:tab/>
        <w:t>∑ = Summation</w:t>
      </w:r>
    </w:p>
    <w:p w:rsidR="00E278A5" w:rsidRDefault="00E278A5" w:rsidP="00E278A5">
      <w:pPr>
        <w:spacing w:after="0"/>
        <w:jc w:val="both"/>
        <w:rPr>
          <w:rFonts w:eastAsia="Calibri" w:cs="Times New Roman"/>
          <w:sz w:val="24"/>
          <w:szCs w:val="24"/>
        </w:rPr>
      </w:pPr>
      <w:r>
        <w:rPr>
          <w:rFonts w:eastAsia="Calibri" w:cs="Times New Roman"/>
          <w:sz w:val="24"/>
          <w:szCs w:val="24"/>
        </w:rPr>
        <w:tab/>
        <w:t>O = Observed frequency</w:t>
      </w:r>
    </w:p>
    <w:p w:rsidR="00E278A5" w:rsidRDefault="00E278A5" w:rsidP="00E278A5">
      <w:pPr>
        <w:spacing w:after="0"/>
        <w:jc w:val="both"/>
        <w:rPr>
          <w:rFonts w:eastAsia="Calibri" w:cs="Times New Roman"/>
          <w:sz w:val="24"/>
          <w:szCs w:val="24"/>
        </w:rPr>
      </w:pPr>
      <w:r>
        <w:rPr>
          <w:rFonts w:eastAsia="Calibri" w:cs="Times New Roman"/>
          <w:sz w:val="24"/>
          <w:szCs w:val="24"/>
        </w:rPr>
        <w:tab/>
        <w:t>E = Expected frequency</w:t>
      </w:r>
    </w:p>
    <w:p w:rsidR="00E278A5" w:rsidRPr="009C7791" w:rsidRDefault="00E278A5" w:rsidP="00E278A5">
      <w:pPr>
        <w:spacing w:after="0"/>
        <w:jc w:val="both"/>
        <w:rPr>
          <w:rFonts w:eastAsia="Calibri" w:cs="Times New Roman"/>
          <w:sz w:val="24"/>
          <w:szCs w:val="24"/>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rPr>
        <w:t xml:space="preserve"> = (</w:t>
      </w:r>
      <w:r w:rsidRPr="0004220F">
        <w:rPr>
          <w:rFonts w:eastAsia="Calibri" w:cs="Times New Roman"/>
          <w:sz w:val="24"/>
          <w:szCs w:val="24"/>
          <w:u w:val="single"/>
        </w:rPr>
        <w:t>1</w:t>
      </w:r>
      <w:r w:rsidR="009C7791">
        <w:rPr>
          <w:rFonts w:eastAsia="Calibri" w:cs="Times New Roman"/>
          <w:sz w:val="24"/>
          <w:szCs w:val="24"/>
          <w:u w:val="single"/>
        </w:rPr>
        <w:t>92</w:t>
      </w:r>
      <w:r w:rsidRPr="0004220F">
        <w:rPr>
          <w:rFonts w:eastAsia="Calibri" w:cs="Times New Roman"/>
          <w:sz w:val="24"/>
          <w:szCs w:val="24"/>
          <w:u w:val="single"/>
        </w:rPr>
        <w:t xml:space="preserve"> – </w:t>
      </w:r>
      <w:r w:rsidR="009C7791">
        <w:rPr>
          <w:rFonts w:eastAsia="Calibri" w:cs="Times New Roman"/>
          <w:sz w:val="24"/>
          <w:szCs w:val="24"/>
          <w:u w:val="single"/>
        </w:rPr>
        <w:t>96</w:t>
      </w:r>
      <w:r w:rsidRPr="0004220F">
        <w:rPr>
          <w:rFonts w:eastAsia="Calibri" w:cs="Times New Roman"/>
          <w:sz w:val="24"/>
          <w:szCs w:val="24"/>
          <w:u w:val="single"/>
        </w:rPr>
        <w:t>.</w:t>
      </w:r>
      <w:r w:rsidR="009C7791">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rPr>
        <w:t xml:space="preserve"> + (</w:t>
      </w:r>
      <w:r w:rsidR="009C7791" w:rsidRPr="009C7791">
        <w:rPr>
          <w:rFonts w:eastAsia="Calibri" w:cs="Times New Roman"/>
          <w:sz w:val="24"/>
          <w:szCs w:val="24"/>
          <w:u w:val="single"/>
        </w:rPr>
        <w:t>103</w:t>
      </w:r>
      <w:r w:rsidRPr="0004220F">
        <w:rPr>
          <w:rFonts w:eastAsia="Calibri" w:cs="Times New Roman"/>
          <w:sz w:val="24"/>
          <w:szCs w:val="24"/>
          <w:u w:val="single"/>
        </w:rPr>
        <w:t xml:space="preserve"> – </w:t>
      </w:r>
      <w:r w:rsidR="009C7791">
        <w:rPr>
          <w:rFonts w:eastAsia="Calibri" w:cs="Times New Roman"/>
          <w:sz w:val="24"/>
          <w:szCs w:val="24"/>
          <w:u w:val="single"/>
        </w:rPr>
        <w:t>96</w:t>
      </w:r>
      <w:r w:rsidR="009C7791" w:rsidRPr="0004220F">
        <w:rPr>
          <w:rFonts w:eastAsia="Calibri" w:cs="Times New Roman"/>
          <w:sz w:val="24"/>
          <w:szCs w:val="24"/>
          <w:u w:val="single"/>
        </w:rPr>
        <w:t>.</w:t>
      </w:r>
      <w:r w:rsidR="009C7791">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w:t>
      </w:r>
      <w:r>
        <w:rPr>
          <w:rFonts w:eastAsia="Calibri" w:cs="Times New Roman"/>
          <w:sz w:val="24"/>
          <w:szCs w:val="24"/>
          <w:vertAlign w:val="superscript"/>
        </w:rPr>
        <w:t xml:space="preserve"> </w:t>
      </w:r>
      <w:r>
        <w:rPr>
          <w:rFonts w:eastAsia="Calibri" w:cs="Times New Roman"/>
          <w:sz w:val="24"/>
          <w:szCs w:val="24"/>
        </w:rPr>
        <w:t>(</w:t>
      </w:r>
      <w:r w:rsidRPr="0004220F">
        <w:rPr>
          <w:rFonts w:eastAsia="Calibri" w:cs="Times New Roman"/>
          <w:sz w:val="24"/>
          <w:szCs w:val="24"/>
          <w:u w:val="single"/>
        </w:rPr>
        <w:t xml:space="preserve">11 – </w:t>
      </w:r>
      <w:r w:rsidR="009C7791">
        <w:rPr>
          <w:rFonts w:eastAsia="Calibri" w:cs="Times New Roman"/>
          <w:sz w:val="24"/>
          <w:szCs w:val="24"/>
          <w:u w:val="single"/>
        </w:rPr>
        <w:t>96</w:t>
      </w:r>
      <w:r w:rsidR="009C7791" w:rsidRPr="0004220F">
        <w:rPr>
          <w:rFonts w:eastAsia="Calibri" w:cs="Times New Roman"/>
          <w:sz w:val="24"/>
          <w:szCs w:val="24"/>
          <w:u w:val="single"/>
        </w:rPr>
        <w:t>.</w:t>
      </w:r>
      <w:r w:rsidR="009C7791">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rPr>
        <w:t xml:space="preserve"> + (</w:t>
      </w:r>
      <w:r w:rsidR="009C7791">
        <w:rPr>
          <w:rFonts w:eastAsia="Calibri" w:cs="Times New Roman"/>
          <w:sz w:val="24"/>
          <w:szCs w:val="24"/>
          <w:u w:val="single"/>
        </w:rPr>
        <w:t>84</w:t>
      </w:r>
      <w:r w:rsidRPr="0004220F">
        <w:rPr>
          <w:rFonts w:eastAsia="Calibri" w:cs="Times New Roman"/>
          <w:sz w:val="24"/>
          <w:szCs w:val="24"/>
          <w:u w:val="single"/>
        </w:rPr>
        <w:t xml:space="preserve"> – </w:t>
      </w:r>
      <w:r w:rsidR="009C7791">
        <w:rPr>
          <w:rFonts w:eastAsia="Calibri" w:cs="Times New Roman"/>
          <w:sz w:val="24"/>
          <w:szCs w:val="24"/>
          <w:u w:val="single"/>
        </w:rPr>
        <w:t>96</w:t>
      </w:r>
      <w:r w:rsidR="009C7791" w:rsidRPr="0004220F">
        <w:rPr>
          <w:rFonts w:eastAsia="Calibri" w:cs="Times New Roman"/>
          <w:sz w:val="24"/>
          <w:szCs w:val="24"/>
          <w:u w:val="single"/>
        </w:rPr>
        <w:t>.</w:t>
      </w:r>
      <w:r w:rsidR="009C7791">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sidR="009C7791">
        <w:rPr>
          <w:rFonts w:eastAsia="Calibri" w:cs="Times New Roman"/>
          <w:sz w:val="24"/>
          <w:szCs w:val="24"/>
          <w:vertAlign w:val="superscript"/>
        </w:rPr>
        <w:t xml:space="preserve"> </w:t>
      </w:r>
      <w:r w:rsidR="009C7791">
        <w:rPr>
          <w:rFonts w:eastAsia="Calibri" w:cs="Times New Roman"/>
          <w:sz w:val="24"/>
          <w:szCs w:val="24"/>
        </w:rPr>
        <w:t>+ (</w:t>
      </w:r>
      <w:r w:rsidR="009C7791">
        <w:rPr>
          <w:rFonts w:eastAsia="Calibri" w:cs="Times New Roman"/>
          <w:sz w:val="24"/>
          <w:szCs w:val="24"/>
          <w:u w:val="single"/>
        </w:rPr>
        <w:t>93 – 96</w:t>
      </w:r>
      <w:r w:rsidR="009C7791" w:rsidRPr="0004220F">
        <w:rPr>
          <w:rFonts w:eastAsia="Calibri" w:cs="Times New Roman"/>
          <w:sz w:val="24"/>
          <w:szCs w:val="24"/>
          <w:u w:val="single"/>
        </w:rPr>
        <w:t>.</w:t>
      </w:r>
      <w:r w:rsidR="009C7791">
        <w:rPr>
          <w:rFonts w:eastAsia="Calibri" w:cs="Times New Roman"/>
          <w:sz w:val="24"/>
          <w:szCs w:val="24"/>
          <w:u w:val="single"/>
        </w:rPr>
        <w:t>6</w:t>
      </w:r>
      <w:r w:rsidR="009C7791">
        <w:rPr>
          <w:rFonts w:eastAsia="Calibri" w:cs="Times New Roman"/>
          <w:sz w:val="24"/>
          <w:szCs w:val="24"/>
        </w:rPr>
        <w:t>)</w:t>
      </w:r>
      <w:r w:rsidR="009C7791" w:rsidRPr="0004220F">
        <w:rPr>
          <w:rFonts w:eastAsia="Calibri" w:cs="Times New Roman"/>
          <w:sz w:val="24"/>
          <w:szCs w:val="24"/>
          <w:vertAlign w:val="superscript"/>
        </w:rPr>
        <w:t>2</w:t>
      </w:r>
    </w:p>
    <w:p w:rsidR="00E278A5" w:rsidRDefault="009C7791" w:rsidP="00E278A5">
      <w:pPr>
        <w:spacing w:after="0"/>
        <w:jc w:val="both"/>
        <w:rPr>
          <w:rFonts w:eastAsia="Calibri" w:cs="Times New Roman"/>
          <w:sz w:val="24"/>
          <w:szCs w:val="24"/>
        </w:rPr>
      </w:pPr>
      <w:r>
        <w:rPr>
          <w:sz w:val="24"/>
          <w:szCs w:val="24"/>
        </w:rPr>
        <w:tab/>
        <w:t xml:space="preserve">  </w:t>
      </w:r>
      <w:r w:rsidRPr="009C7791">
        <w:rPr>
          <w:rFonts w:eastAsia="Calibri" w:cs="Times New Roman"/>
          <w:sz w:val="24"/>
          <w:szCs w:val="24"/>
        </w:rPr>
        <w:t>96.6</w:t>
      </w:r>
      <w:r w:rsidR="00E278A5">
        <w:rPr>
          <w:rFonts w:eastAsia="Calibri" w:cs="Times New Roman"/>
          <w:sz w:val="24"/>
          <w:szCs w:val="24"/>
        </w:rPr>
        <w:tab/>
      </w:r>
      <w:r w:rsidR="00E278A5">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 xml:space="preserve">   </w:t>
      </w:r>
      <w:r>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ab/>
      </w:r>
      <w:r>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ab/>
      </w:r>
      <w:r>
        <w:rPr>
          <w:rFonts w:eastAsia="Calibri" w:cs="Times New Roman"/>
          <w:sz w:val="24"/>
          <w:szCs w:val="24"/>
        </w:rPr>
        <w:tab/>
        <w:t xml:space="preserve"> </w:t>
      </w:r>
      <w:r w:rsidRPr="009C7791">
        <w:rPr>
          <w:rFonts w:eastAsia="Calibri" w:cs="Times New Roman"/>
          <w:sz w:val="24"/>
          <w:szCs w:val="24"/>
        </w:rPr>
        <w:t>96.6</w:t>
      </w:r>
    </w:p>
    <w:p w:rsidR="009C7791" w:rsidRDefault="009C7791" w:rsidP="009C7791">
      <w:pPr>
        <w:spacing w:after="0"/>
        <w:jc w:val="both"/>
        <w:rPr>
          <w:rFonts w:eastAsia="Calibri" w:cs="Times New Roman"/>
          <w:sz w:val="24"/>
          <w:szCs w:val="24"/>
        </w:rPr>
      </w:pPr>
      <w:r>
        <w:rPr>
          <w:rFonts w:eastAsia="Calibri" w:cs="Times New Roman"/>
          <w:sz w:val="24"/>
          <w:szCs w:val="24"/>
        </w:rPr>
        <w:t xml:space="preserve">   = </w:t>
      </w:r>
      <w:r w:rsidRPr="009C7791">
        <w:rPr>
          <w:rFonts w:eastAsia="Calibri" w:cs="Times New Roman"/>
          <w:sz w:val="24"/>
          <w:szCs w:val="24"/>
          <w:u w:val="single"/>
        </w:rPr>
        <w:t>9101.16</w:t>
      </w:r>
      <w:r w:rsidRPr="00E7014C">
        <w:rPr>
          <w:rFonts w:eastAsia="Calibri" w:cs="Times New Roman"/>
          <w:sz w:val="24"/>
          <w:szCs w:val="24"/>
          <w:u w:val="single"/>
        </w:rPr>
        <w:t xml:space="preserve"> + </w:t>
      </w:r>
      <w:proofErr w:type="gramStart"/>
      <w:r w:rsidRPr="00E7014C">
        <w:rPr>
          <w:rFonts w:eastAsia="Calibri" w:cs="Times New Roman"/>
          <w:sz w:val="24"/>
          <w:szCs w:val="24"/>
          <w:u w:val="single"/>
        </w:rPr>
        <w:t>4</w:t>
      </w:r>
      <w:r>
        <w:rPr>
          <w:rFonts w:eastAsia="Calibri" w:cs="Times New Roman"/>
          <w:sz w:val="24"/>
          <w:szCs w:val="24"/>
          <w:u w:val="single"/>
        </w:rPr>
        <w:t>0</w:t>
      </w:r>
      <w:r w:rsidRPr="00E7014C">
        <w:rPr>
          <w:rFonts w:eastAsia="Calibri" w:cs="Times New Roman"/>
          <w:sz w:val="24"/>
          <w:szCs w:val="24"/>
          <w:u w:val="single"/>
        </w:rPr>
        <w:t>.</w:t>
      </w:r>
      <w:r>
        <w:rPr>
          <w:rFonts w:eastAsia="Calibri" w:cs="Times New Roman"/>
          <w:sz w:val="24"/>
          <w:szCs w:val="24"/>
          <w:u w:val="single"/>
        </w:rPr>
        <w:t>96</w:t>
      </w:r>
      <w:r w:rsidRPr="00E7014C">
        <w:rPr>
          <w:rFonts w:eastAsia="Calibri" w:cs="Times New Roman"/>
          <w:sz w:val="24"/>
          <w:szCs w:val="24"/>
          <w:u w:val="single"/>
        </w:rPr>
        <w:t xml:space="preserve"> </w:t>
      </w:r>
      <w:r w:rsidR="009A300C" w:rsidRPr="00E22EDD">
        <w:rPr>
          <w:rFonts w:eastAsia="Calibri" w:cs="Times New Roman"/>
          <w:sz w:val="24"/>
          <w:szCs w:val="24"/>
          <w:u w:val="single"/>
        </w:rPr>
        <w:t xml:space="preserve"> +</w:t>
      </w:r>
      <w:proofErr w:type="gramEnd"/>
      <w:r w:rsidR="009A300C" w:rsidRPr="00E22EDD">
        <w:rPr>
          <w:rFonts w:eastAsia="Calibri" w:cs="Times New Roman"/>
          <w:sz w:val="24"/>
          <w:szCs w:val="24"/>
          <w:u w:val="single"/>
        </w:rPr>
        <w:t xml:space="preserve"> </w:t>
      </w:r>
      <w:r w:rsidR="002B579C" w:rsidRPr="00E22EDD">
        <w:rPr>
          <w:rFonts w:eastAsia="Calibri" w:cs="Times New Roman"/>
          <w:sz w:val="24"/>
          <w:szCs w:val="24"/>
          <w:u w:val="single"/>
        </w:rPr>
        <w:t>7327</w:t>
      </w:r>
      <w:r w:rsidR="000D30BB" w:rsidRPr="00E22EDD">
        <w:rPr>
          <w:rFonts w:eastAsia="Calibri" w:cs="Times New Roman"/>
          <w:sz w:val="24"/>
          <w:szCs w:val="24"/>
          <w:u w:val="single"/>
        </w:rPr>
        <w:t>.36</w:t>
      </w:r>
      <w:r w:rsidR="009A300C" w:rsidRPr="00E22EDD">
        <w:rPr>
          <w:rFonts w:eastAsia="Calibri" w:cs="Times New Roman"/>
          <w:sz w:val="24"/>
          <w:szCs w:val="24"/>
          <w:u w:val="single"/>
        </w:rPr>
        <w:t xml:space="preserve"> </w:t>
      </w:r>
      <w:r w:rsidR="009A300C" w:rsidRPr="00E22EDD">
        <w:rPr>
          <w:rFonts w:eastAsia="Calibri" w:cs="Times New Roman"/>
          <w:sz w:val="24"/>
          <w:szCs w:val="24"/>
          <w:u w:val="single"/>
          <w:vertAlign w:val="superscript"/>
        </w:rPr>
        <w:t xml:space="preserve"> </w:t>
      </w:r>
      <w:r w:rsidR="009A300C" w:rsidRPr="00E22EDD">
        <w:rPr>
          <w:rFonts w:eastAsia="Calibri" w:cs="Times New Roman"/>
          <w:sz w:val="24"/>
          <w:szCs w:val="24"/>
          <w:u w:val="single"/>
        </w:rPr>
        <w:t>+</w:t>
      </w:r>
      <w:r w:rsidR="009A300C" w:rsidRPr="00E22EDD">
        <w:rPr>
          <w:rFonts w:eastAsia="Calibri" w:cs="Times New Roman"/>
          <w:sz w:val="24"/>
          <w:szCs w:val="24"/>
          <w:u w:val="single"/>
          <w:vertAlign w:val="superscript"/>
        </w:rPr>
        <w:t xml:space="preserve"> </w:t>
      </w:r>
      <w:r w:rsidR="000D30BB" w:rsidRPr="00E22EDD">
        <w:rPr>
          <w:rFonts w:eastAsia="Calibri" w:cs="Times New Roman"/>
          <w:sz w:val="24"/>
          <w:szCs w:val="24"/>
          <w:u w:val="single"/>
        </w:rPr>
        <w:t>1</w:t>
      </w:r>
      <w:r w:rsidR="002B579C" w:rsidRPr="00E22EDD">
        <w:rPr>
          <w:rFonts w:eastAsia="Calibri" w:cs="Times New Roman"/>
          <w:sz w:val="24"/>
          <w:szCs w:val="24"/>
          <w:u w:val="single"/>
        </w:rPr>
        <w:t>5</w:t>
      </w:r>
      <w:r w:rsidR="000D30BB" w:rsidRPr="00E22EDD">
        <w:rPr>
          <w:rFonts w:eastAsia="Calibri" w:cs="Times New Roman"/>
          <w:sz w:val="24"/>
          <w:szCs w:val="24"/>
          <w:u w:val="single"/>
        </w:rPr>
        <w:t>8</w:t>
      </w:r>
      <w:r w:rsidR="002B579C" w:rsidRPr="00E22EDD">
        <w:rPr>
          <w:rFonts w:eastAsia="Calibri" w:cs="Times New Roman"/>
          <w:sz w:val="24"/>
          <w:szCs w:val="24"/>
          <w:u w:val="single"/>
        </w:rPr>
        <w:t>.</w:t>
      </w:r>
      <w:r w:rsidR="000D30BB" w:rsidRPr="00E22EDD">
        <w:rPr>
          <w:rFonts w:eastAsia="Calibri" w:cs="Times New Roman"/>
          <w:sz w:val="24"/>
          <w:szCs w:val="24"/>
          <w:u w:val="single"/>
        </w:rPr>
        <w:t>76</w:t>
      </w:r>
      <w:r w:rsidR="009A300C" w:rsidRPr="00E22EDD">
        <w:rPr>
          <w:rFonts w:eastAsia="Calibri" w:cs="Times New Roman"/>
          <w:sz w:val="24"/>
          <w:szCs w:val="24"/>
          <w:u w:val="single"/>
        </w:rPr>
        <w:t xml:space="preserve"> + </w:t>
      </w:r>
      <w:r w:rsidR="002B579C" w:rsidRPr="00E22EDD">
        <w:rPr>
          <w:rFonts w:eastAsia="Calibri" w:cs="Times New Roman"/>
          <w:sz w:val="24"/>
          <w:szCs w:val="24"/>
          <w:u w:val="single"/>
        </w:rPr>
        <w:t>1</w:t>
      </w:r>
      <w:r w:rsidR="002B579C">
        <w:rPr>
          <w:rFonts w:eastAsia="Calibri" w:cs="Times New Roman"/>
          <w:sz w:val="24"/>
          <w:szCs w:val="24"/>
          <w:u w:val="single"/>
        </w:rPr>
        <w:t>2.96</w:t>
      </w:r>
    </w:p>
    <w:p w:rsidR="009C7791" w:rsidRDefault="009C7791" w:rsidP="009C7791">
      <w:pPr>
        <w:spacing w:after="0"/>
        <w:jc w:val="both"/>
        <w:rPr>
          <w:rFonts w:eastAsia="Calibri" w:cs="Times New Roman"/>
          <w:sz w:val="24"/>
          <w:szCs w:val="24"/>
        </w:rPr>
      </w:pPr>
      <w:r>
        <w:rPr>
          <w:rFonts w:eastAsia="Calibri" w:cs="Times New Roman"/>
          <w:sz w:val="24"/>
          <w:szCs w:val="24"/>
        </w:rPr>
        <w:t xml:space="preserve">                </w:t>
      </w:r>
      <w:r w:rsidR="00E22EDD">
        <w:rPr>
          <w:rFonts w:eastAsia="Calibri" w:cs="Times New Roman"/>
          <w:sz w:val="24"/>
          <w:szCs w:val="24"/>
        </w:rPr>
        <w:tab/>
      </w:r>
      <w:r w:rsidR="00E22EDD">
        <w:rPr>
          <w:rFonts w:eastAsia="Calibri" w:cs="Times New Roman"/>
          <w:sz w:val="24"/>
          <w:szCs w:val="24"/>
        </w:rPr>
        <w:tab/>
        <w:t xml:space="preserve">   96.6</w:t>
      </w:r>
    </w:p>
    <w:p w:rsidR="009C7791" w:rsidRDefault="009C7791" w:rsidP="009C7791">
      <w:pPr>
        <w:spacing w:after="0"/>
        <w:jc w:val="both"/>
        <w:rPr>
          <w:rFonts w:eastAsia="Calibri" w:cs="Times New Roman"/>
          <w:sz w:val="24"/>
          <w:szCs w:val="24"/>
        </w:rPr>
      </w:pPr>
    </w:p>
    <w:p w:rsidR="00E22EDD" w:rsidRDefault="009C7791" w:rsidP="00E278A5">
      <w:pPr>
        <w:spacing w:after="0"/>
        <w:jc w:val="both"/>
        <w:rPr>
          <w:rFonts w:eastAsia="Calibri" w:cs="Times New Roman"/>
          <w:sz w:val="24"/>
          <w:szCs w:val="24"/>
        </w:rPr>
      </w:pPr>
      <w:r>
        <w:rPr>
          <w:rFonts w:eastAsia="Calibri" w:cs="Times New Roman"/>
          <w:sz w:val="24"/>
          <w:szCs w:val="24"/>
        </w:rPr>
        <w:t xml:space="preserve">    = 17</w:t>
      </w:r>
      <w:r w:rsidR="00E22EDD">
        <w:rPr>
          <w:rFonts w:eastAsia="Calibri" w:cs="Times New Roman"/>
          <w:sz w:val="24"/>
          <w:szCs w:val="24"/>
        </w:rPr>
        <w:t>2</w:t>
      </w:r>
    </w:p>
    <w:p w:rsidR="00E22EDD" w:rsidRDefault="00E22EDD" w:rsidP="00E278A5">
      <w:pPr>
        <w:spacing w:after="0"/>
        <w:jc w:val="both"/>
        <w:rPr>
          <w:rFonts w:eastAsia="Calibri" w:cs="Times New Roman"/>
          <w:sz w:val="24"/>
          <w:szCs w:val="24"/>
        </w:rPr>
      </w:pPr>
    </w:p>
    <w:p w:rsidR="00E22EDD" w:rsidRDefault="00E22EDD" w:rsidP="00E22EDD">
      <w:pPr>
        <w:spacing w:after="0"/>
        <w:jc w:val="both"/>
        <w:rPr>
          <w:sz w:val="24"/>
          <w:szCs w:val="24"/>
        </w:rPr>
      </w:pPr>
      <w:r>
        <w:rPr>
          <w:sz w:val="24"/>
          <w:szCs w:val="24"/>
        </w:rPr>
        <w:t>The calculation above can be presented on a table as below.</w:t>
      </w:r>
    </w:p>
    <w:p w:rsidR="00E22EDD" w:rsidRDefault="00E22EDD" w:rsidP="00E22EDD">
      <w:pPr>
        <w:spacing w:after="0"/>
        <w:jc w:val="both"/>
        <w:rPr>
          <w:sz w:val="24"/>
          <w:szCs w:val="24"/>
        </w:rPr>
      </w:pPr>
    </w:p>
    <w:p w:rsidR="00872B6C" w:rsidRDefault="00872B6C" w:rsidP="00E22EDD">
      <w:pPr>
        <w:spacing w:after="0"/>
        <w:jc w:val="both"/>
        <w:rPr>
          <w:sz w:val="24"/>
          <w:szCs w:val="24"/>
        </w:rPr>
      </w:pPr>
    </w:p>
    <w:p w:rsidR="00872B6C" w:rsidRDefault="00872B6C" w:rsidP="00E22EDD">
      <w:pPr>
        <w:spacing w:after="0"/>
        <w:jc w:val="both"/>
        <w:rPr>
          <w:sz w:val="24"/>
          <w:szCs w:val="24"/>
        </w:rPr>
      </w:pPr>
    </w:p>
    <w:p w:rsidR="00E22EDD" w:rsidRPr="00932E5B" w:rsidRDefault="00E22EDD" w:rsidP="00E22EDD">
      <w:pPr>
        <w:spacing w:after="0"/>
        <w:jc w:val="both"/>
        <w:rPr>
          <w:sz w:val="24"/>
          <w:szCs w:val="24"/>
        </w:rPr>
      </w:pPr>
      <w:r>
        <w:rPr>
          <w:sz w:val="24"/>
          <w:szCs w:val="24"/>
        </w:rPr>
        <w:lastRenderedPageBreak/>
        <w:t>Table 10: Computation of X</w:t>
      </w:r>
      <w:r w:rsidRPr="00932E5B">
        <w:rPr>
          <w:sz w:val="24"/>
          <w:szCs w:val="24"/>
          <w:vertAlign w:val="superscript"/>
        </w:rPr>
        <w:t>2</w:t>
      </w:r>
      <w:r>
        <w:rPr>
          <w:sz w:val="24"/>
          <w:szCs w:val="24"/>
          <w:vertAlign w:val="superscript"/>
        </w:rPr>
        <w:t xml:space="preserve"> </w:t>
      </w:r>
      <w:r>
        <w:rPr>
          <w:sz w:val="24"/>
          <w:szCs w:val="24"/>
        </w:rPr>
        <w:t>hypothesis 1</w:t>
      </w:r>
    </w:p>
    <w:tbl>
      <w:tblPr>
        <w:tblStyle w:val="TableGrid"/>
        <w:tblW w:w="0" w:type="auto"/>
        <w:tblInd w:w="108" w:type="dxa"/>
        <w:tblLook w:val="04A0" w:firstRow="1" w:lastRow="0" w:firstColumn="1" w:lastColumn="0" w:noHBand="0" w:noVBand="1"/>
      </w:tblPr>
      <w:tblGrid>
        <w:gridCol w:w="2250"/>
        <w:gridCol w:w="1800"/>
        <w:gridCol w:w="1680"/>
        <w:gridCol w:w="1246"/>
        <w:gridCol w:w="1246"/>
        <w:gridCol w:w="1246"/>
      </w:tblGrid>
      <w:tr w:rsidR="00E22EDD" w:rsidTr="00872B6C">
        <w:tc>
          <w:tcPr>
            <w:tcW w:w="2250" w:type="dxa"/>
          </w:tcPr>
          <w:p w:rsidR="00E22EDD" w:rsidRPr="00AB1786" w:rsidRDefault="00E22EDD" w:rsidP="002962E3">
            <w:pPr>
              <w:outlineLvl w:val="0"/>
              <w:rPr>
                <w:rFonts w:cs="Times New Roman"/>
                <w:b/>
                <w:sz w:val="24"/>
                <w:szCs w:val="24"/>
              </w:rPr>
            </w:pPr>
            <w:r>
              <w:rPr>
                <w:rFonts w:cs="Times New Roman"/>
                <w:b/>
                <w:sz w:val="24"/>
                <w:szCs w:val="24"/>
              </w:rPr>
              <w:t>Response</w:t>
            </w:r>
          </w:p>
        </w:tc>
        <w:tc>
          <w:tcPr>
            <w:tcW w:w="1800" w:type="dxa"/>
          </w:tcPr>
          <w:p w:rsidR="00E22EDD" w:rsidRPr="00AB1786" w:rsidRDefault="00E22EDD" w:rsidP="002962E3">
            <w:pPr>
              <w:outlineLvl w:val="0"/>
              <w:rPr>
                <w:rFonts w:cs="Times New Roman"/>
                <w:b/>
                <w:sz w:val="24"/>
                <w:szCs w:val="24"/>
              </w:rPr>
            </w:pPr>
            <w:r>
              <w:rPr>
                <w:rFonts w:cs="Times New Roman"/>
                <w:b/>
                <w:sz w:val="24"/>
                <w:szCs w:val="24"/>
              </w:rPr>
              <w:t>O</w:t>
            </w:r>
          </w:p>
        </w:tc>
        <w:tc>
          <w:tcPr>
            <w:tcW w:w="1680" w:type="dxa"/>
          </w:tcPr>
          <w:p w:rsidR="00E22EDD" w:rsidRPr="00AB1786" w:rsidRDefault="00E22EDD" w:rsidP="002962E3">
            <w:pPr>
              <w:outlineLvl w:val="0"/>
              <w:rPr>
                <w:rFonts w:cs="Times New Roman"/>
                <w:b/>
                <w:sz w:val="24"/>
                <w:szCs w:val="24"/>
              </w:rPr>
            </w:pPr>
            <w:r>
              <w:rPr>
                <w:rFonts w:cs="Times New Roman"/>
                <w:b/>
                <w:sz w:val="24"/>
                <w:szCs w:val="24"/>
              </w:rPr>
              <w:t>E</w:t>
            </w:r>
          </w:p>
        </w:tc>
        <w:tc>
          <w:tcPr>
            <w:tcW w:w="1246" w:type="dxa"/>
          </w:tcPr>
          <w:p w:rsidR="00E22EDD" w:rsidRPr="00AB1786" w:rsidRDefault="00E22EDD" w:rsidP="002962E3">
            <w:pPr>
              <w:outlineLvl w:val="0"/>
              <w:rPr>
                <w:rFonts w:cs="Times New Roman"/>
                <w:b/>
                <w:sz w:val="24"/>
                <w:szCs w:val="24"/>
              </w:rPr>
            </w:pPr>
            <w:r>
              <w:rPr>
                <w:rFonts w:cs="Times New Roman"/>
                <w:b/>
                <w:sz w:val="24"/>
                <w:szCs w:val="24"/>
              </w:rPr>
              <w:t xml:space="preserve">O </w:t>
            </w:r>
            <w:r w:rsidR="00872B6C">
              <w:rPr>
                <w:rFonts w:cs="Times New Roman"/>
                <w:b/>
                <w:sz w:val="24"/>
                <w:szCs w:val="24"/>
              </w:rPr>
              <w:t>–</w:t>
            </w:r>
            <w:r>
              <w:rPr>
                <w:rFonts w:cs="Times New Roman"/>
                <w:b/>
                <w:sz w:val="24"/>
                <w:szCs w:val="24"/>
              </w:rPr>
              <w:t xml:space="preserve"> E</w:t>
            </w:r>
          </w:p>
        </w:tc>
        <w:tc>
          <w:tcPr>
            <w:tcW w:w="1246" w:type="dxa"/>
          </w:tcPr>
          <w:p w:rsidR="00E22EDD" w:rsidRPr="00AB1786" w:rsidRDefault="00E22EDD" w:rsidP="002962E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p>
        </w:tc>
        <w:tc>
          <w:tcPr>
            <w:tcW w:w="1246" w:type="dxa"/>
          </w:tcPr>
          <w:p w:rsidR="00E22EDD" w:rsidRPr="00355CC2" w:rsidRDefault="00E22EDD" w:rsidP="002962E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r>
              <w:rPr>
                <w:rFonts w:cs="Times New Roman"/>
                <w:b/>
                <w:sz w:val="24"/>
                <w:szCs w:val="24"/>
              </w:rPr>
              <w:t>/E</w:t>
            </w:r>
          </w:p>
        </w:tc>
      </w:tr>
      <w:tr w:rsidR="00872B6C" w:rsidTr="00872B6C">
        <w:tc>
          <w:tcPr>
            <w:tcW w:w="2250" w:type="dxa"/>
          </w:tcPr>
          <w:p w:rsidR="00872B6C" w:rsidRDefault="00872B6C" w:rsidP="00872B6C">
            <w:pPr>
              <w:outlineLvl w:val="0"/>
              <w:rPr>
                <w:rFonts w:cs="Times New Roman"/>
                <w:sz w:val="24"/>
                <w:szCs w:val="24"/>
              </w:rPr>
            </w:pPr>
            <w:r>
              <w:rPr>
                <w:rFonts w:cs="Times New Roman"/>
                <w:sz w:val="24"/>
                <w:szCs w:val="24"/>
              </w:rPr>
              <w:t>Strongly Disagree</w:t>
            </w:r>
          </w:p>
        </w:tc>
        <w:tc>
          <w:tcPr>
            <w:tcW w:w="1800" w:type="dxa"/>
          </w:tcPr>
          <w:p w:rsidR="00872B6C" w:rsidRDefault="00872B6C" w:rsidP="00872B6C">
            <w:pPr>
              <w:jc w:val="both"/>
              <w:rPr>
                <w:sz w:val="24"/>
                <w:szCs w:val="24"/>
              </w:rPr>
            </w:pPr>
            <w:r>
              <w:rPr>
                <w:sz w:val="24"/>
                <w:szCs w:val="24"/>
              </w:rPr>
              <w:t>192</w:t>
            </w:r>
          </w:p>
        </w:tc>
        <w:tc>
          <w:tcPr>
            <w:tcW w:w="1680" w:type="dxa"/>
          </w:tcPr>
          <w:p w:rsidR="00872B6C" w:rsidRDefault="00872B6C" w:rsidP="00872B6C">
            <w:pPr>
              <w:outlineLvl w:val="0"/>
              <w:rPr>
                <w:rFonts w:cs="Times New Roman"/>
                <w:sz w:val="24"/>
                <w:szCs w:val="24"/>
              </w:rPr>
            </w:pPr>
            <w:r>
              <w:rPr>
                <w:rFonts w:eastAsia="Calibri" w:cs="Times New Roman"/>
                <w:sz w:val="24"/>
                <w:szCs w:val="24"/>
              </w:rPr>
              <w:t>96.6</w:t>
            </w:r>
          </w:p>
        </w:tc>
        <w:tc>
          <w:tcPr>
            <w:tcW w:w="1246" w:type="dxa"/>
          </w:tcPr>
          <w:p w:rsidR="00872B6C" w:rsidRDefault="00872B6C" w:rsidP="00872B6C">
            <w:pPr>
              <w:outlineLvl w:val="0"/>
              <w:rPr>
                <w:rFonts w:cs="Times New Roman"/>
                <w:sz w:val="24"/>
                <w:szCs w:val="24"/>
              </w:rPr>
            </w:pPr>
            <w:r>
              <w:rPr>
                <w:rFonts w:cs="Times New Roman"/>
                <w:sz w:val="24"/>
                <w:szCs w:val="24"/>
              </w:rPr>
              <w:t>95.4</w:t>
            </w:r>
          </w:p>
        </w:tc>
        <w:tc>
          <w:tcPr>
            <w:tcW w:w="1246" w:type="dxa"/>
          </w:tcPr>
          <w:p w:rsidR="00872B6C" w:rsidRPr="00872B6C" w:rsidRDefault="00872B6C" w:rsidP="00872B6C">
            <w:pPr>
              <w:outlineLvl w:val="0"/>
              <w:rPr>
                <w:rFonts w:cs="Times New Roman"/>
                <w:sz w:val="24"/>
                <w:szCs w:val="24"/>
              </w:rPr>
            </w:pPr>
            <w:r w:rsidRPr="00872B6C">
              <w:rPr>
                <w:rFonts w:eastAsia="Calibri" w:cs="Times New Roman"/>
                <w:sz w:val="24"/>
                <w:szCs w:val="24"/>
              </w:rPr>
              <w:t>9101.16</w:t>
            </w:r>
          </w:p>
        </w:tc>
        <w:tc>
          <w:tcPr>
            <w:tcW w:w="1246" w:type="dxa"/>
          </w:tcPr>
          <w:p w:rsidR="00872B6C" w:rsidRDefault="00BA7ECC" w:rsidP="00BA7ECC">
            <w:pPr>
              <w:outlineLvl w:val="0"/>
              <w:rPr>
                <w:rFonts w:cs="Times New Roman"/>
                <w:sz w:val="24"/>
                <w:szCs w:val="24"/>
              </w:rPr>
            </w:pPr>
            <w:r>
              <w:rPr>
                <w:rFonts w:eastAsia="Calibri" w:cs="Times New Roman"/>
                <w:sz w:val="24"/>
                <w:szCs w:val="24"/>
              </w:rPr>
              <w:t>94.2</w:t>
            </w:r>
          </w:p>
        </w:tc>
      </w:tr>
      <w:tr w:rsidR="00BA7ECC" w:rsidTr="00872B6C">
        <w:tc>
          <w:tcPr>
            <w:tcW w:w="2250" w:type="dxa"/>
          </w:tcPr>
          <w:p w:rsidR="00BA7ECC" w:rsidRDefault="00BA7ECC" w:rsidP="00E22EDD">
            <w:pPr>
              <w:outlineLvl w:val="0"/>
              <w:rPr>
                <w:rFonts w:cs="Times New Roman"/>
                <w:sz w:val="24"/>
                <w:szCs w:val="24"/>
              </w:rPr>
            </w:pPr>
            <w:r>
              <w:rPr>
                <w:rFonts w:cs="Times New Roman"/>
                <w:sz w:val="24"/>
                <w:szCs w:val="24"/>
              </w:rPr>
              <w:t>Disagree</w:t>
            </w:r>
          </w:p>
        </w:tc>
        <w:tc>
          <w:tcPr>
            <w:tcW w:w="1800" w:type="dxa"/>
          </w:tcPr>
          <w:p w:rsidR="00BA7ECC" w:rsidRDefault="00BA7ECC" w:rsidP="002962E3">
            <w:pPr>
              <w:jc w:val="both"/>
              <w:rPr>
                <w:sz w:val="24"/>
                <w:szCs w:val="24"/>
              </w:rPr>
            </w:pPr>
            <w:r>
              <w:rPr>
                <w:sz w:val="24"/>
                <w:szCs w:val="24"/>
              </w:rPr>
              <w:t>103</w:t>
            </w:r>
          </w:p>
        </w:tc>
        <w:tc>
          <w:tcPr>
            <w:tcW w:w="1680" w:type="dxa"/>
          </w:tcPr>
          <w:p w:rsidR="00BA7ECC" w:rsidRDefault="00BA7ECC" w:rsidP="002962E3">
            <w:pPr>
              <w:outlineLvl w:val="0"/>
              <w:rPr>
                <w:rFonts w:cs="Times New Roman"/>
                <w:sz w:val="24"/>
                <w:szCs w:val="24"/>
              </w:rPr>
            </w:pPr>
            <w:r>
              <w:rPr>
                <w:rFonts w:eastAsia="Calibri" w:cs="Times New Roman"/>
                <w:sz w:val="24"/>
                <w:szCs w:val="24"/>
              </w:rPr>
              <w:t>96.6</w:t>
            </w:r>
          </w:p>
        </w:tc>
        <w:tc>
          <w:tcPr>
            <w:tcW w:w="1246" w:type="dxa"/>
          </w:tcPr>
          <w:p w:rsidR="00BA7ECC" w:rsidRDefault="00BA7ECC" w:rsidP="002962E3">
            <w:pPr>
              <w:outlineLvl w:val="0"/>
              <w:rPr>
                <w:rFonts w:cs="Times New Roman"/>
                <w:sz w:val="24"/>
                <w:szCs w:val="24"/>
              </w:rPr>
            </w:pPr>
            <w:r>
              <w:rPr>
                <w:rFonts w:cs="Times New Roman"/>
                <w:sz w:val="24"/>
                <w:szCs w:val="24"/>
              </w:rPr>
              <w:t>6.4</w:t>
            </w:r>
          </w:p>
        </w:tc>
        <w:tc>
          <w:tcPr>
            <w:tcW w:w="1246" w:type="dxa"/>
          </w:tcPr>
          <w:p w:rsidR="00BA7ECC" w:rsidRPr="00872B6C" w:rsidRDefault="00BA7ECC" w:rsidP="002962E3">
            <w:pPr>
              <w:outlineLvl w:val="0"/>
              <w:rPr>
                <w:rFonts w:cs="Times New Roman"/>
                <w:sz w:val="24"/>
                <w:szCs w:val="24"/>
              </w:rPr>
            </w:pPr>
            <w:r w:rsidRPr="00872B6C">
              <w:rPr>
                <w:rFonts w:eastAsia="Calibri" w:cs="Times New Roman"/>
                <w:sz w:val="24"/>
                <w:szCs w:val="24"/>
              </w:rPr>
              <w:t>40.96</w:t>
            </w:r>
          </w:p>
        </w:tc>
        <w:tc>
          <w:tcPr>
            <w:tcW w:w="1246" w:type="dxa"/>
          </w:tcPr>
          <w:p w:rsidR="00BA7ECC" w:rsidRDefault="00BA7ECC" w:rsidP="00BA7ECC">
            <w:r>
              <w:rPr>
                <w:rFonts w:eastAsia="Calibri" w:cs="Times New Roman"/>
                <w:sz w:val="24"/>
                <w:szCs w:val="24"/>
              </w:rPr>
              <w:t>0.4</w:t>
            </w:r>
          </w:p>
        </w:tc>
      </w:tr>
      <w:tr w:rsidR="00BA7ECC" w:rsidTr="00872B6C">
        <w:tc>
          <w:tcPr>
            <w:tcW w:w="2250" w:type="dxa"/>
          </w:tcPr>
          <w:p w:rsidR="00BA7ECC" w:rsidRDefault="00BA7ECC" w:rsidP="00E22EDD">
            <w:pPr>
              <w:outlineLvl w:val="0"/>
              <w:rPr>
                <w:rFonts w:cs="Times New Roman"/>
                <w:sz w:val="24"/>
                <w:szCs w:val="24"/>
              </w:rPr>
            </w:pPr>
            <w:r>
              <w:rPr>
                <w:rFonts w:cs="Times New Roman"/>
                <w:sz w:val="24"/>
                <w:szCs w:val="24"/>
              </w:rPr>
              <w:t>Neutral</w:t>
            </w:r>
          </w:p>
        </w:tc>
        <w:tc>
          <w:tcPr>
            <w:tcW w:w="1800" w:type="dxa"/>
          </w:tcPr>
          <w:p w:rsidR="00BA7ECC" w:rsidRDefault="00BA7ECC" w:rsidP="002962E3">
            <w:pPr>
              <w:jc w:val="both"/>
              <w:rPr>
                <w:sz w:val="24"/>
                <w:szCs w:val="24"/>
              </w:rPr>
            </w:pPr>
            <w:r>
              <w:rPr>
                <w:sz w:val="24"/>
                <w:szCs w:val="24"/>
              </w:rPr>
              <w:t>11</w:t>
            </w:r>
          </w:p>
        </w:tc>
        <w:tc>
          <w:tcPr>
            <w:tcW w:w="1680" w:type="dxa"/>
          </w:tcPr>
          <w:p w:rsidR="00BA7ECC" w:rsidRDefault="00BA7ECC" w:rsidP="002962E3">
            <w:pPr>
              <w:outlineLvl w:val="0"/>
              <w:rPr>
                <w:rFonts w:cs="Times New Roman"/>
                <w:sz w:val="24"/>
                <w:szCs w:val="24"/>
              </w:rPr>
            </w:pPr>
            <w:r>
              <w:rPr>
                <w:rFonts w:eastAsia="Calibri" w:cs="Times New Roman"/>
                <w:sz w:val="24"/>
                <w:szCs w:val="24"/>
              </w:rPr>
              <w:t>96.6</w:t>
            </w:r>
          </w:p>
        </w:tc>
        <w:tc>
          <w:tcPr>
            <w:tcW w:w="1246" w:type="dxa"/>
          </w:tcPr>
          <w:p w:rsidR="00BA7ECC" w:rsidRDefault="00BA7ECC" w:rsidP="002962E3">
            <w:pPr>
              <w:outlineLvl w:val="0"/>
              <w:rPr>
                <w:rFonts w:cs="Times New Roman"/>
                <w:sz w:val="24"/>
                <w:szCs w:val="24"/>
              </w:rPr>
            </w:pPr>
            <w:r>
              <w:rPr>
                <w:rFonts w:cs="Times New Roman"/>
                <w:sz w:val="24"/>
                <w:szCs w:val="24"/>
              </w:rPr>
              <w:t>- 85.6</w:t>
            </w:r>
          </w:p>
        </w:tc>
        <w:tc>
          <w:tcPr>
            <w:tcW w:w="1246" w:type="dxa"/>
          </w:tcPr>
          <w:p w:rsidR="00BA7ECC" w:rsidRPr="00872B6C" w:rsidRDefault="00BA7ECC" w:rsidP="002962E3">
            <w:pPr>
              <w:outlineLvl w:val="0"/>
              <w:rPr>
                <w:rFonts w:cs="Times New Roman"/>
                <w:sz w:val="24"/>
                <w:szCs w:val="24"/>
              </w:rPr>
            </w:pPr>
            <w:r w:rsidRPr="00872B6C">
              <w:rPr>
                <w:rFonts w:eastAsia="Calibri" w:cs="Times New Roman"/>
                <w:sz w:val="24"/>
                <w:szCs w:val="24"/>
              </w:rPr>
              <w:t>7327.36</w:t>
            </w:r>
          </w:p>
        </w:tc>
        <w:tc>
          <w:tcPr>
            <w:tcW w:w="1246" w:type="dxa"/>
          </w:tcPr>
          <w:p w:rsidR="00BA7ECC" w:rsidRDefault="00BA7ECC" w:rsidP="00BA7ECC">
            <w:r w:rsidRPr="003C2EAB">
              <w:rPr>
                <w:rFonts w:eastAsia="Calibri" w:cs="Times New Roman"/>
                <w:sz w:val="24"/>
                <w:szCs w:val="24"/>
              </w:rPr>
              <w:t>7</w:t>
            </w:r>
            <w:r>
              <w:rPr>
                <w:rFonts w:eastAsia="Calibri" w:cs="Times New Roman"/>
                <w:sz w:val="24"/>
                <w:szCs w:val="24"/>
              </w:rPr>
              <w:t>5.8</w:t>
            </w:r>
          </w:p>
        </w:tc>
      </w:tr>
      <w:tr w:rsidR="00BA7ECC" w:rsidTr="00872B6C">
        <w:tc>
          <w:tcPr>
            <w:tcW w:w="2250" w:type="dxa"/>
          </w:tcPr>
          <w:p w:rsidR="00BA7ECC" w:rsidRDefault="00BA7ECC" w:rsidP="00E22EDD">
            <w:pPr>
              <w:outlineLvl w:val="0"/>
              <w:rPr>
                <w:rFonts w:cs="Times New Roman"/>
                <w:sz w:val="24"/>
                <w:szCs w:val="24"/>
              </w:rPr>
            </w:pPr>
            <w:r>
              <w:rPr>
                <w:rFonts w:cs="Times New Roman"/>
                <w:sz w:val="24"/>
                <w:szCs w:val="24"/>
              </w:rPr>
              <w:t>Strongly Agree</w:t>
            </w:r>
          </w:p>
        </w:tc>
        <w:tc>
          <w:tcPr>
            <w:tcW w:w="1800" w:type="dxa"/>
          </w:tcPr>
          <w:p w:rsidR="00BA7ECC" w:rsidRDefault="00BA7ECC" w:rsidP="002962E3">
            <w:pPr>
              <w:jc w:val="both"/>
              <w:rPr>
                <w:sz w:val="24"/>
                <w:szCs w:val="24"/>
              </w:rPr>
            </w:pPr>
            <w:r>
              <w:rPr>
                <w:sz w:val="24"/>
                <w:szCs w:val="24"/>
              </w:rPr>
              <w:t>84</w:t>
            </w:r>
          </w:p>
        </w:tc>
        <w:tc>
          <w:tcPr>
            <w:tcW w:w="1680" w:type="dxa"/>
          </w:tcPr>
          <w:p w:rsidR="00BA7ECC" w:rsidRDefault="00BA7ECC" w:rsidP="002962E3">
            <w:pPr>
              <w:outlineLvl w:val="0"/>
              <w:rPr>
                <w:rFonts w:cs="Times New Roman"/>
                <w:sz w:val="24"/>
                <w:szCs w:val="24"/>
              </w:rPr>
            </w:pPr>
            <w:r>
              <w:rPr>
                <w:rFonts w:eastAsia="Calibri" w:cs="Times New Roman"/>
                <w:sz w:val="24"/>
                <w:szCs w:val="24"/>
              </w:rPr>
              <w:t>96.6</w:t>
            </w:r>
          </w:p>
        </w:tc>
        <w:tc>
          <w:tcPr>
            <w:tcW w:w="1246" w:type="dxa"/>
          </w:tcPr>
          <w:p w:rsidR="00BA7ECC" w:rsidRDefault="00BA7ECC" w:rsidP="002962E3">
            <w:pPr>
              <w:outlineLvl w:val="0"/>
              <w:rPr>
                <w:rFonts w:cs="Times New Roman"/>
                <w:sz w:val="24"/>
                <w:szCs w:val="24"/>
              </w:rPr>
            </w:pPr>
            <w:r>
              <w:rPr>
                <w:rFonts w:cs="Times New Roman"/>
                <w:sz w:val="24"/>
                <w:szCs w:val="24"/>
              </w:rPr>
              <w:t>- 12.6</w:t>
            </w:r>
          </w:p>
        </w:tc>
        <w:tc>
          <w:tcPr>
            <w:tcW w:w="1246" w:type="dxa"/>
          </w:tcPr>
          <w:p w:rsidR="00BA7ECC" w:rsidRPr="00872B6C" w:rsidRDefault="00BA7ECC" w:rsidP="002962E3">
            <w:pPr>
              <w:outlineLvl w:val="0"/>
              <w:rPr>
                <w:rFonts w:cs="Times New Roman"/>
                <w:sz w:val="24"/>
                <w:szCs w:val="24"/>
              </w:rPr>
            </w:pPr>
            <w:r w:rsidRPr="00872B6C">
              <w:rPr>
                <w:rFonts w:eastAsia="Calibri" w:cs="Times New Roman"/>
                <w:sz w:val="24"/>
                <w:szCs w:val="24"/>
              </w:rPr>
              <w:t>158.76</w:t>
            </w:r>
          </w:p>
        </w:tc>
        <w:tc>
          <w:tcPr>
            <w:tcW w:w="1246" w:type="dxa"/>
          </w:tcPr>
          <w:p w:rsidR="00BA7ECC" w:rsidRDefault="00BA7ECC" w:rsidP="00BA7ECC">
            <w:r w:rsidRPr="003C2EAB">
              <w:rPr>
                <w:rFonts w:eastAsia="Calibri" w:cs="Times New Roman"/>
                <w:sz w:val="24"/>
                <w:szCs w:val="24"/>
              </w:rPr>
              <w:t>1</w:t>
            </w:r>
            <w:r>
              <w:rPr>
                <w:rFonts w:eastAsia="Calibri" w:cs="Times New Roman"/>
                <w:sz w:val="24"/>
                <w:szCs w:val="24"/>
              </w:rPr>
              <w:t>.6</w:t>
            </w:r>
          </w:p>
        </w:tc>
      </w:tr>
      <w:tr w:rsidR="00BA7ECC" w:rsidTr="00872B6C">
        <w:tc>
          <w:tcPr>
            <w:tcW w:w="2250" w:type="dxa"/>
          </w:tcPr>
          <w:p w:rsidR="00BA7ECC" w:rsidRDefault="00BA7ECC" w:rsidP="00E22EDD">
            <w:pPr>
              <w:outlineLvl w:val="0"/>
              <w:rPr>
                <w:rFonts w:cs="Times New Roman"/>
                <w:sz w:val="24"/>
                <w:szCs w:val="24"/>
              </w:rPr>
            </w:pPr>
            <w:r>
              <w:rPr>
                <w:rFonts w:cs="Times New Roman"/>
                <w:sz w:val="24"/>
                <w:szCs w:val="24"/>
              </w:rPr>
              <w:t>Agree</w:t>
            </w:r>
          </w:p>
        </w:tc>
        <w:tc>
          <w:tcPr>
            <w:tcW w:w="1800" w:type="dxa"/>
          </w:tcPr>
          <w:p w:rsidR="00BA7ECC" w:rsidRDefault="00BA7ECC" w:rsidP="002962E3">
            <w:pPr>
              <w:jc w:val="both"/>
              <w:rPr>
                <w:sz w:val="24"/>
                <w:szCs w:val="24"/>
              </w:rPr>
            </w:pPr>
            <w:r>
              <w:rPr>
                <w:sz w:val="24"/>
                <w:szCs w:val="24"/>
              </w:rPr>
              <w:t>93</w:t>
            </w:r>
          </w:p>
        </w:tc>
        <w:tc>
          <w:tcPr>
            <w:tcW w:w="1680" w:type="dxa"/>
          </w:tcPr>
          <w:p w:rsidR="00BA7ECC" w:rsidRDefault="00BA7ECC" w:rsidP="002962E3">
            <w:pPr>
              <w:outlineLvl w:val="0"/>
              <w:rPr>
                <w:rFonts w:cs="Times New Roman"/>
                <w:sz w:val="24"/>
                <w:szCs w:val="24"/>
              </w:rPr>
            </w:pPr>
            <w:r>
              <w:rPr>
                <w:rFonts w:eastAsia="Calibri" w:cs="Times New Roman"/>
                <w:sz w:val="24"/>
                <w:szCs w:val="24"/>
              </w:rPr>
              <w:t>96.6</w:t>
            </w:r>
          </w:p>
        </w:tc>
        <w:tc>
          <w:tcPr>
            <w:tcW w:w="1246" w:type="dxa"/>
          </w:tcPr>
          <w:p w:rsidR="00BA7ECC" w:rsidRDefault="00BA7ECC" w:rsidP="002962E3">
            <w:pPr>
              <w:outlineLvl w:val="0"/>
              <w:rPr>
                <w:rFonts w:cs="Times New Roman"/>
                <w:sz w:val="24"/>
                <w:szCs w:val="24"/>
              </w:rPr>
            </w:pPr>
            <w:r>
              <w:rPr>
                <w:rFonts w:cs="Times New Roman"/>
                <w:sz w:val="24"/>
                <w:szCs w:val="24"/>
              </w:rPr>
              <w:t>- 3.6</w:t>
            </w:r>
          </w:p>
        </w:tc>
        <w:tc>
          <w:tcPr>
            <w:tcW w:w="1246" w:type="dxa"/>
          </w:tcPr>
          <w:p w:rsidR="00BA7ECC" w:rsidRPr="00872B6C" w:rsidRDefault="00BA7ECC" w:rsidP="002962E3">
            <w:pPr>
              <w:outlineLvl w:val="0"/>
              <w:rPr>
                <w:rFonts w:cs="Times New Roman"/>
                <w:sz w:val="24"/>
                <w:szCs w:val="24"/>
              </w:rPr>
            </w:pPr>
            <w:r w:rsidRPr="00872B6C">
              <w:rPr>
                <w:rFonts w:eastAsia="Calibri" w:cs="Times New Roman"/>
                <w:sz w:val="24"/>
                <w:szCs w:val="24"/>
              </w:rPr>
              <w:t>12.96</w:t>
            </w:r>
          </w:p>
        </w:tc>
        <w:tc>
          <w:tcPr>
            <w:tcW w:w="1246" w:type="dxa"/>
          </w:tcPr>
          <w:p w:rsidR="00BA7ECC" w:rsidRDefault="00BA7ECC" w:rsidP="00BA7ECC">
            <w:r>
              <w:rPr>
                <w:rFonts w:eastAsia="Calibri" w:cs="Times New Roman"/>
                <w:sz w:val="24"/>
                <w:szCs w:val="24"/>
              </w:rPr>
              <w:t>0.1</w:t>
            </w:r>
          </w:p>
        </w:tc>
      </w:tr>
      <w:tr w:rsidR="00E22EDD" w:rsidTr="00872B6C">
        <w:tc>
          <w:tcPr>
            <w:tcW w:w="2250" w:type="dxa"/>
          </w:tcPr>
          <w:p w:rsidR="00E22EDD" w:rsidRPr="00AB1786" w:rsidRDefault="00E22EDD" w:rsidP="002962E3">
            <w:pPr>
              <w:outlineLvl w:val="0"/>
              <w:rPr>
                <w:rFonts w:cs="Times New Roman"/>
                <w:b/>
                <w:sz w:val="24"/>
                <w:szCs w:val="24"/>
              </w:rPr>
            </w:pPr>
            <w:r w:rsidRPr="00AB1786">
              <w:rPr>
                <w:rFonts w:cs="Times New Roman"/>
                <w:b/>
                <w:sz w:val="24"/>
                <w:szCs w:val="24"/>
              </w:rPr>
              <w:t>Total</w:t>
            </w:r>
          </w:p>
        </w:tc>
        <w:tc>
          <w:tcPr>
            <w:tcW w:w="1800" w:type="dxa"/>
          </w:tcPr>
          <w:p w:rsidR="00E22EDD" w:rsidRPr="00AB1786" w:rsidRDefault="00872B6C" w:rsidP="00872B6C">
            <w:pPr>
              <w:outlineLvl w:val="0"/>
              <w:rPr>
                <w:rFonts w:cs="Times New Roman"/>
                <w:b/>
                <w:sz w:val="24"/>
                <w:szCs w:val="24"/>
              </w:rPr>
            </w:pPr>
            <w:r>
              <w:rPr>
                <w:rFonts w:cs="Times New Roman"/>
                <w:b/>
                <w:sz w:val="24"/>
                <w:szCs w:val="24"/>
              </w:rPr>
              <w:t>4</w:t>
            </w:r>
            <w:r w:rsidR="00E22EDD" w:rsidRPr="00AB1786">
              <w:rPr>
                <w:rFonts w:cs="Times New Roman"/>
                <w:b/>
                <w:sz w:val="24"/>
                <w:szCs w:val="24"/>
              </w:rPr>
              <w:t>8</w:t>
            </w:r>
            <w:r>
              <w:rPr>
                <w:rFonts w:cs="Times New Roman"/>
                <w:b/>
                <w:sz w:val="24"/>
                <w:szCs w:val="24"/>
              </w:rPr>
              <w:t>3</w:t>
            </w:r>
          </w:p>
        </w:tc>
        <w:tc>
          <w:tcPr>
            <w:tcW w:w="1680" w:type="dxa"/>
          </w:tcPr>
          <w:p w:rsidR="00E22EDD" w:rsidRPr="00AB1786" w:rsidRDefault="00872B6C" w:rsidP="00E22EDD">
            <w:pPr>
              <w:outlineLvl w:val="0"/>
              <w:rPr>
                <w:rFonts w:cs="Times New Roman"/>
                <w:b/>
                <w:sz w:val="24"/>
                <w:szCs w:val="24"/>
              </w:rPr>
            </w:pPr>
            <w:r>
              <w:rPr>
                <w:rFonts w:cs="Times New Roman"/>
                <w:b/>
                <w:sz w:val="24"/>
                <w:szCs w:val="24"/>
              </w:rPr>
              <w:t>4</w:t>
            </w:r>
            <w:r w:rsidR="00E22EDD">
              <w:rPr>
                <w:rFonts w:cs="Times New Roman"/>
                <w:b/>
                <w:sz w:val="24"/>
                <w:szCs w:val="24"/>
              </w:rPr>
              <w:t>83</w:t>
            </w:r>
          </w:p>
        </w:tc>
        <w:tc>
          <w:tcPr>
            <w:tcW w:w="1246" w:type="dxa"/>
          </w:tcPr>
          <w:p w:rsidR="00E22EDD" w:rsidRPr="00AB1786" w:rsidRDefault="00E22EDD" w:rsidP="002962E3">
            <w:pPr>
              <w:outlineLvl w:val="0"/>
              <w:rPr>
                <w:rFonts w:cs="Times New Roman"/>
                <w:b/>
                <w:sz w:val="24"/>
                <w:szCs w:val="24"/>
              </w:rPr>
            </w:pPr>
          </w:p>
        </w:tc>
        <w:tc>
          <w:tcPr>
            <w:tcW w:w="1246" w:type="dxa"/>
          </w:tcPr>
          <w:p w:rsidR="00E22EDD" w:rsidRPr="00AB1786" w:rsidRDefault="00E22EDD" w:rsidP="002962E3">
            <w:pPr>
              <w:outlineLvl w:val="0"/>
              <w:rPr>
                <w:rFonts w:cs="Times New Roman"/>
                <w:b/>
                <w:sz w:val="24"/>
                <w:szCs w:val="24"/>
              </w:rPr>
            </w:pPr>
          </w:p>
        </w:tc>
        <w:tc>
          <w:tcPr>
            <w:tcW w:w="1246" w:type="dxa"/>
          </w:tcPr>
          <w:p w:rsidR="00E22EDD" w:rsidRPr="00AB1786" w:rsidRDefault="00BA7ECC" w:rsidP="00BA7ECC">
            <w:pPr>
              <w:outlineLvl w:val="0"/>
              <w:rPr>
                <w:rFonts w:cs="Times New Roman"/>
                <w:b/>
                <w:sz w:val="24"/>
                <w:szCs w:val="24"/>
              </w:rPr>
            </w:pPr>
            <w:r>
              <w:rPr>
                <w:rFonts w:cs="Times New Roman"/>
                <w:b/>
                <w:sz w:val="24"/>
                <w:szCs w:val="24"/>
              </w:rPr>
              <w:t>172</w:t>
            </w:r>
          </w:p>
        </w:tc>
      </w:tr>
    </w:tbl>
    <w:p w:rsidR="00E278A5" w:rsidRDefault="00E278A5" w:rsidP="00E278A5">
      <w:pPr>
        <w:spacing w:after="0"/>
        <w:jc w:val="both"/>
        <w:rPr>
          <w:rFonts w:eastAsia="Calibri" w:cs="Times New Roman"/>
          <w:sz w:val="24"/>
          <w:szCs w:val="24"/>
        </w:rPr>
      </w:pPr>
      <w:r>
        <w:rPr>
          <w:rFonts w:eastAsia="Calibri" w:cs="Times New Roman"/>
          <w:sz w:val="24"/>
          <w:szCs w:val="24"/>
        </w:rPr>
        <w:tab/>
        <w:t xml:space="preserve">    </w:t>
      </w:r>
      <w:r w:rsidRPr="0004220F">
        <w:rPr>
          <w:sz w:val="24"/>
          <w:szCs w:val="24"/>
        </w:rPr>
        <w:t xml:space="preserve"> </w:t>
      </w:r>
    </w:p>
    <w:p w:rsidR="00400777" w:rsidRDefault="00400777" w:rsidP="00400777">
      <w:pPr>
        <w:spacing w:after="0" w:line="360" w:lineRule="auto"/>
        <w:jc w:val="both"/>
        <w:outlineLvl w:val="0"/>
        <w:rPr>
          <w:rFonts w:eastAsia="Calibri" w:cs="Times New Roman"/>
          <w:sz w:val="24"/>
          <w:szCs w:val="24"/>
        </w:rPr>
      </w:pPr>
      <w:r>
        <w:rPr>
          <w:rFonts w:eastAsia="Calibri" w:cs="Times New Roman"/>
          <w:sz w:val="24"/>
          <w:szCs w:val="24"/>
        </w:rPr>
        <w:t>To obtain degree of freedom (</w:t>
      </w:r>
      <w:proofErr w:type="spellStart"/>
      <w:proofErr w:type="gramStart"/>
      <w:r>
        <w:rPr>
          <w:rFonts w:eastAsia="Calibri" w:cs="Times New Roman"/>
          <w:sz w:val="24"/>
          <w:szCs w:val="24"/>
        </w:rPr>
        <w:t>df</w:t>
      </w:r>
      <w:proofErr w:type="spellEnd"/>
      <w:proofErr w:type="gramEnd"/>
      <w:r>
        <w:rPr>
          <w:rFonts w:eastAsia="Calibri" w:cs="Times New Roman"/>
          <w:sz w:val="24"/>
          <w:szCs w:val="24"/>
        </w:rPr>
        <w:t>), formula used is thus:</w:t>
      </w:r>
    </w:p>
    <w:p w:rsidR="00400777" w:rsidRDefault="00400777" w:rsidP="00400777">
      <w:pPr>
        <w:spacing w:after="0" w:line="360" w:lineRule="auto"/>
        <w:jc w:val="both"/>
        <w:outlineLvl w:val="0"/>
        <w:rPr>
          <w:rFonts w:eastAsia="Calibri" w:cs="Times New Roman"/>
          <w:sz w:val="24"/>
          <w:szCs w:val="24"/>
        </w:rPr>
      </w:pPr>
      <w:proofErr w:type="spellStart"/>
      <w:proofErr w:type="gramStart"/>
      <w:r>
        <w:rPr>
          <w:rFonts w:eastAsia="Calibri" w:cs="Times New Roman"/>
          <w:sz w:val="24"/>
          <w:szCs w:val="24"/>
        </w:rPr>
        <w:t>df</w:t>
      </w:r>
      <w:proofErr w:type="spellEnd"/>
      <w:proofErr w:type="gramEnd"/>
      <w:r>
        <w:rPr>
          <w:rFonts w:eastAsia="Calibri" w:cs="Times New Roman"/>
          <w:sz w:val="24"/>
          <w:szCs w:val="24"/>
        </w:rPr>
        <w:t xml:space="preserve"> = (r - 1) (c - 1)</w:t>
      </w:r>
    </w:p>
    <w:p w:rsidR="00400777" w:rsidRDefault="00400777" w:rsidP="00400777">
      <w:pPr>
        <w:spacing w:after="0" w:line="360" w:lineRule="auto"/>
        <w:jc w:val="both"/>
        <w:outlineLvl w:val="0"/>
        <w:rPr>
          <w:rFonts w:eastAsia="Calibri" w:cs="Times New Roman"/>
          <w:sz w:val="24"/>
          <w:szCs w:val="24"/>
        </w:rPr>
      </w:pPr>
      <w:r>
        <w:rPr>
          <w:rFonts w:eastAsia="Calibri" w:cs="Times New Roman"/>
          <w:sz w:val="24"/>
          <w:szCs w:val="24"/>
        </w:rPr>
        <w:t>Therefore, 2 – 1 = 1, 5 – 1 = 4</w:t>
      </w:r>
    </w:p>
    <w:p w:rsidR="00400777" w:rsidRPr="00DB77C0" w:rsidRDefault="00400777" w:rsidP="00400777">
      <w:pPr>
        <w:spacing w:after="0" w:line="360" w:lineRule="auto"/>
        <w:jc w:val="both"/>
        <w:outlineLvl w:val="0"/>
        <w:rPr>
          <w:rFonts w:eastAsia="Calibri" w:cs="Times New Roman"/>
          <w:b/>
          <w:sz w:val="24"/>
          <w:szCs w:val="24"/>
        </w:rPr>
      </w:pPr>
      <w:r>
        <w:rPr>
          <w:rFonts w:eastAsia="Calibri" w:cs="Times New Roman"/>
          <w:sz w:val="24"/>
          <w:szCs w:val="24"/>
        </w:rPr>
        <w:tab/>
        <w:t xml:space="preserve">Looking at </w:t>
      </w:r>
      <w:proofErr w:type="spellStart"/>
      <w:r w:rsidRPr="00527194">
        <w:rPr>
          <w:rFonts w:eastAsia="Calibri" w:cs="Times New Roman"/>
          <w:sz w:val="24"/>
          <w:szCs w:val="24"/>
        </w:rPr>
        <w:t>df</w:t>
      </w:r>
      <w:proofErr w:type="spellEnd"/>
      <w:r w:rsidRPr="00527194">
        <w:rPr>
          <w:rFonts w:eastAsia="Calibri" w:cs="Times New Roman"/>
          <w:sz w:val="24"/>
          <w:szCs w:val="24"/>
        </w:rPr>
        <w:t xml:space="preserve"> = </w:t>
      </w:r>
      <w:r>
        <w:rPr>
          <w:rFonts w:eastAsia="Calibri" w:cs="Times New Roman"/>
          <w:sz w:val="24"/>
          <w:szCs w:val="24"/>
        </w:rPr>
        <w:t>4</w:t>
      </w:r>
      <w:r w:rsidRPr="00DB77C0">
        <w:rPr>
          <w:rFonts w:eastAsia="Calibri" w:cs="Times New Roman"/>
          <w:b/>
          <w:sz w:val="24"/>
          <w:szCs w:val="24"/>
        </w:rPr>
        <w:t xml:space="preserve"> </w:t>
      </w:r>
      <w:r>
        <w:rPr>
          <w:rFonts w:eastAsia="Calibri" w:cs="Times New Roman"/>
          <w:sz w:val="24"/>
          <w:szCs w:val="24"/>
        </w:rPr>
        <w:t>with alpha level 0.05 one discovers that a X</w:t>
      </w:r>
      <w:r w:rsidRPr="00A77B7A">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value of </w:t>
      </w:r>
      <w:r w:rsidR="00063D48">
        <w:rPr>
          <w:rFonts w:eastAsia="Calibri" w:cs="Times New Roman"/>
          <w:sz w:val="24"/>
          <w:szCs w:val="24"/>
        </w:rPr>
        <w:t>172</w:t>
      </w:r>
      <w:r>
        <w:rPr>
          <w:rFonts w:eastAsia="Calibri" w:cs="Times New Roman"/>
          <w:sz w:val="24"/>
          <w:szCs w:val="24"/>
        </w:rPr>
        <w:t xml:space="preserve"> is </w:t>
      </w:r>
      <w:r w:rsidR="00063D48">
        <w:rPr>
          <w:rFonts w:eastAsia="Calibri" w:cs="Times New Roman"/>
          <w:sz w:val="24"/>
          <w:szCs w:val="24"/>
        </w:rPr>
        <w:t>greater</w:t>
      </w:r>
      <w:r>
        <w:rPr>
          <w:rFonts w:eastAsia="Calibri" w:cs="Times New Roman"/>
          <w:sz w:val="24"/>
          <w:szCs w:val="24"/>
        </w:rPr>
        <w:t xml:space="preserve"> than</w:t>
      </w:r>
      <w:r w:rsidRPr="00DB77C0">
        <w:rPr>
          <w:rFonts w:eastAsia="Calibri" w:cs="Times New Roman"/>
          <w:b/>
          <w:sz w:val="24"/>
          <w:szCs w:val="24"/>
        </w:rPr>
        <w:t xml:space="preserve"> </w:t>
      </w:r>
      <w:r w:rsidRPr="00527194">
        <w:rPr>
          <w:rFonts w:eastAsia="Calibri" w:cs="Times New Roman"/>
          <w:sz w:val="24"/>
          <w:szCs w:val="24"/>
        </w:rPr>
        <w:t>X</w:t>
      </w:r>
      <w:r w:rsidRPr="00527194">
        <w:rPr>
          <w:rFonts w:eastAsia="Calibri" w:cs="Times New Roman"/>
          <w:sz w:val="24"/>
          <w:szCs w:val="24"/>
          <w:vertAlign w:val="superscript"/>
        </w:rPr>
        <w:t xml:space="preserve">2 </w:t>
      </w:r>
      <w:r w:rsidRPr="00527194">
        <w:rPr>
          <w:rFonts w:eastAsia="Calibri" w:cs="Times New Roman"/>
          <w:sz w:val="24"/>
          <w:szCs w:val="24"/>
        </w:rPr>
        <w:t>tabulated which is</w:t>
      </w:r>
      <w:r w:rsidR="00063D48">
        <w:rPr>
          <w:rFonts w:eastAsia="Calibri" w:cs="Times New Roman"/>
          <w:sz w:val="24"/>
          <w:szCs w:val="24"/>
        </w:rPr>
        <w:t xml:space="preserve"> </w:t>
      </w:r>
      <w:r w:rsidR="00D86394">
        <w:rPr>
          <w:rFonts w:eastAsia="Calibri" w:cs="Times New Roman"/>
          <w:sz w:val="24"/>
          <w:szCs w:val="24"/>
        </w:rPr>
        <w:t>9.488</w:t>
      </w:r>
      <w:r w:rsidRPr="00527194">
        <w:rPr>
          <w:rFonts w:eastAsia="Calibri" w:cs="Times New Roman"/>
          <w:sz w:val="24"/>
          <w:szCs w:val="24"/>
        </w:rPr>
        <w:t>.</w:t>
      </w:r>
    </w:p>
    <w:p w:rsidR="00400777" w:rsidRDefault="00400777" w:rsidP="00400777">
      <w:pPr>
        <w:spacing w:after="0" w:line="360" w:lineRule="auto"/>
        <w:jc w:val="both"/>
        <w:outlineLvl w:val="0"/>
        <w:rPr>
          <w:rFonts w:cs="Times New Roman"/>
          <w:sz w:val="24"/>
          <w:szCs w:val="24"/>
        </w:rPr>
      </w:pPr>
      <w:r>
        <w:rPr>
          <w:rFonts w:eastAsia="Calibri" w:cs="Times New Roman"/>
          <w:sz w:val="24"/>
          <w:szCs w:val="24"/>
        </w:rPr>
        <w:tab/>
        <w:t>Decision Rule: Based on the result calculated above, it becomes clear that computed statistical X</w:t>
      </w:r>
      <w:r w:rsidRPr="00FD7DC5">
        <w:rPr>
          <w:rFonts w:eastAsia="Calibri" w:cs="Times New Roman"/>
          <w:sz w:val="24"/>
          <w:szCs w:val="24"/>
          <w:vertAlign w:val="superscript"/>
        </w:rPr>
        <w:t>2</w:t>
      </w:r>
      <w:r>
        <w:rPr>
          <w:rFonts w:eastAsia="Calibri" w:cs="Times New Roman"/>
          <w:sz w:val="24"/>
          <w:szCs w:val="24"/>
          <w:vertAlign w:val="superscript"/>
        </w:rPr>
        <w:t xml:space="preserve"> </w:t>
      </w:r>
      <w:r w:rsidRPr="00A77B7A">
        <w:rPr>
          <w:rFonts w:eastAsia="Calibri" w:cs="Times New Roman"/>
          <w:sz w:val="24"/>
          <w:szCs w:val="24"/>
        </w:rPr>
        <w:t>of</w:t>
      </w:r>
      <w:r>
        <w:rPr>
          <w:rFonts w:eastAsia="Calibri" w:cs="Times New Roman"/>
          <w:sz w:val="24"/>
          <w:szCs w:val="24"/>
        </w:rPr>
        <w:t xml:space="preserve"> </w:t>
      </w:r>
      <w:r w:rsidR="00063D48">
        <w:rPr>
          <w:rFonts w:eastAsia="Calibri" w:cs="Times New Roman"/>
          <w:sz w:val="24"/>
          <w:szCs w:val="24"/>
        </w:rPr>
        <w:t>172</w:t>
      </w:r>
      <w:r>
        <w:rPr>
          <w:rFonts w:eastAsia="Calibri" w:cs="Times New Roman"/>
          <w:sz w:val="24"/>
          <w:szCs w:val="24"/>
        </w:rPr>
        <w:t xml:space="preserve"> is </w:t>
      </w:r>
      <w:r w:rsidR="00063D48">
        <w:rPr>
          <w:rFonts w:eastAsia="Calibri" w:cs="Times New Roman"/>
          <w:sz w:val="24"/>
          <w:szCs w:val="24"/>
        </w:rPr>
        <w:t>greater</w:t>
      </w:r>
      <w:r w:rsidRPr="00DB77C0">
        <w:rPr>
          <w:rFonts w:eastAsia="Calibri" w:cs="Times New Roman"/>
          <w:b/>
          <w:sz w:val="24"/>
          <w:szCs w:val="24"/>
        </w:rPr>
        <w:t xml:space="preserve"> </w:t>
      </w:r>
      <w:r>
        <w:rPr>
          <w:rFonts w:eastAsia="Calibri" w:cs="Times New Roman"/>
          <w:sz w:val="24"/>
          <w:szCs w:val="24"/>
        </w:rPr>
        <w:t xml:space="preserve">than the critical value of tabulated Chi-square of </w:t>
      </w:r>
      <w:r w:rsidR="00D86394">
        <w:rPr>
          <w:rFonts w:eastAsia="Calibri" w:cs="Times New Roman"/>
          <w:sz w:val="24"/>
          <w:szCs w:val="24"/>
        </w:rPr>
        <w:t>9.488</w:t>
      </w:r>
      <w:r>
        <w:rPr>
          <w:rFonts w:eastAsia="Calibri" w:cs="Times New Roman"/>
          <w:sz w:val="24"/>
          <w:szCs w:val="24"/>
        </w:rPr>
        <w:t xml:space="preserve">. Therefore, we </w:t>
      </w:r>
      <w:r w:rsidR="00063D48">
        <w:rPr>
          <w:rFonts w:eastAsia="Calibri" w:cs="Times New Roman"/>
          <w:sz w:val="24"/>
          <w:szCs w:val="24"/>
        </w:rPr>
        <w:t>reject</w:t>
      </w:r>
      <w:r w:rsidRPr="00DB77C0">
        <w:rPr>
          <w:rFonts w:eastAsia="Calibri" w:cs="Times New Roman"/>
          <w:b/>
          <w:sz w:val="24"/>
          <w:szCs w:val="24"/>
        </w:rPr>
        <w:t xml:space="preserve"> </w:t>
      </w:r>
      <w:r>
        <w:rPr>
          <w:rFonts w:eastAsia="Calibri" w:cs="Times New Roman"/>
          <w:sz w:val="24"/>
          <w:szCs w:val="24"/>
        </w:rPr>
        <w:t>the null hypothesis which states that the</w:t>
      </w:r>
      <w:r w:rsidR="000E2013">
        <w:rPr>
          <w:rFonts w:eastAsia="Calibri" w:cs="Times New Roman"/>
          <w:sz w:val="24"/>
          <w:szCs w:val="24"/>
        </w:rPr>
        <w:t xml:space="preserve"> </w:t>
      </w:r>
      <w:r w:rsidR="000E2013">
        <w:rPr>
          <w:sz w:val="24"/>
          <w:szCs w:val="24"/>
        </w:rPr>
        <w:t>e-governance in Nigeria is not effective.</w:t>
      </w:r>
    </w:p>
    <w:p w:rsidR="00E278A5" w:rsidRPr="0038277D" w:rsidRDefault="00B43BC1" w:rsidP="00E278A5">
      <w:pPr>
        <w:spacing w:after="0" w:line="360" w:lineRule="auto"/>
        <w:jc w:val="both"/>
        <w:rPr>
          <w:sz w:val="24"/>
          <w:szCs w:val="24"/>
        </w:rPr>
      </w:pPr>
      <w:r>
        <w:rPr>
          <w:b/>
          <w:sz w:val="24"/>
          <w:szCs w:val="24"/>
        </w:rPr>
        <w:t>Hypothesis 2</w:t>
      </w:r>
      <w:r w:rsidR="00B165DE">
        <w:rPr>
          <w:b/>
          <w:sz w:val="24"/>
          <w:szCs w:val="24"/>
        </w:rPr>
        <w:t xml:space="preserve">: </w:t>
      </w:r>
      <w:r w:rsidR="00E278A5">
        <w:rPr>
          <w:sz w:val="24"/>
          <w:szCs w:val="24"/>
          <w:vertAlign w:val="subscript"/>
        </w:rPr>
        <w:t xml:space="preserve"> </w:t>
      </w:r>
      <w:r w:rsidR="00E278A5">
        <w:rPr>
          <w:sz w:val="24"/>
          <w:szCs w:val="24"/>
        </w:rPr>
        <w:t>The flow of information between government and citizens is not balanced.</w:t>
      </w:r>
    </w:p>
    <w:p w:rsidR="007B61DE" w:rsidRDefault="007B61DE" w:rsidP="007B61DE">
      <w:pPr>
        <w:spacing w:after="0" w:line="360" w:lineRule="auto"/>
        <w:jc w:val="both"/>
        <w:outlineLvl w:val="0"/>
        <w:rPr>
          <w:rFonts w:eastAsia="Calibri" w:cs="Times New Roman"/>
          <w:sz w:val="24"/>
          <w:szCs w:val="24"/>
        </w:rPr>
      </w:pPr>
      <w:r>
        <w:rPr>
          <w:rFonts w:eastAsia="Calibri" w:cs="Times New Roman"/>
          <w:sz w:val="24"/>
          <w:szCs w:val="24"/>
        </w:rPr>
        <w:t>In order to test this hypothesis, Table 6 was used as follows:</w:t>
      </w:r>
    </w:p>
    <w:p w:rsidR="007B61DE" w:rsidRDefault="007B61DE" w:rsidP="007B61DE">
      <w:pPr>
        <w:spacing w:after="0"/>
        <w:jc w:val="both"/>
        <w:rPr>
          <w:rFonts w:cs="Times-Roman"/>
          <w:sz w:val="24"/>
          <w:szCs w:val="24"/>
        </w:rPr>
      </w:pPr>
      <w:r>
        <w:rPr>
          <w:rFonts w:cs="Times-Roman"/>
          <w:sz w:val="24"/>
          <w:szCs w:val="24"/>
        </w:rPr>
        <w:t>Table 6: Promptness of government’s response to inquiries</w:t>
      </w:r>
    </w:p>
    <w:tbl>
      <w:tblPr>
        <w:tblStyle w:val="TableGrid"/>
        <w:tblW w:w="0" w:type="auto"/>
        <w:tblInd w:w="108" w:type="dxa"/>
        <w:tblLook w:val="04A0" w:firstRow="1" w:lastRow="0" w:firstColumn="1" w:lastColumn="0" w:noHBand="0" w:noVBand="1"/>
      </w:tblPr>
      <w:tblGrid>
        <w:gridCol w:w="3084"/>
        <w:gridCol w:w="3192"/>
        <w:gridCol w:w="3084"/>
      </w:tblGrid>
      <w:tr w:rsidR="007B61DE" w:rsidTr="002962E3">
        <w:tc>
          <w:tcPr>
            <w:tcW w:w="3084" w:type="dxa"/>
          </w:tcPr>
          <w:p w:rsidR="007B61DE" w:rsidRPr="009A58BF" w:rsidRDefault="007B61DE" w:rsidP="002962E3">
            <w:pPr>
              <w:autoSpaceDE w:val="0"/>
              <w:autoSpaceDN w:val="0"/>
              <w:adjustRightInd w:val="0"/>
              <w:jc w:val="both"/>
              <w:rPr>
                <w:b/>
                <w:sz w:val="24"/>
                <w:szCs w:val="24"/>
              </w:rPr>
            </w:pPr>
            <w:r w:rsidRPr="009A58BF">
              <w:rPr>
                <w:b/>
                <w:sz w:val="24"/>
                <w:szCs w:val="24"/>
              </w:rPr>
              <w:t>Response</w:t>
            </w:r>
          </w:p>
        </w:tc>
        <w:tc>
          <w:tcPr>
            <w:tcW w:w="3192" w:type="dxa"/>
          </w:tcPr>
          <w:p w:rsidR="007B61DE" w:rsidRPr="009A58BF" w:rsidRDefault="007B61DE" w:rsidP="002962E3">
            <w:pPr>
              <w:autoSpaceDE w:val="0"/>
              <w:autoSpaceDN w:val="0"/>
              <w:adjustRightInd w:val="0"/>
              <w:jc w:val="both"/>
              <w:rPr>
                <w:b/>
                <w:sz w:val="24"/>
                <w:szCs w:val="24"/>
              </w:rPr>
            </w:pPr>
            <w:r w:rsidRPr="009A58BF">
              <w:rPr>
                <w:b/>
                <w:sz w:val="24"/>
                <w:szCs w:val="24"/>
              </w:rPr>
              <w:t>Frequency</w:t>
            </w:r>
          </w:p>
        </w:tc>
        <w:tc>
          <w:tcPr>
            <w:tcW w:w="3084" w:type="dxa"/>
          </w:tcPr>
          <w:p w:rsidR="007B61DE" w:rsidRPr="009A58BF" w:rsidRDefault="007B61DE" w:rsidP="002962E3">
            <w:pPr>
              <w:autoSpaceDE w:val="0"/>
              <w:autoSpaceDN w:val="0"/>
              <w:adjustRightInd w:val="0"/>
              <w:jc w:val="both"/>
              <w:rPr>
                <w:b/>
                <w:sz w:val="24"/>
                <w:szCs w:val="24"/>
              </w:rPr>
            </w:pPr>
            <w:r w:rsidRPr="009A58BF">
              <w:rPr>
                <w:b/>
                <w:sz w:val="24"/>
                <w:szCs w:val="24"/>
              </w:rPr>
              <w:t>Percentage</w:t>
            </w:r>
          </w:p>
        </w:tc>
      </w:tr>
      <w:tr w:rsidR="007B61DE" w:rsidTr="002962E3">
        <w:tc>
          <w:tcPr>
            <w:tcW w:w="3084" w:type="dxa"/>
          </w:tcPr>
          <w:p w:rsidR="007B61DE" w:rsidRPr="007F2F4D" w:rsidRDefault="007B61DE" w:rsidP="002962E3">
            <w:pPr>
              <w:jc w:val="both"/>
              <w:rPr>
                <w:sz w:val="24"/>
                <w:szCs w:val="24"/>
              </w:rPr>
            </w:pPr>
            <w:r w:rsidRPr="007F2F4D">
              <w:rPr>
                <w:sz w:val="24"/>
                <w:szCs w:val="24"/>
              </w:rPr>
              <w:t>Very encouraging</w:t>
            </w:r>
          </w:p>
        </w:tc>
        <w:tc>
          <w:tcPr>
            <w:tcW w:w="3192" w:type="dxa"/>
          </w:tcPr>
          <w:p w:rsidR="007B61DE" w:rsidRPr="007F2F4D" w:rsidRDefault="007B61DE" w:rsidP="002962E3">
            <w:pPr>
              <w:jc w:val="both"/>
              <w:rPr>
                <w:sz w:val="24"/>
                <w:szCs w:val="24"/>
              </w:rPr>
            </w:pPr>
            <w:r w:rsidRPr="007F2F4D">
              <w:rPr>
                <w:sz w:val="24"/>
                <w:szCs w:val="24"/>
              </w:rPr>
              <w:t>94</w:t>
            </w:r>
          </w:p>
        </w:tc>
        <w:tc>
          <w:tcPr>
            <w:tcW w:w="3084" w:type="dxa"/>
          </w:tcPr>
          <w:p w:rsidR="007B61DE" w:rsidRPr="007F2F4D" w:rsidRDefault="007B61DE" w:rsidP="002962E3">
            <w:pPr>
              <w:jc w:val="both"/>
              <w:rPr>
                <w:sz w:val="24"/>
                <w:szCs w:val="24"/>
              </w:rPr>
            </w:pPr>
            <w:r w:rsidRPr="007F2F4D">
              <w:rPr>
                <w:sz w:val="24"/>
                <w:szCs w:val="24"/>
              </w:rPr>
              <w:t>19.4</w:t>
            </w:r>
          </w:p>
        </w:tc>
      </w:tr>
      <w:tr w:rsidR="007B61DE" w:rsidTr="002962E3">
        <w:tc>
          <w:tcPr>
            <w:tcW w:w="3084" w:type="dxa"/>
          </w:tcPr>
          <w:p w:rsidR="007B61DE" w:rsidRPr="007F2F4D" w:rsidRDefault="007B61DE" w:rsidP="002962E3">
            <w:pPr>
              <w:jc w:val="both"/>
              <w:rPr>
                <w:sz w:val="24"/>
                <w:szCs w:val="24"/>
              </w:rPr>
            </w:pPr>
            <w:r w:rsidRPr="007F2F4D">
              <w:rPr>
                <w:sz w:val="24"/>
                <w:szCs w:val="24"/>
              </w:rPr>
              <w:t>Encouraging</w:t>
            </w:r>
          </w:p>
        </w:tc>
        <w:tc>
          <w:tcPr>
            <w:tcW w:w="3192" w:type="dxa"/>
          </w:tcPr>
          <w:p w:rsidR="007B61DE" w:rsidRPr="007F2F4D" w:rsidRDefault="007B61DE" w:rsidP="002962E3">
            <w:pPr>
              <w:jc w:val="both"/>
              <w:rPr>
                <w:sz w:val="24"/>
                <w:szCs w:val="24"/>
              </w:rPr>
            </w:pPr>
            <w:r w:rsidRPr="007F2F4D">
              <w:rPr>
                <w:sz w:val="24"/>
                <w:szCs w:val="24"/>
              </w:rPr>
              <w:t>96</w:t>
            </w:r>
          </w:p>
        </w:tc>
        <w:tc>
          <w:tcPr>
            <w:tcW w:w="3084" w:type="dxa"/>
          </w:tcPr>
          <w:p w:rsidR="007B61DE" w:rsidRPr="007F2F4D" w:rsidRDefault="007B61DE" w:rsidP="002962E3">
            <w:pPr>
              <w:jc w:val="both"/>
              <w:rPr>
                <w:sz w:val="24"/>
                <w:szCs w:val="24"/>
              </w:rPr>
            </w:pPr>
            <w:r w:rsidRPr="007F2F4D">
              <w:rPr>
                <w:sz w:val="24"/>
                <w:szCs w:val="24"/>
              </w:rPr>
              <w:t>19.8</w:t>
            </w:r>
          </w:p>
        </w:tc>
      </w:tr>
      <w:tr w:rsidR="007B61DE" w:rsidTr="002962E3">
        <w:tc>
          <w:tcPr>
            <w:tcW w:w="3084" w:type="dxa"/>
          </w:tcPr>
          <w:p w:rsidR="007B61DE" w:rsidRPr="007F2F4D" w:rsidRDefault="007B61DE" w:rsidP="002962E3">
            <w:pPr>
              <w:jc w:val="both"/>
              <w:rPr>
                <w:sz w:val="24"/>
                <w:szCs w:val="24"/>
              </w:rPr>
            </w:pPr>
            <w:r w:rsidRPr="007F2F4D">
              <w:rPr>
                <w:sz w:val="24"/>
                <w:szCs w:val="24"/>
              </w:rPr>
              <w:t>Neutral</w:t>
            </w:r>
          </w:p>
        </w:tc>
        <w:tc>
          <w:tcPr>
            <w:tcW w:w="3192" w:type="dxa"/>
          </w:tcPr>
          <w:p w:rsidR="007B61DE" w:rsidRPr="007F2F4D" w:rsidRDefault="007B61DE" w:rsidP="002962E3">
            <w:pPr>
              <w:jc w:val="both"/>
              <w:rPr>
                <w:sz w:val="24"/>
                <w:szCs w:val="24"/>
              </w:rPr>
            </w:pPr>
            <w:r w:rsidRPr="007F2F4D">
              <w:rPr>
                <w:sz w:val="24"/>
                <w:szCs w:val="24"/>
              </w:rPr>
              <w:t>70</w:t>
            </w:r>
          </w:p>
        </w:tc>
        <w:tc>
          <w:tcPr>
            <w:tcW w:w="3084" w:type="dxa"/>
          </w:tcPr>
          <w:p w:rsidR="007B61DE" w:rsidRPr="007F2F4D" w:rsidRDefault="007B61DE" w:rsidP="002962E3">
            <w:pPr>
              <w:jc w:val="both"/>
              <w:rPr>
                <w:sz w:val="24"/>
                <w:szCs w:val="24"/>
              </w:rPr>
            </w:pPr>
            <w:r w:rsidRPr="007F2F4D">
              <w:rPr>
                <w:sz w:val="24"/>
                <w:szCs w:val="24"/>
              </w:rPr>
              <w:t>14.4</w:t>
            </w:r>
          </w:p>
        </w:tc>
      </w:tr>
      <w:tr w:rsidR="007B61DE" w:rsidTr="002962E3">
        <w:tc>
          <w:tcPr>
            <w:tcW w:w="3084" w:type="dxa"/>
          </w:tcPr>
          <w:p w:rsidR="007B61DE" w:rsidRPr="007F2F4D" w:rsidRDefault="007B61DE" w:rsidP="002962E3">
            <w:pPr>
              <w:jc w:val="both"/>
              <w:rPr>
                <w:sz w:val="24"/>
                <w:szCs w:val="24"/>
              </w:rPr>
            </w:pPr>
            <w:r w:rsidRPr="007F2F4D">
              <w:rPr>
                <w:sz w:val="24"/>
                <w:szCs w:val="24"/>
              </w:rPr>
              <w:t>Very Discouraging</w:t>
            </w:r>
          </w:p>
        </w:tc>
        <w:tc>
          <w:tcPr>
            <w:tcW w:w="3192" w:type="dxa"/>
          </w:tcPr>
          <w:p w:rsidR="007B61DE" w:rsidRPr="007F2F4D" w:rsidRDefault="007B61DE" w:rsidP="002962E3">
            <w:pPr>
              <w:jc w:val="both"/>
              <w:rPr>
                <w:sz w:val="24"/>
                <w:szCs w:val="24"/>
              </w:rPr>
            </w:pPr>
            <w:r w:rsidRPr="007F2F4D">
              <w:rPr>
                <w:sz w:val="24"/>
                <w:szCs w:val="24"/>
              </w:rPr>
              <w:t>109</w:t>
            </w:r>
          </w:p>
        </w:tc>
        <w:tc>
          <w:tcPr>
            <w:tcW w:w="3084" w:type="dxa"/>
          </w:tcPr>
          <w:p w:rsidR="007B61DE" w:rsidRPr="007F2F4D" w:rsidRDefault="007B61DE" w:rsidP="002962E3">
            <w:pPr>
              <w:jc w:val="both"/>
              <w:rPr>
                <w:sz w:val="24"/>
                <w:szCs w:val="24"/>
              </w:rPr>
            </w:pPr>
            <w:r w:rsidRPr="007F2F4D">
              <w:rPr>
                <w:sz w:val="24"/>
                <w:szCs w:val="24"/>
              </w:rPr>
              <w:t>22.5</w:t>
            </w:r>
          </w:p>
        </w:tc>
      </w:tr>
      <w:tr w:rsidR="007B61DE" w:rsidTr="002962E3">
        <w:tc>
          <w:tcPr>
            <w:tcW w:w="3084" w:type="dxa"/>
          </w:tcPr>
          <w:p w:rsidR="007B61DE" w:rsidRPr="007F2F4D" w:rsidRDefault="007B61DE" w:rsidP="002962E3">
            <w:pPr>
              <w:jc w:val="both"/>
              <w:rPr>
                <w:sz w:val="24"/>
                <w:szCs w:val="24"/>
              </w:rPr>
            </w:pPr>
            <w:r w:rsidRPr="007F2F4D">
              <w:rPr>
                <w:sz w:val="24"/>
                <w:szCs w:val="24"/>
              </w:rPr>
              <w:t>Discouraging</w:t>
            </w:r>
          </w:p>
        </w:tc>
        <w:tc>
          <w:tcPr>
            <w:tcW w:w="3192" w:type="dxa"/>
          </w:tcPr>
          <w:p w:rsidR="007B61DE" w:rsidRPr="007F2F4D" w:rsidRDefault="007B61DE" w:rsidP="002962E3">
            <w:pPr>
              <w:jc w:val="both"/>
              <w:rPr>
                <w:sz w:val="24"/>
                <w:szCs w:val="24"/>
              </w:rPr>
            </w:pPr>
            <w:r w:rsidRPr="007F2F4D">
              <w:rPr>
                <w:sz w:val="24"/>
                <w:szCs w:val="24"/>
              </w:rPr>
              <w:t>114</w:t>
            </w:r>
          </w:p>
        </w:tc>
        <w:tc>
          <w:tcPr>
            <w:tcW w:w="3084" w:type="dxa"/>
          </w:tcPr>
          <w:p w:rsidR="007B61DE" w:rsidRPr="007F2F4D" w:rsidRDefault="007B61DE" w:rsidP="002962E3">
            <w:pPr>
              <w:jc w:val="both"/>
              <w:rPr>
                <w:sz w:val="24"/>
                <w:szCs w:val="24"/>
              </w:rPr>
            </w:pPr>
            <w:r w:rsidRPr="007F2F4D">
              <w:rPr>
                <w:sz w:val="24"/>
                <w:szCs w:val="24"/>
              </w:rPr>
              <w:t>23.6</w:t>
            </w:r>
          </w:p>
        </w:tc>
      </w:tr>
      <w:tr w:rsidR="007B61DE" w:rsidTr="002962E3">
        <w:tc>
          <w:tcPr>
            <w:tcW w:w="3084" w:type="dxa"/>
          </w:tcPr>
          <w:p w:rsidR="007B61DE" w:rsidRPr="009A58BF" w:rsidRDefault="007B61DE" w:rsidP="002962E3">
            <w:pPr>
              <w:autoSpaceDE w:val="0"/>
              <w:autoSpaceDN w:val="0"/>
              <w:adjustRightInd w:val="0"/>
              <w:jc w:val="both"/>
              <w:rPr>
                <w:b/>
                <w:sz w:val="24"/>
                <w:szCs w:val="24"/>
              </w:rPr>
            </w:pPr>
            <w:r w:rsidRPr="009A58BF">
              <w:rPr>
                <w:b/>
                <w:sz w:val="24"/>
                <w:szCs w:val="24"/>
              </w:rPr>
              <w:t>Total</w:t>
            </w:r>
          </w:p>
        </w:tc>
        <w:tc>
          <w:tcPr>
            <w:tcW w:w="3192" w:type="dxa"/>
          </w:tcPr>
          <w:p w:rsidR="007B61DE" w:rsidRPr="009A58BF" w:rsidRDefault="007B61DE" w:rsidP="002962E3">
            <w:pPr>
              <w:autoSpaceDE w:val="0"/>
              <w:autoSpaceDN w:val="0"/>
              <w:adjustRightInd w:val="0"/>
              <w:jc w:val="both"/>
              <w:rPr>
                <w:b/>
                <w:sz w:val="24"/>
                <w:szCs w:val="24"/>
              </w:rPr>
            </w:pPr>
            <w:r w:rsidRPr="009A58BF">
              <w:rPr>
                <w:b/>
                <w:sz w:val="24"/>
                <w:szCs w:val="24"/>
              </w:rPr>
              <w:t>483</w:t>
            </w:r>
          </w:p>
        </w:tc>
        <w:tc>
          <w:tcPr>
            <w:tcW w:w="3084" w:type="dxa"/>
          </w:tcPr>
          <w:p w:rsidR="007B61DE" w:rsidRPr="009A58BF" w:rsidRDefault="007B61DE" w:rsidP="002962E3">
            <w:pPr>
              <w:autoSpaceDE w:val="0"/>
              <w:autoSpaceDN w:val="0"/>
              <w:adjustRightInd w:val="0"/>
              <w:jc w:val="both"/>
              <w:rPr>
                <w:b/>
                <w:sz w:val="24"/>
                <w:szCs w:val="24"/>
              </w:rPr>
            </w:pPr>
            <w:r>
              <w:rPr>
                <w:b/>
                <w:sz w:val="24"/>
                <w:szCs w:val="24"/>
              </w:rPr>
              <w:t>99.4</w:t>
            </w:r>
          </w:p>
        </w:tc>
      </w:tr>
    </w:tbl>
    <w:p w:rsidR="007B61DE" w:rsidRDefault="007B61DE" w:rsidP="00A9475E">
      <w:pPr>
        <w:spacing w:after="0" w:line="360" w:lineRule="auto"/>
        <w:jc w:val="both"/>
        <w:rPr>
          <w:b/>
          <w:sz w:val="24"/>
          <w:szCs w:val="24"/>
        </w:rPr>
      </w:pPr>
    </w:p>
    <w:p w:rsidR="002962E3" w:rsidRDefault="002962E3" w:rsidP="002962E3">
      <w:pPr>
        <w:spacing w:after="0" w:line="240" w:lineRule="auto"/>
        <w:outlineLvl w:val="0"/>
        <w:rPr>
          <w:rFonts w:eastAsia="Calibri" w:cs="Times New Roman"/>
          <w:sz w:val="24"/>
          <w:szCs w:val="24"/>
          <w:vertAlign w:val="superscript"/>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 </w:t>
      </w:r>
      <w:proofErr w:type="gramStart"/>
      <w:r>
        <w:rPr>
          <w:rFonts w:eastAsia="Calibri" w:cs="Times New Roman"/>
          <w:sz w:val="24"/>
          <w:szCs w:val="24"/>
        </w:rPr>
        <w:t>∑(</w:t>
      </w:r>
      <w:proofErr w:type="gramEnd"/>
      <w:r w:rsidRPr="0004220F">
        <w:rPr>
          <w:rFonts w:eastAsia="Calibri" w:cs="Times New Roman"/>
          <w:sz w:val="24"/>
          <w:szCs w:val="24"/>
          <w:u w:val="single"/>
        </w:rPr>
        <w:t>O-E</w:t>
      </w:r>
      <w:r>
        <w:rPr>
          <w:rFonts w:eastAsia="Calibri" w:cs="Times New Roman"/>
          <w:sz w:val="24"/>
          <w:szCs w:val="24"/>
        </w:rPr>
        <w:t>)</w:t>
      </w:r>
      <w:r w:rsidRPr="00BA1CE7">
        <w:rPr>
          <w:rFonts w:eastAsia="Calibri" w:cs="Times New Roman"/>
          <w:sz w:val="24"/>
          <w:szCs w:val="24"/>
          <w:vertAlign w:val="superscript"/>
        </w:rPr>
        <w:t>2</w:t>
      </w:r>
    </w:p>
    <w:p w:rsidR="002962E3" w:rsidRDefault="002962E3" w:rsidP="002962E3">
      <w:pPr>
        <w:spacing w:after="0" w:line="240" w:lineRule="auto"/>
        <w:outlineLvl w:val="0"/>
        <w:rPr>
          <w:sz w:val="24"/>
          <w:szCs w:val="24"/>
        </w:rPr>
      </w:pPr>
      <w:r>
        <w:rPr>
          <w:rFonts w:eastAsia="Calibri" w:cs="Times New Roman"/>
          <w:sz w:val="24"/>
          <w:szCs w:val="24"/>
          <w:vertAlign w:val="superscript"/>
        </w:rPr>
        <w:t xml:space="preserve">               </w:t>
      </w:r>
      <w:r>
        <w:rPr>
          <w:sz w:val="24"/>
          <w:szCs w:val="24"/>
        </w:rPr>
        <w:t xml:space="preserve">    E</w:t>
      </w:r>
    </w:p>
    <w:p w:rsidR="002962E3" w:rsidRDefault="002962E3" w:rsidP="002962E3">
      <w:pPr>
        <w:spacing w:after="0"/>
        <w:jc w:val="both"/>
        <w:rPr>
          <w:sz w:val="24"/>
          <w:szCs w:val="24"/>
        </w:rPr>
      </w:pPr>
      <w:r>
        <w:rPr>
          <w:sz w:val="24"/>
          <w:szCs w:val="24"/>
        </w:rPr>
        <w:t>Where:</w:t>
      </w:r>
    </w:p>
    <w:p w:rsidR="002962E3" w:rsidRDefault="002962E3" w:rsidP="002962E3">
      <w:pPr>
        <w:spacing w:after="0"/>
        <w:jc w:val="both"/>
        <w:rPr>
          <w:sz w:val="24"/>
          <w:szCs w:val="24"/>
        </w:rPr>
      </w:pPr>
      <w:r>
        <w:rPr>
          <w:sz w:val="24"/>
          <w:szCs w:val="24"/>
        </w:rPr>
        <w:tab/>
        <w:t>X</w:t>
      </w:r>
      <w:r w:rsidRPr="00BA1CE7">
        <w:rPr>
          <w:sz w:val="24"/>
          <w:szCs w:val="24"/>
          <w:vertAlign w:val="superscript"/>
        </w:rPr>
        <w:t>2</w:t>
      </w:r>
      <w:r>
        <w:rPr>
          <w:sz w:val="24"/>
          <w:szCs w:val="24"/>
        </w:rPr>
        <w:t xml:space="preserve"> = Chi-square</w:t>
      </w:r>
    </w:p>
    <w:p w:rsidR="002962E3" w:rsidRDefault="002962E3" w:rsidP="002962E3">
      <w:pPr>
        <w:spacing w:after="0"/>
        <w:jc w:val="both"/>
        <w:rPr>
          <w:rFonts w:eastAsia="Calibri" w:cs="Times New Roman"/>
          <w:sz w:val="24"/>
          <w:szCs w:val="24"/>
        </w:rPr>
      </w:pPr>
      <w:r>
        <w:rPr>
          <w:rFonts w:eastAsia="Calibri" w:cs="Times New Roman"/>
          <w:sz w:val="24"/>
          <w:szCs w:val="24"/>
        </w:rPr>
        <w:tab/>
        <w:t>∑ = Summation</w:t>
      </w:r>
    </w:p>
    <w:p w:rsidR="002962E3" w:rsidRDefault="002962E3" w:rsidP="002962E3">
      <w:pPr>
        <w:spacing w:after="0"/>
        <w:jc w:val="both"/>
        <w:rPr>
          <w:rFonts w:eastAsia="Calibri" w:cs="Times New Roman"/>
          <w:sz w:val="24"/>
          <w:szCs w:val="24"/>
        </w:rPr>
      </w:pPr>
      <w:r>
        <w:rPr>
          <w:rFonts w:eastAsia="Calibri" w:cs="Times New Roman"/>
          <w:sz w:val="24"/>
          <w:szCs w:val="24"/>
        </w:rPr>
        <w:tab/>
        <w:t>O = Observed frequency</w:t>
      </w:r>
    </w:p>
    <w:p w:rsidR="002962E3" w:rsidRDefault="002962E3" w:rsidP="002962E3">
      <w:pPr>
        <w:spacing w:after="0"/>
        <w:jc w:val="both"/>
        <w:rPr>
          <w:rFonts w:eastAsia="Calibri" w:cs="Times New Roman"/>
          <w:sz w:val="24"/>
          <w:szCs w:val="24"/>
        </w:rPr>
      </w:pPr>
      <w:r>
        <w:rPr>
          <w:rFonts w:eastAsia="Calibri" w:cs="Times New Roman"/>
          <w:sz w:val="24"/>
          <w:szCs w:val="24"/>
        </w:rPr>
        <w:tab/>
        <w:t>E = Expected frequency</w:t>
      </w:r>
    </w:p>
    <w:p w:rsidR="00B165DE" w:rsidRDefault="00B165DE" w:rsidP="002962E3">
      <w:pPr>
        <w:spacing w:after="0"/>
        <w:jc w:val="both"/>
        <w:rPr>
          <w:rFonts w:eastAsia="Calibri" w:cs="Times New Roman"/>
          <w:sz w:val="24"/>
          <w:szCs w:val="24"/>
        </w:rPr>
      </w:pPr>
    </w:p>
    <w:p w:rsidR="002962E3" w:rsidRPr="009C7791" w:rsidRDefault="002962E3" w:rsidP="002962E3">
      <w:pPr>
        <w:spacing w:after="0"/>
        <w:jc w:val="both"/>
        <w:rPr>
          <w:rFonts w:eastAsia="Calibri" w:cs="Times New Roman"/>
          <w:sz w:val="24"/>
          <w:szCs w:val="24"/>
        </w:rPr>
      </w:pPr>
      <w:r>
        <w:rPr>
          <w:rFonts w:eastAsia="Calibri" w:cs="Times New Roman"/>
          <w:sz w:val="24"/>
          <w:szCs w:val="24"/>
        </w:rPr>
        <w:lastRenderedPageBreak/>
        <w:t>X</w:t>
      </w:r>
      <w:r w:rsidRPr="00BA1CE7">
        <w:rPr>
          <w:rFonts w:eastAsia="Calibri" w:cs="Times New Roman"/>
          <w:sz w:val="24"/>
          <w:szCs w:val="24"/>
          <w:vertAlign w:val="superscript"/>
        </w:rPr>
        <w:t>2</w:t>
      </w:r>
      <w:r>
        <w:rPr>
          <w:rFonts w:eastAsia="Calibri" w:cs="Times New Roman"/>
          <w:sz w:val="24"/>
          <w:szCs w:val="24"/>
        </w:rPr>
        <w:t xml:space="preserve"> = (</w:t>
      </w:r>
      <w:r>
        <w:rPr>
          <w:rFonts w:eastAsia="Calibri" w:cs="Times New Roman"/>
          <w:sz w:val="24"/>
          <w:szCs w:val="24"/>
          <w:u w:val="single"/>
        </w:rPr>
        <w:t>94</w:t>
      </w:r>
      <w:r w:rsidRPr="0004220F">
        <w:rPr>
          <w:rFonts w:eastAsia="Calibri" w:cs="Times New Roman"/>
          <w:sz w:val="24"/>
          <w:szCs w:val="24"/>
          <w:u w:val="single"/>
        </w:rPr>
        <w:t xml:space="preserve"> – </w:t>
      </w:r>
      <w:r>
        <w:rPr>
          <w:rFonts w:eastAsia="Calibri" w:cs="Times New Roman"/>
          <w:sz w:val="24"/>
          <w:szCs w:val="24"/>
          <w:u w:val="single"/>
        </w:rPr>
        <w:t>96</w:t>
      </w:r>
      <w:r w:rsidRPr="0004220F">
        <w:rPr>
          <w:rFonts w:eastAsia="Calibri" w:cs="Times New Roman"/>
          <w:sz w:val="24"/>
          <w:szCs w:val="24"/>
          <w:u w:val="single"/>
        </w:rPr>
        <w:t>.</w:t>
      </w:r>
      <w:r>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rPr>
        <w:t xml:space="preserve"> + (</w:t>
      </w:r>
      <w:r>
        <w:rPr>
          <w:rFonts w:eastAsia="Calibri" w:cs="Times New Roman"/>
          <w:sz w:val="24"/>
          <w:szCs w:val="24"/>
          <w:u w:val="single"/>
        </w:rPr>
        <w:t>96</w:t>
      </w:r>
      <w:r w:rsidRPr="0004220F">
        <w:rPr>
          <w:rFonts w:eastAsia="Calibri" w:cs="Times New Roman"/>
          <w:sz w:val="24"/>
          <w:szCs w:val="24"/>
          <w:u w:val="single"/>
        </w:rPr>
        <w:t xml:space="preserve"> – </w:t>
      </w:r>
      <w:r>
        <w:rPr>
          <w:rFonts w:eastAsia="Calibri" w:cs="Times New Roman"/>
          <w:sz w:val="24"/>
          <w:szCs w:val="24"/>
          <w:u w:val="single"/>
        </w:rPr>
        <w:t>96</w:t>
      </w:r>
      <w:r w:rsidRPr="0004220F">
        <w:rPr>
          <w:rFonts w:eastAsia="Calibri" w:cs="Times New Roman"/>
          <w:sz w:val="24"/>
          <w:szCs w:val="24"/>
          <w:u w:val="single"/>
        </w:rPr>
        <w:t>.</w:t>
      </w:r>
      <w:r>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w:t>
      </w:r>
      <w:r>
        <w:rPr>
          <w:rFonts w:eastAsia="Calibri" w:cs="Times New Roman"/>
          <w:sz w:val="24"/>
          <w:szCs w:val="24"/>
          <w:vertAlign w:val="superscript"/>
        </w:rPr>
        <w:t xml:space="preserve"> </w:t>
      </w:r>
      <w:r>
        <w:rPr>
          <w:rFonts w:eastAsia="Calibri" w:cs="Times New Roman"/>
          <w:sz w:val="24"/>
          <w:szCs w:val="24"/>
        </w:rPr>
        <w:t>(</w:t>
      </w:r>
      <w:r>
        <w:rPr>
          <w:rFonts w:eastAsia="Calibri" w:cs="Times New Roman"/>
          <w:sz w:val="24"/>
          <w:szCs w:val="24"/>
          <w:u w:val="single"/>
        </w:rPr>
        <w:t>70</w:t>
      </w:r>
      <w:r w:rsidRPr="0004220F">
        <w:rPr>
          <w:rFonts w:eastAsia="Calibri" w:cs="Times New Roman"/>
          <w:sz w:val="24"/>
          <w:szCs w:val="24"/>
          <w:u w:val="single"/>
        </w:rPr>
        <w:t xml:space="preserve"> – </w:t>
      </w:r>
      <w:r>
        <w:rPr>
          <w:rFonts w:eastAsia="Calibri" w:cs="Times New Roman"/>
          <w:sz w:val="24"/>
          <w:szCs w:val="24"/>
          <w:u w:val="single"/>
        </w:rPr>
        <w:t>96</w:t>
      </w:r>
      <w:r w:rsidRPr="0004220F">
        <w:rPr>
          <w:rFonts w:eastAsia="Calibri" w:cs="Times New Roman"/>
          <w:sz w:val="24"/>
          <w:szCs w:val="24"/>
          <w:u w:val="single"/>
        </w:rPr>
        <w:t>.</w:t>
      </w:r>
      <w:r>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rPr>
        <w:t xml:space="preserve"> + (</w:t>
      </w:r>
      <w:r>
        <w:rPr>
          <w:rFonts w:eastAsia="Calibri" w:cs="Times New Roman"/>
          <w:sz w:val="24"/>
          <w:szCs w:val="24"/>
          <w:u w:val="single"/>
        </w:rPr>
        <w:t>109</w:t>
      </w:r>
      <w:r w:rsidRPr="0004220F">
        <w:rPr>
          <w:rFonts w:eastAsia="Calibri" w:cs="Times New Roman"/>
          <w:sz w:val="24"/>
          <w:szCs w:val="24"/>
          <w:u w:val="single"/>
        </w:rPr>
        <w:t xml:space="preserve"> – </w:t>
      </w:r>
      <w:r>
        <w:rPr>
          <w:rFonts w:eastAsia="Calibri" w:cs="Times New Roman"/>
          <w:sz w:val="24"/>
          <w:szCs w:val="24"/>
          <w:u w:val="single"/>
        </w:rPr>
        <w:t>96</w:t>
      </w:r>
      <w:r w:rsidRPr="0004220F">
        <w:rPr>
          <w:rFonts w:eastAsia="Calibri" w:cs="Times New Roman"/>
          <w:sz w:val="24"/>
          <w:szCs w:val="24"/>
          <w:u w:val="single"/>
        </w:rPr>
        <w:t>.</w:t>
      </w:r>
      <w:r>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w:t>
      </w:r>
      <w:r>
        <w:rPr>
          <w:rFonts w:eastAsia="Calibri" w:cs="Times New Roman"/>
          <w:sz w:val="24"/>
          <w:szCs w:val="24"/>
          <w:u w:val="single"/>
        </w:rPr>
        <w:t>114 – 96</w:t>
      </w:r>
      <w:r w:rsidRPr="0004220F">
        <w:rPr>
          <w:rFonts w:eastAsia="Calibri" w:cs="Times New Roman"/>
          <w:sz w:val="24"/>
          <w:szCs w:val="24"/>
          <w:u w:val="single"/>
        </w:rPr>
        <w:t>.</w:t>
      </w:r>
      <w:r>
        <w:rPr>
          <w:rFonts w:eastAsia="Calibri" w:cs="Times New Roman"/>
          <w:sz w:val="24"/>
          <w:szCs w:val="24"/>
          <w:u w:val="single"/>
        </w:rPr>
        <w:t>6</w:t>
      </w:r>
      <w:r>
        <w:rPr>
          <w:rFonts w:eastAsia="Calibri" w:cs="Times New Roman"/>
          <w:sz w:val="24"/>
          <w:szCs w:val="24"/>
        </w:rPr>
        <w:t>)</w:t>
      </w:r>
      <w:r w:rsidRPr="0004220F">
        <w:rPr>
          <w:rFonts w:eastAsia="Calibri" w:cs="Times New Roman"/>
          <w:sz w:val="24"/>
          <w:szCs w:val="24"/>
          <w:vertAlign w:val="superscript"/>
        </w:rPr>
        <w:t>2</w:t>
      </w:r>
    </w:p>
    <w:p w:rsidR="002962E3" w:rsidRDefault="002962E3" w:rsidP="002962E3">
      <w:pPr>
        <w:spacing w:after="0"/>
        <w:jc w:val="both"/>
        <w:rPr>
          <w:rFonts w:eastAsia="Calibri" w:cs="Times New Roman"/>
          <w:sz w:val="24"/>
          <w:szCs w:val="24"/>
        </w:rPr>
      </w:pPr>
      <w:r>
        <w:rPr>
          <w:sz w:val="24"/>
          <w:szCs w:val="24"/>
        </w:rPr>
        <w:tab/>
        <w:t xml:space="preserve">  </w:t>
      </w:r>
      <w:r w:rsidRPr="009C7791">
        <w:rPr>
          <w:rFonts w:eastAsia="Calibri" w:cs="Times New Roman"/>
          <w:sz w:val="24"/>
          <w:szCs w:val="24"/>
        </w:rPr>
        <w:t>96.6</w:t>
      </w:r>
      <w:r>
        <w:rPr>
          <w:rFonts w:eastAsia="Calibri" w:cs="Times New Roman"/>
          <w:sz w:val="24"/>
          <w:szCs w:val="24"/>
        </w:rPr>
        <w:tab/>
      </w:r>
      <w:r>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 xml:space="preserve">   </w:t>
      </w:r>
      <w:r>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ab/>
        <w:t xml:space="preserve">         </w:t>
      </w:r>
      <w:r w:rsidRPr="009C7791">
        <w:rPr>
          <w:rFonts w:eastAsia="Calibri" w:cs="Times New Roman"/>
          <w:sz w:val="24"/>
          <w:szCs w:val="24"/>
        </w:rPr>
        <w:t>96.6</w:t>
      </w:r>
      <w:r>
        <w:rPr>
          <w:rFonts w:eastAsia="Calibri" w:cs="Times New Roman"/>
          <w:sz w:val="24"/>
          <w:szCs w:val="24"/>
        </w:rPr>
        <w:tab/>
      </w:r>
      <w:r>
        <w:rPr>
          <w:rFonts w:eastAsia="Calibri" w:cs="Times New Roman"/>
          <w:sz w:val="24"/>
          <w:szCs w:val="24"/>
        </w:rPr>
        <w:tab/>
      </w:r>
      <w:r w:rsidRPr="009C7791">
        <w:rPr>
          <w:rFonts w:eastAsia="Calibri" w:cs="Times New Roman"/>
          <w:sz w:val="24"/>
          <w:szCs w:val="24"/>
        </w:rPr>
        <w:t>96.6</w:t>
      </w:r>
    </w:p>
    <w:p w:rsidR="002962E3" w:rsidRDefault="002962E3" w:rsidP="002962E3">
      <w:pPr>
        <w:spacing w:after="0"/>
        <w:jc w:val="both"/>
        <w:rPr>
          <w:rFonts w:eastAsia="Calibri" w:cs="Times New Roman"/>
          <w:sz w:val="24"/>
          <w:szCs w:val="24"/>
        </w:rPr>
      </w:pPr>
      <w:r>
        <w:rPr>
          <w:rFonts w:eastAsia="Calibri" w:cs="Times New Roman"/>
          <w:sz w:val="24"/>
          <w:szCs w:val="24"/>
        </w:rPr>
        <w:t xml:space="preserve">   = </w:t>
      </w:r>
      <w:r w:rsidR="00A2151D">
        <w:rPr>
          <w:rFonts w:eastAsia="Calibri" w:cs="Times New Roman"/>
          <w:sz w:val="24"/>
          <w:szCs w:val="24"/>
          <w:u w:val="single"/>
        </w:rPr>
        <w:t>-6</w:t>
      </w:r>
      <w:r w:rsidRPr="009C7791">
        <w:rPr>
          <w:rFonts w:eastAsia="Calibri" w:cs="Times New Roman"/>
          <w:sz w:val="24"/>
          <w:szCs w:val="24"/>
          <w:u w:val="single"/>
        </w:rPr>
        <w:t>.</w:t>
      </w:r>
      <w:r w:rsidR="00A2151D">
        <w:rPr>
          <w:rFonts w:eastAsia="Calibri" w:cs="Times New Roman"/>
          <w:sz w:val="24"/>
          <w:szCs w:val="24"/>
          <w:u w:val="single"/>
        </w:rPr>
        <w:t>7</w:t>
      </w:r>
      <w:r w:rsidRPr="009C7791">
        <w:rPr>
          <w:rFonts w:eastAsia="Calibri" w:cs="Times New Roman"/>
          <w:sz w:val="24"/>
          <w:szCs w:val="24"/>
          <w:u w:val="single"/>
        </w:rPr>
        <w:t>6</w:t>
      </w:r>
      <w:r w:rsidRPr="00E7014C">
        <w:rPr>
          <w:rFonts w:eastAsia="Calibri" w:cs="Times New Roman"/>
          <w:sz w:val="24"/>
          <w:szCs w:val="24"/>
          <w:u w:val="single"/>
        </w:rPr>
        <w:t xml:space="preserve"> + </w:t>
      </w:r>
      <w:proofErr w:type="gramStart"/>
      <w:r>
        <w:rPr>
          <w:rFonts w:eastAsia="Calibri" w:cs="Times New Roman"/>
          <w:sz w:val="24"/>
          <w:szCs w:val="24"/>
          <w:u w:val="single"/>
        </w:rPr>
        <w:t>0</w:t>
      </w:r>
      <w:r w:rsidRPr="00E7014C">
        <w:rPr>
          <w:rFonts w:eastAsia="Calibri" w:cs="Times New Roman"/>
          <w:sz w:val="24"/>
          <w:szCs w:val="24"/>
          <w:u w:val="single"/>
        </w:rPr>
        <w:t>.</w:t>
      </w:r>
      <w:r w:rsidR="00A2151D">
        <w:rPr>
          <w:rFonts w:eastAsia="Calibri" w:cs="Times New Roman"/>
          <w:sz w:val="24"/>
          <w:szCs w:val="24"/>
          <w:u w:val="single"/>
        </w:rPr>
        <w:t>3</w:t>
      </w:r>
      <w:r>
        <w:rPr>
          <w:rFonts w:eastAsia="Calibri" w:cs="Times New Roman"/>
          <w:sz w:val="24"/>
          <w:szCs w:val="24"/>
          <w:u w:val="single"/>
        </w:rPr>
        <w:t>6</w:t>
      </w:r>
      <w:r w:rsidRPr="00E7014C">
        <w:rPr>
          <w:rFonts w:eastAsia="Calibri" w:cs="Times New Roman"/>
          <w:sz w:val="24"/>
          <w:szCs w:val="24"/>
          <w:u w:val="single"/>
        </w:rPr>
        <w:t xml:space="preserve"> </w:t>
      </w:r>
      <w:r w:rsidRPr="00E22EDD">
        <w:rPr>
          <w:rFonts w:eastAsia="Calibri" w:cs="Times New Roman"/>
          <w:sz w:val="24"/>
          <w:szCs w:val="24"/>
          <w:u w:val="single"/>
        </w:rPr>
        <w:t xml:space="preserve"> +</w:t>
      </w:r>
      <w:proofErr w:type="gramEnd"/>
      <w:r w:rsidRPr="00E22EDD">
        <w:rPr>
          <w:rFonts w:eastAsia="Calibri" w:cs="Times New Roman"/>
          <w:sz w:val="24"/>
          <w:szCs w:val="24"/>
          <w:u w:val="single"/>
        </w:rPr>
        <w:t xml:space="preserve"> </w:t>
      </w:r>
      <w:r w:rsidR="00A2151D">
        <w:rPr>
          <w:rFonts w:eastAsia="Calibri" w:cs="Times New Roman"/>
          <w:sz w:val="24"/>
          <w:szCs w:val="24"/>
          <w:u w:val="single"/>
        </w:rPr>
        <w:t>-</w:t>
      </w:r>
      <w:r w:rsidRPr="00E22EDD">
        <w:rPr>
          <w:rFonts w:eastAsia="Calibri" w:cs="Times New Roman"/>
          <w:sz w:val="24"/>
          <w:szCs w:val="24"/>
          <w:u w:val="single"/>
        </w:rPr>
        <w:t>7</w:t>
      </w:r>
      <w:r w:rsidR="00A2151D">
        <w:rPr>
          <w:rFonts w:eastAsia="Calibri" w:cs="Times New Roman"/>
          <w:sz w:val="24"/>
          <w:szCs w:val="24"/>
          <w:u w:val="single"/>
        </w:rPr>
        <w:t>0</w:t>
      </w:r>
      <w:r w:rsidR="00DC2481">
        <w:rPr>
          <w:rFonts w:eastAsia="Calibri" w:cs="Times New Roman"/>
          <w:sz w:val="24"/>
          <w:szCs w:val="24"/>
          <w:u w:val="single"/>
        </w:rPr>
        <w:t>7.56</w:t>
      </w:r>
      <w:r w:rsidRPr="00E22EDD">
        <w:rPr>
          <w:rFonts w:eastAsia="Calibri" w:cs="Times New Roman"/>
          <w:sz w:val="24"/>
          <w:szCs w:val="24"/>
          <w:u w:val="single"/>
        </w:rPr>
        <w:t xml:space="preserve"> </w:t>
      </w:r>
      <w:r w:rsidRPr="00E22EDD">
        <w:rPr>
          <w:rFonts w:eastAsia="Calibri" w:cs="Times New Roman"/>
          <w:sz w:val="24"/>
          <w:szCs w:val="24"/>
          <w:u w:val="single"/>
          <w:vertAlign w:val="superscript"/>
        </w:rPr>
        <w:t xml:space="preserve"> </w:t>
      </w:r>
      <w:r w:rsidRPr="00E22EDD">
        <w:rPr>
          <w:rFonts w:eastAsia="Calibri" w:cs="Times New Roman"/>
          <w:sz w:val="24"/>
          <w:szCs w:val="24"/>
          <w:u w:val="single"/>
        </w:rPr>
        <w:t>+</w:t>
      </w:r>
      <w:r w:rsidRPr="00E22EDD">
        <w:rPr>
          <w:rFonts w:eastAsia="Calibri" w:cs="Times New Roman"/>
          <w:sz w:val="24"/>
          <w:szCs w:val="24"/>
          <w:u w:val="single"/>
          <w:vertAlign w:val="superscript"/>
        </w:rPr>
        <w:t xml:space="preserve"> </w:t>
      </w:r>
      <w:r w:rsidRPr="00E22EDD">
        <w:rPr>
          <w:rFonts w:eastAsia="Calibri" w:cs="Times New Roman"/>
          <w:sz w:val="24"/>
          <w:szCs w:val="24"/>
          <w:u w:val="single"/>
        </w:rPr>
        <w:t>15</w:t>
      </w:r>
      <w:r w:rsidR="00DC2481">
        <w:rPr>
          <w:rFonts w:eastAsia="Calibri" w:cs="Times New Roman"/>
          <w:sz w:val="24"/>
          <w:szCs w:val="24"/>
          <w:u w:val="single"/>
        </w:rPr>
        <w:t>3</w:t>
      </w:r>
      <w:r w:rsidRPr="00E22EDD">
        <w:rPr>
          <w:rFonts w:eastAsia="Calibri" w:cs="Times New Roman"/>
          <w:sz w:val="24"/>
          <w:szCs w:val="24"/>
          <w:u w:val="single"/>
        </w:rPr>
        <w:t xml:space="preserve">.76 + </w:t>
      </w:r>
      <w:r w:rsidR="00DC2481">
        <w:rPr>
          <w:rFonts w:eastAsia="Calibri" w:cs="Times New Roman"/>
          <w:sz w:val="24"/>
          <w:szCs w:val="24"/>
          <w:u w:val="single"/>
        </w:rPr>
        <w:t>30</w:t>
      </w:r>
      <w:r>
        <w:rPr>
          <w:rFonts w:eastAsia="Calibri" w:cs="Times New Roman"/>
          <w:sz w:val="24"/>
          <w:szCs w:val="24"/>
          <w:u w:val="single"/>
        </w:rPr>
        <w:t>2.</w:t>
      </w:r>
      <w:r w:rsidR="005D70A1">
        <w:rPr>
          <w:rFonts w:eastAsia="Calibri" w:cs="Times New Roman"/>
          <w:sz w:val="24"/>
          <w:szCs w:val="24"/>
          <w:u w:val="single"/>
        </w:rPr>
        <w:t>7</w:t>
      </w:r>
      <w:r>
        <w:rPr>
          <w:rFonts w:eastAsia="Calibri" w:cs="Times New Roman"/>
          <w:sz w:val="24"/>
          <w:szCs w:val="24"/>
          <w:u w:val="single"/>
        </w:rPr>
        <w:t>6</w:t>
      </w:r>
    </w:p>
    <w:p w:rsidR="002962E3" w:rsidRDefault="002962E3" w:rsidP="002962E3">
      <w:pPr>
        <w:spacing w:after="0"/>
        <w:jc w:val="both"/>
        <w:rPr>
          <w:rFonts w:eastAsia="Calibri" w:cs="Times New Roman"/>
          <w:sz w:val="24"/>
          <w:szCs w:val="24"/>
        </w:rPr>
      </w:pPr>
      <w:r>
        <w:rPr>
          <w:rFonts w:eastAsia="Calibri" w:cs="Times New Roman"/>
          <w:sz w:val="24"/>
          <w:szCs w:val="24"/>
        </w:rPr>
        <w:t xml:space="preserve">                </w:t>
      </w:r>
      <w:r>
        <w:rPr>
          <w:rFonts w:eastAsia="Calibri" w:cs="Times New Roman"/>
          <w:sz w:val="24"/>
          <w:szCs w:val="24"/>
        </w:rPr>
        <w:tab/>
      </w:r>
      <w:r>
        <w:rPr>
          <w:rFonts w:eastAsia="Calibri" w:cs="Times New Roman"/>
          <w:sz w:val="24"/>
          <w:szCs w:val="24"/>
        </w:rPr>
        <w:tab/>
        <w:t xml:space="preserve">   96.6</w:t>
      </w:r>
    </w:p>
    <w:p w:rsidR="002962E3" w:rsidRDefault="002962E3" w:rsidP="002962E3">
      <w:pPr>
        <w:spacing w:after="0"/>
        <w:jc w:val="both"/>
        <w:rPr>
          <w:rFonts w:eastAsia="Calibri" w:cs="Times New Roman"/>
          <w:sz w:val="24"/>
          <w:szCs w:val="24"/>
        </w:rPr>
      </w:pPr>
    </w:p>
    <w:p w:rsidR="002962E3" w:rsidRDefault="002962E3" w:rsidP="002962E3">
      <w:pPr>
        <w:spacing w:after="0"/>
        <w:jc w:val="both"/>
        <w:rPr>
          <w:rFonts w:eastAsia="Calibri" w:cs="Times New Roman"/>
          <w:sz w:val="24"/>
          <w:szCs w:val="24"/>
        </w:rPr>
      </w:pPr>
      <w:r>
        <w:rPr>
          <w:rFonts w:eastAsia="Calibri" w:cs="Times New Roman"/>
          <w:sz w:val="24"/>
          <w:szCs w:val="24"/>
        </w:rPr>
        <w:t xml:space="preserve">    = 12</w:t>
      </w:r>
    </w:p>
    <w:p w:rsidR="002962E3" w:rsidRDefault="002962E3" w:rsidP="002962E3">
      <w:pPr>
        <w:spacing w:after="0"/>
        <w:jc w:val="both"/>
        <w:rPr>
          <w:rFonts w:eastAsia="Calibri" w:cs="Times New Roman"/>
          <w:sz w:val="24"/>
          <w:szCs w:val="24"/>
        </w:rPr>
      </w:pPr>
    </w:p>
    <w:p w:rsidR="002962E3" w:rsidRDefault="002962E3" w:rsidP="002962E3">
      <w:pPr>
        <w:spacing w:after="0"/>
        <w:jc w:val="both"/>
        <w:rPr>
          <w:sz w:val="24"/>
          <w:szCs w:val="24"/>
        </w:rPr>
      </w:pPr>
      <w:r>
        <w:rPr>
          <w:sz w:val="24"/>
          <w:szCs w:val="24"/>
        </w:rPr>
        <w:t>The calculation above can be presented on a table as below.</w:t>
      </w:r>
    </w:p>
    <w:p w:rsidR="002962E3" w:rsidRPr="00932E5B" w:rsidRDefault="002962E3" w:rsidP="002962E3">
      <w:pPr>
        <w:spacing w:after="0"/>
        <w:jc w:val="both"/>
        <w:rPr>
          <w:sz w:val="24"/>
          <w:szCs w:val="24"/>
        </w:rPr>
      </w:pPr>
      <w:r>
        <w:rPr>
          <w:sz w:val="24"/>
          <w:szCs w:val="24"/>
        </w:rPr>
        <w:t>Table 1</w:t>
      </w:r>
      <w:r w:rsidR="00DC2481">
        <w:rPr>
          <w:sz w:val="24"/>
          <w:szCs w:val="24"/>
        </w:rPr>
        <w:t>1</w:t>
      </w:r>
      <w:r>
        <w:rPr>
          <w:sz w:val="24"/>
          <w:szCs w:val="24"/>
        </w:rPr>
        <w:t>: Computation of X</w:t>
      </w:r>
      <w:r w:rsidRPr="00932E5B">
        <w:rPr>
          <w:sz w:val="24"/>
          <w:szCs w:val="24"/>
          <w:vertAlign w:val="superscript"/>
        </w:rPr>
        <w:t>2</w:t>
      </w:r>
      <w:r>
        <w:rPr>
          <w:sz w:val="24"/>
          <w:szCs w:val="24"/>
          <w:vertAlign w:val="superscript"/>
        </w:rPr>
        <w:t xml:space="preserve"> </w:t>
      </w:r>
      <w:r>
        <w:rPr>
          <w:sz w:val="24"/>
          <w:szCs w:val="24"/>
        </w:rPr>
        <w:t xml:space="preserve">hypothesis </w:t>
      </w:r>
      <w:r w:rsidR="005D70A1">
        <w:rPr>
          <w:sz w:val="24"/>
          <w:szCs w:val="24"/>
        </w:rPr>
        <w:t>2</w:t>
      </w:r>
    </w:p>
    <w:tbl>
      <w:tblPr>
        <w:tblStyle w:val="TableGrid"/>
        <w:tblW w:w="0" w:type="auto"/>
        <w:tblInd w:w="108" w:type="dxa"/>
        <w:tblLook w:val="04A0" w:firstRow="1" w:lastRow="0" w:firstColumn="1" w:lastColumn="0" w:noHBand="0" w:noVBand="1"/>
      </w:tblPr>
      <w:tblGrid>
        <w:gridCol w:w="2250"/>
        <w:gridCol w:w="1800"/>
        <w:gridCol w:w="1680"/>
        <w:gridCol w:w="1246"/>
        <w:gridCol w:w="1246"/>
        <w:gridCol w:w="1246"/>
      </w:tblGrid>
      <w:tr w:rsidR="002962E3" w:rsidTr="002962E3">
        <w:tc>
          <w:tcPr>
            <w:tcW w:w="2250" w:type="dxa"/>
          </w:tcPr>
          <w:p w:rsidR="002962E3" w:rsidRPr="00AB1786" w:rsidRDefault="002962E3" w:rsidP="002962E3">
            <w:pPr>
              <w:outlineLvl w:val="0"/>
              <w:rPr>
                <w:rFonts w:cs="Times New Roman"/>
                <w:b/>
                <w:sz w:val="24"/>
                <w:szCs w:val="24"/>
              </w:rPr>
            </w:pPr>
            <w:r>
              <w:rPr>
                <w:rFonts w:cs="Times New Roman"/>
                <w:b/>
                <w:sz w:val="24"/>
                <w:szCs w:val="24"/>
              </w:rPr>
              <w:t>Response</w:t>
            </w:r>
          </w:p>
        </w:tc>
        <w:tc>
          <w:tcPr>
            <w:tcW w:w="1800" w:type="dxa"/>
          </w:tcPr>
          <w:p w:rsidR="002962E3" w:rsidRPr="00AB1786" w:rsidRDefault="002962E3" w:rsidP="002962E3">
            <w:pPr>
              <w:outlineLvl w:val="0"/>
              <w:rPr>
                <w:rFonts w:cs="Times New Roman"/>
                <w:b/>
                <w:sz w:val="24"/>
                <w:szCs w:val="24"/>
              </w:rPr>
            </w:pPr>
            <w:r>
              <w:rPr>
                <w:rFonts w:cs="Times New Roman"/>
                <w:b/>
                <w:sz w:val="24"/>
                <w:szCs w:val="24"/>
              </w:rPr>
              <w:t>O</w:t>
            </w:r>
          </w:p>
        </w:tc>
        <w:tc>
          <w:tcPr>
            <w:tcW w:w="1680" w:type="dxa"/>
          </w:tcPr>
          <w:p w:rsidR="002962E3" w:rsidRPr="00AB1786" w:rsidRDefault="002962E3" w:rsidP="002962E3">
            <w:pPr>
              <w:outlineLvl w:val="0"/>
              <w:rPr>
                <w:rFonts w:cs="Times New Roman"/>
                <w:b/>
                <w:sz w:val="24"/>
                <w:szCs w:val="24"/>
              </w:rPr>
            </w:pPr>
            <w:r>
              <w:rPr>
                <w:rFonts w:cs="Times New Roman"/>
                <w:b/>
                <w:sz w:val="24"/>
                <w:szCs w:val="24"/>
              </w:rPr>
              <w:t>E</w:t>
            </w:r>
          </w:p>
        </w:tc>
        <w:tc>
          <w:tcPr>
            <w:tcW w:w="1246" w:type="dxa"/>
          </w:tcPr>
          <w:p w:rsidR="002962E3" w:rsidRPr="00AB1786" w:rsidRDefault="002962E3" w:rsidP="002962E3">
            <w:pPr>
              <w:outlineLvl w:val="0"/>
              <w:rPr>
                <w:rFonts w:cs="Times New Roman"/>
                <w:b/>
                <w:sz w:val="24"/>
                <w:szCs w:val="24"/>
              </w:rPr>
            </w:pPr>
            <w:r>
              <w:rPr>
                <w:rFonts w:cs="Times New Roman"/>
                <w:b/>
                <w:sz w:val="24"/>
                <w:szCs w:val="24"/>
              </w:rPr>
              <w:t>O – E</w:t>
            </w:r>
          </w:p>
        </w:tc>
        <w:tc>
          <w:tcPr>
            <w:tcW w:w="1246" w:type="dxa"/>
          </w:tcPr>
          <w:p w:rsidR="002962E3" w:rsidRPr="00AB1786" w:rsidRDefault="002962E3" w:rsidP="002962E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p>
        </w:tc>
        <w:tc>
          <w:tcPr>
            <w:tcW w:w="1246" w:type="dxa"/>
          </w:tcPr>
          <w:p w:rsidR="002962E3" w:rsidRPr="00355CC2" w:rsidRDefault="002962E3" w:rsidP="002962E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r>
              <w:rPr>
                <w:rFonts w:cs="Times New Roman"/>
                <w:b/>
                <w:sz w:val="24"/>
                <w:szCs w:val="24"/>
              </w:rPr>
              <w:t>/E</w:t>
            </w:r>
          </w:p>
        </w:tc>
      </w:tr>
      <w:tr w:rsidR="002962E3" w:rsidTr="002962E3">
        <w:tc>
          <w:tcPr>
            <w:tcW w:w="2250" w:type="dxa"/>
          </w:tcPr>
          <w:p w:rsidR="002962E3" w:rsidRPr="007F2F4D" w:rsidRDefault="002962E3" w:rsidP="002962E3">
            <w:pPr>
              <w:jc w:val="both"/>
              <w:rPr>
                <w:sz w:val="24"/>
                <w:szCs w:val="24"/>
              </w:rPr>
            </w:pPr>
            <w:r w:rsidRPr="007F2F4D">
              <w:rPr>
                <w:sz w:val="24"/>
                <w:szCs w:val="24"/>
              </w:rPr>
              <w:t>Very encouraging</w:t>
            </w:r>
          </w:p>
        </w:tc>
        <w:tc>
          <w:tcPr>
            <w:tcW w:w="1800" w:type="dxa"/>
          </w:tcPr>
          <w:p w:rsidR="002962E3" w:rsidRPr="007F2F4D" w:rsidRDefault="002962E3" w:rsidP="002962E3">
            <w:pPr>
              <w:jc w:val="both"/>
              <w:rPr>
                <w:sz w:val="24"/>
                <w:szCs w:val="24"/>
              </w:rPr>
            </w:pPr>
            <w:r w:rsidRPr="007F2F4D">
              <w:rPr>
                <w:sz w:val="24"/>
                <w:szCs w:val="24"/>
              </w:rPr>
              <w:t>94</w:t>
            </w:r>
          </w:p>
        </w:tc>
        <w:tc>
          <w:tcPr>
            <w:tcW w:w="1680" w:type="dxa"/>
          </w:tcPr>
          <w:p w:rsidR="002962E3" w:rsidRDefault="002962E3" w:rsidP="002962E3">
            <w:pPr>
              <w:outlineLvl w:val="0"/>
              <w:rPr>
                <w:rFonts w:cs="Times New Roman"/>
                <w:sz w:val="24"/>
                <w:szCs w:val="24"/>
              </w:rPr>
            </w:pPr>
            <w:r>
              <w:rPr>
                <w:rFonts w:eastAsia="Calibri" w:cs="Times New Roman"/>
                <w:sz w:val="24"/>
                <w:szCs w:val="24"/>
              </w:rPr>
              <w:t>96.6</w:t>
            </w:r>
          </w:p>
        </w:tc>
        <w:tc>
          <w:tcPr>
            <w:tcW w:w="1246" w:type="dxa"/>
          </w:tcPr>
          <w:p w:rsidR="002962E3" w:rsidRDefault="002962E3" w:rsidP="002962E3">
            <w:pPr>
              <w:outlineLvl w:val="0"/>
              <w:rPr>
                <w:rFonts w:cs="Times New Roman"/>
                <w:sz w:val="24"/>
                <w:szCs w:val="24"/>
              </w:rPr>
            </w:pPr>
            <w:r>
              <w:rPr>
                <w:rFonts w:cs="Times New Roman"/>
                <w:sz w:val="24"/>
                <w:szCs w:val="24"/>
              </w:rPr>
              <w:t>- 2.6</w:t>
            </w:r>
          </w:p>
        </w:tc>
        <w:tc>
          <w:tcPr>
            <w:tcW w:w="1246" w:type="dxa"/>
          </w:tcPr>
          <w:p w:rsidR="002962E3" w:rsidRPr="00872B6C" w:rsidRDefault="00A2151D" w:rsidP="00A2151D">
            <w:pPr>
              <w:outlineLvl w:val="0"/>
              <w:rPr>
                <w:rFonts w:cs="Times New Roman"/>
                <w:sz w:val="24"/>
                <w:szCs w:val="24"/>
              </w:rPr>
            </w:pPr>
            <w:r>
              <w:rPr>
                <w:rFonts w:eastAsia="Calibri" w:cs="Times New Roman"/>
                <w:sz w:val="24"/>
                <w:szCs w:val="24"/>
              </w:rPr>
              <w:t>-6</w:t>
            </w:r>
            <w:r w:rsidR="002962E3" w:rsidRPr="00872B6C">
              <w:rPr>
                <w:rFonts w:eastAsia="Calibri" w:cs="Times New Roman"/>
                <w:sz w:val="24"/>
                <w:szCs w:val="24"/>
              </w:rPr>
              <w:t>.</w:t>
            </w:r>
            <w:r>
              <w:rPr>
                <w:rFonts w:eastAsia="Calibri" w:cs="Times New Roman"/>
                <w:sz w:val="24"/>
                <w:szCs w:val="24"/>
              </w:rPr>
              <w:t>7</w:t>
            </w:r>
            <w:r w:rsidR="002962E3" w:rsidRPr="00872B6C">
              <w:rPr>
                <w:rFonts w:eastAsia="Calibri" w:cs="Times New Roman"/>
                <w:sz w:val="24"/>
                <w:szCs w:val="24"/>
              </w:rPr>
              <w:t>6</w:t>
            </w:r>
          </w:p>
        </w:tc>
        <w:tc>
          <w:tcPr>
            <w:tcW w:w="1246" w:type="dxa"/>
          </w:tcPr>
          <w:p w:rsidR="002962E3" w:rsidRDefault="00A2151D" w:rsidP="00DC2481">
            <w:pPr>
              <w:outlineLvl w:val="0"/>
              <w:rPr>
                <w:rFonts w:cs="Times New Roman"/>
                <w:sz w:val="24"/>
                <w:szCs w:val="24"/>
              </w:rPr>
            </w:pPr>
            <w:r>
              <w:rPr>
                <w:rFonts w:eastAsia="Calibri" w:cs="Times New Roman"/>
                <w:sz w:val="24"/>
                <w:szCs w:val="24"/>
              </w:rPr>
              <w:t>0</w:t>
            </w:r>
            <w:r w:rsidR="002962E3">
              <w:rPr>
                <w:rFonts w:eastAsia="Calibri" w:cs="Times New Roman"/>
                <w:sz w:val="24"/>
                <w:szCs w:val="24"/>
              </w:rPr>
              <w:t>.</w:t>
            </w:r>
            <w:r w:rsidR="00DC2481">
              <w:rPr>
                <w:rFonts w:eastAsia="Calibri" w:cs="Times New Roman"/>
                <w:sz w:val="24"/>
                <w:szCs w:val="24"/>
              </w:rPr>
              <w:t>1</w:t>
            </w:r>
          </w:p>
        </w:tc>
      </w:tr>
      <w:tr w:rsidR="002962E3" w:rsidTr="002962E3">
        <w:tc>
          <w:tcPr>
            <w:tcW w:w="2250" w:type="dxa"/>
          </w:tcPr>
          <w:p w:rsidR="002962E3" w:rsidRPr="007F2F4D" w:rsidRDefault="002962E3" w:rsidP="002962E3">
            <w:pPr>
              <w:jc w:val="both"/>
              <w:rPr>
                <w:sz w:val="24"/>
                <w:szCs w:val="24"/>
              </w:rPr>
            </w:pPr>
            <w:r w:rsidRPr="007F2F4D">
              <w:rPr>
                <w:sz w:val="24"/>
                <w:szCs w:val="24"/>
              </w:rPr>
              <w:t>Encouraging</w:t>
            </w:r>
          </w:p>
        </w:tc>
        <w:tc>
          <w:tcPr>
            <w:tcW w:w="1800" w:type="dxa"/>
          </w:tcPr>
          <w:p w:rsidR="002962E3" w:rsidRPr="007F2F4D" w:rsidRDefault="002962E3" w:rsidP="002962E3">
            <w:pPr>
              <w:jc w:val="both"/>
              <w:rPr>
                <w:sz w:val="24"/>
                <w:szCs w:val="24"/>
              </w:rPr>
            </w:pPr>
            <w:r w:rsidRPr="007F2F4D">
              <w:rPr>
                <w:sz w:val="24"/>
                <w:szCs w:val="24"/>
              </w:rPr>
              <w:t>96</w:t>
            </w:r>
          </w:p>
        </w:tc>
        <w:tc>
          <w:tcPr>
            <w:tcW w:w="1680" w:type="dxa"/>
          </w:tcPr>
          <w:p w:rsidR="002962E3" w:rsidRDefault="002962E3" w:rsidP="002962E3">
            <w:pPr>
              <w:outlineLvl w:val="0"/>
              <w:rPr>
                <w:rFonts w:cs="Times New Roman"/>
                <w:sz w:val="24"/>
                <w:szCs w:val="24"/>
              </w:rPr>
            </w:pPr>
            <w:r>
              <w:rPr>
                <w:rFonts w:eastAsia="Calibri" w:cs="Times New Roman"/>
                <w:sz w:val="24"/>
                <w:szCs w:val="24"/>
              </w:rPr>
              <w:t>96.6</w:t>
            </w:r>
          </w:p>
        </w:tc>
        <w:tc>
          <w:tcPr>
            <w:tcW w:w="1246" w:type="dxa"/>
          </w:tcPr>
          <w:p w:rsidR="002962E3" w:rsidRDefault="00A2151D" w:rsidP="00A2151D">
            <w:pPr>
              <w:outlineLvl w:val="0"/>
              <w:rPr>
                <w:rFonts w:cs="Times New Roman"/>
                <w:sz w:val="24"/>
                <w:szCs w:val="24"/>
              </w:rPr>
            </w:pPr>
            <w:r>
              <w:rPr>
                <w:rFonts w:cs="Times New Roman"/>
                <w:sz w:val="24"/>
                <w:szCs w:val="24"/>
              </w:rPr>
              <w:t>- 0</w:t>
            </w:r>
            <w:r w:rsidR="002962E3">
              <w:rPr>
                <w:rFonts w:cs="Times New Roman"/>
                <w:sz w:val="24"/>
                <w:szCs w:val="24"/>
              </w:rPr>
              <w:t>.</w:t>
            </w:r>
            <w:r>
              <w:rPr>
                <w:rFonts w:cs="Times New Roman"/>
                <w:sz w:val="24"/>
                <w:szCs w:val="24"/>
              </w:rPr>
              <w:t>6</w:t>
            </w:r>
          </w:p>
        </w:tc>
        <w:tc>
          <w:tcPr>
            <w:tcW w:w="1246" w:type="dxa"/>
          </w:tcPr>
          <w:p w:rsidR="002962E3" w:rsidRPr="00872B6C" w:rsidRDefault="00A2151D" w:rsidP="00A2151D">
            <w:pPr>
              <w:outlineLvl w:val="0"/>
              <w:rPr>
                <w:rFonts w:cs="Times New Roman"/>
                <w:sz w:val="24"/>
                <w:szCs w:val="24"/>
              </w:rPr>
            </w:pPr>
            <w:r>
              <w:rPr>
                <w:rFonts w:eastAsia="Calibri" w:cs="Times New Roman"/>
                <w:sz w:val="24"/>
                <w:szCs w:val="24"/>
              </w:rPr>
              <w:t>-</w:t>
            </w:r>
            <w:r w:rsidR="002962E3" w:rsidRPr="00872B6C">
              <w:rPr>
                <w:rFonts w:eastAsia="Calibri" w:cs="Times New Roman"/>
                <w:sz w:val="24"/>
                <w:szCs w:val="24"/>
              </w:rPr>
              <w:t>0.</w:t>
            </w:r>
            <w:r>
              <w:rPr>
                <w:rFonts w:eastAsia="Calibri" w:cs="Times New Roman"/>
                <w:sz w:val="24"/>
                <w:szCs w:val="24"/>
              </w:rPr>
              <w:t>3</w:t>
            </w:r>
            <w:r w:rsidR="002962E3" w:rsidRPr="00872B6C">
              <w:rPr>
                <w:rFonts w:eastAsia="Calibri" w:cs="Times New Roman"/>
                <w:sz w:val="24"/>
                <w:szCs w:val="24"/>
              </w:rPr>
              <w:t>6</w:t>
            </w:r>
          </w:p>
        </w:tc>
        <w:tc>
          <w:tcPr>
            <w:tcW w:w="1246" w:type="dxa"/>
          </w:tcPr>
          <w:p w:rsidR="002962E3" w:rsidRDefault="00A2151D" w:rsidP="00A2151D">
            <w:r>
              <w:rPr>
                <w:rFonts w:eastAsia="Calibri" w:cs="Times New Roman"/>
                <w:sz w:val="24"/>
                <w:szCs w:val="24"/>
              </w:rPr>
              <w:t>0</w:t>
            </w:r>
          </w:p>
        </w:tc>
      </w:tr>
      <w:tr w:rsidR="002962E3" w:rsidTr="002962E3">
        <w:tc>
          <w:tcPr>
            <w:tcW w:w="2250" w:type="dxa"/>
          </w:tcPr>
          <w:p w:rsidR="002962E3" w:rsidRPr="007F2F4D" w:rsidRDefault="002962E3" w:rsidP="002962E3">
            <w:pPr>
              <w:jc w:val="both"/>
              <w:rPr>
                <w:sz w:val="24"/>
                <w:szCs w:val="24"/>
              </w:rPr>
            </w:pPr>
            <w:r w:rsidRPr="007F2F4D">
              <w:rPr>
                <w:sz w:val="24"/>
                <w:szCs w:val="24"/>
              </w:rPr>
              <w:t>Neutral</w:t>
            </w:r>
          </w:p>
        </w:tc>
        <w:tc>
          <w:tcPr>
            <w:tcW w:w="1800" w:type="dxa"/>
          </w:tcPr>
          <w:p w:rsidR="002962E3" w:rsidRPr="007F2F4D" w:rsidRDefault="002962E3" w:rsidP="002962E3">
            <w:pPr>
              <w:jc w:val="both"/>
              <w:rPr>
                <w:sz w:val="24"/>
                <w:szCs w:val="24"/>
              </w:rPr>
            </w:pPr>
            <w:r w:rsidRPr="007F2F4D">
              <w:rPr>
                <w:sz w:val="24"/>
                <w:szCs w:val="24"/>
              </w:rPr>
              <w:t>70</w:t>
            </w:r>
          </w:p>
        </w:tc>
        <w:tc>
          <w:tcPr>
            <w:tcW w:w="1680" w:type="dxa"/>
          </w:tcPr>
          <w:p w:rsidR="002962E3" w:rsidRDefault="002962E3" w:rsidP="002962E3">
            <w:pPr>
              <w:outlineLvl w:val="0"/>
              <w:rPr>
                <w:rFonts w:cs="Times New Roman"/>
                <w:sz w:val="24"/>
                <w:szCs w:val="24"/>
              </w:rPr>
            </w:pPr>
            <w:r>
              <w:rPr>
                <w:rFonts w:eastAsia="Calibri" w:cs="Times New Roman"/>
                <w:sz w:val="24"/>
                <w:szCs w:val="24"/>
              </w:rPr>
              <w:t>96.6</w:t>
            </w:r>
          </w:p>
        </w:tc>
        <w:tc>
          <w:tcPr>
            <w:tcW w:w="1246" w:type="dxa"/>
          </w:tcPr>
          <w:p w:rsidR="002962E3" w:rsidRDefault="002962E3" w:rsidP="00A2151D">
            <w:pPr>
              <w:outlineLvl w:val="0"/>
              <w:rPr>
                <w:rFonts w:cs="Times New Roman"/>
                <w:sz w:val="24"/>
                <w:szCs w:val="24"/>
              </w:rPr>
            </w:pPr>
            <w:r>
              <w:rPr>
                <w:rFonts w:cs="Times New Roman"/>
                <w:sz w:val="24"/>
                <w:szCs w:val="24"/>
              </w:rPr>
              <w:t xml:space="preserve">- </w:t>
            </w:r>
            <w:r w:rsidR="00A2151D">
              <w:rPr>
                <w:rFonts w:cs="Times New Roman"/>
                <w:sz w:val="24"/>
                <w:szCs w:val="24"/>
              </w:rPr>
              <w:t>26</w:t>
            </w:r>
            <w:r>
              <w:rPr>
                <w:rFonts w:cs="Times New Roman"/>
                <w:sz w:val="24"/>
                <w:szCs w:val="24"/>
              </w:rPr>
              <w:t>.6</w:t>
            </w:r>
          </w:p>
        </w:tc>
        <w:tc>
          <w:tcPr>
            <w:tcW w:w="1246" w:type="dxa"/>
          </w:tcPr>
          <w:p w:rsidR="002962E3" w:rsidRPr="00872B6C" w:rsidRDefault="00A2151D" w:rsidP="00A2151D">
            <w:pPr>
              <w:outlineLvl w:val="0"/>
              <w:rPr>
                <w:rFonts w:cs="Times New Roman"/>
                <w:sz w:val="24"/>
                <w:szCs w:val="24"/>
              </w:rPr>
            </w:pPr>
            <w:r>
              <w:rPr>
                <w:rFonts w:eastAsia="Calibri" w:cs="Times New Roman"/>
                <w:sz w:val="24"/>
                <w:szCs w:val="24"/>
              </w:rPr>
              <w:t>-</w:t>
            </w:r>
            <w:r w:rsidR="002962E3" w:rsidRPr="00872B6C">
              <w:rPr>
                <w:rFonts w:eastAsia="Calibri" w:cs="Times New Roman"/>
                <w:sz w:val="24"/>
                <w:szCs w:val="24"/>
              </w:rPr>
              <w:t>7</w:t>
            </w:r>
            <w:r>
              <w:rPr>
                <w:rFonts w:eastAsia="Calibri" w:cs="Times New Roman"/>
                <w:sz w:val="24"/>
                <w:szCs w:val="24"/>
              </w:rPr>
              <w:t>0</w:t>
            </w:r>
            <w:r w:rsidR="002962E3" w:rsidRPr="00872B6C">
              <w:rPr>
                <w:rFonts w:eastAsia="Calibri" w:cs="Times New Roman"/>
                <w:sz w:val="24"/>
                <w:szCs w:val="24"/>
              </w:rPr>
              <w:t>7.</w:t>
            </w:r>
            <w:r>
              <w:rPr>
                <w:rFonts w:eastAsia="Calibri" w:cs="Times New Roman"/>
                <w:sz w:val="24"/>
                <w:szCs w:val="24"/>
              </w:rPr>
              <w:t>5</w:t>
            </w:r>
            <w:r w:rsidR="002962E3" w:rsidRPr="00872B6C">
              <w:rPr>
                <w:rFonts w:eastAsia="Calibri" w:cs="Times New Roman"/>
                <w:sz w:val="24"/>
                <w:szCs w:val="24"/>
              </w:rPr>
              <w:t>6</w:t>
            </w:r>
          </w:p>
        </w:tc>
        <w:tc>
          <w:tcPr>
            <w:tcW w:w="1246" w:type="dxa"/>
          </w:tcPr>
          <w:p w:rsidR="002962E3" w:rsidRDefault="00A2151D" w:rsidP="00A2151D">
            <w:r>
              <w:rPr>
                <w:rFonts w:eastAsia="Calibri" w:cs="Times New Roman"/>
                <w:sz w:val="24"/>
                <w:szCs w:val="24"/>
              </w:rPr>
              <w:t>-</w:t>
            </w:r>
            <w:r w:rsidR="002962E3" w:rsidRPr="003C2EAB">
              <w:rPr>
                <w:rFonts w:eastAsia="Calibri" w:cs="Times New Roman"/>
                <w:sz w:val="24"/>
                <w:szCs w:val="24"/>
              </w:rPr>
              <w:t>7</w:t>
            </w:r>
            <w:r w:rsidR="002962E3">
              <w:rPr>
                <w:rFonts w:eastAsia="Calibri" w:cs="Times New Roman"/>
                <w:sz w:val="24"/>
                <w:szCs w:val="24"/>
              </w:rPr>
              <w:t>.</w:t>
            </w:r>
            <w:r>
              <w:rPr>
                <w:rFonts w:eastAsia="Calibri" w:cs="Times New Roman"/>
                <w:sz w:val="24"/>
                <w:szCs w:val="24"/>
              </w:rPr>
              <w:t>32</w:t>
            </w:r>
          </w:p>
        </w:tc>
      </w:tr>
      <w:tr w:rsidR="002962E3" w:rsidTr="002962E3">
        <w:tc>
          <w:tcPr>
            <w:tcW w:w="2250" w:type="dxa"/>
          </w:tcPr>
          <w:p w:rsidR="002962E3" w:rsidRPr="007F2F4D" w:rsidRDefault="002962E3" w:rsidP="002962E3">
            <w:pPr>
              <w:jc w:val="both"/>
              <w:rPr>
                <w:sz w:val="24"/>
                <w:szCs w:val="24"/>
              </w:rPr>
            </w:pPr>
            <w:r w:rsidRPr="007F2F4D">
              <w:rPr>
                <w:sz w:val="24"/>
                <w:szCs w:val="24"/>
              </w:rPr>
              <w:t>Very Discouraging</w:t>
            </w:r>
          </w:p>
        </w:tc>
        <w:tc>
          <w:tcPr>
            <w:tcW w:w="1800" w:type="dxa"/>
          </w:tcPr>
          <w:p w:rsidR="002962E3" w:rsidRPr="007F2F4D" w:rsidRDefault="002962E3" w:rsidP="002962E3">
            <w:pPr>
              <w:jc w:val="both"/>
              <w:rPr>
                <w:sz w:val="24"/>
                <w:szCs w:val="24"/>
              </w:rPr>
            </w:pPr>
            <w:r w:rsidRPr="007F2F4D">
              <w:rPr>
                <w:sz w:val="24"/>
                <w:szCs w:val="24"/>
              </w:rPr>
              <w:t>109</w:t>
            </w:r>
          </w:p>
        </w:tc>
        <w:tc>
          <w:tcPr>
            <w:tcW w:w="1680" w:type="dxa"/>
          </w:tcPr>
          <w:p w:rsidR="002962E3" w:rsidRDefault="002962E3" w:rsidP="002962E3">
            <w:pPr>
              <w:outlineLvl w:val="0"/>
              <w:rPr>
                <w:rFonts w:cs="Times New Roman"/>
                <w:sz w:val="24"/>
                <w:szCs w:val="24"/>
              </w:rPr>
            </w:pPr>
            <w:r>
              <w:rPr>
                <w:rFonts w:eastAsia="Calibri" w:cs="Times New Roman"/>
                <w:sz w:val="24"/>
                <w:szCs w:val="24"/>
              </w:rPr>
              <w:t>96.6</w:t>
            </w:r>
          </w:p>
        </w:tc>
        <w:tc>
          <w:tcPr>
            <w:tcW w:w="1246" w:type="dxa"/>
          </w:tcPr>
          <w:p w:rsidR="002962E3" w:rsidRDefault="002962E3" w:rsidP="00DC2481">
            <w:pPr>
              <w:outlineLvl w:val="0"/>
              <w:rPr>
                <w:rFonts w:cs="Times New Roman"/>
                <w:sz w:val="24"/>
                <w:szCs w:val="24"/>
              </w:rPr>
            </w:pPr>
            <w:r>
              <w:rPr>
                <w:rFonts w:cs="Times New Roman"/>
                <w:sz w:val="24"/>
                <w:szCs w:val="24"/>
              </w:rPr>
              <w:t xml:space="preserve"> 12.</w:t>
            </w:r>
            <w:r w:rsidR="00DC2481">
              <w:rPr>
                <w:rFonts w:cs="Times New Roman"/>
                <w:sz w:val="24"/>
                <w:szCs w:val="24"/>
              </w:rPr>
              <w:t>4</w:t>
            </w:r>
          </w:p>
        </w:tc>
        <w:tc>
          <w:tcPr>
            <w:tcW w:w="1246" w:type="dxa"/>
          </w:tcPr>
          <w:p w:rsidR="002962E3" w:rsidRPr="00872B6C" w:rsidRDefault="002962E3" w:rsidP="00DC2481">
            <w:pPr>
              <w:outlineLvl w:val="0"/>
              <w:rPr>
                <w:rFonts w:cs="Times New Roman"/>
                <w:sz w:val="24"/>
                <w:szCs w:val="24"/>
              </w:rPr>
            </w:pPr>
            <w:r w:rsidRPr="00872B6C">
              <w:rPr>
                <w:rFonts w:eastAsia="Calibri" w:cs="Times New Roman"/>
                <w:sz w:val="24"/>
                <w:szCs w:val="24"/>
              </w:rPr>
              <w:t>15</w:t>
            </w:r>
            <w:r w:rsidR="00DC2481">
              <w:rPr>
                <w:rFonts w:eastAsia="Calibri" w:cs="Times New Roman"/>
                <w:sz w:val="24"/>
                <w:szCs w:val="24"/>
              </w:rPr>
              <w:t>3</w:t>
            </w:r>
            <w:r w:rsidRPr="00872B6C">
              <w:rPr>
                <w:rFonts w:eastAsia="Calibri" w:cs="Times New Roman"/>
                <w:sz w:val="24"/>
                <w:szCs w:val="24"/>
              </w:rPr>
              <w:t>.76</w:t>
            </w:r>
          </w:p>
        </w:tc>
        <w:tc>
          <w:tcPr>
            <w:tcW w:w="1246" w:type="dxa"/>
          </w:tcPr>
          <w:p w:rsidR="002962E3" w:rsidRDefault="002962E3" w:rsidP="002962E3">
            <w:r w:rsidRPr="003C2EAB">
              <w:rPr>
                <w:rFonts w:eastAsia="Calibri" w:cs="Times New Roman"/>
                <w:sz w:val="24"/>
                <w:szCs w:val="24"/>
              </w:rPr>
              <w:t>1</w:t>
            </w:r>
            <w:r>
              <w:rPr>
                <w:rFonts w:eastAsia="Calibri" w:cs="Times New Roman"/>
                <w:sz w:val="24"/>
                <w:szCs w:val="24"/>
              </w:rPr>
              <w:t>.6</w:t>
            </w:r>
          </w:p>
        </w:tc>
      </w:tr>
      <w:tr w:rsidR="002962E3" w:rsidTr="002962E3">
        <w:tc>
          <w:tcPr>
            <w:tcW w:w="2250" w:type="dxa"/>
          </w:tcPr>
          <w:p w:rsidR="002962E3" w:rsidRPr="007F2F4D" w:rsidRDefault="002962E3" w:rsidP="002962E3">
            <w:pPr>
              <w:jc w:val="both"/>
              <w:rPr>
                <w:sz w:val="24"/>
                <w:szCs w:val="24"/>
              </w:rPr>
            </w:pPr>
            <w:r w:rsidRPr="007F2F4D">
              <w:rPr>
                <w:sz w:val="24"/>
                <w:szCs w:val="24"/>
              </w:rPr>
              <w:t>Discouraging</w:t>
            </w:r>
          </w:p>
        </w:tc>
        <w:tc>
          <w:tcPr>
            <w:tcW w:w="1800" w:type="dxa"/>
          </w:tcPr>
          <w:p w:rsidR="002962E3" w:rsidRPr="007F2F4D" w:rsidRDefault="002962E3" w:rsidP="002962E3">
            <w:pPr>
              <w:jc w:val="both"/>
              <w:rPr>
                <w:sz w:val="24"/>
                <w:szCs w:val="24"/>
              </w:rPr>
            </w:pPr>
            <w:r w:rsidRPr="007F2F4D">
              <w:rPr>
                <w:sz w:val="24"/>
                <w:szCs w:val="24"/>
              </w:rPr>
              <w:t>114</w:t>
            </w:r>
          </w:p>
        </w:tc>
        <w:tc>
          <w:tcPr>
            <w:tcW w:w="1680" w:type="dxa"/>
          </w:tcPr>
          <w:p w:rsidR="002962E3" w:rsidRDefault="002962E3" w:rsidP="002962E3">
            <w:pPr>
              <w:outlineLvl w:val="0"/>
              <w:rPr>
                <w:rFonts w:cs="Times New Roman"/>
                <w:sz w:val="24"/>
                <w:szCs w:val="24"/>
              </w:rPr>
            </w:pPr>
            <w:r>
              <w:rPr>
                <w:rFonts w:eastAsia="Calibri" w:cs="Times New Roman"/>
                <w:sz w:val="24"/>
                <w:szCs w:val="24"/>
              </w:rPr>
              <w:t>96.6</w:t>
            </w:r>
          </w:p>
        </w:tc>
        <w:tc>
          <w:tcPr>
            <w:tcW w:w="1246" w:type="dxa"/>
          </w:tcPr>
          <w:p w:rsidR="002962E3" w:rsidRDefault="00DC2481" w:rsidP="00DC2481">
            <w:pPr>
              <w:outlineLvl w:val="0"/>
              <w:rPr>
                <w:rFonts w:cs="Times New Roman"/>
                <w:sz w:val="24"/>
                <w:szCs w:val="24"/>
              </w:rPr>
            </w:pPr>
            <w:r>
              <w:rPr>
                <w:rFonts w:cs="Times New Roman"/>
                <w:sz w:val="24"/>
                <w:szCs w:val="24"/>
              </w:rPr>
              <w:t>17.4</w:t>
            </w:r>
          </w:p>
        </w:tc>
        <w:tc>
          <w:tcPr>
            <w:tcW w:w="1246" w:type="dxa"/>
          </w:tcPr>
          <w:p w:rsidR="002962E3" w:rsidRPr="00872B6C" w:rsidRDefault="00DC2481" w:rsidP="00DC2481">
            <w:pPr>
              <w:outlineLvl w:val="0"/>
              <w:rPr>
                <w:rFonts w:cs="Times New Roman"/>
                <w:sz w:val="24"/>
                <w:szCs w:val="24"/>
              </w:rPr>
            </w:pPr>
            <w:r>
              <w:rPr>
                <w:rFonts w:eastAsia="Calibri" w:cs="Times New Roman"/>
                <w:sz w:val="24"/>
                <w:szCs w:val="24"/>
              </w:rPr>
              <w:t>302</w:t>
            </w:r>
            <w:r w:rsidR="002962E3" w:rsidRPr="00872B6C">
              <w:rPr>
                <w:rFonts w:eastAsia="Calibri" w:cs="Times New Roman"/>
                <w:sz w:val="24"/>
                <w:szCs w:val="24"/>
              </w:rPr>
              <w:t>.</w:t>
            </w:r>
            <w:r>
              <w:rPr>
                <w:rFonts w:eastAsia="Calibri" w:cs="Times New Roman"/>
                <w:sz w:val="24"/>
                <w:szCs w:val="24"/>
              </w:rPr>
              <w:t>7</w:t>
            </w:r>
            <w:r w:rsidR="002962E3" w:rsidRPr="00872B6C">
              <w:rPr>
                <w:rFonts w:eastAsia="Calibri" w:cs="Times New Roman"/>
                <w:sz w:val="24"/>
                <w:szCs w:val="24"/>
              </w:rPr>
              <w:t>6</w:t>
            </w:r>
          </w:p>
        </w:tc>
        <w:tc>
          <w:tcPr>
            <w:tcW w:w="1246" w:type="dxa"/>
          </w:tcPr>
          <w:p w:rsidR="002962E3" w:rsidRDefault="00DC2481" w:rsidP="002962E3">
            <w:r>
              <w:rPr>
                <w:rFonts w:eastAsia="Calibri" w:cs="Times New Roman"/>
                <w:sz w:val="24"/>
                <w:szCs w:val="24"/>
              </w:rPr>
              <w:t>3</w:t>
            </w:r>
            <w:r w:rsidR="002962E3">
              <w:rPr>
                <w:rFonts w:eastAsia="Calibri" w:cs="Times New Roman"/>
                <w:sz w:val="24"/>
                <w:szCs w:val="24"/>
              </w:rPr>
              <w:t>.1</w:t>
            </w:r>
          </w:p>
        </w:tc>
      </w:tr>
      <w:tr w:rsidR="002962E3" w:rsidTr="002962E3">
        <w:tc>
          <w:tcPr>
            <w:tcW w:w="2250" w:type="dxa"/>
          </w:tcPr>
          <w:p w:rsidR="002962E3" w:rsidRPr="00AB1786" w:rsidRDefault="002962E3" w:rsidP="002962E3">
            <w:pPr>
              <w:outlineLvl w:val="0"/>
              <w:rPr>
                <w:rFonts w:cs="Times New Roman"/>
                <w:b/>
                <w:sz w:val="24"/>
                <w:szCs w:val="24"/>
              </w:rPr>
            </w:pPr>
            <w:r w:rsidRPr="00AB1786">
              <w:rPr>
                <w:rFonts w:cs="Times New Roman"/>
                <w:b/>
                <w:sz w:val="24"/>
                <w:szCs w:val="24"/>
              </w:rPr>
              <w:t>Total</w:t>
            </w:r>
          </w:p>
        </w:tc>
        <w:tc>
          <w:tcPr>
            <w:tcW w:w="1800" w:type="dxa"/>
          </w:tcPr>
          <w:p w:rsidR="002962E3" w:rsidRPr="00AB1786" w:rsidRDefault="002962E3" w:rsidP="002962E3">
            <w:pPr>
              <w:outlineLvl w:val="0"/>
              <w:rPr>
                <w:rFonts w:cs="Times New Roman"/>
                <w:b/>
                <w:sz w:val="24"/>
                <w:szCs w:val="24"/>
              </w:rPr>
            </w:pPr>
            <w:r>
              <w:rPr>
                <w:rFonts w:cs="Times New Roman"/>
                <w:b/>
                <w:sz w:val="24"/>
                <w:szCs w:val="24"/>
              </w:rPr>
              <w:t>4</w:t>
            </w:r>
            <w:r w:rsidRPr="00AB1786">
              <w:rPr>
                <w:rFonts w:cs="Times New Roman"/>
                <w:b/>
                <w:sz w:val="24"/>
                <w:szCs w:val="24"/>
              </w:rPr>
              <w:t>8</w:t>
            </w:r>
            <w:r>
              <w:rPr>
                <w:rFonts w:cs="Times New Roman"/>
                <w:b/>
                <w:sz w:val="24"/>
                <w:szCs w:val="24"/>
              </w:rPr>
              <w:t>3</w:t>
            </w:r>
          </w:p>
        </w:tc>
        <w:tc>
          <w:tcPr>
            <w:tcW w:w="1680" w:type="dxa"/>
          </w:tcPr>
          <w:p w:rsidR="002962E3" w:rsidRPr="00AB1786" w:rsidRDefault="002962E3" w:rsidP="002962E3">
            <w:pPr>
              <w:outlineLvl w:val="0"/>
              <w:rPr>
                <w:rFonts w:cs="Times New Roman"/>
                <w:b/>
                <w:sz w:val="24"/>
                <w:szCs w:val="24"/>
              </w:rPr>
            </w:pPr>
            <w:r>
              <w:rPr>
                <w:rFonts w:cs="Times New Roman"/>
                <w:b/>
                <w:sz w:val="24"/>
                <w:szCs w:val="24"/>
              </w:rPr>
              <w:t>483</w:t>
            </w:r>
          </w:p>
        </w:tc>
        <w:tc>
          <w:tcPr>
            <w:tcW w:w="1246" w:type="dxa"/>
          </w:tcPr>
          <w:p w:rsidR="002962E3" w:rsidRPr="00AB1786" w:rsidRDefault="002962E3" w:rsidP="002962E3">
            <w:pPr>
              <w:outlineLvl w:val="0"/>
              <w:rPr>
                <w:rFonts w:cs="Times New Roman"/>
                <w:b/>
                <w:sz w:val="24"/>
                <w:szCs w:val="24"/>
              </w:rPr>
            </w:pPr>
          </w:p>
        </w:tc>
        <w:tc>
          <w:tcPr>
            <w:tcW w:w="1246" w:type="dxa"/>
          </w:tcPr>
          <w:p w:rsidR="002962E3" w:rsidRPr="00AB1786" w:rsidRDefault="002962E3" w:rsidP="002962E3">
            <w:pPr>
              <w:outlineLvl w:val="0"/>
              <w:rPr>
                <w:rFonts w:cs="Times New Roman"/>
                <w:b/>
                <w:sz w:val="24"/>
                <w:szCs w:val="24"/>
              </w:rPr>
            </w:pPr>
          </w:p>
        </w:tc>
        <w:tc>
          <w:tcPr>
            <w:tcW w:w="1246" w:type="dxa"/>
          </w:tcPr>
          <w:p w:rsidR="002962E3" w:rsidRPr="00AB1786" w:rsidRDefault="002962E3" w:rsidP="00DC2481">
            <w:pPr>
              <w:outlineLvl w:val="0"/>
              <w:rPr>
                <w:rFonts w:cs="Times New Roman"/>
                <w:b/>
                <w:sz w:val="24"/>
                <w:szCs w:val="24"/>
              </w:rPr>
            </w:pPr>
            <w:r>
              <w:rPr>
                <w:rFonts w:cs="Times New Roman"/>
                <w:b/>
                <w:sz w:val="24"/>
                <w:szCs w:val="24"/>
              </w:rPr>
              <w:t>12</w:t>
            </w:r>
          </w:p>
        </w:tc>
      </w:tr>
    </w:tbl>
    <w:p w:rsidR="002962E3" w:rsidRDefault="002962E3" w:rsidP="002962E3">
      <w:pPr>
        <w:spacing w:after="0"/>
        <w:jc w:val="both"/>
        <w:rPr>
          <w:rFonts w:eastAsia="Calibri" w:cs="Times New Roman"/>
          <w:sz w:val="24"/>
          <w:szCs w:val="24"/>
        </w:rPr>
      </w:pPr>
      <w:r>
        <w:rPr>
          <w:rFonts w:eastAsia="Calibri" w:cs="Times New Roman"/>
          <w:sz w:val="24"/>
          <w:szCs w:val="24"/>
        </w:rPr>
        <w:tab/>
        <w:t xml:space="preserve">    </w:t>
      </w:r>
      <w:r w:rsidRPr="0004220F">
        <w:rPr>
          <w:sz w:val="24"/>
          <w:szCs w:val="24"/>
        </w:rPr>
        <w:t xml:space="preserve"> </w:t>
      </w:r>
    </w:p>
    <w:p w:rsidR="002962E3" w:rsidRDefault="002962E3" w:rsidP="002962E3">
      <w:pPr>
        <w:spacing w:after="0" w:line="360" w:lineRule="auto"/>
        <w:jc w:val="both"/>
        <w:outlineLvl w:val="0"/>
        <w:rPr>
          <w:rFonts w:eastAsia="Calibri" w:cs="Times New Roman"/>
          <w:sz w:val="24"/>
          <w:szCs w:val="24"/>
        </w:rPr>
      </w:pPr>
      <w:r>
        <w:rPr>
          <w:rFonts w:eastAsia="Calibri" w:cs="Times New Roman"/>
          <w:sz w:val="24"/>
          <w:szCs w:val="24"/>
        </w:rPr>
        <w:t>To obtain degree of freedom (</w:t>
      </w:r>
      <w:proofErr w:type="spellStart"/>
      <w:proofErr w:type="gramStart"/>
      <w:r>
        <w:rPr>
          <w:rFonts w:eastAsia="Calibri" w:cs="Times New Roman"/>
          <w:sz w:val="24"/>
          <w:szCs w:val="24"/>
        </w:rPr>
        <w:t>df</w:t>
      </w:r>
      <w:proofErr w:type="spellEnd"/>
      <w:proofErr w:type="gramEnd"/>
      <w:r>
        <w:rPr>
          <w:rFonts w:eastAsia="Calibri" w:cs="Times New Roman"/>
          <w:sz w:val="24"/>
          <w:szCs w:val="24"/>
        </w:rPr>
        <w:t>), formula used is thus:</w:t>
      </w:r>
    </w:p>
    <w:p w:rsidR="002962E3" w:rsidRDefault="002962E3" w:rsidP="002962E3">
      <w:pPr>
        <w:spacing w:after="0" w:line="360" w:lineRule="auto"/>
        <w:jc w:val="both"/>
        <w:outlineLvl w:val="0"/>
        <w:rPr>
          <w:rFonts w:eastAsia="Calibri" w:cs="Times New Roman"/>
          <w:sz w:val="24"/>
          <w:szCs w:val="24"/>
        </w:rPr>
      </w:pPr>
      <w:proofErr w:type="spellStart"/>
      <w:proofErr w:type="gramStart"/>
      <w:r>
        <w:rPr>
          <w:rFonts w:eastAsia="Calibri" w:cs="Times New Roman"/>
          <w:sz w:val="24"/>
          <w:szCs w:val="24"/>
        </w:rPr>
        <w:t>df</w:t>
      </w:r>
      <w:proofErr w:type="spellEnd"/>
      <w:proofErr w:type="gramEnd"/>
      <w:r>
        <w:rPr>
          <w:rFonts w:eastAsia="Calibri" w:cs="Times New Roman"/>
          <w:sz w:val="24"/>
          <w:szCs w:val="24"/>
        </w:rPr>
        <w:t xml:space="preserve"> = (r - 1) (c - 1)</w:t>
      </w:r>
    </w:p>
    <w:p w:rsidR="002962E3" w:rsidRDefault="002962E3" w:rsidP="002962E3">
      <w:pPr>
        <w:spacing w:after="0" w:line="360" w:lineRule="auto"/>
        <w:jc w:val="both"/>
        <w:outlineLvl w:val="0"/>
        <w:rPr>
          <w:rFonts w:eastAsia="Calibri" w:cs="Times New Roman"/>
          <w:sz w:val="24"/>
          <w:szCs w:val="24"/>
        </w:rPr>
      </w:pPr>
      <w:r>
        <w:rPr>
          <w:rFonts w:eastAsia="Calibri" w:cs="Times New Roman"/>
          <w:sz w:val="24"/>
          <w:szCs w:val="24"/>
        </w:rPr>
        <w:t>Therefore, 2 – 1 = 1, 5 – 1 = 4</w:t>
      </w:r>
    </w:p>
    <w:p w:rsidR="002962E3" w:rsidRPr="00DB77C0" w:rsidRDefault="002962E3" w:rsidP="002962E3">
      <w:pPr>
        <w:spacing w:after="0" w:line="360" w:lineRule="auto"/>
        <w:jc w:val="both"/>
        <w:outlineLvl w:val="0"/>
        <w:rPr>
          <w:rFonts w:eastAsia="Calibri" w:cs="Times New Roman"/>
          <w:b/>
          <w:sz w:val="24"/>
          <w:szCs w:val="24"/>
        </w:rPr>
      </w:pPr>
      <w:r>
        <w:rPr>
          <w:rFonts w:eastAsia="Calibri" w:cs="Times New Roman"/>
          <w:sz w:val="24"/>
          <w:szCs w:val="24"/>
        </w:rPr>
        <w:tab/>
        <w:t xml:space="preserve">Looking at </w:t>
      </w:r>
      <w:proofErr w:type="spellStart"/>
      <w:r w:rsidRPr="00527194">
        <w:rPr>
          <w:rFonts w:eastAsia="Calibri" w:cs="Times New Roman"/>
          <w:sz w:val="24"/>
          <w:szCs w:val="24"/>
        </w:rPr>
        <w:t>df</w:t>
      </w:r>
      <w:proofErr w:type="spellEnd"/>
      <w:r w:rsidRPr="00527194">
        <w:rPr>
          <w:rFonts w:eastAsia="Calibri" w:cs="Times New Roman"/>
          <w:sz w:val="24"/>
          <w:szCs w:val="24"/>
        </w:rPr>
        <w:t xml:space="preserve"> = </w:t>
      </w:r>
      <w:r>
        <w:rPr>
          <w:rFonts w:eastAsia="Calibri" w:cs="Times New Roman"/>
          <w:sz w:val="24"/>
          <w:szCs w:val="24"/>
        </w:rPr>
        <w:t>4</w:t>
      </w:r>
      <w:r w:rsidRPr="00DB77C0">
        <w:rPr>
          <w:rFonts w:eastAsia="Calibri" w:cs="Times New Roman"/>
          <w:b/>
          <w:sz w:val="24"/>
          <w:szCs w:val="24"/>
        </w:rPr>
        <w:t xml:space="preserve"> </w:t>
      </w:r>
      <w:r>
        <w:rPr>
          <w:rFonts w:eastAsia="Calibri" w:cs="Times New Roman"/>
          <w:sz w:val="24"/>
          <w:szCs w:val="24"/>
        </w:rPr>
        <w:t>with alpha level 0.05 one discovers that a X</w:t>
      </w:r>
      <w:r w:rsidRPr="00A77B7A">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value of 12 is </w:t>
      </w:r>
      <w:r w:rsidRPr="00D86394">
        <w:rPr>
          <w:rFonts w:eastAsia="Calibri" w:cs="Times New Roman"/>
          <w:sz w:val="24"/>
          <w:szCs w:val="24"/>
        </w:rPr>
        <w:t>greater</w:t>
      </w:r>
      <w:r>
        <w:rPr>
          <w:rFonts w:eastAsia="Calibri" w:cs="Times New Roman"/>
          <w:sz w:val="24"/>
          <w:szCs w:val="24"/>
        </w:rPr>
        <w:t xml:space="preserve"> than</w:t>
      </w:r>
      <w:r w:rsidRPr="00DB77C0">
        <w:rPr>
          <w:rFonts w:eastAsia="Calibri" w:cs="Times New Roman"/>
          <w:b/>
          <w:sz w:val="24"/>
          <w:szCs w:val="24"/>
        </w:rPr>
        <w:t xml:space="preserve"> </w:t>
      </w:r>
      <w:r w:rsidRPr="00527194">
        <w:rPr>
          <w:rFonts w:eastAsia="Calibri" w:cs="Times New Roman"/>
          <w:sz w:val="24"/>
          <w:szCs w:val="24"/>
        </w:rPr>
        <w:t>X</w:t>
      </w:r>
      <w:r w:rsidRPr="00527194">
        <w:rPr>
          <w:rFonts w:eastAsia="Calibri" w:cs="Times New Roman"/>
          <w:sz w:val="24"/>
          <w:szCs w:val="24"/>
          <w:vertAlign w:val="superscript"/>
        </w:rPr>
        <w:t xml:space="preserve">2 </w:t>
      </w:r>
      <w:r w:rsidRPr="00527194">
        <w:rPr>
          <w:rFonts w:eastAsia="Calibri" w:cs="Times New Roman"/>
          <w:sz w:val="24"/>
          <w:szCs w:val="24"/>
        </w:rPr>
        <w:t>tabulated which is</w:t>
      </w:r>
      <w:r>
        <w:rPr>
          <w:rFonts w:eastAsia="Calibri" w:cs="Times New Roman"/>
          <w:sz w:val="24"/>
          <w:szCs w:val="24"/>
        </w:rPr>
        <w:t xml:space="preserve"> </w:t>
      </w:r>
      <w:r w:rsidR="00D86394">
        <w:rPr>
          <w:rFonts w:eastAsia="Calibri" w:cs="Times New Roman"/>
          <w:sz w:val="24"/>
          <w:szCs w:val="24"/>
        </w:rPr>
        <w:t>9.488</w:t>
      </w:r>
      <w:r w:rsidRPr="00527194">
        <w:rPr>
          <w:rFonts w:eastAsia="Calibri" w:cs="Times New Roman"/>
          <w:sz w:val="24"/>
          <w:szCs w:val="24"/>
        </w:rPr>
        <w:t>.</w:t>
      </w:r>
    </w:p>
    <w:p w:rsidR="002962E3" w:rsidRDefault="002962E3" w:rsidP="002962E3">
      <w:pPr>
        <w:spacing w:after="0" w:line="360" w:lineRule="auto"/>
        <w:jc w:val="both"/>
        <w:outlineLvl w:val="0"/>
        <w:rPr>
          <w:rFonts w:cs="Times New Roman"/>
          <w:sz w:val="24"/>
          <w:szCs w:val="24"/>
        </w:rPr>
      </w:pPr>
      <w:r>
        <w:rPr>
          <w:rFonts w:eastAsia="Calibri" w:cs="Times New Roman"/>
          <w:sz w:val="24"/>
          <w:szCs w:val="24"/>
        </w:rPr>
        <w:tab/>
        <w:t>Decision Rule: Based on the result calculated above, it becomes clear that computed statistical X</w:t>
      </w:r>
      <w:r w:rsidRPr="00FD7DC5">
        <w:rPr>
          <w:rFonts w:eastAsia="Calibri" w:cs="Times New Roman"/>
          <w:sz w:val="24"/>
          <w:szCs w:val="24"/>
          <w:vertAlign w:val="superscript"/>
        </w:rPr>
        <w:t>2</w:t>
      </w:r>
      <w:r>
        <w:rPr>
          <w:rFonts w:eastAsia="Calibri" w:cs="Times New Roman"/>
          <w:sz w:val="24"/>
          <w:szCs w:val="24"/>
          <w:vertAlign w:val="superscript"/>
        </w:rPr>
        <w:t xml:space="preserve"> </w:t>
      </w:r>
      <w:r w:rsidRPr="00A77B7A">
        <w:rPr>
          <w:rFonts w:eastAsia="Calibri" w:cs="Times New Roman"/>
          <w:sz w:val="24"/>
          <w:szCs w:val="24"/>
        </w:rPr>
        <w:t>of</w:t>
      </w:r>
      <w:r>
        <w:rPr>
          <w:rFonts w:eastAsia="Calibri" w:cs="Times New Roman"/>
          <w:sz w:val="24"/>
          <w:szCs w:val="24"/>
        </w:rPr>
        <w:t xml:space="preserve"> 12 is </w:t>
      </w:r>
      <w:r w:rsidRPr="00D86394">
        <w:rPr>
          <w:rFonts w:eastAsia="Calibri" w:cs="Times New Roman"/>
          <w:sz w:val="24"/>
          <w:szCs w:val="24"/>
        </w:rPr>
        <w:t>greater</w:t>
      </w:r>
      <w:r w:rsidRPr="00DB77C0">
        <w:rPr>
          <w:rFonts w:eastAsia="Calibri" w:cs="Times New Roman"/>
          <w:b/>
          <w:sz w:val="24"/>
          <w:szCs w:val="24"/>
        </w:rPr>
        <w:t xml:space="preserve"> </w:t>
      </w:r>
      <w:r>
        <w:rPr>
          <w:rFonts w:eastAsia="Calibri" w:cs="Times New Roman"/>
          <w:sz w:val="24"/>
          <w:szCs w:val="24"/>
        </w:rPr>
        <w:t xml:space="preserve">than the critical value of tabulated Chi-square of </w:t>
      </w:r>
      <w:r w:rsidR="00D86394">
        <w:rPr>
          <w:rFonts w:eastAsia="Calibri" w:cs="Times New Roman"/>
          <w:sz w:val="24"/>
          <w:szCs w:val="24"/>
        </w:rPr>
        <w:t>9.488</w:t>
      </w:r>
      <w:r>
        <w:rPr>
          <w:rFonts w:eastAsia="Calibri" w:cs="Times New Roman"/>
          <w:sz w:val="24"/>
          <w:szCs w:val="24"/>
        </w:rPr>
        <w:t xml:space="preserve">. Therefore, we </w:t>
      </w:r>
      <w:r w:rsidRPr="00D86394">
        <w:rPr>
          <w:rFonts w:eastAsia="Calibri" w:cs="Times New Roman"/>
          <w:sz w:val="24"/>
          <w:szCs w:val="24"/>
        </w:rPr>
        <w:t>reject</w:t>
      </w:r>
      <w:r w:rsidRPr="00DB77C0">
        <w:rPr>
          <w:rFonts w:eastAsia="Calibri" w:cs="Times New Roman"/>
          <w:b/>
          <w:sz w:val="24"/>
          <w:szCs w:val="24"/>
        </w:rPr>
        <w:t xml:space="preserve"> </w:t>
      </w:r>
      <w:r>
        <w:rPr>
          <w:rFonts w:eastAsia="Calibri" w:cs="Times New Roman"/>
          <w:sz w:val="24"/>
          <w:szCs w:val="24"/>
        </w:rPr>
        <w:t xml:space="preserve">the null hypothesis which states that the </w:t>
      </w:r>
      <w:r w:rsidR="005D70A1">
        <w:rPr>
          <w:sz w:val="24"/>
          <w:szCs w:val="24"/>
        </w:rPr>
        <w:t>flow of information between government and citizens is not balanced</w:t>
      </w:r>
      <w:r>
        <w:rPr>
          <w:sz w:val="24"/>
          <w:szCs w:val="24"/>
        </w:rPr>
        <w:t>.</w:t>
      </w:r>
    </w:p>
    <w:p w:rsidR="00BD26A3" w:rsidRDefault="00BD26A3" w:rsidP="00A9475E">
      <w:pPr>
        <w:spacing w:after="0" w:line="360" w:lineRule="auto"/>
        <w:jc w:val="both"/>
        <w:rPr>
          <w:b/>
          <w:sz w:val="24"/>
          <w:szCs w:val="24"/>
        </w:rPr>
      </w:pPr>
      <w:r>
        <w:rPr>
          <w:b/>
          <w:sz w:val="24"/>
          <w:szCs w:val="24"/>
        </w:rPr>
        <w:t>Discussion of Findings</w:t>
      </w:r>
    </w:p>
    <w:p w:rsidR="0021616C" w:rsidRDefault="00DB7E21" w:rsidP="0021616C">
      <w:pPr>
        <w:autoSpaceDE w:val="0"/>
        <w:autoSpaceDN w:val="0"/>
        <w:adjustRightInd w:val="0"/>
        <w:spacing w:after="0" w:line="360" w:lineRule="auto"/>
        <w:jc w:val="both"/>
        <w:rPr>
          <w:rFonts w:cs="Arial"/>
          <w:color w:val="000000" w:themeColor="text1"/>
          <w:sz w:val="24"/>
          <w:szCs w:val="24"/>
        </w:rPr>
      </w:pPr>
      <w:r>
        <w:rPr>
          <w:rFonts w:cs="Arial"/>
          <w:color w:val="000000" w:themeColor="text1"/>
          <w:sz w:val="24"/>
          <w:szCs w:val="24"/>
        </w:rPr>
        <w:tab/>
      </w:r>
      <w:r w:rsidR="000C3FCF" w:rsidRPr="000C3FCF">
        <w:rPr>
          <w:rFonts w:cs="Arial"/>
          <w:color w:val="000000" w:themeColor="text1"/>
          <w:sz w:val="24"/>
          <w:szCs w:val="24"/>
        </w:rPr>
        <w:t>E-government is the use of information and communication technology (ICT) in public</w:t>
      </w:r>
      <w:r w:rsidR="00A9475E">
        <w:rPr>
          <w:rFonts w:cs="Arial"/>
          <w:color w:val="000000" w:themeColor="text1"/>
          <w:sz w:val="24"/>
          <w:szCs w:val="24"/>
        </w:rPr>
        <w:t xml:space="preserve"> </w:t>
      </w:r>
      <w:r w:rsidR="000C3FCF" w:rsidRPr="000C3FCF">
        <w:rPr>
          <w:rFonts w:cs="Arial"/>
          <w:color w:val="000000" w:themeColor="text1"/>
          <w:sz w:val="24"/>
          <w:szCs w:val="24"/>
        </w:rPr>
        <w:t>administration, combined with organizational change and new skills to improve public services and</w:t>
      </w:r>
      <w:r w:rsidR="000C3FCF">
        <w:rPr>
          <w:rFonts w:cs="Arial"/>
          <w:color w:val="000000" w:themeColor="text1"/>
          <w:sz w:val="24"/>
          <w:szCs w:val="24"/>
        </w:rPr>
        <w:t xml:space="preserve"> </w:t>
      </w:r>
      <w:r w:rsidR="000C3FCF" w:rsidRPr="000C3FCF">
        <w:rPr>
          <w:rFonts w:cs="Arial"/>
          <w:color w:val="000000" w:themeColor="text1"/>
          <w:sz w:val="24"/>
          <w:szCs w:val="24"/>
        </w:rPr>
        <w:t>democratic processes and to strengthen support for public policies (</w:t>
      </w:r>
      <w:proofErr w:type="spellStart"/>
      <w:r w:rsidR="000C3FCF" w:rsidRPr="000C3FCF">
        <w:rPr>
          <w:rFonts w:cs="Arial"/>
          <w:color w:val="000000" w:themeColor="text1"/>
          <w:sz w:val="24"/>
          <w:szCs w:val="24"/>
        </w:rPr>
        <w:t>Vassilios</w:t>
      </w:r>
      <w:proofErr w:type="spellEnd"/>
      <w:r w:rsidR="000C3FCF" w:rsidRPr="000C3FCF">
        <w:rPr>
          <w:rFonts w:cs="Arial"/>
          <w:color w:val="000000" w:themeColor="text1"/>
          <w:sz w:val="24"/>
          <w:szCs w:val="24"/>
        </w:rPr>
        <w:t>, 2004).</w:t>
      </w:r>
      <w:r w:rsidR="00A9475E">
        <w:rPr>
          <w:rFonts w:cs="Arial"/>
          <w:color w:val="000000" w:themeColor="text1"/>
          <w:sz w:val="24"/>
          <w:szCs w:val="24"/>
        </w:rPr>
        <w:t xml:space="preserve"> </w:t>
      </w:r>
      <w:r w:rsidR="00A9475E">
        <w:rPr>
          <w:sz w:val="24"/>
          <w:szCs w:val="24"/>
        </w:rPr>
        <w:t xml:space="preserve">In </w:t>
      </w:r>
      <w:r w:rsidR="001748F0">
        <w:rPr>
          <w:sz w:val="24"/>
          <w:szCs w:val="24"/>
        </w:rPr>
        <w:t>the light of this</w:t>
      </w:r>
      <w:r w:rsidR="00A9475E">
        <w:rPr>
          <w:sz w:val="24"/>
          <w:szCs w:val="24"/>
        </w:rPr>
        <w:t>, the study aims at determining the extent to which e-governance has fared in Nigeria.</w:t>
      </w:r>
      <w:r w:rsidR="00C50C1E">
        <w:rPr>
          <w:sz w:val="24"/>
          <w:szCs w:val="24"/>
        </w:rPr>
        <w:t xml:space="preserve"> </w:t>
      </w:r>
      <w:r w:rsidR="0021616C">
        <w:rPr>
          <w:rFonts w:cs="Arial"/>
          <w:color w:val="000000" w:themeColor="text1"/>
          <w:sz w:val="24"/>
          <w:szCs w:val="24"/>
        </w:rPr>
        <w:t xml:space="preserve">In as much as thirty-six per cent respondents answer in the affirmative that e-governance leads to accountability, transparency and checks corrupt practices, more than sixty </w:t>
      </w:r>
      <w:r w:rsidR="0021616C">
        <w:rPr>
          <w:rFonts w:cs="Arial"/>
          <w:color w:val="000000" w:themeColor="text1"/>
          <w:sz w:val="24"/>
          <w:szCs w:val="24"/>
        </w:rPr>
        <w:lastRenderedPageBreak/>
        <w:t xml:space="preserve">per cent respondents hold a contrary view. This is inconsistent to what Ayo, </w:t>
      </w:r>
      <w:proofErr w:type="spellStart"/>
      <w:r w:rsidR="0021616C">
        <w:rPr>
          <w:rFonts w:cs="Arial"/>
          <w:color w:val="000000" w:themeColor="text1"/>
          <w:sz w:val="24"/>
          <w:szCs w:val="24"/>
        </w:rPr>
        <w:t>A</w:t>
      </w:r>
      <w:r w:rsidR="001423D8">
        <w:rPr>
          <w:rFonts w:cs="Arial"/>
          <w:color w:val="000000" w:themeColor="text1"/>
          <w:sz w:val="24"/>
          <w:szCs w:val="24"/>
        </w:rPr>
        <w:t>debiyi</w:t>
      </w:r>
      <w:proofErr w:type="spellEnd"/>
      <w:r w:rsidR="0021616C">
        <w:rPr>
          <w:rFonts w:cs="Arial"/>
          <w:color w:val="000000" w:themeColor="text1"/>
          <w:sz w:val="24"/>
          <w:szCs w:val="24"/>
        </w:rPr>
        <w:t xml:space="preserve"> and </w:t>
      </w:r>
      <w:proofErr w:type="spellStart"/>
      <w:r w:rsidR="0021616C">
        <w:rPr>
          <w:rFonts w:cs="Arial"/>
          <w:color w:val="000000" w:themeColor="text1"/>
          <w:sz w:val="24"/>
          <w:szCs w:val="24"/>
        </w:rPr>
        <w:t>Fatudimu</w:t>
      </w:r>
      <w:proofErr w:type="spellEnd"/>
      <w:r w:rsidR="0021616C" w:rsidRPr="00C65B3D">
        <w:rPr>
          <w:rFonts w:cs="Arial"/>
          <w:color w:val="000000" w:themeColor="text1"/>
          <w:sz w:val="24"/>
          <w:szCs w:val="24"/>
        </w:rPr>
        <w:t xml:space="preserve"> </w:t>
      </w:r>
      <w:r w:rsidR="0021616C">
        <w:rPr>
          <w:rFonts w:cs="Arial"/>
          <w:color w:val="000000" w:themeColor="text1"/>
          <w:sz w:val="24"/>
          <w:szCs w:val="24"/>
        </w:rPr>
        <w:t xml:space="preserve">(2008, p.311) note that: </w:t>
      </w:r>
    </w:p>
    <w:p w:rsidR="0021616C" w:rsidRDefault="0021616C" w:rsidP="0021616C">
      <w:pPr>
        <w:autoSpaceDE w:val="0"/>
        <w:autoSpaceDN w:val="0"/>
        <w:adjustRightInd w:val="0"/>
        <w:spacing w:after="0" w:line="240" w:lineRule="auto"/>
        <w:ind w:left="1440" w:right="1350"/>
        <w:jc w:val="both"/>
        <w:rPr>
          <w:rFonts w:cs="Arial"/>
          <w:color w:val="000000" w:themeColor="text1"/>
          <w:sz w:val="24"/>
          <w:szCs w:val="24"/>
        </w:rPr>
      </w:pPr>
      <w:r>
        <w:rPr>
          <w:rFonts w:cs="Arial"/>
          <w:color w:val="000000" w:themeColor="text1"/>
          <w:sz w:val="24"/>
          <w:szCs w:val="24"/>
        </w:rPr>
        <w:t>E</w:t>
      </w:r>
      <w:r w:rsidRPr="00C65B3D">
        <w:rPr>
          <w:rFonts w:cs="Arial"/>
          <w:color w:val="000000" w:themeColor="text1"/>
          <w:sz w:val="24"/>
          <w:szCs w:val="24"/>
        </w:rPr>
        <w:t>-government is seen as a route to better governance as it is open and transparent, and an enabler</w:t>
      </w:r>
      <w:r>
        <w:rPr>
          <w:rFonts w:cs="Arial"/>
          <w:color w:val="000000" w:themeColor="text1"/>
          <w:sz w:val="24"/>
          <w:szCs w:val="24"/>
        </w:rPr>
        <w:t xml:space="preserve"> </w:t>
      </w:r>
      <w:r w:rsidRPr="00C65B3D">
        <w:rPr>
          <w:rFonts w:cs="Arial"/>
          <w:color w:val="000000" w:themeColor="text1"/>
          <w:sz w:val="24"/>
          <w:szCs w:val="24"/>
        </w:rPr>
        <w:t xml:space="preserve">for participatory democracy; it is service-oriented, and it provides </w:t>
      </w:r>
      <w:proofErr w:type="spellStart"/>
      <w:r w:rsidRPr="00C65B3D">
        <w:rPr>
          <w:rFonts w:cs="Arial"/>
          <w:color w:val="000000" w:themeColor="text1"/>
          <w:sz w:val="24"/>
          <w:szCs w:val="24"/>
        </w:rPr>
        <w:t>personalised</w:t>
      </w:r>
      <w:proofErr w:type="spellEnd"/>
      <w:r w:rsidRPr="00C65B3D">
        <w:rPr>
          <w:rFonts w:cs="Arial"/>
          <w:color w:val="000000" w:themeColor="text1"/>
          <w:sz w:val="24"/>
          <w:szCs w:val="24"/>
        </w:rPr>
        <w:t xml:space="preserve"> and inclusive</w:t>
      </w:r>
      <w:r>
        <w:rPr>
          <w:rFonts w:cs="Arial"/>
          <w:color w:val="000000" w:themeColor="text1"/>
          <w:sz w:val="24"/>
          <w:szCs w:val="24"/>
        </w:rPr>
        <w:t xml:space="preserve"> </w:t>
      </w:r>
      <w:r w:rsidRPr="00C65B3D">
        <w:rPr>
          <w:rFonts w:cs="Arial"/>
          <w:color w:val="000000" w:themeColor="text1"/>
          <w:sz w:val="24"/>
          <w:szCs w:val="24"/>
        </w:rPr>
        <w:t>services to every citizen. It is a panacea for enhanced productivity and better utilization of the</w:t>
      </w:r>
      <w:r>
        <w:rPr>
          <w:rFonts w:cs="Arial"/>
          <w:color w:val="000000" w:themeColor="text1"/>
          <w:sz w:val="24"/>
          <w:szCs w:val="24"/>
        </w:rPr>
        <w:t xml:space="preserve"> </w:t>
      </w:r>
      <w:r w:rsidRPr="00C65B3D">
        <w:rPr>
          <w:rFonts w:cs="Arial"/>
          <w:color w:val="000000" w:themeColor="text1"/>
          <w:sz w:val="24"/>
          <w:szCs w:val="24"/>
        </w:rPr>
        <w:t>taxpayers' money</w:t>
      </w:r>
      <w:r>
        <w:rPr>
          <w:rFonts w:cs="Arial"/>
          <w:color w:val="000000" w:themeColor="text1"/>
          <w:sz w:val="24"/>
          <w:szCs w:val="24"/>
        </w:rPr>
        <w:t>.</w:t>
      </w:r>
    </w:p>
    <w:p w:rsidR="0021616C" w:rsidRDefault="0021616C" w:rsidP="0021616C">
      <w:pPr>
        <w:autoSpaceDE w:val="0"/>
        <w:autoSpaceDN w:val="0"/>
        <w:adjustRightInd w:val="0"/>
        <w:spacing w:after="0" w:line="240" w:lineRule="auto"/>
        <w:ind w:left="1440" w:right="1350"/>
        <w:jc w:val="both"/>
        <w:rPr>
          <w:rFonts w:cs="Arial"/>
          <w:color w:val="000000" w:themeColor="text1"/>
          <w:sz w:val="24"/>
          <w:szCs w:val="24"/>
        </w:rPr>
      </w:pPr>
    </w:p>
    <w:p w:rsidR="0021616C" w:rsidRPr="00C65B3D" w:rsidRDefault="0021616C" w:rsidP="0021616C">
      <w:pPr>
        <w:autoSpaceDE w:val="0"/>
        <w:autoSpaceDN w:val="0"/>
        <w:adjustRightInd w:val="0"/>
        <w:spacing w:after="0" w:line="360" w:lineRule="auto"/>
        <w:jc w:val="both"/>
        <w:rPr>
          <w:color w:val="000000" w:themeColor="text1"/>
          <w:sz w:val="24"/>
          <w:szCs w:val="24"/>
        </w:rPr>
      </w:pPr>
      <w:r>
        <w:rPr>
          <w:color w:val="000000" w:themeColor="text1"/>
          <w:sz w:val="24"/>
          <w:szCs w:val="24"/>
        </w:rPr>
        <w:t xml:space="preserve">Some reservations respondents have on e-governance agenda is further heightened as more than half (61%) respondents express dissatisfaction on </w:t>
      </w:r>
      <w:r>
        <w:rPr>
          <w:sz w:val="24"/>
          <w:szCs w:val="24"/>
        </w:rPr>
        <w:t xml:space="preserve">e-governance in Nigeria as table </w:t>
      </w:r>
      <w:r w:rsidR="00C60D1C">
        <w:rPr>
          <w:sz w:val="24"/>
          <w:szCs w:val="24"/>
        </w:rPr>
        <w:t>3</w:t>
      </w:r>
      <w:r>
        <w:rPr>
          <w:sz w:val="24"/>
          <w:szCs w:val="24"/>
        </w:rPr>
        <w:t xml:space="preserve"> shows.</w:t>
      </w:r>
      <w:r w:rsidR="00B22711">
        <w:rPr>
          <w:sz w:val="24"/>
          <w:szCs w:val="24"/>
        </w:rPr>
        <w:t xml:space="preserve"> </w:t>
      </w:r>
      <w:r w:rsidR="00314D31">
        <w:rPr>
          <w:sz w:val="24"/>
          <w:szCs w:val="24"/>
        </w:rPr>
        <w:t>The</w:t>
      </w:r>
      <w:r w:rsidR="001423D8">
        <w:rPr>
          <w:sz w:val="24"/>
          <w:szCs w:val="24"/>
        </w:rPr>
        <w:t>i</w:t>
      </w:r>
      <w:r w:rsidR="00314D31">
        <w:rPr>
          <w:sz w:val="24"/>
          <w:szCs w:val="24"/>
        </w:rPr>
        <w:t>r reservation is not far from the levity with which government machinery treat</w:t>
      </w:r>
      <w:r w:rsidR="009651C1">
        <w:rPr>
          <w:sz w:val="24"/>
          <w:szCs w:val="24"/>
        </w:rPr>
        <w:t>s</w:t>
      </w:r>
      <w:r w:rsidR="00314D31">
        <w:rPr>
          <w:sz w:val="24"/>
          <w:szCs w:val="24"/>
        </w:rPr>
        <w:t xml:space="preserve"> correspondence maybe due to bureaucratic bottlenecks as almost half (47%) respondents admit that government is never prom</w:t>
      </w:r>
      <w:r w:rsidR="00900646">
        <w:rPr>
          <w:sz w:val="24"/>
          <w:szCs w:val="24"/>
        </w:rPr>
        <w:t>p</w:t>
      </w:r>
      <w:r w:rsidR="00314D31">
        <w:rPr>
          <w:sz w:val="24"/>
          <w:szCs w:val="24"/>
        </w:rPr>
        <w:t>t</w:t>
      </w:r>
      <w:r w:rsidR="00900646">
        <w:rPr>
          <w:sz w:val="24"/>
          <w:szCs w:val="24"/>
        </w:rPr>
        <w:t xml:space="preserve"> in tre</w:t>
      </w:r>
      <w:r w:rsidR="00314D31">
        <w:rPr>
          <w:sz w:val="24"/>
          <w:szCs w:val="24"/>
        </w:rPr>
        <w:t>at</w:t>
      </w:r>
      <w:r w:rsidR="00900646">
        <w:rPr>
          <w:sz w:val="24"/>
          <w:szCs w:val="24"/>
        </w:rPr>
        <w:t>ing issues</w:t>
      </w:r>
      <w:r w:rsidR="00314D31">
        <w:rPr>
          <w:sz w:val="24"/>
          <w:szCs w:val="24"/>
        </w:rPr>
        <w:t xml:space="preserve"> as against thirty</w:t>
      </w:r>
      <w:r w:rsidR="00900646">
        <w:rPr>
          <w:sz w:val="24"/>
          <w:szCs w:val="24"/>
        </w:rPr>
        <w:t>-nine</w:t>
      </w:r>
      <w:r w:rsidR="00314D31">
        <w:rPr>
          <w:sz w:val="24"/>
          <w:szCs w:val="24"/>
        </w:rPr>
        <w:t xml:space="preserve"> per</w:t>
      </w:r>
      <w:r w:rsidR="00900646">
        <w:rPr>
          <w:sz w:val="24"/>
          <w:szCs w:val="24"/>
        </w:rPr>
        <w:t xml:space="preserve"> </w:t>
      </w:r>
      <w:r w:rsidR="00314D31">
        <w:rPr>
          <w:sz w:val="24"/>
          <w:szCs w:val="24"/>
        </w:rPr>
        <w:t xml:space="preserve">cent. </w:t>
      </w:r>
      <w:r w:rsidR="001946DB">
        <w:rPr>
          <w:sz w:val="24"/>
          <w:szCs w:val="24"/>
        </w:rPr>
        <w:t xml:space="preserve">This is contrary to the position </w:t>
      </w:r>
      <w:r w:rsidR="001946DB" w:rsidRPr="000C3FCF">
        <w:rPr>
          <w:rFonts w:cs="Arial"/>
          <w:color w:val="000000" w:themeColor="text1"/>
          <w:sz w:val="24"/>
          <w:szCs w:val="24"/>
        </w:rPr>
        <w:t xml:space="preserve">Janssen </w:t>
      </w:r>
      <w:r w:rsidR="001946DB">
        <w:rPr>
          <w:rFonts w:cs="Arial"/>
          <w:color w:val="000000" w:themeColor="text1"/>
          <w:sz w:val="24"/>
          <w:szCs w:val="24"/>
        </w:rPr>
        <w:t xml:space="preserve">and </w:t>
      </w:r>
      <w:r w:rsidR="001946DB" w:rsidRPr="006A5329">
        <w:rPr>
          <w:rFonts w:cs="Arial"/>
          <w:color w:val="000000" w:themeColor="text1"/>
          <w:sz w:val="24"/>
          <w:szCs w:val="24"/>
        </w:rPr>
        <w:t xml:space="preserve">van </w:t>
      </w:r>
      <w:proofErr w:type="spellStart"/>
      <w:r w:rsidR="001946DB" w:rsidRPr="006A5329">
        <w:rPr>
          <w:rFonts w:cs="Arial"/>
          <w:color w:val="000000" w:themeColor="text1"/>
          <w:sz w:val="24"/>
          <w:szCs w:val="24"/>
        </w:rPr>
        <w:t>Veeenstra</w:t>
      </w:r>
      <w:proofErr w:type="spellEnd"/>
      <w:r w:rsidR="001946DB" w:rsidRPr="006A5329">
        <w:rPr>
          <w:rFonts w:cs="Arial"/>
          <w:color w:val="000000" w:themeColor="text1"/>
          <w:sz w:val="24"/>
          <w:szCs w:val="24"/>
        </w:rPr>
        <w:t xml:space="preserve"> </w:t>
      </w:r>
      <w:r w:rsidR="001946DB">
        <w:rPr>
          <w:rFonts w:cs="Arial"/>
          <w:color w:val="000000" w:themeColor="text1"/>
          <w:sz w:val="24"/>
          <w:szCs w:val="24"/>
        </w:rPr>
        <w:t>(</w:t>
      </w:r>
      <w:r w:rsidR="001946DB" w:rsidRPr="000C3FCF">
        <w:rPr>
          <w:rFonts w:cs="Arial"/>
          <w:color w:val="000000" w:themeColor="text1"/>
          <w:sz w:val="24"/>
          <w:szCs w:val="24"/>
        </w:rPr>
        <w:t>2005)</w:t>
      </w:r>
      <w:r w:rsidR="001946DB">
        <w:rPr>
          <w:rFonts w:cs="Arial"/>
          <w:color w:val="000000" w:themeColor="text1"/>
          <w:sz w:val="24"/>
          <w:szCs w:val="24"/>
        </w:rPr>
        <w:t xml:space="preserve"> </w:t>
      </w:r>
      <w:r w:rsidR="00A96F1B">
        <w:rPr>
          <w:rFonts w:cs="Arial"/>
          <w:color w:val="000000" w:themeColor="text1"/>
          <w:sz w:val="24"/>
          <w:szCs w:val="24"/>
        </w:rPr>
        <w:t>share that</w:t>
      </w:r>
      <w:r w:rsidR="001946DB">
        <w:rPr>
          <w:rFonts w:cs="Arial"/>
          <w:color w:val="000000" w:themeColor="text1"/>
          <w:sz w:val="24"/>
          <w:szCs w:val="24"/>
        </w:rPr>
        <w:t xml:space="preserve"> </w:t>
      </w:r>
      <w:r w:rsidR="001946DB">
        <w:rPr>
          <w:sz w:val="24"/>
          <w:szCs w:val="24"/>
        </w:rPr>
        <w:t>c</w:t>
      </w:r>
      <w:r w:rsidR="001946DB" w:rsidRPr="000C3FCF">
        <w:rPr>
          <w:rFonts w:cs="Arial"/>
          <w:color w:val="000000" w:themeColor="text1"/>
          <w:sz w:val="24"/>
          <w:szCs w:val="24"/>
        </w:rPr>
        <w:t>itizens all over the world are clamoring for better services, transparently at lower costs</w:t>
      </w:r>
      <w:r w:rsidR="001946DB">
        <w:rPr>
          <w:rFonts w:cs="Arial"/>
          <w:color w:val="000000" w:themeColor="text1"/>
          <w:sz w:val="24"/>
          <w:szCs w:val="24"/>
        </w:rPr>
        <w:t xml:space="preserve"> </w:t>
      </w:r>
      <w:r w:rsidR="001946DB" w:rsidRPr="000C3FCF">
        <w:rPr>
          <w:rFonts w:cs="Arial"/>
          <w:color w:val="000000" w:themeColor="text1"/>
          <w:sz w:val="24"/>
          <w:szCs w:val="24"/>
        </w:rPr>
        <w:t>and enhanced interaction among the stakeholders</w:t>
      </w:r>
      <w:r w:rsidR="001946DB">
        <w:rPr>
          <w:rFonts w:cs="Arial"/>
          <w:color w:val="000000" w:themeColor="text1"/>
          <w:sz w:val="24"/>
          <w:szCs w:val="24"/>
        </w:rPr>
        <w:t>.</w:t>
      </w:r>
      <w:r w:rsidR="001946DB" w:rsidRPr="000C3FCF">
        <w:rPr>
          <w:rFonts w:cs="Arial"/>
          <w:color w:val="000000" w:themeColor="text1"/>
          <w:sz w:val="24"/>
          <w:szCs w:val="24"/>
        </w:rPr>
        <w:t xml:space="preserve"> </w:t>
      </w:r>
      <w:r w:rsidR="00B22711">
        <w:rPr>
          <w:sz w:val="24"/>
          <w:szCs w:val="24"/>
        </w:rPr>
        <w:t>Despite this, people are not completely detached from e-governance initiative. They use electronic technology to transact business with government for diverse purposes</w:t>
      </w:r>
      <w:r w:rsidR="00BD35AF">
        <w:rPr>
          <w:sz w:val="24"/>
          <w:szCs w:val="24"/>
        </w:rPr>
        <w:t>,</w:t>
      </w:r>
      <w:r w:rsidR="00B22711">
        <w:rPr>
          <w:sz w:val="24"/>
          <w:szCs w:val="24"/>
        </w:rPr>
        <w:t xml:space="preserve"> majority </w:t>
      </w:r>
      <w:r w:rsidR="00480B27">
        <w:rPr>
          <w:sz w:val="24"/>
          <w:szCs w:val="24"/>
        </w:rPr>
        <w:t xml:space="preserve">(55.3%) </w:t>
      </w:r>
      <w:r w:rsidR="00B22711">
        <w:rPr>
          <w:sz w:val="24"/>
          <w:szCs w:val="24"/>
        </w:rPr>
        <w:t xml:space="preserve">of who is for employment/admission. </w:t>
      </w:r>
    </w:p>
    <w:p w:rsidR="003221F2" w:rsidRDefault="000725DC" w:rsidP="000725DC">
      <w:pPr>
        <w:spacing w:after="0" w:line="360" w:lineRule="auto"/>
        <w:jc w:val="both"/>
        <w:rPr>
          <w:sz w:val="24"/>
          <w:szCs w:val="24"/>
        </w:rPr>
      </w:pPr>
      <w:r>
        <w:rPr>
          <w:color w:val="000000" w:themeColor="text1"/>
          <w:sz w:val="24"/>
          <w:szCs w:val="24"/>
        </w:rPr>
        <w:tab/>
      </w:r>
      <w:r w:rsidR="004A30B1">
        <w:rPr>
          <w:color w:val="000000" w:themeColor="text1"/>
          <w:sz w:val="24"/>
          <w:szCs w:val="24"/>
        </w:rPr>
        <w:t>Suffice that</w:t>
      </w:r>
      <w:r w:rsidR="004A30B1" w:rsidRPr="004A30B1">
        <w:rPr>
          <w:sz w:val="24"/>
          <w:szCs w:val="24"/>
        </w:rPr>
        <w:t xml:space="preserve"> </w:t>
      </w:r>
      <w:r w:rsidR="004A30B1">
        <w:rPr>
          <w:sz w:val="24"/>
          <w:szCs w:val="24"/>
        </w:rPr>
        <w:t xml:space="preserve">on preference of electronic technology over personal contact to receive or provide information as the need arises; table 5 above is explicit that greater percentage (70%) </w:t>
      </w:r>
      <w:r w:rsidR="009B2D4A">
        <w:rPr>
          <w:sz w:val="24"/>
          <w:szCs w:val="24"/>
        </w:rPr>
        <w:t xml:space="preserve">of </w:t>
      </w:r>
      <w:r w:rsidR="004A30B1">
        <w:rPr>
          <w:sz w:val="24"/>
          <w:szCs w:val="24"/>
        </w:rPr>
        <w:t xml:space="preserve">respondents answer in the affirmative </w:t>
      </w:r>
      <w:r w:rsidR="004B5C64">
        <w:rPr>
          <w:sz w:val="24"/>
          <w:szCs w:val="24"/>
        </w:rPr>
        <w:t>that they prefer electronic technology to personal contact for all forms of businesses</w:t>
      </w:r>
      <w:r w:rsidR="009B1BC3">
        <w:rPr>
          <w:sz w:val="24"/>
          <w:szCs w:val="24"/>
        </w:rPr>
        <w:t>,</w:t>
      </w:r>
      <w:r w:rsidR="004B5C64">
        <w:rPr>
          <w:sz w:val="24"/>
          <w:szCs w:val="24"/>
        </w:rPr>
        <w:t xml:space="preserve"> </w:t>
      </w:r>
      <w:r w:rsidR="004A30B1">
        <w:rPr>
          <w:sz w:val="24"/>
          <w:szCs w:val="24"/>
        </w:rPr>
        <w:t xml:space="preserve">while </w:t>
      </w:r>
      <w:r w:rsidR="009B2D4A">
        <w:rPr>
          <w:sz w:val="24"/>
          <w:szCs w:val="24"/>
        </w:rPr>
        <w:t xml:space="preserve">few </w:t>
      </w:r>
      <w:r w:rsidR="004A30B1">
        <w:rPr>
          <w:sz w:val="24"/>
          <w:szCs w:val="24"/>
        </w:rPr>
        <w:t>(30%) respondents disagree.</w:t>
      </w:r>
      <w:r>
        <w:rPr>
          <w:sz w:val="24"/>
          <w:szCs w:val="24"/>
        </w:rPr>
        <w:t xml:space="preserve"> </w:t>
      </w:r>
      <w:r w:rsidR="0081340C">
        <w:rPr>
          <w:sz w:val="24"/>
          <w:szCs w:val="24"/>
        </w:rPr>
        <w:t>One of our interviewees advanced reasons for this when she argued that:</w:t>
      </w:r>
    </w:p>
    <w:p w:rsidR="003221F2" w:rsidRDefault="003221F2" w:rsidP="003221F2">
      <w:pPr>
        <w:spacing w:after="0" w:line="240" w:lineRule="auto"/>
        <w:ind w:left="1440" w:right="1440"/>
        <w:jc w:val="both"/>
        <w:rPr>
          <w:sz w:val="24"/>
          <w:szCs w:val="24"/>
        </w:rPr>
      </w:pPr>
      <w:r>
        <w:rPr>
          <w:sz w:val="24"/>
          <w:szCs w:val="24"/>
        </w:rPr>
        <w:t xml:space="preserve">It is common knowledge and </w:t>
      </w:r>
      <w:proofErr w:type="gramStart"/>
      <w:r>
        <w:rPr>
          <w:sz w:val="24"/>
          <w:szCs w:val="24"/>
        </w:rPr>
        <w:t>practice</w:t>
      </w:r>
      <w:proofErr w:type="gramEnd"/>
      <w:r>
        <w:rPr>
          <w:sz w:val="24"/>
          <w:szCs w:val="24"/>
        </w:rPr>
        <w:t xml:space="preserve"> that </w:t>
      </w:r>
      <w:r w:rsidR="00613027">
        <w:rPr>
          <w:sz w:val="24"/>
          <w:szCs w:val="24"/>
        </w:rPr>
        <w:t>nowadays</w:t>
      </w:r>
      <w:r w:rsidR="005C4A4A">
        <w:rPr>
          <w:sz w:val="24"/>
          <w:szCs w:val="24"/>
        </w:rPr>
        <w:t>,</w:t>
      </w:r>
      <w:r w:rsidR="00613027">
        <w:rPr>
          <w:sz w:val="24"/>
          <w:szCs w:val="24"/>
        </w:rPr>
        <w:t xml:space="preserve"> </w:t>
      </w:r>
      <w:r>
        <w:rPr>
          <w:sz w:val="24"/>
          <w:szCs w:val="24"/>
        </w:rPr>
        <w:t>whatever business you transact with government or private institutions, org</w:t>
      </w:r>
      <w:r w:rsidR="00613027">
        <w:rPr>
          <w:sz w:val="24"/>
          <w:szCs w:val="24"/>
        </w:rPr>
        <w:t>anizations and even individuals is</w:t>
      </w:r>
      <w:r>
        <w:rPr>
          <w:sz w:val="24"/>
          <w:szCs w:val="24"/>
        </w:rPr>
        <w:t xml:space="preserve"> online irrespective of your academic and economic status. For those of us who are contractors, for example, most of the transactions are online with minimal physical contact. The same thing applies to employment applications, admissions, procurement and requisitions using appropriate websites…Therefore, even if government is dispassionate in human resource development, we should, in our personal capacities look forward to enhancing our proficiency in electronic technology to keep pace with contemporary requirements.</w:t>
      </w:r>
    </w:p>
    <w:p w:rsidR="000C3FCF" w:rsidRPr="000C3FCF" w:rsidRDefault="004A30B1" w:rsidP="000725DC">
      <w:pPr>
        <w:spacing w:after="0" w:line="360" w:lineRule="auto"/>
        <w:jc w:val="both"/>
        <w:rPr>
          <w:color w:val="000000" w:themeColor="text1"/>
          <w:sz w:val="24"/>
          <w:szCs w:val="24"/>
        </w:rPr>
      </w:pPr>
      <w:r>
        <w:rPr>
          <w:color w:val="000000" w:themeColor="text1"/>
          <w:sz w:val="24"/>
          <w:szCs w:val="24"/>
        </w:rPr>
        <w:lastRenderedPageBreak/>
        <w:t xml:space="preserve">Those who conduct online business do so depending on prevailing circumstances. This is why sixty-one per cent </w:t>
      </w:r>
      <w:r>
        <w:rPr>
          <w:rFonts w:cs="Times-Roman"/>
          <w:sz w:val="24"/>
          <w:szCs w:val="24"/>
        </w:rPr>
        <w:t xml:space="preserve">respondents are in regular contact with government for one reason or the </w:t>
      </w:r>
      <w:r w:rsidR="00314D31">
        <w:rPr>
          <w:rFonts w:cs="Times-Roman"/>
          <w:sz w:val="24"/>
          <w:szCs w:val="24"/>
        </w:rPr>
        <w:t>other;</w:t>
      </w:r>
      <w:r>
        <w:rPr>
          <w:rFonts w:cs="Times-Roman"/>
          <w:sz w:val="24"/>
          <w:szCs w:val="24"/>
        </w:rPr>
        <w:t xml:space="preserve"> seventeen per cent respondents make irregular contact while twenty-two of the respondents </w:t>
      </w:r>
      <w:r w:rsidR="00D87ABA">
        <w:rPr>
          <w:rFonts w:cs="Times-Roman"/>
          <w:sz w:val="24"/>
          <w:szCs w:val="24"/>
        </w:rPr>
        <w:t xml:space="preserve">once in a while </w:t>
      </w:r>
      <w:r>
        <w:rPr>
          <w:rFonts w:cs="Times-Roman"/>
          <w:sz w:val="24"/>
          <w:szCs w:val="24"/>
        </w:rPr>
        <w:t>conduct some form of transaction with government using electronic technology.</w:t>
      </w:r>
    </w:p>
    <w:p w:rsidR="0081340C" w:rsidRDefault="00DA35EF" w:rsidP="00C5626C">
      <w:pPr>
        <w:spacing w:after="0" w:line="360" w:lineRule="auto"/>
        <w:jc w:val="both"/>
        <w:rPr>
          <w:sz w:val="24"/>
          <w:szCs w:val="24"/>
        </w:rPr>
      </w:pPr>
      <w:r>
        <w:rPr>
          <w:b/>
          <w:sz w:val="24"/>
          <w:szCs w:val="24"/>
        </w:rPr>
        <w:tab/>
      </w:r>
      <w:r w:rsidRPr="00DA35EF">
        <w:rPr>
          <w:sz w:val="24"/>
          <w:szCs w:val="24"/>
        </w:rPr>
        <w:t>One of</w:t>
      </w:r>
      <w:r>
        <w:rPr>
          <w:sz w:val="24"/>
          <w:szCs w:val="24"/>
        </w:rPr>
        <w:t xml:space="preserve"> the problems militating against e-governance is poor internet connectivity. In rating the internet performance</w:t>
      </w:r>
      <w:r w:rsidR="00E434FA">
        <w:rPr>
          <w:sz w:val="24"/>
          <w:szCs w:val="24"/>
        </w:rPr>
        <w:t>,</w:t>
      </w:r>
      <w:r>
        <w:rPr>
          <w:sz w:val="24"/>
          <w:szCs w:val="24"/>
        </w:rPr>
        <w:t xml:space="preserve"> data on table 7 </w:t>
      </w:r>
      <w:r w:rsidR="00E434FA">
        <w:rPr>
          <w:sz w:val="24"/>
          <w:szCs w:val="24"/>
        </w:rPr>
        <w:t xml:space="preserve">above show that </w:t>
      </w:r>
      <w:r>
        <w:rPr>
          <w:sz w:val="24"/>
          <w:szCs w:val="24"/>
        </w:rPr>
        <w:t>fifty-four per cent of total respondents put internet connectivity on average. Besides, sixteen per cent say it is very poor and</w:t>
      </w:r>
      <w:r w:rsidR="00801F39">
        <w:rPr>
          <w:sz w:val="24"/>
          <w:szCs w:val="24"/>
        </w:rPr>
        <w:t xml:space="preserve"> </w:t>
      </w:r>
      <w:r>
        <w:rPr>
          <w:sz w:val="24"/>
          <w:szCs w:val="24"/>
        </w:rPr>
        <w:t xml:space="preserve">another thirteen per cent say internet connectivity in Nigeria is low. One could </w:t>
      </w:r>
      <w:r w:rsidR="00B90DE5">
        <w:rPr>
          <w:sz w:val="24"/>
          <w:szCs w:val="24"/>
        </w:rPr>
        <w:t>therefore, conclude</w:t>
      </w:r>
      <w:r>
        <w:rPr>
          <w:sz w:val="24"/>
          <w:szCs w:val="24"/>
        </w:rPr>
        <w:t xml:space="preserve"> that the quality of internet service in Nigeria is less than desirable.</w:t>
      </w:r>
      <w:r w:rsidR="00D71822">
        <w:rPr>
          <w:sz w:val="24"/>
          <w:szCs w:val="24"/>
        </w:rPr>
        <w:t xml:space="preserve"> </w:t>
      </w:r>
      <w:r w:rsidR="0081340C">
        <w:rPr>
          <w:sz w:val="24"/>
          <w:szCs w:val="24"/>
        </w:rPr>
        <w:t>The blame for this is placed at the door step of government as captured by one of our interviewees below:</w:t>
      </w:r>
    </w:p>
    <w:p w:rsidR="0081340C" w:rsidRDefault="0081340C" w:rsidP="0081340C">
      <w:pPr>
        <w:spacing w:after="0" w:line="240" w:lineRule="auto"/>
        <w:ind w:left="1440" w:right="1440"/>
        <w:jc w:val="both"/>
        <w:rPr>
          <w:sz w:val="24"/>
          <w:szCs w:val="24"/>
        </w:rPr>
      </w:pPr>
      <w:r>
        <w:rPr>
          <w:sz w:val="24"/>
          <w:szCs w:val="24"/>
        </w:rPr>
        <w:t xml:space="preserve">Unlike in other climes, poor investment in basic infrastructure has and will continue </w:t>
      </w:r>
      <w:r w:rsidR="00FB3E7F">
        <w:rPr>
          <w:sz w:val="24"/>
          <w:szCs w:val="24"/>
        </w:rPr>
        <w:t xml:space="preserve">to </w:t>
      </w:r>
      <w:r>
        <w:rPr>
          <w:sz w:val="24"/>
          <w:szCs w:val="24"/>
        </w:rPr>
        <w:t>be the bane of supposedly productive initiatives and programmes except some is drastically done in that direction. Our leadership is always hazy and hasty at imitation. It does not resort to careful and proper planning for positive results. The e-governance agenda can, therefore, be likened to the ma</w:t>
      </w:r>
      <w:r w:rsidR="004C08A2">
        <w:rPr>
          <w:sz w:val="24"/>
          <w:szCs w:val="24"/>
        </w:rPr>
        <w:t>r</w:t>
      </w:r>
      <w:r>
        <w:rPr>
          <w:sz w:val="24"/>
          <w:szCs w:val="24"/>
        </w:rPr>
        <w:t>ch towards cashless society in an illiterate</w:t>
      </w:r>
      <w:r w:rsidR="002E484D">
        <w:rPr>
          <w:sz w:val="24"/>
          <w:szCs w:val="24"/>
        </w:rPr>
        <w:t>-</w:t>
      </w:r>
      <w:r>
        <w:rPr>
          <w:sz w:val="24"/>
          <w:szCs w:val="24"/>
        </w:rPr>
        <w:t>dominated society like Nigeria without proper infrastructure which should be the basic things to have been considered before contemplating its enforcement.</w:t>
      </w:r>
    </w:p>
    <w:p w:rsidR="0081340C" w:rsidRDefault="0081340C" w:rsidP="00C5626C">
      <w:pPr>
        <w:spacing w:after="0" w:line="360" w:lineRule="auto"/>
        <w:jc w:val="both"/>
        <w:rPr>
          <w:sz w:val="24"/>
          <w:szCs w:val="24"/>
        </w:rPr>
      </w:pPr>
    </w:p>
    <w:p w:rsidR="00C5626C" w:rsidRDefault="002B271C" w:rsidP="00C5626C">
      <w:pPr>
        <w:spacing w:after="0" w:line="360" w:lineRule="auto"/>
        <w:jc w:val="both"/>
        <w:rPr>
          <w:sz w:val="24"/>
          <w:szCs w:val="24"/>
        </w:rPr>
      </w:pPr>
      <w:r>
        <w:rPr>
          <w:sz w:val="24"/>
          <w:szCs w:val="24"/>
        </w:rPr>
        <w:t xml:space="preserve">This problem is compounded by respondents’ inability to </w:t>
      </w:r>
      <w:r w:rsidR="00E434FA">
        <w:rPr>
          <w:sz w:val="24"/>
          <w:szCs w:val="24"/>
        </w:rPr>
        <w:t>competently</w:t>
      </w:r>
      <w:r>
        <w:rPr>
          <w:sz w:val="24"/>
          <w:szCs w:val="24"/>
        </w:rPr>
        <w:t xml:space="preserve"> use electronic technology to receive or process and send messages. This can be seen from results shown on table </w:t>
      </w:r>
      <w:r w:rsidR="00C5626C">
        <w:rPr>
          <w:sz w:val="24"/>
          <w:szCs w:val="24"/>
        </w:rPr>
        <w:t>8</w:t>
      </w:r>
      <w:r>
        <w:rPr>
          <w:sz w:val="24"/>
          <w:szCs w:val="24"/>
        </w:rPr>
        <w:t xml:space="preserve"> which has it that</w:t>
      </w:r>
      <w:r w:rsidR="00C5626C">
        <w:rPr>
          <w:sz w:val="24"/>
          <w:szCs w:val="24"/>
        </w:rPr>
        <w:t xml:space="preserve"> only </w:t>
      </w:r>
      <w:r w:rsidR="00700B2C">
        <w:rPr>
          <w:sz w:val="24"/>
          <w:szCs w:val="24"/>
        </w:rPr>
        <w:t xml:space="preserve">thirty-four </w:t>
      </w:r>
      <w:r w:rsidR="00C5626C">
        <w:rPr>
          <w:sz w:val="24"/>
          <w:szCs w:val="24"/>
        </w:rPr>
        <w:t xml:space="preserve">respondents are proficient in electronic technology to </w:t>
      </w:r>
      <w:r w:rsidR="00155368">
        <w:rPr>
          <w:sz w:val="24"/>
          <w:szCs w:val="24"/>
        </w:rPr>
        <w:t xml:space="preserve">be able to </w:t>
      </w:r>
      <w:r w:rsidR="00C5626C">
        <w:rPr>
          <w:sz w:val="24"/>
          <w:szCs w:val="24"/>
        </w:rPr>
        <w:t xml:space="preserve">interact with government. More than half (51%) of respondents, however, </w:t>
      </w:r>
      <w:r w:rsidR="006177AC">
        <w:rPr>
          <w:sz w:val="24"/>
          <w:szCs w:val="24"/>
        </w:rPr>
        <w:t>rate themselves average w</w:t>
      </w:r>
      <w:r w:rsidR="00C5626C">
        <w:rPr>
          <w:sz w:val="24"/>
          <w:szCs w:val="24"/>
        </w:rPr>
        <w:t xml:space="preserve">hile </w:t>
      </w:r>
      <w:r w:rsidR="006177AC">
        <w:rPr>
          <w:sz w:val="24"/>
          <w:szCs w:val="24"/>
        </w:rPr>
        <w:t xml:space="preserve">few others </w:t>
      </w:r>
      <w:r w:rsidR="00C5626C">
        <w:rPr>
          <w:sz w:val="24"/>
          <w:szCs w:val="24"/>
        </w:rPr>
        <w:t>(</w:t>
      </w:r>
      <w:r w:rsidR="006177AC">
        <w:rPr>
          <w:sz w:val="24"/>
          <w:szCs w:val="24"/>
        </w:rPr>
        <w:t>14</w:t>
      </w:r>
      <w:r w:rsidR="00C5626C">
        <w:rPr>
          <w:sz w:val="24"/>
          <w:szCs w:val="24"/>
        </w:rPr>
        <w:t xml:space="preserve">%) admit that their proficiency in electronic technology is low. Considering the data, one would conclude that majority of Nigerians are not </w:t>
      </w:r>
      <w:r w:rsidR="006177AC">
        <w:rPr>
          <w:sz w:val="24"/>
          <w:szCs w:val="24"/>
        </w:rPr>
        <w:t xml:space="preserve">highly </w:t>
      </w:r>
      <w:r w:rsidR="00C5626C">
        <w:rPr>
          <w:sz w:val="24"/>
          <w:szCs w:val="24"/>
        </w:rPr>
        <w:t xml:space="preserve">proficient in electronic technology which is </w:t>
      </w:r>
      <w:r w:rsidR="00476FAE">
        <w:rPr>
          <w:sz w:val="24"/>
          <w:szCs w:val="24"/>
        </w:rPr>
        <w:t xml:space="preserve">serves as fulcrum on which </w:t>
      </w:r>
      <w:r w:rsidR="00C5626C">
        <w:rPr>
          <w:sz w:val="24"/>
          <w:szCs w:val="24"/>
        </w:rPr>
        <w:t xml:space="preserve">e-governance </w:t>
      </w:r>
      <w:r w:rsidR="00476FAE">
        <w:rPr>
          <w:sz w:val="24"/>
          <w:szCs w:val="24"/>
        </w:rPr>
        <w:t>operates</w:t>
      </w:r>
      <w:r w:rsidR="00C5626C">
        <w:rPr>
          <w:sz w:val="24"/>
          <w:szCs w:val="24"/>
        </w:rPr>
        <w:t>.</w:t>
      </w:r>
    </w:p>
    <w:p w:rsidR="00D71822" w:rsidRDefault="002B271C" w:rsidP="00D71822">
      <w:pPr>
        <w:spacing w:after="0" w:line="360" w:lineRule="auto"/>
        <w:jc w:val="both"/>
        <w:rPr>
          <w:sz w:val="24"/>
          <w:szCs w:val="24"/>
        </w:rPr>
      </w:pPr>
      <w:r>
        <w:rPr>
          <w:sz w:val="24"/>
          <w:szCs w:val="24"/>
        </w:rPr>
        <w:t xml:space="preserve"> </w:t>
      </w:r>
      <w:r w:rsidR="006177AC">
        <w:rPr>
          <w:sz w:val="24"/>
          <w:szCs w:val="24"/>
        </w:rPr>
        <w:tab/>
      </w:r>
      <w:r w:rsidR="00D71822">
        <w:rPr>
          <w:sz w:val="24"/>
          <w:szCs w:val="24"/>
        </w:rPr>
        <w:t>Also on problems of e-governance, data on table 9 above which seeks to determine the level of confidence respondents have on e-governance initiative show that while a negligible percentage (29%) of respondents demonstrate some degree of confidence in e-governance, and almost half the respondents (41.6%) rate their level of confidence as average</w:t>
      </w:r>
      <w:r w:rsidR="001B49E9">
        <w:rPr>
          <w:sz w:val="24"/>
          <w:szCs w:val="24"/>
        </w:rPr>
        <w:t>,</w:t>
      </w:r>
      <w:r w:rsidR="00D71822">
        <w:rPr>
          <w:sz w:val="24"/>
          <w:szCs w:val="24"/>
        </w:rPr>
        <w:t xml:space="preserve"> few others </w:t>
      </w:r>
      <w:r w:rsidR="00D71822">
        <w:rPr>
          <w:sz w:val="24"/>
          <w:szCs w:val="24"/>
        </w:rPr>
        <w:lastRenderedPageBreak/>
        <w:t>(30%) show low confidence in e-governance. This implies that</w:t>
      </w:r>
      <w:r w:rsidR="000332A6">
        <w:rPr>
          <w:sz w:val="24"/>
          <w:szCs w:val="24"/>
        </w:rPr>
        <w:t xml:space="preserve"> respondents lack great</w:t>
      </w:r>
      <w:r w:rsidR="00D71822">
        <w:rPr>
          <w:sz w:val="24"/>
          <w:szCs w:val="24"/>
        </w:rPr>
        <w:t xml:space="preserve"> confidence in e-governance initiative in Nigeria.</w:t>
      </w:r>
    </w:p>
    <w:p w:rsidR="00BD26A3" w:rsidRDefault="00D71822" w:rsidP="00042BFA">
      <w:pPr>
        <w:spacing w:after="0" w:line="360" w:lineRule="auto"/>
        <w:jc w:val="both"/>
        <w:rPr>
          <w:b/>
          <w:sz w:val="24"/>
          <w:szCs w:val="24"/>
        </w:rPr>
      </w:pPr>
      <w:r>
        <w:rPr>
          <w:sz w:val="24"/>
          <w:szCs w:val="24"/>
        </w:rPr>
        <w:t xml:space="preserve"> </w:t>
      </w:r>
      <w:r w:rsidR="00BD26A3">
        <w:rPr>
          <w:b/>
          <w:sz w:val="24"/>
          <w:szCs w:val="24"/>
        </w:rPr>
        <w:t>Conclusion</w:t>
      </w:r>
    </w:p>
    <w:p w:rsidR="00B02C00" w:rsidRPr="00F61F32" w:rsidRDefault="00912B7A" w:rsidP="00042BFA">
      <w:pPr>
        <w:autoSpaceDE w:val="0"/>
        <w:autoSpaceDN w:val="0"/>
        <w:adjustRightInd w:val="0"/>
        <w:spacing w:after="0" w:line="360" w:lineRule="auto"/>
        <w:jc w:val="both"/>
        <w:rPr>
          <w:color w:val="000000" w:themeColor="text1"/>
          <w:sz w:val="24"/>
          <w:szCs w:val="24"/>
        </w:rPr>
      </w:pPr>
      <w:r>
        <w:rPr>
          <w:rFonts w:cs="TimesNewRoman"/>
          <w:sz w:val="24"/>
          <w:szCs w:val="24"/>
        </w:rPr>
        <w:tab/>
      </w:r>
      <w:r w:rsidR="002A40B0" w:rsidRPr="002A40B0">
        <w:rPr>
          <w:rFonts w:cs="TimesNewRoman"/>
          <w:sz w:val="24"/>
          <w:szCs w:val="24"/>
        </w:rPr>
        <w:t>This paper</w:t>
      </w:r>
      <w:r w:rsidR="002A40B0" w:rsidRPr="006362D7">
        <w:rPr>
          <w:rFonts w:cs="TimesNewRoman"/>
          <w:color w:val="000000" w:themeColor="text1"/>
          <w:sz w:val="24"/>
          <w:szCs w:val="24"/>
        </w:rPr>
        <w:t xml:space="preserve"> </w:t>
      </w:r>
      <w:r w:rsidR="006362D7" w:rsidRPr="006362D7">
        <w:rPr>
          <w:rFonts w:cs="MyriadPro-Regular"/>
          <w:color w:val="000000" w:themeColor="text1"/>
          <w:sz w:val="24"/>
          <w:szCs w:val="24"/>
        </w:rPr>
        <w:t>pro</w:t>
      </w:r>
      <w:r w:rsidR="006362D7">
        <w:rPr>
          <w:rFonts w:cs="MyriadPro-Regular"/>
          <w:color w:val="000000" w:themeColor="text1"/>
          <w:sz w:val="24"/>
          <w:szCs w:val="24"/>
        </w:rPr>
        <w:t xml:space="preserve">vides insight into the </w:t>
      </w:r>
      <w:r w:rsidR="002E723D">
        <w:rPr>
          <w:rFonts w:cs="MyriadPro-Regular"/>
          <w:color w:val="000000" w:themeColor="text1"/>
          <w:sz w:val="24"/>
          <w:szCs w:val="24"/>
        </w:rPr>
        <w:t xml:space="preserve">effectiveness of e-governance and </w:t>
      </w:r>
      <w:r w:rsidR="00B02C00" w:rsidRPr="00B02C00">
        <w:rPr>
          <w:rFonts w:cs="Helvetica"/>
          <w:sz w:val="24"/>
          <w:szCs w:val="24"/>
        </w:rPr>
        <w:t>most important</w:t>
      </w:r>
      <w:r w:rsidR="002E723D">
        <w:rPr>
          <w:rFonts w:cs="Helvetica"/>
          <w:sz w:val="24"/>
          <w:szCs w:val="24"/>
        </w:rPr>
        <w:t>ly the</w:t>
      </w:r>
      <w:r w:rsidR="00B02C00">
        <w:rPr>
          <w:rFonts w:cs="Helvetica"/>
          <w:sz w:val="24"/>
          <w:szCs w:val="24"/>
        </w:rPr>
        <w:t xml:space="preserve"> </w:t>
      </w:r>
      <w:r w:rsidR="00B02C00" w:rsidRPr="00B02C00">
        <w:rPr>
          <w:rFonts w:cs="Helvetica"/>
          <w:sz w:val="24"/>
          <w:szCs w:val="24"/>
        </w:rPr>
        <w:t>benefits of e-govern</w:t>
      </w:r>
      <w:r w:rsidR="003D7394">
        <w:rPr>
          <w:rFonts w:cs="Helvetica"/>
          <w:sz w:val="24"/>
          <w:szCs w:val="24"/>
        </w:rPr>
        <w:t>ance</w:t>
      </w:r>
      <w:r w:rsidR="00B02C00" w:rsidRPr="00B02C00">
        <w:rPr>
          <w:rFonts w:cs="Helvetica"/>
          <w:sz w:val="24"/>
          <w:szCs w:val="24"/>
        </w:rPr>
        <w:t xml:space="preserve"> in </w:t>
      </w:r>
      <w:r w:rsidR="003D7394">
        <w:rPr>
          <w:rFonts w:cs="Helvetica"/>
          <w:sz w:val="24"/>
          <w:szCs w:val="24"/>
        </w:rPr>
        <w:t xml:space="preserve">Nigeria. </w:t>
      </w:r>
      <w:r w:rsidR="00375F09">
        <w:rPr>
          <w:rFonts w:cs="Helvetica"/>
          <w:sz w:val="24"/>
          <w:szCs w:val="24"/>
        </w:rPr>
        <w:t>Findings from survey affirms the benefits which</w:t>
      </w:r>
      <w:r w:rsidR="00B02C00" w:rsidRPr="00B02C00">
        <w:rPr>
          <w:rFonts w:cs="Helvetica"/>
          <w:sz w:val="24"/>
          <w:szCs w:val="24"/>
        </w:rPr>
        <w:t xml:space="preserve"> include improved efficiency, increase in</w:t>
      </w:r>
      <w:r w:rsidR="00B02C00">
        <w:rPr>
          <w:rFonts w:cs="Helvetica"/>
          <w:sz w:val="24"/>
          <w:szCs w:val="24"/>
        </w:rPr>
        <w:t xml:space="preserve"> </w:t>
      </w:r>
      <w:r w:rsidR="00B02C00" w:rsidRPr="00B02C00">
        <w:rPr>
          <w:rFonts w:cs="Helvetica"/>
          <w:sz w:val="24"/>
          <w:szCs w:val="24"/>
        </w:rPr>
        <w:t>transparency and accountability of government functions,</w:t>
      </w:r>
      <w:r w:rsidR="00B02C00">
        <w:rPr>
          <w:rFonts w:cs="Helvetica"/>
          <w:sz w:val="24"/>
          <w:szCs w:val="24"/>
        </w:rPr>
        <w:t xml:space="preserve"> </w:t>
      </w:r>
      <w:r w:rsidR="00B02C00" w:rsidRPr="00B02C00">
        <w:rPr>
          <w:rFonts w:cs="Helvetica"/>
          <w:sz w:val="24"/>
          <w:szCs w:val="24"/>
        </w:rPr>
        <w:t>convenient and faster access to government services,</w:t>
      </w:r>
      <w:r w:rsidR="00B02C00">
        <w:rPr>
          <w:rFonts w:cs="Helvetica"/>
          <w:sz w:val="24"/>
          <w:szCs w:val="24"/>
        </w:rPr>
        <w:t xml:space="preserve"> </w:t>
      </w:r>
      <w:r w:rsidR="00B02C00" w:rsidRPr="00B02C00">
        <w:rPr>
          <w:rFonts w:cs="Helvetica"/>
          <w:sz w:val="24"/>
          <w:szCs w:val="24"/>
        </w:rPr>
        <w:t xml:space="preserve">improved democracy, </w:t>
      </w:r>
      <w:r w:rsidR="003D7394">
        <w:rPr>
          <w:rFonts w:cs="Helvetica"/>
          <w:sz w:val="24"/>
          <w:szCs w:val="24"/>
        </w:rPr>
        <w:t xml:space="preserve">and </w:t>
      </w:r>
      <w:r w:rsidR="00B02C00" w:rsidRPr="00B02C00">
        <w:rPr>
          <w:rFonts w:cs="Helvetica"/>
          <w:sz w:val="24"/>
          <w:szCs w:val="24"/>
        </w:rPr>
        <w:t>lower costs of administrative</w:t>
      </w:r>
      <w:r w:rsidR="00B02C00">
        <w:rPr>
          <w:rFonts w:cs="Helvetica"/>
          <w:sz w:val="24"/>
          <w:szCs w:val="24"/>
        </w:rPr>
        <w:t xml:space="preserve"> </w:t>
      </w:r>
      <w:r w:rsidR="00B02C00" w:rsidRPr="00B02C00">
        <w:rPr>
          <w:rFonts w:cs="Helvetica"/>
          <w:sz w:val="24"/>
          <w:szCs w:val="24"/>
        </w:rPr>
        <w:t>services</w:t>
      </w:r>
      <w:r w:rsidR="00B02C00">
        <w:rPr>
          <w:rFonts w:cs="Helvetica"/>
          <w:sz w:val="24"/>
          <w:szCs w:val="24"/>
        </w:rPr>
        <w:t>.</w:t>
      </w:r>
      <w:r w:rsidR="00F61F32">
        <w:rPr>
          <w:rFonts w:cs="Helvetica"/>
          <w:sz w:val="24"/>
          <w:szCs w:val="24"/>
        </w:rPr>
        <w:t xml:space="preserve"> </w:t>
      </w:r>
      <w:r w:rsidR="00F65B52">
        <w:rPr>
          <w:rFonts w:cs="Helvetica"/>
          <w:sz w:val="24"/>
          <w:szCs w:val="24"/>
        </w:rPr>
        <w:t xml:space="preserve">The paper acknowledges the fact that success of any human activity, especially those directed at development </w:t>
      </w:r>
      <w:r w:rsidR="007932D2">
        <w:rPr>
          <w:rFonts w:cs="Helvetica"/>
          <w:sz w:val="24"/>
          <w:szCs w:val="24"/>
        </w:rPr>
        <w:t xml:space="preserve">as in the case of e-governance </w:t>
      </w:r>
      <w:r w:rsidR="00F65B52">
        <w:rPr>
          <w:rFonts w:cs="Helvetica"/>
          <w:sz w:val="24"/>
          <w:szCs w:val="24"/>
        </w:rPr>
        <w:t>is dependent upon what Moemeka (2008</w:t>
      </w:r>
      <w:r w:rsidR="00EB699E">
        <w:rPr>
          <w:rFonts w:cs="Helvetica"/>
          <w:sz w:val="24"/>
          <w:szCs w:val="24"/>
        </w:rPr>
        <w:t>, p</w:t>
      </w:r>
      <w:r w:rsidR="007932D2">
        <w:rPr>
          <w:rFonts w:cs="Helvetica"/>
          <w:sz w:val="24"/>
          <w:szCs w:val="24"/>
        </w:rPr>
        <w:t>.</w:t>
      </w:r>
      <w:r w:rsidR="00EB699E">
        <w:rPr>
          <w:rFonts w:cs="Helvetica"/>
          <w:sz w:val="24"/>
          <w:szCs w:val="24"/>
        </w:rPr>
        <w:t>158</w:t>
      </w:r>
      <w:r w:rsidR="00F65B52">
        <w:rPr>
          <w:rFonts w:cs="Helvetica"/>
          <w:sz w:val="24"/>
          <w:szCs w:val="24"/>
        </w:rPr>
        <w:t>) identified as four major over-arching ‘ingredients’ which are: knowing what to do; knowing how to do them; having the will and determination to do them; and h</w:t>
      </w:r>
      <w:r w:rsidR="007932D2">
        <w:rPr>
          <w:rFonts w:cs="Helvetica"/>
          <w:sz w:val="24"/>
          <w:szCs w:val="24"/>
        </w:rPr>
        <w:t>aving the resources to do them.</w:t>
      </w:r>
      <w:r w:rsidR="00F65B52">
        <w:rPr>
          <w:rFonts w:cs="Helvetica"/>
          <w:sz w:val="24"/>
          <w:szCs w:val="24"/>
        </w:rPr>
        <w:t xml:space="preserve"> In this perspective, the paper also underscores </w:t>
      </w:r>
      <w:r w:rsidR="00F61F32">
        <w:rPr>
          <w:rFonts w:cs="Helvetica"/>
          <w:color w:val="000000" w:themeColor="text1"/>
          <w:sz w:val="24"/>
          <w:szCs w:val="24"/>
        </w:rPr>
        <w:t>t</w:t>
      </w:r>
      <w:r w:rsidR="00F61F32" w:rsidRPr="00F61F32">
        <w:rPr>
          <w:rFonts w:cs="MyriadPro-Regular"/>
          <w:color w:val="000000" w:themeColor="text1"/>
          <w:sz w:val="24"/>
          <w:szCs w:val="24"/>
        </w:rPr>
        <w:t>he predominant view that access to I</w:t>
      </w:r>
      <w:r w:rsidR="00F65B52">
        <w:rPr>
          <w:rFonts w:cs="MyriadPro-Regular"/>
          <w:color w:val="000000" w:themeColor="text1"/>
          <w:sz w:val="24"/>
          <w:szCs w:val="24"/>
        </w:rPr>
        <w:t xml:space="preserve">nformation and </w:t>
      </w:r>
      <w:r w:rsidR="00F61F32" w:rsidRPr="00F61F32">
        <w:rPr>
          <w:rFonts w:cs="MyriadPro-Regular"/>
          <w:color w:val="000000" w:themeColor="text1"/>
          <w:sz w:val="24"/>
          <w:szCs w:val="24"/>
        </w:rPr>
        <w:t>C</w:t>
      </w:r>
      <w:r w:rsidR="00F65B52">
        <w:rPr>
          <w:rFonts w:cs="MyriadPro-Regular"/>
          <w:color w:val="000000" w:themeColor="text1"/>
          <w:sz w:val="24"/>
          <w:szCs w:val="24"/>
        </w:rPr>
        <w:t xml:space="preserve">ommunication </w:t>
      </w:r>
      <w:r w:rsidR="00F61F32" w:rsidRPr="00F61F32">
        <w:rPr>
          <w:rFonts w:cs="MyriadPro-Regular"/>
          <w:color w:val="000000" w:themeColor="text1"/>
          <w:sz w:val="24"/>
          <w:szCs w:val="24"/>
        </w:rPr>
        <w:t>T</w:t>
      </w:r>
      <w:r w:rsidR="00F65B52">
        <w:rPr>
          <w:rFonts w:cs="MyriadPro-Regular"/>
          <w:color w:val="000000" w:themeColor="text1"/>
          <w:sz w:val="24"/>
          <w:szCs w:val="24"/>
        </w:rPr>
        <w:t>echnologies</w:t>
      </w:r>
      <w:r w:rsidR="00F61F32" w:rsidRPr="00F61F32">
        <w:rPr>
          <w:rFonts w:cs="MyriadPro-Regular"/>
          <w:color w:val="000000" w:themeColor="text1"/>
          <w:sz w:val="24"/>
          <w:szCs w:val="24"/>
        </w:rPr>
        <w:t xml:space="preserve"> remains the core</w:t>
      </w:r>
      <w:r w:rsidR="00F61F32">
        <w:rPr>
          <w:rFonts w:cs="MyriadPro-Regular"/>
          <w:color w:val="000000" w:themeColor="text1"/>
          <w:sz w:val="24"/>
          <w:szCs w:val="24"/>
        </w:rPr>
        <w:t xml:space="preserve"> </w:t>
      </w:r>
      <w:r w:rsidR="00F61F32" w:rsidRPr="00F61F32">
        <w:rPr>
          <w:rFonts w:cs="MyriadPro-Regular"/>
          <w:color w:val="000000" w:themeColor="text1"/>
          <w:sz w:val="24"/>
          <w:szCs w:val="24"/>
        </w:rPr>
        <w:t xml:space="preserve">challenge for </w:t>
      </w:r>
      <w:r w:rsidR="00F61F32">
        <w:rPr>
          <w:rFonts w:cs="MyriadPro-Regular"/>
          <w:color w:val="000000" w:themeColor="text1"/>
          <w:sz w:val="24"/>
          <w:szCs w:val="24"/>
        </w:rPr>
        <w:t>Nigeria in her drive to e-governanc</w:t>
      </w:r>
      <w:r w:rsidR="00F61F32" w:rsidRPr="00F61F32">
        <w:rPr>
          <w:rFonts w:cs="MyriadPro-Regular"/>
          <w:color w:val="000000" w:themeColor="text1"/>
          <w:sz w:val="24"/>
          <w:szCs w:val="24"/>
        </w:rPr>
        <w:t>e</w:t>
      </w:r>
      <w:r w:rsidR="00F61F32">
        <w:rPr>
          <w:rFonts w:cs="MyriadPro-Regular"/>
          <w:color w:val="000000" w:themeColor="text1"/>
          <w:sz w:val="24"/>
          <w:szCs w:val="24"/>
        </w:rPr>
        <w:t>.</w:t>
      </w:r>
    </w:p>
    <w:p w:rsidR="00BD26A3" w:rsidRDefault="00BD26A3" w:rsidP="00EF7B70">
      <w:pPr>
        <w:spacing w:after="0" w:line="360" w:lineRule="auto"/>
        <w:jc w:val="both"/>
        <w:rPr>
          <w:b/>
          <w:sz w:val="24"/>
          <w:szCs w:val="24"/>
        </w:rPr>
      </w:pPr>
      <w:r>
        <w:rPr>
          <w:b/>
          <w:sz w:val="24"/>
          <w:szCs w:val="24"/>
        </w:rPr>
        <w:t>Recommendations</w:t>
      </w:r>
    </w:p>
    <w:p w:rsidR="00F02772" w:rsidRPr="00B170CA" w:rsidRDefault="004C5AAE" w:rsidP="00F02772">
      <w:pPr>
        <w:autoSpaceDE w:val="0"/>
        <w:autoSpaceDN w:val="0"/>
        <w:adjustRightInd w:val="0"/>
        <w:spacing w:after="0" w:line="360" w:lineRule="auto"/>
        <w:jc w:val="both"/>
        <w:rPr>
          <w:rFonts w:cs="MyriadPro-Regular"/>
          <w:sz w:val="24"/>
          <w:szCs w:val="24"/>
        </w:rPr>
      </w:pPr>
      <w:r>
        <w:rPr>
          <w:rFonts w:cs="MyriadPro-Regular"/>
          <w:sz w:val="24"/>
          <w:szCs w:val="24"/>
        </w:rPr>
        <w:tab/>
      </w:r>
      <w:r w:rsidR="00B170CA">
        <w:rPr>
          <w:rFonts w:cs="MyriadPro-Regular"/>
          <w:sz w:val="24"/>
          <w:szCs w:val="24"/>
        </w:rPr>
        <w:t>D</w:t>
      </w:r>
      <w:r w:rsidR="00B170CA" w:rsidRPr="00B170CA">
        <w:rPr>
          <w:rFonts w:cs="MyriadPro-Regular"/>
          <w:sz w:val="24"/>
          <w:szCs w:val="24"/>
        </w:rPr>
        <w:t>evelopment</w:t>
      </w:r>
      <w:r w:rsidR="00B170CA">
        <w:rPr>
          <w:rFonts w:cs="MyriadPro-Regular"/>
          <w:sz w:val="24"/>
          <w:szCs w:val="24"/>
        </w:rPr>
        <w:t xml:space="preserve"> of basic infrastructure</w:t>
      </w:r>
      <w:r w:rsidR="00B170CA" w:rsidRPr="00B170CA">
        <w:rPr>
          <w:rFonts w:cs="MyriadPro-Regular"/>
          <w:sz w:val="24"/>
          <w:szCs w:val="24"/>
        </w:rPr>
        <w:t>:</w:t>
      </w:r>
      <w:r w:rsidR="00B170CA">
        <w:rPr>
          <w:rFonts w:cs="MyriadPro-Regular"/>
          <w:sz w:val="24"/>
          <w:szCs w:val="24"/>
        </w:rPr>
        <w:t xml:space="preserve"> The effectiveness of e-governance depends on</w:t>
      </w:r>
      <w:r w:rsidR="004F1826">
        <w:rPr>
          <w:rFonts w:cs="MyriadPro-Regular"/>
          <w:sz w:val="24"/>
          <w:szCs w:val="24"/>
        </w:rPr>
        <w:t xml:space="preserve"> basic infrastructure like power and broadband for internet connectivity. Therefore, these infrastructures should be expanded and stabilized. Mobile service providers should be given definite time frame to provide affordable and efficient broadband internet connection not only in cities but wherever their services reach. </w:t>
      </w:r>
      <w:r w:rsidR="00F02772" w:rsidRPr="00B170CA">
        <w:rPr>
          <w:rFonts w:cs="MyriadPro-Regular"/>
          <w:sz w:val="24"/>
          <w:szCs w:val="24"/>
        </w:rPr>
        <w:t xml:space="preserve">This is crucial considering the urban-rural divide that is still a reality in </w:t>
      </w:r>
      <w:r w:rsidR="00F02772">
        <w:rPr>
          <w:rFonts w:cs="MyriadPro-Regular"/>
          <w:sz w:val="24"/>
          <w:szCs w:val="24"/>
        </w:rPr>
        <w:t>N</w:t>
      </w:r>
      <w:r w:rsidR="00F02772" w:rsidRPr="00B170CA">
        <w:rPr>
          <w:rFonts w:cs="MyriadPro-Regular"/>
          <w:sz w:val="24"/>
          <w:szCs w:val="24"/>
        </w:rPr>
        <w:t>igeria, and is one that poses serious obstacles to reaching the poor and most vulnerable that could benefit most from the adoption of ICT that are usually the last to receive</w:t>
      </w:r>
      <w:r w:rsidR="00F02772">
        <w:rPr>
          <w:rFonts w:cs="MyriadPro-Regular"/>
          <w:sz w:val="24"/>
          <w:szCs w:val="24"/>
        </w:rPr>
        <w:t xml:space="preserve"> </w:t>
      </w:r>
      <w:r w:rsidR="00F02772" w:rsidRPr="00B170CA">
        <w:rPr>
          <w:rFonts w:cs="MyriadPro-Regular"/>
          <w:sz w:val="24"/>
          <w:szCs w:val="24"/>
        </w:rPr>
        <w:t>services.</w:t>
      </w:r>
    </w:p>
    <w:p w:rsidR="004F1826" w:rsidRDefault="004F1826" w:rsidP="00B170CA">
      <w:pPr>
        <w:autoSpaceDE w:val="0"/>
        <w:autoSpaceDN w:val="0"/>
        <w:adjustRightInd w:val="0"/>
        <w:spacing w:after="0" w:line="360" w:lineRule="auto"/>
        <w:jc w:val="both"/>
        <w:rPr>
          <w:rFonts w:cs="MyriadPro-Regular"/>
          <w:sz w:val="24"/>
          <w:szCs w:val="24"/>
        </w:rPr>
      </w:pPr>
      <w:r>
        <w:rPr>
          <w:rFonts w:cs="MyriadPro-Regular"/>
          <w:sz w:val="24"/>
          <w:szCs w:val="24"/>
        </w:rPr>
        <w:tab/>
        <w:t>Sustained awareness creation: The government should intensify and sustain enlightenment</w:t>
      </w:r>
      <w:r w:rsidR="00D414E7">
        <w:rPr>
          <w:rFonts w:cs="MyriadPro-Regular"/>
          <w:sz w:val="24"/>
          <w:szCs w:val="24"/>
        </w:rPr>
        <w:t xml:space="preserve"> campaign on the benefits of e-governance. This will give citizens the opportunity to maximally participate in the process of achieving set targets by using existing government websites.</w:t>
      </w:r>
    </w:p>
    <w:p w:rsidR="00D414E7" w:rsidRDefault="00D414E7" w:rsidP="00B170CA">
      <w:pPr>
        <w:autoSpaceDE w:val="0"/>
        <w:autoSpaceDN w:val="0"/>
        <w:adjustRightInd w:val="0"/>
        <w:spacing w:after="0" w:line="360" w:lineRule="auto"/>
        <w:jc w:val="both"/>
        <w:rPr>
          <w:rFonts w:cs="MyriadPro-Regular"/>
          <w:sz w:val="24"/>
          <w:szCs w:val="24"/>
        </w:rPr>
      </w:pPr>
      <w:r>
        <w:rPr>
          <w:rFonts w:cs="MyriadPro-Regular"/>
          <w:sz w:val="24"/>
          <w:szCs w:val="24"/>
        </w:rPr>
        <w:tab/>
        <w:t xml:space="preserve">Proper training of manpower: Paucity of personnel is one of the major factors inhibiting the realization of technology driven projects in Nigeria. Therefore, government should ensure a </w:t>
      </w:r>
      <w:r>
        <w:rPr>
          <w:rFonts w:cs="MyriadPro-Regular"/>
          <w:sz w:val="24"/>
          <w:szCs w:val="24"/>
        </w:rPr>
        <w:lastRenderedPageBreak/>
        <w:t>steady manpower planning that will cater for staff training and development</w:t>
      </w:r>
      <w:r w:rsidR="004C5AAE">
        <w:rPr>
          <w:rFonts w:cs="MyriadPro-Regular"/>
          <w:sz w:val="24"/>
          <w:szCs w:val="24"/>
        </w:rPr>
        <w:t xml:space="preserve"> particularly for those already engaged but are not computer literate</w:t>
      </w:r>
      <w:r>
        <w:rPr>
          <w:rFonts w:cs="MyriadPro-Regular"/>
          <w:sz w:val="24"/>
          <w:szCs w:val="24"/>
        </w:rPr>
        <w:t>.</w:t>
      </w:r>
      <w:r w:rsidR="004C5AAE">
        <w:rPr>
          <w:rFonts w:cs="MyriadPro-Regular"/>
          <w:sz w:val="24"/>
          <w:szCs w:val="24"/>
        </w:rPr>
        <w:t xml:space="preserve"> This will enable them have proficiency in computer appreciation and application.</w:t>
      </w:r>
      <w:r>
        <w:rPr>
          <w:rFonts w:cs="MyriadPro-Regular"/>
          <w:sz w:val="24"/>
          <w:szCs w:val="24"/>
        </w:rPr>
        <w:t xml:space="preserve"> Due to huge financial involvement, government can outsource fund from international bodies like ADP, UNDP, UNESCO, IMF and so on to complement its counterpart funding.</w:t>
      </w:r>
    </w:p>
    <w:p w:rsidR="00EC00F0" w:rsidRPr="00B170CA" w:rsidRDefault="0074374E" w:rsidP="00B170CA">
      <w:pPr>
        <w:autoSpaceDE w:val="0"/>
        <w:autoSpaceDN w:val="0"/>
        <w:adjustRightInd w:val="0"/>
        <w:spacing w:after="0" w:line="360" w:lineRule="auto"/>
        <w:jc w:val="both"/>
        <w:rPr>
          <w:rFonts w:cs="MyriadPro-Regular"/>
          <w:sz w:val="24"/>
          <w:szCs w:val="24"/>
        </w:rPr>
      </w:pPr>
      <w:r>
        <w:rPr>
          <w:rFonts w:cs="MyriadPro-Regular"/>
          <w:sz w:val="24"/>
          <w:szCs w:val="24"/>
        </w:rPr>
        <w:tab/>
        <w:t>Build and restore confidence unto citizens on e-governance: This is borne out of the corrupt practices in different organs of government at different levels that undermines public trust in government initiatives no matter how gainful they may be. To effectively check corruption and enshrine transparency and accountability, government at all levels should transact government businesses online. That means tax collectors should collect revenues and issue receipts online. Similarly, job applicants should apply online and international passports should be processed and renewed online.</w:t>
      </w:r>
      <w:r w:rsidR="00504F9E">
        <w:rPr>
          <w:rFonts w:cs="MyriadPro-Regular"/>
          <w:sz w:val="24"/>
          <w:szCs w:val="24"/>
        </w:rPr>
        <w:t xml:space="preserve"> Internet hackers and other e-criminals be awarded heavy penalty when caught and prosecuted.</w:t>
      </w:r>
    </w:p>
    <w:p w:rsidR="00EC1033" w:rsidRPr="00B170CA" w:rsidRDefault="00F02772" w:rsidP="00B170CA">
      <w:pPr>
        <w:autoSpaceDE w:val="0"/>
        <w:autoSpaceDN w:val="0"/>
        <w:adjustRightInd w:val="0"/>
        <w:spacing w:after="0" w:line="360" w:lineRule="auto"/>
        <w:jc w:val="both"/>
        <w:rPr>
          <w:sz w:val="24"/>
          <w:szCs w:val="24"/>
        </w:rPr>
      </w:pPr>
      <w:r>
        <w:rPr>
          <w:rFonts w:cs="MyriadPro-Regular"/>
          <w:sz w:val="24"/>
          <w:szCs w:val="24"/>
        </w:rPr>
        <w:tab/>
        <w:t xml:space="preserve">Formulate and implement ICT policy with poor people as target: </w:t>
      </w:r>
      <w:r w:rsidR="00EC1033" w:rsidRPr="00B170CA">
        <w:rPr>
          <w:rFonts w:cs="MyriadPro-Regular"/>
          <w:sz w:val="24"/>
          <w:szCs w:val="24"/>
        </w:rPr>
        <w:t>ICT access alone does not guarantee human development. There is an important pol</w:t>
      </w:r>
      <w:r>
        <w:rPr>
          <w:rFonts w:cs="MyriadPro-Regular"/>
          <w:sz w:val="24"/>
          <w:szCs w:val="24"/>
        </w:rPr>
        <w:t>icy link that must be developed such that e-governance programmes</w:t>
      </w:r>
      <w:r w:rsidR="00EC1033" w:rsidRPr="00B170CA">
        <w:rPr>
          <w:rFonts w:cs="MyriadPro-Regular"/>
          <w:sz w:val="24"/>
          <w:szCs w:val="24"/>
        </w:rPr>
        <w:t xml:space="preserve"> target the most vulnerable and marginalized. This is the area in which Nigerian government can provide the most leverage for supporting pro-poor policies through its ICT for development programme</w:t>
      </w:r>
      <w:r>
        <w:rPr>
          <w:rFonts w:cs="MyriadPro-Regular"/>
          <w:sz w:val="24"/>
          <w:szCs w:val="24"/>
        </w:rPr>
        <w:t xml:space="preserve"> through e-governance</w:t>
      </w:r>
      <w:r w:rsidR="00EC1033" w:rsidRPr="00B170CA">
        <w:rPr>
          <w:rFonts w:cs="MyriadPro-Regular"/>
          <w:sz w:val="24"/>
          <w:szCs w:val="24"/>
        </w:rPr>
        <w:t>.</w:t>
      </w:r>
      <w:r w:rsidR="0007122B">
        <w:rPr>
          <w:rFonts w:cs="MyriadPro-Regular"/>
          <w:sz w:val="24"/>
          <w:szCs w:val="24"/>
        </w:rPr>
        <w:t xml:space="preserve"> </w:t>
      </w:r>
    </w:p>
    <w:p w:rsidR="00BD26A3" w:rsidRDefault="00BD26A3" w:rsidP="00D71BFF">
      <w:pPr>
        <w:spacing w:after="0"/>
        <w:jc w:val="both"/>
        <w:rPr>
          <w:b/>
          <w:sz w:val="24"/>
          <w:szCs w:val="24"/>
        </w:rPr>
      </w:pPr>
    </w:p>
    <w:p w:rsidR="00760F45" w:rsidRDefault="00760F45" w:rsidP="00130F02">
      <w:pPr>
        <w:spacing w:after="0" w:line="360" w:lineRule="auto"/>
        <w:jc w:val="both"/>
        <w:rPr>
          <w:b/>
          <w:sz w:val="24"/>
          <w:szCs w:val="24"/>
        </w:rPr>
      </w:pPr>
    </w:p>
    <w:p w:rsidR="00760F45" w:rsidRDefault="00760F45" w:rsidP="00130F02">
      <w:pPr>
        <w:spacing w:after="0" w:line="360" w:lineRule="auto"/>
        <w:jc w:val="both"/>
        <w:rPr>
          <w:b/>
          <w:sz w:val="24"/>
          <w:szCs w:val="24"/>
        </w:rPr>
      </w:pPr>
    </w:p>
    <w:p w:rsidR="00760F45" w:rsidRDefault="00760F45" w:rsidP="00130F02">
      <w:pPr>
        <w:spacing w:after="0" w:line="360" w:lineRule="auto"/>
        <w:jc w:val="both"/>
        <w:rPr>
          <w:b/>
          <w:sz w:val="24"/>
          <w:szCs w:val="24"/>
        </w:rPr>
      </w:pPr>
    </w:p>
    <w:p w:rsidR="00760F45" w:rsidRDefault="00760F45" w:rsidP="00130F02">
      <w:pPr>
        <w:spacing w:after="0" w:line="360" w:lineRule="auto"/>
        <w:jc w:val="both"/>
        <w:rPr>
          <w:b/>
          <w:sz w:val="24"/>
          <w:szCs w:val="24"/>
        </w:rPr>
      </w:pPr>
    </w:p>
    <w:p w:rsidR="00760F45" w:rsidRDefault="00760F45"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235E78" w:rsidRDefault="00235E78" w:rsidP="00130F02">
      <w:pPr>
        <w:spacing w:after="0" w:line="360" w:lineRule="auto"/>
        <w:jc w:val="both"/>
        <w:rPr>
          <w:b/>
          <w:sz w:val="24"/>
          <w:szCs w:val="24"/>
        </w:rPr>
      </w:pPr>
    </w:p>
    <w:p w:rsidR="00BD26A3" w:rsidRDefault="00BD26A3" w:rsidP="00130F02">
      <w:pPr>
        <w:spacing w:after="0" w:line="360" w:lineRule="auto"/>
        <w:jc w:val="both"/>
        <w:rPr>
          <w:b/>
          <w:sz w:val="24"/>
          <w:szCs w:val="24"/>
        </w:rPr>
      </w:pPr>
      <w:r>
        <w:rPr>
          <w:b/>
          <w:sz w:val="24"/>
          <w:szCs w:val="24"/>
        </w:rPr>
        <w:lastRenderedPageBreak/>
        <w:t>References</w:t>
      </w:r>
    </w:p>
    <w:p w:rsidR="007350FE" w:rsidRPr="007350FE" w:rsidRDefault="007350FE" w:rsidP="00D119D5">
      <w:pPr>
        <w:spacing w:after="0" w:line="240" w:lineRule="auto"/>
        <w:jc w:val="both"/>
        <w:rPr>
          <w:sz w:val="24"/>
          <w:szCs w:val="24"/>
        </w:rPr>
      </w:pPr>
      <w:r>
        <w:rPr>
          <w:sz w:val="24"/>
          <w:szCs w:val="24"/>
        </w:rPr>
        <w:t>Anaeto, S.G., Onabajo, O.S</w:t>
      </w:r>
      <w:proofErr w:type="gramStart"/>
      <w:r>
        <w:rPr>
          <w:sz w:val="24"/>
          <w:szCs w:val="24"/>
        </w:rPr>
        <w:t>. &amp;</w:t>
      </w:r>
      <w:proofErr w:type="gramEnd"/>
      <w:r>
        <w:rPr>
          <w:sz w:val="24"/>
          <w:szCs w:val="24"/>
        </w:rPr>
        <w:t xml:space="preserve"> </w:t>
      </w:r>
      <w:proofErr w:type="spellStart"/>
      <w:r>
        <w:rPr>
          <w:sz w:val="24"/>
          <w:szCs w:val="24"/>
        </w:rPr>
        <w:t>Osifeso</w:t>
      </w:r>
      <w:proofErr w:type="spellEnd"/>
      <w:r>
        <w:rPr>
          <w:sz w:val="24"/>
          <w:szCs w:val="24"/>
        </w:rPr>
        <w:t xml:space="preserve">, J.B. (2008). </w:t>
      </w:r>
      <w:proofErr w:type="gramStart"/>
      <w:r>
        <w:rPr>
          <w:i/>
          <w:sz w:val="24"/>
          <w:szCs w:val="24"/>
        </w:rPr>
        <w:t>Models and theories of communication.</w:t>
      </w:r>
      <w:proofErr w:type="gramEnd"/>
      <w:r>
        <w:rPr>
          <w:i/>
          <w:sz w:val="24"/>
          <w:szCs w:val="24"/>
        </w:rPr>
        <w:t xml:space="preserve"> </w:t>
      </w:r>
      <w:r w:rsidR="00D119D5">
        <w:rPr>
          <w:i/>
          <w:sz w:val="24"/>
          <w:szCs w:val="24"/>
        </w:rPr>
        <w:tab/>
      </w:r>
      <w:r>
        <w:rPr>
          <w:sz w:val="24"/>
          <w:szCs w:val="24"/>
        </w:rPr>
        <w:t xml:space="preserve">Bowie, </w:t>
      </w:r>
      <w:proofErr w:type="spellStart"/>
      <w:r>
        <w:rPr>
          <w:sz w:val="24"/>
          <w:szCs w:val="24"/>
        </w:rPr>
        <w:t>Mayland</w:t>
      </w:r>
      <w:proofErr w:type="spellEnd"/>
      <w:r>
        <w:rPr>
          <w:sz w:val="24"/>
          <w:szCs w:val="24"/>
        </w:rPr>
        <w:t>: African Renaissance Books Incorporated</w:t>
      </w:r>
      <w:r w:rsidR="00D119D5">
        <w:rPr>
          <w:sz w:val="24"/>
          <w:szCs w:val="24"/>
        </w:rPr>
        <w:t>.</w:t>
      </w:r>
    </w:p>
    <w:p w:rsidR="00D119D5" w:rsidRDefault="00D119D5" w:rsidP="00130F02">
      <w:pPr>
        <w:autoSpaceDE w:val="0"/>
        <w:autoSpaceDN w:val="0"/>
        <w:adjustRightInd w:val="0"/>
        <w:spacing w:after="0" w:line="360" w:lineRule="auto"/>
        <w:ind w:left="720" w:hanging="720"/>
        <w:jc w:val="both"/>
        <w:rPr>
          <w:rFonts w:cs="Times New Roman"/>
          <w:color w:val="000000"/>
          <w:sz w:val="24"/>
          <w:szCs w:val="24"/>
        </w:rPr>
      </w:pPr>
    </w:p>
    <w:p w:rsidR="00D9288E" w:rsidRPr="00C65B3D" w:rsidRDefault="00D9288E" w:rsidP="00286B39">
      <w:pPr>
        <w:autoSpaceDE w:val="0"/>
        <w:autoSpaceDN w:val="0"/>
        <w:adjustRightInd w:val="0"/>
        <w:spacing w:after="0" w:line="240" w:lineRule="auto"/>
        <w:jc w:val="both"/>
        <w:rPr>
          <w:color w:val="000000" w:themeColor="text1"/>
          <w:sz w:val="24"/>
          <w:szCs w:val="24"/>
        </w:rPr>
      </w:pPr>
      <w:proofErr w:type="gramStart"/>
      <w:r w:rsidRPr="00C65B3D">
        <w:rPr>
          <w:rFonts w:cs="Arial"/>
          <w:color w:val="000000" w:themeColor="text1"/>
          <w:sz w:val="24"/>
          <w:szCs w:val="24"/>
        </w:rPr>
        <w:t>Ayo, C.K.</w:t>
      </w:r>
      <w:r w:rsidR="00912B7A" w:rsidRPr="00C65B3D">
        <w:rPr>
          <w:rFonts w:cs="Arial"/>
          <w:color w:val="000000" w:themeColor="text1"/>
          <w:sz w:val="24"/>
          <w:szCs w:val="24"/>
        </w:rPr>
        <w:t>, Adebayo</w:t>
      </w:r>
      <w:r w:rsidRPr="00C65B3D">
        <w:rPr>
          <w:rFonts w:cs="Arial"/>
          <w:color w:val="000000" w:themeColor="text1"/>
          <w:sz w:val="24"/>
          <w:szCs w:val="24"/>
        </w:rPr>
        <w:t xml:space="preserve">, A.A. &amp; </w:t>
      </w:r>
      <w:proofErr w:type="spellStart"/>
      <w:r w:rsidRPr="00C65B3D">
        <w:rPr>
          <w:rFonts w:cs="Arial"/>
          <w:color w:val="000000" w:themeColor="text1"/>
          <w:sz w:val="24"/>
          <w:szCs w:val="24"/>
        </w:rPr>
        <w:t>Fatudimu</w:t>
      </w:r>
      <w:proofErr w:type="spellEnd"/>
      <w:r w:rsidRPr="00C65B3D">
        <w:rPr>
          <w:rFonts w:cs="Arial"/>
          <w:color w:val="000000" w:themeColor="text1"/>
          <w:sz w:val="24"/>
          <w:szCs w:val="24"/>
        </w:rPr>
        <w:t>, I.T. (2008).</w:t>
      </w:r>
      <w:proofErr w:type="gramEnd"/>
      <w:r w:rsidRPr="00C65B3D">
        <w:rPr>
          <w:rFonts w:cs="Arial"/>
          <w:color w:val="000000" w:themeColor="text1"/>
          <w:sz w:val="24"/>
          <w:szCs w:val="24"/>
        </w:rPr>
        <w:t xml:space="preserve"> </w:t>
      </w:r>
      <w:r w:rsidRPr="00C65B3D">
        <w:rPr>
          <w:rFonts w:cs="Times New Roman"/>
          <w:bCs/>
          <w:color w:val="000000" w:themeColor="text1"/>
          <w:sz w:val="24"/>
          <w:szCs w:val="24"/>
        </w:rPr>
        <w:t xml:space="preserve">E-democracy: A requirement for a successful </w:t>
      </w:r>
      <w:r w:rsidR="005C4A4A">
        <w:rPr>
          <w:rFonts w:cs="Times New Roman"/>
          <w:bCs/>
          <w:color w:val="000000" w:themeColor="text1"/>
          <w:sz w:val="24"/>
          <w:szCs w:val="24"/>
        </w:rPr>
        <w:tab/>
      </w:r>
      <w:r w:rsidRPr="00C65B3D">
        <w:rPr>
          <w:rFonts w:cs="Times New Roman"/>
          <w:bCs/>
          <w:color w:val="000000" w:themeColor="text1"/>
          <w:sz w:val="24"/>
          <w:szCs w:val="24"/>
        </w:rPr>
        <w:t>e-voting and e</w:t>
      </w:r>
      <w:r w:rsidR="00286B39">
        <w:rPr>
          <w:rFonts w:cs="Times New Roman"/>
          <w:bCs/>
          <w:color w:val="000000" w:themeColor="text1"/>
          <w:sz w:val="24"/>
          <w:szCs w:val="24"/>
        </w:rPr>
        <w:t>-</w:t>
      </w:r>
      <w:r w:rsidRPr="00C65B3D">
        <w:rPr>
          <w:rFonts w:cs="Times New Roman"/>
          <w:bCs/>
          <w:color w:val="000000" w:themeColor="text1"/>
          <w:sz w:val="24"/>
          <w:szCs w:val="24"/>
        </w:rPr>
        <w:t>government</w:t>
      </w:r>
      <w:r>
        <w:rPr>
          <w:rFonts w:cs="Times New Roman"/>
          <w:bCs/>
          <w:color w:val="000000" w:themeColor="text1"/>
          <w:sz w:val="24"/>
          <w:szCs w:val="24"/>
        </w:rPr>
        <w:t xml:space="preserve"> </w:t>
      </w:r>
      <w:r w:rsidRPr="00C65B3D">
        <w:rPr>
          <w:rFonts w:cs="Times New Roman"/>
          <w:bCs/>
          <w:color w:val="000000" w:themeColor="text1"/>
          <w:sz w:val="24"/>
          <w:szCs w:val="24"/>
        </w:rPr>
        <w:t>implementation in Nigeria.</w:t>
      </w:r>
      <w:r w:rsidRPr="00C65B3D">
        <w:rPr>
          <w:rFonts w:cs="Times New Roman"/>
          <w:bCs/>
          <w:i/>
          <w:color w:val="000000" w:themeColor="text1"/>
          <w:sz w:val="24"/>
          <w:szCs w:val="24"/>
        </w:rPr>
        <w:t xml:space="preserve"> </w:t>
      </w:r>
      <w:r w:rsidRPr="00C65B3D">
        <w:rPr>
          <w:rFonts w:cs="Arial"/>
          <w:i/>
          <w:color w:val="000000" w:themeColor="text1"/>
          <w:sz w:val="24"/>
          <w:szCs w:val="24"/>
        </w:rPr>
        <w:t xml:space="preserve">International Journal of Natural </w:t>
      </w:r>
      <w:r w:rsidR="00286B39">
        <w:rPr>
          <w:rFonts w:cs="Arial"/>
          <w:i/>
          <w:color w:val="000000" w:themeColor="text1"/>
          <w:sz w:val="24"/>
          <w:szCs w:val="24"/>
        </w:rPr>
        <w:tab/>
      </w:r>
      <w:r w:rsidRPr="00C65B3D">
        <w:rPr>
          <w:rFonts w:cs="Arial"/>
          <w:i/>
          <w:color w:val="000000" w:themeColor="text1"/>
          <w:sz w:val="24"/>
          <w:szCs w:val="24"/>
        </w:rPr>
        <w:t>and Applied Sciences,</w:t>
      </w:r>
      <w:r w:rsidRPr="00C65B3D">
        <w:rPr>
          <w:rFonts w:cs="Arial"/>
          <w:color w:val="000000" w:themeColor="text1"/>
          <w:sz w:val="24"/>
          <w:szCs w:val="24"/>
        </w:rPr>
        <w:t xml:space="preserve"> </w:t>
      </w:r>
      <w:r w:rsidRPr="00C65B3D">
        <w:rPr>
          <w:rFonts w:cs="Times New Roman"/>
          <w:color w:val="000000" w:themeColor="text1"/>
          <w:sz w:val="24"/>
          <w:szCs w:val="24"/>
        </w:rPr>
        <w:t>4(3), 310-318.</w:t>
      </w:r>
    </w:p>
    <w:p w:rsidR="00D9288E" w:rsidRDefault="00D9288E" w:rsidP="00D119D5">
      <w:pPr>
        <w:autoSpaceDE w:val="0"/>
        <w:autoSpaceDN w:val="0"/>
        <w:adjustRightInd w:val="0"/>
        <w:spacing w:after="0" w:line="240" w:lineRule="auto"/>
        <w:ind w:left="720" w:hanging="720"/>
        <w:jc w:val="both"/>
        <w:rPr>
          <w:rFonts w:cs="Times New Roman"/>
          <w:color w:val="000000"/>
          <w:sz w:val="24"/>
          <w:szCs w:val="24"/>
        </w:rPr>
      </w:pPr>
    </w:p>
    <w:p w:rsidR="00130F02" w:rsidRPr="008D1DB7" w:rsidRDefault="00130F02" w:rsidP="00D119D5">
      <w:pPr>
        <w:autoSpaceDE w:val="0"/>
        <w:autoSpaceDN w:val="0"/>
        <w:adjustRightInd w:val="0"/>
        <w:spacing w:after="0" w:line="240" w:lineRule="auto"/>
        <w:ind w:left="720" w:hanging="720"/>
        <w:jc w:val="both"/>
        <w:rPr>
          <w:rFonts w:cs="Times New Roman"/>
          <w:color w:val="000000"/>
          <w:sz w:val="24"/>
          <w:szCs w:val="24"/>
        </w:rPr>
      </w:pPr>
      <w:proofErr w:type="spellStart"/>
      <w:r w:rsidRPr="008D1DB7">
        <w:rPr>
          <w:rFonts w:cs="Times New Roman"/>
          <w:color w:val="000000"/>
          <w:sz w:val="24"/>
          <w:szCs w:val="24"/>
        </w:rPr>
        <w:t>Bedi</w:t>
      </w:r>
      <w:proofErr w:type="spellEnd"/>
      <w:r w:rsidRPr="008D1DB7">
        <w:rPr>
          <w:rFonts w:cs="Times New Roman"/>
          <w:color w:val="000000"/>
          <w:sz w:val="24"/>
          <w:szCs w:val="24"/>
        </w:rPr>
        <w:t xml:space="preserve">, K., Singh, P.J. &amp; </w:t>
      </w:r>
      <w:proofErr w:type="spellStart"/>
      <w:r w:rsidRPr="008D1DB7">
        <w:rPr>
          <w:rFonts w:cs="Times New Roman"/>
          <w:color w:val="000000"/>
          <w:sz w:val="24"/>
          <w:szCs w:val="24"/>
        </w:rPr>
        <w:t>Srivastava</w:t>
      </w:r>
      <w:proofErr w:type="spellEnd"/>
      <w:r w:rsidRPr="008D1DB7">
        <w:rPr>
          <w:rFonts w:cs="Times New Roman"/>
          <w:color w:val="000000"/>
          <w:sz w:val="24"/>
          <w:szCs w:val="24"/>
        </w:rPr>
        <w:t>, S. (2001)</w:t>
      </w:r>
      <w:r>
        <w:rPr>
          <w:rFonts w:cs="Times New Roman"/>
          <w:color w:val="000000"/>
          <w:sz w:val="24"/>
          <w:szCs w:val="24"/>
        </w:rPr>
        <w:t>.</w:t>
      </w:r>
      <w:r w:rsidRPr="008D1DB7">
        <w:rPr>
          <w:rFonts w:cs="Times New Roman"/>
          <w:color w:val="000000"/>
          <w:sz w:val="24"/>
          <w:szCs w:val="24"/>
        </w:rPr>
        <w:t xml:space="preserve"> </w:t>
      </w:r>
      <w:r w:rsidRPr="00130F02">
        <w:rPr>
          <w:rFonts w:cs="Times New Roman"/>
          <w:i/>
          <w:color w:val="000000"/>
          <w:sz w:val="24"/>
          <w:szCs w:val="24"/>
        </w:rPr>
        <w:t>G</w:t>
      </w:r>
      <w:r w:rsidRPr="008D1DB7">
        <w:rPr>
          <w:rFonts w:cs="Times New Roman"/>
          <w:i/>
          <w:color w:val="000000"/>
          <w:sz w:val="24"/>
          <w:szCs w:val="24"/>
        </w:rPr>
        <w:t>overnment net:</w:t>
      </w:r>
      <w:r w:rsidRPr="008D1DB7">
        <w:rPr>
          <w:rFonts w:cs="Times New Roman"/>
          <w:color w:val="000000"/>
          <w:sz w:val="24"/>
          <w:szCs w:val="24"/>
        </w:rPr>
        <w:t xml:space="preserve"> </w:t>
      </w:r>
      <w:r w:rsidRPr="008D1DB7">
        <w:rPr>
          <w:rFonts w:cs="Times New Roman"/>
          <w:i/>
          <w:iCs/>
          <w:color w:val="000000"/>
          <w:sz w:val="24"/>
          <w:szCs w:val="24"/>
        </w:rPr>
        <w:t>new governance opportunities for India</w:t>
      </w:r>
      <w:r w:rsidRPr="008D1DB7">
        <w:rPr>
          <w:rFonts w:cs="Times New Roman"/>
          <w:color w:val="000000"/>
          <w:sz w:val="24"/>
          <w:szCs w:val="24"/>
        </w:rPr>
        <w:t xml:space="preserve">. New Delhi: Sage. </w:t>
      </w:r>
    </w:p>
    <w:p w:rsidR="00D119D5" w:rsidRDefault="00D119D5" w:rsidP="0021042B">
      <w:pPr>
        <w:autoSpaceDE w:val="0"/>
        <w:autoSpaceDN w:val="0"/>
        <w:adjustRightInd w:val="0"/>
        <w:spacing w:after="0" w:line="240" w:lineRule="auto"/>
        <w:jc w:val="both"/>
        <w:rPr>
          <w:rFonts w:cs="Times New Roman"/>
          <w:sz w:val="24"/>
          <w:szCs w:val="24"/>
        </w:rPr>
      </w:pPr>
    </w:p>
    <w:p w:rsidR="0021042B" w:rsidRDefault="0021042B" w:rsidP="0021042B">
      <w:pPr>
        <w:autoSpaceDE w:val="0"/>
        <w:autoSpaceDN w:val="0"/>
        <w:adjustRightInd w:val="0"/>
        <w:spacing w:after="0" w:line="240" w:lineRule="auto"/>
        <w:jc w:val="both"/>
        <w:rPr>
          <w:rFonts w:cs="Times New Roman"/>
          <w:sz w:val="24"/>
          <w:szCs w:val="24"/>
        </w:rPr>
      </w:pPr>
      <w:proofErr w:type="spellStart"/>
      <w:r w:rsidRPr="0021042B">
        <w:rPr>
          <w:rFonts w:cs="Times New Roman"/>
          <w:sz w:val="24"/>
          <w:szCs w:val="24"/>
        </w:rPr>
        <w:t>Bhatnagar</w:t>
      </w:r>
      <w:proofErr w:type="spellEnd"/>
      <w:r w:rsidRPr="0021042B">
        <w:rPr>
          <w:rFonts w:cs="Times New Roman"/>
          <w:sz w:val="24"/>
          <w:szCs w:val="24"/>
        </w:rPr>
        <w:t>, S.C. (2001)</w:t>
      </w:r>
      <w:r w:rsidR="003048C3">
        <w:rPr>
          <w:rFonts w:cs="Times New Roman"/>
          <w:sz w:val="24"/>
          <w:szCs w:val="24"/>
        </w:rPr>
        <w:t>.</w:t>
      </w:r>
      <w:r w:rsidRPr="0021042B">
        <w:rPr>
          <w:rFonts w:cs="Times New Roman"/>
          <w:sz w:val="24"/>
          <w:szCs w:val="24"/>
        </w:rPr>
        <w:t xml:space="preserve"> </w:t>
      </w:r>
      <w:proofErr w:type="gramStart"/>
      <w:r w:rsidRPr="0021042B">
        <w:rPr>
          <w:rFonts w:cs="Times New Roman"/>
          <w:i/>
          <w:iCs/>
          <w:sz w:val="24"/>
          <w:szCs w:val="24"/>
        </w:rPr>
        <w:t>Philippine Customs Reform</w:t>
      </w:r>
      <w:r>
        <w:rPr>
          <w:rFonts w:cs="Times New Roman"/>
          <w:sz w:val="24"/>
          <w:szCs w:val="24"/>
        </w:rPr>
        <w:t>.</w:t>
      </w:r>
      <w:proofErr w:type="gramEnd"/>
      <w:r w:rsidRPr="0021042B">
        <w:rPr>
          <w:rFonts w:cs="Times New Roman"/>
          <w:sz w:val="24"/>
          <w:szCs w:val="24"/>
        </w:rPr>
        <w:t xml:space="preserve"> Washington DC</w:t>
      </w:r>
      <w:r>
        <w:rPr>
          <w:rFonts w:cs="Times New Roman"/>
          <w:sz w:val="24"/>
          <w:szCs w:val="24"/>
        </w:rPr>
        <w:t xml:space="preserve">: </w:t>
      </w:r>
      <w:r w:rsidRPr="0021042B">
        <w:rPr>
          <w:rFonts w:cs="Times New Roman"/>
          <w:sz w:val="24"/>
          <w:szCs w:val="24"/>
        </w:rPr>
        <w:t>World Bank</w:t>
      </w:r>
      <w:r w:rsidR="000C1563">
        <w:rPr>
          <w:rFonts w:cs="Times New Roman"/>
          <w:sz w:val="24"/>
          <w:szCs w:val="24"/>
        </w:rPr>
        <w:t>.</w:t>
      </w:r>
    </w:p>
    <w:p w:rsidR="000C1563" w:rsidRPr="0021042B" w:rsidRDefault="000C1563" w:rsidP="0021042B">
      <w:pPr>
        <w:autoSpaceDE w:val="0"/>
        <w:autoSpaceDN w:val="0"/>
        <w:adjustRightInd w:val="0"/>
        <w:spacing w:after="0" w:line="240" w:lineRule="auto"/>
        <w:jc w:val="both"/>
        <w:rPr>
          <w:rFonts w:cs="Times New Roman"/>
          <w:sz w:val="24"/>
          <w:szCs w:val="24"/>
        </w:rPr>
      </w:pPr>
    </w:p>
    <w:p w:rsidR="00FB1CE9" w:rsidRPr="00F06936" w:rsidRDefault="00FB1CE9" w:rsidP="00FB1CE9">
      <w:pPr>
        <w:autoSpaceDE w:val="0"/>
        <w:autoSpaceDN w:val="0"/>
        <w:adjustRightInd w:val="0"/>
        <w:spacing w:after="0" w:line="240" w:lineRule="auto"/>
        <w:jc w:val="both"/>
        <w:rPr>
          <w:rFonts w:cs="GillSansMT"/>
          <w:i/>
          <w:sz w:val="24"/>
          <w:szCs w:val="24"/>
        </w:rPr>
      </w:pPr>
      <w:proofErr w:type="gramStart"/>
      <w:r w:rsidRPr="00FB1CE9">
        <w:rPr>
          <w:rFonts w:cs="GillSansMT"/>
          <w:sz w:val="24"/>
          <w:szCs w:val="24"/>
        </w:rPr>
        <w:t xml:space="preserve">Browning, G., </w:t>
      </w:r>
      <w:proofErr w:type="spellStart"/>
      <w:r w:rsidRPr="00FB1CE9">
        <w:rPr>
          <w:rFonts w:cs="GillSansMT"/>
          <w:sz w:val="24"/>
          <w:szCs w:val="24"/>
        </w:rPr>
        <w:t>Halcli</w:t>
      </w:r>
      <w:proofErr w:type="spellEnd"/>
      <w:r w:rsidRPr="00FB1CE9">
        <w:rPr>
          <w:rFonts w:cs="GillSansMT"/>
          <w:sz w:val="24"/>
          <w:szCs w:val="24"/>
        </w:rPr>
        <w:t xml:space="preserve">, A. </w:t>
      </w:r>
      <w:r>
        <w:rPr>
          <w:rFonts w:cs="GillSansMT"/>
          <w:sz w:val="24"/>
          <w:szCs w:val="24"/>
        </w:rPr>
        <w:t>&amp;</w:t>
      </w:r>
      <w:r w:rsidRPr="00FB1CE9">
        <w:rPr>
          <w:rFonts w:cs="GillSansMT"/>
          <w:sz w:val="24"/>
          <w:szCs w:val="24"/>
        </w:rPr>
        <w:t xml:space="preserve"> Webster, F. (eds.) (2000)</w:t>
      </w:r>
      <w:r>
        <w:rPr>
          <w:rFonts w:cs="GillSansMT"/>
          <w:sz w:val="24"/>
          <w:szCs w:val="24"/>
        </w:rPr>
        <w:t>.</w:t>
      </w:r>
      <w:proofErr w:type="gramEnd"/>
      <w:r w:rsidRPr="00FB1CE9">
        <w:rPr>
          <w:rFonts w:cs="GillSansMT"/>
          <w:sz w:val="24"/>
          <w:szCs w:val="24"/>
        </w:rPr>
        <w:t xml:space="preserve"> </w:t>
      </w:r>
      <w:r w:rsidRPr="00F06936">
        <w:rPr>
          <w:rFonts w:cs="GillSansMT"/>
          <w:i/>
          <w:sz w:val="24"/>
          <w:szCs w:val="24"/>
        </w:rPr>
        <w:t xml:space="preserve">Understanding </w:t>
      </w:r>
      <w:r w:rsidR="00F06936" w:rsidRPr="00F06936">
        <w:rPr>
          <w:rFonts w:cs="GillSansMT"/>
          <w:i/>
          <w:sz w:val="24"/>
          <w:szCs w:val="24"/>
        </w:rPr>
        <w:t>contemporary society</w:t>
      </w:r>
      <w:r w:rsidRPr="00F06936">
        <w:rPr>
          <w:rFonts w:cs="GillSansMT"/>
          <w:i/>
          <w:sz w:val="24"/>
          <w:szCs w:val="24"/>
        </w:rPr>
        <w:t>:</w:t>
      </w:r>
    </w:p>
    <w:p w:rsidR="00FB1CE9" w:rsidRPr="00FB1CE9" w:rsidRDefault="00F06936" w:rsidP="00FB1CE9">
      <w:pPr>
        <w:spacing w:after="0" w:line="240" w:lineRule="auto"/>
        <w:jc w:val="both"/>
        <w:rPr>
          <w:sz w:val="24"/>
          <w:szCs w:val="24"/>
        </w:rPr>
      </w:pPr>
      <w:r>
        <w:rPr>
          <w:rFonts w:cs="GillSansMT"/>
          <w:i/>
          <w:sz w:val="24"/>
          <w:szCs w:val="24"/>
        </w:rPr>
        <w:tab/>
      </w:r>
      <w:proofErr w:type="gramStart"/>
      <w:r w:rsidR="00FB1CE9" w:rsidRPr="00F06936">
        <w:rPr>
          <w:rFonts w:cs="GillSansMT"/>
          <w:i/>
          <w:sz w:val="24"/>
          <w:szCs w:val="24"/>
        </w:rPr>
        <w:t xml:space="preserve">Theories of the </w:t>
      </w:r>
      <w:r w:rsidRPr="00F06936">
        <w:rPr>
          <w:rFonts w:cs="GillSansMT"/>
          <w:i/>
          <w:sz w:val="24"/>
          <w:szCs w:val="24"/>
        </w:rPr>
        <w:t>present</w:t>
      </w:r>
      <w:r w:rsidR="00FB1CE9" w:rsidRPr="00F06936">
        <w:rPr>
          <w:rFonts w:cs="GillSansMT"/>
          <w:i/>
          <w:sz w:val="24"/>
          <w:szCs w:val="24"/>
        </w:rPr>
        <w:t>.</w:t>
      </w:r>
      <w:proofErr w:type="gramEnd"/>
      <w:r w:rsidR="00FB1CE9" w:rsidRPr="00FB1CE9">
        <w:rPr>
          <w:rFonts w:cs="GillSansMT"/>
          <w:sz w:val="24"/>
          <w:szCs w:val="24"/>
        </w:rPr>
        <w:t xml:space="preserve"> London: Sage Publications Ltd.</w:t>
      </w:r>
    </w:p>
    <w:p w:rsidR="00FB1CE9" w:rsidRDefault="00FB1CE9" w:rsidP="00251EEB">
      <w:pPr>
        <w:spacing w:after="0" w:line="240" w:lineRule="auto"/>
        <w:jc w:val="both"/>
        <w:rPr>
          <w:sz w:val="24"/>
          <w:szCs w:val="24"/>
        </w:rPr>
      </w:pPr>
    </w:p>
    <w:p w:rsidR="004C3463" w:rsidRPr="00251EEB" w:rsidRDefault="005D7F27" w:rsidP="00251EEB">
      <w:pPr>
        <w:spacing w:after="0" w:line="240" w:lineRule="auto"/>
        <w:jc w:val="both"/>
        <w:rPr>
          <w:sz w:val="24"/>
          <w:szCs w:val="24"/>
        </w:rPr>
      </w:pPr>
      <w:proofErr w:type="spellStart"/>
      <w:proofErr w:type="gramStart"/>
      <w:r>
        <w:rPr>
          <w:sz w:val="24"/>
          <w:szCs w:val="24"/>
        </w:rPr>
        <w:t>Danziger</w:t>
      </w:r>
      <w:proofErr w:type="spellEnd"/>
      <w:r>
        <w:rPr>
          <w:sz w:val="24"/>
          <w:szCs w:val="24"/>
        </w:rPr>
        <w:t>, J.N. &amp; Anderson, K.V. (2002).</w:t>
      </w:r>
      <w:proofErr w:type="gramEnd"/>
      <w:r>
        <w:rPr>
          <w:sz w:val="24"/>
          <w:szCs w:val="24"/>
        </w:rPr>
        <w:t xml:space="preserve"> The impacts of information technology in public </w:t>
      </w:r>
      <w:r w:rsidR="00251EEB">
        <w:rPr>
          <w:sz w:val="24"/>
          <w:szCs w:val="24"/>
        </w:rPr>
        <w:tab/>
      </w:r>
      <w:r>
        <w:rPr>
          <w:sz w:val="24"/>
          <w:szCs w:val="24"/>
        </w:rPr>
        <w:t>administration: An analysis of empirical research from the “</w:t>
      </w:r>
      <w:r w:rsidR="00251EEB">
        <w:rPr>
          <w:sz w:val="24"/>
          <w:szCs w:val="24"/>
        </w:rPr>
        <w:t>Golden Age</w:t>
      </w:r>
      <w:r>
        <w:rPr>
          <w:sz w:val="24"/>
          <w:szCs w:val="24"/>
        </w:rPr>
        <w:t>”</w:t>
      </w:r>
      <w:r w:rsidR="00251EEB">
        <w:rPr>
          <w:sz w:val="24"/>
          <w:szCs w:val="24"/>
        </w:rPr>
        <w:t xml:space="preserve"> of information. </w:t>
      </w:r>
      <w:r w:rsidR="00251EEB">
        <w:rPr>
          <w:sz w:val="24"/>
          <w:szCs w:val="24"/>
        </w:rPr>
        <w:tab/>
      </w:r>
      <w:proofErr w:type="gramStart"/>
      <w:r w:rsidR="00251EEB">
        <w:rPr>
          <w:i/>
          <w:sz w:val="24"/>
          <w:szCs w:val="24"/>
        </w:rPr>
        <w:t>International Journal of Public Administration.</w:t>
      </w:r>
      <w:proofErr w:type="gramEnd"/>
      <w:r w:rsidR="00251EEB">
        <w:rPr>
          <w:sz w:val="24"/>
          <w:szCs w:val="24"/>
        </w:rPr>
        <w:t xml:space="preserve"> 25(5), 591-627.</w:t>
      </w:r>
    </w:p>
    <w:p w:rsidR="005D7F27" w:rsidRDefault="005D7F27" w:rsidP="00D71BFF">
      <w:pPr>
        <w:spacing w:after="0"/>
        <w:jc w:val="both"/>
        <w:rPr>
          <w:sz w:val="24"/>
          <w:szCs w:val="24"/>
        </w:rPr>
      </w:pPr>
    </w:p>
    <w:p w:rsidR="00D859A3" w:rsidRPr="00D859A3" w:rsidRDefault="00D859A3" w:rsidP="00A12BC1">
      <w:pPr>
        <w:autoSpaceDE w:val="0"/>
        <w:autoSpaceDN w:val="0"/>
        <w:adjustRightInd w:val="0"/>
        <w:spacing w:after="0" w:line="240" w:lineRule="auto"/>
        <w:jc w:val="both"/>
        <w:rPr>
          <w:i/>
          <w:sz w:val="24"/>
          <w:szCs w:val="24"/>
        </w:rPr>
      </w:pPr>
      <w:r>
        <w:rPr>
          <w:sz w:val="24"/>
          <w:szCs w:val="24"/>
        </w:rPr>
        <w:t xml:space="preserve">Dominick, J.R. (2011). </w:t>
      </w:r>
      <w:r>
        <w:rPr>
          <w:i/>
          <w:sz w:val="24"/>
          <w:szCs w:val="24"/>
        </w:rPr>
        <w:t>The dynamics of mass communication:</w:t>
      </w:r>
      <w:r w:rsidR="00075E5E">
        <w:rPr>
          <w:i/>
          <w:sz w:val="24"/>
          <w:szCs w:val="24"/>
        </w:rPr>
        <w:t xml:space="preserve"> </w:t>
      </w:r>
      <w:r>
        <w:rPr>
          <w:i/>
          <w:sz w:val="24"/>
          <w:szCs w:val="24"/>
        </w:rPr>
        <w:t xml:space="preserve">Media in transition </w:t>
      </w:r>
      <w:r w:rsidRPr="00D859A3">
        <w:rPr>
          <w:sz w:val="24"/>
          <w:szCs w:val="24"/>
        </w:rPr>
        <w:t>(</w:t>
      </w:r>
      <w:r>
        <w:rPr>
          <w:sz w:val="24"/>
          <w:szCs w:val="24"/>
        </w:rPr>
        <w:t xml:space="preserve">Eleventh </w:t>
      </w:r>
      <w:r w:rsidR="00075E5E">
        <w:rPr>
          <w:sz w:val="24"/>
          <w:szCs w:val="24"/>
        </w:rPr>
        <w:tab/>
      </w:r>
      <w:r>
        <w:rPr>
          <w:sz w:val="24"/>
          <w:szCs w:val="24"/>
        </w:rPr>
        <w:t>Edition</w:t>
      </w:r>
      <w:r w:rsidRPr="00D859A3">
        <w:rPr>
          <w:sz w:val="24"/>
          <w:szCs w:val="24"/>
        </w:rPr>
        <w:t>).</w:t>
      </w:r>
      <w:r>
        <w:rPr>
          <w:sz w:val="24"/>
          <w:szCs w:val="24"/>
        </w:rPr>
        <w:t xml:space="preserve"> New York: McGraw-Hill</w:t>
      </w:r>
      <w:r w:rsidR="00177F0A">
        <w:rPr>
          <w:sz w:val="24"/>
          <w:szCs w:val="24"/>
        </w:rPr>
        <w:t xml:space="preserve"> International Edition.</w:t>
      </w:r>
    </w:p>
    <w:p w:rsidR="00D859A3" w:rsidRDefault="00D859A3" w:rsidP="00A12BC1">
      <w:pPr>
        <w:autoSpaceDE w:val="0"/>
        <w:autoSpaceDN w:val="0"/>
        <w:adjustRightInd w:val="0"/>
        <w:spacing w:after="0" w:line="240" w:lineRule="auto"/>
        <w:jc w:val="both"/>
        <w:rPr>
          <w:rFonts w:cs="Times-Roman"/>
          <w:sz w:val="24"/>
          <w:szCs w:val="24"/>
        </w:rPr>
      </w:pPr>
    </w:p>
    <w:p w:rsidR="009561A0" w:rsidRPr="0011366F" w:rsidRDefault="009561A0" w:rsidP="009561A0">
      <w:pPr>
        <w:pStyle w:val="Default"/>
        <w:jc w:val="both"/>
        <w:rPr>
          <w:rFonts w:asciiTheme="minorHAnsi" w:hAnsiTheme="minorHAnsi"/>
          <w:bCs/>
        </w:rPr>
      </w:pPr>
      <w:proofErr w:type="spellStart"/>
      <w:r w:rsidRPr="0011366F">
        <w:rPr>
          <w:rFonts w:asciiTheme="minorHAnsi" w:hAnsiTheme="minorHAnsi"/>
        </w:rPr>
        <w:t>Fatile</w:t>
      </w:r>
      <w:proofErr w:type="spellEnd"/>
      <w:r w:rsidRPr="0011366F">
        <w:rPr>
          <w:rFonts w:asciiTheme="minorHAnsi" w:hAnsiTheme="minorHAnsi"/>
        </w:rPr>
        <w:t xml:space="preserve">, J.O. (2012). </w:t>
      </w:r>
      <w:r w:rsidRPr="0011366F">
        <w:rPr>
          <w:rFonts w:asciiTheme="minorHAnsi" w:hAnsiTheme="minorHAnsi" w:cs="Calibri"/>
          <w:bCs/>
        </w:rPr>
        <w:t xml:space="preserve">Electronic governance: Myth or opportunity for Nigerian public </w:t>
      </w:r>
      <w:r>
        <w:rPr>
          <w:rFonts w:asciiTheme="minorHAnsi" w:hAnsiTheme="minorHAnsi" w:cs="Calibri"/>
          <w:bCs/>
        </w:rPr>
        <w:tab/>
      </w:r>
      <w:r w:rsidRPr="0011366F">
        <w:rPr>
          <w:rFonts w:asciiTheme="minorHAnsi" w:hAnsiTheme="minorHAnsi" w:cs="Calibri"/>
          <w:bCs/>
        </w:rPr>
        <w:t xml:space="preserve">administration? </w:t>
      </w:r>
      <w:r w:rsidRPr="0011366F">
        <w:rPr>
          <w:rFonts w:asciiTheme="minorHAnsi" w:hAnsiTheme="minorHAnsi" w:cs="Calibri"/>
        </w:rPr>
        <w:t xml:space="preserve"> </w:t>
      </w:r>
      <w:r w:rsidRPr="0011366F">
        <w:rPr>
          <w:rFonts w:asciiTheme="minorHAnsi" w:hAnsiTheme="minorHAnsi" w:cs="Calibri"/>
          <w:bCs/>
          <w:i/>
          <w:iCs/>
        </w:rPr>
        <w:t xml:space="preserve">International Journal of Academic Research in Business and Social </w:t>
      </w:r>
      <w:r>
        <w:rPr>
          <w:rFonts w:asciiTheme="minorHAnsi" w:hAnsiTheme="minorHAnsi" w:cs="Calibri"/>
          <w:bCs/>
          <w:i/>
          <w:iCs/>
        </w:rPr>
        <w:tab/>
      </w:r>
      <w:r w:rsidRPr="0011366F">
        <w:rPr>
          <w:rFonts w:asciiTheme="minorHAnsi" w:hAnsiTheme="minorHAnsi" w:cs="Calibri"/>
          <w:bCs/>
          <w:i/>
          <w:iCs/>
        </w:rPr>
        <w:t>Sciences</w:t>
      </w:r>
      <w:r w:rsidRPr="0011366F">
        <w:rPr>
          <w:rFonts w:asciiTheme="minorHAnsi" w:hAnsiTheme="minorHAnsi" w:cs="Calibri"/>
          <w:i/>
          <w:iCs/>
        </w:rPr>
        <w:t>,</w:t>
      </w:r>
      <w:r w:rsidRPr="0011366F">
        <w:rPr>
          <w:rFonts w:asciiTheme="minorHAnsi" w:hAnsiTheme="minorHAnsi" w:cs="Calibri"/>
          <w:iCs/>
        </w:rPr>
        <w:t xml:space="preserve"> 2(9), 122-140.</w:t>
      </w:r>
    </w:p>
    <w:p w:rsidR="009561A0" w:rsidRDefault="009561A0" w:rsidP="009561A0">
      <w:pPr>
        <w:autoSpaceDE w:val="0"/>
        <w:autoSpaceDN w:val="0"/>
        <w:adjustRightInd w:val="0"/>
        <w:spacing w:after="0" w:line="240" w:lineRule="auto"/>
        <w:jc w:val="both"/>
        <w:rPr>
          <w:rFonts w:cs="Times New Roman"/>
          <w:bCs/>
          <w:sz w:val="24"/>
          <w:szCs w:val="24"/>
        </w:rPr>
      </w:pPr>
    </w:p>
    <w:p w:rsidR="009561A0" w:rsidRPr="00FB5211" w:rsidRDefault="009561A0" w:rsidP="009561A0">
      <w:pPr>
        <w:autoSpaceDE w:val="0"/>
        <w:autoSpaceDN w:val="0"/>
        <w:adjustRightInd w:val="0"/>
        <w:spacing w:after="0" w:line="240" w:lineRule="auto"/>
        <w:jc w:val="both"/>
        <w:rPr>
          <w:rFonts w:cs="Times New Roman"/>
          <w:bCs/>
          <w:sz w:val="24"/>
          <w:szCs w:val="24"/>
        </w:rPr>
      </w:pPr>
      <w:proofErr w:type="spellStart"/>
      <w:r w:rsidRPr="00FB5211">
        <w:rPr>
          <w:rFonts w:cs="TimesNewRomanPSMT"/>
          <w:sz w:val="24"/>
          <w:szCs w:val="24"/>
        </w:rPr>
        <w:t>Feenberg</w:t>
      </w:r>
      <w:proofErr w:type="spellEnd"/>
      <w:r w:rsidRPr="00FB5211">
        <w:rPr>
          <w:rFonts w:cs="TimesNewRomanPSMT"/>
          <w:sz w:val="24"/>
          <w:szCs w:val="24"/>
        </w:rPr>
        <w:t xml:space="preserve">, A. (2002). </w:t>
      </w:r>
      <w:r w:rsidRPr="00FB5211">
        <w:rPr>
          <w:rFonts w:cs="TimesNewRomanPS-ItalicMT"/>
          <w:i/>
          <w:iCs/>
          <w:sz w:val="24"/>
          <w:szCs w:val="24"/>
        </w:rPr>
        <w:t>Transforming Technology: A Critical Theory Revisited</w:t>
      </w:r>
      <w:r w:rsidRPr="00FB5211">
        <w:rPr>
          <w:rFonts w:cs="TimesNewRomanPSMT"/>
          <w:sz w:val="24"/>
          <w:szCs w:val="24"/>
        </w:rPr>
        <w:t>. Oxford;</w:t>
      </w:r>
      <w:r>
        <w:rPr>
          <w:rFonts w:cs="TimesNewRomanPSMT"/>
          <w:sz w:val="24"/>
          <w:szCs w:val="24"/>
        </w:rPr>
        <w:t xml:space="preserve"> </w:t>
      </w:r>
      <w:r w:rsidRPr="00FB5211">
        <w:rPr>
          <w:rFonts w:cs="TimesNewRomanPSMT"/>
          <w:sz w:val="24"/>
          <w:szCs w:val="24"/>
        </w:rPr>
        <w:t xml:space="preserve">New York: </w:t>
      </w:r>
      <w:r>
        <w:rPr>
          <w:rFonts w:cs="TimesNewRomanPSMT"/>
          <w:sz w:val="24"/>
          <w:szCs w:val="24"/>
        </w:rPr>
        <w:tab/>
      </w:r>
      <w:r w:rsidRPr="00FB5211">
        <w:rPr>
          <w:rFonts w:cs="TimesNewRomanPSMT"/>
          <w:sz w:val="24"/>
          <w:szCs w:val="24"/>
        </w:rPr>
        <w:t>Oxford University Press.</w:t>
      </w:r>
    </w:p>
    <w:p w:rsidR="009561A0" w:rsidRDefault="009561A0" w:rsidP="00A12BC1">
      <w:pPr>
        <w:autoSpaceDE w:val="0"/>
        <w:autoSpaceDN w:val="0"/>
        <w:adjustRightInd w:val="0"/>
        <w:spacing w:after="0" w:line="240" w:lineRule="auto"/>
        <w:jc w:val="both"/>
        <w:rPr>
          <w:rFonts w:cs="Times-Roman"/>
          <w:sz w:val="24"/>
          <w:szCs w:val="24"/>
        </w:rPr>
      </w:pPr>
    </w:p>
    <w:p w:rsidR="00A12BC1" w:rsidRPr="00A12BC1" w:rsidRDefault="00A12BC1" w:rsidP="00A12BC1">
      <w:pPr>
        <w:autoSpaceDE w:val="0"/>
        <w:autoSpaceDN w:val="0"/>
        <w:adjustRightInd w:val="0"/>
        <w:spacing w:after="0" w:line="240" w:lineRule="auto"/>
        <w:jc w:val="both"/>
        <w:rPr>
          <w:sz w:val="24"/>
          <w:szCs w:val="24"/>
        </w:rPr>
      </w:pPr>
      <w:proofErr w:type="spellStart"/>
      <w:r w:rsidRPr="00A12BC1">
        <w:rPr>
          <w:rFonts w:cs="Times-Roman"/>
          <w:sz w:val="24"/>
          <w:szCs w:val="24"/>
        </w:rPr>
        <w:t>Galbi</w:t>
      </w:r>
      <w:proofErr w:type="spellEnd"/>
      <w:r w:rsidRPr="00A12BC1">
        <w:rPr>
          <w:rFonts w:cs="Times-Roman"/>
          <w:sz w:val="24"/>
          <w:szCs w:val="24"/>
        </w:rPr>
        <w:t>, D</w:t>
      </w:r>
      <w:r>
        <w:rPr>
          <w:rFonts w:cs="Times-Roman"/>
          <w:sz w:val="24"/>
          <w:szCs w:val="24"/>
        </w:rPr>
        <w:t>.</w:t>
      </w:r>
      <w:r w:rsidRPr="00A12BC1">
        <w:rPr>
          <w:rFonts w:cs="Times-Roman"/>
          <w:sz w:val="24"/>
          <w:szCs w:val="24"/>
        </w:rPr>
        <w:t xml:space="preserve"> (2001)</w:t>
      </w:r>
      <w:r>
        <w:rPr>
          <w:rFonts w:cs="Times-Roman"/>
          <w:sz w:val="24"/>
          <w:szCs w:val="24"/>
        </w:rPr>
        <w:t>.</w:t>
      </w:r>
      <w:r w:rsidRPr="00A12BC1">
        <w:rPr>
          <w:rFonts w:cs="Times-Roman"/>
          <w:sz w:val="24"/>
          <w:szCs w:val="24"/>
        </w:rPr>
        <w:t xml:space="preserve"> E-government: Developing state communications in a free media</w:t>
      </w:r>
      <w:r>
        <w:rPr>
          <w:rFonts w:cs="Times-Roman"/>
          <w:sz w:val="24"/>
          <w:szCs w:val="24"/>
        </w:rPr>
        <w:t xml:space="preserve"> Environment.</w:t>
      </w:r>
      <w:r w:rsidRPr="00A12BC1">
        <w:rPr>
          <w:rFonts w:cs="Times-Roman"/>
          <w:sz w:val="24"/>
          <w:szCs w:val="24"/>
        </w:rPr>
        <w:t xml:space="preserve"> </w:t>
      </w:r>
      <w:r>
        <w:rPr>
          <w:rFonts w:cs="Times-Roman"/>
          <w:sz w:val="24"/>
          <w:szCs w:val="24"/>
        </w:rPr>
        <w:tab/>
      </w:r>
      <w:proofErr w:type="spellStart"/>
      <w:proofErr w:type="gramStart"/>
      <w:r w:rsidRPr="00A12BC1">
        <w:rPr>
          <w:rFonts w:cs="Times-Italic"/>
          <w:i/>
          <w:iCs/>
          <w:sz w:val="24"/>
          <w:szCs w:val="24"/>
        </w:rPr>
        <w:t>iMP</w:t>
      </w:r>
      <w:proofErr w:type="spellEnd"/>
      <w:proofErr w:type="gramEnd"/>
      <w:r w:rsidRPr="00A12BC1">
        <w:rPr>
          <w:rFonts w:cs="Times-Italic"/>
          <w:i/>
          <w:iCs/>
          <w:sz w:val="24"/>
          <w:szCs w:val="24"/>
        </w:rPr>
        <w:t xml:space="preserve"> Magazine</w:t>
      </w:r>
      <w:r w:rsidRPr="00A12BC1">
        <w:rPr>
          <w:rFonts w:cs="Times-Roman"/>
          <w:sz w:val="24"/>
          <w:szCs w:val="24"/>
        </w:rPr>
        <w:t>.</w:t>
      </w:r>
    </w:p>
    <w:p w:rsidR="00A12BC1" w:rsidRDefault="00A12BC1" w:rsidP="00AD2345">
      <w:pPr>
        <w:autoSpaceDE w:val="0"/>
        <w:autoSpaceDN w:val="0"/>
        <w:adjustRightInd w:val="0"/>
        <w:spacing w:after="0" w:line="240" w:lineRule="auto"/>
        <w:jc w:val="both"/>
        <w:rPr>
          <w:rFonts w:cs="Times-Roman"/>
          <w:sz w:val="24"/>
          <w:szCs w:val="24"/>
        </w:rPr>
      </w:pPr>
    </w:p>
    <w:p w:rsidR="00BE02BC" w:rsidRPr="00BE02BC" w:rsidRDefault="00BE02BC" w:rsidP="00AD2345">
      <w:pPr>
        <w:autoSpaceDE w:val="0"/>
        <w:autoSpaceDN w:val="0"/>
        <w:adjustRightInd w:val="0"/>
        <w:spacing w:after="0" w:line="240" w:lineRule="auto"/>
        <w:jc w:val="both"/>
        <w:rPr>
          <w:rFonts w:cs="Times-Roman"/>
          <w:sz w:val="24"/>
          <w:szCs w:val="24"/>
        </w:rPr>
      </w:pPr>
      <w:proofErr w:type="spellStart"/>
      <w:r w:rsidRPr="00BE02BC">
        <w:rPr>
          <w:sz w:val="24"/>
          <w:szCs w:val="24"/>
        </w:rPr>
        <w:t>Giddens</w:t>
      </w:r>
      <w:proofErr w:type="spellEnd"/>
      <w:r w:rsidRPr="00BE02BC">
        <w:rPr>
          <w:sz w:val="24"/>
          <w:szCs w:val="24"/>
        </w:rPr>
        <w:t>, A</w:t>
      </w:r>
      <w:r>
        <w:rPr>
          <w:sz w:val="24"/>
          <w:szCs w:val="24"/>
        </w:rPr>
        <w:t>.</w:t>
      </w:r>
      <w:r w:rsidRPr="00BE02BC">
        <w:rPr>
          <w:sz w:val="24"/>
          <w:szCs w:val="24"/>
        </w:rPr>
        <w:t xml:space="preserve"> </w:t>
      </w:r>
      <w:r>
        <w:rPr>
          <w:sz w:val="24"/>
          <w:szCs w:val="24"/>
        </w:rPr>
        <w:t>(</w:t>
      </w:r>
      <w:r w:rsidRPr="00BE02BC">
        <w:rPr>
          <w:sz w:val="24"/>
          <w:szCs w:val="24"/>
        </w:rPr>
        <w:t>1998</w:t>
      </w:r>
      <w:r>
        <w:rPr>
          <w:sz w:val="24"/>
          <w:szCs w:val="24"/>
        </w:rPr>
        <w:t>)</w:t>
      </w:r>
      <w:r w:rsidRPr="00BE02BC">
        <w:rPr>
          <w:sz w:val="24"/>
          <w:szCs w:val="24"/>
        </w:rPr>
        <w:t xml:space="preserve">. </w:t>
      </w:r>
      <w:r w:rsidRPr="00BE02BC">
        <w:rPr>
          <w:i/>
          <w:iCs/>
          <w:sz w:val="24"/>
          <w:szCs w:val="24"/>
        </w:rPr>
        <w:t xml:space="preserve">Conversations with Anthony </w:t>
      </w:r>
      <w:proofErr w:type="spellStart"/>
      <w:r w:rsidRPr="00BE02BC">
        <w:rPr>
          <w:i/>
          <w:iCs/>
          <w:sz w:val="24"/>
          <w:szCs w:val="24"/>
        </w:rPr>
        <w:t>Giddens</w:t>
      </w:r>
      <w:proofErr w:type="spellEnd"/>
      <w:r w:rsidRPr="00BE02BC">
        <w:rPr>
          <w:i/>
          <w:iCs/>
          <w:sz w:val="24"/>
          <w:szCs w:val="24"/>
        </w:rPr>
        <w:t>: Making Sense of Modernity</w:t>
      </w:r>
      <w:r w:rsidRPr="00BE02BC">
        <w:rPr>
          <w:sz w:val="24"/>
          <w:szCs w:val="24"/>
        </w:rPr>
        <w:t xml:space="preserve">. </w:t>
      </w:r>
      <w:r>
        <w:rPr>
          <w:sz w:val="24"/>
          <w:szCs w:val="24"/>
        </w:rPr>
        <w:tab/>
      </w:r>
      <w:r w:rsidRPr="00BE02BC">
        <w:rPr>
          <w:sz w:val="24"/>
          <w:szCs w:val="24"/>
        </w:rPr>
        <w:t>Stanford, Calif.: Stanford University Press.</w:t>
      </w:r>
    </w:p>
    <w:p w:rsidR="00BE02BC" w:rsidRDefault="00BE02BC" w:rsidP="00AD2345">
      <w:pPr>
        <w:autoSpaceDE w:val="0"/>
        <w:autoSpaceDN w:val="0"/>
        <w:adjustRightInd w:val="0"/>
        <w:spacing w:after="0" w:line="240" w:lineRule="auto"/>
        <w:jc w:val="both"/>
        <w:rPr>
          <w:rFonts w:cs="Times-Roman"/>
          <w:sz w:val="24"/>
          <w:szCs w:val="24"/>
        </w:rPr>
      </w:pPr>
    </w:p>
    <w:p w:rsidR="00AD2345" w:rsidRPr="00AD2345" w:rsidRDefault="00AD2345" w:rsidP="00AD2345">
      <w:pPr>
        <w:autoSpaceDE w:val="0"/>
        <w:autoSpaceDN w:val="0"/>
        <w:adjustRightInd w:val="0"/>
        <w:spacing w:after="0" w:line="240" w:lineRule="auto"/>
        <w:jc w:val="both"/>
        <w:rPr>
          <w:color w:val="000000" w:themeColor="text1"/>
          <w:sz w:val="24"/>
          <w:szCs w:val="24"/>
        </w:rPr>
      </w:pPr>
      <w:proofErr w:type="spellStart"/>
      <w:r w:rsidRPr="00AD2345">
        <w:rPr>
          <w:rFonts w:cs="Times-Roman"/>
          <w:sz w:val="24"/>
          <w:szCs w:val="24"/>
        </w:rPr>
        <w:t>Gudaitis</w:t>
      </w:r>
      <w:proofErr w:type="spellEnd"/>
      <w:r w:rsidRPr="00AD2345">
        <w:rPr>
          <w:rFonts w:cs="Times-Roman"/>
          <w:sz w:val="24"/>
          <w:szCs w:val="24"/>
        </w:rPr>
        <w:t>, T</w:t>
      </w:r>
      <w:r>
        <w:rPr>
          <w:rFonts w:cs="Times-Roman"/>
          <w:sz w:val="24"/>
          <w:szCs w:val="24"/>
        </w:rPr>
        <w:t>.</w:t>
      </w:r>
      <w:r w:rsidRPr="00AD2345">
        <w:rPr>
          <w:rFonts w:cs="Times-Roman"/>
          <w:sz w:val="24"/>
          <w:szCs w:val="24"/>
        </w:rPr>
        <w:t xml:space="preserve"> M. (2001)</w:t>
      </w:r>
      <w:r>
        <w:rPr>
          <w:rFonts w:cs="Times-Roman"/>
          <w:sz w:val="24"/>
          <w:szCs w:val="24"/>
        </w:rPr>
        <w:t>.</w:t>
      </w:r>
      <w:r w:rsidRPr="00AD2345">
        <w:rPr>
          <w:rFonts w:cs="Times-Roman"/>
          <w:sz w:val="24"/>
          <w:szCs w:val="24"/>
        </w:rPr>
        <w:t xml:space="preserve"> The most dangerous place on earth in 2001: </w:t>
      </w:r>
      <w:proofErr w:type="gramStart"/>
      <w:r w:rsidRPr="00AD2345">
        <w:rPr>
          <w:rFonts w:cs="Times-Roman"/>
          <w:sz w:val="24"/>
          <w:szCs w:val="24"/>
        </w:rPr>
        <w:t>A cyber</w:t>
      </w:r>
      <w:proofErr w:type="gramEnd"/>
      <w:r w:rsidRPr="00AD2345">
        <w:rPr>
          <w:rFonts w:cs="Times-Roman"/>
          <w:sz w:val="24"/>
          <w:szCs w:val="24"/>
        </w:rPr>
        <w:t xml:space="preserve"> ethnography</w:t>
      </w:r>
      <w:r>
        <w:rPr>
          <w:rFonts w:cs="Times-Roman"/>
          <w:sz w:val="24"/>
          <w:szCs w:val="24"/>
        </w:rPr>
        <w:t>.</w:t>
      </w:r>
      <w:r w:rsidR="004719E5">
        <w:rPr>
          <w:rFonts w:cs="Times-Roman"/>
          <w:sz w:val="24"/>
          <w:szCs w:val="24"/>
        </w:rPr>
        <w:t xml:space="preserve"> </w:t>
      </w:r>
      <w:r>
        <w:rPr>
          <w:rFonts w:cs="Times-Italic"/>
          <w:i/>
          <w:iCs/>
          <w:sz w:val="24"/>
          <w:szCs w:val="24"/>
        </w:rPr>
        <w:tab/>
      </w:r>
      <w:proofErr w:type="spellStart"/>
      <w:proofErr w:type="gramStart"/>
      <w:r w:rsidRPr="00AD2345">
        <w:rPr>
          <w:rFonts w:cs="Times-Italic"/>
          <w:i/>
          <w:iCs/>
          <w:sz w:val="24"/>
          <w:szCs w:val="24"/>
        </w:rPr>
        <w:t>iMP</w:t>
      </w:r>
      <w:proofErr w:type="spellEnd"/>
      <w:proofErr w:type="gramEnd"/>
      <w:r w:rsidRPr="00AD2345">
        <w:rPr>
          <w:rFonts w:cs="Times-Italic"/>
          <w:i/>
          <w:iCs/>
          <w:sz w:val="24"/>
          <w:szCs w:val="24"/>
        </w:rPr>
        <w:t xml:space="preserve"> Magazine</w:t>
      </w:r>
      <w:r w:rsidRPr="00AD2345">
        <w:rPr>
          <w:rFonts w:cs="Times-Roman"/>
          <w:sz w:val="24"/>
          <w:szCs w:val="24"/>
        </w:rPr>
        <w:t xml:space="preserve">, May. </w:t>
      </w:r>
      <w:r w:rsidR="003048C3">
        <w:rPr>
          <w:rFonts w:cs="Times-Roman"/>
          <w:sz w:val="24"/>
          <w:szCs w:val="24"/>
        </w:rPr>
        <w:t xml:space="preserve">Retrieved from </w:t>
      </w:r>
      <w:hyperlink r:id="rId12" w:history="1">
        <w:r w:rsidR="008B4AFB" w:rsidRPr="00BC35DC">
          <w:rPr>
            <w:rStyle w:val="Hyperlink"/>
            <w:rFonts w:cs="Times-Roman"/>
            <w:sz w:val="24"/>
            <w:szCs w:val="24"/>
          </w:rPr>
          <w:t>http://www.cisp.org/imp/may_2001/</w:t>
        </w:r>
      </w:hyperlink>
      <w:r w:rsidRPr="00AD2345">
        <w:rPr>
          <w:rFonts w:cs="Times-Roman"/>
          <w:sz w:val="24"/>
          <w:szCs w:val="24"/>
        </w:rPr>
        <w:t xml:space="preserve"> </w:t>
      </w:r>
      <w:r w:rsidR="003048C3">
        <w:rPr>
          <w:rFonts w:cs="Times-Roman"/>
          <w:sz w:val="24"/>
          <w:szCs w:val="24"/>
        </w:rPr>
        <w:tab/>
      </w:r>
      <w:r w:rsidRPr="00AD2345">
        <w:rPr>
          <w:rFonts w:cs="Times-Roman"/>
          <w:sz w:val="24"/>
          <w:szCs w:val="24"/>
        </w:rPr>
        <w:t>05_01gudaitis.htm</w:t>
      </w:r>
      <w:r w:rsidR="003048C3">
        <w:rPr>
          <w:rFonts w:cs="Times-Roman"/>
          <w:sz w:val="24"/>
          <w:szCs w:val="24"/>
        </w:rPr>
        <w:t xml:space="preserve"> on July 28, 2014.</w:t>
      </w:r>
    </w:p>
    <w:p w:rsidR="00AD2345" w:rsidRDefault="00AD2345" w:rsidP="00D71BFF">
      <w:pPr>
        <w:spacing w:after="0"/>
        <w:jc w:val="both"/>
        <w:rPr>
          <w:sz w:val="24"/>
          <w:szCs w:val="24"/>
        </w:rPr>
      </w:pPr>
    </w:p>
    <w:p w:rsidR="004C3463" w:rsidRDefault="005D7F27" w:rsidP="00D71BFF">
      <w:pPr>
        <w:spacing w:after="0"/>
        <w:jc w:val="both"/>
        <w:rPr>
          <w:sz w:val="24"/>
          <w:szCs w:val="24"/>
        </w:rPr>
      </w:pPr>
      <w:proofErr w:type="spellStart"/>
      <w:proofErr w:type="gramStart"/>
      <w:r>
        <w:rPr>
          <w:sz w:val="24"/>
          <w:szCs w:val="24"/>
        </w:rPr>
        <w:t>Gronlund</w:t>
      </w:r>
      <w:proofErr w:type="spellEnd"/>
      <w:r w:rsidR="002B1A55">
        <w:rPr>
          <w:sz w:val="24"/>
          <w:szCs w:val="24"/>
        </w:rPr>
        <w:t>, A. &amp;</w:t>
      </w:r>
      <w:r>
        <w:rPr>
          <w:sz w:val="24"/>
          <w:szCs w:val="24"/>
        </w:rPr>
        <w:t xml:space="preserve"> Horan</w:t>
      </w:r>
      <w:r w:rsidR="002B1A55">
        <w:rPr>
          <w:sz w:val="24"/>
          <w:szCs w:val="24"/>
        </w:rPr>
        <w:t>, A.T.</w:t>
      </w:r>
      <w:r>
        <w:rPr>
          <w:sz w:val="24"/>
          <w:szCs w:val="24"/>
        </w:rPr>
        <w:t xml:space="preserve"> (2004)</w:t>
      </w:r>
      <w:r w:rsidR="002B1A55">
        <w:rPr>
          <w:sz w:val="24"/>
          <w:szCs w:val="24"/>
        </w:rPr>
        <w:t>.</w:t>
      </w:r>
      <w:proofErr w:type="gramEnd"/>
      <w:r w:rsidR="002B1A55">
        <w:rPr>
          <w:sz w:val="24"/>
          <w:szCs w:val="24"/>
        </w:rPr>
        <w:t xml:space="preserve"> </w:t>
      </w:r>
      <w:proofErr w:type="gramStart"/>
      <w:r w:rsidR="002B1A55">
        <w:rPr>
          <w:sz w:val="24"/>
          <w:szCs w:val="24"/>
        </w:rPr>
        <w:t>Introducing e-</w:t>
      </w:r>
      <w:proofErr w:type="spellStart"/>
      <w:r w:rsidR="002B1A55">
        <w:rPr>
          <w:sz w:val="24"/>
          <w:szCs w:val="24"/>
        </w:rPr>
        <w:t>gov</w:t>
      </w:r>
      <w:proofErr w:type="spellEnd"/>
      <w:r w:rsidR="002B1A55">
        <w:rPr>
          <w:sz w:val="24"/>
          <w:szCs w:val="24"/>
        </w:rPr>
        <w:t>: History, definitions and issues.</w:t>
      </w:r>
      <w:proofErr w:type="gramEnd"/>
      <w:r w:rsidR="002B1A55">
        <w:rPr>
          <w:sz w:val="24"/>
          <w:szCs w:val="24"/>
        </w:rPr>
        <w:t xml:space="preserve"> </w:t>
      </w:r>
      <w:r w:rsidR="002B1A55">
        <w:rPr>
          <w:sz w:val="24"/>
          <w:szCs w:val="24"/>
        </w:rPr>
        <w:tab/>
      </w:r>
      <w:proofErr w:type="gramStart"/>
      <w:r w:rsidR="002B1A55">
        <w:rPr>
          <w:i/>
          <w:sz w:val="24"/>
          <w:szCs w:val="24"/>
        </w:rPr>
        <w:t>Communication of the Association for Information Systems.</w:t>
      </w:r>
      <w:proofErr w:type="gramEnd"/>
      <w:r w:rsidR="002B1A55">
        <w:rPr>
          <w:i/>
          <w:sz w:val="24"/>
          <w:szCs w:val="24"/>
        </w:rPr>
        <w:t xml:space="preserve"> </w:t>
      </w:r>
      <w:r w:rsidR="002B1A55">
        <w:rPr>
          <w:sz w:val="24"/>
          <w:szCs w:val="24"/>
        </w:rPr>
        <w:t>15, 713-729.</w:t>
      </w:r>
      <w:r>
        <w:rPr>
          <w:sz w:val="24"/>
          <w:szCs w:val="24"/>
        </w:rPr>
        <w:t xml:space="preserve"> </w:t>
      </w:r>
    </w:p>
    <w:p w:rsidR="00D71BFF" w:rsidRDefault="0065382E" w:rsidP="0065382E">
      <w:pPr>
        <w:autoSpaceDE w:val="0"/>
        <w:autoSpaceDN w:val="0"/>
        <w:adjustRightInd w:val="0"/>
        <w:spacing w:after="0" w:line="240" w:lineRule="auto"/>
        <w:jc w:val="both"/>
        <w:rPr>
          <w:rFonts w:cs="Times New Roman"/>
          <w:bCs/>
          <w:sz w:val="24"/>
          <w:szCs w:val="24"/>
        </w:rPr>
      </w:pPr>
      <w:proofErr w:type="spellStart"/>
      <w:r w:rsidRPr="0065382E">
        <w:rPr>
          <w:rFonts w:cs="Times New Roman"/>
          <w:bCs/>
          <w:sz w:val="24"/>
          <w:szCs w:val="24"/>
        </w:rPr>
        <w:lastRenderedPageBreak/>
        <w:t>Heeks</w:t>
      </w:r>
      <w:proofErr w:type="spellEnd"/>
      <w:r w:rsidRPr="0065382E">
        <w:rPr>
          <w:rFonts w:cs="Times New Roman"/>
          <w:bCs/>
          <w:sz w:val="24"/>
          <w:szCs w:val="24"/>
        </w:rPr>
        <w:t xml:space="preserve">, R. (2001). </w:t>
      </w:r>
      <w:proofErr w:type="gramStart"/>
      <w:r w:rsidRPr="0065382E">
        <w:rPr>
          <w:rFonts w:cs="Times New Roman"/>
          <w:bCs/>
          <w:i/>
          <w:sz w:val="24"/>
          <w:szCs w:val="24"/>
        </w:rPr>
        <w:t>Understanding</w:t>
      </w:r>
      <w:r>
        <w:rPr>
          <w:rFonts w:cs="Times New Roman"/>
          <w:bCs/>
          <w:i/>
          <w:sz w:val="24"/>
          <w:szCs w:val="24"/>
        </w:rPr>
        <w:t xml:space="preserve"> </w:t>
      </w:r>
      <w:r w:rsidRPr="0065382E">
        <w:rPr>
          <w:rFonts w:cs="Times New Roman"/>
          <w:bCs/>
          <w:i/>
          <w:sz w:val="24"/>
          <w:szCs w:val="24"/>
        </w:rPr>
        <w:t>e-governance for</w:t>
      </w:r>
      <w:r>
        <w:rPr>
          <w:rFonts w:cs="Times New Roman"/>
          <w:bCs/>
          <w:i/>
          <w:sz w:val="24"/>
          <w:szCs w:val="24"/>
        </w:rPr>
        <w:t xml:space="preserve"> </w:t>
      </w:r>
      <w:r w:rsidRPr="0065382E">
        <w:rPr>
          <w:rFonts w:cs="Times New Roman"/>
          <w:bCs/>
          <w:i/>
          <w:sz w:val="24"/>
          <w:szCs w:val="24"/>
        </w:rPr>
        <w:t>development.</w:t>
      </w:r>
      <w:proofErr w:type="gramEnd"/>
      <w:r w:rsidRPr="0065382E">
        <w:rPr>
          <w:rFonts w:cs="Times New Roman"/>
          <w:bCs/>
          <w:sz w:val="24"/>
          <w:szCs w:val="24"/>
        </w:rPr>
        <w:t xml:space="preserve"> Manchester: Institute for </w:t>
      </w:r>
      <w:r>
        <w:rPr>
          <w:rFonts w:cs="Times New Roman"/>
          <w:bCs/>
          <w:sz w:val="24"/>
          <w:szCs w:val="24"/>
        </w:rPr>
        <w:tab/>
      </w:r>
      <w:r w:rsidRPr="0065382E">
        <w:rPr>
          <w:rFonts w:cs="Times New Roman"/>
          <w:bCs/>
          <w:sz w:val="24"/>
          <w:szCs w:val="24"/>
        </w:rPr>
        <w:t>Development Policy and Management</w:t>
      </w:r>
      <w:r w:rsidR="00602850">
        <w:rPr>
          <w:rFonts w:cs="Times New Roman"/>
          <w:bCs/>
          <w:sz w:val="24"/>
          <w:szCs w:val="24"/>
        </w:rPr>
        <w:t xml:space="preserve">, </w:t>
      </w:r>
      <w:r w:rsidR="00602850" w:rsidRPr="00602850">
        <w:rPr>
          <w:sz w:val="24"/>
          <w:szCs w:val="24"/>
        </w:rPr>
        <w:t>University of Manchester</w:t>
      </w:r>
      <w:r w:rsidR="00E81D1E">
        <w:rPr>
          <w:rFonts w:cs="Times New Roman"/>
          <w:bCs/>
          <w:sz w:val="24"/>
          <w:szCs w:val="24"/>
        </w:rPr>
        <w:t>.</w:t>
      </w:r>
    </w:p>
    <w:p w:rsidR="004719E5" w:rsidRDefault="004719E5" w:rsidP="0065382E">
      <w:pPr>
        <w:autoSpaceDE w:val="0"/>
        <w:autoSpaceDN w:val="0"/>
        <w:adjustRightInd w:val="0"/>
        <w:spacing w:after="0" w:line="240" w:lineRule="auto"/>
        <w:jc w:val="both"/>
        <w:rPr>
          <w:sz w:val="24"/>
          <w:szCs w:val="24"/>
        </w:rPr>
      </w:pPr>
    </w:p>
    <w:p w:rsidR="00602850" w:rsidRPr="00602850" w:rsidRDefault="00602850" w:rsidP="0065382E">
      <w:pPr>
        <w:autoSpaceDE w:val="0"/>
        <w:autoSpaceDN w:val="0"/>
        <w:adjustRightInd w:val="0"/>
        <w:spacing w:after="0" w:line="240" w:lineRule="auto"/>
        <w:jc w:val="both"/>
        <w:rPr>
          <w:rFonts w:cs="Times New Roman"/>
          <w:bCs/>
          <w:sz w:val="24"/>
          <w:szCs w:val="24"/>
        </w:rPr>
      </w:pPr>
      <w:proofErr w:type="spellStart"/>
      <w:r w:rsidRPr="00602850">
        <w:rPr>
          <w:sz w:val="24"/>
          <w:szCs w:val="24"/>
        </w:rPr>
        <w:t>Heeks</w:t>
      </w:r>
      <w:proofErr w:type="spellEnd"/>
      <w:r w:rsidRPr="00602850">
        <w:rPr>
          <w:sz w:val="24"/>
          <w:szCs w:val="24"/>
        </w:rPr>
        <w:t>, R</w:t>
      </w:r>
      <w:r>
        <w:rPr>
          <w:sz w:val="24"/>
          <w:szCs w:val="24"/>
        </w:rPr>
        <w:t>.</w:t>
      </w:r>
      <w:r w:rsidRPr="00602850">
        <w:rPr>
          <w:sz w:val="24"/>
          <w:szCs w:val="24"/>
        </w:rPr>
        <w:t xml:space="preserve"> (2002). </w:t>
      </w:r>
      <w:r w:rsidRPr="00602850">
        <w:rPr>
          <w:i/>
          <w:iCs/>
          <w:sz w:val="24"/>
          <w:szCs w:val="24"/>
        </w:rPr>
        <w:t>E-governance in Africa: Promise and practice</w:t>
      </w:r>
      <w:r>
        <w:rPr>
          <w:i/>
          <w:iCs/>
          <w:sz w:val="24"/>
          <w:szCs w:val="24"/>
        </w:rPr>
        <w:t>.</w:t>
      </w:r>
      <w:r w:rsidRPr="00602850">
        <w:rPr>
          <w:i/>
          <w:iCs/>
          <w:sz w:val="24"/>
          <w:szCs w:val="24"/>
        </w:rPr>
        <w:t xml:space="preserve"> </w:t>
      </w:r>
      <w:r w:rsidRPr="00602850">
        <w:rPr>
          <w:sz w:val="24"/>
          <w:szCs w:val="24"/>
        </w:rPr>
        <w:t xml:space="preserve">Manchester: Institute for </w:t>
      </w:r>
      <w:r w:rsidR="00F805D6">
        <w:rPr>
          <w:sz w:val="24"/>
          <w:szCs w:val="24"/>
        </w:rPr>
        <w:tab/>
      </w:r>
      <w:r w:rsidRPr="00602850">
        <w:rPr>
          <w:sz w:val="24"/>
          <w:szCs w:val="24"/>
        </w:rPr>
        <w:t>Development Policy and Management, University of Manchester.</w:t>
      </w:r>
    </w:p>
    <w:p w:rsidR="00E81D1E" w:rsidRDefault="00E81D1E" w:rsidP="0065382E">
      <w:pPr>
        <w:autoSpaceDE w:val="0"/>
        <w:autoSpaceDN w:val="0"/>
        <w:adjustRightInd w:val="0"/>
        <w:spacing w:after="0" w:line="240" w:lineRule="auto"/>
        <w:jc w:val="both"/>
        <w:rPr>
          <w:rFonts w:cs="Times New Roman"/>
          <w:bCs/>
          <w:sz w:val="24"/>
          <w:szCs w:val="24"/>
        </w:rPr>
      </w:pPr>
    </w:p>
    <w:p w:rsidR="00DC25CC" w:rsidRPr="00DC25CC" w:rsidRDefault="00DC25CC" w:rsidP="00DC25CC">
      <w:pPr>
        <w:autoSpaceDE w:val="0"/>
        <w:autoSpaceDN w:val="0"/>
        <w:adjustRightInd w:val="0"/>
        <w:spacing w:after="0" w:line="240" w:lineRule="auto"/>
        <w:jc w:val="both"/>
        <w:rPr>
          <w:rFonts w:cs="Times New Roman"/>
          <w:bCs/>
          <w:sz w:val="24"/>
          <w:szCs w:val="24"/>
        </w:rPr>
      </w:pPr>
      <w:proofErr w:type="spellStart"/>
      <w:r w:rsidRPr="00DC25CC">
        <w:rPr>
          <w:rFonts w:cs="TimesNewRomanPSMT"/>
          <w:sz w:val="24"/>
          <w:szCs w:val="24"/>
        </w:rPr>
        <w:t>Heilbroner</w:t>
      </w:r>
      <w:proofErr w:type="spellEnd"/>
      <w:r w:rsidRPr="00DC25CC">
        <w:rPr>
          <w:rFonts w:cs="TimesNewRomanPSMT"/>
          <w:sz w:val="24"/>
          <w:szCs w:val="24"/>
        </w:rPr>
        <w:t xml:space="preserve">, R. (1994). Do machines make history? In L. Marx (Ed.), </w:t>
      </w:r>
      <w:r w:rsidRPr="00DC25CC">
        <w:rPr>
          <w:rFonts w:cs="TimesNewRomanPS-ItalicMT"/>
          <w:i/>
          <w:iCs/>
          <w:sz w:val="24"/>
          <w:szCs w:val="24"/>
        </w:rPr>
        <w:t>Does Technology</w:t>
      </w:r>
      <w:r>
        <w:rPr>
          <w:rFonts w:cs="TimesNewRomanPS-ItalicMT"/>
          <w:i/>
          <w:iCs/>
          <w:sz w:val="24"/>
          <w:szCs w:val="24"/>
        </w:rPr>
        <w:t xml:space="preserve"> </w:t>
      </w:r>
      <w:r w:rsidRPr="00DC25CC">
        <w:rPr>
          <w:rFonts w:cs="TimesNewRomanPS-ItalicMT"/>
          <w:i/>
          <w:iCs/>
          <w:sz w:val="24"/>
          <w:szCs w:val="24"/>
        </w:rPr>
        <w:t xml:space="preserve">Drives </w:t>
      </w:r>
      <w:r>
        <w:rPr>
          <w:rFonts w:cs="TimesNewRomanPS-ItalicMT"/>
          <w:i/>
          <w:iCs/>
          <w:sz w:val="24"/>
          <w:szCs w:val="24"/>
        </w:rPr>
        <w:tab/>
      </w:r>
      <w:r w:rsidRPr="00DC25CC">
        <w:rPr>
          <w:rFonts w:cs="TimesNewRomanPS-ItalicMT"/>
          <w:i/>
          <w:iCs/>
          <w:sz w:val="24"/>
          <w:szCs w:val="24"/>
        </w:rPr>
        <w:t xml:space="preserve">History? - The Dilemma of Technological Determinism </w:t>
      </w:r>
      <w:r w:rsidRPr="00DC25CC">
        <w:rPr>
          <w:rFonts w:cs="TimesNewRomanPSMT"/>
          <w:sz w:val="24"/>
          <w:szCs w:val="24"/>
        </w:rPr>
        <w:t>(pp. 53-65).</w:t>
      </w:r>
      <w:r>
        <w:rPr>
          <w:rFonts w:cs="TimesNewRomanPSMT"/>
          <w:sz w:val="24"/>
          <w:szCs w:val="24"/>
        </w:rPr>
        <w:t xml:space="preserve"> </w:t>
      </w:r>
      <w:r w:rsidRPr="00DC25CC">
        <w:rPr>
          <w:rFonts w:cs="TimesNewRomanPSMT"/>
          <w:sz w:val="24"/>
          <w:szCs w:val="24"/>
        </w:rPr>
        <w:t xml:space="preserve">Cambridge (MA), </w:t>
      </w:r>
      <w:r>
        <w:rPr>
          <w:rFonts w:cs="TimesNewRomanPSMT"/>
          <w:sz w:val="24"/>
          <w:szCs w:val="24"/>
        </w:rPr>
        <w:tab/>
      </w:r>
      <w:r w:rsidRPr="00DC25CC">
        <w:rPr>
          <w:rFonts w:cs="TimesNewRomanPSMT"/>
          <w:sz w:val="24"/>
          <w:szCs w:val="24"/>
        </w:rPr>
        <w:t>London: MIT Press.</w:t>
      </w:r>
    </w:p>
    <w:p w:rsidR="00DC25CC" w:rsidRDefault="00DC25CC" w:rsidP="0065382E">
      <w:pPr>
        <w:autoSpaceDE w:val="0"/>
        <w:autoSpaceDN w:val="0"/>
        <w:adjustRightInd w:val="0"/>
        <w:spacing w:after="0" w:line="240" w:lineRule="auto"/>
        <w:jc w:val="both"/>
        <w:rPr>
          <w:rFonts w:cs="Times New Roman"/>
          <w:bCs/>
          <w:sz w:val="24"/>
          <w:szCs w:val="24"/>
        </w:rPr>
      </w:pPr>
    </w:p>
    <w:p w:rsidR="00E81D1E" w:rsidRDefault="00E81D1E" w:rsidP="0065382E">
      <w:pPr>
        <w:autoSpaceDE w:val="0"/>
        <w:autoSpaceDN w:val="0"/>
        <w:adjustRightInd w:val="0"/>
        <w:spacing w:after="0" w:line="240" w:lineRule="auto"/>
        <w:jc w:val="both"/>
        <w:rPr>
          <w:rFonts w:cs="TimesNewRoman"/>
          <w:sz w:val="24"/>
          <w:szCs w:val="24"/>
        </w:rPr>
      </w:pPr>
      <w:proofErr w:type="spellStart"/>
      <w:r w:rsidRPr="00E81D1E">
        <w:rPr>
          <w:rFonts w:cs="Times New Roman"/>
          <w:bCs/>
          <w:sz w:val="24"/>
          <w:szCs w:val="24"/>
        </w:rPr>
        <w:t>Ingawa</w:t>
      </w:r>
      <w:proofErr w:type="spellEnd"/>
      <w:r w:rsidRPr="00E81D1E">
        <w:rPr>
          <w:rFonts w:cs="Times New Roman"/>
          <w:bCs/>
          <w:sz w:val="24"/>
          <w:szCs w:val="24"/>
        </w:rPr>
        <w:t xml:space="preserve">, M.S. (2011). </w:t>
      </w:r>
      <w:r w:rsidRPr="00E81D1E">
        <w:rPr>
          <w:rFonts w:cs="TimesNewRoman,Bold"/>
          <w:bCs/>
          <w:sz w:val="24"/>
          <w:szCs w:val="24"/>
        </w:rPr>
        <w:t xml:space="preserve">E- </w:t>
      </w:r>
      <w:proofErr w:type="gramStart"/>
      <w:r w:rsidRPr="00E81D1E">
        <w:rPr>
          <w:rFonts w:cs="TimesNewRoman,Bold"/>
          <w:bCs/>
          <w:sz w:val="24"/>
          <w:szCs w:val="24"/>
        </w:rPr>
        <w:t>governance</w:t>
      </w:r>
      <w:proofErr w:type="gramEnd"/>
      <w:r w:rsidRPr="00E81D1E">
        <w:rPr>
          <w:rFonts w:cs="TimesNewRoman,Bold"/>
          <w:bCs/>
          <w:sz w:val="24"/>
          <w:szCs w:val="24"/>
        </w:rPr>
        <w:t xml:space="preserve"> for peace and national development. </w:t>
      </w:r>
      <w:r w:rsidRPr="00E81D1E">
        <w:rPr>
          <w:rFonts w:cs="TimesNewRoman"/>
          <w:i/>
          <w:sz w:val="24"/>
          <w:szCs w:val="24"/>
        </w:rPr>
        <w:t>JORIND</w:t>
      </w:r>
      <w:r w:rsidR="001813F0">
        <w:rPr>
          <w:rFonts w:cs="TimesNewRoman"/>
          <w:i/>
          <w:sz w:val="24"/>
          <w:szCs w:val="24"/>
        </w:rPr>
        <w:t>,</w:t>
      </w:r>
      <w:r w:rsidRPr="00E81D1E">
        <w:rPr>
          <w:rFonts w:cs="TimesNewRoman"/>
          <w:sz w:val="24"/>
          <w:szCs w:val="24"/>
        </w:rPr>
        <w:t xml:space="preserve"> 9(2), 48-51</w:t>
      </w:r>
      <w:r>
        <w:rPr>
          <w:rFonts w:cs="TimesNewRoman"/>
          <w:sz w:val="24"/>
          <w:szCs w:val="24"/>
        </w:rPr>
        <w:t>.</w:t>
      </w:r>
    </w:p>
    <w:p w:rsidR="00C240F5" w:rsidRDefault="00C240F5" w:rsidP="0065382E">
      <w:pPr>
        <w:autoSpaceDE w:val="0"/>
        <w:autoSpaceDN w:val="0"/>
        <w:adjustRightInd w:val="0"/>
        <w:spacing w:after="0" w:line="240" w:lineRule="auto"/>
        <w:jc w:val="both"/>
        <w:rPr>
          <w:rFonts w:cs="TimesNewRoman"/>
          <w:sz w:val="24"/>
          <w:szCs w:val="24"/>
        </w:rPr>
      </w:pPr>
    </w:p>
    <w:p w:rsidR="003F6B79" w:rsidRPr="003F6B79" w:rsidRDefault="003F6B79" w:rsidP="003F6B79">
      <w:pPr>
        <w:autoSpaceDE w:val="0"/>
        <w:autoSpaceDN w:val="0"/>
        <w:adjustRightInd w:val="0"/>
        <w:spacing w:after="0" w:line="240" w:lineRule="auto"/>
        <w:jc w:val="both"/>
        <w:rPr>
          <w:rFonts w:cs="Helvetica"/>
          <w:color w:val="000000" w:themeColor="text1"/>
          <w:sz w:val="24"/>
          <w:szCs w:val="24"/>
        </w:rPr>
      </w:pPr>
      <w:proofErr w:type="spellStart"/>
      <w:proofErr w:type="gramStart"/>
      <w:r w:rsidRPr="003F6B79">
        <w:rPr>
          <w:rFonts w:cs="Arial"/>
          <w:color w:val="000000" w:themeColor="text1"/>
          <w:sz w:val="24"/>
          <w:szCs w:val="24"/>
        </w:rPr>
        <w:t>Isoun</w:t>
      </w:r>
      <w:proofErr w:type="spellEnd"/>
      <w:r w:rsidRPr="003F6B79">
        <w:rPr>
          <w:rFonts w:cs="Arial"/>
          <w:color w:val="000000" w:themeColor="text1"/>
          <w:sz w:val="24"/>
          <w:szCs w:val="24"/>
        </w:rPr>
        <w:t xml:space="preserve">, T. </w:t>
      </w:r>
      <w:r w:rsidRPr="003F6B79">
        <w:rPr>
          <w:rFonts w:cs="Times New Roman"/>
          <w:color w:val="000000" w:themeColor="text1"/>
          <w:sz w:val="24"/>
          <w:szCs w:val="24"/>
        </w:rPr>
        <w:t>(2004).</w:t>
      </w:r>
      <w:proofErr w:type="gramEnd"/>
      <w:r w:rsidRPr="003F6B79">
        <w:rPr>
          <w:rFonts w:cs="Times New Roman"/>
          <w:color w:val="000000" w:themeColor="text1"/>
          <w:sz w:val="24"/>
          <w:szCs w:val="24"/>
        </w:rPr>
        <w:t xml:space="preserve"> </w:t>
      </w:r>
      <w:r w:rsidRPr="003F6B79">
        <w:rPr>
          <w:rFonts w:cs="Arial"/>
          <w:color w:val="000000" w:themeColor="text1"/>
          <w:sz w:val="24"/>
          <w:szCs w:val="24"/>
        </w:rPr>
        <w:t xml:space="preserve">Nigeria: Government/private sector partner to deliver e-government. </w:t>
      </w:r>
      <w:r>
        <w:rPr>
          <w:rFonts w:cs="Arial"/>
          <w:color w:val="000000" w:themeColor="text1"/>
          <w:sz w:val="24"/>
          <w:szCs w:val="24"/>
        </w:rPr>
        <w:tab/>
      </w:r>
      <w:proofErr w:type="gramStart"/>
      <w:r w:rsidRPr="003F6B79">
        <w:rPr>
          <w:rFonts w:cs="Arial"/>
          <w:color w:val="000000" w:themeColor="text1"/>
          <w:sz w:val="24"/>
          <w:szCs w:val="24"/>
        </w:rPr>
        <w:t xml:space="preserve">Retrieved from </w:t>
      </w:r>
      <w:hyperlink r:id="rId13" w:history="1">
        <w:r w:rsidRPr="003F6B79">
          <w:rPr>
            <w:rStyle w:val="Hyperlink"/>
            <w:rFonts w:cs="Arial"/>
            <w:color w:val="000000" w:themeColor="text1"/>
            <w:sz w:val="24"/>
            <w:szCs w:val="24"/>
            <w:u w:val="none"/>
          </w:rPr>
          <w:t>http://www.e-lo-go.de/html/</w:t>
        </w:r>
      </w:hyperlink>
      <w:r w:rsidRPr="003F6B79">
        <w:rPr>
          <w:rFonts w:cs="Arial"/>
          <w:color w:val="000000" w:themeColor="text1"/>
          <w:sz w:val="24"/>
          <w:szCs w:val="24"/>
        </w:rPr>
        <w:t xml:space="preserve"> on July 30, 2014.</w:t>
      </w:r>
      <w:proofErr w:type="gramEnd"/>
    </w:p>
    <w:p w:rsidR="003F6B79" w:rsidRDefault="003F6B79" w:rsidP="00C240F5">
      <w:pPr>
        <w:autoSpaceDE w:val="0"/>
        <w:autoSpaceDN w:val="0"/>
        <w:adjustRightInd w:val="0"/>
        <w:spacing w:after="0" w:line="240" w:lineRule="auto"/>
        <w:jc w:val="both"/>
        <w:rPr>
          <w:rFonts w:cs="Helvetica"/>
          <w:sz w:val="24"/>
          <w:szCs w:val="24"/>
        </w:rPr>
      </w:pPr>
    </w:p>
    <w:p w:rsidR="009561A0" w:rsidRPr="006A5329" w:rsidRDefault="009561A0" w:rsidP="009561A0">
      <w:pPr>
        <w:autoSpaceDE w:val="0"/>
        <w:autoSpaceDN w:val="0"/>
        <w:adjustRightInd w:val="0"/>
        <w:spacing w:after="0" w:line="240" w:lineRule="auto"/>
        <w:jc w:val="both"/>
        <w:rPr>
          <w:rFonts w:cs="Arial"/>
          <w:color w:val="000000" w:themeColor="text1"/>
          <w:sz w:val="24"/>
          <w:szCs w:val="24"/>
        </w:rPr>
      </w:pPr>
      <w:proofErr w:type="spellStart"/>
      <w:proofErr w:type="gramStart"/>
      <w:r w:rsidRPr="006A5329">
        <w:rPr>
          <w:rFonts w:cs="Arial"/>
          <w:color w:val="000000" w:themeColor="text1"/>
          <w:sz w:val="24"/>
          <w:szCs w:val="24"/>
        </w:rPr>
        <w:t>Janssem</w:t>
      </w:r>
      <w:proofErr w:type="spellEnd"/>
      <w:r w:rsidRPr="006A5329">
        <w:rPr>
          <w:rFonts w:cs="Arial"/>
          <w:color w:val="000000" w:themeColor="text1"/>
          <w:sz w:val="24"/>
          <w:szCs w:val="24"/>
        </w:rPr>
        <w:t xml:space="preserve">, M. </w:t>
      </w:r>
      <w:r>
        <w:rPr>
          <w:rFonts w:cs="Arial"/>
          <w:color w:val="000000" w:themeColor="text1"/>
          <w:sz w:val="24"/>
          <w:szCs w:val="24"/>
        </w:rPr>
        <w:t>&amp;</w:t>
      </w:r>
      <w:r w:rsidRPr="006A5329">
        <w:rPr>
          <w:rFonts w:cs="Arial"/>
          <w:color w:val="000000" w:themeColor="text1"/>
          <w:sz w:val="24"/>
          <w:szCs w:val="24"/>
        </w:rPr>
        <w:t xml:space="preserve"> van </w:t>
      </w:r>
      <w:proofErr w:type="spellStart"/>
      <w:r w:rsidRPr="006A5329">
        <w:rPr>
          <w:rFonts w:cs="Arial"/>
          <w:color w:val="000000" w:themeColor="text1"/>
          <w:sz w:val="24"/>
          <w:szCs w:val="24"/>
        </w:rPr>
        <w:t>Veeenstra</w:t>
      </w:r>
      <w:proofErr w:type="spellEnd"/>
      <w:r w:rsidRPr="006A5329">
        <w:rPr>
          <w:rFonts w:cs="Arial"/>
          <w:color w:val="000000" w:themeColor="text1"/>
          <w:sz w:val="24"/>
          <w:szCs w:val="24"/>
        </w:rPr>
        <w:t>, A. F. (2005).</w:t>
      </w:r>
      <w:proofErr w:type="gramEnd"/>
      <w:r w:rsidRPr="006A5329">
        <w:rPr>
          <w:rFonts w:cs="Arial"/>
          <w:color w:val="000000" w:themeColor="text1"/>
          <w:sz w:val="24"/>
          <w:szCs w:val="24"/>
        </w:rPr>
        <w:t xml:space="preserve"> Stages of growth in e-Government: An architectural</w:t>
      </w:r>
      <w:r>
        <w:rPr>
          <w:rFonts w:cs="Arial"/>
          <w:color w:val="000000" w:themeColor="text1"/>
          <w:sz w:val="24"/>
          <w:szCs w:val="24"/>
        </w:rPr>
        <w:t xml:space="preserve"> </w:t>
      </w:r>
      <w:r>
        <w:rPr>
          <w:rFonts w:cs="Arial"/>
          <w:color w:val="000000" w:themeColor="text1"/>
          <w:sz w:val="24"/>
          <w:szCs w:val="24"/>
        </w:rPr>
        <w:tab/>
      </w:r>
      <w:r w:rsidRPr="006A5329">
        <w:rPr>
          <w:rFonts w:cs="Arial"/>
          <w:color w:val="000000" w:themeColor="text1"/>
          <w:sz w:val="24"/>
          <w:szCs w:val="24"/>
        </w:rPr>
        <w:t xml:space="preserve">approach. </w:t>
      </w:r>
      <w:r w:rsidRPr="006A5329">
        <w:rPr>
          <w:rFonts w:cs="Arial"/>
          <w:i/>
          <w:iCs/>
          <w:color w:val="000000" w:themeColor="text1"/>
          <w:sz w:val="24"/>
          <w:szCs w:val="24"/>
        </w:rPr>
        <w:t xml:space="preserve">Electronic Journal of </w:t>
      </w:r>
      <w:r w:rsidRPr="006A5329">
        <w:rPr>
          <w:rFonts w:eastAsia="HiddenHorzOCR" w:cs="HiddenHorzOCR"/>
          <w:color w:val="000000" w:themeColor="text1"/>
          <w:sz w:val="24"/>
          <w:szCs w:val="24"/>
        </w:rPr>
        <w:t>e-</w:t>
      </w:r>
      <w:proofErr w:type="spellStart"/>
      <w:r w:rsidRPr="006A5329">
        <w:rPr>
          <w:rFonts w:eastAsia="HiddenHorzOCR" w:cs="HiddenHorzOCR"/>
          <w:color w:val="000000" w:themeColor="text1"/>
          <w:sz w:val="24"/>
          <w:szCs w:val="24"/>
        </w:rPr>
        <w:t>Govemmen</w:t>
      </w:r>
      <w:proofErr w:type="spellEnd"/>
      <w:r w:rsidRPr="006A5329">
        <w:rPr>
          <w:rFonts w:eastAsia="HiddenHorzOCR" w:cs="HiddenHorzOCR"/>
          <w:color w:val="000000" w:themeColor="text1"/>
          <w:sz w:val="24"/>
          <w:szCs w:val="24"/>
        </w:rPr>
        <w:t xml:space="preserve">~ </w:t>
      </w:r>
      <w:r w:rsidRPr="006A5329">
        <w:rPr>
          <w:rFonts w:cs="Arial"/>
          <w:color w:val="000000" w:themeColor="text1"/>
          <w:sz w:val="24"/>
          <w:szCs w:val="24"/>
        </w:rPr>
        <w:t>3(</w:t>
      </w:r>
      <w:r w:rsidRPr="006A5329">
        <w:rPr>
          <w:rFonts w:cs="Times New Roman"/>
          <w:color w:val="000000" w:themeColor="text1"/>
          <w:sz w:val="24"/>
          <w:szCs w:val="24"/>
        </w:rPr>
        <w:t>4)</w:t>
      </w:r>
      <w:r>
        <w:rPr>
          <w:rFonts w:cs="Times New Roman"/>
          <w:color w:val="000000" w:themeColor="text1"/>
          <w:sz w:val="24"/>
          <w:szCs w:val="24"/>
        </w:rPr>
        <w:t>,</w:t>
      </w:r>
      <w:r w:rsidRPr="006A5329">
        <w:rPr>
          <w:rFonts w:cs="Times New Roman"/>
          <w:color w:val="000000" w:themeColor="text1"/>
          <w:sz w:val="24"/>
          <w:szCs w:val="24"/>
        </w:rPr>
        <w:t xml:space="preserve"> </w:t>
      </w:r>
      <w:r w:rsidRPr="006A5329">
        <w:rPr>
          <w:rFonts w:cs="Arial"/>
          <w:color w:val="000000" w:themeColor="text1"/>
          <w:sz w:val="24"/>
          <w:szCs w:val="24"/>
        </w:rPr>
        <w:t>193-200.</w:t>
      </w:r>
    </w:p>
    <w:p w:rsidR="009561A0" w:rsidRDefault="009561A0" w:rsidP="00C240F5">
      <w:pPr>
        <w:autoSpaceDE w:val="0"/>
        <w:autoSpaceDN w:val="0"/>
        <w:adjustRightInd w:val="0"/>
        <w:spacing w:after="0" w:line="240" w:lineRule="auto"/>
        <w:jc w:val="both"/>
        <w:rPr>
          <w:rFonts w:cs="Helvetica"/>
          <w:sz w:val="24"/>
          <w:szCs w:val="24"/>
        </w:rPr>
      </w:pPr>
    </w:p>
    <w:p w:rsidR="00C240F5" w:rsidRDefault="00C240F5" w:rsidP="00C240F5">
      <w:pPr>
        <w:autoSpaceDE w:val="0"/>
        <w:autoSpaceDN w:val="0"/>
        <w:adjustRightInd w:val="0"/>
        <w:spacing w:after="0" w:line="240" w:lineRule="auto"/>
        <w:jc w:val="both"/>
        <w:rPr>
          <w:rFonts w:cs="Helvetica"/>
          <w:sz w:val="24"/>
          <w:szCs w:val="24"/>
        </w:rPr>
      </w:pPr>
      <w:proofErr w:type="spellStart"/>
      <w:proofErr w:type="gramStart"/>
      <w:r w:rsidRPr="00C240F5">
        <w:rPr>
          <w:rFonts w:cs="Helvetica"/>
          <w:sz w:val="24"/>
          <w:szCs w:val="24"/>
        </w:rPr>
        <w:t>Kamar</w:t>
      </w:r>
      <w:proofErr w:type="spellEnd"/>
      <w:r>
        <w:rPr>
          <w:rFonts w:cs="Helvetica"/>
          <w:sz w:val="24"/>
          <w:szCs w:val="24"/>
        </w:rPr>
        <w:t>, N.</w:t>
      </w:r>
      <w:r w:rsidRPr="00C240F5">
        <w:rPr>
          <w:rFonts w:cs="Helvetica"/>
          <w:sz w:val="24"/>
          <w:szCs w:val="24"/>
        </w:rPr>
        <w:t xml:space="preserve"> </w:t>
      </w:r>
      <w:r>
        <w:rPr>
          <w:rFonts w:cs="Helvetica"/>
          <w:sz w:val="24"/>
          <w:szCs w:val="24"/>
        </w:rPr>
        <w:t xml:space="preserve">&amp; </w:t>
      </w:r>
      <w:proofErr w:type="spellStart"/>
      <w:r w:rsidRPr="00C240F5">
        <w:rPr>
          <w:rFonts w:cs="Helvetica"/>
          <w:sz w:val="24"/>
          <w:szCs w:val="24"/>
        </w:rPr>
        <w:t>Ongo’ndo</w:t>
      </w:r>
      <w:proofErr w:type="spellEnd"/>
      <w:r>
        <w:rPr>
          <w:rFonts w:cs="Helvetica"/>
          <w:sz w:val="24"/>
          <w:szCs w:val="24"/>
        </w:rPr>
        <w:t>,</w:t>
      </w:r>
      <w:r w:rsidRPr="00C240F5">
        <w:rPr>
          <w:rFonts w:cs="Helvetica"/>
          <w:sz w:val="24"/>
          <w:szCs w:val="24"/>
        </w:rPr>
        <w:t xml:space="preserve"> M</w:t>
      </w:r>
      <w:r>
        <w:rPr>
          <w:rFonts w:cs="Helvetica"/>
          <w:sz w:val="24"/>
          <w:szCs w:val="24"/>
        </w:rPr>
        <w:t>.</w:t>
      </w:r>
      <w:r w:rsidRPr="00C240F5">
        <w:rPr>
          <w:rFonts w:cs="Helvetica"/>
          <w:sz w:val="24"/>
          <w:szCs w:val="24"/>
        </w:rPr>
        <w:t xml:space="preserve"> (2007).</w:t>
      </w:r>
      <w:proofErr w:type="gramEnd"/>
      <w:r w:rsidRPr="00C240F5">
        <w:rPr>
          <w:rFonts w:cs="Helvetica"/>
          <w:sz w:val="24"/>
          <w:szCs w:val="24"/>
        </w:rPr>
        <w:t xml:space="preserve"> Impact of e-Government on</w:t>
      </w:r>
      <w:r>
        <w:rPr>
          <w:rFonts w:cs="Helvetica"/>
          <w:sz w:val="24"/>
          <w:szCs w:val="24"/>
        </w:rPr>
        <w:t xml:space="preserve"> </w:t>
      </w:r>
      <w:r w:rsidRPr="00C240F5">
        <w:rPr>
          <w:rFonts w:cs="Helvetica"/>
          <w:sz w:val="24"/>
          <w:szCs w:val="24"/>
        </w:rPr>
        <w:t xml:space="preserve">management and use of </w:t>
      </w:r>
      <w:r w:rsidR="007D7DAF">
        <w:rPr>
          <w:rFonts w:cs="Helvetica"/>
          <w:sz w:val="24"/>
          <w:szCs w:val="24"/>
        </w:rPr>
        <w:tab/>
      </w:r>
      <w:r w:rsidRPr="00C240F5">
        <w:rPr>
          <w:rFonts w:cs="Helvetica"/>
          <w:sz w:val="24"/>
          <w:szCs w:val="24"/>
        </w:rPr>
        <w:t>government information in Kenya, World</w:t>
      </w:r>
      <w:r>
        <w:rPr>
          <w:rFonts w:cs="Helvetica"/>
          <w:sz w:val="24"/>
          <w:szCs w:val="24"/>
        </w:rPr>
        <w:t xml:space="preserve"> </w:t>
      </w:r>
      <w:r w:rsidRPr="00C240F5">
        <w:rPr>
          <w:rFonts w:cs="Helvetica"/>
          <w:sz w:val="24"/>
          <w:szCs w:val="24"/>
        </w:rPr>
        <w:t xml:space="preserve">Library and Information Congress: 73rd IFLA </w:t>
      </w:r>
      <w:r w:rsidR="007D7DAF">
        <w:rPr>
          <w:rFonts w:cs="Helvetica"/>
          <w:sz w:val="24"/>
          <w:szCs w:val="24"/>
        </w:rPr>
        <w:tab/>
      </w:r>
      <w:r w:rsidRPr="00C240F5">
        <w:rPr>
          <w:rFonts w:cs="Helvetica"/>
          <w:sz w:val="24"/>
          <w:szCs w:val="24"/>
        </w:rPr>
        <w:t xml:space="preserve">general </w:t>
      </w:r>
      <w:proofErr w:type="spellStart"/>
      <w:r w:rsidRPr="00C240F5">
        <w:rPr>
          <w:rFonts w:cs="Helvetica"/>
          <w:sz w:val="24"/>
          <w:szCs w:val="24"/>
        </w:rPr>
        <w:t>Confernce</w:t>
      </w:r>
      <w:proofErr w:type="spellEnd"/>
      <w:r w:rsidRPr="00C240F5">
        <w:rPr>
          <w:rFonts w:cs="Helvetica"/>
          <w:sz w:val="24"/>
          <w:szCs w:val="24"/>
        </w:rPr>
        <w:t xml:space="preserve"> and</w:t>
      </w:r>
      <w:r>
        <w:rPr>
          <w:rFonts w:cs="Helvetica"/>
          <w:sz w:val="24"/>
          <w:szCs w:val="24"/>
        </w:rPr>
        <w:t xml:space="preserve"> </w:t>
      </w:r>
      <w:r w:rsidRPr="00C240F5">
        <w:rPr>
          <w:rFonts w:cs="Helvetica"/>
          <w:sz w:val="24"/>
          <w:szCs w:val="24"/>
        </w:rPr>
        <w:t>Council, pp. 19-23 August 2007, Durban, South Africa</w:t>
      </w:r>
      <w:r>
        <w:rPr>
          <w:rFonts w:cs="Helvetica"/>
          <w:sz w:val="24"/>
          <w:szCs w:val="24"/>
        </w:rPr>
        <w:t>.</w:t>
      </w:r>
    </w:p>
    <w:p w:rsidR="009147F4" w:rsidRDefault="009147F4" w:rsidP="00C240F5">
      <w:pPr>
        <w:autoSpaceDE w:val="0"/>
        <w:autoSpaceDN w:val="0"/>
        <w:adjustRightInd w:val="0"/>
        <w:spacing w:after="0" w:line="240" w:lineRule="auto"/>
        <w:jc w:val="both"/>
        <w:rPr>
          <w:rFonts w:cs="Helvetica"/>
          <w:sz w:val="24"/>
          <w:szCs w:val="24"/>
        </w:rPr>
      </w:pPr>
    </w:p>
    <w:p w:rsidR="009147F4" w:rsidRDefault="009147F4" w:rsidP="00C240F5">
      <w:pPr>
        <w:autoSpaceDE w:val="0"/>
        <w:autoSpaceDN w:val="0"/>
        <w:adjustRightInd w:val="0"/>
        <w:spacing w:after="0" w:line="240" w:lineRule="auto"/>
        <w:jc w:val="both"/>
        <w:rPr>
          <w:sz w:val="24"/>
          <w:szCs w:val="24"/>
        </w:rPr>
      </w:pPr>
      <w:proofErr w:type="spellStart"/>
      <w:r w:rsidRPr="009147F4">
        <w:rPr>
          <w:sz w:val="24"/>
          <w:szCs w:val="24"/>
        </w:rPr>
        <w:t>Margetts</w:t>
      </w:r>
      <w:proofErr w:type="spellEnd"/>
      <w:r w:rsidRPr="009147F4">
        <w:rPr>
          <w:sz w:val="24"/>
          <w:szCs w:val="24"/>
        </w:rPr>
        <w:t>, H</w:t>
      </w:r>
      <w:r w:rsidR="008B25D5">
        <w:rPr>
          <w:sz w:val="24"/>
          <w:szCs w:val="24"/>
        </w:rPr>
        <w:t>.</w:t>
      </w:r>
      <w:r w:rsidRPr="009147F4">
        <w:rPr>
          <w:sz w:val="24"/>
          <w:szCs w:val="24"/>
        </w:rPr>
        <w:t xml:space="preserve"> (2005). Electronic </w:t>
      </w:r>
      <w:proofErr w:type="spellStart"/>
      <w:r w:rsidRPr="009147F4">
        <w:rPr>
          <w:sz w:val="24"/>
          <w:szCs w:val="24"/>
        </w:rPr>
        <w:t>goverment</w:t>
      </w:r>
      <w:proofErr w:type="spellEnd"/>
      <w:r w:rsidRPr="009147F4">
        <w:rPr>
          <w:sz w:val="24"/>
          <w:szCs w:val="24"/>
        </w:rPr>
        <w:t>: A revolution in public administration, in</w:t>
      </w:r>
      <w:r>
        <w:rPr>
          <w:sz w:val="24"/>
          <w:szCs w:val="24"/>
        </w:rPr>
        <w:t xml:space="preserve"> B.G.</w:t>
      </w:r>
      <w:r w:rsidRPr="009147F4">
        <w:rPr>
          <w:sz w:val="24"/>
          <w:szCs w:val="24"/>
        </w:rPr>
        <w:t xml:space="preserve"> Peters </w:t>
      </w:r>
      <w:r>
        <w:rPr>
          <w:sz w:val="24"/>
          <w:szCs w:val="24"/>
        </w:rPr>
        <w:tab/>
      </w:r>
      <w:r w:rsidRPr="009147F4">
        <w:rPr>
          <w:sz w:val="24"/>
          <w:szCs w:val="24"/>
        </w:rPr>
        <w:t xml:space="preserve">and </w:t>
      </w:r>
      <w:r>
        <w:rPr>
          <w:sz w:val="24"/>
          <w:szCs w:val="24"/>
        </w:rPr>
        <w:t xml:space="preserve">J. </w:t>
      </w:r>
      <w:r w:rsidRPr="009147F4">
        <w:rPr>
          <w:sz w:val="24"/>
          <w:szCs w:val="24"/>
        </w:rPr>
        <w:t>Pierre (</w:t>
      </w:r>
      <w:proofErr w:type="spellStart"/>
      <w:proofErr w:type="gramStart"/>
      <w:r w:rsidRPr="009147F4">
        <w:rPr>
          <w:sz w:val="24"/>
          <w:szCs w:val="24"/>
        </w:rPr>
        <w:t>ed</w:t>
      </w:r>
      <w:proofErr w:type="spellEnd"/>
      <w:proofErr w:type="gramEnd"/>
      <w:r w:rsidRPr="009147F4">
        <w:rPr>
          <w:sz w:val="24"/>
          <w:szCs w:val="24"/>
        </w:rPr>
        <w:t xml:space="preserve">), </w:t>
      </w:r>
      <w:r w:rsidRPr="009147F4">
        <w:rPr>
          <w:i/>
          <w:iCs/>
          <w:sz w:val="24"/>
          <w:szCs w:val="24"/>
        </w:rPr>
        <w:t xml:space="preserve">Handbook of Public Administration, </w:t>
      </w:r>
      <w:r w:rsidRPr="009147F4">
        <w:rPr>
          <w:sz w:val="24"/>
          <w:szCs w:val="24"/>
        </w:rPr>
        <w:t>London: Sage Publications.</w:t>
      </w:r>
    </w:p>
    <w:p w:rsidR="008E471E" w:rsidRDefault="008E471E" w:rsidP="00C240F5">
      <w:pPr>
        <w:autoSpaceDE w:val="0"/>
        <w:autoSpaceDN w:val="0"/>
        <w:adjustRightInd w:val="0"/>
        <w:spacing w:after="0" w:line="240" w:lineRule="auto"/>
        <w:jc w:val="both"/>
        <w:rPr>
          <w:sz w:val="24"/>
          <w:szCs w:val="24"/>
        </w:rPr>
      </w:pPr>
    </w:p>
    <w:p w:rsidR="00C23B2D" w:rsidRPr="00C23B2D" w:rsidRDefault="00C23B2D" w:rsidP="00C23B2D">
      <w:pPr>
        <w:autoSpaceDE w:val="0"/>
        <w:autoSpaceDN w:val="0"/>
        <w:adjustRightInd w:val="0"/>
        <w:spacing w:after="0" w:line="240" w:lineRule="auto"/>
        <w:jc w:val="both"/>
        <w:rPr>
          <w:rFonts w:cs="MyriadPro-It"/>
          <w:iCs/>
          <w:color w:val="000000" w:themeColor="text1"/>
          <w:sz w:val="24"/>
          <w:szCs w:val="24"/>
        </w:rPr>
      </w:pPr>
      <w:proofErr w:type="spellStart"/>
      <w:proofErr w:type="gramStart"/>
      <w:r w:rsidRPr="00C23B2D">
        <w:rPr>
          <w:rFonts w:cs="Times-Roman"/>
          <w:sz w:val="24"/>
          <w:szCs w:val="24"/>
        </w:rPr>
        <w:t>Menzel</w:t>
      </w:r>
      <w:proofErr w:type="spellEnd"/>
      <w:r w:rsidRPr="00C23B2D">
        <w:rPr>
          <w:rFonts w:cs="Times-Roman"/>
          <w:sz w:val="24"/>
          <w:szCs w:val="24"/>
        </w:rPr>
        <w:t>, D</w:t>
      </w:r>
      <w:r>
        <w:rPr>
          <w:rFonts w:cs="Times-Roman"/>
          <w:sz w:val="24"/>
          <w:szCs w:val="24"/>
        </w:rPr>
        <w:t>.</w:t>
      </w:r>
      <w:r w:rsidRPr="00C23B2D">
        <w:rPr>
          <w:rFonts w:cs="Times-Roman"/>
          <w:sz w:val="24"/>
          <w:szCs w:val="24"/>
        </w:rPr>
        <w:t xml:space="preserve"> C. (1998)</w:t>
      </w:r>
      <w:r>
        <w:rPr>
          <w:rFonts w:cs="Times-Roman"/>
          <w:sz w:val="24"/>
          <w:szCs w:val="24"/>
        </w:rPr>
        <w:t>.</w:t>
      </w:r>
      <w:proofErr w:type="gramEnd"/>
      <w:r w:rsidRPr="00C23B2D">
        <w:rPr>
          <w:rFonts w:cs="Times-Roman"/>
          <w:sz w:val="24"/>
          <w:szCs w:val="24"/>
        </w:rPr>
        <w:t xml:space="preserve"> </w:t>
      </w:r>
      <w:proofErr w:type="gramStart"/>
      <w:r w:rsidRPr="00C23B2D">
        <w:rPr>
          <w:rFonts w:cs="Times-Roman"/>
          <w:sz w:val="24"/>
          <w:szCs w:val="24"/>
        </w:rPr>
        <w:t xml:space="preserve">‘Introduction’, </w:t>
      </w:r>
      <w:r w:rsidRPr="00C23B2D">
        <w:rPr>
          <w:rFonts w:cs="Times-Italic"/>
          <w:iCs/>
          <w:sz w:val="24"/>
          <w:szCs w:val="24"/>
        </w:rPr>
        <w:t>public administration and management.</w:t>
      </w:r>
      <w:proofErr w:type="gramEnd"/>
      <w:r w:rsidRPr="00C23B2D">
        <w:rPr>
          <w:rFonts w:cs="Times-Italic"/>
          <w:i/>
          <w:iCs/>
          <w:sz w:val="24"/>
          <w:szCs w:val="24"/>
        </w:rPr>
        <w:t xml:space="preserve"> </w:t>
      </w:r>
      <w:proofErr w:type="gramStart"/>
      <w:r w:rsidRPr="00C23B2D">
        <w:rPr>
          <w:rFonts w:cs="Times-Italic"/>
          <w:i/>
          <w:iCs/>
          <w:sz w:val="24"/>
          <w:szCs w:val="24"/>
        </w:rPr>
        <w:t>An</w:t>
      </w:r>
      <w:r>
        <w:rPr>
          <w:rFonts w:cs="Times-Italic"/>
          <w:i/>
          <w:iCs/>
          <w:sz w:val="24"/>
          <w:szCs w:val="24"/>
        </w:rPr>
        <w:t xml:space="preserve"> </w:t>
      </w:r>
      <w:r w:rsidRPr="00C23B2D">
        <w:rPr>
          <w:rFonts w:cs="Times-Italic"/>
          <w:i/>
          <w:iCs/>
          <w:sz w:val="24"/>
          <w:szCs w:val="24"/>
        </w:rPr>
        <w:t xml:space="preserve">Interactive </w:t>
      </w:r>
      <w:r>
        <w:rPr>
          <w:rFonts w:cs="Times-Italic"/>
          <w:i/>
          <w:iCs/>
          <w:sz w:val="24"/>
          <w:szCs w:val="24"/>
        </w:rPr>
        <w:tab/>
      </w:r>
      <w:r w:rsidRPr="00C23B2D">
        <w:rPr>
          <w:rFonts w:cs="Times-Italic"/>
          <w:i/>
          <w:iCs/>
          <w:sz w:val="24"/>
          <w:szCs w:val="24"/>
        </w:rPr>
        <w:t xml:space="preserve">Journal </w:t>
      </w:r>
      <w:r w:rsidRPr="00C23B2D">
        <w:rPr>
          <w:rFonts w:cs="Times-Roman"/>
          <w:sz w:val="24"/>
          <w:szCs w:val="24"/>
        </w:rPr>
        <w:t>3(1).</w:t>
      </w:r>
      <w:proofErr w:type="gramEnd"/>
      <w:r w:rsidRPr="00C23B2D">
        <w:rPr>
          <w:rFonts w:cs="Times-Roman"/>
          <w:sz w:val="24"/>
          <w:szCs w:val="24"/>
        </w:rPr>
        <w:t xml:space="preserve"> </w:t>
      </w:r>
      <w:proofErr w:type="gramStart"/>
      <w:r w:rsidR="00221D7D">
        <w:rPr>
          <w:rFonts w:cs="Times-Roman"/>
          <w:sz w:val="24"/>
          <w:szCs w:val="24"/>
        </w:rPr>
        <w:t xml:space="preserve">Retrieved from </w:t>
      </w:r>
      <w:hyperlink r:id="rId14" w:history="1">
        <w:r w:rsidR="00221D7D" w:rsidRPr="00221D7D">
          <w:rPr>
            <w:rStyle w:val="Hyperlink"/>
            <w:rFonts w:cs="Times-Roman"/>
            <w:color w:val="000000" w:themeColor="text1"/>
            <w:sz w:val="24"/>
            <w:szCs w:val="24"/>
            <w:u w:val="none"/>
          </w:rPr>
          <w:t>http://www.pamij.com/cybintro.html on July 18</w:t>
        </w:r>
      </w:hyperlink>
      <w:r w:rsidR="00221D7D" w:rsidRPr="00221D7D">
        <w:rPr>
          <w:rFonts w:cs="Times-Roman"/>
          <w:color w:val="000000" w:themeColor="text1"/>
          <w:sz w:val="24"/>
          <w:szCs w:val="24"/>
        </w:rPr>
        <w:t>, 2014.</w:t>
      </w:r>
      <w:proofErr w:type="gramEnd"/>
    </w:p>
    <w:p w:rsidR="00C23B2D" w:rsidRDefault="00C23B2D" w:rsidP="00C240F5">
      <w:pPr>
        <w:autoSpaceDE w:val="0"/>
        <w:autoSpaceDN w:val="0"/>
        <w:adjustRightInd w:val="0"/>
        <w:spacing w:after="0" w:line="240" w:lineRule="auto"/>
        <w:jc w:val="both"/>
        <w:rPr>
          <w:b/>
          <w:sz w:val="24"/>
          <w:szCs w:val="24"/>
        </w:rPr>
      </w:pPr>
    </w:p>
    <w:p w:rsidR="00026DCE" w:rsidRPr="00AF7897" w:rsidRDefault="00026DCE" w:rsidP="00C240F5">
      <w:pPr>
        <w:autoSpaceDE w:val="0"/>
        <w:autoSpaceDN w:val="0"/>
        <w:adjustRightInd w:val="0"/>
        <w:spacing w:after="0" w:line="240" w:lineRule="auto"/>
        <w:jc w:val="both"/>
        <w:rPr>
          <w:rFonts w:cs="Helvetica"/>
          <w:sz w:val="24"/>
          <w:szCs w:val="24"/>
        </w:rPr>
      </w:pPr>
      <w:r>
        <w:rPr>
          <w:rFonts w:cs="Helvetica"/>
          <w:sz w:val="24"/>
          <w:szCs w:val="24"/>
        </w:rPr>
        <w:t>Moemeka</w:t>
      </w:r>
      <w:r w:rsidR="00AF7897">
        <w:rPr>
          <w:rFonts w:cs="Helvetica"/>
          <w:sz w:val="24"/>
          <w:szCs w:val="24"/>
        </w:rPr>
        <w:t>, A.A.</w:t>
      </w:r>
      <w:r>
        <w:rPr>
          <w:rFonts w:cs="Helvetica"/>
          <w:sz w:val="24"/>
          <w:szCs w:val="24"/>
        </w:rPr>
        <w:t xml:space="preserve"> (2008).</w:t>
      </w:r>
      <w:r w:rsidR="00AF7897">
        <w:rPr>
          <w:rFonts w:cs="Helvetica"/>
          <w:sz w:val="24"/>
          <w:szCs w:val="24"/>
        </w:rPr>
        <w:t xml:space="preserve"> Development and Mass Communication: Effective Use of the Mass </w:t>
      </w:r>
      <w:r w:rsidR="00AF7897">
        <w:rPr>
          <w:rFonts w:cs="Helvetica"/>
          <w:sz w:val="24"/>
          <w:szCs w:val="24"/>
        </w:rPr>
        <w:tab/>
        <w:t>Media in Rural (or Inner-City) Development. In A.A. Moemeka (</w:t>
      </w:r>
      <w:proofErr w:type="spellStart"/>
      <w:proofErr w:type="gramStart"/>
      <w:r w:rsidR="00AF7897">
        <w:rPr>
          <w:rFonts w:cs="Helvetica"/>
          <w:sz w:val="24"/>
          <w:szCs w:val="24"/>
        </w:rPr>
        <w:t>ed</w:t>
      </w:r>
      <w:proofErr w:type="spellEnd"/>
      <w:proofErr w:type="gramEnd"/>
      <w:r w:rsidR="00AF7897">
        <w:rPr>
          <w:rFonts w:cs="Helvetica"/>
          <w:sz w:val="24"/>
          <w:szCs w:val="24"/>
        </w:rPr>
        <w:t xml:space="preserve">) </w:t>
      </w:r>
      <w:r w:rsidR="00AF7897">
        <w:rPr>
          <w:rFonts w:cs="Helvetica"/>
          <w:i/>
          <w:sz w:val="24"/>
          <w:szCs w:val="24"/>
        </w:rPr>
        <w:t xml:space="preserve">Development </w:t>
      </w:r>
      <w:r w:rsidR="00AF7897">
        <w:rPr>
          <w:rFonts w:cs="Helvetica"/>
          <w:i/>
          <w:sz w:val="24"/>
          <w:szCs w:val="24"/>
        </w:rPr>
        <w:tab/>
        <w:t xml:space="preserve">communication in action: Building understanding and creating participation. </w:t>
      </w:r>
      <w:r w:rsidR="00AF7897">
        <w:rPr>
          <w:rFonts w:cs="Helvetica"/>
          <w:sz w:val="24"/>
          <w:szCs w:val="24"/>
        </w:rPr>
        <w:t>(pp.133-</w:t>
      </w:r>
      <w:r w:rsidR="00AF7897">
        <w:rPr>
          <w:rFonts w:cs="Helvetica"/>
          <w:sz w:val="24"/>
          <w:szCs w:val="24"/>
        </w:rPr>
        <w:tab/>
        <w:t>160) New York: University Press of America, Inc.</w:t>
      </w:r>
    </w:p>
    <w:p w:rsidR="006546EB" w:rsidRDefault="006546EB" w:rsidP="00C240F5">
      <w:pPr>
        <w:autoSpaceDE w:val="0"/>
        <w:autoSpaceDN w:val="0"/>
        <w:adjustRightInd w:val="0"/>
        <w:spacing w:after="0" w:line="240" w:lineRule="auto"/>
        <w:jc w:val="both"/>
        <w:rPr>
          <w:sz w:val="24"/>
          <w:szCs w:val="24"/>
        </w:rPr>
      </w:pPr>
    </w:p>
    <w:p w:rsidR="008E471E" w:rsidRPr="008A24C0" w:rsidRDefault="008E471E" w:rsidP="00C240F5">
      <w:pPr>
        <w:autoSpaceDE w:val="0"/>
        <w:autoSpaceDN w:val="0"/>
        <w:adjustRightInd w:val="0"/>
        <w:spacing w:after="0" w:line="240" w:lineRule="auto"/>
        <w:jc w:val="both"/>
        <w:rPr>
          <w:sz w:val="24"/>
          <w:szCs w:val="24"/>
        </w:rPr>
      </w:pPr>
      <w:r w:rsidRPr="008A24C0">
        <w:rPr>
          <w:sz w:val="24"/>
          <w:szCs w:val="24"/>
        </w:rPr>
        <w:t xml:space="preserve">National Information Technology Development Agency “NITDA” (2007). </w:t>
      </w:r>
      <w:proofErr w:type="gramStart"/>
      <w:r w:rsidRPr="008A24C0">
        <w:rPr>
          <w:sz w:val="24"/>
          <w:szCs w:val="24"/>
        </w:rPr>
        <w:t>Retriev</w:t>
      </w:r>
      <w:r w:rsidRPr="008A24C0">
        <w:rPr>
          <w:color w:val="000000" w:themeColor="text1"/>
          <w:sz w:val="24"/>
          <w:szCs w:val="24"/>
        </w:rPr>
        <w:t xml:space="preserve">ed </w:t>
      </w:r>
      <w:r w:rsidR="008A24C0" w:rsidRPr="008A24C0">
        <w:rPr>
          <w:color w:val="000000" w:themeColor="text1"/>
          <w:sz w:val="24"/>
          <w:szCs w:val="24"/>
        </w:rPr>
        <w:t xml:space="preserve">from </w:t>
      </w:r>
      <w:r w:rsidR="008A24C0" w:rsidRPr="008A24C0">
        <w:rPr>
          <w:color w:val="000000" w:themeColor="text1"/>
          <w:sz w:val="24"/>
          <w:szCs w:val="24"/>
        </w:rPr>
        <w:tab/>
      </w:r>
      <w:hyperlink r:id="rId15" w:history="1">
        <w:r w:rsidR="008A24C0" w:rsidRPr="008A24C0">
          <w:rPr>
            <w:rStyle w:val="Hyperlink"/>
            <w:color w:val="000000" w:themeColor="text1"/>
            <w:sz w:val="24"/>
            <w:szCs w:val="24"/>
            <w:u w:val="none"/>
          </w:rPr>
          <w:t>http://www.negst.com/conference</w:t>
        </w:r>
      </w:hyperlink>
      <w:r w:rsidR="008A24C0" w:rsidRPr="008A24C0">
        <w:rPr>
          <w:color w:val="000000" w:themeColor="text1"/>
          <w:sz w:val="24"/>
          <w:szCs w:val="24"/>
        </w:rPr>
        <w:t xml:space="preserve"> on July 15 2014.</w:t>
      </w:r>
      <w:proofErr w:type="gramEnd"/>
    </w:p>
    <w:p w:rsidR="00454113" w:rsidRDefault="00454113" w:rsidP="00C240F5">
      <w:pPr>
        <w:autoSpaceDE w:val="0"/>
        <w:autoSpaceDN w:val="0"/>
        <w:adjustRightInd w:val="0"/>
        <w:spacing w:after="0" w:line="240" w:lineRule="auto"/>
        <w:jc w:val="both"/>
        <w:rPr>
          <w:b/>
          <w:sz w:val="24"/>
          <w:szCs w:val="24"/>
        </w:rPr>
      </w:pPr>
    </w:p>
    <w:p w:rsidR="00AD0FD6" w:rsidRPr="00AD0FD6" w:rsidRDefault="00AD0FD6" w:rsidP="00AD0FD6">
      <w:pPr>
        <w:autoSpaceDE w:val="0"/>
        <w:autoSpaceDN w:val="0"/>
        <w:adjustRightInd w:val="0"/>
        <w:spacing w:after="0" w:line="240" w:lineRule="auto"/>
        <w:jc w:val="both"/>
        <w:rPr>
          <w:rFonts w:cs="MyriadPro-It"/>
          <w:iCs/>
          <w:color w:val="000000" w:themeColor="text1"/>
          <w:sz w:val="24"/>
          <w:szCs w:val="24"/>
        </w:rPr>
      </w:pPr>
      <w:r w:rsidRPr="00AD0FD6">
        <w:rPr>
          <w:rFonts w:cs="Times-Roman"/>
          <w:sz w:val="24"/>
          <w:szCs w:val="24"/>
        </w:rPr>
        <w:t>Norris, P</w:t>
      </w:r>
      <w:r>
        <w:rPr>
          <w:rFonts w:cs="Times-Roman"/>
          <w:sz w:val="24"/>
          <w:szCs w:val="24"/>
        </w:rPr>
        <w:t>.</w:t>
      </w:r>
      <w:r w:rsidRPr="00AD0FD6">
        <w:rPr>
          <w:rFonts w:cs="Times-Roman"/>
          <w:sz w:val="24"/>
          <w:szCs w:val="24"/>
        </w:rPr>
        <w:t xml:space="preserve"> (2001)</w:t>
      </w:r>
      <w:r>
        <w:rPr>
          <w:rFonts w:cs="Times-Roman"/>
          <w:sz w:val="24"/>
          <w:szCs w:val="24"/>
        </w:rPr>
        <w:t>.</w:t>
      </w:r>
      <w:r w:rsidRPr="00AD0FD6">
        <w:rPr>
          <w:rFonts w:cs="Times-Roman"/>
          <w:sz w:val="24"/>
          <w:szCs w:val="24"/>
        </w:rPr>
        <w:t xml:space="preserve"> </w:t>
      </w:r>
      <w:proofErr w:type="gramStart"/>
      <w:r w:rsidRPr="00AD0FD6">
        <w:rPr>
          <w:rFonts w:cs="Times-Italic"/>
          <w:i/>
          <w:iCs/>
          <w:sz w:val="24"/>
          <w:szCs w:val="24"/>
        </w:rPr>
        <w:t>Digital divide?</w:t>
      </w:r>
      <w:proofErr w:type="gramEnd"/>
      <w:r w:rsidRPr="00AD0FD6">
        <w:rPr>
          <w:rFonts w:cs="Times-Italic"/>
          <w:i/>
          <w:iCs/>
          <w:sz w:val="24"/>
          <w:szCs w:val="24"/>
        </w:rPr>
        <w:t xml:space="preserve"> </w:t>
      </w:r>
      <w:proofErr w:type="gramStart"/>
      <w:r w:rsidRPr="00AD0FD6">
        <w:rPr>
          <w:rFonts w:cs="Times-Italic"/>
          <w:i/>
          <w:iCs/>
          <w:sz w:val="24"/>
          <w:szCs w:val="24"/>
        </w:rPr>
        <w:t>Civic engagement, information poverty and the</w:t>
      </w:r>
      <w:r>
        <w:rPr>
          <w:rFonts w:cs="Times-Italic"/>
          <w:i/>
          <w:iCs/>
          <w:sz w:val="24"/>
          <w:szCs w:val="24"/>
        </w:rPr>
        <w:tab/>
      </w:r>
      <w:r w:rsidR="00E2791F">
        <w:rPr>
          <w:rFonts w:cs="Times-Italic"/>
          <w:i/>
          <w:iCs/>
          <w:sz w:val="24"/>
          <w:szCs w:val="24"/>
        </w:rPr>
        <w:t xml:space="preserve">internet </w:t>
      </w:r>
      <w:r w:rsidRPr="00AD0FD6">
        <w:rPr>
          <w:rFonts w:cs="Times-Italic"/>
          <w:i/>
          <w:iCs/>
          <w:sz w:val="24"/>
          <w:szCs w:val="24"/>
        </w:rPr>
        <w:t xml:space="preserve">in </w:t>
      </w:r>
      <w:r w:rsidR="00E2791F">
        <w:rPr>
          <w:rFonts w:cs="Times-Italic"/>
          <w:i/>
          <w:iCs/>
          <w:sz w:val="24"/>
          <w:szCs w:val="24"/>
        </w:rPr>
        <w:tab/>
      </w:r>
      <w:r w:rsidRPr="00AD0FD6">
        <w:rPr>
          <w:rFonts w:cs="Times-Italic"/>
          <w:i/>
          <w:iCs/>
          <w:sz w:val="24"/>
          <w:szCs w:val="24"/>
        </w:rPr>
        <w:t>democratic societies</w:t>
      </w:r>
      <w:r w:rsidRPr="00AD0FD6">
        <w:rPr>
          <w:rFonts w:cs="Times-Roman"/>
          <w:sz w:val="24"/>
          <w:szCs w:val="24"/>
        </w:rPr>
        <w:t>.</w:t>
      </w:r>
      <w:proofErr w:type="gramEnd"/>
      <w:r w:rsidRPr="00AD0FD6">
        <w:rPr>
          <w:rFonts w:cs="Times-Roman"/>
          <w:sz w:val="24"/>
          <w:szCs w:val="24"/>
        </w:rPr>
        <w:t xml:space="preserve"> Cambridge: Cambridge University Press.</w:t>
      </w:r>
    </w:p>
    <w:p w:rsidR="00454113" w:rsidRDefault="00454113" w:rsidP="00C240F5">
      <w:pPr>
        <w:autoSpaceDE w:val="0"/>
        <w:autoSpaceDN w:val="0"/>
        <w:adjustRightInd w:val="0"/>
        <w:spacing w:after="0" w:line="240" w:lineRule="auto"/>
        <w:jc w:val="both"/>
        <w:rPr>
          <w:b/>
          <w:sz w:val="24"/>
          <w:szCs w:val="24"/>
        </w:rPr>
      </w:pPr>
    </w:p>
    <w:p w:rsidR="00130F02" w:rsidRPr="008D1DB7" w:rsidRDefault="00130F02" w:rsidP="00130F02">
      <w:pPr>
        <w:autoSpaceDE w:val="0"/>
        <w:autoSpaceDN w:val="0"/>
        <w:adjustRightInd w:val="0"/>
        <w:spacing w:after="0" w:line="240" w:lineRule="auto"/>
        <w:ind w:left="720" w:hanging="720"/>
        <w:jc w:val="both"/>
        <w:rPr>
          <w:rFonts w:cs="Times New Roman"/>
          <w:color w:val="000000"/>
          <w:sz w:val="24"/>
          <w:szCs w:val="24"/>
        </w:rPr>
      </w:pPr>
      <w:proofErr w:type="spellStart"/>
      <w:r w:rsidRPr="008D1DB7">
        <w:rPr>
          <w:rFonts w:cs="Times New Roman"/>
          <w:color w:val="000000"/>
          <w:sz w:val="24"/>
          <w:szCs w:val="24"/>
        </w:rPr>
        <w:t>Okot</w:t>
      </w:r>
      <w:proofErr w:type="spellEnd"/>
      <w:r w:rsidRPr="008D1DB7">
        <w:rPr>
          <w:rFonts w:cs="Times New Roman"/>
          <w:color w:val="000000"/>
          <w:sz w:val="24"/>
          <w:szCs w:val="24"/>
        </w:rPr>
        <w:t>-Uma, R.W. (2000)</w:t>
      </w:r>
      <w:r>
        <w:rPr>
          <w:rFonts w:cs="Times New Roman"/>
          <w:color w:val="000000"/>
          <w:sz w:val="24"/>
          <w:szCs w:val="24"/>
        </w:rPr>
        <w:t>.</w:t>
      </w:r>
      <w:r w:rsidRPr="008D1DB7">
        <w:rPr>
          <w:rFonts w:cs="Times New Roman"/>
          <w:color w:val="000000"/>
          <w:sz w:val="24"/>
          <w:szCs w:val="24"/>
        </w:rPr>
        <w:t xml:space="preserve"> </w:t>
      </w:r>
      <w:r w:rsidRPr="008D1DB7">
        <w:rPr>
          <w:rFonts w:cs="Times New Roman"/>
          <w:i/>
          <w:iCs/>
          <w:color w:val="000000"/>
          <w:sz w:val="24"/>
          <w:szCs w:val="24"/>
        </w:rPr>
        <w:t>Electronic governance: Re-inventing good governance</w:t>
      </w:r>
      <w:r w:rsidRPr="008D1DB7">
        <w:rPr>
          <w:rFonts w:cs="Times New Roman"/>
          <w:color w:val="000000"/>
          <w:sz w:val="24"/>
          <w:szCs w:val="24"/>
        </w:rPr>
        <w:t xml:space="preserve">. London, U.K.: Commonwealth Secretariat. </w:t>
      </w:r>
    </w:p>
    <w:p w:rsidR="00130F02" w:rsidRDefault="00130F02" w:rsidP="00AD0FD6">
      <w:pPr>
        <w:autoSpaceDE w:val="0"/>
        <w:autoSpaceDN w:val="0"/>
        <w:adjustRightInd w:val="0"/>
        <w:spacing w:after="0" w:line="240" w:lineRule="auto"/>
        <w:jc w:val="both"/>
        <w:rPr>
          <w:rFonts w:cs="Times-Roman"/>
          <w:sz w:val="24"/>
          <w:szCs w:val="24"/>
        </w:rPr>
      </w:pPr>
    </w:p>
    <w:p w:rsidR="00AD0FD6" w:rsidRPr="00AD0FD6" w:rsidRDefault="00AD0FD6" w:rsidP="00AD0FD6">
      <w:pPr>
        <w:autoSpaceDE w:val="0"/>
        <w:autoSpaceDN w:val="0"/>
        <w:adjustRightInd w:val="0"/>
        <w:spacing w:after="0" w:line="240" w:lineRule="auto"/>
        <w:jc w:val="both"/>
        <w:rPr>
          <w:rFonts w:cs="Times-Roman"/>
          <w:sz w:val="24"/>
          <w:szCs w:val="24"/>
        </w:rPr>
      </w:pPr>
      <w:proofErr w:type="spellStart"/>
      <w:r w:rsidRPr="00AD0FD6">
        <w:rPr>
          <w:rFonts w:cs="Times-Roman"/>
          <w:sz w:val="24"/>
          <w:szCs w:val="24"/>
        </w:rPr>
        <w:t>Pardo</w:t>
      </w:r>
      <w:proofErr w:type="spellEnd"/>
      <w:r w:rsidRPr="00AD0FD6">
        <w:rPr>
          <w:rFonts w:cs="Times-Roman"/>
          <w:sz w:val="24"/>
          <w:szCs w:val="24"/>
        </w:rPr>
        <w:t>, T</w:t>
      </w:r>
      <w:r>
        <w:rPr>
          <w:rFonts w:cs="Times-Roman"/>
          <w:sz w:val="24"/>
          <w:szCs w:val="24"/>
        </w:rPr>
        <w:t>.</w:t>
      </w:r>
      <w:r w:rsidRPr="00AD0FD6">
        <w:rPr>
          <w:rFonts w:cs="Times-Roman"/>
          <w:sz w:val="24"/>
          <w:szCs w:val="24"/>
        </w:rPr>
        <w:t xml:space="preserve"> A. (2000)</w:t>
      </w:r>
      <w:r>
        <w:rPr>
          <w:rFonts w:cs="Times-Roman"/>
          <w:sz w:val="24"/>
          <w:szCs w:val="24"/>
        </w:rPr>
        <w:t>.</w:t>
      </w:r>
      <w:r w:rsidRPr="00AD0FD6">
        <w:rPr>
          <w:rFonts w:cs="Times-Roman"/>
          <w:sz w:val="24"/>
          <w:szCs w:val="24"/>
        </w:rPr>
        <w:t xml:space="preserve"> </w:t>
      </w:r>
      <w:proofErr w:type="gramStart"/>
      <w:r w:rsidRPr="00AD0FD6">
        <w:rPr>
          <w:rFonts w:cs="Times-Roman"/>
          <w:sz w:val="24"/>
          <w:szCs w:val="24"/>
        </w:rPr>
        <w:t>Realizing the promise of digital government: It’s more than</w:t>
      </w:r>
      <w:r>
        <w:rPr>
          <w:rFonts w:cs="Times-Roman"/>
          <w:sz w:val="24"/>
          <w:szCs w:val="24"/>
        </w:rPr>
        <w:t xml:space="preserve"> </w:t>
      </w:r>
      <w:r w:rsidRPr="00AD0FD6">
        <w:rPr>
          <w:rFonts w:cs="Times-Roman"/>
          <w:sz w:val="24"/>
          <w:szCs w:val="24"/>
        </w:rPr>
        <w:t xml:space="preserve">building a web </w:t>
      </w:r>
      <w:r>
        <w:rPr>
          <w:rFonts w:cs="Times-Roman"/>
          <w:sz w:val="24"/>
          <w:szCs w:val="24"/>
        </w:rPr>
        <w:tab/>
      </w:r>
      <w:r w:rsidRPr="00AD0FD6">
        <w:rPr>
          <w:rFonts w:cs="Times-Roman"/>
          <w:sz w:val="24"/>
          <w:szCs w:val="24"/>
        </w:rPr>
        <w:t>site</w:t>
      </w:r>
      <w:r>
        <w:rPr>
          <w:rFonts w:cs="Times-Roman"/>
          <w:sz w:val="24"/>
          <w:szCs w:val="24"/>
        </w:rPr>
        <w:t>.</w:t>
      </w:r>
      <w:proofErr w:type="gramEnd"/>
      <w:r w:rsidRPr="00AD0FD6">
        <w:rPr>
          <w:rFonts w:cs="Times-Roman"/>
          <w:sz w:val="24"/>
          <w:szCs w:val="24"/>
        </w:rPr>
        <w:t xml:space="preserve"> </w:t>
      </w:r>
      <w:r w:rsidRPr="00AD0FD6">
        <w:rPr>
          <w:rFonts w:cs="Times-Italic"/>
          <w:i/>
          <w:iCs/>
          <w:sz w:val="24"/>
          <w:szCs w:val="24"/>
        </w:rPr>
        <w:t>IMP Magazine</w:t>
      </w:r>
      <w:r w:rsidRPr="00AD0FD6">
        <w:rPr>
          <w:rFonts w:cs="Times-Roman"/>
          <w:sz w:val="24"/>
          <w:szCs w:val="24"/>
        </w:rPr>
        <w:t>, October.</w:t>
      </w:r>
    </w:p>
    <w:p w:rsidR="00E77BD5" w:rsidRDefault="00E77BD5" w:rsidP="00E77BD5">
      <w:pPr>
        <w:autoSpaceDE w:val="0"/>
        <w:autoSpaceDN w:val="0"/>
        <w:adjustRightInd w:val="0"/>
        <w:spacing w:after="0" w:line="240" w:lineRule="auto"/>
        <w:jc w:val="both"/>
        <w:rPr>
          <w:rFonts w:cs="Arial"/>
          <w:sz w:val="24"/>
          <w:szCs w:val="24"/>
        </w:rPr>
      </w:pPr>
      <w:r w:rsidRPr="00E77BD5">
        <w:rPr>
          <w:rFonts w:cs="Arial"/>
          <w:sz w:val="24"/>
          <w:szCs w:val="24"/>
        </w:rPr>
        <w:lastRenderedPageBreak/>
        <w:t>Riley, T.B. (2004)</w:t>
      </w:r>
      <w:r>
        <w:rPr>
          <w:rFonts w:cs="Arial"/>
          <w:sz w:val="24"/>
          <w:szCs w:val="24"/>
        </w:rPr>
        <w:t>.</w:t>
      </w:r>
      <w:r w:rsidRPr="00E77BD5">
        <w:rPr>
          <w:rFonts w:cs="Arial"/>
          <w:sz w:val="24"/>
          <w:szCs w:val="24"/>
        </w:rPr>
        <w:t xml:space="preserve"> </w:t>
      </w:r>
      <w:proofErr w:type="gramStart"/>
      <w:r w:rsidRPr="00E77BD5">
        <w:rPr>
          <w:rFonts w:cs="Arial"/>
          <w:sz w:val="24"/>
          <w:szCs w:val="24"/>
        </w:rPr>
        <w:t xml:space="preserve">E-governance </w:t>
      </w:r>
      <w:r>
        <w:rPr>
          <w:rFonts w:cs="Arial"/>
          <w:sz w:val="24"/>
          <w:szCs w:val="24"/>
        </w:rPr>
        <w:t>vs. e</w:t>
      </w:r>
      <w:r w:rsidRPr="00E77BD5">
        <w:rPr>
          <w:rFonts w:cs="Arial"/>
          <w:sz w:val="24"/>
          <w:szCs w:val="24"/>
        </w:rPr>
        <w:t>-government.</w:t>
      </w:r>
      <w:proofErr w:type="gramEnd"/>
      <w:r w:rsidRPr="00E77BD5">
        <w:rPr>
          <w:rFonts w:cs="Arial"/>
          <w:sz w:val="24"/>
          <w:szCs w:val="24"/>
        </w:rPr>
        <w:t xml:space="preserve"> </w:t>
      </w:r>
      <w:proofErr w:type="gramStart"/>
      <w:r w:rsidRPr="00E77BD5">
        <w:rPr>
          <w:rFonts w:cs="Arial"/>
          <w:sz w:val="24"/>
          <w:szCs w:val="24"/>
        </w:rPr>
        <w:t>Information for development</w:t>
      </w:r>
      <w:r>
        <w:rPr>
          <w:rFonts w:cs="Arial"/>
          <w:sz w:val="24"/>
          <w:szCs w:val="24"/>
        </w:rPr>
        <w:t>.</w:t>
      </w:r>
      <w:proofErr w:type="gramEnd"/>
      <w:r>
        <w:rPr>
          <w:rFonts w:cs="Arial"/>
          <w:sz w:val="24"/>
          <w:szCs w:val="24"/>
        </w:rPr>
        <w:t xml:space="preserve"> </w:t>
      </w:r>
      <w:proofErr w:type="gramStart"/>
      <w:r>
        <w:rPr>
          <w:rFonts w:cs="Arial"/>
          <w:sz w:val="24"/>
          <w:szCs w:val="24"/>
        </w:rPr>
        <w:t xml:space="preserve">Retrieved </w:t>
      </w:r>
      <w:r>
        <w:rPr>
          <w:rFonts w:cs="Arial"/>
          <w:sz w:val="24"/>
          <w:szCs w:val="24"/>
        </w:rPr>
        <w:tab/>
        <w:t xml:space="preserve">from </w:t>
      </w:r>
      <w:r w:rsidRPr="00E77BD5">
        <w:rPr>
          <w:rFonts w:cs="Arial"/>
          <w:sz w:val="24"/>
          <w:szCs w:val="24"/>
        </w:rPr>
        <w:t xml:space="preserve">http://www.i4donline.net/issue/nov03/ </w:t>
      </w:r>
      <w:proofErr w:type="spellStart"/>
      <w:r w:rsidRPr="00E77BD5">
        <w:rPr>
          <w:rFonts w:cs="Arial"/>
          <w:sz w:val="24"/>
          <w:szCs w:val="24"/>
        </w:rPr>
        <w:t>egovernance</w:t>
      </w:r>
      <w:proofErr w:type="spellEnd"/>
      <w:r w:rsidRPr="00E77BD5">
        <w:rPr>
          <w:rFonts w:cs="Arial"/>
          <w:sz w:val="24"/>
          <w:szCs w:val="24"/>
        </w:rPr>
        <w:t>.</w:t>
      </w:r>
      <w:proofErr w:type="gramEnd"/>
      <w:r w:rsidRPr="00E77BD5">
        <w:rPr>
          <w:rFonts w:cs="Arial"/>
          <w:sz w:val="24"/>
          <w:szCs w:val="24"/>
        </w:rPr>
        <w:t xml:space="preserve"> </w:t>
      </w:r>
      <w:proofErr w:type="spellStart"/>
      <w:proofErr w:type="gramStart"/>
      <w:r w:rsidRPr="00E77BD5">
        <w:rPr>
          <w:rFonts w:cs="Arial"/>
          <w:sz w:val="24"/>
          <w:szCs w:val="24"/>
        </w:rPr>
        <w:t>htm</w:t>
      </w:r>
      <w:proofErr w:type="spellEnd"/>
      <w:proofErr w:type="gramEnd"/>
      <w:r>
        <w:rPr>
          <w:rFonts w:cs="Arial"/>
          <w:sz w:val="24"/>
          <w:szCs w:val="24"/>
        </w:rPr>
        <w:t xml:space="preserve"> on July 20, 2014.</w:t>
      </w:r>
    </w:p>
    <w:p w:rsidR="00B8536C" w:rsidRDefault="00B8536C" w:rsidP="00454113">
      <w:pPr>
        <w:autoSpaceDE w:val="0"/>
        <w:autoSpaceDN w:val="0"/>
        <w:adjustRightInd w:val="0"/>
        <w:spacing w:after="0" w:line="240" w:lineRule="auto"/>
        <w:jc w:val="both"/>
        <w:rPr>
          <w:rFonts w:cs="MyriadPro-Regular"/>
          <w:color w:val="000000" w:themeColor="text1"/>
          <w:sz w:val="24"/>
          <w:szCs w:val="24"/>
        </w:rPr>
      </w:pPr>
    </w:p>
    <w:p w:rsidR="00B8536C" w:rsidRPr="00B8536C" w:rsidRDefault="00B8536C" w:rsidP="00B8536C">
      <w:pPr>
        <w:autoSpaceDE w:val="0"/>
        <w:autoSpaceDN w:val="0"/>
        <w:adjustRightInd w:val="0"/>
        <w:spacing w:after="0" w:line="240" w:lineRule="auto"/>
        <w:rPr>
          <w:rFonts w:cs="MyriadPro-Regular"/>
          <w:color w:val="000000" w:themeColor="text1"/>
          <w:sz w:val="24"/>
          <w:szCs w:val="24"/>
        </w:rPr>
      </w:pPr>
      <w:proofErr w:type="spellStart"/>
      <w:proofErr w:type="gramStart"/>
      <w:r w:rsidRPr="00B8536C">
        <w:rPr>
          <w:rFonts w:cs="Times New Roman"/>
          <w:iCs/>
          <w:sz w:val="24"/>
          <w:szCs w:val="24"/>
        </w:rPr>
        <w:t>Simic</w:t>
      </w:r>
      <w:proofErr w:type="spellEnd"/>
      <w:r w:rsidRPr="00B8536C">
        <w:rPr>
          <w:rFonts w:cs="Times New Roman"/>
          <w:iCs/>
          <w:sz w:val="24"/>
          <w:szCs w:val="24"/>
        </w:rPr>
        <w:t>, M. (2008).</w:t>
      </w:r>
      <w:proofErr w:type="gramEnd"/>
      <w:r w:rsidRPr="00B8536C">
        <w:rPr>
          <w:rFonts w:cs="Times New Roman"/>
          <w:iCs/>
          <w:sz w:val="24"/>
          <w:szCs w:val="24"/>
        </w:rPr>
        <w:t xml:space="preserve"> </w:t>
      </w:r>
      <w:r w:rsidRPr="00B8536C">
        <w:rPr>
          <w:rFonts w:cs="Times New Roman"/>
          <w:bCs/>
          <w:sz w:val="24"/>
          <w:szCs w:val="24"/>
        </w:rPr>
        <w:t xml:space="preserve">The state and modernity as anthropological topics: </w:t>
      </w:r>
      <w:r w:rsidRPr="00B8536C">
        <w:rPr>
          <w:rFonts w:cs="Times New Roman"/>
          <w:iCs/>
          <w:sz w:val="24"/>
          <w:szCs w:val="24"/>
        </w:rPr>
        <w:t>A very short introduction.</w:t>
      </w:r>
      <w:r w:rsidRPr="00B8536C">
        <w:rPr>
          <w:rFonts w:cs="Times New Roman"/>
          <w:i/>
          <w:iCs/>
          <w:sz w:val="24"/>
          <w:szCs w:val="24"/>
        </w:rPr>
        <w:t xml:space="preserve"> </w:t>
      </w:r>
      <w:r w:rsidRPr="00B8536C">
        <w:rPr>
          <w:rFonts w:cs="Times New Roman"/>
          <w:i/>
          <w:iCs/>
          <w:sz w:val="24"/>
          <w:szCs w:val="24"/>
        </w:rPr>
        <w:tab/>
      </w:r>
      <w:proofErr w:type="gramStart"/>
      <w:r w:rsidRPr="00B8536C">
        <w:rPr>
          <w:rFonts w:cs="Times New Roman"/>
          <w:i/>
          <w:iCs/>
          <w:sz w:val="24"/>
          <w:szCs w:val="24"/>
        </w:rPr>
        <w:t>Issues in Ethnology and Anthropology.</w:t>
      </w:r>
      <w:proofErr w:type="gramEnd"/>
      <w:r w:rsidRPr="00B8536C">
        <w:rPr>
          <w:rFonts w:cs="Times New Roman"/>
          <w:i/>
          <w:iCs/>
          <w:sz w:val="24"/>
          <w:szCs w:val="24"/>
        </w:rPr>
        <w:t xml:space="preserve"> </w:t>
      </w:r>
      <w:r w:rsidRPr="00B8536C">
        <w:rPr>
          <w:rFonts w:cs="Times New Roman"/>
          <w:iCs/>
          <w:sz w:val="24"/>
          <w:szCs w:val="24"/>
        </w:rPr>
        <w:t xml:space="preserve"> 3(3), 189-201.</w:t>
      </w:r>
    </w:p>
    <w:p w:rsidR="00B8536C" w:rsidRDefault="00B8536C" w:rsidP="00454113">
      <w:pPr>
        <w:autoSpaceDE w:val="0"/>
        <w:autoSpaceDN w:val="0"/>
        <w:adjustRightInd w:val="0"/>
        <w:spacing w:after="0" w:line="240" w:lineRule="auto"/>
        <w:jc w:val="both"/>
        <w:rPr>
          <w:rFonts w:cs="MyriadPro-Regular"/>
          <w:color w:val="000000" w:themeColor="text1"/>
          <w:sz w:val="24"/>
          <w:szCs w:val="24"/>
        </w:rPr>
      </w:pPr>
    </w:p>
    <w:p w:rsidR="00071C23" w:rsidRPr="006A5329" w:rsidRDefault="00071C23" w:rsidP="00071C23">
      <w:pPr>
        <w:autoSpaceDE w:val="0"/>
        <w:autoSpaceDN w:val="0"/>
        <w:adjustRightInd w:val="0"/>
        <w:spacing w:after="0" w:line="240" w:lineRule="auto"/>
        <w:jc w:val="both"/>
        <w:rPr>
          <w:b/>
          <w:color w:val="000000" w:themeColor="text1"/>
          <w:sz w:val="24"/>
          <w:szCs w:val="24"/>
        </w:rPr>
      </w:pPr>
      <w:proofErr w:type="spellStart"/>
      <w:r w:rsidRPr="006A5329">
        <w:rPr>
          <w:rFonts w:cs="Arial"/>
          <w:color w:val="000000" w:themeColor="text1"/>
          <w:sz w:val="24"/>
          <w:szCs w:val="24"/>
        </w:rPr>
        <w:t>Vassilios</w:t>
      </w:r>
      <w:proofErr w:type="spellEnd"/>
      <w:r w:rsidRPr="006A5329">
        <w:rPr>
          <w:rFonts w:cs="Arial"/>
          <w:color w:val="000000" w:themeColor="text1"/>
          <w:sz w:val="24"/>
          <w:szCs w:val="24"/>
        </w:rPr>
        <w:t xml:space="preserve">, L. (2004). </w:t>
      </w:r>
      <w:proofErr w:type="gramStart"/>
      <w:r w:rsidRPr="006A5329">
        <w:rPr>
          <w:rFonts w:cs="Arial"/>
          <w:color w:val="000000" w:themeColor="text1"/>
          <w:sz w:val="24"/>
          <w:szCs w:val="24"/>
        </w:rPr>
        <w:t>Information society policy link initiative.</w:t>
      </w:r>
      <w:proofErr w:type="gramEnd"/>
      <w:r w:rsidRPr="006A5329">
        <w:rPr>
          <w:rFonts w:cs="Arial"/>
          <w:color w:val="000000" w:themeColor="text1"/>
          <w:sz w:val="24"/>
          <w:szCs w:val="24"/>
        </w:rPr>
        <w:t xml:space="preserve"> </w:t>
      </w:r>
      <w:proofErr w:type="gramStart"/>
      <w:r>
        <w:rPr>
          <w:rFonts w:cs="Arial"/>
          <w:color w:val="000000" w:themeColor="text1"/>
          <w:sz w:val="24"/>
          <w:szCs w:val="24"/>
        </w:rPr>
        <w:t xml:space="preserve">Retrieved from </w:t>
      </w:r>
      <w:r w:rsidRPr="006A5329">
        <w:rPr>
          <w:rFonts w:cs="Arial"/>
          <w:color w:val="000000" w:themeColor="text1"/>
          <w:sz w:val="24"/>
          <w:szCs w:val="24"/>
        </w:rPr>
        <w:t xml:space="preserve">http:// europa.eu </w:t>
      </w:r>
      <w:r>
        <w:rPr>
          <w:rFonts w:cs="Arial"/>
          <w:color w:val="000000" w:themeColor="text1"/>
          <w:sz w:val="24"/>
          <w:szCs w:val="24"/>
        </w:rPr>
        <w:tab/>
      </w:r>
      <w:r w:rsidRPr="006A5329">
        <w:rPr>
          <w:rFonts w:cs="Arial"/>
          <w:color w:val="000000" w:themeColor="text1"/>
          <w:sz w:val="24"/>
          <w:szCs w:val="24"/>
        </w:rPr>
        <w:t>.</w:t>
      </w:r>
      <w:proofErr w:type="spellStart"/>
      <w:r w:rsidRPr="006A5329">
        <w:rPr>
          <w:rFonts w:cs="Arial"/>
          <w:color w:val="000000" w:themeColor="text1"/>
          <w:sz w:val="24"/>
          <w:szCs w:val="24"/>
        </w:rPr>
        <w:t>int</w:t>
      </w:r>
      <w:proofErr w:type="spellEnd"/>
      <w:r w:rsidRPr="006A5329">
        <w:rPr>
          <w:rFonts w:cs="Arial"/>
          <w:color w:val="000000" w:themeColor="text1"/>
          <w:sz w:val="24"/>
          <w:szCs w:val="24"/>
        </w:rPr>
        <w:t xml:space="preserve">/i </w:t>
      </w:r>
      <w:proofErr w:type="spellStart"/>
      <w:r w:rsidRPr="006A5329">
        <w:rPr>
          <w:rFonts w:cs="Arial"/>
          <w:color w:val="000000" w:themeColor="text1"/>
          <w:sz w:val="24"/>
          <w:szCs w:val="24"/>
        </w:rPr>
        <w:t>nformation_society</w:t>
      </w:r>
      <w:proofErr w:type="spellEnd"/>
      <w:r w:rsidRPr="006A5329">
        <w:rPr>
          <w:rFonts w:cs="Arial"/>
          <w:color w:val="000000" w:themeColor="text1"/>
          <w:sz w:val="24"/>
          <w:szCs w:val="24"/>
        </w:rPr>
        <w:t xml:space="preserve"> /activities/policy link/index_ en.</w:t>
      </w:r>
      <w:proofErr w:type="gramEnd"/>
      <w:r w:rsidRPr="006A5329">
        <w:rPr>
          <w:rFonts w:cs="Arial"/>
          <w:color w:val="000000" w:themeColor="text1"/>
          <w:sz w:val="24"/>
          <w:szCs w:val="24"/>
        </w:rPr>
        <w:t xml:space="preserve"> </w:t>
      </w:r>
      <w:proofErr w:type="spellStart"/>
      <w:r w:rsidRPr="006A5329">
        <w:rPr>
          <w:rFonts w:cs="Arial"/>
          <w:color w:val="000000" w:themeColor="text1"/>
          <w:sz w:val="24"/>
          <w:szCs w:val="24"/>
        </w:rPr>
        <w:t>Htm</w:t>
      </w:r>
      <w:proofErr w:type="spellEnd"/>
      <w:r>
        <w:rPr>
          <w:rFonts w:cs="Arial"/>
          <w:color w:val="000000" w:themeColor="text1"/>
          <w:sz w:val="24"/>
          <w:szCs w:val="24"/>
        </w:rPr>
        <w:t xml:space="preserve"> on July 30, 2014.</w:t>
      </w:r>
    </w:p>
    <w:p w:rsidR="00071C23" w:rsidRDefault="00071C23" w:rsidP="00454113">
      <w:pPr>
        <w:autoSpaceDE w:val="0"/>
        <w:autoSpaceDN w:val="0"/>
        <w:adjustRightInd w:val="0"/>
        <w:spacing w:after="0" w:line="240" w:lineRule="auto"/>
        <w:jc w:val="both"/>
        <w:rPr>
          <w:rFonts w:cs="MyriadPro-Regular"/>
          <w:color w:val="000000" w:themeColor="text1"/>
          <w:sz w:val="24"/>
          <w:szCs w:val="24"/>
        </w:rPr>
      </w:pPr>
    </w:p>
    <w:p w:rsidR="00454113" w:rsidRDefault="00454113" w:rsidP="00454113">
      <w:pPr>
        <w:autoSpaceDE w:val="0"/>
        <w:autoSpaceDN w:val="0"/>
        <w:adjustRightInd w:val="0"/>
        <w:spacing w:after="0" w:line="240" w:lineRule="auto"/>
        <w:jc w:val="both"/>
        <w:rPr>
          <w:rFonts w:cs="MyriadPro-It"/>
          <w:iCs/>
          <w:color w:val="000000" w:themeColor="text1"/>
          <w:sz w:val="24"/>
          <w:szCs w:val="24"/>
        </w:rPr>
      </w:pPr>
      <w:proofErr w:type="spellStart"/>
      <w:proofErr w:type="gramStart"/>
      <w:r w:rsidRPr="00454113">
        <w:rPr>
          <w:rFonts w:cs="MyriadPro-Regular"/>
          <w:color w:val="000000" w:themeColor="text1"/>
          <w:sz w:val="24"/>
          <w:szCs w:val="24"/>
        </w:rPr>
        <w:t>Zambrano</w:t>
      </w:r>
      <w:proofErr w:type="spellEnd"/>
      <w:r w:rsidRPr="00454113">
        <w:rPr>
          <w:rFonts w:cs="MyriadPro-Regular"/>
          <w:color w:val="000000" w:themeColor="text1"/>
          <w:sz w:val="24"/>
          <w:szCs w:val="24"/>
        </w:rPr>
        <w:t xml:space="preserve"> ,</w:t>
      </w:r>
      <w:proofErr w:type="gramEnd"/>
      <w:r w:rsidRPr="00454113">
        <w:rPr>
          <w:rFonts w:cs="MyriadPro-Regular"/>
          <w:color w:val="000000" w:themeColor="text1"/>
          <w:sz w:val="24"/>
          <w:szCs w:val="24"/>
        </w:rPr>
        <w:t xml:space="preserve"> R. &amp; Seward, R.K. (2013). </w:t>
      </w:r>
      <w:r w:rsidRPr="00454113">
        <w:rPr>
          <w:rFonts w:cs="MyriadPro-Light"/>
          <w:color w:val="000000" w:themeColor="text1"/>
          <w:sz w:val="24"/>
          <w:szCs w:val="24"/>
        </w:rPr>
        <w:t>From connectivity to</w:t>
      </w:r>
      <w:r>
        <w:rPr>
          <w:rFonts w:cs="MyriadPro-Light"/>
          <w:color w:val="000000" w:themeColor="text1"/>
          <w:sz w:val="24"/>
          <w:szCs w:val="24"/>
        </w:rPr>
        <w:t xml:space="preserve"> </w:t>
      </w:r>
      <w:r w:rsidRPr="00454113">
        <w:rPr>
          <w:rFonts w:cs="MyriadPro-Light"/>
          <w:color w:val="000000" w:themeColor="text1"/>
          <w:sz w:val="24"/>
          <w:szCs w:val="24"/>
        </w:rPr>
        <w:t>service delivery:</w:t>
      </w:r>
      <w:r>
        <w:rPr>
          <w:rFonts w:cs="MyriadPro-Light"/>
          <w:color w:val="000000" w:themeColor="text1"/>
          <w:sz w:val="24"/>
          <w:szCs w:val="24"/>
        </w:rPr>
        <w:t xml:space="preserve"> </w:t>
      </w:r>
      <w:r w:rsidRPr="00454113">
        <w:rPr>
          <w:rFonts w:cs="MyriadPro-Light"/>
          <w:color w:val="000000" w:themeColor="text1"/>
          <w:sz w:val="24"/>
          <w:szCs w:val="24"/>
        </w:rPr>
        <w:t>Case studies in e-</w:t>
      </w:r>
      <w:r w:rsidR="00485449">
        <w:rPr>
          <w:rFonts w:cs="MyriadPro-Light"/>
          <w:color w:val="000000" w:themeColor="text1"/>
          <w:sz w:val="24"/>
          <w:szCs w:val="24"/>
        </w:rPr>
        <w:tab/>
      </w:r>
      <w:r w:rsidRPr="00454113">
        <w:rPr>
          <w:rFonts w:cs="MyriadPro-Light"/>
          <w:color w:val="000000" w:themeColor="text1"/>
          <w:sz w:val="24"/>
          <w:szCs w:val="24"/>
        </w:rPr>
        <w:t>governance</w:t>
      </w:r>
      <w:r>
        <w:rPr>
          <w:rFonts w:cs="MyriadPro-Light"/>
          <w:color w:val="000000" w:themeColor="text1"/>
          <w:sz w:val="24"/>
          <w:szCs w:val="24"/>
        </w:rPr>
        <w:t>.</w:t>
      </w:r>
      <w:r w:rsidRPr="00454113">
        <w:rPr>
          <w:rFonts w:cs="MyriadPro-Regular"/>
          <w:color w:val="000000" w:themeColor="text1"/>
          <w:sz w:val="24"/>
          <w:szCs w:val="24"/>
        </w:rPr>
        <w:t xml:space="preserve"> New York: </w:t>
      </w:r>
      <w:r w:rsidRPr="00454113">
        <w:rPr>
          <w:rFonts w:cs="MyriadPro-It"/>
          <w:iCs/>
          <w:color w:val="000000" w:themeColor="text1"/>
          <w:sz w:val="24"/>
          <w:szCs w:val="24"/>
        </w:rPr>
        <w:t>United Nations Development Programme.</w:t>
      </w:r>
    </w:p>
    <w:p w:rsidR="00AD0FD6" w:rsidRDefault="00AD0FD6" w:rsidP="00454113">
      <w:pPr>
        <w:autoSpaceDE w:val="0"/>
        <w:autoSpaceDN w:val="0"/>
        <w:adjustRightInd w:val="0"/>
        <w:spacing w:after="0" w:line="240" w:lineRule="auto"/>
        <w:jc w:val="both"/>
        <w:rPr>
          <w:rFonts w:cs="MyriadPro-It"/>
          <w:iCs/>
          <w:color w:val="000000" w:themeColor="text1"/>
          <w:sz w:val="24"/>
          <w:szCs w:val="24"/>
        </w:rPr>
      </w:pPr>
    </w:p>
    <w:p w:rsidR="008D1DB7" w:rsidRPr="00DA0CCE" w:rsidRDefault="008D1DB7" w:rsidP="008D1DB7">
      <w:pPr>
        <w:autoSpaceDE w:val="0"/>
        <w:autoSpaceDN w:val="0"/>
        <w:adjustRightInd w:val="0"/>
        <w:spacing w:after="0" w:line="240" w:lineRule="auto"/>
        <w:rPr>
          <w:rFonts w:cs="Times New Roman"/>
          <w:color w:val="000000"/>
          <w:sz w:val="24"/>
          <w:szCs w:val="24"/>
        </w:rPr>
      </w:pPr>
    </w:p>
    <w:p w:rsidR="00AD0FD6" w:rsidRPr="00DA0CCE" w:rsidRDefault="00AD0FD6" w:rsidP="00AD0FD6">
      <w:pPr>
        <w:autoSpaceDE w:val="0"/>
        <w:autoSpaceDN w:val="0"/>
        <w:adjustRightInd w:val="0"/>
        <w:spacing w:after="0" w:line="240" w:lineRule="auto"/>
        <w:jc w:val="both"/>
        <w:rPr>
          <w:rFonts w:cs="Times-Roman"/>
          <w:sz w:val="24"/>
          <w:szCs w:val="24"/>
        </w:rPr>
      </w:pPr>
    </w:p>
    <w:sectPr w:rsidR="00AD0FD6" w:rsidRPr="00DA0CCE" w:rsidSect="00B530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Roman">
    <w:panose1 w:val="00000000000000000000"/>
    <w:charset w:val="00"/>
    <w:family w:val="roman"/>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illSans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RomanSC">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NewRomanPS-ItalicMT">
    <w:panose1 w:val="00000000000000000000"/>
    <w:charset w:val="00"/>
    <w:family w:val="swiss"/>
    <w:notTrueType/>
    <w:pitch w:val="default"/>
    <w:sig w:usb0="00000003" w:usb1="00000000" w:usb2="00000000" w:usb3="00000000" w:csb0="00000001" w:csb1="00000000"/>
  </w:font>
  <w:font w:name="Times-Italic">
    <w:panose1 w:val="00000000000000000000"/>
    <w:charset w:val="00"/>
    <w:family w:val="roman"/>
    <w:notTrueType/>
    <w:pitch w:val="default"/>
    <w:sig w:usb0="00000003" w:usb1="00000000" w:usb2="00000000" w:usb3="00000000" w:csb0="00000001" w:csb1="00000000"/>
  </w:font>
  <w:font w:name="TimesNewRoman,Bold">
    <w:panose1 w:val="00000000000000000000"/>
    <w:charset w:val="00"/>
    <w:family w:val="auto"/>
    <w:notTrueType/>
    <w:pitch w:val="default"/>
    <w:sig w:usb0="00000003" w:usb1="00000000" w:usb2="00000000" w:usb3="00000000" w:csb0="00000001" w:csb1="00000000"/>
  </w:font>
  <w:font w:name="HiddenHorzOCR">
    <w:altName w:val="MS Mincho"/>
    <w:panose1 w:val="00000000000000000000"/>
    <w:charset w:val="80"/>
    <w:family w:val="auto"/>
    <w:notTrueType/>
    <w:pitch w:val="default"/>
    <w:sig w:usb0="00000001" w:usb1="08070000" w:usb2="00000010" w:usb3="00000000" w:csb0="00020000" w:csb1="00000000"/>
  </w:font>
  <w:font w:name="MyriadPro-It">
    <w:panose1 w:val="00000000000000000000"/>
    <w:charset w:val="00"/>
    <w:family w:val="swiss"/>
    <w:notTrueType/>
    <w:pitch w:val="default"/>
    <w:sig w:usb0="00000003" w:usb1="00000000" w:usb2="00000000" w:usb3="00000000" w:csb0="00000001" w:csb1="00000000"/>
  </w:font>
  <w:font w:name="MyriadPro-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B79C8"/>
    <w:multiLevelType w:val="hybridMultilevel"/>
    <w:tmpl w:val="A91AC09E"/>
    <w:lvl w:ilvl="0" w:tplc="1F1490A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F3673B2"/>
    <w:multiLevelType w:val="hybridMultilevel"/>
    <w:tmpl w:val="A91AC09E"/>
    <w:lvl w:ilvl="0" w:tplc="1F1490A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EA61C03"/>
    <w:multiLevelType w:val="hybridMultilevel"/>
    <w:tmpl w:val="A91AC09E"/>
    <w:lvl w:ilvl="0" w:tplc="1F1490A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5F8"/>
    <w:rsid w:val="000049AE"/>
    <w:rsid w:val="00017EE5"/>
    <w:rsid w:val="0002489A"/>
    <w:rsid w:val="00026172"/>
    <w:rsid w:val="00026DCE"/>
    <w:rsid w:val="000332A6"/>
    <w:rsid w:val="00037E32"/>
    <w:rsid w:val="00042BFA"/>
    <w:rsid w:val="00045474"/>
    <w:rsid w:val="0004786F"/>
    <w:rsid w:val="00050852"/>
    <w:rsid w:val="00063D48"/>
    <w:rsid w:val="00066919"/>
    <w:rsid w:val="0007122B"/>
    <w:rsid w:val="00071C23"/>
    <w:rsid w:val="000725DC"/>
    <w:rsid w:val="00075E5E"/>
    <w:rsid w:val="000763D7"/>
    <w:rsid w:val="00077CF6"/>
    <w:rsid w:val="0008276B"/>
    <w:rsid w:val="000840AA"/>
    <w:rsid w:val="00087679"/>
    <w:rsid w:val="000A0019"/>
    <w:rsid w:val="000A18CA"/>
    <w:rsid w:val="000A387D"/>
    <w:rsid w:val="000B0583"/>
    <w:rsid w:val="000B182A"/>
    <w:rsid w:val="000B5B8D"/>
    <w:rsid w:val="000B5EE2"/>
    <w:rsid w:val="000C1563"/>
    <w:rsid w:val="000C3FCF"/>
    <w:rsid w:val="000C60E6"/>
    <w:rsid w:val="000C6FD2"/>
    <w:rsid w:val="000D30BB"/>
    <w:rsid w:val="000D3FB1"/>
    <w:rsid w:val="000E2013"/>
    <w:rsid w:val="000E581C"/>
    <w:rsid w:val="000F287B"/>
    <w:rsid w:val="0010144F"/>
    <w:rsid w:val="001058EE"/>
    <w:rsid w:val="00112068"/>
    <w:rsid w:val="0011366F"/>
    <w:rsid w:val="00130F02"/>
    <w:rsid w:val="00131E7D"/>
    <w:rsid w:val="001340C0"/>
    <w:rsid w:val="00136C4C"/>
    <w:rsid w:val="001423D8"/>
    <w:rsid w:val="0015379C"/>
    <w:rsid w:val="00155368"/>
    <w:rsid w:val="001564BA"/>
    <w:rsid w:val="0016158D"/>
    <w:rsid w:val="00173CF9"/>
    <w:rsid w:val="001748F0"/>
    <w:rsid w:val="00177F0A"/>
    <w:rsid w:val="001813F0"/>
    <w:rsid w:val="00183B77"/>
    <w:rsid w:val="00192727"/>
    <w:rsid w:val="00193C1C"/>
    <w:rsid w:val="001946DB"/>
    <w:rsid w:val="00194A37"/>
    <w:rsid w:val="001978F4"/>
    <w:rsid w:val="001A28B4"/>
    <w:rsid w:val="001B30A7"/>
    <w:rsid w:val="001B4680"/>
    <w:rsid w:val="001B4689"/>
    <w:rsid w:val="001B49E9"/>
    <w:rsid w:val="001B4F71"/>
    <w:rsid w:val="001B5959"/>
    <w:rsid w:val="001C2518"/>
    <w:rsid w:val="001C694C"/>
    <w:rsid w:val="001D2C84"/>
    <w:rsid w:val="001E0A13"/>
    <w:rsid w:val="001E0DCB"/>
    <w:rsid w:val="001E638A"/>
    <w:rsid w:val="001E70FB"/>
    <w:rsid w:val="001E7F7E"/>
    <w:rsid w:val="001F628E"/>
    <w:rsid w:val="0020247D"/>
    <w:rsid w:val="00207889"/>
    <w:rsid w:val="0021042B"/>
    <w:rsid w:val="00212BD8"/>
    <w:rsid w:val="00212D5E"/>
    <w:rsid w:val="002138AE"/>
    <w:rsid w:val="0021616C"/>
    <w:rsid w:val="00221D7D"/>
    <w:rsid w:val="00232A97"/>
    <w:rsid w:val="00232CCB"/>
    <w:rsid w:val="002347C6"/>
    <w:rsid w:val="002354F2"/>
    <w:rsid w:val="00235E78"/>
    <w:rsid w:val="00240E4F"/>
    <w:rsid w:val="0024688A"/>
    <w:rsid w:val="00251EEB"/>
    <w:rsid w:val="0025394E"/>
    <w:rsid w:val="00274332"/>
    <w:rsid w:val="00286013"/>
    <w:rsid w:val="00286B39"/>
    <w:rsid w:val="0028795E"/>
    <w:rsid w:val="00292162"/>
    <w:rsid w:val="00294E45"/>
    <w:rsid w:val="002962E3"/>
    <w:rsid w:val="002A40B0"/>
    <w:rsid w:val="002B052E"/>
    <w:rsid w:val="002B1A55"/>
    <w:rsid w:val="002B2211"/>
    <w:rsid w:val="002B271C"/>
    <w:rsid w:val="002B579C"/>
    <w:rsid w:val="002C783D"/>
    <w:rsid w:val="002D77DD"/>
    <w:rsid w:val="002E2AF1"/>
    <w:rsid w:val="002E484D"/>
    <w:rsid w:val="002E51EF"/>
    <w:rsid w:val="002E6094"/>
    <w:rsid w:val="002E71C6"/>
    <w:rsid w:val="002E723D"/>
    <w:rsid w:val="002F246D"/>
    <w:rsid w:val="002F5C1E"/>
    <w:rsid w:val="003003AD"/>
    <w:rsid w:val="003048C3"/>
    <w:rsid w:val="003066D0"/>
    <w:rsid w:val="00314D31"/>
    <w:rsid w:val="00320D6C"/>
    <w:rsid w:val="003214FA"/>
    <w:rsid w:val="003221F2"/>
    <w:rsid w:val="00326EEC"/>
    <w:rsid w:val="00332598"/>
    <w:rsid w:val="003357C3"/>
    <w:rsid w:val="00342C37"/>
    <w:rsid w:val="00366063"/>
    <w:rsid w:val="00375F09"/>
    <w:rsid w:val="0037665C"/>
    <w:rsid w:val="0038277D"/>
    <w:rsid w:val="003831D7"/>
    <w:rsid w:val="00387E6E"/>
    <w:rsid w:val="00394DE7"/>
    <w:rsid w:val="003A0FCA"/>
    <w:rsid w:val="003A48A5"/>
    <w:rsid w:val="003A6A65"/>
    <w:rsid w:val="003C0D2B"/>
    <w:rsid w:val="003C5BB1"/>
    <w:rsid w:val="003D7394"/>
    <w:rsid w:val="003E2509"/>
    <w:rsid w:val="003E2762"/>
    <w:rsid w:val="003F47F1"/>
    <w:rsid w:val="003F6B79"/>
    <w:rsid w:val="00400777"/>
    <w:rsid w:val="004016B1"/>
    <w:rsid w:val="00412D3B"/>
    <w:rsid w:val="00426588"/>
    <w:rsid w:val="00432767"/>
    <w:rsid w:val="00442F21"/>
    <w:rsid w:val="0045180D"/>
    <w:rsid w:val="00454113"/>
    <w:rsid w:val="004719E5"/>
    <w:rsid w:val="00476FAE"/>
    <w:rsid w:val="00480B27"/>
    <w:rsid w:val="00485449"/>
    <w:rsid w:val="00493FC1"/>
    <w:rsid w:val="004956FA"/>
    <w:rsid w:val="004966A1"/>
    <w:rsid w:val="00497EDB"/>
    <w:rsid w:val="004A30B1"/>
    <w:rsid w:val="004A3BE6"/>
    <w:rsid w:val="004B1A22"/>
    <w:rsid w:val="004B5C64"/>
    <w:rsid w:val="004C08A2"/>
    <w:rsid w:val="004C0FA6"/>
    <w:rsid w:val="004C1CAD"/>
    <w:rsid w:val="004C3463"/>
    <w:rsid w:val="004C5AAE"/>
    <w:rsid w:val="004D0478"/>
    <w:rsid w:val="004D24CA"/>
    <w:rsid w:val="004E195E"/>
    <w:rsid w:val="004E2004"/>
    <w:rsid w:val="004E3882"/>
    <w:rsid w:val="004E6380"/>
    <w:rsid w:val="004F1733"/>
    <w:rsid w:val="004F1826"/>
    <w:rsid w:val="004F5DA5"/>
    <w:rsid w:val="00503FB1"/>
    <w:rsid w:val="00504F9E"/>
    <w:rsid w:val="0051448B"/>
    <w:rsid w:val="005166AE"/>
    <w:rsid w:val="005205D5"/>
    <w:rsid w:val="00522307"/>
    <w:rsid w:val="00526687"/>
    <w:rsid w:val="00531A45"/>
    <w:rsid w:val="00537DE9"/>
    <w:rsid w:val="00546CCA"/>
    <w:rsid w:val="0055222A"/>
    <w:rsid w:val="00552C15"/>
    <w:rsid w:val="00556463"/>
    <w:rsid w:val="00556897"/>
    <w:rsid w:val="0056046E"/>
    <w:rsid w:val="00561A7C"/>
    <w:rsid w:val="00564323"/>
    <w:rsid w:val="00570BCE"/>
    <w:rsid w:val="00573020"/>
    <w:rsid w:val="005732F3"/>
    <w:rsid w:val="0058053F"/>
    <w:rsid w:val="00582A3C"/>
    <w:rsid w:val="00585147"/>
    <w:rsid w:val="00592C89"/>
    <w:rsid w:val="005A4046"/>
    <w:rsid w:val="005B005B"/>
    <w:rsid w:val="005B042A"/>
    <w:rsid w:val="005C4A4A"/>
    <w:rsid w:val="005C4C89"/>
    <w:rsid w:val="005D04C1"/>
    <w:rsid w:val="005D70A1"/>
    <w:rsid w:val="005D7F27"/>
    <w:rsid w:val="00602850"/>
    <w:rsid w:val="006112B3"/>
    <w:rsid w:val="00613027"/>
    <w:rsid w:val="00613B25"/>
    <w:rsid w:val="006144A1"/>
    <w:rsid w:val="0061466F"/>
    <w:rsid w:val="0061476E"/>
    <w:rsid w:val="006177AC"/>
    <w:rsid w:val="00622FCA"/>
    <w:rsid w:val="00634C9F"/>
    <w:rsid w:val="006362D7"/>
    <w:rsid w:val="00646B41"/>
    <w:rsid w:val="0065382E"/>
    <w:rsid w:val="006546EB"/>
    <w:rsid w:val="006573AB"/>
    <w:rsid w:val="00681925"/>
    <w:rsid w:val="00682462"/>
    <w:rsid w:val="006A4244"/>
    <w:rsid w:val="006A5329"/>
    <w:rsid w:val="006B4341"/>
    <w:rsid w:val="006B4602"/>
    <w:rsid w:val="006C25F8"/>
    <w:rsid w:val="006D4026"/>
    <w:rsid w:val="006D46AF"/>
    <w:rsid w:val="006E34C2"/>
    <w:rsid w:val="006F64FF"/>
    <w:rsid w:val="00700B2C"/>
    <w:rsid w:val="0071630C"/>
    <w:rsid w:val="00721600"/>
    <w:rsid w:val="00723FD7"/>
    <w:rsid w:val="007350FE"/>
    <w:rsid w:val="00741A45"/>
    <w:rsid w:val="0074374E"/>
    <w:rsid w:val="00746C03"/>
    <w:rsid w:val="00757BE7"/>
    <w:rsid w:val="00760F45"/>
    <w:rsid w:val="007725CA"/>
    <w:rsid w:val="00773E07"/>
    <w:rsid w:val="007750D8"/>
    <w:rsid w:val="00783BFE"/>
    <w:rsid w:val="007932D2"/>
    <w:rsid w:val="007973D5"/>
    <w:rsid w:val="007B404E"/>
    <w:rsid w:val="007B61DE"/>
    <w:rsid w:val="007C2872"/>
    <w:rsid w:val="007C4062"/>
    <w:rsid w:val="007D37B3"/>
    <w:rsid w:val="007D475D"/>
    <w:rsid w:val="007D67F5"/>
    <w:rsid w:val="007D7DAF"/>
    <w:rsid w:val="007E41B5"/>
    <w:rsid w:val="007E429A"/>
    <w:rsid w:val="007E4BBA"/>
    <w:rsid w:val="007E74DC"/>
    <w:rsid w:val="007F2F4D"/>
    <w:rsid w:val="007F48DB"/>
    <w:rsid w:val="007F7389"/>
    <w:rsid w:val="00801F39"/>
    <w:rsid w:val="00810969"/>
    <w:rsid w:val="00810C65"/>
    <w:rsid w:val="0081340C"/>
    <w:rsid w:val="0081700B"/>
    <w:rsid w:val="00824517"/>
    <w:rsid w:val="00844DF4"/>
    <w:rsid w:val="0085121A"/>
    <w:rsid w:val="00862071"/>
    <w:rsid w:val="00865A70"/>
    <w:rsid w:val="00872B6C"/>
    <w:rsid w:val="008A0360"/>
    <w:rsid w:val="008A1EBD"/>
    <w:rsid w:val="008A24C0"/>
    <w:rsid w:val="008B25D5"/>
    <w:rsid w:val="008B38E3"/>
    <w:rsid w:val="008B4AFB"/>
    <w:rsid w:val="008C5C86"/>
    <w:rsid w:val="008D1DB7"/>
    <w:rsid w:val="008D610F"/>
    <w:rsid w:val="008D6E7D"/>
    <w:rsid w:val="008E36F8"/>
    <w:rsid w:val="008E471E"/>
    <w:rsid w:val="008E799C"/>
    <w:rsid w:val="008F503D"/>
    <w:rsid w:val="008F709A"/>
    <w:rsid w:val="00900646"/>
    <w:rsid w:val="009011B6"/>
    <w:rsid w:val="00903DD0"/>
    <w:rsid w:val="00912B7A"/>
    <w:rsid w:val="009147F4"/>
    <w:rsid w:val="009164D1"/>
    <w:rsid w:val="0091709E"/>
    <w:rsid w:val="009229B9"/>
    <w:rsid w:val="00924476"/>
    <w:rsid w:val="0092513D"/>
    <w:rsid w:val="00927274"/>
    <w:rsid w:val="009411BC"/>
    <w:rsid w:val="00941CB7"/>
    <w:rsid w:val="00946838"/>
    <w:rsid w:val="0095156A"/>
    <w:rsid w:val="00951ADA"/>
    <w:rsid w:val="00951EA0"/>
    <w:rsid w:val="00954349"/>
    <w:rsid w:val="009561A0"/>
    <w:rsid w:val="009651C1"/>
    <w:rsid w:val="009652CC"/>
    <w:rsid w:val="00966595"/>
    <w:rsid w:val="009669AC"/>
    <w:rsid w:val="00980059"/>
    <w:rsid w:val="00981ABB"/>
    <w:rsid w:val="00983A7D"/>
    <w:rsid w:val="00984524"/>
    <w:rsid w:val="009942BC"/>
    <w:rsid w:val="009A01DB"/>
    <w:rsid w:val="009A300C"/>
    <w:rsid w:val="009A58BF"/>
    <w:rsid w:val="009B1A3A"/>
    <w:rsid w:val="009B1BC3"/>
    <w:rsid w:val="009B2D4A"/>
    <w:rsid w:val="009B3F3E"/>
    <w:rsid w:val="009B408F"/>
    <w:rsid w:val="009B75C4"/>
    <w:rsid w:val="009B7C47"/>
    <w:rsid w:val="009C3393"/>
    <w:rsid w:val="009C41B6"/>
    <w:rsid w:val="009C7791"/>
    <w:rsid w:val="009D565A"/>
    <w:rsid w:val="009E695E"/>
    <w:rsid w:val="00A00174"/>
    <w:rsid w:val="00A01D3F"/>
    <w:rsid w:val="00A1298E"/>
    <w:rsid w:val="00A12BC1"/>
    <w:rsid w:val="00A2151D"/>
    <w:rsid w:val="00A31048"/>
    <w:rsid w:val="00A378B6"/>
    <w:rsid w:val="00A41509"/>
    <w:rsid w:val="00A4315A"/>
    <w:rsid w:val="00A442CA"/>
    <w:rsid w:val="00A45CA5"/>
    <w:rsid w:val="00A45F36"/>
    <w:rsid w:val="00A50EF8"/>
    <w:rsid w:val="00A519B7"/>
    <w:rsid w:val="00A55015"/>
    <w:rsid w:val="00A6262C"/>
    <w:rsid w:val="00A7221E"/>
    <w:rsid w:val="00A819CE"/>
    <w:rsid w:val="00A84C02"/>
    <w:rsid w:val="00A9475E"/>
    <w:rsid w:val="00A95D48"/>
    <w:rsid w:val="00A95F7F"/>
    <w:rsid w:val="00A96F1B"/>
    <w:rsid w:val="00AA41ED"/>
    <w:rsid w:val="00AB078D"/>
    <w:rsid w:val="00AD05C6"/>
    <w:rsid w:val="00AD0F61"/>
    <w:rsid w:val="00AD0FD6"/>
    <w:rsid w:val="00AD1264"/>
    <w:rsid w:val="00AD2345"/>
    <w:rsid w:val="00AD24B1"/>
    <w:rsid w:val="00AE3F02"/>
    <w:rsid w:val="00AF7897"/>
    <w:rsid w:val="00B02C00"/>
    <w:rsid w:val="00B0357F"/>
    <w:rsid w:val="00B1394B"/>
    <w:rsid w:val="00B165DE"/>
    <w:rsid w:val="00B170CA"/>
    <w:rsid w:val="00B22711"/>
    <w:rsid w:val="00B27D18"/>
    <w:rsid w:val="00B27E94"/>
    <w:rsid w:val="00B43BC1"/>
    <w:rsid w:val="00B4423E"/>
    <w:rsid w:val="00B51D3B"/>
    <w:rsid w:val="00B530A2"/>
    <w:rsid w:val="00B55D04"/>
    <w:rsid w:val="00B60E21"/>
    <w:rsid w:val="00B66368"/>
    <w:rsid w:val="00B76596"/>
    <w:rsid w:val="00B8027B"/>
    <w:rsid w:val="00B8536C"/>
    <w:rsid w:val="00B860FD"/>
    <w:rsid w:val="00B905A4"/>
    <w:rsid w:val="00B90DE5"/>
    <w:rsid w:val="00BA0634"/>
    <w:rsid w:val="00BA08D2"/>
    <w:rsid w:val="00BA7ECC"/>
    <w:rsid w:val="00BD1D88"/>
    <w:rsid w:val="00BD26A3"/>
    <w:rsid w:val="00BD35AF"/>
    <w:rsid w:val="00BD482A"/>
    <w:rsid w:val="00BE02BC"/>
    <w:rsid w:val="00BE38F0"/>
    <w:rsid w:val="00BE51A0"/>
    <w:rsid w:val="00BF3BDB"/>
    <w:rsid w:val="00C062D5"/>
    <w:rsid w:val="00C23B2D"/>
    <w:rsid w:val="00C240F5"/>
    <w:rsid w:val="00C33FD7"/>
    <w:rsid w:val="00C35285"/>
    <w:rsid w:val="00C4002F"/>
    <w:rsid w:val="00C40814"/>
    <w:rsid w:val="00C41FAA"/>
    <w:rsid w:val="00C43A31"/>
    <w:rsid w:val="00C4422D"/>
    <w:rsid w:val="00C45568"/>
    <w:rsid w:val="00C46E0E"/>
    <w:rsid w:val="00C50C1E"/>
    <w:rsid w:val="00C516BE"/>
    <w:rsid w:val="00C53D79"/>
    <w:rsid w:val="00C5626C"/>
    <w:rsid w:val="00C60D1C"/>
    <w:rsid w:val="00C65B3D"/>
    <w:rsid w:val="00C6747D"/>
    <w:rsid w:val="00C70D21"/>
    <w:rsid w:val="00C731DE"/>
    <w:rsid w:val="00C83A72"/>
    <w:rsid w:val="00C93764"/>
    <w:rsid w:val="00CA0769"/>
    <w:rsid w:val="00CA1496"/>
    <w:rsid w:val="00CD15A1"/>
    <w:rsid w:val="00CE448E"/>
    <w:rsid w:val="00CE796B"/>
    <w:rsid w:val="00CF006C"/>
    <w:rsid w:val="00CF2507"/>
    <w:rsid w:val="00CF3D95"/>
    <w:rsid w:val="00D059EE"/>
    <w:rsid w:val="00D112DB"/>
    <w:rsid w:val="00D119D5"/>
    <w:rsid w:val="00D136BE"/>
    <w:rsid w:val="00D20CF3"/>
    <w:rsid w:val="00D25803"/>
    <w:rsid w:val="00D33FB4"/>
    <w:rsid w:val="00D414E7"/>
    <w:rsid w:val="00D50815"/>
    <w:rsid w:val="00D604C8"/>
    <w:rsid w:val="00D61B66"/>
    <w:rsid w:val="00D676E5"/>
    <w:rsid w:val="00D71822"/>
    <w:rsid w:val="00D71BFF"/>
    <w:rsid w:val="00D72F51"/>
    <w:rsid w:val="00D7610C"/>
    <w:rsid w:val="00D844D9"/>
    <w:rsid w:val="00D859A3"/>
    <w:rsid w:val="00D86394"/>
    <w:rsid w:val="00D87ABA"/>
    <w:rsid w:val="00D87FCB"/>
    <w:rsid w:val="00D90A00"/>
    <w:rsid w:val="00D9288E"/>
    <w:rsid w:val="00D9617A"/>
    <w:rsid w:val="00D96A7C"/>
    <w:rsid w:val="00D96C2C"/>
    <w:rsid w:val="00DA0CCE"/>
    <w:rsid w:val="00DA1613"/>
    <w:rsid w:val="00DA35EF"/>
    <w:rsid w:val="00DA75BE"/>
    <w:rsid w:val="00DA7B7B"/>
    <w:rsid w:val="00DB7E21"/>
    <w:rsid w:val="00DC2481"/>
    <w:rsid w:val="00DC25CC"/>
    <w:rsid w:val="00DC5001"/>
    <w:rsid w:val="00DD088D"/>
    <w:rsid w:val="00DE0090"/>
    <w:rsid w:val="00DE021F"/>
    <w:rsid w:val="00DE6ABC"/>
    <w:rsid w:val="00E03347"/>
    <w:rsid w:val="00E071F4"/>
    <w:rsid w:val="00E12464"/>
    <w:rsid w:val="00E15C04"/>
    <w:rsid w:val="00E20798"/>
    <w:rsid w:val="00E22EDD"/>
    <w:rsid w:val="00E27467"/>
    <w:rsid w:val="00E278A5"/>
    <w:rsid w:val="00E2791F"/>
    <w:rsid w:val="00E31EC2"/>
    <w:rsid w:val="00E35A95"/>
    <w:rsid w:val="00E37024"/>
    <w:rsid w:val="00E375EA"/>
    <w:rsid w:val="00E42A8B"/>
    <w:rsid w:val="00E434FA"/>
    <w:rsid w:val="00E45315"/>
    <w:rsid w:val="00E55213"/>
    <w:rsid w:val="00E55DAE"/>
    <w:rsid w:val="00E73B39"/>
    <w:rsid w:val="00E77BD5"/>
    <w:rsid w:val="00E81D1E"/>
    <w:rsid w:val="00E84C98"/>
    <w:rsid w:val="00E929C1"/>
    <w:rsid w:val="00E93629"/>
    <w:rsid w:val="00EB3D46"/>
    <w:rsid w:val="00EB46D1"/>
    <w:rsid w:val="00EB699E"/>
    <w:rsid w:val="00EC00F0"/>
    <w:rsid w:val="00EC1033"/>
    <w:rsid w:val="00ED0713"/>
    <w:rsid w:val="00ED280C"/>
    <w:rsid w:val="00ED7E7E"/>
    <w:rsid w:val="00EE08B2"/>
    <w:rsid w:val="00EE347E"/>
    <w:rsid w:val="00EE60E2"/>
    <w:rsid w:val="00EF28C8"/>
    <w:rsid w:val="00EF7B70"/>
    <w:rsid w:val="00F02772"/>
    <w:rsid w:val="00F052CF"/>
    <w:rsid w:val="00F06936"/>
    <w:rsid w:val="00F10564"/>
    <w:rsid w:val="00F314E8"/>
    <w:rsid w:val="00F346F4"/>
    <w:rsid w:val="00F35B8F"/>
    <w:rsid w:val="00F36339"/>
    <w:rsid w:val="00F60075"/>
    <w:rsid w:val="00F61D2A"/>
    <w:rsid w:val="00F61F32"/>
    <w:rsid w:val="00F65B52"/>
    <w:rsid w:val="00F71830"/>
    <w:rsid w:val="00F75AFF"/>
    <w:rsid w:val="00F805D6"/>
    <w:rsid w:val="00F8119F"/>
    <w:rsid w:val="00F91FB6"/>
    <w:rsid w:val="00F93C88"/>
    <w:rsid w:val="00FB1CE9"/>
    <w:rsid w:val="00FB3E7F"/>
    <w:rsid w:val="00FB4D7A"/>
    <w:rsid w:val="00FB5211"/>
    <w:rsid w:val="00FC3FA9"/>
    <w:rsid w:val="00FC4B91"/>
    <w:rsid w:val="00FD03D4"/>
    <w:rsid w:val="00FD1AED"/>
    <w:rsid w:val="00FD3733"/>
    <w:rsid w:val="00FE4077"/>
    <w:rsid w:val="00FF6E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7389"/>
    <w:rPr>
      <w:color w:val="0000FF" w:themeColor="hyperlink"/>
      <w:u w:val="single"/>
    </w:rPr>
  </w:style>
  <w:style w:type="paragraph" w:customStyle="1" w:styleId="Default">
    <w:name w:val="Default"/>
    <w:rsid w:val="00DA7B7B"/>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D20CF3"/>
    <w:pPr>
      <w:ind w:left="720"/>
      <w:contextualSpacing/>
    </w:pPr>
  </w:style>
  <w:style w:type="paragraph" w:styleId="NormalWeb">
    <w:name w:val="Normal (Web)"/>
    <w:basedOn w:val="Normal"/>
    <w:uiPriority w:val="99"/>
    <w:unhideWhenUsed/>
    <w:rsid w:val="004016B1"/>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1056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7389"/>
    <w:rPr>
      <w:color w:val="0000FF" w:themeColor="hyperlink"/>
      <w:u w:val="single"/>
    </w:rPr>
  </w:style>
  <w:style w:type="paragraph" w:customStyle="1" w:styleId="Default">
    <w:name w:val="Default"/>
    <w:rsid w:val="00DA7B7B"/>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D20CF3"/>
    <w:pPr>
      <w:ind w:left="720"/>
      <w:contextualSpacing/>
    </w:pPr>
  </w:style>
  <w:style w:type="paragraph" w:styleId="NormalWeb">
    <w:name w:val="Normal (Web)"/>
    <w:basedOn w:val="Normal"/>
    <w:uiPriority w:val="99"/>
    <w:unhideWhenUsed/>
    <w:rsid w:val="004016B1"/>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1056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7236169">
      <w:bodyDiv w:val="1"/>
      <w:marLeft w:val="0"/>
      <w:marRight w:val="0"/>
      <w:marTop w:val="0"/>
      <w:marBottom w:val="0"/>
      <w:divBdr>
        <w:top w:val="none" w:sz="0" w:space="0" w:color="auto"/>
        <w:left w:val="none" w:sz="0" w:space="0" w:color="auto"/>
        <w:bottom w:val="none" w:sz="0" w:space="0" w:color="auto"/>
        <w:right w:val="none" w:sz="0" w:space="0" w:color="auto"/>
      </w:divBdr>
      <w:divsChild>
        <w:div w:id="13833648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ecdirect.org" TargetMode="External"/><Relationship Id="rId13" Type="http://schemas.openxmlformats.org/officeDocument/2006/relationships/hyperlink" Target="http://www.e-lo-go.de/html/" TargetMode="External"/><Relationship Id="rId3" Type="http://schemas.microsoft.com/office/2007/relationships/stylesWithEffects" Target="stylesWithEffects.xml"/><Relationship Id="rId7" Type="http://schemas.openxmlformats.org/officeDocument/2006/relationships/hyperlink" Target="mailto:Soo.tinex@yahoo.com" TargetMode="External"/><Relationship Id="rId12" Type="http://schemas.openxmlformats.org/officeDocument/2006/relationships/hyperlink" Target="http://www.cisp.org/imp/may_200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udendepatrick@yahoo.com" TargetMode="External"/><Relationship Id="rId11" Type="http://schemas.openxmlformats.org/officeDocument/2006/relationships/hyperlink" Target="http://www.customs.gov.ng" TargetMode="External"/><Relationship Id="rId5" Type="http://schemas.openxmlformats.org/officeDocument/2006/relationships/webSettings" Target="webSettings.xml"/><Relationship Id="rId15" Type="http://schemas.openxmlformats.org/officeDocument/2006/relationships/hyperlink" Target="http://www.negst.com/conference" TargetMode="External"/><Relationship Id="rId10" Type="http://schemas.openxmlformats.org/officeDocument/2006/relationships/hyperlink" Target="http://www.nass.org" TargetMode="External"/><Relationship Id="rId4" Type="http://schemas.openxmlformats.org/officeDocument/2006/relationships/settings" Target="settings.xml"/><Relationship Id="rId9" Type="http://schemas.openxmlformats.org/officeDocument/2006/relationships/hyperlink" Target="http://www.mynecoexams.com" TargetMode="External"/><Relationship Id="rId14" Type="http://schemas.openxmlformats.org/officeDocument/2006/relationships/hyperlink" Target="http://www.pamij.com/cybintro.html%20on%20July%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27</Pages>
  <Words>7991</Words>
  <Characters>45552</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Udende</cp:lastModifiedBy>
  <cp:revision>3</cp:revision>
  <dcterms:created xsi:type="dcterms:W3CDTF">2019-05-03T10:19:00Z</dcterms:created>
  <dcterms:modified xsi:type="dcterms:W3CDTF">2019-05-03T10:31:00Z</dcterms:modified>
</cp:coreProperties>
</file>