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A6C" w:rsidRDefault="00B92A6C" w:rsidP="00B92A6C">
      <w:pPr>
        <w:spacing w:line="360" w:lineRule="auto"/>
        <w:jc w:val="center"/>
        <w:rPr>
          <w:rFonts w:ascii="Times New Roman" w:hAnsi="Times New Roman" w:cs="Times New Roman"/>
          <w:b/>
          <w:color w:val="000000" w:themeColor="text1"/>
          <w:sz w:val="24"/>
          <w:szCs w:val="24"/>
          <w:lang w:val="en-AU"/>
        </w:rPr>
      </w:pPr>
      <w:r w:rsidRPr="0070383E">
        <w:rPr>
          <w:rFonts w:ascii="Times New Roman" w:hAnsi="Times New Roman" w:cs="Times New Roman"/>
          <w:b/>
          <w:color w:val="000000" w:themeColor="text1"/>
          <w:sz w:val="24"/>
          <w:szCs w:val="24"/>
          <w:lang w:val="en-AU"/>
        </w:rPr>
        <w:t>Reproduction Number of Vertical Transmission of Measles Model</w:t>
      </w:r>
    </w:p>
    <w:p w:rsidR="00B92A6C" w:rsidRPr="0070383E" w:rsidRDefault="00B92A6C" w:rsidP="00B92A6C">
      <w:pPr>
        <w:spacing w:line="360" w:lineRule="auto"/>
        <w:jc w:val="center"/>
        <w:rPr>
          <w:rFonts w:ascii="Times New Roman" w:hAnsi="Times New Roman" w:cs="Times New Roman"/>
          <w:b/>
          <w:color w:val="000000" w:themeColor="text1"/>
          <w:sz w:val="24"/>
          <w:szCs w:val="24"/>
          <w:lang w:val="en-AU"/>
        </w:rPr>
      </w:pPr>
    </w:p>
    <w:p w:rsidR="00B92A6C" w:rsidRPr="0070383E" w:rsidRDefault="00B92A6C" w:rsidP="00B92A6C">
      <w:pPr>
        <w:spacing w:after="0" w:line="240" w:lineRule="auto"/>
        <w:ind w:left="720" w:firstLine="720"/>
        <w:jc w:val="center"/>
        <w:rPr>
          <w:rFonts w:ascii="Times New Roman" w:hAnsi="Times New Roman" w:cs="Times New Roman"/>
          <w:b/>
          <w:color w:val="000000" w:themeColor="text1"/>
          <w:sz w:val="24"/>
          <w:szCs w:val="24"/>
        </w:rPr>
      </w:pPr>
      <w:r w:rsidRPr="0070383E">
        <w:rPr>
          <w:rFonts w:ascii="Times New Roman" w:hAnsi="Times New Roman" w:cs="Times New Roman"/>
          <w:b/>
          <w:color w:val="000000" w:themeColor="text1"/>
          <w:sz w:val="24"/>
          <w:szCs w:val="24"/>
        </w:rPr>
        <w:t>M.O. Ibrahim</w:t>
      </w:r>
      <w:r w:rsidRPr="0070383E">
        <w:rPr>
          <w:rFonts w:ascii="Times New Roman" w:hAnsi="Times New Roman" w:cs="Times New Roman"/>
          <w:b/>
          <w:color w:val="000000" w:themeColor="text1"/>
          <w:sz w:val="24"/>
          <w:szCs w:val="24"/>
          <w:vertAlign w:val="superscript"/>
        </w:rPr>
        <w:t>1</w:t>
      </w:r>
    </w:p>
    <w:p w:rsidR="00B92A6C" w:rsidRDefault="00B92A6C" w:rsidP="00B92A6C">
      <w:pPr>
        <w:spacing w:after="0" w:line="240" w:lineRule="auto"/>
        <w:ind w:left="720"/>
        <w:jc w:val="center"/>
        <w:rPr>
          <w:rFonts w:ascii="Times New Roman" w:hAnsi="Times New Roman" w:cs="Times New Roman"/>
          <w:color w:val="000000" w:themeColor="text1"/>
          <w:sz w:val="24"/>
          <w:szCs w:val="24"/>
        </w:rPr>
      </w:pPr>
      <w:r w:rsidRPr="0070383E">
        <w:rPr>
          <w:rFonts w:ascii="Times New Roman" w:hAnsi="Times New Roman" w:cs="Times New Roman"/>
          <w:color w:val="000000" w:themeColor="text1"/>
          <w:sz w:val="24"/>
          <w:szCs w:val="24"/>
        </w:rPr>
        <w:t xml:space="preserve">Department of Mathematics, University of Ilorin, </w:t>
      </w:r>
    </w:p>
    <w:p w:rsidR="00B92A6C" w:rsidRPr="0070383E" w:rsidRDefault="00B92A6C" w:rsidP="00B92A6C">
      <w:pPr>
        <w:spacing w:after="0" w:line="240" w:lineRule="auto"/>
        <w:ind w:left="720"/>
        <w:jc w:val="center"/>
        <w:rPr>
          <w:rFonts w:ascii="Times New Roman" w:hAnsi="Times New Roman" w:cs="Times New Roman"/>
          <w:color w:val="000000" w:themeColor="text1"/>
          <w:sz w:val="24"/>
          <w:szCs w:val="24"/>
        </w:rPr>
      </w:pPr>
      <w:r w:rsidRPr="0070383E">
        <w:rPr>
          <w:rFonts w:ascii="Times New Roman" w:hAnsi="Times New Roman" w:cs="Times New Roman"/>
          <w:color w:val="000000" w:themeColor="text1"/>
          <w:sz w:val="24"/>
          <w:szCs w:val="24"/>
        </w:rPr>
        <w:t>Ilorin, Kwara State, Nigeria,</w:t>
      </w:r>
    </w:p>
    <w:p w:rsidR="00B92A6C" w:rsidRPr="00B92A6C" w:rsidRDefault="00B92A6C" w:rsidP="00B92A6C">
      <w:pPr>
        <w:spacing w:after="0" w:line="240" w:lineRule="auto"/>
        <w:ind w:left="72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E-mail:</w:t>
      </w:r>
      <w:hyperlink r:id="rId5" w:history="1">
        <w:r w:rsidRPr="00B92A6C">
          <w:rPr>
            <w:rStyle w:val="Hyperlink"/>
            <w:rFonts w:ascii="Times New Roman" w:hAnsi="Times New Roman" w:cs="Times New Roman"/>
            <w:sz w:val="24"/>
            <w:szCs w:val="24"/>
            <w:u w:val="none"/>
          </w:rPr>
          <w:t>moibraheem@yahoo.com</w:t>
        </w:r>
      </w:hyperlink>
    </w:p>
    <w:p w:rsidR="00B92A6C" w:rsidRPr="00B92A6C"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Default="00B92A6C" w:rsidP="00B92A6C">
      <w:pPr>
        <w:spacing w:after="0" w:line="240" w:lineRule="auto"/>
        <w:ind w:left="720"/>
        <w:jc w:val="center"/>
        <w:rPr>
          <w:rFonts w:ascii="Times New Roman" w:hAnsi="Times New Roman" w:cs="Times New Roman"/>
          <w:b/>
          <w:color w:val="000000" w:themeColor="text1"/>
          <w:sz w:val="24"/>
          <w:szCs w:val="24"/>
        </w:rPr>
      </w:pPr>
      <w:r w:rsidRPr="0070383E">
        <w:rPr>
          <w:rFonts w:ascii="Times New Roman" w:hAnsi="Times New Roman" w:cs="Times New Roman"/>
          <w:b/>
          <w:color w:val="000000" w:themeColor="text1"/>
          <w:sz w:val="24"/>
          <w:szCs w:val="24"/>
        </w:rPr>
        <w:t xml:space="preserve"> O. Odetunde</w:t>
      </w:r>
      <w:r w:rsidRPr="0070383E">
        <w:rPr>
          <w:rFonts w:ascii="Times New Roman" w:hAnsi="Times New Roman" w:cs="Times New Roman"/>
          <w:b/>
          <w:color w:val="000000" w:themeColor="text1"/>
          <w:sz w:val="24"/>
          <w:szCs w:val="24"/>
          <w:vertAlign w:val="superscript"/>
        </w:rPr>
        <w:t>2</w:t>
      </w: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r w:rsidRPr="00B34A80">
        <w:rPr>
          <w:rFonts w:ascii="Times New Roman" w:hAnsi="Times New Roman" w:cs="Times New Roman"/>
          <w:color w:val="000000" w:themeColor="text1"/>
          <w:sz w:val="24"/>
          <w:szCs w:val="24"/>
        </w:rPr>
        <w:t>Department of Mathematics, University of Ilorin</w:t>
      </w: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r w:rsidRPr="00B34A80">
        <w:rPr>
          <w:rFonts w:ascii="Times New Roman" w:hAnsi="Times New Roman" w:cs="Times New Roman"/>
          <w:color w:val="000000" w:themeColor="text1"/>
          <w:sz w:val="24"/>
          <w:szCs w:val="24"/>
        </w:rPr>
        <w:t>Ilorin, Kwara State.</w:t>
      </w: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r w:rsidRPr="00B34A80">
        <w:rPr>
          <w:rFonts w:ascii="Times New Roman" w:hAnsi="Times New Roman" w:cs="Times New Roman"/>
          <w:color w:val="000000" w:themeColor="text1"/>
          <w:sz w:val="24"/>
          <w:szCs w:val="24"/>
        </w:rPr>
        <w:t xml:space="preserve">E-mail: </w:t>
      </w:r>
      <w:hyperlink r:id="rId6" w:history="1">
        <w:r w:rsidRPr="00B34A80">
          <w:rPr>
            <w:rStyle w:val="Hyperlink"/>
            <w:rFonts w:ascii="Times New Roman" w:hAnsi="Times New Roman" w:cs="Times New Roman"/>
            <w:sz w:val="24"/>
            <w:szCs w:val="24"/>
            <w:u w:val="none"/>
          </w:rPr>
          <w:t>odetundeopeyemi@yahoo.com</w:t>
        </w:r>
      </w:hyperlink>
    </w:p>
    <w:p w:rsidR="00B92A6C" w:rsidRDefault="00B92A6C" w:rsidP="00B92A6C">
      <w:pPr>
        <w:spacing w:after="0" w:line="240" w:lineRule="auto"/>
        <w:ind w:left="720"/>
        <w:jc w:val="center"/>
        <w:rPr>
          <w:rFonts w:ascii="Times New Roman" w:hAnsi="Times New Roman" w:cs="Times New Roman"/>
          <w:b/>
          <w:color w:val="000000" w:themeColor="text1"/>
          <w:sz w:val="24"/>
          <w:szCs w:val="24"/>
        </w:rPr>
      </w:pPr>
    </w:p>
    <w:p w:rsidR="00B92A6C" w:rsidRDefault="00B92A6C" w:rsidP="00B92A6C">
      <w:pPr>
        <w:spacing w:after="0" w:line="240" w:lineRule="auto"/>
        <w:ind w:left="720"/>
        <w:jc w:val="center"/>
        <w:rPr>
          <w:rFonts w:ascii="Times New Roman" w:hAnsi="Times New Roman" w:cs="Times New Roman"/>
          <w:b/>
          <w:color w:val="000000" w:themeColor="text1"/>
          <w:sz w:val="24"/>
          <w:szCs w:val="24"/>
        </w:rPr>
      </w:pPr>
    </w:p>
    <w:p w:rsidR="00B92A6C" w:rsidRDefault="00B92A6C" w:rsidP="00B92A6C">
      <w:pPr>
        <w:spacing w:after="0" w:line="240" w:lineRule="auto"/>
        <w:ind w:left="720"/>
        <w:jc w:val="center"/>
        <w:rPr>
          <w:rFonts w:ascii="Times New Roman" w:hAnsi="Times New Roman" w:cs="Times New Roman"/>
          <w:b/>
          <w:color w:val="000000" w:themeColor="text1"/>
          <w:sz w:val="24"/>
          <w:szCs w:val="24"/>
        </w:rPr>
      </w:pPr>
      <w:r w:rsidRPr="0070383E">
        <w:rPr>
          <w:rFonts w:ascii="Times New Roman" w:hAnsi="Times New Roman" w:cs="Times New Roman"/>
          <w:b/>
          <w:color w:val="000000" w:themeColor="text1"/>
          <w:sz w:val="24"/>
          <w:szCs w:val="24"/>
        </w:rPr>
        <w:t>A.A. Ayoade</w:t>
      </w:r>
      <w:r w:rsidRPr="0070383E">
        <w:rPr>
          <w:rFonts w:ascii="Times New Roman" w:hAnsi="Times New Roman" w:cs="Times New Roman"/>
          <w:b/>
          <w:color w:val="000000" w:themeColor="text1"/>
          <w:sz w:val="24"/>
          <w:szCs w:val="24"/>
          <w:vertAlign w:val="superscript"/>
        </w:rPr>
        <w:t>3</w:t>
      </w:r>
    </w:p>
    <w:p w:rsidR="00B34A80" w:rsidRPr="00B34A80" w:rsidRDefault="00B34A80" w:rsidP="00B34A80">
      <w:pPr>
        <w:spacing w:after="0" w:line="240" w:lineRule="auto"/>
        <w:ind w:left="720"/>
        <w:jc w:val="center"/>
        <w:rPr>
          <w:rFonts w:ascii="Times New Roman" w:hAnsi="Times New Roman" w:cs="Times New Roman"/>
          <w:color w:val="000000" w:themeColor="text1"/>
          <w:sz w:val="24"/>
          <w:szCs w:val="24"/>
        </w:rPr>
      </w:pPr>
      <w:r w:rsidRPr="00B34A80">
        <w:rPr>
          <w:rFonts w:ascii="Times New Roman" w:hAnsi="Times New Roman" w:cs="Times New Roman"/>
          <w:color w:val="000000" w:themeColor="text1"/>
          <w:sz w:val="24"/>
          <w:szCs w:val="24"/>
        </w:rPr>
        <w:t>Department of Mathematics, University of Ilorin</w:t>
      </w:r>
    </w:p>
    <w:p w:rsidR="00B34A80" w:rsidRPr="00B34A80" w:rsidRDefault="00B34A80" w:rsidP="00B34A80">
      <w:pPr>
        <w:spacing w:after="0" w:line="240" w:lineRule="auto"/>
        <w:ind w:left="720"/>
        <w:jc w:val="center"/>
        <w:rPr>
          <w:rFonts w:ascii="Times New Roman" w:hAnsi="Times New Roman" w:cs="Times New Roman"/>
          <w:color w:val="000000" w:themeColor="text1"/>
          <w:sz w:val="24"/>
          <w:szCs w:val="24"/>
        </w:rPr>
      </w:pPr>
      <w:r w:rsidRPr="00B34A80">
        <w:rPr>
          <w:rFonts w:ascii="Times New Roman" w:hAnsi="Times New Roman" w:cs="Times New Roman"/>
          <w:color w:val="000000" w:themeColor="text1"/>
          <w:sz w:val="24"/>
          <w:szCs w:val="24"/>
        </w:rPr>
        <w:t>Ilorin, Kwara State.</w:t>
      </w:r>
    </w:p>
    <w:p w:rsidR="00B34A80" w:rsidRPr="00B34A80" w:rsidRDefault="00B34A80" w:rsidP="00B92A6C">
      <w:pPr>
        <w:spacing w:after="0" w:line="240" w:lineRule="auto"/>
        <w:ind w:left="72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E-mail:ayoadeabbayomi@yahoo.com</w:t>
      </w:r>
    </w:p>
    <w:p w:rsidR="00B92A6C"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Default="00B92A6C" w:rsidP="00B92A6C">
      <w:pPr>
        <w:spacing w:after="0" w:line="240" w:lineRule="auto"/>
        <w:ind w:left="720"/>
        <w:rPr>
          <w:rFonts w:ascii="Times New Roman" w:hAnsi="Times New Roman" w:cs="Times New Roman"/>
          <w:color w:val="000000" w:themeColor="text1"/>
          <w:sz w:val="24"/>
          <w:szCs w:val="24"/>
        </w:rPr>
      </w:pPr>
    </w:p>
    <w:p w:rsidR="00B92A6C" w:rsidRPr="00B92A6C" w:rsidRDefault="00B92A6C" w:rsidP="00B92A6C">
      <w:pPr>
        <w:spacing w:after="0" w:line="240" w:lineRule="auto"/>
        <w:ind w:left="720"/>
        <w:jc w:val="center"/>
        <w:rPr>
          <w:rFonts w:ascii="Times New Roman" w:hAnsi="Times New Roman" w:cs="Times New Roman"/>
          <w:color w:val="000000" w:themeColor="text1"/>
          <w:sz w:val="24"/>
          <w:szCs w:val="24"/>
        </w:rPr>
      </w:pPr>
      <w:r w:rsidRPr="0070383E">
        <w:rPr>
          <w:rFonts w:ascii="Times New Roman" w:hAnsi="Times New Roman" w:cs="Times New Roman"/>
          <w:b/>
          <w:color w:val="000000" w:themeColor="text1"/>
          <w:sz w:val="24"/>
          <w:szCs w:val="24"/>
        </w:rPr>
        <w:t>A. U. Jos</w:t>
      </w:r>
      <w:r w:rsidRPr="0070383E">
        <w:rPr>
          <w:rFonts w:ascii="Times New Roman" w:hAnsi="Times New Roman" w:cs="Times New Roman"/>
          <w:b/>
          <w:color w:val="000000" w:themeColor="text1"/>
          <w:sz w:val="24"/>
          <w:szCs w:val="24"/>
          <w:vertAlign w:val="superscript"/>
        </w:rPr>
        <w:t>4</w:t>
      </w: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r w:rsidRPr="00B34A80">
        <w:rPr>
          <w:rFonts w:ascii="Times New Roman" w:hAnsi="Times New Roman" w:cs="Times New Roman"/>
          <w:color w:val="000000" w:themeColor="text1"/>
          <w:sz w:val="24"/>
          <w:szCs w:val="24"/>
        </w:rPr>
        <w:t>Department of Mathematics, University of Ilorin</w:t>
      </w: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r w:rsidRPr="00B34A80">
        <w:rPr>
          <w:rFonts w:ascii="Times New Roman" w:hAnsi="Times New Roman" w:cs="Times New Roman"/>
          <w:color w:val="000000" w:themeColor="text1"/>
          <w:sz w:val="24"/>
          <w:szCs w:val="24"/>
        </w:rPr>
        <w:t>Ilorin, Kwara State.</w:t>
      </w:r>
    </w:p>
    <w:p w:rsidR="00B92A6C" w:rsidRPr="00B34A80" w:rsidRDefault="00B34A80" w:rsidP="00B92A6C">
      <w:pPr>
        <w:spacing w:after="0" w:line="240" w:lineRule="auto"/>
        <w:ind w:left="720"/>
        <w:jc w:val="center"/>
        <w:rPr>
          <w:rFonts w:ascii="Times New Roman" w:hAnsi="Times New Roman" w:cs="Times New Roman"/>
          <w:color w:val="000000" w:themeColor="text1"/>
          <w:sz w:val="24"/>
          <w:szCs w:val="24"/>
        </w:rPr>
      </w:pPr>
      <w:r w:rsidRPr="00B34A80">
        <w:rPr>
          <w:rFonts w:ascii="Times New Roman" w:hAnsi="Times New Roman" w:cs="Times New Roman"/>
          <w:color w:val="000000" w:themeColor="text1"/>
          <w:sz w:val="24"/>
          <w:szCs w:val="24"/>
        </w:rPr>
        <w:t>E</w:t>
      </w:r>
      <w:r w:rsidR="00B92A6C" w:rsidRPr="00B34A80">
        <w:rPr>
          <w:rFonts w:ascii="Times New Roman" w:hAnsi="Times New Roman" w:cs="Times New Roman"/>
          <w:color w:val="000000" w:themeColor="text1"/>
          <w:sz w:val="24"/>
          <w:szCs w:val="24"/>
        </w:rPr>
        <w:t xml:space="preserve">-mail: </w:t>
      </w:r>
      <w:hyperlink r:id="rId7" w:history="1">
        <w:r w:rsidR="00B92A6C" w:rsidRPr="00B34A80">
          <w:rPr>
            <w:rStyle w:val="Hyperlink"/>
            <w:rFonts w:ascii="Times New Roman" w:hAnsi="Times New Roman" w:cs="Times New Roman"/>
            <w:sz w:val="24"/>
            <w:szCs w:val="24"/>
            <w:u w:val="none"/>
          </w:rPr>
          <w:t>abubakar.ju@unilorin.edu.ng</w:t>
        </w:r>
      </w:hyperlink>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3541C0">
      <w:pPr>
        <w:spacing w:after="0" w:line="240" w:lineRule="auto"/>
        <w:rPr>
          <w:rFonts w:ascii="Times New Roman" w:hAnsi="Times New Roman" w:cs="Times New Roman"/>
          <w:color w:val="000000" w:themeColor="text1"/>
          <w:sz w:val="24"/>
          <w:szCs w:val="24"/>
        </w:rPr>
      </w:pPr>
    </w:p>
    <w:p w:rsidR="00B92A6C" w:rsidRPr="00B34A80" w:rsidRDefault="00B92A6C" w:rsidP="00B92A6C">
      <w:pPr>
        <w:spacing w:after="0" w:line="240" w:lineRule="auto"/>
        <w:ind w:left="720"/>
        <w:jc w:val="center"/>
        <w:rPr>
          <w:rFonts w:ascii="Times New Roman" w:hAnsi="Times New Roman" w:cs="Times New Roman"/>
          <w:color w:val="000000" w:themeColor="text1"/>
          <w:sz w:val="24"/>
          <w:szCs w:val="24"/>
        </w:rPr>
      </w:pPr>
    </w:p>
    <w:p w:rsidR="00B92A6C" w:rsidRPr="00B34A80" w:rsidRDefault="00B92A6C" w:rsidP="00B92A6C">
      <w:pPr>
        <w:spacing w:line="360" w:lineRule="auto"/>
        <w:rPr>
          <w:rFonts w:ascii="Times New Roman" w:hAnsi="Times New Roman" w:cs="Times New Roman"/>
          <w:color w:val="000000" w:themeColor="text1"/>
          <w:sz w:val="24"/>
          <w:szCs w:val="24"/>
        </w:rPr>
      </w:pPr>
    </w:p>
    <w:p w:rsidR="00B92A6C" w:rsidRPr="0070383E" w:rsidRDefault="00B92A6C" w:rsidP="00B92A6C">
      <w:pPr>
        <w:spacing w:line="360" w:lineRule="auto"/>
        <w:rPr>
          <w:rFonts w:ascii="Times New Roman" w:hAnsi="Times New Roman" w:cs="Times New Roman"/>
          <w:b/>
          <w:color w:val="000000" w:themeColor="text1"/>
          <w:sz w:val="24"/>
          <w:szCs w:val="24"/>
        </w:rPr>
      </w:pPr>
      <w:r w:rsidRPr="0070383E">
        <w:rPr>
          <w:rFonts w:ascii="Times New Roman" w:hAnsi="Times New Roman" w:cs="Times New Roman"/>
          <w:b/>
          <w:color w:val="000000" w:themeColor="text1"/>
          <w:sz w:val="24"/>
          <w:szCs w:val="24"/>
        </w:rPr>
        <w:lastRenderedPageBreak/>
        <w:t>Abstract</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color w:val="000000" w:themeColor="text1"/>
          <w:sz w:val="24"/>
          <w:szCs w:val="24"/>
        </w:rPr>
        <w:t xml:space="preserve">In this model, we study the reproduction number of measles epidemiology, the rate of vertical transmission of measles and antibodies, including the effect of maternal antibody on the spread of measles to the infant. We exempt the vaccinated class due to the finding of Viera Scheibner [2]. </w:t>
      </w:r>
      <w:r w:rsidRPr="0070383E">
        <w:rPr>
          <w:rFonts w:ascii="Times New Roman" w:hAnsi="Times New Roman" w:cs="Times New Roman"/>
          <w:sz w:val="24"/>
          <w:szCs w:val="24"/>
        </w:rPr>
        <w:t>We demonstrate</w:t>
      </w:r>
      <w:r w:rsidR="00C63B91">
        <w:rPr>
          <w:rFonts w:ascii="Times New Roman" w:hAnsi="Times New Roman" w:cs="Times New Roman"/>
          <w:sz w:val="24"/>
          <w:szCs w:val="24"/>
        </w:rPr>
        <w:t>d</w:t>
      </w:r>
      <w:r w:rsidRPr="0070383E">
        <w:rPr>
          <w:rFonts w:ascii="Times New Roman" w:hAnsi="Times New Roman" w:cs="Times New Roman"/>
          <w:sz w:val="24"/>
          <w:szCs w:val="24"/>
        </w:rPr>
        <w:t xml:space="preserve"> that the disease will die out, if the basic reproductive number</w:t>
      </w:r>
      <w:r w:rsidR="00C63B91">
        <w:rPr>
          <w:rFonts w:ascii="Times New Roman" w:hAnsi="Times New Roman" w:cs="Times New Roman"/>
          <w:sz w:val="24"/>
          <w:szCs w:val="24"/>
        </w:rPr>
        <w:t xml:space="preserve"> for the disease free</w:t>
      </w:r>
      <w:r w:rsidR="009A77D0">
        <w:rPr>
          <w:rFonts w:ascii="Times New Roman" w:hAnsi="Times New Roman" w:cs="Times New Roman"/>
          <w:sz w:val="24"/>
          <w:szCs w:val="24"/>
        </w:rPr>
        <w:t xml:space="preserve"> </w:t>
      </w:r>
      <w:r w:rsidR="00C63B91">
        <w:rPr>
          <w:rFonts w:ascii="Times New Roman" w:hAnsi="Times New Roman" w:cs="Times New Roman"/>
          <w:sz w:val="24"/>
          <w:szCs w:val="24"/>
        </w:rPr>
        <w:t>equilibrium</w:t>
      </w:r>
      <w:r w:rsidRPr="0070383E">
        <w:rPr>
          <w:rFonts w:ascii="Times New Roman" w:hAnsi="Times New Roman" w:cs="Times New Roman"/>
          <w:sz w:val="24"/>
          <w:szCs w:val="24"/>
        </w:rPr>
        <w:t xml:space="preserve"> </w:t>
      </w:r>
      <w:r w:rsidRPr="0070383E">
        <w:rPr>
          <w:rFonts w:ascii="Times New Roman" w:eastAsia="CMMI12" w:hAnsi="Times New Roman" w:cs="Times New Roman"/>
          <w:sz w:val="24"/>
          <w:szCs w:val="24"/>
        </w:rPr>
        <w:t>R</w:t>
      </w:r>
      <w:r w:rsidRPr="0070383E">
        <w:rPr>
          <w:rFonts w:ascii="Times New Roman" w:hAnsi="Times New Roman" w:cs="Times New Roman"/>
          <w:sz w:val="24"/>
          <w:szCs w:val="24"/>
          <w:vertAlign w:val="subscript"/>
        </w:rPr>
        <w:t>0</w:t>
      </w:r>
      <w:r w:rsidRPr="0070383E">
        <w:rPr>
          <w:rFonts w:ascii="Times New Roman" w:eastAsia="CMMI12" w:hAnsi="Times New Roman" w:cs="Times New Roman"/>
          <w:sz w:val="24"/>
          <w:szCs w:val="24"/>
        </w:rPr>
        <w:t>&lt;</w:t>
      </w:r>
      <w:r w:rsidRPr="0070383E">
        <w:rPr>
          <w:rFonts w:ascii="Times New Roman" w:hAnsi="Times New Roman" w:cs="Times New Roman"/>
          <w:sz w:val="24"/>
          <w:szCs w:val="24"/>
        </w:rPr>
        <w:t xml:space="preserve">1. This is the case of a disease-free state, with no infection in the population. Otherwise the disease may become endemic if the basic reproductive number </w:t>
      </w:r>
      <w:r w:rsidRPr="0070383E">
        <w:rPr>
          <w:rFonts w:ascii="Times New Roman" w:eastAsia="CMMI12" w:hAnsi="Times New Roman" w:cs="Times New Roman"/>
          <w:sz w:val="24"/>
          <w:szCs w:val="24"/>
        </w:rPr>
        <w:t>R</w:t>
      </w:r>
      <w:r w:rsidRPr="0070383E">
        <w:rPr>
          <w:rFonts w:ascii="Times New Roman" w:hAnsi="Times New Roman" w:cs="Times New Roman"/>
          <w:sz w:val="24"/>
          <w:szCs w:val="24"/>
          <w:vertAlign w:val="subscript"/>
        </w:rPr>
        <w:t>0</w:t>
      </w:r>
      <w:r w:rsidRPr="0070383E">
        <w:rPr>
          <w:rFonts w:ascii="Times New Roman" w:hAnsi="Times New Roman" w:cs="Times New Roman"/>
          <w:sz w:val="24"/>
          <w:szCs w:val="24"/>
        </w:rPr>
        <w:t xml:space="preserve"> is bigger than unity. The basic reproduction number at both the disease Free State and the endemic state were obtained and the result shows stability in the effect of mother to child transmission of either disease or immunity.</w:t>
      </w:r>
    </w:p>
    <w:p w:rsidR="00B92A6C" w:rsidRPr="0070383E" w:rsidRDefault="00B92A6C" w:rsidP="00B92A6C">
      <w:pPr>
        <w:rPr>
          <w:rFonts w:ascii="Times New Roman" w:hAnsi="Times New Roman" w:cs="Times New Roman"/>
          <w:color w:val="000000" w:themeColor="text1"/>
          <w:sz w:val="24"/>
          <w:szCs w:val="24"/>
        </w:rPr>
      </w:pPr>
    </w:p>
    <w:p w:rsidR="00B92A6C" w:rsidRPr="0070383E" w:rsidRDefault="00B92A6C" w:rsidP="00B92A6C">
      <w:pPr>
        <w:rPr>
          <w:rFonts w:ascii="Times New Roman" w:hAnsi="Times New Roman" w:cs="Times New Roman"/>
          <w:color w:val="000000" w:themeColor="text1"/>
          <w:sz w:val="24"/>
          <w:szCs w:val="24"/>
        </w:rPr>
      </w:pPr>
    </w:p>
    <w:p w:rsidR="00B92A6C" w:rsidRPr="0070383E" w:rsidRDefault="00B92A6C" w:rsidP="00B92A6C">
      <w:pPr>
        <w:rPr>
          <w:rFonts w:ascii="Times New Roman" w:hAnsi="Times New Roman" w:cs="Times New Roman"/>
          <w:color w:val="000000" w:themeColor="text1"/>
          <w:sz w:val="24"/>
          <w:szCs w:val="24"/>
          <w:lang w:val="en-AU"/>
        </w:rPr>
      </w:pPr>
      <w:r w:rsidRPr="0070383E">
        <w:rPr>
          <w:rFonts w:ascii="Times New Roman" w:hAnsi="Times New Roman" w:cs="Times New Roman"/>
          <w:color w:val="000000" w:themeColor="text1"/>
          <w:sz w:val="24"/>
          <w:szCs w:val="24"/>
        </w:rPr>
        <w:t>Keywords: Reproduction number R</w:t>
      </w:r>
      <w:r w:rsidRPr="0070383E">
        <w:rPr>
          <w:rFonts w:ascii="Times New Roman" w:hAnsi="Times New Roman" w:cs="Times New Roman"/>
          <w:color w:val="000000" w:themeColor="text1"/>
          <w:sz w:val="24"/>
          <w:szCs w:val="24"/>
          <w:vertAlign w:val="subscript"/>
        </w:rPr>
        <w:t>0</w:t>
      </w:r>
      <w:r w:rsidRPr="0070383E">
        <w:rPr>
          <w:rFonts w:ascii="Times New Roman" w:hAnsi="Times New Roman" w:cs="Times New Roman"/>
          <w:color w:val="000000" w:themeColor="text1"/>
          <w:sz w:val="24"/>
          <w:szCs w:val="24"/>
        </w:rPr>
        <w:t xml:space="preserve">, Vertical transmission, maternal antibody, </w:t>
      </w:r>
      <w:r w:rsidRPr="0070383E">
        <w:rPr>
          <w:rFonts w:ascii="Times New Roman" w:hAnsi="Times New Roman" w:cs="Times New Roman"/>
          <w:color w:val="000000" w:themeColor="text1"/>
          <w:sz w:val="24"/>
          <w:szCs w:val="24"/>
          <w:lang w:val="en-AU"/>
        </w:rPr>
        <w:t>Measles Infectious Disease</w:t>
      </w:r>
    </w:p>
    <w:p w:rsidR="00B92A6C" w:rsidRPr="0070383E" w:rsidRDefault="00B92A6C" w:rsidP="00B92A6C">
      <w:pPr>
        <w:rPr>
          <w:rFonts w:ascii="Times New Roman" w:hAnsi="Times New Roman" w:cs="Times New Roman"/>
          <w:color w:val="000000" w:themeColor="text1"/>
          <w:sz w:val="24"/>
          <w:szCs w:val="24"/>
          <w:lang w:val="en-AU"/>
        </w:rPr>
      </w:pPr>
    </w:p>
    <w:p w:rsidR="00B92A6C" w:rsidRPr="0070383E" w:rsidRDefault="00B92A6C" w:rsidP="00B92A6C">
      <w:pPr>
        <w:pStyle w:val="ListParagraph"/>
        <w:numPr>
          <w:ilvl w:val="0"/>
          <w:numId w:val="3"/>
        </w:numPr>
        <w:rPr>
          <w:rFonts w:ascii="Times New Roman" w:hAnsi="Times New Roman" w:cs="Times New Roman"/>
          <w:b/>
          <w:color w:val="000000" w:themeColor="text1"/>
          <w:sz w:val="24"/>
          <w:szCs w:val="24"/>
          <w:lang w:val="en-AU"/>
        </w:rPr>
      </w:pPr>
      <w:r w:rsidRPr="0070383E">
        <w:rPr>
          <w:rFonts w:ascii="Times New Roman" w:hAnsi="Times New Roman" w:cs="Times New Roman"/>
          <w:b/>
          <w:color w:val="000000" w:themeColor="text1"/>
          <w:sz w:val="24"/>
          <w:szCs w:val="24"/>
          <w:lang w:val="en-AU"/>
        </w:rPr>
        <w:t xml:space="preserve">Introduction: </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r w:rsidRPr="0070383E">
        <w:rPr>
          <w:rFonts w:ascii="Times New Roman" w:hAnsi="Times New Roman" w:cs="Times New Roman"/>
          <w:sz w:val="24"/>
          <w:szCs w:val="24"/>
          <w:lang w:val="en-US"/>
        </w:rPr>
        <w:t>Measles is the childhood disease with the highest rate of mortality especially in developing countries, measles like other childhood diseases affect the children and infants much more frequently than the rest of the population.</w:t>
      </w:r>
    </w:p>
    <w:p w:rsidR="00B92A6C" w:rsidRPr="0070383E" w:rsidRDefault="00B92A6C" w:rsidP="00B92A6C">
      <w:pPr>
        <w:autoSpaceDE w:val="0"/>
        <w:autoSpaceDN w:val="0"/>
        <w:adjustRightInd w:val="0"/>
        <w:spacing w:after="0" w:line="240" w:lineRule="auto"/>
        <w:rPr>
          <w:rFonts w:ascii="Times New Roman" w:hAnsi="Times New Roman" w:cs="Times New Roman"/>
          <w:color w:val="000000"/>
          <w:sz w:val="24"/>
          <w:szCs w:val="24"/>
        </w:rPr>
      </w:pPr>
      <w:r w:rsidRPr="0070383E">
        <w:rPr>
          <w:rFonts w:ascii="Times New Roman" w:hAnsi="Times New Roman" w:cs="Times New Roman"/>
          <w:sz w:val="24"/>
          <w:szCs w:val="24"/>
          <w:lang w:val="en-US"/>
        </w:rPr>
        <w:t xml:space="preserve">New-born are afforded protection to measles through maternal antibodies, which may be effective for up to one year after birth. Vaccination against measles is not recommended until these antibodies have waned out (Hethcote, H. W. (2008).)[1]. Measles is one of the most infectious diseases and has severe complications, including pneumonia, encephalitis (inflammation of the brain) and death. Global fight against measles, mumps and rubella has reduced the morbidity rate of measles and decrease the spread of the disease, however, the fight against measles is yet to be won especially in the developing world. One of the challenges yet to be overcome as reported by WHO in 2012 is that </w:t>
      </w:r>
      <w:r w:rsidRPr="0070383E">
        <w:rPr>
          <w:rFonts w:ascii="Times New Roman" w:hAnsi="Times New Roman" w:cs="Times New Roman"/>
          <w:color w:val="000000"/>
          <w:sz w:val="24"/>
          <w:szCs w:val="24"/>
        </w:rPr>
        <w:t>about 430 children still die from measles each day, and more than 100,000 are born with congenital rubella syndrome every year (WHO) [5].</w:t>
      </w:r>
    </w:p>
    <w:p w:rsidR="00B92A6C" w:rsidRPr="0070383E" w:rsidRDefault="00B92A6C" w:rsidP="00B92A6C">
      <w:pPr>
        <w:autoSpaceDE w:val="0"/>
        <w:autoSpaceDN w:val="0"/>
        <w:adjustRightInd w:val="0"/>
        <w:spacing w:after="0" w:line="240" w:lineRule="auto"/>
        <w:rPr>
          <w:rFonts w:ascii="Times New Roman" w:hAnsi="Times New Roman" w:cs="Times New Roman"/>
          <w:color w:val="231F20"/>
          <w:sz w:val="24"/>
          <w:szCs w:val="24"/>
          <w:lang w:val="en-US"/>
        </w:rPr>
      </w:pPr>
      <w:r w:rsidRPr="0070383E">
        <w:rPr>
          <w:rFonts w:ascii="Times New Roman" w:hAnsi="Times New Roman" w:cs="Times New Roman"/>
          <w:color w:val="000000"/>
          <w:sz w:val="24"/>
          <w:szCs w:val="24"/>
        </w:rPr>
        <w:t xml:space="preserve">In a bid to fight the war against the prevalence of measles, Mathematical modellers develop models to look into the situation to give useful information on the means of solution. </w:t>
      </w:r>
      <w:r w:rsidRPr="0070383E">
        <w:rPr>
          <w:rFonts w:ascii="Times New Roman" w:hAnsi="Times New Roman" w:cs="Times New Roman"/>
          <w:color w:val="231F20"/>
          <w:sz w:val="24"/>
          <w:szCs w:val="24"/>
          <w:lang w:val="en-US"/>
        </w:rPr>
        <w:t>Epidemiology is one of the areas in biology to which mathematical modeling has been applied most successfully, it was through the mathematical concept of basic reproductive number that Ronald Ross gained the insight that malaria could be controlled if the mosquito population was sufficiently suppressed (</w:t>
      </w:r>
      <w:r w:rsidRPr="0070383E">
        <w:rPr>
          <w:rFonts w:ascii="Times New Roman" w:eastAsia="Times New Roman" w:hAnsi="Times New Roman" w:cs="Times New Roman"/>
          <w:sz w:val="24"/>
          <w:szCs w:val="24"/>
          <w:lang w:val="en-US"/>
        </w:rPr>
        <w:t>Diekmann O.  and Heesterbeek J.A.P. (2000)</w:t>
      </w:r>
      <w:r w:rsidRPr="0070383E">
        <w:rPr>
          <w:rFonts w:ascii="Times New Roman" w:hAnsi="Times New Roman" w:cs="Times New Roman"/>
          <w:color w:val="231F20"/>
          <w:sz w:val="24"/>
          <w:szCs w:val="24"/>
          <w:lang w:val="en-US"/>
        </w:rPr>
        <w:t>) [3]. Epidemiology studies the distribution of a disease within a host population.</w:t>
      </w:r>
    </w:p>
    <w:p w:rsidR="00B92A6C" w:rsidRPr="0070383E" w:rsidRDefault="00B92A6C" w:rsidP="00B92A6C">
      <w:pPr>
        <w:autoSpaceDE w:val="0"/>
        <w:autoSpaceDN w:val="0"/>
        <w:adjustRightInd w:val="0"/>
        <w:spacing w:after="0" w:line="240" w:lineRule="auto"/>
        <w:rPr>
          <w:rFonts w:ascii="Times New Roman" w:hAnsi="Times New Roman" w:cs="Times New Roman"/>
          <w:color w:val="231F20"/>
          <w:sz w:val="24"/>
          <w:szCs w:val="24"/>
          <w:lang w:val="en-US"/>
        </w:rPr>
      </w:pPr>
      <w:r w:rsidRPr="0070383E">
        <w:rPr>
          <w:rFonts w:ascii="Times New Roman" w:hAnsi="Times New Roman" w:cs="Times New Roman"/>
          <w:color w:val="231F20"/>
          <w:sz w:val="24"/>
          <w:szCs w:val="24"/>
          <w:lang w:val="en-US"/>
        </w:rPr>
        <w:t xml:space="preserve">Most models used for infectious diseases are based on partitioning the host population into different classes (compartment) that correspond to the different stages of the infectious process (e.g., susceptible, infectious, and recovered) and the transitions between these classes. After the partitioning, different mathematical concept will be applied to test for the stability of the model and to test for the criteria which give the availability of solution for the system of equations. One of the several means of obtaining a valid analysis of the system of equations arising from the model is the calculation of reproductive number. The reproductive number is an important parameter. It is defined as the average number of secondary infections caused by an infected host over the lifetime of the infection. In a completely susceptible population, this number is known as the basic reproductive number, </w:t>
      </w:r>
      <w:r w:rsidRPr="0070383E">
        <w:rPr>
          <w:rFonts w:ascii="Times New Roman" w:hAnsi="Times New Roman" w:cs="Times New Roman"/>
          <w:i/>
          <w:iCs/>
          <w:color w:val="231F20"/>
          <w:sz w:val="24"/>
          <w:szCs w:val="24"/>
          <w:lang w:val="en-US"/>
        </w:rPr>
        <w:t>R</w:t>
      </w:r>
      <w:r w:rsidRPr="0070383E">
        <w:rPr>
          <w:rFonts w:ascii="Times New Roman" w:hAnsi="Times New Roman" w:cs="Times New Roman"/>
          <w:color w:val="231F20"/>
          <w:sz w:val="24"/>
          <w:szCs w:val="24"/>
          <w:vertAlign w:val="subscript"/>
          <w:lang w:val="en-US"/>
        </w:rPr>
        <w:t>0</w:t>
      </w:r>
      <w:r w:rsidRPr="0070383E">
        <w:rPr>
          <w:rFonts w:ascii="Times New Roman" w:hAnsi="Times New Roman" w:cs="Times New Roman"/>
          <w:color w:val="231F20"/>
          <w:sz w:val="24"/>
          <w:szCs w:val="24"/>
          <w:lang w:val="en-US"/>
        </w:rPr>
        <w:t xml:space="preserve">. If the </w:t>
      </w:r>
      <w:r w:rsidRPr="0070383E">
        <w:rPr>
          <w:rFonts w:ascii="Times New Roman" w:hAnsi="Times New Roman" w:cs="Times New Roman"/>
          <w:color w:val="231F20"/>
          <w:sz w:val="24"/>
          <w:szCs w:val="24"/>
          <w:lang w:val="en-US"/>
        </w:rPr>
        <w:lastRenderedPageBreak/>
        <w:t>reproductive number is larger than one, a single infection can lead to a chain reaction of infections and, eventually, to an epidemic or an endemic state (</w:t>
      </w:r>
      <w:r w:rsidRPr="0070383E">
        <w:rPr>
          <w:rFonts w:ascii="Times New Roman" w:hAnsi="Times New Roman" w:cs="Times New Roman"/>
          <w:sz w:val="24"/>
          <w:szCs w:val="24"/>
          <w:lang w:val="en-US"/>
        </w:rPr>
        <w:t>Bellomo N. et. al. 2007</w:t>
      </w:r>
      <w:r w:rsidRPr="0070383E">
        <w:rPr>
          <w:rFonts w:ascii="Times New Roman" w:hAnsi="Times New Roman" w:cs="Times New Roman"/>
          <w:color w:val="231F20"/>
          <w:sz w:val="24"/>
          <w:szCs w:val="24"/>
          <w:lang w:val="en-US"/>
        </w:rPr>
        <w:t>) [4]. If the reproductive number is smaller than one, large epidemics do not occur and the pathogen is bound to disappear from the population. If the basic reproductive number is less than one, the numbers of infected individuals hardly ever become truly large and stochastic effects prevail. If this is the case the disease manifests itself in the form of outbreaks that follow the introduction of the disease into the population. The size and duration of an outbreak can vary enormously through chance events. To capture these dynamics a stochastic formalism is needed.</w:t>
      </w:r>
    </w:p>
    <w:p w:rsidR="00B92A6C" w:rsidRPr="0070383E" w:rsidRDefault="00B92A6C" w:rsidP="00B92A6C">
      <w:pPr>
        <w:autoSpaceDE w:val="0"/>
        <w:autoSpaceDN w:val="0"/>
        <w:adjustRightInd w:val="0"/>
        <w:spacing w:after="0" w:line="240" w:lineRule="auto"/>
        <w:rPr>
          <w:rFonts w:ascii="Times New Roman" w:hAnsi="Times New Roman" w:cs="Times New Roman"/>
          <w:color w:val="231F20"/>
          <w:sz w:val="24"/>
          <w:szCs w:val="24"/>
          <w:lang w:val="en-US"/>
        </w:rPr>
      </w:pPr>
    </w:p>
    <w:p w:rsidR="00B92A6C" w:rsidRPr="0070383E" w:rsidRDefault="00B92A6C" w:rsidP="00B92A6C">
      <w:pPr>
        <w:pStyle w:val="ListParagraph"/>
        <w:numPr>
          <w:ilvl w:val="0"/>
          <w:numId w:val="3"/>
        </w:numPr>
        <w:autoSpaceDE w:val="0"/>
        <w:autoSpaceDN w:val="0"/>
        <w:adjustRightInd w:val="0"/>
        <w:spacing w:after="0" w:line="240" w:lineRule="auto"/>
        <w:rPr>
          <w:rFonts w:ascii="Times New Roman" w:hAnsi="Times New Roman" w:cs="Times New Roman"/>
          <w:b/>
          <w:color w:val="231F20"/>
          <w:sz w:val="24"/>
          <w:szCs w:val="24"/>
          <w:lang w:val="en-US"/>
        </w:rPr>
      </w:pPr>
      <w:r w:rsidRPr="0070383E">
        <w:rPr>
          <w:rFonts w:ascii="Times New Roman" w:hAnsi="Times New Roman" w:cs="Times New Roman"/>
          <w:b/>
          <w:color w:val="231F20"/>
          <w:sz w:val="24"/>
          <w:szCs w:val="24"/>
          <w:lang w:val="en-US"/>
        </w:rPr>
        <w:t>Model Formulation</w:t>
      </w:r>
    </w:p>
    <w:p w:rsidR="00B92A6C" w:rsidRPr="0070383E" w:rsidRDefault="00B92A6C" w:rsidP="00B92A6C">
      <w:pPr>
        <w:autoSpaceDE w:val="0"/>
        <w:autoSpaceDN w:val="0"/>
        <w:adjustRightInd w:val="0"/>
        <w:spacing w:after="0" w:line="240" w:lineRule="auto"/>
        <w:rPr>
          <w:rFonts w:ascii="Times New Roman" w:hAnsi="Times New Roman" w:cs="Times New Roman"/>
          <w:color w:val="231F20"/>
          <w:sz w:val="24"/>
          <w:szCs w:val="24"/>
          <w:lang w:val="en-US"/>
        </w:rPr>
      </w:pPr>
      <w:r w:rsidRPr="0070383E">
        <w:rPr>
          <w:rFonts w:ascii="Times New Roman" w:hAnsi="Times New Roman" w:cs="Times New Roman"/>
          <w:color w:val="231F20"/>
          <w:sz w:val="24"/>
          <w:szCs w:val="24"/>
          <w:lang w:val="en-US"/>
        </w:rPr>
        <w:t>A deterministic model is applied to study the effect of mother to child transmission of measles disease and its antibodies. A basic model for the epidemiology of measles outbreaks is founded on a subdivision of the host population into classes. The allocation of individuals to classes is not static: hosts can move from one class to another. Whenever this happens we speak of a transition. Examples of transitions are infection, which moves a host from the susceptible to the infected class, and recovery, which moves a host from the infected to the recovered class.</w:t>
      </w:r>
    </w:p>
    <w:p w:rsidR="00B92A6C" w:rsidRPr="0070383E" w:rsidRDefault="00B92A6C" w:rsidP="00B92A6C">
      <w:pPr>
        <w:rPr>
          <w:rFonts w:ascii="Times New Roman" w:eastAsia="Times New Roman" w:hAnsi="Times New Roman" w:cs="Times New Roman"/>
          <w:sz w:val="24"/>
          <w:szCs w:val="24"/>
        </w:rPr>
      </w:pPr>
      <w:r w:rsidRPr="0070383E">
        <w:rPr>
          <w:rFonts w:ascii="Times New Roman" w:hAnsi="Times New Roman" w:cs="Times New Roman"/>
          <w:color w:val="000000" w:themeColor="text1"/>
          <w:sz w:val="24"/>
          <w:szCs w:val="24"/>
        </w:rPr>
        <w:t xml:space="preserve">The total population are subdivided into compartment to relate the effect of measles breaking out in a stable population. The recruitment into the population at any time is denoted as A while </w:t>
      </w:r>
      <m:oMath>
        <m:r>
          <w:rPr>
            <w:rFonts w:ascii="Cambria Math" w:eastAsiaTheme="minorEastAsia" w:hAnsi="Cambria Math" w:cs="Times New Roman"/>
            <w:sz w:val="24"/>
            <w:szCs w:val="24"/>
          </w:rPr>
          <m:t>μ</m:t>
        </m:r>
      </m:oMath>
      <w:r w:rsidRPr="0070383E">
        <w:rPr>
          <w:rFonts w:ascii="Times New Roman" w:eastAsiaTheme="minorEastAsia" w:hAnsi="Times New Roman" w:cs="Times New Roman"/>
          <w:sz w:val="24"/>
          <w:szCs w:val="24"/>
        </w:rPr>
        <w:t xml:space="preserve"> denotes the mortality rate. S denote the Susceptible class (individual in the population that can contact the disease once in contact with the infectious/infection), E denote the exposed class (individual that already has a contact with the infectious but are yet to show clinical symptom), </w:t>
      </w:r>
      <w:r w:rsidRPr="0070383E">
        <w:rPr>
          <w:rFonts w:ascii="Times New Roman" w:eastAsia="Times New Roman" w:hAnsi="Times New Roman" w:cs="Times New Roman"/>
          <w:sz w:val="24"/>
          <w:szCs w:val="24"/>
          <w:lang w:eastAsia="en-GB"/>
        </w:rPr>
        <w:t xml:space="preserve">the </w:t>
      </w:r>
      <w:r w:rsidRPr="0070383E">
        <w:rPr>
          <w:rFonts w:ascii="Times New Roman" w:eastAsiaTheme="minorEastAsia" w:hAnsi="Times New Roman" w:cs="Times New Roman"/>
          <w:sz w:val="24"/>
          <w:szCs w:val="24"/>
        </w:rPr>
        <w:t>Infected class by contraction</w:t>
      </w:r>
      <w:r w:rsidRPr="0070383E">
        <w:rPr>
          <w:rFonts w:ascii="Times New Roman" w:eastAsia="Times New Roman" w:hAnsi="Times New Roman" w:cs="Times New Roman"/>
          <w:sz w:val="24"/>
          <w:szCs w:val="24"/>
          <w:lang w:eastAsia="en-GB"/>
        </w:rPr>
        <w:t>(</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oMath>
      <w:r w:rsidRPr="0070383E">
        <w:rPr>
          <w:rFonts w:ascii="Times New Roman" w:eastAsia="Times New Roman" w:hAnsi="Times New Roman" w:cs="Times New Roman"/>
          <w:sz w:val="24"/>
          <w:szCs w:val="24"/>
        </w:rPr>
        <w:t xml:space="preserve">); people that were infected through direct contact and they are now infectious (capable of spreading the disease), the infected class by vertical transmission </w:t>
      </w:r>
      <m:oMath>
        <m:r>
          <w:rPr>
            <w:rFonts w:ascii="Cambria Math" w:eastAsia="Times New Roman"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oMath>
      <w:r w:rsidRPr="0070383E">
        <w:rPr>
          <w:rFonts w:ascii="Times New Roman" w:eastAsia="Times New Roman" w:hAnsi="Times New Roman" w:cs="Times New Roman"/>
          <w:sz w:val="24"/>
          <w:szCs w:val="24"/>
        </w:rPr>
        <w:t xml:space="preserve">; and the removed class (R), which consists of people that can no longer be infected either due to permanent immunity obtained from recovery after been infected or people that have been vaccinated twice etc. </w:t>
      </w:r>
      <m:oMath>
        <m:r>
          <w:rPr>
            <w:rFonts w:ascii="Cambria Math" w:eastAsiaTheme="minorEastAsia" w:hAnsi="Cambria Math" w:cs="Times New Roman"/>
            <w:sz w:val="24"/>
            <w:szCs w:val="24"/>
          </w:rPr>
          <m:t>β</m:t>
        </m:r>
      </m:oMath>
      <w:r w:rsidRPr="0070383E">
        <w:rPr>
          <w:rFonts w:ascii="Times New Roman" w:eastAsia="Times New Roman" w:hAnsi="Times New Roman" w:cs="Times New Roman"/>
          <w:sz w:val="24"/>
          <w:szCs w:val="24"/>
        </w:rPr>
        <w:t xml:space="preserve"> is the infection rate (the rate at which the S-class get infected when in contact with the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oMath>
      <w:r w:rsidRPr="0070383E">
        <w:rPr>
          <w:rFonts w:ascii="Times New Roman" w:eastAsia="Times New Roman" w:hAnsi="Times New Roman" w:cs="Times New Roman"/>
          <w:sz w:val="24"/>
          <w:szCs w:val="24"/>
        </w:rPr>
        <w:t xml:space="preserve">), </w:t>
      </w:r>
      <m:oMath>
        <m:r>
          <w:rPr>
            <w:rFonts w:ascii="Cambria Math" w:eastAsiaTheme="minorEastAsia" w:hAnsi="Cambria Math" w:cs="Times New Roman"/>
            <w:sz w:val="24"/>
            <w:szCs w:val="24"/>
          </w:rPr>
          <m:t>ω</m:t>
        </m:r>
      </m:oMath>
      <w:r w:rsidRPr="0070383E">
        <w:rPr>
          <w:rFonts w:ascii="Times New Roman" w:eastAsia="Times New Roman" w:hAnsi="Times New Roman" w:cs="Times New Roman"/>
          <w:sz w:val="24"/>
          <w:szCs w:val="24"/>
        </w:rPr>
        <w:t xml:space="preserve"> denotes the percentage of exposed class that move into fully infected class after a week to the time of contact, </w:t>
      </w:r>
      <m:oMath>
        <m:r>
          <w:rPr>
            <w:rFonts w:ascii="Cambria Math" w:hAnsi="Cambria Math" w:cs="Times New Roman"/>
            <w:sz w:val="24"/>
            <w:szCs w:val="24"/>
          </w:rPr>
          <m:t>δ</m:t>
        </m:r>
      </m:oMath>
      <w:r w:rsidRPr="0070383E">
        <w:rPr>
          <w:rFonts w:ascii="Times New Roman" w:eastAsia="Times New Roman" w:hAnsi="Times New Roman" w:cs="Times New Roman"/>
          <w:sz w:val="24"/>
          <w:szCs w:val="24"/>
        </w:rPr>
        <w:t xml:space="preserve"> is the recovery rate and </w:t>
      </w:r>
      <m:oMath>
        <m:r>
          <w:rPr>
            <w:rFonts w:ascii="Cambria Math" w:eastAsiaTheme="minorEastAsia" w:hAnsi="Cambria Math" w:cs="Times New Roman"/>
            <w:sz w:val="24"/>
            <w:szCs w:val="24"/>
          </w:rPr>
          <m:t>ϑ</m:t>
        </m:r>
      </m:oMath>
      <w:r w:rsidRPr="0070383E">
        <w:rPr>
          <w:rFonts w:ascii="Times New Roman" w:eastAsia="Times New Roman" w:hAnsi="Times New Roman" w:cs="Times New Roman"/>
          <w:sz w:val="24"/>
          <w:szCs w:val="24"/>
        </w:rPr>
        <w:t xml:space="preserve"> is the vertical transmission rate of both the diseases and antibodies.</w:t>
      </w:r>
    </w:p>
    <w:p w:rsidR="00B92A6C" w:rsidRPr="0070383E" w:rsidRDefault="00B92A6C" w:rsidP="00B92A6C">
      <w:pPr>
        <w:tabs>
          <w:tab w:val="left" w:pos="6278"/>
        </w:tabs>
        <w:spacing w:after="0" w:line="360" w:lineRule="auto"/>
        <w:jc w:val="both"/>
        <w:rPr>
          <w:rFonts w:ascii="Times New Roman" w:hAnsi="Times New Roman" w:cs="Times New Roman"/>
          <w:sz w:val="24"/>
          <w:szCs w:val="24"/>
        </w:rPr>
      </w:pPr>
    </w:p>
    <w:p w:rsidR="00B92A6C" w:rsidRPr="0070383E" w:rsidRDefault="00B92A6C" w:rsidP="00B92A6C">
      <w:pPr>
        <w:tabs>
          <w:tab w:val="left" w:pos="6278"/>
        </w:tabs>
        <w:spacing w:after="0" w:line="360" w:lineRule="auto"/>
        <w:jc w:val="both"/>
        <w:rPr>
          <w:rFonts w:ascii="Times New Roman" w:hAnsi="Times New Roman" w:cs="Times New Roman"/>
          <w:sz w:val="24"/>
          <w:szCs w:val="24"/>
        </w:rPr>
      </w:pPr>
      <w:r w:rsidRPr="0070383E">
        <w:rPr>
          <w:rFonts w:ascii="Times New Roman" w:hAnsi="Times New Roman" w:cs="Times New Roman"/>
          <w:sz w:val="24"/>
          <w:szCs w:val="24"/>
        </w:rPr>
        <w:t>The flow diagram of the modified model</w:t>
      </w:r>
    </w:p>
    <w:p w:rsidR="00B92A6C" w:rsidRPr="0070383E" w:rsidRDefault="00B92A6C" w:rsidP="00B92A6C">
      <w:pPr>
        <w:tabs>
          <w:tab w:val="left" w:pos="6278"/>
        </w:tabs>
        <w:spacing w:after="0" w:line="360" w:lineRule="auto"/>
        <w:jc w:val="both"/>
        <w:rPr>
          <w:rFonts w:ascii="Times New Roman" w:hAnsi="Times New Roman" w:cs="Times New Roman"/>
          <w:sz w:val="24"/>
          <w:szCs w:val="24"/>
        </w:rPr>
      </w:pPr>
    </w:p>
    <w:p w:rsidR="00B92A6C" w:rsidRPr="0070383E" w:rsidRDefault="00B92A6C" w:rsidP="00B92A6C">
      <w:pPr>
        <w:tabs>
          <w:tab w:val="left" w:pos="6278"/>
        </w:tabs>
        <w:spacing w:after="0" w:line="360" w:lineRule="auto"/>
        <w:jc w:val="both"/>
        <w:rPr>
          <w:rFonts w:ascii="Times New Roman" w:hAnsi="Times New Roman" w:cs="Times New Roman"/>
          <w:sz w:val="24"/>
          <w:szCs w:val="24"/>
        </w:rPr>
      </w:pPr>
      <w:r w:rsidRPr="0070383E">
        <w:rPr>
          <w:rFonts w:ascii="Times New Roman" w:hAnsi="Times New Roman" w:cs="Times New Roman"/>
          <w:sz w:val="24"/>
          <w:szCs w:val="24"/>
        </w:rPr>
        <w:tab/>
      </w:r>
      <m:oMath>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1</m:t>
            </m:r>
          </m:sub>
        </m:sSub>
      </m:oMath>
    </w:p>
    <w:p w:rsidR="00B92A6C" w:rsidRPr="0070383E" w:rsidRDefault="00B92A6C" w:rsidP="00B92A6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n-GB"/>
        </w:rPr>
        <mc:AlternateContent>
          <mc:Choice Requires="wps">
            <w:drawing>
              <wp:anchor distT="0" distB="0" distL="114300" distR="114300" simplePos="0" relativeHeight="251675648" behindDoc="0" locked="0" layoutInCell="1" allowOverlap="1">
                <wp:simplePos x="0" y="0"/>
                <wp:positionH relativeFrom="column">
                  <wp:posOffset>2813685</wp:posOffset>
                </wp:positionH>
                <wp:positionV relativeFrom="paragraph">
                  <wp:posOffset>22225</wp:posOffset>
                </wp:positionV>
                <wp:extent cx="2531745" cy="0"/>
                <wp:effectExtent l="13335" t="6985" r="7620" b="12065"/>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17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4AD74AA" id="_x0000_t32" coordsize="21600,21600" o:spt="32" o:oned="t" path="m,l21600,21600e" filled="f">
                <v:path arrowok="t" fillok="f" o:connecttype="none"/>
                <o:lock v:ext="edit" shapetype="t"/>
              </v:shapetype>
              <v:shape id="Straight Arrow Connector 5" o:spid="_x0000_s1026" type="#_x0000_t32" style="position:absolute;margin-left:221.55pt;margin-top:1.75pt;width:199.3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"/>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76672" behindDoc="0" locked="0" layoutInCell="1" allowOverlap="1">
                <wp:simplePos x="0" y="0"/>
                <wp:positionH relativeFrom="column">
                  <wp:posOffset>5345430</wp:posOffset>
                </wp:positionH>
                <wp:positionV relativeFrom="paragraph">
                  <wp:posOffset>22225</wp:posOffset>
                </wp:positionV>
                <wp:extent cx="0" cy="558165"/>
                <wp:effectExtent l="59055" t="6985" r="55245" b="1587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81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676016" id="Straight Arrow Connector 4" o:spid="_x0000_s1026" type="#_x0000_t32" style="position:absolute;margin-left:420.9pt;margin-top:1.75pt;width:0;height:43.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">
                <v:stroke endarrow="block"/>
              </v:shap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74624" behindDoc="0" locked="0" layoutInCell="1" allowOverlap="1">
                <wp:simplePos x="0" y="0"/>
                <wp:positionH relativeFrom="column">
                  <wp:posOffset>2813685</wp:posOffset>
                </wp:positionH>
                <wp:positionV relativeFrom="paragraph">
                  <wp:posOffset>22225</wp:posOffset>
                </wp:positionV>
                <wp:extent cx="0" cy="558165"/>
                <wp:effectExtent l="13335" t="6985" r="5715" b="635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58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ECA788" id="Straight Arrow Connector 3" o:spid="_x0000_s1026" type="#_x0000_t32" style="position:absolute;margin-left:221.55pt;margin-top:1.75pt;width:0;height:43.9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"/>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7456" behindDoc="0" locked="0" layoutInCell="1" allowOverlap="1">
                <wp:simplePos x="0" y="0"/>
                <wp:positionH relativeFrom="column">
                  <wp:posOffset>80645</wp:posOffset>
                </wp:positionH>
                <wp:positionV relativeFrom="paragraph">
                  <wp:posOffset>169545</wp:posOffset>
                </wp:positionV>
                <wp:extent cx="109855" cy="508000"/>
                <wp:effectExtent l="19050" t="0" r="42545" b="44450"/>
                <wp:wrapNone/>
                <wp:docPr id="32" name="Down Arrow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855" cy="508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316E14E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2" o:spid="_x0000_s1026" type="#_x0000_t67" style="position:absolute;margin-left:6.35pt;margin-top:13.35pt;width:8.65pt;height:4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" adj="19265" fillcolor="#5b9bd5 [3204]" strokecolor="#1f4d78 [1604]" strokeweight="1pt">
                <v:path arrowok="t"/>
              </v:shape>
            </w:pict>
          </mc:Fallback>
        </mc:AlternateContent>
      </w:r>
      <w:r w:rsidRPr="0070383E">
        <w:rPr>
          <w:rFonts w:ascii="Times New Roman" w:hAnsi="Times New Roman" w:cs="Times New Roman"/>
          <w:sz w:val="24"/>
          <w:szCs w:val="24"/>
        </w:rPr>
        <w:t>A</w:t>
      </w:r>
    </w:p>
    <w:p w:rsidR="00B92A6C" w:rsidRPr="0070383E" w:rsidRDefault="00B92A6C" w:rsidP="00B92A6C">
      <w:pPr>
        <w:tabs>
          <w:tab w:val="left" w:pos="1855"/>
          <w:tab w:val="left" w:pos="1900"/>
          <w:tab w:val="center" w:pos="4513"/>
        </w:tabs>
        <w:spacing w:after="0" w:line="360" w:lineRule="auto"/>
        <w:jc w:val="both"/>
        <w:rPr>
          <w:rFonts w:ascii="Times New Roman" w:hAnsi="Times New Roman" w:cs="Times New Roman"/>
          <w:sz w:val="24"/>
          <w:szCs w:val="24"/>
        </w:rPr>
      </w:pPr>
    </w:p>
    <w:p w:rsidR="00B92A6C" w:rsidRPr="0070383E" w:rsidRDefault="00B92A6C" w:rsidP="00B92A6C">
      <w:pPr>
        <w:tabs>
          <w:tab w:val="left" w:pos="1855"/>
          <w:tab w:val="left" w:pos="1900"/>
          <w:tab w:val="center" w:pos="4513"/>
        </w:tabs>
        <w:spacing w:after="0" w:line="360" w:lineRule="auto"/>
        <w:jc w:val="both"/>
        <w:rPr>
          <w:rFonts w:ascii="Times New Roman" w:hAnsi="Times New Roman" w:cs="Times New Roman"/>
          <w:sz w:val="24"/>
          <w:szCs w:val="24"/>
        </w:rPr>
      </w:pPr>
      <w:r w:rsidRPr="0070383E">
        <w:rPr>
          <w:rFonts w:ascii="Times New Roman" w:hAnsi="Times New Roman" w:cs="Times New Roman"/>
          <w:sz w:val="24"/>
          <w:szCs w:val="24"/>
        </w:rPr>
        <w:t xml:space="preserve">              </w:t>
      </w:r>
      <w:r>
        <w:rPr>
          <w:rFonts w:ascii="Times New Roman" w:hAnsi="Times New Roman" w:cs="Times New Roman"/>
          <w:noProof/>
          <w:sz w:val="24"/>
          <w:szCs w:val="24"/>
          <w:lang w:eastAsia="en-GB"/>
        </w:rPr>
        <mc:AlternateContent>
          <mc:Choice Requires="wps">
            <w:drawing>
              <wp:anchor distT="0" distB="0" distL="114300" distR="114300" simplePos="0" relativeHeight="251673600" behindDoc="0" locked="0" layoutInCell="1" allowOverlap="1">
                <wp:simplePos x="0" y="0"/>
                <wp:positionH relativeFrom="column">
                  <wp:posOffset>4257675</wp:posOffset>
                </wp:positionH>
                <wp:positionV relativeFrom="paragraph">
                  <wp:posOffset>178435</wp:posOffset>
                </wp:positionV>
                <wp:extent cx="892175" cy="116840"/>
                <wp:effectExtent l="0" t="19050" r="41275" b="35560"/>
                <wp:wrapNone/>
                <wp:docPr id="2" name="Right Arrow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2175" cy="11684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20C8F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 o:spid="_x0000_s1026" type="#_x0000_t13" style="position:absolute;margin-left:335.25pt;margin-top:14.05pt;width:70.25pt;height:9.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" adj="20186" fillcolor="#5b9bd5 [3204]" strokecolor="#1f4d78 [1604]" strokeweight="1pt">
                <v:path arrowok="t"/>
              </v:shap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3360" behindDoc="0" locked="0" layoutInCell="1" allowOverlap="1">
                <wp:simplePos x="0" y="0"/>
                <wp:positionH relativeFrom="margin">
                  <wp:posOffset>5193665</wp:posOffset>
                </wp:positionH>
                <wp:positionV relativeFrom="paragraph">
                  <wp:posOffset>17145</wp:posOffset>
                </wp:positionV>
                <wp:extent cx="424180" cy="438150"/>
                <wp:effectExtent l="0" t="0" r="13970" b="19050"/>
                <wp:wrapNone/>
                <wp:docPr id="40" name="Oval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4180" cy="4381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34A80" w:rsidRDefault="00B34A80" w:rsidP="00B92A6C">
                            <w:pPr>
                              <w:jc w:val="center"/>
                              <w:rPr>
                                <w:lang w:val="en-AU"/>
                              </w:rPr>
                            </w:pPr>
                            <w:r>
                              <w:rPr>
                                <w:lang w:val="en-AU"/>
                              </w:rPr>
                              <w:t>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0" o:spid="_x0000_s1026" style="position:absolute;left:0;text-align:left;margin-left:408.95pt;margin-top:1.35pt;width:33.4pt;height:34.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" fillcolor="#5b9bd5 [3204]" strokecolor="#1f4d78 [1604]" strokeweight="1pt">
                <v:stroke joinstyle="miter"/>
                <v:path arrowok="t"/>
                <v:textbox>
                  <w:txbxContent>
                    <w:p w:rsidR="00B34A80" w:rsidRDefault="00B34A80" w:rsidP="00B92A6C">
                      <w:pPr>
                        <w:jc w:val="center"/>
                        <w:rPr>
                          <w:lang w:val="en-AU"/>
                        </w:rPr>
                      </w:pPr>
                      <w:r>
                        <w:rPr>
                          <w:lang w:val="en-AU"/>
                        </w:rPr>
                        <w:t>R</w:t>
                      </w:r>
                    </w:p>
                  </w:txbxContent>
                </v:textbox>
                <w10:wrap anchorx="margin"/>
              </v:oval>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0288" behindDoc="0" locked="0" layoutInCell="1" allowOverlap="1">
                <wp:simplePos x="0" y="0"/>
                <wp:positionH relativeFrom="margin">
                  <wp:posOffset>3766820</wp:posOffset>
                </wp:positionH>
                <wp:positionV relativeFrom="paragraph">
                  <wp:posOffset>19685</wp:posOffset>
                </wp:positionV>
                <wp:extent cx="447040" cy="438785"/>
                <wp:effectExtent l="0" t="0" r="10160" b="18415"/>
                <wp:wrapNone/>
                <wp:docPr id="38" name="Oval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7040" cy="438785"/>
                        </a:xfrm>
                        <a:prstGeom prst="ellipse">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B34A80" w:rsidRDefault="00B34A80" w:rsidP="00B92A6C">
                            <w:pPr>
                              <w:jc w:val="center"/>
                              <w:rPr>
                                <w:lang w:val="en-AU"/>
                              </w:rPr>
                            </w:pPr>
                            <w:r>
                              <w:rPr>
                                <w:lang w:val="en-AU"/>
                              </w:rPr>
                              <w:t>I</w:t>
                            </w:r>
                            <w:r>
                              <w:rPr>
                                <w:vertAlign w:val="subscript"/>
                                <w:lang w:val="en-AU"/>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8" o:spid="_x0000_s1027" style="position:absolute;left:0;text-align:left;margin-left:296.6pt;margin-top:1.55pt;width:35.2pt;height:34.5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" fillcolor="#7030a0" strokecolor="#1f4d78 [1604]" strokeweight="1pt">
                <v:stroke joinstyle="miter"/>
                <v:path arrowok="t"/>
                <v:textbox>
                  <w:txbxContent>
                    <w:p w:rsidR="00B34A80" w:rsidRDefault="00B34A80" w:rsidP="00B92A6C">
                      <w:pPr>
                        <w:jc w:val="center"/>
                        <w:rPr>
                          <w:lang w:val="en-AU"/>
                        </w:rPr>
                      </w:pPr>
                      <w:r>
                        <w:rPr>
                          <w:lang w:val="en-AU"/>
                        </w:rPr>
                        <w:t>I</w:t>
                      </w:r>
                      <w:r>
                        <w:rPr>
                          <w:vertAlign w:val="subscript"/>
                          <w:lang w:val="en-AU"/>
                        </w:rPr>
                        <w:t>2</w:t>
                      </w:r>
                    </w:p>
                  </w:txbxContent>
                </v:textbox>
                <w10:wrap anchorx="margin"/>
              </v:oval>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6432" behindDoc="0" locked="0" layoutInCell="1" allowOverlap="1">
                <wp:simplePos x="0" y="0"/>
                <wp:positionH relativeFrom="column">
                  <wp:posOffset>3050540</wp:posOffset>
                </wp:positionH>
                <wp:positionV relativeFrom="paragraph">
                  <wp:posOffset>178435</wp:posOffset>
                </wp:positionV>
                <wp:extent cx="621665" cy="116840"/>
                <wp:effectExtent l="0" t="19050" r="45085" b="35560"/>
                <wp:wrapNone/>
                <wp:docPr id="39" name="Right Arrow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1665" cy="11684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817FC1" id="Right Arrow 39" o:spid="_x0000_s1026" type="#_x0000_t13" style="position:absolute;margin-left:240.2pt;margin-top:14.05pt;width:48.95pt;height:9.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" adj="19570" fillcolor="#5b9bd5 [3204]" strokecolor="#1f4d78 [1604]" strokeweight="1pt">
                <v:path arrowok="t"/>
              </v:shap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2336" behindDoc="0" locked="0" layoutInCell="1" allowOverlap="1">
                <wp:simplePos x="0" y="0"/>
                <wp:positionH relativeFrom="column">
                  <wp:posOffset>2530475</wp:posOffset>
                </wp:positionH>
                <wp:positionV relativeFrom="paragraph">
                  <wp:posOffset>16510</wp:posOffset>
                </wp:positionV>
                <wp:extent cx="474980" cy="488315"/>
                <wp:effectExtent l="0" t="0" r="20320" b="26035"/>
                <wp:wrapNone/>
                <wp:docPr id="36" name="Oval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4980" cy="488315"/>
                        </a:xfrm>
                        <a:prstGeom prst="ellipse">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B34A80" w:rsidRDefault="00B34A80" w:rsidP="00B92A6C">
                            <w:pPr>
                              <w:jc w:val="center"/>
                              <w:rPr>
                                <w:lang w:val="en-AU"/>
                              </w:rPr>
                            </w:pPr>
                            <w:r>
                              <w:rPr>
                                <w:lang w:val="en-AU"/>
                              </w:rPr>
                              <w:t>I</w:t>
                            </w:r>
                            <w:r>
                              <w:rPr>
                                <w:lang w:val="en-AU"/>
                              </w:rPr>
                              <w:softHyphen/>
                            </w:r>
                            <w:r>
                              <w:rPr>
                                <w:vertAlign w:val="subscript"/>
                                <w:lang w:val="en-AU"/>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6" o:spid="_x0000_s1028" style="position:absolute;left:0;text-align:left;margin-left:199.25pt;margin-top:1.3pt;width:37.4pt;height:38.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" fillcolor="red" strokecolor="#1f4d78 [1604]" strokeweight="1pt">
                <v:stroke joinstyle="miter"/>
                <v:path arrowok="t"/>
                <v:textbox>
                  <w:txbxContent>
                    <w:p w:rsidR="00B34A80" w:rsidRDefault="00B34A80" w:rsidP="00B92A6C">
                      <w:pPr>
                        <w:jc w:val="center"/>
                        <w:rPr>
                          <w:lang w:val="en-AU"/>
                        </w:rPr>
                      </w:pPr>
                      <w:r>
                        <w:rPr>
                          <w:lang w:val="en-AU"/>
                        </w:rPr>
                        <w:t>I</w:t>
                      </w:r>
                      <w:r>
                        <w:rPr>
                          <w:lang w:val="en-AU"/>
                        </w:rPr>
                        <w:softHyphen/>
                      </w:r>
                      <w:r>
                        <w:rPr>
                          <w:vertAlign w:val="subscript"/>
                          <w:lang w:val="en-AU"/>
                        </w:rPr>
                        <w:t>1</w:t>
                      </w:r>
                    </w:p>
                  </w:txbxContent>
                </v:textbox>
              </v:oval>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5408" behindDoc="0" locked="0" layoutInCell="1" allowOverlap="1">
                <wp:simplePos x="0" y="0"/>
                <wp:positionH relativeFrom="column">
                  <wp:posOffset>1748155</wp:posOffset>
                </wp:positionH>
                <wp:positionV relativeFrom="paragraph">
                  <wp:posOffset>236855</wp:posOffset>
                </wp:positionV>
                <wp:extent cx="701040" cy="102235"/>
                <wp:effectExtent l="0" t="19050" r="41910" b="31115"/>
                <wp:wrapNone/>
                <wp:docPr id="37" name="Right Arrow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1040" cy="1022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37B1A42" id="Right Arrow 37" o:spid="_x0000_s1026" type="#_x0000_t13" style="position:absolute;margin-left:137.65pt;margin-top:18.65pt;width:55.2pt;height:8.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" adj="20025" fillcolor="#5b9bd5 [3204]" strokecolor="#1f4d78 [1604]" strokeweight="1pt">
                <v:path arrowok="t"/>
              </v:shap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1312" behindDoc="0" locked="0" layoutInCell="1" allowOverlap="1">
                <wp:simplePos x="0" y="0"/>
                <wp:positionH relativeFrom="column">
                  <wp:posOffset>1265555</wp:posOffset>
                </wp:positionH>
                <wp:positionV relativeFrom="paragraph">
                  <wp:posOffset>66675</wp:posOffset>
                </wp:positionV>
                <wp:extent cx="415925" cy="451485"/>
                <wp:effectExtent l="0" t="0" r="22225" b="24765"/>
                <wp:wrapNone/>
                <wp:docPr id="34"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5925" cy="451485"/>
                        </a:xfrm>
                        <a:prstGeom prst="ellipse">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rsidR="00B34A80" w:rsidRDefault="00B34A80" w:rsidP="00B92A6C">
                            <w:pPr>
                              <w:jc w:val="center"/>
                              <w:rPr>
                                <w:lang w:val="en-AU"/>
                              </w:rPr>
                            </w:pPr>
                            <w:r>
                              <w:rPr>
                                <w:lang w:val="en-AU"/>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4" o:spid="_x0000_s1029" style="position:absolute;left:0;text-align:left;margin-left:99.65pt;margin-top:5.25pt;width:32.75pt;height:35.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" fillcolor="yellow" strokecolor="#1f4d78 [1604]" strokeweight="1pt">
                <v:stroke joinstyle="miter"/>
                <v:path arrowok="t"/>
                <v:textbox>
                  <w:txbxContent>
                    <w:p w:rsidR="00B34A80" w:rsidRDefault="00B34A80" w:rsidP="00B92A6C">
                      <w:pPr>
                        <w:jc w:val="center"/>
                        <w:rPr>
                          <w:lang w:val="en-AU"/>
                        </w:rPr>
                      </w:pPr>
                      <w:r>
                        <w:rPr>
                          <w:lang w:val="en-AU"/>
                        </w:rPr>
                        <w:t>E</w:t>
                      </w:r>
                    </w:p>
                  </w:txbxContent>
                </v:textbox>
              </v:oval>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4384" behindDoc="0" locked="0" layoutInCell="1" allowOverlap="1">
                <wp:simplePos x="0" y="0"/>
                <wp:positionH relativeFrom="column">
                  <wp:posOffset>431165</wp:posOffset>
                </wp:positionH>
                <wp:positionV relativeFrom="paragraph">
                  <wp:posOffset>236855</wp:posOffset>
                </wp:positionV>
                <wp:extent cx="738505" cy="102235"/>
                <wp:effectExtent l="0" t="19050" r="42545" b="31115"/>
                <wp:wrapNone/>
                <wp:docPr id="35" name="Right Arrow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505" cy="1022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619F60B" id="Right Arrow 35" o:spid="_x0000_s1026" type="#_x0000_t13" style="position:absolute;margin-left:33.95pt;margin-top:18.65pt;width:58.15pt;height:8.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" adj="20105" fillcolor="#5b9bd5 [3204]" strokecolor="#1f4d78 [1604]" strokeweight="1pt">
                <v:path arrowok="t"/>
              </v:shap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59264" behindDoc="0" locked="0" layoutInCell="1" allowOverlap="1">
                <wp:simplePos x="0" y="0"/>
                <wp:positionH relativeFrom="margin">
                  <wp:posOffset>-102235</wp:posOffset>
                </wp:positionH>
                <wp:positionV relativeFrom="paragraph">
                  <wp:posOffset>104775</wp:posOffset>
                </wp:positionV>
                <wp:extent cx="446405" cy="473710"/>
                <wp:effectExtent l="0" t="0" r="10795" b="21590"/>
                <wp:wrapNone/>
                <wp:docPr id="33"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6405" cy="473710"/>
                        </a:xfrm>
                        <a:prstGeom prst="ellipse">
                          <a:avLst/>
                        </a:prstGeom>
                        <a:solidFill>
                          <a:schemeClr val="accent5"/>
                        </a:solidFill>
                      </wps:spPr>
                      <wps:style>
                        <a:lnRef idx="2">
                          <a:schemeClr val="accent1">
                            <a:shade val="50000"/>
                          </a:schemeClr>
                        </a:lnRef>
                        <a:fillRef idx="1">
                          <a:schemeClr val="accent1"/>
                        </a:fillRef>
                        <a:effectRef idx="0">
                          <a:schemeClr val="accent1"/>
                        </a:effectRef>
                        <a:fontRef idx="minor">
                          <a:schemeClr val="lt1"/>
                        </a:fontRef>
                      </wps:style>
                      <wps:txbx>
                        <w:txbxContent>
                          <w:p w:rsidR="00B34A80" w:rsidRDefault="00B34A80" w:rsidP="00B92A6C">
                            <w:pPr>
                              <w:jc w:val="center"/>
                              <w:rPr>
                                <w:lang w:val="en-AU"/>
                              </w:rPr>
                            </w:pPr>
                            <w:r>
                              <w:rPr>
                                <w:lang w:val="en-AU"/>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3" o:spid="_x0000_s1030" style="position:absolute;left:0;text-align:left;margin-left:-8.05pt;margin-top:8.25pt;width:35.15pt;height:37.3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" fillcolor="#4472c4 [3208]" strokecolor="#1f4d78 [1604]" strokeweight="1pt">
                <v:stroke joinstyle="miter"/>
                <v:path arrowok="t"/>
                <v:textbox>
                  <w:txbxContent>
                    <w:p w:rsidR="00B34A80" w:rsidRDefault="00B34A80" w:rsidP="00B92A6C">
                      <w:pPr>
                        <w:jc w:val="center"/>
                        <w:rPr>
                          <w:lang w:val="en-AU"/>
                        </w:rPr>
                      </w:pPr>
                      <w:r>
                        <w:rPr>
                          <w:lang w:val="en-AU"/>
                        </w:rPr>
                        <w:t>S</w:t>
                      </w:r>
                    </w:p>
                  </w:txbxContent>
                </v:textbox>
                <w10:wrap anchorx="margin"/>
              </v:oval>
            </w:pict>
          </mc:Fallback>
        </mc:AlternateContent>
      </w:r>
      <m:oMath>
        <m:r>
          <w:rPr>
            <w:rFonts w:ascii="Cambria Math" w:eastAsiaTheme="minorEastAsia" w:hAnsi="Cambria Math" w:cs="Times New Roman"/>
            <w:sz w:val="24"/>
            <w:szCs w:val="24"/>
          </w:rPr>
          <m:t>βS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oMath>
      <w:r w:rsidRPr="0070383E">
        <w:rPr>
          <w:rFonts w:ascii="Times New Roman" w:eastAsiaTheme="minorEastAsia" w:hAnsi="Times New Roman" w:cs="Times New Roman"/>
          <w:sz w:val="24"/>
          <w:szCs w:val="24"/>
        </w:rPr>
        <w:tab/>
        <w:t xml:space="preserve">                   </w:t>
      </w:r>
      <m:oMath>
        <m:r>
          <w:rPr>
            <w:rFonts w:ascii="Cambria Math" w:eastAsiaTheme="minorEastAsia" w:hAnsi="Cambria Math" w:cs="Times New Roman"/>
            <w:sz w:val="24"/>
            <w:szCs w:val="24"/>
          </w:rPr>
          <m:t>ωE</m:t>
        </m:r>
      </m:oMath>
      <w:r w:rsidRPr="0070383E">
        <w:rPr>
          <w:rFonts w:ascii="Times New Roman" w:eastAsiaTheme="minorEastAsia" w:hAnsi="Times New Roman" w:cs="Times New Roman"/>
          <w:sz w:val="24"/>
          <w:szCs w:val="24"/>
        </w:rPr>
        <w:tab/>
        <w:t xml:space="preserve">                   </w:t>
      </w:r>
      <m:oMath>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oMath>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r>
      <m:oMath>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2</m:t>
            </m:r>
          </m:sub>
        </m:sSub>
      </m:oMath>
    </w:p>
    <w:p w:rsidR="00B92A6C" w:rsidRPr="0070383E" w:rsidRDefault="00B92A6C" w:rsidP="00B92A6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n-GB"/>
        </w:rPr>
        <mc:AlternateContent>
          <mc:Choice Requires="wps">
            <w:drawing>
              <wp:anchor distT="0" distB="0" distL="114300" distR="114300" simplePos="0" relativeHeight="251672576" behindDoc="0" locked="0" layoutInCell="1" allowOverlap="1">
                <wp:simplePos x="0" y="0"/>
                <wp:positionH relativeFrom="column">
                  <wp:posOffset>5345430</wp:posOffset>
                </wp:positionH>
                <wp:positionV relativeFrom="paragraph">
                  <wp:posOffset>186055</wp:posOffset>
                </wp:positionV>
                <wp:extent cx="130810" cy="654050"/>
                <wp:effectExtent l="19050" t="0" r="40640" b="31750"/>
                <wp:wrapNone/>
                <wp:docPr id="1" name="Down Arrow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810" cy="6540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77E8C5" id="Down Arrow 1" o:spid="_x0000_s1026" type="#_x0000_t67" style="position:absolute;margin-left:420.9pt;margin-top:14.65pt;width:10.3pt;height:5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" adj="19440" fillcolor="#5b9bd5 [3204]" strokecolor="#1f4d78 [1604]" strokeweight="1pt">
                <v:path arrowok="t"/>
              </v:shap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70528" behindDoc="0" locked="0" layoutInCell="1" allowOverlap="1">
                <wp:simplePos x="0" y="0"/>
                <wp:positionH relativeFrom="column">
                  <wp:posOffset>3942715</wp:posOffset>
                </wp:positionH>
                <wp:positionV relativeFrom="paragraph">
                  <wp:posOffset>187960</wp:posOffset>
                </wp:positionV>
                <wp:extent cx="131445" cy="654050"/>
                <wp:effectExtent l="19050" t="0" r="40005" b="31750"/>
                <wp:wrapNone/>
                <wp:docPr id="30" name="Down Arrow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445" cy="6540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0A7EAD" id="Down Arrow 30" o:spid="_x0000_s1026" type="#_x0000_t67" style="position:absolute;margin-left:310.45pt;margin-top:14.8pt;width:10.35pt;height:5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" adj="19430" fillcolor="#5b9bd5 [3204]" strokecolor="#1f4d78 [1604]" strokeweight="1pt">
                <v:path arrowok="t"/>
              </v:shap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71552" behindDoc="0" locked="0" layoutInCell="1" allowOverlap="1">
                <wp:simplePos x="0" y="0"/>
                <wp:positionH relativeFrom="column">
                  <wp:posOffset>2713355</wp:posOffset>
                </wp:positionH>
                <wp:positionV relativeFrom="paragraph">
                  <wp:posOffset>246380</wp:posOffset>
                </wp:positionV>
                <wp:extent cx="100330" cy="596265"/>
                <wp:effectExtent l="19050" t="0" r="33020" b="32385"/>
                <wp:wrapNone/>
                <wp:docPr id="42" name="Down Arrow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330" cy="59626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18727F" id="Down Arrow 42" o:spid="_x0000_s1026" type="#_x0000_t67" style="position:absolute;margin-left:213.65pt;margin-top:19.4pt;width:7.9pt;height:46.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" adj="19783" fillcolor="#5b9bd5 [3204]" strokecolor="#1f4d78 [1604]" strokeweight="1pt">
                <v:path arrowok="t"/>
              </v:shap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9504" behindDoc="0" locked="0" layoutInCell="1" allowOverlap="1">
                <wp:simplePos x="0" y="0"/>
                <wp:positionH relativeFrom="column">
                  <wp:posOffset>1397000</wp:posOffset>
                </wp:positionH>
                <wp:positionV relativeFrom="paragraph">
                  <wp:posOffset>260985</wp:posOffset>
                </wp:positionV>
                <wp:extent cx="116840" cy="544830"/>
                <wp:effectExtent l="19050" t="0" r="35560" b="45720"/>
                <wp:wrapNone/>
                <wp:docPr id="29" name="Down Arrow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840" cy="5448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01B6C91" id="Down Arrow 29" o:spid="_x0000_s1026" type="#_x0000_t67" style="position:absolute;margin-left:110pt;margin-top:20.55pt;width:9.2pt;height:42.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" adj="19284" fillcolor="#5b9bd5 [3204]" strokecolor="#1f4d78 [1604]" strokeweight="1pt">
                <v:path arrowok="t"/>
              </v:shape>
            </w:pict>
          </mc:Fallback>
        </mc:AlternateContent>
      </w:r>
    </w:p>
    <w:p w:rsidR="00B92A6C" w:rsidRPr="0070383E" w:rsidRDefault="00B92A6C" w:rsidP="00B92A6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n-GB"/>
        </w:rPr>
        <mc:AlternateContent>
          <mc:Choice Requires="wps">
            <w:drawing>
              <wp:anchor distT="0" distB="0" distL="114300" distR="114300" simplePos="0" relativeHeight="251668480" behindDoc="0" locked="0" layoutInCell="1" allowOverlap="1">
                <wp:simplePos x="0" y="0"/>
                <wp:positionH relativeFrom="column">
                  <wp:posOffset>14605</wp:posOffset>
                </wp:positionH>
                <wp:positionV relativeFrom="paragraph">
                  <wp:posOffset>-1905</wp:posOffset>
                </wp:positionV>
                <wp:extent cx="131445" cy="544830"/>
                <wp:effectExtent l="19050" t="0" r="40005" b="45720"/>
                <wp:wrapNone/>
                <wp:docPr id="31" name="Down Arrow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445" cy="5448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0C7F85D" id="Down Arrow 31" o:spid="_x0000_s1026" type="#_x0000_t67" style="position:absolute;margin-left:1.15pt;margin-top:-.15pt;width:10.35pt;height:42.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" adj="18994" fillcolor="#5b9bd5 [3204]" strokecolor="#1f4d78 [1604]" strokeweight="1pt">
                <v:path arrowok="t"/>
              </v:shape>
            </w:pict>
          </mc:Fallback>
        </mc:AlternateContent>
      </w:r>
    </w:p>
    <w:p w:rsidR="00B92A6C" w:rsidRPr="0070383E" w:rsidRDefault="00B92A6C" w:rsidP="00B92A6C">
      <w:pPr>
        <w:tabs>
          <w:tab w:val="left" w:pos="3110"/>
          <w:tab w:val="left" w:pos="5944"/>
          <w:tab w:val="right" w:pos="9026"/>
        </w:tabs>
        <w:spacing w:after="0" w:line="360" w:lineRule="auto"/>
        <w:jc w:val="both"/>
        <w:rPr>
          <w:rFonts w:ascii="Times New Roman" w:hAnsi="Times New Roman" w:cs="Times New Roman"/>
          <w:sz w:val="24"/>
          <w:szCs w:val="24"/>
        </w:rPr>
      </w:pPr>
      <w:r w:rsidRPr="0070383E">
        <w:rPr>
          <w:rFonts w:ascii="Times New Roman" w:hAnsi="Times New Roman" w:cs="Times New Roman"/>
          <w:sz w:val="24"/>
          <w:szCs w:val="24"/>
        </w:rPr>
        <w:tab/>
      </w:r>
      <w:r w:rsidRPr="0070383E">
        <w:rPr>
          <w:rFonts w:ascii="Times New Roman" w:hAnsi="Times New Roman" w:cs="Times New Roman"/>
          <w:sz w:val="24"/>
          <w:szCs w:val="24"/>
        </w:rPr>
        <w:tab/>
      </w:r>
      <w:r w:rsidRPr="0070383E">
        <w:rPr>
          <w:rFonts w:ascii="Times New Roman" w:hAnsi="Times New Roman" w:cs="Times New Roman"/>
          <w:sz w:val="24"/>
          <w:szCs w:val="24"/>
        </w:rPr>
        <w:tab/>
      </w:r>
    </w:p>
    <w:p w:rsidR="00B92A6C" w:rsidRPr="0070383E" w:rsidRDefault="00B92A6C" w:rsidP="00B92A6C">
      <w:pPr>
        <w:tabs>
          <w:tab w:val="left" w:pos="3110"/>
        </w:tabs>
        <w:spacing w:after="0" w:line="360" w:lineRule="auto"/>
        <w:jc w:val="both"/>
        <w:rPr>
          <w:rFonts w:ascii="Times New Roman" w:hAnsi="Times New Roman" w:cs="Times New Roman"/>
          <w:sz w:val="24"/>
          <w:szCs w:val="24"/>
        </w:rPr>
      </w:pPr>
      <m:oMath>
        <m:r>
          <w:rPr>
            <w:rFonts w:ascii="Cambria Math" w:eastAsiaTheme="minorEastAsia" w:hAnsi="Cambria Math" w:cs="Times New Roman"/>
            <w:sz w:val="24"/>
            <w:szCs w:val="24"/>
          </w:rPr>
          <m:t>μS</m:t>
        </m:r>
      </m:oMath>
      <w:r w:rsidRPr="0070383E">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μE</m:t>
        </m:r>
      </m:oMath>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 xml:space="preserve">        </w:t>
      </w:r>
      <m:oMath>
        <m:r>
          <w:rPr>
            <w:rFonts w:ascii="Cambria Math" w:eastAsiaTheme="minorEastAsia" w:hAnsi="Cambria Math" w:cs="Times New Roman"/>
            <w:sz w:val="24"/>
            <w:szCs w:val="24"/>
          </w:rPr>
          <m:t>μ</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oMath>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 xml:space="preserve">      </w:t>
      </w:r>
      <m:oMath>
        <m:r>
          <w:rPr>
            <w:rFonts w:ascii="Cambria Math" w:eastAsiaTheme="minorEastAsia" w:hAnsi="Cambria Math" w:cs="Times New Roman"/>
            <w:sz w:val="24"/>
            <w:szCs w:val="24"/>
          </w:rPr>
          <m:t>μ</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oMath>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 xml:space="preserve">      </w:t>
      </w:r>
      <m:oMath>
        <m:r>
          <w:rPr>
            <w:rFonts w:ascii="Cambria Math" w:eastAsiaTheme="minorEastAsia" w:hAnsi="Cambria Math" w:cs="Times New Roman"/>
            <w:sz w:val="24"/>
            <w:szCs w:val="24"/>
          </w:rPr>
          <m:t>μR</m:t>
        </m:r>
      </m:oMath>
    </w:p>
    <w:p w:rsidR="00B92A6C" w:rsidRPr="0070383E" w:rsidRDefault="00B92A6C" w:rsidP="00B92A6C">
      <w:pPr>
        <w:spacing w:after="0" w:line="360" w:lineRule="auto"/>
        <w:jc w:val="both"/>
        <w:rPr>
          <w:rFonts w:ascii="Times New Roman" w:hAnsi="Times New Roman" w:cs="Times New Roman"/>
          <w:sz w:val="24"/>
          <w:szCs w:val="24"/>
        </w:rPr>
      </w:pPr>
      <w:r w:rsidRPr="0070383E">
        <w:rPr>
          <w:rFonts w:ascii="Times New Roman" w:hAnsi="Times New Roman" w:cs="Times New Roman"/>
          <w:sz w:val="24"/>
          <w:szCs w:val="24"/>
        </w:rPr>
        <w:tab/>
      </w:r>
    </w:p>
    <w:p w:rsidR="00B92A6C" w:rsidRPr="0070383E" w:rsidRDefault="00B92A6C" w:rsidP="00B92A6C">
      <w:pPr>
        <w:rPr>
          <w:rFonts w:ascii="Times New Roman" w:hAnsi="Times New Roman" w:cs="Times New Roman"/>
          <w:sz w:val="24"/>
          <w:szCs w:val="24"/>
        </w:rPr>
      </w:pPr>
      <w:r w:rsidRPr="0070383E">
        <w:rPr>
          <w:rFonts w:ascii="Times New Roman" w:hAnsi="Times New Roman" w:cs="Times New Roman"/>
          <w:sz w:val="24"/>
          <w:szCs w:val="24"/>
        </w:rPr>
        <w:lastRenderedPageBreak/>
        <w:t>The system of equations is given as:</w:t>
      </w:r>
    </w:p>
    <w:p w:rsidR="00B92A6C" w:rsidRPr="0070383E" w:rsidRDefault="002608C7" w:rsidP="00B92A6C">
      <w:pPr>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hAnsi="Cambria Math" w:cs="Times New Roman"/>
                <w:sz w:val="24"/>
                <w:szCs w:val="24"/>
              </w:rPr>
              <m:t>dS</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=A-μS-βS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hAnsi="Cambria Math" w:cs="Times New Roman"/>
                <w:sz w:val="24"/>
                <w:szCs w:val="24"/>
              </w:rPr>
              <m:t>dE</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=βS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-(μ+ω)E</m:t>
        </m:r>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hAnsi="Cambria Math" w:cs="Times New Roman"/>
                <w:sz w:val="24"/>
                <w:szCs w:val="24"/>
              </w:rPr>
              <m:t>d</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=ωE-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-(μ+δ)</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dR</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=δ</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+δ</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-μR</m:t>
        </m:r>
      </m:oMath>
      <w:r w:rsidR="00B92A6C" w:rsidRPr="0070383E">
        <w:rPr>
          <w:rFonts w:ascii="Times New Roman" w:eastAsiaTheme="minorEastAsia" w:hAnsi="Times New Roman" w:cs="Times New Roman"/>
          <w:sz w:val="24"/>
          <w:szCs w:val="24"/>
        </w:rPr>
        <w:t xml:space="preserve"> </w:t>
      </w:r>
    </w:p>
    <w:p w:rsidR="00B92A6C" w:rsidRPr="0070383E" w:rsidRDefault="00B92A6C" w:rsidP="00B92A6C">
      <w:pPr>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 xml:space="preserve">Where the parameters are given by </w:t>
      </w:r>
    </w:p>
    <w:p w:rsidR="00B92A6C" w:rsidRPr="0070383E" w:rsidRDefault="00B92A6C" w:rsidP="00B92A6C">
      <w:pPr>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 xml:space="preserve">A - </w:t>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Birth rate and immigration rate</w:t>
      </w:r>
    </w:p>
    <w:p w:rsidR="00B92A6C" w:rsidRPr="0070383E" w:rsidRDefault="00B92A6C" w:rsidP="00B92A6C">
      <w:pPr>
        <w:rPr>
          <w:rFonts w:ascii="Times New Roman" w:eastAsiaTheme="minorEastAsia" w:hAnsi="Times New Roman" w:cs="Times New Roman"/>
          <w:sz w:val="24"/>
          <w:szCs w:val="24"/>
        </w:rPr>
      </w:pPr>
      <m:oMath>
        <m:r>
          <w:rPr>
            <w:rFonts w:ascii="Cambria Math" w:eastAsiaTheme="minorEastAsia" w:hAnsi="Cambria Math" w:cs="Times New Roman"/>
            <w:sz w:val="24"/>
            <w:szCs w:val="24"/>
          </w:rPr>
          <m:t>ϑ</m:t>
        </m:r>
      </m:oMath>
      <w:r w:rsidRPr="0070383E">
        <w:rPr>
          <w:rFonts w:ascii="Times New Roman" w:eastAsiaTheme="minorEastAsia" w:hAnsi="Times New Roman" w:cs="Times New Roman"/>
          <w:sz w:val="24"/>
          <w:szCs w:val="24"/>
        </w:rPr>
        <w:t xml:space="preserve"> - </w:t>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Lateral/Vertical Transmission</w:t>
      </w:r>
    </w:p>
    <w:p w:rsidR="00B92A6C" w:rsidRPr="0070383E" w:rsidRDefault="00B92A6C" w:rsidP="00B92A6C">
      <w:pPr>
        <w:rPr>
          <w:rFonts w:ascii="Times New Roman" w:eastAsiaTheme="minorEastAsia" w:hAnsi="Times New Roman" w:cs="Times New Roman"/>
          <w:sz w:val="24"/>
          <w:szCs w:val="24"/>
        </w:rPr>
      </w:pPr>
      <m:oMath>
        <m:r>
          <w:rPr>
            <w:rFonts w:ascii="Cambria Math" w:eastAsiaTheme="minorEastAsia" w:hAnsi="Cambria Math" w:cs="Times New Roman"/>
            <w:sz w:val="24"/>
            <w:szCs w:val="24"/>
          </w:rPr>
          <m:t>δ</m:t>
        </m:r>
      </m:oMath>
      <w:r w:rsidRPr="0070383E">
        <w:rPr>
          <w:rFonts w:ascii="Times New Roman" w:eastAsiaTheme="minorEastAsia" w:hAnsi="Times New Roman" w:cs="Times New Roman"/>
          <w:sz w:val="24"/>
          <w:szCs w:val="24"/>
        </w:rPr>
        <w:t xml:space="preserve"> - </w:t>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Recovery rate for both classes</w:t>
      </w:r>
    </w:p>
    <w:p w:rsidR="00B92A6C" w:rsidRPr="0070383E" w:rsidRDefault="00B92A6C" w:rsidP="00B92A6C">
      <w:pPr>
        <w:rPr>
          <w:rFonts w:ascii="Times New Roman" w:eastAsiaTheme="minorEastAsia" w:hAnsi="Times New Roman" w:cs="Times New Roman"/>
          <w:sz w:val="24"/>
          <w:szCs w:val="24"/>
        </w:rPr>
      </w:pPr>
      <m:oMath>
        <m:r>
          <w:rPr>
            <w:rFonts w:ascii="Cambria Math" w:eastAsiaTheme="minorEastAsia" w:hAnsi="Cambria Math" w:cs="Times New Roman"/>
            <w:sz w:val="24"/>
            <w:szCs w:val="24"/>
          </w:rPr>
          <m:t>β</m:t>
        </m:r>
      </m:oMath>
      <w:r w:rsidRPr="0070383E">
        <w:rPr>
          <w:rFonts w:ascii="Times New Roman" w:eastAsiaTheme="minorEastAsia" w:hAnsi="Times New Roman" w:cs="Times New Roman"/>
          <w:sz w:val="24"/>
          <w:szCs w:val="24"/>
        </w:rPr>
        <w:t xml:space="preserve"> - </w:t>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Infection rate</w:t>
      </w:r>
    </w:p>
    <w:p w:rsidR="00B92A6C" w:rsidRPr="0070383E" w:rsidRDefault="00B92A6C" w:rsidP="00B92A6C">
      <w:pPr>
        <w:rPr>
          <w:rFonts w:ascii="Times New Roman" w:eastAsiaTheme="minorEastAsia" w:hAnsi="Times New Roman" w:cs="Times New Roman"/>
          <w:sz w:val="24"/>
          <w:szCs w:val="24"/>
        </w:rPr>
      </w:pPr>
      <m:oMath>
        <m:r>
          <w:rPr>
            <w:rFonts w:ascii="Cambria Math" w:eastAsiaTheme="minorEastAsia" w:hAnsi="Cambria Math" w:cs="Times New Roman"/>
            <w:sz w:val="24"/>
            <w:szCs w:val="24"/>
          </w:rPr>
          <m:t>ω</m:t>
        </m:r>
      </m:oMath>
      <w:r w:rsidRPr="0070383E">
        <w:rPr>
          <w:rFonts w:ascii="Times New Roman" w:eastAsiaTheme="minorEastAsia" w:hAnsi="Times New Roman" w:cs="Times New Roman"/>
          <w:sz w:val="24"/>
          <w:szCs w:val="24"/>
        </w:rPr>
        <w:t xml:space="preserve"> - </w:t>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Transmission rate from exposed to infected class</w:t>
      </w:r>
    </w:p>
    <w:p w:rsidR="00B92A6C" w:rsidRPr="0070383E" w:rsidRDefault="00B92A6C" w:rsidP="00B92A6C">
      <w:pPr>
        <w:rPr>
          <w:rFonts w:ascii="Times New Roman" w:eastAsiaTheme="minorEastAsia" w:hAnsi="Times New Roman" w:cs="Times New Roman"/>
          <w:sz w:val="24"/>
          <w:szCs w:val="24"/>
        </w:rPr>
      </w:pPr>
      <m:oMath>
        <m:r>
          <w:rPr>
            <w:rFonts w:ascii="Cambria Math" w:eastAsiaTheme="minorEastAsia" w:hAnsi="Cambria Math" w:cs="Times New Roman"/>
            <w:sz w:val="24"/>
            <w:szCs w:val="24"/>
          </w:rPr>
          <m:t>μ</m:t>
        </m:r>
      </m:oMath>
      <w:r w:rsidRPr="0070383E">
        <w:rPr>
          <w:rFonts w:ascii="Times New Roman" w:eastAsiaTheme="minorEastAsia" w:hAnsi="Times New Roman" w:cs="Times New Roman"/>
          <w:sz w:val="24"/>
          <w:szCs w:val="24"/>
        </w:rPr>
        <w:t xml:space="preserve"> - </w:t>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Natural mortality/death rate</w:t>
      </w:r>
    </w:p>
    <w:p w:rsidR="00B92A6C" w:rsidRPr="0070383E" w:rsidRDefault="00B92A6C" w:rsidP="00B92A6C">
      <w:pPr>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 xml:space="preserve">S - </w:t>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Susceptible class</w:t>
      </w:r>
    </w:p>
    <w:p w:rsidR="00B92A6C" w:rsidRPr="0070383E" w:rsidRDefault="00B92A6C" w:rsidP="00B92A6C">
      <w:pPr>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 xml:space="preserve">E - </w:t>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Exposed class</w:t>
      </w:r>
    </w:p>
    <w:p w:rsidR="00B92A6C" w:rsidRPr="0070383E" w:rsidRDefault="002608C7" w:rsidP="00B92A6C">
      <w:pPr>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oMath>
      <w:r w:rsidR="00B92A6C" w:rsidRPr="0070383E">
        <w:rPr>
          <w:rFonts w:ascii="Times New Roman" w:eastAsiaTheme="minorEastAsia" w:hAnsi="Times New Roman" w:cs="Times New Roman"/>
          <w:sz w:val="24"/>
          <w:szCs w:val="24"/>
        </w:rPr>
        <w:t xml:space="preserve"> - </w:t>
      </w:r>
      <w:r w:rsidR="00B92A6C" w:rsidRPr="0070383E">
        <w:rPr>
          <w:rFonts w:ascii="Times New Roman" w:eastAsiaTheme="minorEastAsia" w:hAnsi="Times New Roman" w:cs="Times New Roman"/>
          <w:sz w:val="24"/>
          <w:szCs w:val="24"/>
        </w:rPr>
        <w:tab/>
      </w:r>
      <w:r w:rsidR="00B92A6C" w:rsidRPr="0070383E">
        <w:rPr>
          <w:rFonts w:ascii="Times New Roman" w:eastAsiaTheme="minorEastAsia" w:hAnsi="Times New Roman" w:cs="Times New Roman"/>
          <w:sz w:val="24"/>
          <w:szCs w:val="24"/>
        </w:rPr>
        <w:tab/>
        <w:t>Infected class by contraction</w:t>
      </w:r>
    </w:p>
    <w:p w:rsidR="00B92A6C" w:rsidRPr="0070383E" w:rsidRDefault="002608C7" w:rsidP="00B92A6C">
      <w:pPr>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oMath>
      <w:r w:rsidR="00B92A6C" w:rsidRPr="0070383E">
        <w:rPr>
          <w:rFonts w:ascii="Times New Roman" w:eastAsiaTheme="minorEastAsia" w:hAnsi="Times New Roman" w:cs="Times New Roman"/>
          <w:sz w:val="24"/>
          <w:szCs w:val="24"/>
        </w:rPr>
        <w:t xml:space="preserve"> - </w:t>
      </w:r>
      <w:r w:rsidR="00B92A6C" w:rsidRPr="0070383E">
        <w:rPr>
          <w:rFonts w:ascii="Times New Roman" w:eastAsiaTheme="minorEastAsia" w:hAnsi="Times New Roman" w:cs="Times New Roman"/>
          <w:sz w:val="24"/>
          <w:szCs w:val="24"/>
        </w:rPr>
        <w:tab/>
      </w:r>
      <w:r w:rsidR="00B92A6C" w:rsidRPr="0070383E">
        <w:rPr>
          <w:rFonts w:ascii="Times New Roman" w:eastAsiaTheme="minorEastAsia" w:hAnsi="Times New Roman" w:cs="Times New Roman"/>
          <w:sz w:val="24"/>
          <w:szCs w:val="24"/>
        </w:rPr>
        <w:tab/>
        <w:t>Infected class by vertical transmission</w:t>
      </w:r>
    </w:p>
    <w:p w:rsidR="00B92A6C" w:rsidRPr="0070383E" w:rsidRDefault="00B92A6C" w:rsidP="00B92A6C">
      <w:pPr>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 xml:space="preserve">R - </w:t>
      </w:r>
      <w:r w:rsidRPr="0070383E">
        <w:rPr>
          <w:rFonts w:ascii="Times New Roman" w:eastAsiaTheme="minorEastAsia" w:hAnsi="Times New Roman" w:cs="Times New Roman"/>
          <w:sz w:val="24"/>
          <w:szCs w:val="24"/>
        </w:rPr>
        <w:tab/>
      </w:r>
      <w:r w:rsidRPr="0070383E">
        <w:rPr>
          <w:rFonts w:ascii="Times New Roman" w:eastAsiaTheme="minorEastAsia" w:hAnsi="Times New Roman" w:cs="Times New Roman"/>
          <w:sz w:val="24"/>
          <w:szCs w:val="24"/>
        </w:rPr>
        <w:tab/>
        <w:t>Recovered class</w:t>
      </w:r>
      <w:r w:rsidRPr="0070383E">
        <w:rPr>
          <w:rFonts w:ascii="Times New Roman" w:hAnsi="Times New Roman" w:cs="Times New Roman"/>
          <w:sz w:val="24"/>
          <w:szCs w:val="24"/>
        </w:rPr>
        <w:tab/>
      </w:r>
      <w:r w:rsidRPr="0070383E">
        <w:rPr>
          <w:rFonts w:ascii="Times New Roman" w:hAnsi="Times New Roman" w:cs="Times New Roman"/>
          <w:sz w:val="24"/>
          <w:szCs w:val="24"/>
        </w:rPr>
        <w:tab/>
      </w:r>
      <w:r w:rsidRPr="0070383E">
        <w:rPr>
          <w:rFonts w:ascii="Times New Roman" w:hAnsi="Times New Roman" w:cs="Times New Roman"/>
          <w:sz w:val="24"/>
          <w:szCs w:val="24"/>
        </w:rPr>
        <w:tab/>
      </w:r>
    </w:p>
    <w:p w:rsidR="00B92A6C" w:rsidRPr="0070383E" w:rsidRDefault="00B92A6C" w:rsidP="00B92A6C">
      <w:pPr>
        <w:pStyle w:val="ListParagraph"/>
        <w:numPr>
          <w:ilvl w:val="0"/>
          <w:numId w:val="3"/>
        </w:numPr>
        <w:spacing w:after="0" w:line="360" w:lineRule="auto"/>
        <w:jc w:val="both"/>
        <w:rPr>
          <w:rFonts w:ascii="Times New Roman" w:hAnsi="Times New Roman" w:cs="Times New Roman"/>
          <w:b/>
          <w:sz w:val="24"/>
          <w:szCs w:val="24"/>
        </w:rPr>
      </w:pPr>
      <w:r w:rsidRPr="0070383E">
        <w:rPr>
          <w:rFonts w:ascii="Times New Roman" w:hAnsi="Times New Roman" w:cs="Times New Roman"/>
          <w:b/>
          <w:sz w:val="24"/>
          <w:szCs w:val="24"/>
        </w:rPr>
        <w:t>Disease Eradication</w:t>
      </w:r>
    </w:p>
    <w:p w:rsidR="00B92A6C" w:rsidRPr="0070383E" w:rsidRDefault="00B92A6C" w:rsidP="00B92A6C">
      <w:pPr>
        <w:spacing w:after="0" w:line="360" w:lineRule="auto"/>
        <w:jc w:val="both"/>
        <w:rPr>
          <w:rFonts w:ascii="Times New Roman" w:hAnsi="Times New Roman" w:cs="Times New Roman"/>
          <w:sz w:val="24"/>
          <w:szCs w:val="24"/>
        </w:rPr>
      </w:pPr>
      <w:r w:rsidRPr="0070383E">
        <w:rPr>
          <w:rFonts w:ascii="Times New Roman" w:hAnsi="Times New Roman" w:cs="Times New Roman"/>
          <w:sz w:val="24"/>
          <w:szCs w:val="24"/>
        </w:rPr>
        <w:t xml:space="preserve">We begin the study by stating the result of the disease free and endemic equilibrium of the model. We note that at disease free,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2</m:t>
            </m:r>
          </m:sub>
        </m:sSub>
        <m:r>
          <w:rPr>
            <w:rFonts w:ascii="Cambria Math" w:hAnsi="Cambria Math" w:cs="Times New Roman"/>
            <w:sz w:val="24"/>
            <w:szCs w:val="24"/>
          </w:rPr>
          <m:t>=0</m:t>
        </m:r>
      </m:oMath>
      <w:r w:rsidRPr="0070383E">
        <w:rPr>
          <w:rFonts w:ascii="Times New Roman" w:eastAsiaTheme="minorEastAsia" w:hAnsi="Times New Roman" w:cs="Times New Roman"/>
          <w:sz w:val="24"/>
          <w:szCs w:val="24"/>
        </w:rPr>
        <w:t xml:space="preserve"> and hence the resulting equations give </w:t>
      </w:r>
      <m:oMath>
        <m:r>
          <w:rPr>
            <w:rFonts w:ascii="Cambria Math" w:eastAsiaTheme="minorEastAsia" w:hAnsi="Cambria Math" w:cs="Times New Roman"/>
            <w:sz w:val="24"/>
            <w:szCs w:val="24"/>
          </w:rPr>
          <m:t>A-μS=0</m:t>
        </m:r>
      </m:oMath>
      <w:r w:rsidRPr="0070383E">
        <w:rPr>
          <w:rFonts w:ascii="Times New Roman" w:hAnsi="Times New Roman" w:cs="Times New Roman"/>
          <w:sz w:val="24"/>
          <w:szCs w:val="24"/>
        </w:rPr>
        <w:t xml:space="preserve"> which give the disease free equilibrium as:</w:t>
      </w:r>
    </w:p>
    <w:p w:rsidR="00B92A6C" w:rsidRPr="0070383E" w:rsidRDefault="002608C7" w:rsidP="00B92A6C">
      <w:pPr>
        <w:rPr>
          <w:rFonts w:ascii="Times New Roman" w:eastAsiaTheme="minorEastAsia" w:hAnsi="Times New Roman" w:cs="Times New Roman"/>
          <w:sz w:val="24"/>
          <w:szCs w:val="24"/>
        </w:rPr>
      </w:pPr>
      <m:oMathPara>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S</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I</m:t>
                  </m:r>
                </m:e>
                <m:sub>
                  <m:r>
                    <w:rPr>
                      <w:rFonts w:ascii="Cambria Math" w:eastAsiaTheme="minorEastAsia" w:hAnsi="Cambria Math" w:cs="Times New Roman"/>
                      <w:sz w:val="24"/>
                      <w:szCs w:val="24"/>
                    </w:rPr>
                    <m:t>1</m:t>
                  </m:r>
                </m:sub>
              </m:sSub>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R</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m:t>
              </m:r>
            </m:num>
            <m:den>
              <m:r>
                <w:rPr>
                  <w:rFonts w:ascii="Cambria Math" w:eastAsiaTheme="minorEastAsia" w:hAnsi="Cambria Math" w:cs="Times New Roman"/>
                  <w:sz w:val="24"/>
                  <w:szCs w:val="24"/>
                </w:rPr>
                <m:t>μ</m:t>
              </m:r>
            </m:den>
          </m:f>
          <m:r>
            <w:rPr>
              <w:rFonts w:ascii="Cambria Math" w:eastAsiaTheme="minorEastAsia" w:hAnsi="Cambria Math" w:cs="Times New Roman"/>
              <w:sz w:val="24"/>
              <w:szCs w:val="24"/>
            </w:rPr>
            <m:t>, 0, 0, 0, 0</m:t>
          </m:r>
        </m:oMath>
      </m:oMathPara>
    </w:p>
    <w:p w:rsidR="00B92A6C" w:rsidRPr="0070383E" w:rsidRDefault="00B92A6C" w:rsidP="00B92A6C">
      <w:pPr>
        <w:tabs>
          <w:tab w:val="left" w:pos="720"/>
          <w:tab w:val="center" w:pos="4513"/>
        </w:tabs>
        <w:rPr>
          <w:rFonts w:ascii="Times New Roman" w:hAnsi="Times New Roman" w:cs="Times New Roman"/>
          <w:sz w:val="24"/>
          <w:szCs w:val="24"/>
        </w:rPr>
      </w:pPr>
      <w:r w:rsidRPr="0070383E">
        <w:rPr>
          <w:rFonts w:ascii="Times New Roman" w:hAnsi="Times New Roman" w:cs="Times New Roman"/>
          <w:sz w:val="24"/>
          <w:szCs w:val="24"/>
        </w:rPr>
        <w:t>The endemic equilibrium (when there is presence of measles infection) was obtained as:</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S</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Aϑ</m:t>
            </m:r>
          </m:num>
          <m:den>
            <m:r>
              <w:rPr>
                <w:rFonts w:ascii="Cambria Math" w:eastAsiaTheme="minorEastAsia" w:hAnsi="Cambria Math" w:cs="Times New Roman"/>
                <w:sz w:val="24"/>
                <w:szCs w:val="24"/>
              </w:rPr>
              <m:t>ϑμ+μ+δ</m:t>
            </m:r>
          </m:den>
        </m:f>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A(μ+δ)</m:t>
            </m:r>
          </m:num>
          <m:den>
            <m:r>
              <w:rPr>
                <w:rFonts w:ascii="Cambria Math" w:eastAsiaTheme="minorEastAsia" w:hAnsi="Cambria Math" w:cs="Times New Roman"/>
                <w:sz w:val="24"/>
                <w:szCs w:val="24"/>
              </w:rPr>
              <m:t>β</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μ+δ</m:t>
            </m:r>
          </m:num>
          <m:den>
            <m:r>
              <w:rPr>
                <w:rFonts w:ascii="Cambria Math" w:eastAsiaTheme="minorEastAsia" w:hAnsi="Cambria Math" w:cs="Times New Roman"/>
                <w:sz w:val="24"/>
                <w:szCs w:val="24"/>
              </w:rPr>
              <m:t>ϑβ</m:t>
            </m:r>
          </m:den>
        </m:f>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Aω</m:t>
            </m:r>
          </m:num>
          <m:den>
            <m:r>
              <w:rPr>
                <w:rFonts w:ascii="Cambria Math" w:eastAsiaTheme="minorEastAsia" w:hAnsi="Cambria Math" w:cs="Times New Roman"/>
                <w:sz w:val="24"/>
                <w:szCs w:val="24"/>
              </w:rPr>
              <m:t>β</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μ+δ</m:t>
            </m:r>
          </m:num>
          <m:den>
            <m:r>
              <w:rPr>
                <w:rFonts w:ascii="Cambria Math" w:eastAsiaTheme="minorEastAsia" w:hAnsi="Cambria Math" w:cs="Times New Roman"/>
                <w:sz w:val="24"/>
                <w:szCs w:val="24"/>
              </w:rPr>
              <m:t>ϑβ</m:t>
            </m:r>
          </m:den>
        </m:f>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R</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Aωδ</m:t>
            </m:r>
          </m:num>
          <m:den>
            <m:r>
              <w:rPr>
                <w:rFonts w:ascii="Cambria Math" w:eastAsiaTheme="minorEastAsia" w:hAnsi="Cambria Math" w:cs="Times New Roman"/>
                <w:sz w:val="24"/>
                <w:szCs w:val="24"/>
              </w:rPr>
              <m:t>μβ</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oMath>
      <w:r w:rsidR="00B92A6C" w:rsidRPr="0070383E">
        <w:rPr>
          <w:rFonts w:ascii="Times New Roman" w:eastAsiaTheme="minorEastAsia" w:hAnsi="Times New Roman" w:cs="Times New Roman"/>
          <w:sz w:val="24"/>
          <w:szCs w:val="24"/>
        </w:rPr>
        <w:t xml:space="preserve"> </w:t>
      </w:r>
    </w:p>
    <w:p w:rsidR="00B92A6C" w:rsidRPr="0070383E" w:rsidRDefault="00B92A6C" w:rsidP="00B92A6C">
      <w:pPr>
        <w:rPr>
          <w:rFonts w:ascii="Times New Roman" w:hAnsi="Times New Roman" w:cs="Times New Roman"/>
          <w:color w:val="000000" w:themeColor="text1"/>
          <w:sz w:val="24"/>
          <w:szCs w:val="24"/>
        </w:rPr>
      </w:pPr>
      <w:r w:rsidRPr="0070383E">
        <w:rPr>
          <w:rFonts w:ascii="Times New Roman" w:hAnsi="Times New Roman" w:cs="Times New Roman"/>
          <w:color w:val="000000" w:themeColor="text1"/>
          <w:sz w:val="24"/>
          <w:szCs w:val="24"/>
        </w:rPr>
        <w:t>We now proceed to obtain the reproduction number of the model as follows;</w:t>
      </w:r>
    </w:p>
    <w:p w:rsidR="00B92A6C" w:rsidRPr="0070383E" w:rsidRDefault="00B92A6C" w:rsidP="00B92A6C">
      <w:pPr>
        <w:spacing w:before="240" w:after="0" w:line="240" w:lineRule="auto"/>
        <w:rPr>
          <w:rFonts w:ascii="Times New Roman" w:eastAsia="Times New Roman" w:hAnsi="Times New Roman" w:cs="Times New Roman"/>
          <w:b/>
          <w:sz w:val="24"/>
          <w:szCs w:val="24"/>
          <w:lang w:eastAsia="en-GB"/>
        </w:rPr>
      </w:pPr>
      <w:r w:rsidRPr="0070383E">
        <w:rPr>
          <w:rFonts w:ascii="Times New Roman" w:eastAsia="Times New Roman" w:hAnsi="Times New Roman" w:cs="Times New Roman"/>
          <w:b/>
          <w:sz w:val="24"/>
          <w:szCs w:val="24"/>
          <w:lang w:eastAsia="en-GB"/>
        </w:rPr>
        <w:t>3.1 REPRODUCTION NUMBER</w:t>
      </w:r>
    </w:p>
    <w:p w:rsidR="00B92A6C" w:rsidRPr="0070383E" w:rsidRDefault="00B92A6C" w:rsidP="00B92A6C">
      <w:pPr>
        <w:spacing w:before="240" w:after="0" w:line="240" w:lineRule="auto"/>
        <w:rPr>
          <w:rFonts w:ascii="Times New Roman" w:eastAsia="Times New Roman" w:hAnsi="Times New Roman" w:cs="Times New Roman"/>
          <w:sz w:val="24"/>
          <w:szCs w:val="24"/>
          <w:lang w:eastAsia="en-GB"/>
        </w:rPr>
      </w:pPr>
      <w:r w:rsidRPr="0070383E">
        <w:rPr>
          <w:rFonts w:ascii="Times New Roman" w:eastAsia="Times New Roman" w:hAnsi="Times New Roman" w:cs="Times New Roman"/>
          <w:sz w:val="24"/>
          <w:szCs w:val="24"/>
          <w:lang w:eastAsia="en-GB"/>
        </w:rPr>
        <w:t xml:space="preserve">The behaviour of the model can also be studied using the technique known as the next generation matrix method. The technique due to Diekmann (1990) constructs an n x n matrix from the system of equations of the model by considering only the infective classes. </w:t>
      </w:r>
    </w:p>
    <w:p w:rsidR="00B92A6C" w:rsidRPr="0070383E" w:rsidRDefault="00B92A6C" w:rsidP="00B92A6C">
      <w:pPr>
        <w:spacing w:before="240" w:after="0" w:line="240" w:lineRule="auto"/>
        <w:rPr>
          <w:rFonts w:ascii="Times New Roman" w:eastAsia="Times New Roman" w:hAnsi="Times New Roman" w:cs="Times New Roman"/>
          <w:b/>
          <w:sz w:val="24"/>
          <w:szCs w:val="24"/>
          <w:lang w:eastAsia="en-GB"/>
        </w:rPr>
      </w:pPr>
      <w:r w:rsidRPr="0070383E">
        <w:rPr>
          <w:rFonts w:ascii="Times New Roman" w:eastAsia="Times New Roman" w:hAnsi="Times New Roman" w:cs="Times New Roman"/>
          <w:b/>
          <w:sz w:val="24"/>
          <w:szCs w:val="24"/>
          <w:lang w:eastAsia="en-GB"/>
        </w:rPr>
        <w:t>3.2 The Next Generation Matrix</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 xml:space="preserve">Define </w:t>
      </w:r>
      <w:r w:rsidRPr="0070383E">
        <w:rPr>
          <w:rFonts w:ascii="Times New Roman" w:hAnsi="Times New Roman" w:cs="Times New Roman"/>
          <w:i/>
          <w:iCs/>
          <w:sz w:val="24"/>
          <w:szCs w:val="24"/>
        </w:rPr>
        <w:t>X</w:t>
      </w:r>
      <w:r w:rsidRPr="0070383E">
        <w:rPr>
          <w:rFonts w:ascii="Times New Roman" w:hAnsi="Times New Roman" w:cs="Times New Roman"/>
          <w:iCs/>
          <w:sz w:val="24"/>
          <w:szCs w:val="24"/>
          <w:vertAlign w:val="subscript"/>
        </w:rPr>
        <w:t>s</w:t>
      </w:r>
      <w:r w:rsidRPr="0070383E">
        <w:rPr>
          <w:rFonts w:ascii="Times New Roman" w:hAnsi="Times New Roman" w:cs="Times New Roman"/>
          <w:i/>
          <w:iCs/>
          <w:sz w:val="24"/>
          <w:szCs w:val="24"/>
        </w:rPr>
        <w:t xml:space="preserve"> </w:t>
      </w:r>
      <w:r w:rsidRPr="0070383E">
        <w:rPr>
          <w:rFonts w:ascii="Times New Roman" w:hAnsi="Times New Roman" w:cs="Times New Roman"/>
          <w:sz w:val="24"/>
          <w:szCs w:val="24"/>
        </w:rPr>
        <w:t xml:space="preserve">to be the set of all Disease Free states, that is </w:t>
      </w:r>
    </w:p>
    <w:p w:rsidR="00B92A6C" w:rsidRPr="0070383E" w:rsidRDefault="00B92A6C" w:rsidP="00B92A6C">
      <w:pPr>
        <w:autoSpaceDE w:val="0"/>
        <w:autoSpaceDN w:val="0"/>
        <w:adjustRightInd w:val="0"/>
        <w:spacing w:after="0" w:line="240" w:lineRule="auto"/>
        <w:rPr>
          <w:rFonts w:ascii="Times New Roman" w:hAnsi="Times New Roman" w:cs="Times New Roman"/>
          <w:i/>
          <w:sz w:val="24"/>
          <w:szCs w:val="24"/>
        </w:rPr>
      </w:pPr>
      <w:r w:rsidRPr="0070383E">
        <w:rPr>
          <w:rFonts w:ascii="Times New Roman" w:hAnsi="Times New Roman" w:cs="Times New Roman"/>
          <w:i/>
          <w:iCs/>
          <w:sz w:val="24"/>
          <w:szCs w:val="24"/>
        </w:rPr>
        <w:t>X</w:t>
      </w:r>
      <w:r w:rsidRPr="0070383E">
        <w:rPr>
          <w:rFonts w:ascii="Times New Roman" w:hAnsi="Times New Roman" w:cs="Times New Roman"/>
          <w:iCs/>
          <w:sz w:val="24"/>
          <w:szCs w:val="24"/>
          <w:vertAlign w:val="subscript"/>
        </w:rPr>
        <w:t>s</w:t>
      </w:r>
      <w:r w:rsidRPr="0070383E">
        <w:rPr>
          <w:rFonts w:ascii="Times New Roman" w:hAnsi="Times New Roman" w:cs="Times New Roman"/>
          <w:i/>
          <w:sz w:val="24"/>
          <w:szCs w:val="24"/>
        </w:rPr>
        <w:t>= {x ≥ 0 | x</w:t>
      </w:r>
      <w:r w:rsidRPr="0070383E">
        <w:rPr>
          <w:rFonts w:ascii="Times New Roman" w:hAnsi="Times New Roman" w:cs="Times New Roman"/>
          <w:i/>
          <w:sz w:val="24"/>
          <w:szCs w:val="24"/>
          <w:vertAlign w:val="subscript"/>
        </w:rPr>
        <w:t>i</w:t>
      </w:r>
      <w:r w:rsidRPr="0070383E">
        <w:rPr>
          <w:rFonts w:ascii="Times New Roman" w:hAnsi="Times New Roman" w:cs="Times New Roman"/>
          <w:i/>
          <w:sz w:val="24"/>
          <w:szCs w:val="24"/>
        </w:rPr>
        <w:t xml:space="preserve"> = 0, i= 1, 2, 3, …}</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In order to compute R</w:t>
      </w:r>
      <w:r w:rsidRPr="0070383E">
        <w:rPr>
          <w:rFonts w:ascii="Times New Roman" w:hAnsi="Times New Roman" w:cs="Times New Roman"/>
          <w:sz w:val="24"/>
          <w:szCs w:val="24"/>
          <w:vertAlign w:val="subscript"/>
        </w:rPr>
        <w:t>0</w:t>
      </w:r>
      <w:r w:rsidRPr="0070383E">
        <w:rPr>
          <w:rFonts w:ascii="Times New Roman" w:hAnsi="Times New Roman" w:cs="Times New Roman"/>
          <w:i/>
          <w:iCs/>
          <w:sz w:val="24"/>
          <w:szCs w:val="24"/>
        </w:rPr>
        <w:t xml:space="preserve">; </w:t>
      </w:r>
      <w:r w:rsidRPr="0070383E">
        <w:rPr>
          <w:rFonts w:ascii="Times New Roman" w:hAnsi="Times New Roman" w:cs="Times New Roman"/>
          <w:sz w:val="24"/>
          <w:szCs w:val="24"/>
        </w:rPr>
        <w:t>it is important to distinguish new infections from all other changes in the population.</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 xml:space="preserve">Let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oMath>
      <w:r w:rsidRPr="0070383E">
        <w:rPr>
          <w:rFonts w:ascii="Times New Roman" w:hAnsi="Times New Roman" w:cs="Times New Roman"/>
          <w:sz w:val="24"/>
          <w:szCs w:val="24"/>
        </w:rPr>
        <w:t xml:space="preserve"> be the rate of appearance of new infections in compartments </w:t>
      </w:r>
      <w:r w:rsidRPr="0070383E">
        <w:rPr>
          <w:rFonts w:ascii="Times New Roman" w:hAnsi="Times New Roman" w:cs="Times New Roman"/>
          <w:i/>
          <w:iCs/>
          <w:sz w:val="24"/>
          <w:szCs w:val="24"/>
        </w:rPr>
        <w:t>i</w:t>
      </w:r>
      <w:r w:rsidRPr="0070383E">
        <w:rPr>
          <w:rFonts w:ascii="Times New Roman" w:hAnsi="Times New Roman" w:cs="Times New Roman"/>
          <w:sz w:val="24"/>
          <w:szCs w:val="24"/>
        </w:rPr>
        <w:t xml:space="preserve">, </w:t>
      </w:r>
    </w:p>
    <w:p w:rsidR="00B92A6C" w:rsidRPr="0070383E" w:rsidRDefault="002608C7" w:rsidP="00B92A6C">
      <w:pPr>
        <w:autoSpaceDE w:val="0"/>
        <w:autoSpaceDN w:val="0"/>
        <w:adjustRightInd w:val="0"/>
        <w:spacing w:after="0" w:line="240" w:lineRule="auto"/>
        <w:rPr>
          <w:rFonts w:ascii="Times New Roman" w:hAnsi="Times New Roman" w:cs="Times New Roman"/>
          <w:sz w:val="24"/>
          <w:szCs w:val="24"/>
        </w:rPr>
      </w:pPr>
      <m:oMath>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oMath>
      <w:r w:rsidR="00B92A6C" w:rsidRPr="0070383E">
        <w:rPr>
          <w:rFonts w:ascii="Times New Roman" w:hAnsi="Times New Roman" w:cs="Times New Roman"/>
          <w:sz w:val="24"/>
          <w:szCs w:val="24"/>
        </w:rPr>
        <w:t xml:space="preserve">be the rate of transfer of individuals into compartment </w:t>
      </w:r>
      <w:r w:rsidR="00B92A6C" w:rsidRPr="0070383E">
        <w:rPr>
          <w:rFonts w:ascii="Times New Roman" w:hAnsi="Times New Roman" w:cs="Times New Roman"/>
          <w:i/>
          <w:iCs/>
          <w:sz w:val="24"/>
          <w:szCs w:val="24"/>
        </w:rPr>
        <w:t xml:space="preserve">i </w:t>
      </w:r>
      <w:r w:rsidR="00B92A6C" w:rsidRPr="0070383E">
        <w:rPr>
          <w:rFonts w:ascii="Times New Roman" w:hAnsi="Times New Roman" w:cs="Times New Roman"/>
          <w:sz w:val="24"/>
          <w:szCs w:val="24"/>
        </w:rPr>
        <w:t>by all other means.</w:t>
      </w:r>
    </w:p>
    <w:p w:rsidR="00B92A6C" w:rsidRPr="0070383E" w:rsidRDefault="002608C7" w:rsidP="00B92A6C">
      <w:pPr>
        <w:autoSpaceDE w:val="0"/>
        <w:autoSpaceDN w:val="0"/>
        <w:adjustRightInd w:val="0"/>
        <w:spacing w:after="0" w:line="240" w:lineRule="auto"/>
        <w:rPr>
          <w:rFonts w:ascii="Times New Roman" w:hAnsi="Times New Roman" w:cs="Times New Roman"/>
          <w:sz w:val="24"/>
          <w:szCs w:val="24"/>
        </w:rPr>
      </w:pPr>
      <m:oMath>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oMath>
      <w:r w:rsidR="00B92A6C" w:rsidRPr="0070383E">
        <w:rPr>
          <w:rFonts w:ascii="Times New Roman" w:hAnsi="Times New Roman" w:cs="Times New Roman"/>
          <w:sz w:val="24"/>
          <w:szCs w:val="24"/>
        </w:rPr>
        <w:t xml:space="preserve">be the rate of transfer of individuals out of compartment </w:t>
      </w:r>
      <w:r w:rsidR="00B92A6C" w:rsidRPr="0070383E">
        <w:rPr>
          <w:rFonts w:ascii="Times New Roman" w:hAnsi="Times New Roman" w:cs="Times New Roman"/>
          <w:i/>
          <w:iCs/>
          <w:sz w:val="24"/>
          <w:szCs w:val="24"/>
        </w:rPr>
        <w:t>i:</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It is assumed that each function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oMath>
      <w:r w:rsidRPr="0070383E">
        <w:rPr>
          <w:rFonts w:ascii="Times New Roman" w:hAnsi="Times New Roman" w:cs="Times New Roman"/>
          <w:i/>
          <w:iCs/>
          <w:sz w:val="24"/>
          <w:szCs w:val="24"/>
        </w:rPr>
        <w:t xml:space="preserve">, </w:t>
      </w:r>
      <m:oMath>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eastAsiaTheme="minorEastAsia" w:hAnsi="Cambria Math" w:cs="Times New Roman"/>
            <w:sz w:val="24"/>
            <w:szCs w:val="24"/>
          </w:rPr>
          <m:t>,</m:t>
        </m:r>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oMath>
      <w:r w:rsidRPr="0070383E">
        <w:rPr>
          <w:rFonts w:ascii="Times New Roman" w:eastAsiaTheme="minorEastAsia" w:hAnsi="Times New Roman" w:cs="Times New Roman"/>
          <w:iCs/>
          <w:sz w:val="24"/>
          <w:szCs w:val="24"/>
        </w:rPr>
        <w:t>)</w:t>
      </w:r>
      <w:r w:rsidRPr="0070383E">
        <w:rPr>
          <w:rFonts w:ascii="Times New Roman" w:hAnsi="Times New Roman" w:cs="Times New Roman"/>
          <w:sz w:val="24"/>
          <w:szCs w:val="24"/>
        </w:rPr>
        <w:t xml:space="preserve"> is continuously differentiable at least twice with respect to each variable.</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The transmission model consists of the non-negative initial conditions together with the following system of equations</w:t>
      </w:r>
    </w:p>
    <w:p w:rsidR="00B92A6C" w:rsidRPr="0070383E" w:rsidRDefault="002608C7" w:rsidP="00B92A6C">
      <w:pPr>
        <w:autoSpaceDE w:val="0"/>
        <w:autoSpaceDN w:val="0"/>
        <w:adjustRightInd w:val="0"/>
        <w:spacing w:after="0" w:line="240" w:lineRule="auto"/>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x</m:t>
                </m:r>
              </m:e>
            </m:acc>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    i=1, 2, 3, …., n</m:t>
        </m:r>
      </m:oMath>
      <w:r w:rsidR="00B92A6C" w:rsidRPr="0070383E">
        <w:rPr>
          <w:rFonts w:ascii="Times New Roman" w:eastAsiaTheme="minorEastAsia" w:hAnsi="Times New Roman" w:cs="Times New Roman"/>
          <w:sz w:val="24"/>
          <w:szCs w:val="24"/>
        </w:rPr>
        <w:tab/>
      </w:r>
      <w:r w:rsidR="00B92A6C" w:rsidRPr="0070383E">
        <w:rPr>
          <w:rFonts w:ascii="Times New Roman" w:eastAsiaTheme="minorEastAsia" w:hAnsi="Times New Roman" w:cs="Times New Roman"/>
          <w:sz w:val="24"/>
          <w:szCs w:val="24"/>
        </w:rPr>
        <w:tab/>
      </w:r>
      <w:r w:rsidR="00B92A6C" w:rsidRPr="0070383E">
        <w:rPr>
          <w:rFonts w:ascii="Times New Roman" w:eastAsiaTheme="minorEastAsia" w:hAnsi="Times New Roman" w:cs="Times New Roman"/>
          <w:sz w:val="24"/>
          <w:szCs w:val="24"/>
        </w:rPr>
        <w:tab/>
      </w:r>
      <w:r w:rsidR="00B92A6C" w:rsidRPr="0070383E">
        <w:rPr>
          <w:rFonts w:ascii="Times New Roman" w:eastAsiaTheme="minorEastAsia" w:hAnsi="Times New Roman" w:cs="Times New Roman"/>
          <w:sz w:val="24"/>
          <w:szCs w:val="24"/>
        </w:rPr>
        <w:tab/>
      </w:r>
      <w:r w:rsidR="00B92A6C" w:rsidRPr="0070383E">
        <w:rPr>
          <w:rFonts w:ascii="Times New Roman" w:eastAsiaTheme="minorEastAsia" w:hAnsi="Times New Roman" w:cs="Times New Roman"/>
          <w:sz w:val="24"/>
          <w:szCs w:val="24"/>
        </w:rPr>
        <w:tab/>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iCs/>
          <w:sz w:val="24"/>
          <w:szCs w:val="24"/>
        </w:rPr>
      </w:pPr>
      <w:r w:rsidRPr="0070383E">
        <w:rPr>
          <w:rFonts w:ascii="Times New Roman" w:hAnsi="Times New Roman" w:cs="Times New Roman"/>
          <w:sz w:val="24"/>
          <w:szCs w:val="24"/>
        </w:rPr>
        <w:t xml:space="preserve">Where </w:t>
      </w:r>
      <m:oMath>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m:t>
        </m:r>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m:t>
        </m:r>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oMath>
      <w:r w:rsidRPr="0070383E">
        <w:rPr>
          <w:rFonts w:ascii="Times New Roman" w:eastAsiaTheme="minorEastAsia" w:hAnsi="Times New Roman" w:cs="Times New Roman"/>
          <w:iCs/>
          <w:sz w:val="24"/>
          <w:szCs w:val="24"/>
        </w:rPr>
        <w:t xml:space="preserve"> and the functions satisfy the following conditions:</w:t>
      </w:r>
    </w:p>
    <w:p w:rsidR="00B92A6C" w:rsidRPr="0070383E" w:rsidRDefault="00B92A6C" w:rsidP="00B92A6C">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 xml:space="preserve">If </w:t>
      </w:r>
      <m:oMath>
        <m:r>
          <w:rPr>
            <w:rFonts w:ascii="Cambria Math" w:hAnsi="Cambria Math" w:cs="Times New Roman"/>
            <w:sz w:val="24"/>
            <w:szCs w:val="24"/>
          </w:rPr>
          <m:t>x≥0,</m:t>
        </m:r>
      </m:oMath>
      <w:r w:rsidRPr="0070383E">
        <w:rPr>
          <w:rFonts w:ascii="Times New Roman" w:eastAsiaTheme="minorEastAsia" w:hAnsi="Times New Roman" w:cs="Times New Roman"/>
          <w:sz w:val="24"/>
          <w:szCs w:val="24"/>
        </w:rPr>
        <w:t xml:space="preserve"> then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m:t>
        </m:r>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d>
          <m:dPr>
            <m:ctrlPr>
              <w:rPr>
                <w:rFonts w:ascii="Cambria Math" w:hAnsi="Cambria Math" w:cs="Times New Roman"/>
                <w:i/>
                <w:iCs/>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m:t>
        </m:r>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d>
          <m:dPr>
            <m:ctrlPr>
              <w:rPr>
                <w:rFonts w:ascii="Cambria Math" w:hAnsi="Cambria Math" w:cs="Times New Roman"/>
                <w:i/>
                <w:iCs/>
                <w:sz w:val="24"/>
                <w:szCs w:val="24"/>
              </w:rPr>
            </m:ctrlPr>
          </m:dPr>
          <m:e>
            <m:r>
              <w:rPr>
                <w:rFonts w:ascii="Cambria Math" w:hAnsi="Cambria Math" w:cs="Times New Roman"/>
                <w:sz w:val="24"/>
                <w:szCs w:val="24"/>
              </w:rPr>
              <m:t>x</m:t>
            </m:r>
          </m:e>
        </m:d>
        <m:r>
          <w:rPr>
            <w:rFonts w:ascii="Cambria Math" w:hAnsi="Cambria Math" w:cs="Times New Roman"/>
            <w:sz w:val="24"/>
            <w:szCs w:val="24"/>
          </w:rPr>
          <m:t xml:space="preserve"> ≥0</m:t>
        </m:r>
      </m:oMath>
      <w:r w:rsidRPr="0070383E">
        <w:rPr>
          <w:rFonts w:ascii="Times New Roman" w:eastAsiaTheme="minorEastAsia" w:hAnsi="Times New Roman" w:cs="Times New Roman"/>
          <w:iCs/>
          <w:sz w:val="24"/>
          <w:szCs w:val="24"/>
        </w:rPr>
        <w:t xml:space="preserve"> for</w:t>
      </w:r>
      <m:oMath>
        <m:r>
          <w:rPr>
            <w:rFonts w:ascii="Cambria Math" w:hAnsi="Cambria Math" w:cs="Times New Roman"/>
            <w:sz w:val="24"/>
            <w:szCs w:val="24"/>
          </w:rPr>
          <m:t>i=1, 2, 3, …., n</m:t>
        </m:r>
      </m:oMath>
      <w:r w:rsidRPr="0070383E">
        <w:rPr>
          <w:rFonts w:ascii="Times New Roman" w:eastAsiaTheme="minorEastAsia" w:hAnsi="Times New Roman" w:cs="Times New Roman"/>
          <w:sz w:val="24"/>
          <w:szCs w:val="24"/>
        </w:rPr>
        <w:t>. That is, if the compartment is empty, there will be no transfer of individuals out of the compartment by death, infection nor other means</w:t>
      </w:r>
    </w:p>
    <w:p w:rsidR="00B92A6C" w:rsidRPr="0070383E" w:rsidRDefault="00B92A6C" w:rsidP="00B92A6C">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70383E">
        <w:rPr>
          <w:rFonts w:ascii="Times New Roman" w:eastAsiaTheme="minorEastAsia" w:hAnsi="Times New Roman" w:cs="Times New Roman"/>
          <w:sz w:val="24"/>
          <w:szCs w:val="24"/>
        </w:rPr>
        <w:t xml:space="preserve">If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r>
          <w:rPr>
            <w:rFonts w:ascii="Cambria Math" w:hAnsi="Cambria Math" w:cs="Times New Roman"/>
            <w:sz w:val="24"/>
            <w:szCs w:val="24"/>
          </w:rPr>
          <m:t>=0,</m:t>
        </m:r>
      </m:oMath>
      <w:r w:rsidRPr="0070383E">
        <w:rPr>
          <w:rFonts w:ascii="Times New Roman" w:eastAsiaTheme="minorEastAsia" w:hAnsi="Times New Roman" w:cs="Times New Roman"/>
          <w:sz w:val="24"/>
          <w:szCs w:val="24"/>
        </w:rPr>
        <w:t xml:space="preserve"> then </w:t>
      </w:r>
      <m:oMath>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=0</m:t>
        </m:r>
      </m:oMath>
      <w:r w:rsidRPr="0070383E">
        <w:rPr>
          <w:rFonts w:ascii="Times New Roman" w:eastAsiaTheme="minorEastAsia" w:hAnsi="Times New Roman" w:cs="Times New Roman"/>
          <w:sz w:val="24"/>
          <w:szCs w:val="24"/>
        </w:rPr>
        <w:t xml:space="preserve"> (that is, nobody leaves the compartment). In particular if </w:t>
      </w:r>
      <m:oMath>
        <m:r>
          <w:rPr>
            <w:rFonts w:ascii="Cambria Math" w:hAnsi="Cambria Math" w:cs="Times New Roman"/>
            <w:sz w:val="24"/>
            <w:szCs w:val="24"/>
          </w:rPr>
          <m:t xml:space="preserve">x∈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s</m:t>
            </m:r>
          </m:sub>
        </m:sSub>
        <m:r>
          <w:rPr>
            <w:rFonts w:ascii="Cambria Math" w:eastAsiaTheme="minorEastAsia" w:hAnsi="Cambria Math" w:cs="Times New Roman"/>
            <w:sz w:val="24"/>
            <w:szCs w:val="24"/>
          </w:rPr>
          <m:t>,</m:t>
        </m:r>
      </m:oMath>
      <w:r w:rsidRPr="0070383E">
        <w:rPr>
          <w:rFonts w:ascii="Times New Roman" w:eastAsiaTheme="minorEastAsia" w:hAnsi="Times New Roman" w:cs="Times New Roman"/>
          <w:sz w:val="24"/>
          <w:szCs w:val="24"/>
        </w:rPr>
        <w:t xml:space="preserve"> then </w:t>
      </w:r>
      <m:oMath>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=0</m:t>
        </m:r>
      </m:oMath>
      <w:r w:rsidRPr="0070383E">
        <w:rPr>
          <w:rFonts w:ascii="Times New Roman" w:eastAsiaTheme="minorEastAsia" w:hAnsi="Times New Roman" w:cs="Times New Roman"/>
          <w:sz w:val="24"/>
          <w:szCs w:val="24"/>
        </w:rPr>
        <w:t xml:space="preserve"> for </w:t>
      </w:r>
      <m:oMath>
        <m:r>
          <w:rPr>
            <w:rFonts w:ascii="Cambria Math" w:hAnsi="Cambria Math" w:cs="Times New Roman"/>
            <w:sz w:val="24"/>
            <w:szCs w:val="24"/>
          </w:rPr>
          <m:t>i=1, 2, 3, …., m</m:t>
        </m:r>
      </m:oMath>
    </w:p>
    <w:p w:rsidR="00B92A6C" w:rsidRPr="0070383E" w:rsidRDefault="002608C7" w:rsidP="00B92A6C">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r>
          <w:rPr>
            <w:rFonts w:ascii="Cambria Math" w:hAnsi="Cambria Math" w:cs="Times New Roman"/>
            <w:sz w:val="24"/>
            <w:szCs w:val="24"/>
          </w:rPr>
          <m:t>=0,</m:t>
        </m:r>
      </m:oMath>
      <w:r w:rsidR="00B92A6C" w:rsidRPr="0070383E">
        <w:rPr>
          <w:rFonts w:ascii="Times New Roman" w:eastAsiaTheme="minorEastAsia" w:hAnsi="Times New Roman" w:cs="Times New Roman"/>
          <w:sz w:val="24"/>
          <w:szCs w:val="24"/>
        </w:rPr>
        <w:t xml:space="preserve"> for </w:t>
      </w:r>
      <m:oMath>
        <m:r>
          <w:rPr>
            <w:rFonts w:ascii="Cambria Math" w:hAnsi="Cambria Math" w:cs="Times New Roman"/>
            <w:sz w:val="24"/>
            <w:szCs w:val="24"/>
          </w:rPr>
          <m:t>i&gt;m</m:t>
        </m:r>
      </m:oMath>
      <w:r w:rsidR="00B92A6C" w:rsidRPr="0070383E">
        <w:rPr>
          <w:rFonts w:ascii="Times New Roman" w:eastAsiaTheme="minorEastAsia" w:hAnsi="Times New Roman" w:cs="Times New Roman"/>
          <w:sz w:val="24"/>
          <w:szCs w:val="24"/>
        </w:rPr>
        <w:t xml:space="preserve"> (m is the number of infective classes)</w:t>
      </w:r>
    </w:p>
    <w:p w:rsidR="00B92A6C" w:rsidRPr="0070383E" w:rsidRDefault="00B92A6C" w:rsidP="00B92A6C">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70383E">
        <w:rPr>
          <w:rFonts w:ascii="Times New Roman" w:eastAsiaTheme="minorEastAsia" w:hAnsi="Times New Roman" w:cs="Times New Roman"/>
          <w:sz w:val="24"/>
          <w:szCs w:val="24"/>
        </w:rPr>
        <w:t xml:space="preserve">If </w:t>
      </w:r>
      <m:oMath>
        <m:r>
          <w:rPr>
            <w:rFonts w:ascii="Cambria Math" w:hAnsi="Cambria Math" w:cs="Times New Roman"/>
            <w:sz w:val="24"/>
            <w:szCs w:val="24"/>
          </w:rPr>
          <m:t xml:space="preserve">x∈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s</m:t>
            </m:r>
          </m:sub>
        </m:sSub>
        <m:r>
          <w:rPr>
            <w:rFonts w:ascii="Cambria Math" w:eastAsiaTheme="minorEastAsia" w:hAnsi="Cambria Math" w:cs="Times New Roman"/>
            <w:sz w:val="24"/>
            <w:szCs w:val="24"/>
          </w:rPr>
          <m:t>,</m:t>
        </m:r>
      </m:oMath>
      <w:r w:rsidRPr="0070383E">
        <w:rPr>
          <w:rFonts w:ascii="Times New Roman" w:eastAsiaTheme="minorEastAsia" w:hAnsi="Times New Roman" w:cs="Times New Roman"/>
          <w:sz w:val="24"/>
          <w:szCs w:val="24"/>
        </w:rPr>
        <w:t xml:space="preserve"> then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r>
          <w:rPr>
            <w:rFonts w:ascii="Cambria Math" w:hAnsi="Cambria Math" w:cs="Times New Roman"/>
            <w:sz w:val="24"/>
            <w:szCs w:val="24"/>
          </w:rPr>
          <m:t>=0</m:t>
        </m:r>
      </m:oMath>
      <w:r w:rsidRPr="0070383E">
        <w:rPr>
          <w:rFonts w:ascii="Times New Roman" w:eastAsiaTheme="minorEastAsia" w:hAnsi="Times New Roman" w:cs="Times New Roman"/>
          <w:sz w:val="24"/>
          <w:szCs w:val="24"/>
        </w:rPr>
        <w:t xml:space="preserve"> and </w:t>
      </w:r>
      <m:oMath>
        <m:sSubSup>
          <m:sSubSupPr>
            <m:ctrlPr>
              <w:rPr>
                <w:rFonts w:ascii="Cambria Math" w:hAnsi="Cambria Math" w:cs="Times New Roman"/>
                <w:i/>
                <w:iCs/>
                <w:sz w:val="24"/>
                <w:szCs w:val="24"/>
              </w:rPr>
            </m:ctrlPr>
          </m:sSubSupPr>
          <m:e>
            <m:r>
              <w:rPr>
                <w:rFonts w:ascii="Cambria Math" w:hAnsi="Cambria Math" w:cs="Times New Roman"/>
                <w:sz w:val="24"/>
                <w:szCs w:val="24"/>
              </w:rPr>
              <m:t>V</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=0</m:t>
        </m:r>
      </m:oMath>
      <w:r w:rsidRPr="0070383E">
        <w:rPr>
          <w:rFonts w:ascii="Times New Roman" w:eastAsiaTheme="minorEastAsia" w:hAnsi="Times New Roman" w:cs="Times New Roman"/>
          <w:iCs/>
          <w:sz w:val="24"/>
          <w:szCs w:val="24"/>
        </w:rPr>
        <w:t xml:space="preserve"> for all </w:t>
      </w:r>
      <m:oMath>
        <m:r>
          <w:rPr>
            <w:rFonts w:ascii="Cambria Math" w:hAnsi="Cambria Math" w:cs="Times New Roman"/>
            <w:sz w:val="24"/>
            <w:szCs w:val="24"/>
          </w:rPr>
          <m:t>i=1, 2, 3, …., m</m:t>
        </m:r>
      </m:oMath>
    </w:p>
    <w:p w:rsidR="00B92A6C" w:rsidRPr="0070383E" w:rsidRDefault="00B92A6C" w:rsidP="00B92A6C">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 xml:space="preserve">If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oMath>
      <w:r w:rsidRPr="0070383E">
        <w:rPr>
          <w:rFonts w:ascii="Times New Roman" w:eastAsiaTheme="minorEastAsia" w:hAnsi="Times New Roman" w:cs="Times New Roman"/>
          <w:sz w:val="24"/>
          <w:szCs w:val="24"/>
        </w:rPr>
        <w:t xml:space="preserve"> is set to zero, then all the eigenvalues of </w:t>
      </w:r>
      <m:oMath>
        <m:r>
          <w:rPr>
            <w:rFonts w:ascii="Cambria Math" w:hAnsi="Cambria Math" w:cs="Times New Roman"/>
            <w:sz w:val="24"/>
            <w:szCs w:val="24"/>
          </w:rPr>
          <m:t>DF(</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r>
          <w:rPr>
            <w:rFonts w:ascii="Cambria Math" w:hAnsi="Cambria Math" w:cs="Times New Roman"/>
            <w:sz w:val="24"/>
            <w:szCs w:val="24"/>
          </w:rPr>
          <m:t>)</m:t>
        </m:r>
      </m:oMath>
      <w:r w:rsidRPr="0070383E">
        <w:rPr>
          <w:rFonts w:ascii="Times New Roman" w:eastAsiaTheme="minorEastAsia" w:hAnsi="Times New Roman" w:cs="Times New Roman"/>
          <w:sz w:val="24"/>
          <w:szCs w:val="24"/>
        </w:rPr>
        <w:t xml:space="preserve"> have negative real parts.</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 xml:space="preserve">Lemma 1.1 </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 xml:space="preserve">If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oMath>
      <w:r w:rsidRPr="0070383E">
        <w:rPr>
          <w:rFonts w:ascii="Times New Roman" w:eastAsiaTheme="minorEastAsia" w:hAnsi="Times New Roman" w:cs="Times New Roman"/>
          <w:sz w:val="24"/>
          <w:szCs w:val="24"/>
        </w:rPr>
        <w:t xml:space="preserve"> is a disease free equilibrium (DFE) of (3.3.) and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d>
          <m:dPr>
            <m:ctrlPr>
              <w:rPr>
                <w:rFonts w:ascii="Cambria Math" w:hAnsi="Cambria Math" w:cs="Times New Roman"/>
                <w:i/>
                <w:sz w:val="24"/>
                <w:szCs w:val="24"/>
              </w:rPr>
            </m:ctrlPr>
          </m:dPr>
          <m:e>
            <m:r>
              <w:rPr>
                <w:rFonts w:ascii="Cambria Math" w:hAnsi="Cambria Math" w:cs="Times New Roman"/>
                <w:sz w:val="24"/>
                <w:szCs w:val="24"/>
              </w:rPr>
              <m:t>x</m:t>
            </m:r>
          </m:e>
        </m:d>
      </m:oMath>
      <w:r w:rsidRPr="0070383E">
        <w:rPr>
          <w:rFonts w:ascii="Times New Roman" w:eastAsiaTheme="minorEastAsia" w:hAnsi="Times New Roman" w:cs="Times New Roman"/>
          <w:sz w:val="24"/>
          <w:szCs w:val="24"/>
        </w:rPr>
        <w:t xml:space="preserve"> satisfies conditions (a) – (e), then the derivatives </w:t>
      </w:r>
      <m:oMath>
        <m:r>
          <w:rPr>
            <w:rFonts w:ascii="Cambria Math" w:hAnsi="Cambria Math" w:cs="Times New Roman"/>
            <w:sz w:val="24"/>
            <w:szCs w:val="24"/>
          </w:rPr>
          <m:t>DF(</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r>
          <w:rPr>
            <w:rFonts w:ascii="Cambria Math" w:hAnsi="Cambria Math" w:cs="Times New Roman"/>
            <w:sz w:val="24"/>
            <w:szCs w:val="24"/>
          </w:rPr>
          <m:t>)</m:t>
        </m:r>
      </m:oMath>
      <w:r w:rsidRPr="0070383E">
        <w:rPr>
          <w:rFonts w:ascii="Times New Roman" w:eastAsiaTheme="minorEastAsia" w:hAnsi="Times New Roman" w:cs="Times New Roman"/>
          <w:sz w:val="24"/>
          <w:szCs w:val="24"/>
        </w:rPr>
        <w:t xml:space="preserve"> and </w:t>
      </w:r>
      <m:oMath>
        <m:r>
          <w:rPr>
            <w:rFonts w:ascii="Cambria Math" w:hAnsi="Cambria Math" w:cs="Times New Roman"/>
            <w:sz w:val="24"/>
            <w:szCs w:val="24"/>
          </w:rPr>
          <m:t>DV(</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r>
          <w:rPr>
            <w:rFonts w:ascii="Cambria Math" w:hAnsi="Cambria Math" w:cs="Times New Roman"/>
            <w:sz w:val="24"/>
            <w:szCs w:val="24"/>
          </w:rPr>
          <m:t>)</m:t>
        </m:r>
      </m:oMath>
      <w:r w:rsidRPr="0070383E">
        <w:rPr>
          <w:rFonts w:ascii="Times New Roman" w:eastAsiaTheme="minorEastAsia" w:hAnsi="Times New Roman" w:cs="Times New Roman"/>
          <w:sz w:val="24"/>
          <w:szCs w:val="24"/>
        </w:rPr>
        <w:t xml:space="preserve"> are partitioned as </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m:oMath>
        <m:r>
          <w:rPr>
            <w:rFonts w:ascii="Cambria Math" w:hAnsi="Cambria Math" w:cs="Times New Roman"/>
            <w:sz w:val="24"/>
            <w:szCs w:val="24"/>
          </w:rPr>
          <m:t>DF</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e>
        </m:d>
        <m:r>
          <w:rPr>
            <w:rFonts w:ascii="Cambria Math" w:hAnsi="Cambria Math" w:cs="Times New Roman"/>
            <w:sz w:val="24"/>
            <w:szCs w:val="24"/>
          </w:rPr>
          <m:t>=</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11</m:t>
                      </m:r>
                    </m:sub>
                  </m:sSub>
                </m:e>
                <m:e>
                  <m:r>
                    <w:rPr>
                      <w:rFonts w:ascii="Cambria Math" w:hAnsi="Cambria Math" w:cs="Times New Roman"/>
                      <w:sz w:val="24"/>
                      <w:szCs w:val="24"/>
                    </w:rPr>
                    <m:t>⋯</m:t>
                  </m:r>
                </m:e>
                <m:e>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1j</m:t>
                      </m:r>
                    </m:sub>
                  </m:sSub>
                </m:e>
              </m:mr>
              <m:mr>
                <m:e>
                  <m:r>
                    <w:rPr>
                      <w:rFonts w:ascii="Cambria Math" w:hAnsi="Cambria Math" w:cs="Times New Roman"/>
                      <w:sz w:val="24"/>
                      <w:szCs w:val="24"/>
                    </w:rPr>
                    <m:t>⋮</m:t>
                  </m:r>
                </m:e>
                <m:e>
                  <m:r>
                    <w:rPr>
                      <w:rFonts w:ascii="Cambria Math" w:hAnsi="Cambria Math" w:cs="Times New Roman"/>
                      <w:sz w:val="24"/>
                      <w:szCs w:val="24"/>
                    </w:rPr>
                    <m:t>⋱</m:t>
                  </m:r>
                </m:e>
                <m:e>
                  <m:r>
                    <w:rPr>
                      <w:rFonts w:ascii="Cambria Math" w:hAnsi="Cambria Math" w:cs="Times New Roman"/>
                      <w:sz w:val="24"/>
                      <w:szCs w:val="24"/>
                    </w:rPr>
                    <m:t>⋮</m:t>
                  </m:r>
                </m:e>
              </m:mr>
              <m:mr>
                <m:e>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i1</m:t>
                      </m:r>
                    </m:sub>
                  </m:sSub>
                </m:e>
                <m:e>
                  <m:r>
                    <w:rPr>
                      <w:rFonts w:ascii="Cambria Math" w:hAnsi="Cambria Math" w:cs="Times New Roman"/>
                      <w:sz w:val="24"/>
                      <w:szCs w:val="24"/>
                    </w:rPr>
                    <m:t>⋯</m:t>
                  </m:r>
                </m:e>
                <m:e>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ij</m:t>
                      </m:r>
                    </m:sub>
                  </m:sSub>
                </m:e>
              </m:mr>
            </m:m>
          </m:e>
        </m:d>
      </m:oMath>
      <w:r w:rsidRPr="0070383E">
        <w:rPr>
          <w:rFonts w:ascii="Times New Roman" w:eastAsiaTheme="minorEastAsia" w:hAnsi="Times New Roman" w:cs="Times New Roman"/>
          <w:sz w:val="24"/>
          <w:szCs w:val="24"/>
        </w:rPr>
        <w:t xml:space="preserve">, </w:t>
      </w:r>
      <m:oMath>
        <m:r>
          <w:rPr>
            <w:rFonts w:ascii="Cambria Math" w:hAnsi="Cambria Math" w:cs="Times New Roman"/>
            <w:sz w:val="24"/>
            <w:szCs w:val="24"/>
          </w:rPr>
          <m:t>i=1, 2, 3, …., m</m:t>
        </m:r>
      </m:oMath>
      <w:r w:rsidRPr="0070383E">
        <w:rPr>
          <w:rFonts w:ascii="Times New Roman" w:eastAsiaTheme="minorEastAsia" w:hAnsi="Times New Roman" w:cs="Times New Roman"/>
          <w:sz w:val="24"/>
          <w:szCs w:val="24"/>
        </w:rPr>
        <w:t xml:space="preserve">;  </w:t>
      </w:r>
      <m:oMath>
        <m:r>
          <w:rPr>
            <w:rFonts w:ascii="Cambria Math" w:hAnsi="Cambria Math" w:cs="Times New Roman"/>
            <w:sz w:val="24"/>
            <w:szCs w:val="24"/>
          </w:rPr>
          <m:t>j=1, 2, 3, …., m</m:t>
        </m:r>
      </m:oMath>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m:oMath>
        <m:r>
          <w:rPr>
            <w:rFonts w:ascii="Cambria Math" w:hAnsi="Cambria Math" w:cs="Times New Roman"/>
            <w:sz w:val="24"/>
            <w:szCs w:val="24"/>
          </w:rPr>
          <m:t>DV</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e>
        </m:d>
        <m:r>
          <w:rPr>
            <w:rFonts w:ascii="Cambria Math" w:hAnsi="Cambria Math" w:cs="Times New Roman"/>
            <w:sz w:val="24"/>
            <w:szCs w:val="24"/>
          </w:rPr>
          <m:t>=</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11</m:t>
                      </m:r>
                    </m:sub>
                  </m:sSub>
                </m:e>
                <m:e>
                  <m:r>
                    <w:rPr>
                      <w:rFonts w:ascii="Cambria Math" w:hAnsi="Cambria Math" w:cs="Times New Roman"/>
                      <w:sz w:val="24"/>
                      <w:szCs w:val="24"/>
                    </w:rPr>
                    <m:t>⋯</m:t>
                  </m:r>
                </m:e>
                <m:e>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1j</m:t>
                      </m:r>
                    </m:sub>
                  </m:sSub>
                </m:e>
              </m:mr>
              <m:mr>
                <m:e>
                  <m:r>
                    <w:rPr>
                      <w:rFonts w:ascii="Cambria Math" w:hAnsi="Cambria Math" w:cs="Times New Roman"/>
                      <w:sz w:val="24"/>
                      <w:szCs w:val="24"/>
                    </w:rPr>
                    <m:t>⋮</m:t>
                  </m:r>
                </m:e>
                <m:e>
                  <m:r>
                    <w:rPr>
                      <w:rFonts w:ascii="Cambria Math" w:hAnsi="Cambria Math" w:cs="Times New Roman"/>
                      <w:sz w:val="24"/>
                      <w:szCs w:val="24"/>
                    </w:rPr>
                    <m:t>⋱</m:t>
                  </m:r>
                </m:e>
                <m:e>
                  <m:r>
                    <w:rPr>
                      <w:rFonts w:ascii="Cambria Math" w:hAnsi="Cambria Math" w:cs="Times New Roman"/>
                      <w:sz w:val="24"/>
                      <w:szCs w:val="24"/>
                    </w:rPr>
                    <m:t>⋮</m:t>
                  </m:r>
                </m:e>
              </m:mr>
              <m:mr>
                <m:e>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i1</m:t>
                      </m:r>
                    </m:sub>
                  </m:sSub>
                </m:e>
                <m:e>
                  <m:r>
                    <w:rPr>
                      <w:rFonts w:ascii="Cambria Math" w:hAnsi="Cambria Math" w:cs="Times New Roman"/>
                      <w:sz w:val="24"/>
                      <w:szCs w:val="24"/>
                    </w:rPr>
                    <m:t>⋯</m:t>
                  </m:r>
                </m:e>
                <m:e>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ij</m:t>
                      </m:r>
                    </m:sub>
                  </m:sSub>
                </m:e>
              </m:mr>
            </m:m>
          </m:e>
        </m:d>
      </m:oMath>
      <w:r w:rsidRPr="0070383E">
        <w:rPr>
          <w:rFonts w:ascii="Times New Roman" w:eastAsiaTheme="minorEastAsia" w:hAnsi="Times New Roman" w:cs="Times New Roman"/>
          <w:sz w:val="24"/>
          <w:szCs w:val="24"/>
        </w:rPr>
        <w:t xml:space="preserve">, </w:t>
      </w:r>
      <m:oMath>
        <m:r>
          <w:rPr>
            <w:rFonts w:ascii="Cambria Math" w:hAnsi="Cambria Math" w:cs="Times New Roman"/>
            <w:sz w:val="24"/>
            <w:szCs w:val="24"/>
          </w:rPr>
          <m:t>i=1, 2, 3, …., m</m:t>
        </m:r>
      </m:oMath>
      <w:r w:rsidRPr="0070383E">
        <w:rPr>
          <w:rFonts w:ascii="Times New Roman" w:eastAsiaTheme="minorEastAsia" w:hAnsi="Times New Roman" w:cs="Times New Roman"/>
          <w:sz w:val="24"/>
          <w:szCs w:val="24"/>
        </w:rPr>
        <w:t xml:space="preserve">;  </w:t>
      </w:r>
      <m:oMath>
        <m:r>
          <w:rPr>
            <w:rFonts w:ascii="Cambria Math" w:hAnsi="Cambria Math" w:cs="Times New Roman"/>
            <w:sz w:val="24"/>
            <w:szCs w:val="24"/>
          </w:rPr>
          <m:t>j=1, 2, 3, …., m</m:t>
        </m:r>
      </m:oMath>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Where F and V are the m x m matrix defined by:</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m:oMathPara>
        <m:oMath>
          <m:r>
            <w:rPr>
              <w:rFonts w:ascii="Cambria Math" w:hAnsi="Cambria Math" w:cs="Times New Roman"/>
              <w:sz w:val="24"/>
              <w:szCs w:val="24"/>
            </w:rPr>
            <m:t>F=</m:t>
          </m:r>
          <m:f>
            <m:fPr>
              <m:ctrlPr>
                <w:rPr>
                  <w:rFonts w:ascii="Cambria Math" w:hAnsi="Cambria Math" w:cs="Times New Roman"/>
                  <w:i/>
                  <w:sz w:val="24"/>
                  <w:szCs w:val="24"/>
                </w:rPr>
              </m:ctrlPr>
            </m:fPr>
            <m:num>
              <m:r>
                <w:rPr>
                  <w:rFonts w:ascii="Cambria Math" w:hAnsi="Cambria Math" w:cs="Times New Roman"/>
                  <w:sz w:val="24"/>
                  <w:szCs w:val="24"/>
                </w:rPr>
                <m:t>∂F</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e>
              </m:d>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j</m:t>
                  </m:r>
                </m:sub>
              </m:sSub>
            </m:den>
          </m:f>
          <m:r>
            <w:rPr>
              <w:rFonts w:ascii="Cambria Math" w:hAnsi="Cambria Math" w:cs="Times New Roman"/>
              <w:sz w:val="24"/>
              <w:szCs w:val="24"/>
            </w:rPr>
            <m:t xml:space="preserve"> and V= </m:t>
          </m:r>
          <m:f>
            <m:fPr>
              <m:ctrlPr>
                <w:rPr>
                  <w:rFonts w:ascii="Cambria Math" w:hAnsi="Cambria Math" w:cs="Times New Roman"/>
                  <w:i/>
                  <w:sz w:val="24"/>
                  <w:szCs w:val="24"/>
                </w:rPr>
              </m:ctrlPr>
            </m:fPr>
            <m:num>
              <m:r>
                <w:rPr>
                  <w:rFonts w:ascii="Cambria Math" w:hAnsi="Cambria Math" w:cs="Times New Roman"/>
                  <w:sz w:val="24"/>
                  <w:szCs w:val="24"/>
                </w:rPr>
                <m:t>∂V</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e>
              </m:d>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j</m:t>
                  </m:r>
                </m:sub>
              </m:sSub>
            </m:den>
          </m:f>
        </m:oMath>
      </m:oMathPara>
    </w:p>
    <w:p w:rsidR="00B92A6C" w:rsidRPr="0070383E" w:rsidRDefault="00B92A6C" w:rsidP="00B92A6C">
      <w:pPr>
        <w:autoSpaceDE w:val="0"/>
        <w:autoSpaceDN w:val="0"/>
        <w:adjustRightInd w:val="0"/>
        <w:spacing w:after="0" w:line="240" w:lineRule="auto"/>
        <w:rPr>
          <w:rFonts w:ascii="Times New Roman" w:hAnsi="Times New Roman" w:cs="Times New Roman"/>
          <w:iCs/>
          <w:sz w:val="24"/>
          <w:szCs w:val="24"/>
        </w:rPr>
      </w:pPr>
      <w:r w:rsidRPr="0070383E">
        <w:rPr>
          <w:rFonts w:ascii="Times New Roman" w:hAnsi="Times New Roman" w:cs="Times New Roman"/>
          <w:iCs/>
          <w:sz w:val="24"/>
          <w:szCs w:val="24"/>
        </w:rPr>
        <w:t>F is non-negative and V is a non-singular matrix.</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r w:rsidRPr="0070383E">
        <w:rPr>
          <w:rFonts w:ascii="Times New Roman" w:hAnsi="Times New Roman" w:cs="Times New Roman"/>
          <w:sz w:val="24"/>
          <w:szCs w:val="24"/>
        </w:rPr>
        <w:lastRenderedPageBreak/>
        <w:t xml:space="preserve">Following Diekmann et al. (2000), the product of the matrix </w:t>
      </w:r>
      <m:oMath>
        <m:sSup>
          <m:sSupPr>
            <m:ctrlPr>
              <w:rPr>
                <w:rFonts w:ascii="Cambria Math" w:hAnsi="Cambria Math" w:cs="Times New Roman"/>
                <w:i/>
                <w:sz w:val="24"/>
                <w:szCs w:val="24"/>
              </w:rPr>
            </m:ctrlPr>
          </m:sSupPr>
          <m:e>
            <m:r>
              <w:rPr>
                <w:rFonts w:ascii="Cambria Math" w:hAnsi="Cambria Math" w:cs="Times New Roman"/>
                <w:sz w:val="24"/>
                <w:szCs w:val="24"/>
              </w:rPr>
              <m:t>FV</m:t>
            </m:r>
          </m:e>
          <m:sup>
            <m:r>
              <w:rPr>
                <w:rFonts w:ascii="Cambria Math" w:hAnsi="Cambria Math" w:cs="Times New Roman"/>
                <w:sz w:val="24"/>
                <w:szCs w:val="24"/>
              </w:rPr>
              <m:t>-1</m:t>
            </m:r>
          </m:sup>
        </m:sSup>
      </m:oMath>
      <w:r w:rsidRPr="0070383E">
        <w:rPr>
          <w:rFonts w:ascii="Times New Roman" w:hAnsi="Times New Roman" w:cs="Times New Roman"/>
          <w:sz w:val="24"/>
          <w:szCs w:val="24"/>
        </w:rPr>
        <w:t xml:space="preserve"> is called the next generation matrix for the model and we shall set </w:t>
      </w:r>
      <w:r w:rsidRPr="0070383E">
        <w:rPr>
          <w:rFonts w:ascii="Times New Roman" w:eastAsiaTheme="minorEastAsia" w:hAnsi="Times New Roman" w:cs="Times New Roman"/>
          <w:sz w:val="24"/>
          <w:szCs w:val="24"/>
        </w:rPr>
        <w:t>the reproduction number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0</m:t>
            </m:r>
          </m:sub>
        </m:sSub>
      </m:oMath>
      <w:r w:rsidRPr="0070383E">
        <w:rPr>
          <w:rFonts w:ascii="Times New Roman" w:eastAsiaTheme="minorEastAsia" w:hAnsi="Times New Roman" w:cs="Times New Roman"/>
          <w:sz w:val="24"/>
          <w:szCs w:val="24"/>
        </w:rPr>
        <w:t>)</w:t>
      </w:r>
      <w:r w:rsidRPr="0070383E">
        <w:rPr>
          <w:rFonts w:ascii="Times New Roman" w:hAnsi="Times New Roman" w:cs="Times New Roman"/>
          <w:sz w:val="24"/>
          <w:szCs w:val="24"/>
        </w:rPr>
        <w:t xml:space="preserve"> as equal to the spectral radius </w:t>
      </w:r>
      <m:oMath>
        <m:sSup>
          <m:sSupPr>
            <m:ctrlPr>
              <w:rPr>
                <w:rFonts w:ascii="Cambria Math" w:hAnsi="Cambria Math" w:cs="Times New Roman"/>
                <w:i/>
                <w:sz w:val="24"/>
                <w:szCs w:val="24"/>
              </w:rPr>
            </m:ctrlPr>
          </m:sSupPr>
          <m:e>
            <m:r>
              <w:rPr>
                <w:rFonts w:ascii="Cambria Math" w:hAnsi="Cambria Math" w:cs="Times New Roman"/>
                <w:sz w:val="24"/>
                <w:szCs w:val="24"/>
              </w:rPr>
              <m:t>ρ(FV</m:t>
            </m:r>
          </m:e>
          <m:sup>
            <m:r>
              <w:rPr>
                <w:rFonts w:ascii="Cambria Math" w:hAnsi="Cambria Math" w:cs="Times New Roman"/>
                <w:sz w:val="24"/>
                <w:szCs w:val="24"/>
              </w:rPr>
              <m:t>-1</m:t>
            </m:r>
          </m:sup>
        </m:sSup>
        <m:r>
          <w:rPr>
            <w:rFonts w:ascii="Cambria Math" w:hAnsi="Cambria Math" w:cs="Times New Roman"/>
            <w:sz w:val="24"/>
            <w:szCs w:val="24"/>
          </w:rPr>
          <m:t xml:space="preserve">) i.e. </m:t>
        </m:r>
      </m:oMath>
    </w:p>
    <w:p w:rsidR="00B92A6C" w:rsidRPr="0070383E" w:rsidRDefault="002608C7" w:rsidP="00B92A6C">
      <w:pPr>
        <w:autoSpaceDE w:val="0"/>
        <w:autoSpaceDN w:val="0"/>
        <w:adjustRightInd w:val="0"/>
        <w:spacing w:after="0" w:line="240" w:lineRule="auto"/>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0</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ρ(FV</m:t>
              </m:r>
            </m:e>
            <m:sup>
              <m:r>
                <w:rPr>
                  <w:rFonts w:ascii="Cambria Math" w:hAnsi="Cambria Math" w:cs="Times New Roman"/>
                  <w:sz w:val="24"/>
                  <w:szCs w:val="24"/>
                </w:rPr>
                <m:t>-1</m:t>
              </m:r>
            </m:sup>
          </m:sSup>
          <m:r>
            <w:rPr>
              <w:rFonts w:ascii="Cambria Math" w:hAnsi="Cambria Math" w:cs="Times New Roman"/>
              <w:sz w:val="24"/>
              <w:szCs w:val="24"/>
            </w:rPr>
            <m:t xml:space="preserve">) </m:t>
          </m:r>
        </m:oMath>
      </m:oMathPara>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r w:rsidRPr="0070383E">
        <w:rPr>
          <w:rFonts w:ascii="Times New Roman" w:hAnsi="Times New Roman" w:cs="Times New Roman"/>
          <w:sz w:val="24"/>
          <w:szCs w:val="24"/>
        </w:rPr>
        <w:t>We shall now apply the method to find the reproduction number of the model</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rPr>
      </w:pPr>
    </w:p>
    <w:p w:rsidR="00B92A6C" w:rsidRPr="0070383E" w:rsidRDefault="002608C7" w:rsidP="00B92A6C">
      <w:pPr>
        <w:tabs>
          <w:tab w:val="center" w:pos="4800"/>
          <w:tab w:val="right" w:pos="9500"/>
        </w:tabs>
        <w:spacing w:after="0" w:line="360" w:lineRule="auto"/>
        <w:ind w:firstLine="720"/>
        <w:jc w:val="both"/>
        <w:rPr>
          <w:rFonts w:ascii="Times New Roman" w:hAnsi="Times New Roman" w:cs="Times New Roman"/>
          <w:noProof/>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dS</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=A-μS-βS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oMath>
      <w:r w:rsidR="00B92A6C" w:rsidRPr="0070383E">
        <w:rPr>
          <w:rFonts w:ascii="Times New Roman" w:eastAsiaTheme="minorEastAsia" w:hAnsi="Times New Roman" w:cs="Times New Roman"/>
          <w:noProof/>
          <w:sz w:val="24"/>
          <w:szCs w:val="24"/>
        </w:rPr>
        <w:t xml:space="preserve"> </w:t>
      </w:r>
    </w:p>
    <w:p w:rsidR="00B92A6C" w:rsidRPr="0070383E" w:rsidRDefault="002608C7" w:rsidP="00B92A6C">
      <w:pPr>
        <w:tabs>
          <w:tab w:val="center" w:pos="4800"/>
          <w:tab w:val="right" w:pos="9500"/>
        </w:tabs>
        <w:spacing w:after="0" w:line="360" w:lineRule="auto"/>
        <w:ind w:firstLine="720"/>
        <w:jc w:val="both"/>
        <w:rPr>
          <w:rFonts w:ascii="Times New Roman" w:hAnsi="Times New Roman" w:cs="Times New Roman"/>
          <w:noProof/>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dE</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=βS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r>
          <w:rPr>
            <w:rFonts w:ascii="Cambria Math" w:eastAsiaTheme="minorEastAsia" w:hAnsi="Cambria Math" w:cs="Times New Roman"/>
            <w:sz w:val="24"/>
            <w:szCs w:val="24"/>
          </w:rPr>
          <m:t>E</m:t>
        </m:r>
      </m:oMath>
      <w:r w:rsidR="00B92A6C" w:rsidRPr="0070383E">
        <w:rPr>
          <w:rFonts w:ascii="Times New Roman" w:eastAsiaTheme="minorEastAsia" w:hAnsi="Times New Roman" w:cs="Times New Roman"/>
          <w:noProof/>
          <w:sz w:val="24"/>
          <w:szCs w:val="24"/>
        </w:rPr>
        <w:t xml:space="preserve"> </w:t>
      </w:r>
    </w:p>
    <w:p w:rsidR="00B92A6C" w:rsidRPr="0070383E" w:rsidRDefault="002608C7" w:rsidP="00B92A6C">
      <w:pPr>
        <w:tabs>
          <w:tab w:val="center" w:pos="4800"/>
          <w:tab w:val="right" w:pos="9500"/>
        </w:tabs>
        <w:spacing w:after="0" w:line="360" w:lineRule="auto"/>
        <w:ind w:firstLine="720"/>
        <w:jc w:val="both"/>
        <w:rPr>
          <w:rFonts w:ascii="Times New Roman" w:hAnsi="Times New Roman" w:cs="Times New Roman"/>
          <w:noProof/>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 xml:space="preserve">=ωE-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oMath>
      <w:r w:rsidR="00B92A6C" w:rsidRPr="0070383E">
        <w:rPr>
          <w:rFonts w:ascii="Times New Roman" w:eastAsiaTheme="minorEastAsia" w:hAnsi="Times New Roman" w:cs="Times New Roman"/>
          <w:noProof/>
          <w:sz w:val="24"/>
          <w:szCs w:val="24"/>
        </w:rPr>
        <w:t xml:space="preserve"> </w:t>
      </w:r>
    </w:p>
    <w:p w:rsidR="00B92A6C" w:rsidRPr="0070383E" w:rsidRDefault="002608C7" w:rsidP="00B92A6C">
      <w:pPr>
        <w:tabs>
          <w:tab w:val="center" w:pos="4800"/>
          <w:tab w:val="right" w:pos="9500"/>
        </w:tabs>
        <w:spacing w:after="0" w:line="360" w:lineRule="auto"/>
        <w:ind w:firstLine="720"/>
        <w:jc w:val="both"/>
        <w:rPr>
          <w:rFonts w:ascii="Times New Roman" w:hAnsi="Times New Roman" w:cs="Times New Roman"/>
          <w:noProof/>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oMath>
      <w:r w:rsidR="00B92A6C" w:rsidRPr="0070383E">
        <w:rPr>
          <w:rFonts w:ascii="Times New Roman" w:eastAsiaTheme="minorEastAsia" w:hAnsi="Times New Roman" w:cs="Times New Roman"/>
          <w:noProof/>
          <w:sz w:val="24"/>
          <w:szCs w:val="24"/>
        </w:rPr>
        <w:t xml:space="preserve"> </w:t>
      </w:r>
    </w:p>
    <w:p w:rsidR="00B92A6C" w:rsidRPr="0070383E" w:rsidRDefault="002608C7" w:rsidP="00B92A6C">
      <w:pPr>
        <w:tabs>
          <w:tab w:val="center" w:pos="4800"/>
          <w:tab w:val="right" w:pos="9500"/>
        </w:tabs>
        <w:spacing w:after="0" w:line="360" w:lineRule="auto"/>
        <w:ind w:firstLine="720"/>
        <w:jc w:val="both"/>
        <w:rPr>
          <w:rFonts w:ascii="Times New Roman" w:hAnsi="Times New Roman" w:cs="Times New Roman"/>
          <w:noProof/>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dR</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=δ</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+δ</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-μR</m:t>
        </m:r>
      </m:oMath>
      <w:r w:rsidR="00B92A6C" w:rsidRPr="0070383E">
        <w:rPr>
          <w:rFonts w:ascii="Times New Roman" w:eastAsiaTheme="minorEastAsia" w:hAnsi="Times New Roman" w:cs="Times New Roman"/>
          <w:noProof/>
          <w:sz w:val="24"/>
          <w:szCs w:val="24"/>
        </w:rPr>
        <w:t xml:space="preserve"> </w:t>
      </w:r>
    </w:p>
    <w:p w:rsidR="00B92A6C" w:rsidRPr="0070383E" w:rsidRDefault="00B92A6C" w:rsidP="00B92A6C">
      <w:pPr>
        <w:spacing w:before="240" w:after="0" w:line="240" w:lineRule="auto"/>
        <w:rPr>
          <w:rFonts w:ascii="Times New Roman" w:eastAsia="Times New Roman" w:hAnsi="Times New Roman" w:cs="Times New Roman"/>
          <w:sz w:val="24"/>
          <w:szCs w:val="24"/>
          <w:lang w:eastAsia="en-GB"/>
        </w:rPr>
      </w:pPr>
      <w:r w:rsidRPr="0070383E">
        <w:rPr>
          <w:rFonts w:ascii="Times New Roman" w:eastAsia="Times New Roman" w:hAnsi="Times New Roman" w:cs="Times New Roman"/>
          <w:sz w:val="24"/>
          <w:szCs w:val="24"/>
          <w:lang w:eastAsia="en-GB"/>
        </w:rPr>
        <w:t>Re-arranging the equation such that we start with the infective classes;</w:t>
      </w:r>
    </w:p>
    <w:p w:rsidR="00B92A6C" w:rsidRPr="0070383E" w:rsidRDefault="002608C7" w:rsidP="00B92A6C">
      <w:pPr>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hAnsi="Cambria Math" w:cs="Times New Roman"/>
                <w:sz w:val="24"/>
                <w:szCs w:val="24"/>
              </w:rPr>
              <m:t>dE</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=βS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r>
          <w:rPr>
            <w:rFonts w:ascii="Cambria Math" w:eastAsiaTheme="minorEastAsia" w:hAnsi="Cambria Math" w:cs="Times New Roman"/>
            <w:sz w:val="24"/>
            <w:szCs w:val="24"/>
          </w:rPr>
          <m:t xml:space="preserve">E        </m:t>
        </m:r>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tabs>
          <w:tab w:val="center" w:pos="4800"/>
          <w:tab w:val="right" w:pos="9500"/>
        </w:tabs>
        <w:spacing w:after="0" w:line="360" w:lineRule="auto"/>
        <w:jc w:val="both"/>
        <w:rPr>
          <w:rFonts w:ascii="Times New Roman" w:hAnsi="Times New Roman" w:cs="Times New Roman"/>
          <w:noProof/>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 xml:space="preserve">=ωE-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oMath>
      <w:r w:rsidR="00B92A6C" w:rsidRPr="0070383E">
        <w:rPr>
          <w:rFonts w:ascii="Times New Roman" w:eastAsiaTheme="minorEastAsia" w:hAnsi="Times New Roman" w:cs="Times New Roman"/>
          <w:noProof/>
          <w:sz w:val="24"/>
          <w:szCs w:val="24"/>
        </w:rPr>
        <w:t xml:space="preserve"> </w:t>
      </w:r>
    </w:p>
    <w:p w:rsidR="00B92A6C" w:rsidRPr="0070383E" w:rsidRDefault="002608C7" w:rsidP="00B92A6C">
      <w:pPr>
        <w:tabs>
          <w:tab w:val="center" w:pos="4800"/>
          <w:tab w:val="right" w:pos="9500"/>
        </w:tabs>
        <w:spacing w:after="0" w:line="360" w:lineRule="auto"/>
        <w:jc w:val="both"/>
        <w:rPr>
          <w:rFonts w:ascii="Times New Roman" w:hAnsi="Times New Roman" w:cs="Times New Roman"/>
          <w:noProof/>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oMath>
      <w:r w:rsidR="00B92A6C" w:rsidRPr="0070383E">
        <w:rPr>
          <w:rFonts w:ascii="Times New Roman" w:eastAsiaTheme="minorEastAsia" w:hAnsi="Times New Roman" w:cs="Times New Roman"/>
          <w:noProof/>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dR</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=δ</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+δ</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-μR            </m:t>
        </m:r>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hAnsi="Cambria Math" w:cs="Times New Roman"/>
                <w:sz w:val="24"/>
                <w:szCs w:val="24"/>
              </w:rPr>
              <m:t>dS</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=A-μS-βS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oMath>
      <w:r w:rsidR="00B92A6C" w:rsidRPr="0070383E">
        <w:rPr>
          <w:rFonts w:ascii="Times New Roman" w:eastAsiaTheme="minorEastAsia" w:hAnsi="Times New Roman" w:cs="Times New Roman"/>
          <w:sz w:val="24"/>
          <w:szCs w:val="24"/>
        </w:rPr>
        <w:t xml:space="preserve"> </w:t>
      </w:r>
    </w:p>
    <w:p w:rsidR="00B92A6C" w:rsidRPr="0070383E" w:rsidRDefault="00B92A6C" w:rsidP="00B92A6C">
      <w:pPr>
        <w:spacing w:before="240" w:after="0" w:line="240" w:lineRule="auto"/>
        <w:rPr>
          <w:rFonts w:ascii="Times New Roman" w:eastAsia="Times New Roman" w:hAnsi="Times New Roman" w:cs="Times New Roman"/>
          <w:sz w:val="24"/>
          <w:szCs w:val="24"/>
          <w:lang w:eastAsia="en-GB"/>
        </w:rPr>
      </w:pPr>
      <w:r w:rsidRPr="0070383E">
        <w:rPr>
          <w:rFonts w:ascii="Times New Roman" w:eastAsia="Times New Roman" w:hAnsi="Times New Roman" w:cs="Times New Roman"/>
          <w:sz w:val="24"/>
          <w:szCs w:val="24"/>
          <w:lang w:eastAsia="en-GB"/>
        </w:rPr>
        <w:t>There are three infected classes in this model, the exposed class E, the infected classes I</w:t>
      </w:r>
      <w:r w:rsidRPr="0070383E">
        <w:rPr>
          <w:rFonts w:ascii="Times New Roman" w:eastAsia="Times New Roman" w:hAnsi="Times New Roman" w:cs="Times New Roman"/>
          <w:sz w:val="24"/>
          <w:szCs w:val="24"/>
          <w:vertAlign w:val="subscript"/>
          <w:lang w:eastAsia="en-GB"/>
        </w:rPr>
        <w:t>1</w:t>
      </w:r>
      <w:r w:rsidRPr="0070383E">
        <w:rPr>
          <w:rFonts w:ascii="Times New Roman" w:eastAsia="Times New Roman" w:hAnsi="Times New Roman" w:cs="Times New Roman"/>
          <w:sz w:val="24"/>
          <w:szCs w:val="24"/>
          <w:lang w:eastAsia="en-GB"/>
        </w:rPr>
        <w:t xml:space="preserve"> and I</w:t>
      </w:r>
      <w:r w:rsidRPr="0070383E">
        <w:rPr>
          <w:rFonts w:ascii="Times New Roman" w:eastAsia="Times New Roman" w:hAnsi="Times New Roman" w:cs="Times New Roman"/>
          <w:sz w:val="24"/>
          <w:szCs w:val="24"/>
          <w:vertAlign w:val="subscript"/>
          <w:lang w:eastAsia="en-GB"/>
        </w:rPr>
        <w:t>2</w:t>
      </w:r>
      <w:r w:rsidRPr="0070383E">
        <w:rPr>
          <w:rFonts w:ascii="Times New Roman" w:eastAsia="Times New Roman" w:hAnsi="Times New Roman" w:cs="Times New Roman"/>
          <w:sz w:val="24"/>
          <w:szCs w:val="24"/>
          <w:lang w:eastAsia="en-GB"/>
        </w:rPr>
        <w:t xml:space="preserve"> respectively, hence our m = 3.</w:t>
      </w:r>
    </w:p>
    <w:p w:rsidR="00B92A6C" w:rsidRPr="0070383E" w:rsidRDefault="00B92A6C" w:rsidP="00B92A6C">
      <w:pPr>
        <w:spacing w:before="240" w:after="0" w:line="240" w:lineRule="auto"/>
        <w:rPr>
          <w:rFonts w:ascii="Times New Roman" w:eastAsia="Times New Roman" w:hAnsi="Times New Roman" w:cs="Times New Roman"/>
          <w:sz w:val="24"/>
          <w:szCs w:val="24"/>
        </w:rPr>
      </w:pPr>
      <m:oMathPara>
        <m:oMath>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m:t>
              </m:r>
              <m:m>
                <m:mPr>
                  <m:mcs>
                    <m:mc>
                      <m:mcPr>
                        <m:count m:val="1"/>
                        <m:mcJc m:val="center"/>
                      </m:mcPr>
                    </m:mc>
                  </m:mcs>
                  <m:ctrlPr>
                    <w:rPr>
                      <w:rFonts w:ascii="Cambria Math" w:hAnsi="Cambria Math" w:cs="Times New Roman"/>
                      <w:i/>
                      <w:sz w:val="24"/>
                      <w:szCs w:val="24"/>
                    </w:rPr>
                  </m:ctrlPr>
                </m:mPr>
                <m:mr>
                  <m:e>
                    <m:r>
                      <w:rPr>
                        <w:rFonts w:ascii="Cambria Math" w:eastAsiaTheme="minorEastAsia" w:hAnsi="Cambria Math" w:cs="Times New Roman"/>
                        <w:sz w:val="24"/>
                        <w:szCs w:val="24"/>
                      </w:rPr>
                      <m:t>βS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e>
                </m:mr>
                <m:mr>
                  <m:e>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e>
                </m:mr>
                <m:mr>
                  <m:e>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e>
                </m:mr>
              </m:m>
            </m:e>
          </m:d>
          <m:r>
            <w:rPr>
              <w:rFonts w:ascii="Cambria Math" w:hAnsi="Cambria Math" w:cs="Times New Roman"/>
              <w:sz w:val="24"/>
              <w:szCs w:val="24"/>
            </w:rPr>
            <m:t>, V=</m:t>
          </m:r>
          <m:d>
            <m:dPr>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r>
                      <w:rPr>
                        <w:rFonts w:ascii="Cambria Math" w:eastAsiaTheme="minorEastAsia" w:hAnsi="Cambria Math" w:cs="Times New Roman"/>
                        <w:sz w:val="24"/>
                        <w:szCs w:val="24"/>
                      </w:rPr>
                      <m:t>E</m:t>
                    </m:r>
                  </m:e>
                </m:mr>
                <m:m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-ωE</m:t>
                    </m:r>
                  </m:e>
                </m:mr>
                <m:m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e>
                </m:mr>
              </m:m>
            </m:e>
          </m:d>
        </m:oMath>
      </m:oMathPara>
    </w:p>
    <w:p w:rsidR="00B92A6C" w:rsidRPr="0070383E" w:rsidRDefault="00B92A6C" w:rsidP="00B92A6C">
      <w:pPr>
        <w:spacing w:before="240" w:after="0" w:line="240" w:lineRule="auto"/>
        <w:rPr>
          <w:rFonts w:ascii="Times New Roman" w:eastAsia="Times New Roman" w:hAnsi="Times New Roman" w:cs="Times New Roman"/>
          <w:sz w:val="24"/>
          <w:szCs w:val="24"/>
        </w:rPr>
      </w:pPr>
      <w:r w:rsidRPr="0070383E">
        <w:rPr>
          <w:rFonts w:ascii="Times New Roman" w:eastAsia="Times New Roman" w:hAnsi="Times New Roman" w:cs="Times New Roman"/>
          <w:sz w:val="24"/>
          <w:szCs w:val="24"/>
        </w:rPr>
        <w:t>The disease free equilibrium point of the system of equations has coordinates:</w:t>
      </w:r>
    </w:p>
    <w:p w:rsidR="00B92A6C" w:rsidRPr="0070383E" w:rsidRDefault="002608C7" w:rsidP="00B92A6C">
      <w:pP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m:t>
              </m:r>
            </m:num>
            <m:den>
              <m:r>
                <w:rPr>
                  <w:rFonts w:ascii="Cambria Math" w:eastAsiaTheme="minorEastAsia" w:hAnsi="Cambria Math" w:cs="Times New Roman"/>
                  <w:sz w:val="24"/>
                  <w:szCs w:val="24"/>
                </w:rPr>
                <m:t>μ</m:t>
              </m:r>
            </m:den>
          </m:f>
          <m:r>
            <w:rPr>
              <w:rFonts w:ascii="Cambria Math" w:eastAsiaTheme="minorEastAsia" w:hAnsi="Cambria Math" w:cs="Times New Roman"/>
              <w:sz w:val="24"/>
              <w:szCs w:val="24"/>
            </w:rPr>
            <m:t>, 0, 0, 0, 0)</m:t>
          </m:r>
        </m:oMath>
      </m:oMathPara>
    </w:p>
    <w:p w:rsidR="00B92A6C" w:rsidRPr="0070383E" w:rsidRDefault="00B92A6C" w:rsidP="00B92A6C">
      <w:pPr>
        <w:spacing w:before="240" w:after="0" w:line="240" w:lineRule="auto"/>
        <w:rPr>
          <w:rFonts w:ascii="Times New Roman" w:eastAsia="Times New Roman" w:hAnsi="Times New Roman" w:cs="Times New Roman"/>
          <w:sz w:val="24"/>
          <w:szCs w:val="24"/>
        </w:rPr>
      </w:pPr>
      <w:r w:rsidRPr="0070383E">
        <w:rPr>
          <w:rFonts w:ascii="Times New Roman" w:eastAsia="Times New Roman" w:hAnsi="Times New Roman" w:cs="Times New Roman"/>
          <w:sz w:val="24"/>
          <w:szCs w:val="24"/>
        </w:rPr>
        <w:t xml:space="preserve">According to lemma 1.1, we have </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m:oMathPara>
        <m:oMath>
          <m:r>
            <w:rPr>
              <w:rFonts w:ascii="Cambria Math" w:hAnsi="Cambria Math" w:cs="Times New Roman"/>
              <w:sz w:val="24"/>
              <w:szCs w:val="24"/>
            </w:rPr>
            <m:t>F=</m:t>
          </m:r>
          <m:f>
            <m:fPr>
              <m:ctrlPr>
                <w:rPr>
                  <w:rFonts w:ascii="Cambria Math" w:hAnsi="Cambria Math" w:cs="Times New Roman"/>
                  <w:i/>
                  <w:sz w:val="24"/>
                  <w:szCs w:val="24"/>
                </w:rPr>
              </m:ctrlPr>
            </m:fPr>
            <m:num>
              <m:r>
                <w:rPr>
                  <w:rFonts w:ascii="Cambria Math" w:hAnsi="Cambria Math" w:cs="Times New Roman"/>
                  <w:sz w:val="24"/>
                  <w:szCs w:val="24"/>
                </w:rPr>
                <m:t>∂F</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e>
              </m:d>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j</m:t>
                  </m:r>
                </m:sub>
              </m:sSub>
            </m:den>
          </m:f>
          <m:r>
            <w:rPr>
              <w:rFonts w:ascii="Cambria Math" w:hAnsi="Cambria Math" w:cs="Times New Roman"/>
              <w:sz w:val="24"/>
              <w:szCs w:val="24"/>
            </w:rPr>
            <m:t xml:space="preserve"> and V= </m:t>
          </m:r>
          <m:f>
            <m:fPr>
              <m:ctrlPr>
                <w:rPr>
                  <w:rFonts w:ascii="Cambria Math" w:hAnsi="Cambria Math" w:cs="Times New Roman"/>
                  <w:i/>
                  <w:sz w:val="24"/>
                  <w:szCs w:val="24"/>
                </w:rPr>
              </m:ctrlPr>
            </m:fPr>
            <m:num>
              <m:r>
                <w:rPr>
                  <w:rFonts w:ascii="Cambria Math" w:hAnsi="Cambria Math" w:cs="Times New Roman"/>
                  <w:sz w:val="24"/>
                  <w:szCs w:val="24"/>
                </w:rPr>
                <m:t>∂V</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e>
              </m:d>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j</m:t>
                  </m:r>
                </m:sub>
              </m:sSub>
            </m:den>
          </m:f>
          <m:r>
            <w:rPr>
              <w:rFonts w:ascii="Cambria Math" w:eastAsiaTheme="minorEastAsia" w:hAnsi="Cambria Math" w:cs="Times New Roman"/>
              <w:sz w:val="24"/>
              <w:szCs w:val="24"/>
            </w:rPr>
            <m:t xml:space="preserve"> ,       j=1, 2, 3.</m:t>
          </m:r>
        </m:oMath>
      </m:oMathPara>
    </w:p>
    <w:p w:rsidR="00B92A6C" w:rsidRPr="0070383E" w:rsidRDefault="00B92A6C" w:rsidP="00B92A6C">
      <w:pPr>
        <w:spacing w:before="240" w:after="0" w:line="240" w:lineRule="auto"/>
        <w:rPr>
          <w:rFonts w:ascii="Times New Roman" w:eastAsia="Times New Roman" w:hAnsi="Times New Roman" w:cs="Times New Roman"/>
          <w:sz w:val="24"/>
          <w:szCs w:val="24"/>
        </w:rPr>
      </w:pPr>
      <m:oMathPara>
        <m:oMath>
          <m:r>
            <w:rPr>
              <w:rFonts w:ascii="Cambria Math" w:hAnsi="Cambria Math" w:cs="Times New Roman"/>
              <w:sz w:val="24"/>
              <w:szCs w:val="24"/>
            </w:rPr>
            <m:t>F=</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r>
                      <w:rPr>
                        <w:rFonts w:ascii="Cambria Math" w:hAnsi="Cambria Math" w:cs="Times New Roman"/>
                        <w:sz w:val="24"/>
                        <w:szCs w:val="24"/>
                      </w:rPr>
                      <m:t>0</m:t>
                    </m:r>
                  </m:e>
                  <m:e>
                    <m:r>
                      <w:rPr>
                        <w:rFonts w:ascii="Cambria Math" w:hAnsi="Cambria Math" w:cs="Times New Roman"/>
                        <w:sz w:val="24"/>
                        <w:szCs w:val="24"/>
                      </w:rPr>
                      <m:t>β</m:t>
                    </m:r>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0</m:t>
                        </m:r>
                      </m:sub>
                    </m:sSub>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2</m:t>
                            </m:r>
                          </m:e>
                          <m:sub>
                            <m:r>
                              <w:rPr>
                                <w:rFonts w:ascii="Cambria Math" w:eastAsiaTheme="minorEastAsia" w:hAnsi="Cambria Math" w:cs="Times New Roman"/>
                                <w:sz w:val="24"/>
                                <w:szCs w:val="24"/>
                              </w:rPr>
                              <m:t>0</m:t>
                            </m:r>
                          </m:sub>
                        </m:sSub>
                      </m:sub>
                    </m:sSub>
                  </m:e>
                  <m:e>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1</m:t>
                            </m:r>
                          </m:e>
                          <m:sub>
                            <m:r>
                              <w:rPr>
                                <w:rFonts w:ascii="Cambria Math" w:eastAsiaTheme="minorEastAsia" w:hAnsi="Cambria Math" w:cs="Times New Roman"/>
                                <w:sz w:val="24"/>
                                <w:szCs w:val="24"/>
                              </w:rPr>
                              <m:t>0</m:t>
                            </m:r>
                          </m:sub>
                        </m:sSub>
                      </m:sub>
                    </m:sSub>
                  </m:e>
                </m:mr>
                <m:mr>
                  <m:e>
                    <m:r>
                      <w:rPr>
                        <w:rFonts w:ascii="Cambria Math" w:hAnsi="Cambria Math" w:cs="Times New Roman"/>
                        <w:sz w:val="24"/>
                        <w:szCs w:val="24"/>
                      </w:rPr>
                      <m:t>0</m:t>
                    </m:r>
                  </m:e>
                  <m:e>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2</m:t>
                            </m:r>
                          </m:e>
                          <m:sub>
                            <m:r>
                              <w:rPr>
                                <w:rFonts w:ascii="Cambria Math" w:eastAsiaTheme="minorEastAsia" w:hAnsi="Cambria Math" w:cs="Times New Roman"/>
                                <w:sz w:val="24"/>
                                <w:szCs w:val="24"/>
                              </w:rPr>
                              <m:t>0</m:t>
                            </m:r>
                          </m:sub>
                        </m:sSub>
                      </m:sub>
                    </m:sSub>
                  </m:e>
                  <m:e>
                    <m:r>
                      <w:rPr>
                        <w:rFonts w:ascii="Cambria Math" w:eastAsiaTheme="minorEastAsia" w:hAnsi="Cambria Math" w:cs="Times New Roman"/>
                        <w:sz w:val="24"/>
                        <w:szCs w:val="24"/>
                      </w:rPr>
                      <m:t>ϑβ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1</m:t>
                            </m:r>
                          </m:e>
                          <m:sub>
                            <m:r>
                              <w:rPr>
                                <w:rFonts w:ascii="Cambria Math" w:eastAsiaTheme="minorEastAsia" w:hAnsi="Cambria Math" w:cs="Times New Roman"/>
                                <w:sz w:val="24"/>
                                <w:szCs w:val="24"/>
                              </w:rPr>
                              <m:t>0</m:t>
                            </m:r>
                          </m:sub>
                        </m:sSub>
                      </m:sub>
                    </m:sSub>
                  </m:e>
                </m:mr>
              </m:m>
            </m:e>
          </m:d>
          <m:r>
            <w:rPr>
              <w:rFonts w:ascii="Cambria Math" w:hAnsi="Cambria Math" w:cs="Times New Roman"/>
              <w:sz w:val="24"/>
              <w:szCs w:val="24"/>
            </w:rPr>
            <m:t>,   V=</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e>
                  <m:e>
                    <m:r>
                      <w:rPr>
                        <w:rFonts w:ascii="Cambria Math" w:hAnsi="Cambria Math" w:cs="Times New Roman"/>
                        <w:sz w:val="24"/>
                        <w:szCs w:val="24"/>
                      </w:rPr>
                      <m:t>0</m:t>
                    </m:r>
                  </m:e>
                  <m:e>
                    <m:r>
                      <w:rPr>
                        <w:rFonts w:ascii="Cambria Math" w:hAnsi="Cambria Math" w:cs="Times New Roman"/>
                        <w:sz w:val="24"/>
                        <w:szCs w:val="24"/>
                      </w:rPr>
                      <m:t>0</m:t>
                    </m:r>
                  </m:e>
                </m:mr>
                <m:mr>
                  <m:e>
                    <m:r>
                      <w:rPr>
                        <w:rFonts w:ascii="Cambria Math" w:eastAsiaTheme="minorEastAsia" w:hAnsi="Cambria Math" w:cs="Times New Roman"/>
                        <w:sz w:val="24"/>
                        <w:szCs w:val="24"/>
                      </w:rPr>
                      <m:t>-ω</m:t>
                    </m:r>
                  </m:e>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eastAsiaTheme="minorEastAsia" w:hAnsi="Cambria Math" w:cs="Times New Roman"/>
                        <w:sz w:val="24"/>
                        <w:szCs w:val="24"/>
                      </w:rPr>
                      <m:t>0</m:t>
                    </m:r>
                  </m:e>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e>
                </m:mr>
              </m:m>
            </m:e>
          </m:d>
        </m:oMath>
      </m:oMathPara>
    </w:p>
    <w:p w:rsidR="00B92A6C" w:rsidRPr="0070383E" w:rsidRDefault="00B92A6C" w:rsidP="00B92A6C">
      <w:pPr>
        <w:spacing w:before="240" w:after="0" w:line="240" w:lineRule="auto"/>
        <w:rPr>
          <w:rFonts w:ascii="Times New Roman" w:eastAsia="Times New Roman" w:hAnsi="Times New Roman" w:cs="Times New Roman"/>
          <w:sz w:val="24"/>
          <w:szCs w:val="24"/>
        </w:rPr>
      </w:pPr>
      <w:r w:rsidRPr="0070383E">
        <w:rPr>
          <w:rFonts w:ascii="Times New Roman" w:eastAsia="Times New Roman" w:hAnsi="Times New Roman" w:cs="Times New Roman"/>
          <w:sz w:val="24"/>
          <w:szCs w:val="24"/>
        </w:rPr>
        <w:t>The inverse of the matrix V is given as:</w:t>
      </w:r>
    </w:p>
    <w:p w:rsidR="00B92A6C" w:rsidRPr="0070383E" w:rsidRDefault="002608C7" w:rsidP="00B92A6C">
      <w:pPr>
        <w:spacing w:before="240" w:after="0" w:line="240" w:lineRule="auto"/>
        <w:rPr>
          <w:rFonts w:ascii="Times New Roman" w:eastAsia="Times New Roman" w:hAnsi="Times New Roman" w:cs="Times New Roman"/>
          <w:sz w:val="24"/>
          <w:szCs w:val="24"/>
        </w:rPr>
      </w:pPr>
      <m:oMath>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-1</m:t>
            </m:r>
          </m:sup>
        </m:sSup>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e>
                <m:e>
                  <m:r>
                    <w:rPr>
                      <w:rFonts w:ascii="Cambria Math" w:hAnsi="Cambria Math" w:cs="Times New Roman"/>
                      <w:sz w:val="24"/>
                      <w:szCs w:val="24"/>
                    </w:rPr>
                    <m:t>0</m:t>
                  </m:r>
                </m:e>
                <m:e>
                  <m:r>
                    <w:rPr>
                      <w:rFonts w:ascii="Cambria Math" w:hAnsi="Cambria Math" w:cs="Times New Roman"/>
                      <w:sz w:val="24"/>
                      <w:szCs w:val="24"/>
                    </w:rPr>
                    <m:t>0</m:t>
                  </m:r>
                </m:e>
              </m:mr>
              <m:mr>
                <m:e>
                  <m:r>
                    <w:rPr>
                      <w:rFonts w:ascii="Cambria Math" w:hAnsi="Cambria Math" w:cs="Times New Roman"/>
                      <w:sz w:val="24"/>
                      <w:szCs w:val="24"/>
                    </w:rPr>
                    <m:t>ω</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e>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e>
              </m:mr>
            </m:m>
          </m:e>
        </m:d>
      </m:oMath>
      <w:r w:rsidR="00B92A6C">
        <w:rPr>
          <w:rFonts w:ascii="Times New Roman" w:eastAsia="Times New Roman" w:hAnsi="Times New Roman" w:cs="Times New Roman"/>
          <w:sz w:val="24"/>
          <w:szCs w:val="24"/>
        </w:rPr>
        <w:t xml:space="preserve"> </w:t>
      </w:r>
    </w:p>
    <w:p w:rsidR="00B92A6C" w:rsidRPr="0070383E" w:rsidRDefault="002608C7" w:rsidP="00B92A6C">
      <w:pPr>
        <w:spacing w:before="240" w:after="0" w:line="240" w:lineRule="auto"/>
        <w:rPr>
          <w:rFonts w:ascii="Times New Roman" w:eastAsia="Times New Roman" w:hAnsi="Times New Roman" w:cs="Times New Roman"/>
          <w:sz w:val="24"/>
          <w:szCs w:val="24"/>
        </w:rPr>
      </w:pPr>
      <m:oMath>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-1</m:t>
            </m:r>
          </m:sup>
        </m:sSup>
        <m:r>
          <w:rPr>
            <w:rFonts w:ascii="Cambria Math" w:hAnsi="Cambria Math" w:cs="Times New Roman"/>
            <w:sz w:val="24"/>
            <w:szCs w:val="24"/>
          </w:rPr>
          <m:t>=</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en>
                  </m:f>
                </m:e>
                <m:e>
                  <m:r>
                    <w:rPr>
                      <w:rFonts w:ascii="Cambria Math" w:hAnsi="Cambria Math" w:cs="Times New Roman"/>
                      <w:sz w:val="24"/>
                      <w:szCs w:val="24"/>
                    </w:rPr>
                    <m:t>0</m:t>
                  </m:r>
                </m:e>
                <m:e>
                  <m:r>
                    <w:rPr>
                      <w:rFonts w:ascii="Cambria Math" w:hAnsi="Cambria Math" w:cs="Times New Roman"/>
                      <w:sz w:val="24"/>
                      <w:szCs w:val="24"/>
                    </w:rPr>
                    <m:t>0</m:t>
                  </m:r>
                </m:e>
              </m:mr>
              <m:mr>
                <m:e>
                  <m:f>
                    <m:fPr>
                      <m:ctrlPr>
                        <w:rPr>
                          <w:rFonts w:ascii="Cambria Math" w:hAnsi="Cambria Math" w:cs="Times New Roman"/>
                          <w:i/>
                          <w:sz w:val="24"/>
                          <w:szCs w:val="24"/>
                        </w:rPr>
                      </m:ctrlPr>
                    </m:fPr>
                    <m:num>
                      <m:r>
                        <w:rPr>
                          <w:rFonts w:ascii="Cambria Math" w:hAnsi="Cambria Math" w:cs="Times New Roman"/>
                          <w:sz w:val="24"/>
                          <w:szCs w:val="24"/>
                        </w:rPr>
                        <m:t>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mr>
            </m:m>
          </m:e>
        </m:d>
      </m:oMath>
      <w:r w:rsidR="00B92A6C">
        <w:rPr>
          <w:rFonts w:ascii="Times New Roman" w:eastAsia="Times New Roman" w:hAnsi="Times New Roman" w:cs="Times New Roman"/>
          <w:sz w:val="24"/>
          <w:szCs w:val="24"/>
        </w:rPr>
        <w:t xml:space="preserve"> </w:t>
      </w:r>
    </w:p>
    <w:p w:rsidR="00B92A6C" w:rsidRPr="0070383E" w:rsidRDefault="00B92A6C" w:rsidP="00B92A6C">
      <w:pPr>
        <w:spacing w:before="240" w:after="0" w:line="240" w:lineRule="auto"/>
        <w:rPr>
          <w:rFonts w:ascii="Times New Roman" w:eastAsia="Times New Roman" w:hAnsi="Times New Roman" w:cs="Times New Roman"/>
          <w:sz w:val="24"/>
          <w:szCs w:val="24"/>
        </w:rPr>
      </w:pPr>
      <w:r w:rsidRPr="0070383E">
        <w:rPr>
          <w:rFonts w:ascii="Times New Roman" w:eastAsia="Times New Roman" w:hAnsi="Times New Roman" w:cs="Times New Roman"/>
          <w:sz w:val="24"/>
          <w:szCs w:val="24"/>
        </w:rPr>
        <w:t>Computing the matrix multiplication of the next generation matrices F and V</w:t>
      </w:r>
      <w:r w:rsidRPr="0070383E">
        <w:rPr>
          <w:rFonts w:ascii="Times New Roman" w:eastAsia="Times New Roman" w:hAnsi="Times New Roman" w:cs="Times New Roman"/>
          <w:sz w:val="24"/>
          <w:szCs w:val="24"/>
          <w:vertAlign w:val="superscript"/>
        </w:rPr>
        <w:t>-1</w:t>
      </w:r>
      <w:r w:rsidRPr="0070383E">
        <w:rPr>
          <w:rFonts w:ascii="Times New Roman" w:eastAsia="Times New Roman" w:hAnsi="Times New Roman" w:cs="Times New Roman"/>
          <w:sz w:val="24"/>
          <w:szCs w:val="24"/>
        </w:rPr>
        <w:t>, we obtained:</w:t>
      </w:r>
    </w:p>
    <w:p w:rsidR="00B92A6C" w:rsidRPr="0070383E" w:rsidRDefault="00B92A6C" w:rsidP="00B92A6C">
      <w:pPr>
        <w:spacing w:before="240" w:after="0" w:line="240" w:lineRule="auto"/>
        <w:rPr>
          <w:rFonts w:ascii="Times New Roman" w:eastAsia="Times New Roman" w:hAnsi="Times New Roman" w:cs="Times New Roman"/>
          <w:sz w:val="24"/>
          <w:szCs w:val="24"/>
        </w:rPr>
      </w:pPr>
      <m:oMath>
        <m:r>
          <w:rPr>
            <w:rFonts w:ascii="Cambria Math" w:hAnsi="Cambria Math" w:cs="Times New Roman"/>
            <w:sz w:val="24"/>
            <w:szCs w:val="24"/>
          </w:rPr>
          <m:t>F</m:t>
        </m:r>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-1</m:t>
            </m:r>
          </m:sup>
        </m:sSup>
        <m:r>
          <w:rPr>
            <w:rFonts w:ascii="Cambria Math" w:hAnsi="Cambria Math" w:cs="Times New Roman"/>
            <w:sz w:val="24"/>
            <w:szCs w:val="24"/>
          </w:rPr>
          <m:t>=</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r>
                    <w:rPr>
                      <w:rFonts w:ascii="Cambria Math" w:hAnsi="Cambria Math" w:cs="Times New Roman"/>
                      <w:sz w:val="24"/>
                      <w:szCs w:val="24"/>
                    </w:rPr>
                    <m:t>0</m:t>
                  </m:r>
                </m:e>
                <m:e>
                  <m:r>
                    <w:rPr>
                      <w:rFonts w:ascii="Cambria Math" w:hAnsi="Cambria Math" w:cs="Times New Roman"/>
                      <w:sz w:val="24"/>
                      <w:szCs w:val="24"/>
                    </w:rPr>
                    <m:t>β</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m:t>
                      </m:r>
                    </m:num>
                    <m:den>
                      <m:r>
                        <w:rPr>
                          <w:rFonts w:ascii="Cambria Math" w:eastAsiaTheme="minorEastAsia" w:hAnsi="Cambria Math" w:cs="Times New Roman"/>
                          <w:sz w:val="24"/>
                          <w:szCs w:val="24"/>
                        </w:rPr>
                        <m:t>μ</m:t>
                      </m:r>
                    </m:den>
                  </m:f>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0</m:t>
                  </m:r>
                </m:e>
              </m:mr>
            </m:m>
          </m:e>
        </m:d>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en>
                  </m:f>
                </m:e>
                <m:e>
                  <m:r>
                    <w:rPr>
                      <w:rFonts w:ascii="Cambria Math" w:hAnsi="Cambria Math" w:cs="Times New Roman"/>
                      <w:sz w:val="24"/>
                      <w:szCs w:val="24"/>
                    </w:rPr>
                    <m:t>0</m:t>
                  </m:r>
                </m:e>
                <m:e>
                  <m:r>
                    <w:rPr>
                      <w:rFonts w:ascii="Cambria Math" w:hAnsi="Cambria Math" w:cs="Times New Roman"/>
                      <w:sz w:val="24"/>
                      <w:szCs w:val="24"/>
                    </w:rPr>
                    <m:t>0</m:t>
                  </m:r>
                </m:e>
              </m:mr>
              <m:mr>
                <m:e>
                  <m:f>
                    <m:fPr>
                      <m:ctrlPr>
                        <w:rPr>
                          <w:rFonts w:ascii="Cambria Math" w:hAnsi="Cambria Math" w:cs="Times New Roman"/>
                          <w:i/>
                          <w:sz w:val="24"/>
                          <w:szCs w:val="24"/>
                        </w:rPr>
                      </m:ctrlPr>
                    </m:fPr>
                    <m:num>
                      <m:r>
                        <w:rPr>
                          <w:rFonts w:ascii="Cambria Math" w:hAnsi="Cambria Math" w:cs="Times New Roman"/>
                          <w:sz w:val="24"/>
                          <w:szCs w:val="24"/>
                        </w:rPr>
                        <m:t>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mr>
            </m:m>
          </m:e>
        </m:d>
      </m:oMath>
      <w:r>
        <w:rPr>
          <w:rFonts w:ascii="Times New Roman" w:eastAsia="Times New Roman" w:hAnsi="Times New Roman" w:cs="Times New Roman"/>
          <w:sz w:val="24"/>
          <w:szCs w:val="24"/>
        </w:rPr>
        <w:t xml:space="preserve"> </w:t>
      </w:r>
    </w:p>
    <w:p w:rsidR="00B92A6C" w:rsidRPr="0070383E" w:rsidRDefault="00B92A6C" w:rsidP="00B92A6C">
      <w:pPr>
        <w:spacing w:before="240" w:after="0" w:line="240" w:lineRule="auto"/>
        <w:rPr>
          <w:rFonts w:ascii="Times New Roman" w:eastAsia="Times New Roman" w:hAnsi="Times New Roman" w:cs="Times New Roman"/>
          <w:sz w:val="24"/>
          <w:szCs w:val="24"/>
        </w:rPr>
      </w:pPr>
      <m:oMath>
        <m:r>
          <w:rPr>
            <w:rFonts w:ascii="Cambria Math" w:hAnsi="Cambria Math" w:cs="Times New Roman"/>
            <w:sz w:val="24"/>
            <w:szCs w:val="24"/>
          </w:rPr>
          <m:t>F</m:t>
        </m:r>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-1</m:t>
            </m:r>
          </m:sup>
        </m:sSup>
        <m:r>
          <w:rPr>
            <w:rFonts w:ascii="Cambria Math" w:hAnsi="Cambria Math" w:cs="Times New Roman"/>
            <w:sz w:val="24"/>
            <w:szCs w:val="24"/>
          </w:rPr>
          <m:t>=</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f>
                    <m:fPr>
                      <m:ctrlPr>
                        <w:rPr>
                          <w:rFonts w:ascii="Cambria Math" w:hAnsi="Cambria Math" w:cs="Times New Roman"/>
                          <w:i/>
                          <w:sz w:val="24"/>
                          <w:szCs w:val="24"/>
                        </w:rPr>
                      </m:ctrlPr>
                    </m:fPr>
                    <m:num>
                      <m:r>
                        <w:rPr>
                          <w:rFonts w:ascii="Cambria Math" w:hAnsi="Cambria Math" w:cs="Times New Roman"/>
                          <w:sz w:val="24"/>
                          <w:szCs w:val="24"/>
                        </w:rPr>
                        <m:t>β</m:t>
                      </m:r>
                      <m:r>
                        <m:rPr>
                          <m:sty m:val="p"/>
                        </m:rPr>
                        <w:rPr>
                          <w:rFonts w:ascii="Cambria Math" w:hAnsi="Cambria Math" w:cs="Times New Roman"/>
                          <w:sz w:val="24"/>
                          <w:szCs w:val="24"/>
                        </w:rPr>
                        <m:t>Α</m:t>
                      </m:r>
                      <m:r>
                        <w:rPr>
                          <w:rFonts w:ascii="Cambria Math" w:hAnsi="Cambria Math" w:cs="Times New Roman"/>
                          <w:sz w:val="24"/>
                          <w:szCs w:val="24"/>
                        </w:rPr>
                        <m:t>ω</m:t>
                      </m:r>
                    </m:num>
                    <m:den>
                      <m:r>
                        <w:rPr>
                          <w:rFonts w:ascii="Cambria Math"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f>
                    <m:fPr>
                      <m:ctrlPr>
                        <w:rPr>
                          <w:rFonts w:ascii="Cambria Math" w:hAnsi="Cambria Math" w:cs="Times New Roman"/>
                          <w:i/>
                          <w:sz w:val="24"/>
                          <w:szCs w:val="24"/>
                        </w:rPr>
                      </m:ctrlPr>
                    </m:fPr>
                    <m:num>
                      <m:r>
                        <w:rPr>
                          <w:rFonts w:ascii="Cambria Math" w:hAnsi="Cambria Math" w:cs="Times New Roman"/>
                          <w:sz w:val="24"/>
                          <w:szCs w:val="24"/>
                        </w:rPr>
                        <m:t>β</m:t>
                      </m:r>
                      <m:r>
                        <m:rPr>
                          <m:sty m:val="p"/>
                        </m:rPr>
                        <w:rPr>
                          <w:rFonts w:ascii="Cambria Math" w:hAnsi="Cambria Math" w:cs="Times New Roman"/>
                          <w:sz w:val="24"/>
                          <w:szCs w:val="24"/>
                        </w:rPr>
                        <m:t>Α</m:t>
                      </m:r>
                    </m:num>
                    <m:den>
                      <m:r>
                        <w:rPr>
                          <w:rFonts w:ascii="Cambria Math"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0</m:t>
                  </m:r>
                </m:e>
              </m:mr>
            </m:m>
          </m:e>
        </m:d>
      </m:oMath>
      <w:r>
        <w:rPr>
          <w:rFonts w:ascii="Times New Roman" w:eastAsia="Times New Roman" w:hAnsi="Times New Roman" w:cs="Times New Roman"/>
          <w:sz w:val="24"/>
          <w:szCs w:val="24"/>
        </w:rPr>
        <w:t xml:space="preserve"> </w:t>
      </w:r>
    </w:p>
    <w:p w:rsidR="00B92A6C" w:rsidRPr="0070383E" w:rsidRDefault="00B92A6C" w:rsidP="00B92A6C">
      <w:pPr>
        <w:spacing w:before="240" w:after="0" w:line="240" w:lineRule="auto"/>
        <w:rPr>
          <w:rFonts w:ascii="Times New Roman" w:eastAsia="Times New Roman" w:hAnsi="Times New Roman" w:cs="Times New Roman"/>
          <w:sz w:val="24"/>
          <w:szCs w:val="24"/>
        </w:rPr>
      </w:pPr>
      <w:r w:rsidRPr="0070383E">
        <w:rPr>
          <w:rFonts w:ascii="Times New Roman" w:eastAsia="Times New Roman" w:hAnsi="Times New Roman" w:cs="Times New Roman"/>
          <w:sz w:val="24"/>
          <w:szCs w:val="24"/>
        </w:rPr>
        <w:t>The spectral radius of a matrix is the largest eigenvalues of the matrix; hence we look for the eigenvalues of the above matrix.</w:t>
      </w:r>
    </w:p>
    <w:p w:rsidR="00B92A6C" w:rsidRPr="0070383E" w:rsidRDefault="002608C7" w:rsidP="00B92A6C">
      <w:pPr>
        <w:spacing w:before="240" w:after="0" w:line="240" w:lineRule="auto"/>
        <w:rPr>
          <w:rFonts w:ascii="Times New Roman" w:eastAsia="Times New Roman" w:hAnsi="Times New Roman" w:cs="Times New Roman"/>
          <w:sz w:val="24"/>
          <w:szCs w:val="24"/>
        </w:rPr>
      </w:pPr>
      <m:oMathPara>
        <m:oMath>
          <m:d>
            <m:dPr>
              <m:begChr m:val="|"/>
              <m:endChr m:val="|"/>
              <m:ctrlPr>
                <w:rPr>
                  <w:rFonts w:ascii="Cambria Math" w:hAnsi="Cambria Math" w:cs="Times New Roman"/>
                  <w:i/>
                  <w:sz w:val="24"/>
                  <w:szCs w:val="24"/>
                </w:rPr>
              </m:ctrlPr>
            </m:dPr>
            <m:e>
              <m:r>
                <w:rPr>
                  <w:rFonts w:ascii="Cambria Math" w:hAnsi="Cambria Math" w:cs="Times New Roman"/>
                  <w:sz w:val="24"/>
                  <w:szCs w:val="24"/>
                </w:rPr>
                <m:t>F</m:t>
              </m:r>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-1</m:t>
                  </m:r>
                </m:sup>
              </m:sSup>
            </m:e>
          </m:d>
          <m:r>
            <w:rPr>
              <w:rFonts w:ascii="Cambria Math" w:hAnsi="Cambria Math" w:cs="Times New Roman"/>
              <w:sz w:val="24"/>
              <w:szCs w:val="24"/>
            </w:rPr>
            <m:t>=</m:t>
          </m:r>
          <m:d>
            <m:dPr>
              <m:begChr m:val="|"/>
              <m:endChr m:val="|"/>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f>
                      <m:fPr>
                        <m:ctrlPr>
                          <w:rPr>
                            <w:rFonts w:ascii="Cambria Math" w:hAnsi="Cambria Math" w:cs="Times New Roman"/>
                            <w:i/>
                            <w:sz w:val="24"/>
                            <w:szCs w:val="24"/>
                          </w:rPr>
                        </m:ctrlPr>
                      </m:fPr>
                      <m:num>
                        <m:r>
                          <w:rPr>
                            <w:rFonts w:ascii="Cambria Math" w:hAnsi="Cambria Math" w:cs="Times New Roman"/>
                            <w:sz w:val="24"/>
                            <w:szCs w:val="24"/>
                          </w:rPr>
                          <m:t>β</m:t>
                        </m:r>
                        <m:r>
                          <m:rPr>
                            <m:sty m:val="p"/>
                          </m:rPr>
                          <w:rPr>
                            <w:rFonts w:ascii="Cambria Math" w:hAnsi="Cambria Math" w:cs="Times New Roman"/>
                            <w:sz w:val="24"/>
                            <w:szCs w:val="24"/>
                          </w:rPr>
                          <m:t>Α</m:t>
                        </m:r>
                        <m:r>
                          <w:rPr>
                            <w:rFonts w:ascii="Cambria Math" w:hAnsi="Cambria Math" w:cs="Times New Roman"/>
                            <w:sz w:val="24"/>
                            <w:szCs w:val="24"/>
                          </w:rPr>
                          <m:t>ω</m:t>
                        </m:r>
                      </m:num>
                      <m:den>
                        <m:r>
                          <w:rPr>
                            <w:rFonts w:ascii="Cambria Math"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r>
                      <w:rPr>
                        <w:rFonts w:ascii="Cambria Math" w:hAnsi="Cambria Math" w:cs="Times New Roman"/>
                        <w:sz w:val="24"/>
                        <w:szCs w:val="24"/>
                      </w:rPr>
                      <m:t>-λ</m:t>
                    </m:r>
                  </m:e>
                  <m:e>
                    <m:f>
                      <m:fPr>
                        <m:ctrlPr>
                          <w:rPr>
                            <w:rFonts w:ascii="Cambria Math" w:hAnsi="Cambria Math" w:cs="Times New Roman"/>
                            <w:i/>
                            <w:sz w:val="24"/>
                            <w:szCs w:val="24"/>
                          </w:rPr>
                        </m:ctrlPr>
                      </m:fPr>
                      <m:num>
                        <m:r>
                          <w:rPr>
                            <w:rFonts w:ascii="Cambria Math" w:hAnsi="Cambria Math" w:cs="Times New Roman"/>
                            <w:sz w:val="24"/>
                            <w:szCs w:val="24"/>
                          </w:rPr>
                          <m:t>β</m:t>
                        </m:r>
                        <m:r>
                          <m:rPr>
                            <m:sty m:val="p"/>
                          </m:rPr>
                          <w:rPr>
                            <w:rFonts w:ascii="Cambria Math" w:hAnsi="Cambria Math" w:cs="Times New Roman"/>
                            <w:sz w:val="24"/>
                            <w:szCs w:val="24"/>
                          </w:rPr>
                          <m:t>Α</m:t>
                        </m:r>
                      </m:num>
                      <m:den>
                        <m:r>
                          <w:rPr>
                            <w:rFonts w:ascii="Cambria Math"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-λ</m:t>
                    </m:r>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-λ</m:t>
                    </m:r>
                  </m:e>
                </m:mr>
              </m:m>
            </m:e>
          </m:d>
          <m:r>
            <w:rPr>
              <w:rFonts w:ascii="Cambria Math" w:hAnsi="Cambria Math" w:cs="Times New Roman"/>
              <w:sz w:val="24"/>
              <w:szCs w:val="24"/>
            </w:rPr>
            <m:t>=0</m:t>
          </m:r>
        </m:oMath>
      </m:oMathPara>
    </w:p>
    <w:p w:rsidR="00B92A6C" w:rsidRPr="0070383E" w:rsidRDefault="00B92A6C" w:rsidP="00B92A6C">
      <w:pPr>
        <w:spacing w:before="240" w:after="0" w:line="240" w:lineRule="auto"/>
        <w:rPr>
          <w:rFonts w:ascii="Times New Roman" w:eastAsia="Times New Roman" w:hAnsi="Times New Roman" w:cs="Times New Roman"/>
          <w:sz w:val="24"/>
          <w:szCs w:val="24"/>
        </w:rPr>
      </w:pPr>
      <w:r w:rsidRPr="0070383E">
        <w:rPr>
          <w:rFonts w:ascii="Times New Roman" w:eastAsia="Times New Roman" w:hAnsi="Times New Roman" w:cs="Times New Roman"/>
          <w:sz w:val="24"/>
          <w:szCs w:val="24"/>
        </w:rPr>
        <w:t>The eigenvalues of the above matrix is given as:</w:t>
      </w:r>
    </w:p>
    <w:p w:rsidR="00B92A6C" w:rsidRPr="0070383E" w:rsidRDefault="002608C7" w:rsidP="00B92A6C">
      <w:pPr>
        <w:spacing w:before="240" w:after="0" w:line="240" w:lineRule="auto"/>
        <w:rPr>
          <w:rFonts w:ascii="Times New Roman" w:eastAsia="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1</m:t>
              </m:r>
            </m:sub>
          </m:sSub>
          <m:r>
            <w:rPr>
              <w:rFonts w:ascii="Cambria Math" w:hAnsi="Cambria Math" w:cs="Times New Roman"/>
              <w:sz w:val="24"/>
              <w:szCs w:val="24"/>
            </w:rPr>
            <m:t>=0</m:t>
          </m:r>
        </m:oMath>
      </m:oMathPara>
    </w:p>
    <w:p w:rsidR="00B92A6C" w:rsidRPr="0070383E" w:rsidRDefault="002608C7" w:rsidP="00B92A6C">
      <w:pPr>
        <w:spacing w:before="240" w:after="0" w:line="240" w:lineRule="auto"/>
        <w:rPr>
          <w:rFonts w:ascii="Times New Roman" w:eastAsia="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2</m:t>
              </m:r>
            </m:sub>
          </m:sSub>
          <m:r>
            <w:rPr>
              <w:rFonts w:ascii="Cambria Math" w:hAnsi="Cambria Math" w:cs="Times New Roman"/>
              <w:sz w:val="24"/>
              <w:szCs w:val="24"/>
            </w:rPr>
            <m:t>=0</m:t>
          </m:r>
        </m:oMath>
      </m:oMathPara>
    </w:p>
    <w:p w:rsidR="00B92A6C" w:rsidRPr="0070383E" w:rsidRDefault="002608C7" w:rsidP="00B92A6C">
      <w:pPr>
        <w:spacing w:before="240" w:after="0" w:line="240" w:lineRule="auto"/>
        <w:rPr>
          <w:rFonts w:ascii="Times New Roman" w:eastAsia="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3</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β</m:t>
              </m:r>
              <m:r>
                <m:rPr>
                  <m:sty m:val="p"/>
                </m:rPr>
                <w:rPr>
                  <w:rFonts w:ascii="Cambria Math" w:hAnsi="Cambria Math" w:cs="Times New Roman"/>
                  <w:sz w:val="24"/>
                  <w:szCs w:val="24"/>
                </w:rPr>
                <m:t>Α</m:t>
              </m:r>
              <m:r>
                <w:rPr>
                  <w:rFonts w:ascii="Cambria Math" w:hAnsi="Cambria Math" w:cs="Times New Roman"/>
                  <w:sz w:val="24"/>
                  <w:szCs w:val="24"/>
                </w:rPr>
                <m:t>ω</m:t>
              </m:r>
            </m:num>
            <m:den>
              <m:r>
                <w:rPr>
                  <w:rFonts w:ascii="Cambria Math"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oMath>
      </m:oMathPara>
    </w:p>
    <w:p w:rsidR="00B92A6C" w:rsidRPr="0070383E" w:rsidRDefault="00B92A6C" w:rsidP="00B92A6C">
      <w:pPr>
        <w:autoSpaceDE w:val="0"/>
        <w:autoSpaceDN w:val="0"/>
        <w:adjustRightInd w:val="0"/>
        <w:spacing w:after="0" w:line="240" w:lineRule="auto"/>
        <w:rPr>
          <w:rFonts w:ascii="Times New Roman" w:eastAsia="Times New Roman" w:hAnsi="Times New Roman" w:cs="Times New Roman"/>
          <w:sz w:val="24"/>
          <w:szCs w:val="24"/>
        </w:rPr>
      </w:pPr>
      <w:r w:rsidRPr="0070383E">
        <w:rPr>
          <w:rFonts w:ascii="Times New Roman" w:eastAsia="Times New Roman" w:hAnsi="Times New Roman" w:cs="Times New Roman"/>
          <w:sz w:val="24"/>
          <w:szCs w:val="24"/>
        </w:rPr>
        <w:t xml:space="preserve">Therefore the reproduction number of the given system of equations denoted as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0</m:t>
            </m:r>
          </m:sub>
        </m:sSub>
      </m:oMath>
      <w:r w:rsidRPr="0070383E">
        <w:rPr>
          <w:rFonts w:ascii="Times New Roman" w:eastAsia="Times New Roman" w:hAnsi="Times New Roman" w:cs="Times New Roman"/>
          <w:sz w:val="24"/>
          <w:szCs w:val="24"/>
        </w:rPr>
        <w:t xml:space="preserve"> is:</w:t>
      </w:r>
    </w:p>
    <w:p w:rsidR="00B92A6C" w:rsidRPr="0070383E" w:rsidRDefault="002608C7" w:rsidP="00B92A6C">
      <w:pPr>
        <w:autoSpaceDE w:val="0"/>
        <w:autoSpaceDN w:val="0"/>
        <w:adjustRightInd w:val="0"/>
        <w:spacing w:after="0" w:line="240" w:lineRule="auto"/>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0</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ρ(FV</m:t>
              </m:r>
            </m:e>
            <m:sup>
              <m:r>
                <w:rPr>
                  <w:rFonts w:ascii="Cambria Math" w:hAnsi="Cambria Math" w:cs="Times New Roman"/>
                  <w:sz w:val="24"/>
                  <w:szCs w:val="24"/>
                </w:rPr>
                <m:t>-1</m:t>
              </m:r>
            </m:sup>
          </m:sSup>
          <m:r>
            <w:rPr>
              <w:rFonts w:ascii="Cambria Math" w:hAnsi="Cambria Math" w:cs="Times New Roman"/>
              <w:sz w:val="24"/>
              <w:szCs w:val="24"/>
            </w:rPr>
            <m:t>)</m:t>
          </m:r>
          <m:r>
            <w:rPr>
              <w:rFonts w:ascii="Cambria Math" w:eastAsiaTheme="minorEastAsia"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β</m:t>
              </m:r>
              <m:r>
                <m:rPr>
                  <m:sty m:val="p"/>
                </m:rPr>
                <w:rPr>
                  <w:rFonts w:ascii="Cambria Math" w:hAnsi="Cambria Math" w:cs="Times New Roman"/>
                  <w:sz w:val="24"/>
                  <w:szCs w:val="24"/>
                </w:rPr>
                <m:t>Α</m:t>
              </m:r>
              <m:r>
                <w:rPr>
                  <w:rFonts w:ascii="Cambria Math" w:hAnsi="Cambria Math" w:cs="Times New Roman"/>
                  <w:sz w:val="24"/>
                  <w:szCs w:val="24"/>
                </w:rPr>
                <m:t>ω</m:t>
              </m:r>
            </m:num>
            <m:den>
              <m:r>
                <w:rPr>
                  <w:rFonts w:ascii="Cambria Math"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oMath>
      </m:oMathPara>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For the endemic equilibrium state, the reproduction number is calculated as before using the endemic states:</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S</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Aϑ</m:t>
            </m:r>
          </m:num>
          <m:den>
            <m:r>
              <w:rPr>
                <w:rFonts w:ascii="Cambria Math" w:eastAsiaTheme="minorEastAsia" w:hAnsi="Cambria Math" w:cs="Times New Roman"/>
                <w:sz w:val="24"/>
                <w:szCs w:val="24"/>
              </w:rPr>
              <m:t>ϑμ+μ+δ</m:t>
            </m:r>
          </m:den>
        </m:f>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A(μ+δ)</m:t>
            </m:r>
          </m:num>
          <m:den>
            <m:r>
              <w:rPr>
                <w:rFonts w:ascii="Cambria Math" w:eastAsiaTheme="minorEastAsia" w:hAnsi="Cambria Math" w:cs="Times New Roman"/>
                <w:sz w:val="24"/>
                <w:szCs w:val="24"/>
              </w:rPr>
              <m:t>β</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μ+δ</m:t>
            </m:r>
          </m:num>
          <m:den>
            <m:r>
              <w:rPr>
                <w:rFonts w:ascii="Cambria Math" w:eastAsiaTheme="minorEastAsia" w:hAnsi="Cambria Math" w:cs="Times New Roman"/>
                <w:sz w:val="24"/>
                <w:szCs w:val="24"/>
              </w:rPr>
              <m:t>ϑβ</m:t>
            </m:r>
          </m:den>
        </m:f>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Aω</m:t>
            </m:r>
          </m:num>
          <m:den>
            <m:r>
              <w:rPr>
                <w:rFonts w:ascii="Cambria Math" w:eastAsiaTheme="minorEastAsia" w:hAnsi="Cambria Math" w:cs="Times New Roman"/>
                <w:sz w:val="24"/>
                <w:szCs w:val="24"/>
              </w:rPr>
              <m:t>β</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μ+δ</m:t>
            </m:r>
          </m:num>
          <m:den>
            <m:r>
              <w:rPr>
                <w:rFonts w:ascii="Cambria Math" w:eastAsiaTheme="minorEastAsia" w:hAnsi="Cambria Math" w:cs="Times New Roman"/>
                <w:sz w:val="24"/>
                <w:szCs w:val="24"/>
              </w:rPr>
              <m:t>ϑβ</m:t>
            </m:r>
          </m:den>
        </m:f>
      </m:oMath>
      <w:r w:rsidR="00B92A6C" w:rsidRPr="0070383E">
        <w:rPr>
          <w:rFonts w:ascii="Times New Roman" w:eastAsiaTheme="minorEastAsia" w:hAnsi="Times New Roman" w:cs="Times New Roman"/>
          <w:sz w:val="24"/>
          <w:szCs w:val="24"/>
        </w:rPr>
        <w:t xml:space="preserve"> </w:t>
      </w:r>
    </w:p>
    <w:p w:rsidR="00B92A6C" w:rsidRPr="0070383E" w:rsidRDefault="002608C7" w:rsidP="00B92A6C">
      <w:pP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R</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Aωδ</m:t>
            </m:r>
          </m:num>
          <m:den>
            <m:r>
              <w:rPr>
                <w:rFonts w:ascii="Cambria Math" w:eastAsiaTheme="minorEastAsia" w:hAnsi="Cambria Math" w:cs="Times New Roman"/>
                <w:sz w:val="24"/>
                <w:szCs w:val="24"/>
              </w:rPr>
              <m:t>μβ</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oMath>
      <w:r w:rsidR="00B92A6C" w:rsidRPr="0070383E">
        <w:rPr>
          <w:rFonts w:ascii="Times New Roman" w:eastAsiaTheme="minorEastAsia" w:hAnsi="Times New Roman" w:cs="Times New Roman"/>
          <w:sz w:val="24"/>
          <w:szCs w:val="24"/>
        </w:rPr>
        <w:t xml:space="preserve"> </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We recall that:</w:t>
      </w:r>
    </w:p>
    <w:p w:rsidR="00B92A6C" w:rsidRPr="0070383E" w:rsidRDefault="00B92A6C" w:rsidP="00B92A6C">
      <w:pPr>
        <w:spacing w:before="240" w:after="0" w:line="240" w:lineRule="auto"/>
        <w:rPr>
          <w:rFonts w:ascii="Times New Roman" w:eastAsia="Times New Roman" w:hAnsi="Times New Roman" w:cs="Times New Roman"/>
          <w:sz w:val="24"/>
          <w:szCs w:val="24"/>
        </w:rPr>
      </w:pPr>
      <m:oMathPara>
        <m:oMath>
          <m:r>
            <w:rPr>
              <w:rFonts w:ascii="Cambria Math" w:hAnsi="Cambria Math" w:cs="Times New Roman"/>
              <w:sz w:val="24"/>
              <w:szCs w:val="24"/>
            </w:rPr>
            <m:t>F=</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r>
                      <w:rPr>
                        <w:rFonts w:ascii="Cambria Math" w:hAnsi="Cambria Math" w:cs="Times New Roman"/>
                        <w:sz w:val="24"/>
                        <w:szCs w:val="24"/>
                      </w:rPr>
                      <m:t>0</m:t>
                    </m:r>
                  </m:e>
                  <m:e>
                    <m:r>
                      <w:rPr>
                        <w:rFonts w:ascii="Cambria Math" w:hAnsi="Cambria Math" w:cs="Times New Roman"/>
                        <w:sz w:val="24"/>
                        <w:szCs w:val="24"/>
                      </w:rPr>
                      <m:t>β</m:t>
                    </m:r>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rPr>
                          <m:t>**</m:t>
                        </m:r>
                      </m:sup>
                    </m:sSup>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eastAsiaTheme="minorEastAsia" w:hAnsi="Cambria Math" w:cs="Times New Roman"/>
                        <w:sz w:val="24"/>
                        <w:szCs w:val="24"/>
                      </w:rPr>
                      <m:t>-ϑβ</m:t>
                    </m:r>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e>
                      <m:sup>
                        <m:r>
                          <w:rPr>
                            <w:rFonts w:ascii="Cambria Math" w:eastAsiaTheme="minorEastAsia" w:hAnsi="Cambria Math" w:cs="Times New Roman"/>
                            <w:sz w:val="24"/>
                            <w:szCs w:val="24"/>
                          </w:rPr>
                          <m:t>**</m:t>
                        </m:r>
                      </m:sup>
                    </m:sSup>
                  </m:e>
                  <m:e>
                    <m:r>
                      <w:rPr>
                        <w:rFonts w:ascii="Cambria Math" w:eastAsiaTheme="minorEastAsia" w:hAnsi="Cambria Math" w:cs="Times New Roman"/>
                        <w:sz w:val="24"/>
                        <w:szCs w:val="24"/>
                      </w:rPr>
                      <m:t>-ϑβ</m:t>
                    </m:r>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e>
                      <m:sup>
                        <m:r>
                          <w:rPr>
                            <w:rFonts w:ascii="Cambria Math" w:eastAsiaTheme="minorEastAsia" w:hAnsi="Cambria Math" w:cs="Times New Roman"/>
                            <w:sz w:val="24"/>
                            <w:szCs w:val="24"/>
                          </w:rPr>
                          <m:t>**</m:t>
                        </m:r>
                      </m:sup>
                    </m:sSup>
                  </m:e>
                </m:mr>
                <m:mr>
                  <m:e>
                    <m:r>
                      <w:rPr>
                        <w:rFonts w:ascii="Cambria Math" w:hAnsi="Cambria Math" w:cs="Times New Roman"/>
                        <w:sz w:val="24"/>
                        <w:szCs w:val="24"/>
                      </w:rPr>
                      <m:t>0</m:t>
                    </m:r>
                  </m:e>
                  <m:e>
                    <m:r>
                      <w:rPr>
                        <w:rFonts w:ascii="Cambria Math" w:eastAsiaTheme="minorEastAsia" w:hAnsi="Cambria Math" w:cs="Times New Roman"/>
                        <w:sz w:val="24"/>
                        <w:szCs w:val="24"/>
                      </w:rPr>
                      <m:t>ϑβ</m:t>
                    </m:r>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e>
                      <m:sup>
                        <m:r>
                          <w:rPr>
                            <w:rFonts w:ascii="Cambria Math" w:eastAsiaTheme="minorEastAsia" w:hAnsi="Cambria Math" w:cs="Times New Roman"/>
                            <w:sz w:val="24"/>
                            <w:szCs w:val="24"/>
                          </w:rPr>
                          <m:t>**</m:t>
                        </m:r>
                      </m:sup>
                    </m:sSup>
                  </m:e>
                  <m:e>
                    <m:r>
                      <w:rPr>
                        <w:rFonts w:ascii="Cambria Math" w:eastAsiaTheme="minorEastAsia" w:hAnsi="Cambria Math" w:cs="Times New Roman"/>
                        <w:sz w:val="24"/>
                        <w:szCs w:val="24"/>
                      </w:rPr>
                      <m:t>ϑβ</m:t>
                    </m:r>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e>
                      <m:sup>
                        <m:r>
                          <w:rPr>
                            <w:rFonts w:ascii="Cambria Math" w:eastAsiaTheme="minorEastAsia" w:hAnsi="Cambria Math" w:cs="Times New Roman"/>
                            <w:sz w:val="24"/>
                            <w:szCs w:val="24"/>
                          </w:rPr>
                          <m:t>**</m:t>
                        </m:r>
                      </m:sup>
                    </m:sSup>
                  </m:e>
                </m:mr>
              </m:m>
            </m:e>
          </m:d>
          <m:r>
            <w:rPr>
              <w:rFonts w:ascii="Cambria Math" w:hAnsi="Cambria Math" w:cs="Times New Roman"/>
              <w:sz w:val="24"/>
              <w:szCs w:val="24"/>
            </w:rPr>
            <m:t>,   V=</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e>
                  <m:e>
                    <m:r>
                      <w:rPr>
                        <w:rFonts w:ascii="Cambria Math" w:hAnsi="Cambria Math" w:cs="Times New Roman"/>
                        <w:sz w:val="24"/>
                        <w:szCs w:val="24"/>
                      </w:rPr>
                      <m:t>0</m:t>
                    </m:r>
                  </m:e>
                  <m:e>
                    <m:r>
                      <w:rPr>
                        <w:rFonts w:ascii="Cambria Math" w:hAnsi="Cambria Math" w:cs="Times New Roman"/>
                        <w:sz w:val="24"/>
                        <w:szCs w:val="24"/>
                      </w:rPr>
                      <m:t>0</m:t>
                    </m:r>
                  </m:e>
                </m:mr>
                <m:mr>
                  <m:e>
                    <m:r>
                      <w:rPr>
                        <w:rFonts w:ascii="Cambria Math" w:eastAsiaTheme="minorEastAsia" w:hAnsi="Cambria Math" w:cs="Times New Roman"/>
                        <w:sz w:val="24"/>
                        <w:szCs w:val="24"/>
                      </w:rPr>
                      <m:t>-ω</m:t>
                    </m:r>
                  </m:e>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eastAsiaTheme="minorEastAsia" w:hAnsi="Cambria Math" w:cs="Times New Roman"/>
                        <w:sz w:val="24"/>
                        <w:szCs w:val="24"/>
                      </w:rPr>
                      <m:t>0</m:t>
                    </m:r>
                  </m:e>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e>
                </m:mr>
              </m:m>
            </m:e>
          </m:d>
        </m:oMath>
      </m:oMathPara>
    </w:p>
    <w:p w:rsidR="00B92A6C" w:rsidRPr="0070383E" w:rsidRDefault="002608C7" w:rsidP="00B92A6C">
      <w:pPr>
        <w:spacing w:before="240" w:after="0" w:line="240" w:lineRule="auto"/>
        <w:rPr>
          <w:rFonts w:ascii="Times New Roman" w:eastAsia="Times New Roman" w:hAnsi="Times New Roman" w:cs="Times New Roman"/>
          <w:sz w:val="24"/>
          <w:szCs w:val="24"/>
        </w:rPr>
      </w:pPr>
      <m:oMath>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-1</m:t>
            </m:r>
          </m:sup>
        </m:sSup>
        <m:r>
          <w:rPr>
            <w:rFonts w:ascii="Cambria Math" w:hAnsi="Cambria Math" w:cs="Times New Roman"/>
            <w:sz w:val="24"/>
            <w:szCs w:val="24"/>
          </w:rPr>
          <m:t>=</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en>
                  </m:f>
                </m:e>
                <m:e>
                  <m:r>
                    <w:rPr>
                      <w:rFonts w:ascii="Cambria Math" w:hAnsi="Cambria Math" w:cs="Times New Roman"/>
                      <w:sz w:val="24"/>
                      <w:szCs w:val="24"/>
                    </w:rPr>
                    <m:t>0</m:t>
                  </m:r>
                </m:e>
                <m:e>
                  <m:r>
                    <w:rPr>
                      <w:rFonts w:ascii="Cambria Math" w:hAnsi="Cambria Math" w:cs="Times New Roman"/>
                      <w:sz w:val="24"/>
                      <w:szCs w:val="24"/>
                    </w:rPr>
                    <m:t>0</m:t>
                  </m:r>
                </m:e>
              </m:mr>
              <m:mr>
                <m:e>
                  <m:f>
                    <m:fPr>
                      <m:ctrlPr>
                        <w:rPr>
                          <w:rFonts w:ascii="Cambria Math" w:hAnsi="Cambria Math" w:cs="Times New Roman"/>
                          <w:i/>
                          <w:sz w:val="24"/>
                          <w:szCs w:val="24"/>
                        </w:rPr>
                      </m:ctrlPr>
                    </m:fPr>
                    <m:num>
                      <m:r>
                        <w:rPr>
                          <w:rFonts w:ascii="Cambria Math" w:hAnsi="Cambria Math" w:cs="Times New Roman"/>
                          <w:sz w:val="24"/>
                          <w:szCs w:val="24"/>
                        </w:rPr>
                        <m:t>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mr>
            </m:m>
          </m:e>
        </m:d>
      </m:oMath>
      <w:r w:rsidR="00B92A6C">
        <w:rPr>
          <w:rFonts w:ascii="Times New Roman" w:eastAsia="Times New Roman" w:hAnsi="Times New Roman" w:cs="Times New Roman"/>
          <w:sz w:val="24"/>
          <w:szCs w:val="24"/>
        </w:rPr>
        <w:t xml:space="preserve"> </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Inserting the values of the endemic state into the next generation matrix, we obtain:</w:t>
      </w:r>
    </w:p>
    <w:p w:rsidR="00B92A6C"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m:oMath>
        <m:r>
          <w:rPr>
            <w:rFonts w:ascii="Cambria Math" w:hAnsi="Cambria Math" w:cs="Times New Roman"/>
            <w:sz w:val="24"/>
            <w:szCs w:val="24"/>
          </w:rPr>
          <m:t>F=</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r>
                    <w:rPr>
                      <w:rFonts w:ascii="Cambria Math" w:hAnsi="Cambria Math" w:cs="Times New Roman"/>
                      <w:sz w:val="24"/>
                      <w:szCs w:val="24"/>
                    </w:rPr>
                    <m:t>0</m:t>
                  </m:r>
                </m:e>
                <m:e>
                  <m:r>
                    <w:rPr>
                      <w:rFonts w:ascii="Cambria Math" w:hAnsi="Cambria Math" w:cs="Times New Roman"/>
                      <w:sz w:val="24"/>
                      <w:szCs w:val="24"/>
                    </w:rPr>
                    <m:t>β</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Aϑ</m:t>
                      </m:r>
                    </m:num>
                    <m:den>
                      <m:r>
                        <w:rPr>
                          <w:rFonts w:ascii="Cambria Math" w:eastAsiaTheme="minorEastAsia" w:hAnsi="Cambria Math" w:cs="Times New Roman"/>
                          <w:sz w:val="24"/>
                          <w:szCs w:val="24"/>
                        </w:rPr>
                        <m:t>ϑμ+μ+δ</m:t>
                      </m:r>
                    </m:den>
                  </m:f>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eastAsiaTheme="minorEastAsia" w:hAnsi="Cambria Math" w:cs="Times New Roman"/>
                      <w:sz w:val="24"/>
                      <w:szCs w:val="24"/>
                    </w:rPr>
                    <m:t>-ϑβ</m:t>
                  </m:r>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Aω</m:t>
                          </m:r>
                        </m:num>
                        <m:den>
                          <m:r>
                            <w:rPr>
                              <w:rFonts w:ascii="Cambria Math" w:eastAsiaTheme="minorEastAsia" w:hAnsi="Cambria Math" w:cs="Times New Roman"/>
                              <w:sz w:val="24"/>
                              <w:szCs w:val="24"/>
                            </w:rPr>
                            <m:t>β</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μ+δ</m:t>
                          </m:r>
                        </m:num>
                        <m:den>
                          <m:r>
                            <w:rPr>
                              <w:rFonts w:ascii="Cambria Math" w:eastAsiaTheme="minorEastAsia" w:hAnsi="Cambria Math" w:cs="Times New Roman"/>
                              <w:sz w:val="24"/>
                              <w:szCs w:val="24"/>
                            </w:rPr>
                            <m:t>ϑβ</m:t>
                          </m:r>
                        </m:den>
                      </m:f>
                    </m:e>
                  </m:d>
                </m:e>
                <m:e>
                  <m:r>
                    <w:rPr>
                      <w:rFonts w:ascii="Cambria Math" w:eastAsiaTheme="minorEastAsia" w:hAnsi="Cambria Math" w:cs="Times New Roman"/>
                      <w:sz w:val="24"/>
                      <w:szCs w:val="24"/>
                    </w:rPr>
                    <m:t>ϑβ</m:t>
                  </m:r>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μ+δ</m:t>
                          </m:r>
                        </m:num>
                        <m:den>
                          <m:r>
                            <w:rPr>
                              <w:rFonts w:ascii="Cambria Math" w:eastAsiaTheme="minorEastAsia" w:hAnsi="Cambria Math" w:cs="Times New Roman"/>
                              <w:sz w:val="24"/>
                              <w:szCs w:val="24"/>
                            </w:rPr>
                            <m:t>ϑβ</m:t>
                          </m:r>
                        </m:den>
                      </m:f>
                    </m:e>
                  </m:d>
                </m:e>
              </m:mr>
              <m:mr>
                <m:e>
                  <m:r>
                    <w:rPr>
                      <w:rFonts w:ascii="Cambria Math" w:hAnsi="Cambria Math" w:cs="Times New Roman"/>
                      <w:sz w:val="24"/>
                      <w:szCs w:val="24"/>
                    </w:rPr>
                    <m:t>0</m:t>
                  </m:r>
                </m:e>
                <m:e>
                  <m:r>
                    <w:rPr>
                      <w:rFonts w:ascii="Cambria Math" w:eastAsiaTheme="minorEastAsia" w:hAnsi="Cambria Math" w:cs="Times New Roman"/>
                      <w:sz w:val="24"/>
                      <w:szCs w:val="24"/>
                    </w:rPr>
                    <m:t>ϑβ</m:t>
                  </m:r>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Aω</m:t>
                          </m:r>
                        </m:num>
                        <m:den>
                          <m:r>
                            <w:rPr>
                              <w:rFonts w:ascii="Cambria Math" w:eastAsiaTheme="minorEastAsia" w:hAnsi="Cambria Math" w:cs="Times New Roman"/>
                              <w:sz w:val="24"/>
                              <w:szCs w:val="24"/>
                            </w:rPr>
                            <m:t>β</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μ+δ</m:t>
                          </m:r>
                        </m:num>
                        <m:den>
                          <m:r>
                            <w:rPr>
                              <w:rFonts w:ascii="Cambria Math" w:eastAsiaTheme="minorEastAsia" w:hAnsi="Cambria Math" w:cs="Times New Roman"/>
                              <w:sz w:val="24"/>
                              <w:szCs w:val="24"/>
                            </w:rPr>
                            <m:t>ϑβ</m:t>
                          </m:r>
                        </m:den>
                      </m:f>
                    </m:e>
                  </m:d>
                </m:e>
                <m:e>
                  <m:r>
                    <w:rPr>
                      <w:rFonts w:ascii="Cambria Math" w:eastAsiaTheme="minorEastAsia" w:hAnsi="Cambria Math" w:cs="Times New Roman"/>
                      <w:sz w:val="24"/>
                      <w:szCs w:val="24"/>
                    </w:rPr>
                    <m:t>ϑβ</m:t>
                  </m:r>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μ+δ</m:t>
                          </m:r>
                        </m:num>
                        <m:den>
                          <m:r>
                            <w:rPr>
                              <w:rFonts w:ascii="Cambria Math" w:eastAsiaTheme="minorEastAsia" w:hAnsi="Cambria Math" w:cs="Times New Roman"/>
                              <w:sz w:val="24"/>
                              <w:szCs w:val="24"/>
                            </w:rPr>
                            <m:t>ϑβ</m:t>
                          </m:r>
                        </m:den>
                      </m:f>
                    </m:e>
                  </m:d>
                </m:e>
              </m:mr>
            </m:m>
          </m:e>
        </m:d>
      </m:oMath>
      <w:r>
        <w:rPr>
          <w:rFonts w:ascii="Times New Roman" w:eastAsiaTheme="minorEastAsia" w:hAnsi="Times New Roman" w:cs="Times New Roman"/>
          <w:sz w:val="24"/>
          <w:szCs w:val="24"/>
        </w:rPr>
        <w:t xml:space="preserve"> </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m:oMath>
        <m:r>
          <w:rPr>
            <w:rFonts w:ascii="Cambria Math" w:hAnsi="Cambria Math" w:cs="Times New Roman"/>
            <w:sz w:val="24"/>
            <w:szCs w:val="24"/>
          </w:rPr>
          <m:t>F=</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r>
                    <w:rPr>
                      <w:rFonts w:ascii="Cambria Math" w:hAnsi="Cambria Math" w:cs="Times New Roman"/>
                      <w:sz w:val="24"/>
                      <w:szCs w:val="24"/>
                    </w:rPr>
                    <m:t>0</m:t>
                  </m:r>
                </m:e>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βAϑ</m:t>
                      </m:r>
                    </m:num>
                    <m:den>
                      <m:r>
                        <w:rPr>
                          <w:rFonts w:ascii="Cambria Math" w:eastAsiaTheme="minorEastAsia" w:hAnsi="Cambria Math" w:cs="Times New Roman"/>
                          <w:sz w:val="24"/>
                          <w:szCs w:val="24"/>
                        </w:rPr>
                        <m:t>ϑμ+μ+δ</m:t>
                      </m:r>
                    </m:den>
                  </m:f>
                </m:e>
                <m:e>
                  <m:r>
                    <w:rPr>
                      <w:rFonts w:ascii="Cambria Math" w:hAnsi="Cambria Math" w:cs="Times New Roman"/>
                      <w:sz w:val="24"/>
                      <w:szCs w:val="24"/>
                    </w:rPr>
                    <m:t>0</m:t>
                  </m:r>
                </m:e>
              </m:mr>
              <m:mr>
                <m:e>
                  <m:r>
                    <w:rPr>
                      <w:rFonts w:ascii="Cambria Math" w:hAnsi="Cambria Math" w:cs="Times New Roman"/>
                      <w:sz w:val="24"/>
                      <w:szCs w:val="24"/>
                    </w:rPr>
                    <m:t>0</m:t>
                  </m:r>
                </m:e>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-ϑAω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-μ+δ</m:t>
                  </m:r>
                </m:e>
                <m:e>
                  <m:r>
                    <w:rPr>
                      <w:rFonts w:ascii="Cambria Math" w:eastAsiaTheme="minorEastAsia" w:hAnsi="Cambria Math" w:cs="Times New Roman"/>
                      <w:sz w:val="24"/>
                      <w:szCs w:val="24"/>
                    </w:rPr>
                    <m:t>μ+δ</m:t>
                  </m:r>
                </m:e>
              </m:mr>
              <m:mr>
                <m:e>
                  <m:r>
                    <w:rPr>
                      <w:rFonts w:ascii="Cambria Math" w:hAnsi="Cambria Math" w:cs="Times New Roman"/>
                      <w:sz w:val="24"/>
                      <w:szCs w:val="24"/>
                    </w:rPr>
                    <m:t>0</m:t>
                  </m:r>
                </m:e>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ϑAω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-μ+δ</m:t>
                  </m:r>
                </m:e>
                <m:e>
                  <m:r>
                    <w:rPr>
                      <w:rFonts w:ascii="Cambria Math" w:eastAsiaTheme="minorEastAsia" w:hAnsi="Cambria Math" w:cs="Times New Roman"/>
                      <w:sz w:val="24"/>
                      <w:szCs w:val="24"/>
                    </w:rPr>
                    <m:t>μ+δ</m:t>
                  </m:r>
                </m:e>
              </m:mr>
            </m:m>
          </m:e>
        </m:d>
      </m:oMath>
      <w:r>
        <w:rPr>
          <w:rFonts w:ascii="Times New Roman" w:eastAsiaTheme="minorEastAsia" w:hAnsi="Times New Roman" w:cs="Times New Roman"/>
          <w:sz w:val="24"/>
          <w:szCs w:val="24"/>
        </w:rPr>
        <w:t xml:space="preserve"> </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m:oMath>
        <m:r>
          <w:rPr>
            <w:rFonts w:ascii="Cambria Math" w:hAnsi="Cambria Math" w:cs="Times New Roman"/>
            <w:sz w:val="24"/>
            <w:szCs w:val="24"/>
          </w:rPr>
          <m:t>F</m:t>
        </m:r>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-1</m:t>
            </m:r>
          </m:sup>
        </m:sSup>
        <m:r>
          <w:rPr>
            <w:rFonts w:ascii="Cambria Math" w:hAnsi="Cambria Math" w:cs="Times New Roman"/>
            <w:sz w:val="24"/>
            <w:szCs w:val="24"/>
          </w:rPr>
          <m:t>=</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r>
                    <w:rPr>
                      <w:rFonts w:ascii="Cambria Math" w:hAnsi="Cambria Math" w:cs="Times New Roman"/>
                      <w:sz w:val="24"/>
                      <w:szCs w:val="24"/>
                    </w:rPr>
                    <m:t>0</m:t>
                  </m:r>
                </m:e>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βAϑ</m:t>
                      </m:r>
                    </m:num>
                    <m:den>
                      <m:r>
                        <w:rPr>
                          <w:rFonts w:ascii="Cambria Math" w:eastAsiaTheme="minorEastAsia" w:hAnsi="Cambria Math" w:cs="Times New Roman"/>
                          <w:sz w:val="24"/>
                          <w:szCs w:val="24"/>
                        </w:rPr>
                        <m:t>ϑμ+μ+δ</m:t>
                      </m:r>
                    </m:den>
                  </m:f>
                </m:e>
                <m:e>
                  <m:r>
                    <w:rPr>
                      <w:rFonts w:ascii="Cambria Math" w:hAnsi="Cambria Math" w:cs="Times New Roman"/>
                      <w:sz w:val="24"/>
                      <w:szCs w:val="24"/>
                    </w:rPr>
                    <m:t>0</m:t>
                  </m:r>
                </m:e>
              </m:mr>
              <m:mr>
                <m:e>
                  <m:r>
                    <w:rPr>
                      <w:rFonts w:ascii="Cambria Math" w:hAnsi="Cambria Math" w:cs="Times New Roman"/>
                      <w:sz w:val="24"/>
                      <w:szCs w:val="24"/>
                    </w:rPr>
                    <m:t>0</m:t>
                  </m:r>
                </m:e>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-ϑAω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-μ+δ</m:t>
                  </m:r>
                </m:e>
                <m:e>
                  <m:r>
                    <w:rPr>
                      <w:rFonts w:ascii="Cambria Math" w:eastAsiaTheme="minorEastAsia" w:hAnsi="Cambria Math" w:cs="Times New Roman"/>
                      <w:sz w:val="24"/>
                      <w:szCs w:val="24"/>
                    </w:rPr>
                    <m:t>μ+δ</m:t>
                  </m:r>
                </m:e>
              </m:mr>
              <m:mr>
                <m:e>
                  <m:r>
                    <w:rPr>
                      <w:rFonts w:ascii="Cambria Math" w:hAnsi="Cambria Math" w:cs="Times New Roman"/>
                      <w:sz w:val="24"/>
                      <w:szCs w:val="24"/>
                    </w:rPr>
                    <m:t>0</m:t>
                  </m:r>
                </m:e>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ϑAω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-μ+δ</m:t>
                  </m:r>
                </m:e>
                <m:e>
                  <m:r>
                    <w:rPr>
                      <w:rFonts w:ascii="Cambria Math" w:eastAsiaTheme="minorEastAsia" w:hAnsi="Cambria Math" w:cs="Times New Roman"/>
                      <w:sz w:val="24"/>
                      <w:szCs w:val="24"/>
                    </w:rPr>
                    <m:t>μ+δ</m:t>
                  </m:r>
                </m:e>
              </m:mr>
            </m:m>
          </m:e>
        </m:d>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en>
                  </m:f>
                </m:e>
                <m:e>
                  <m:r>
                    <w:rPr>
                      <w:rFonts w:ascii="Cambria Math" w:hAnsi="Cambria Math" w:cs="Times New Roman"/>
                      <w:sz w:val="24"/>
                      <w:szCs w:val="24"/>
                    </w:rPr>
                    <m:t>0</m:t>
                  </m:r>
                </m:e>
                <m:e>
                  <m:r>
                    <w:rPr>
                      <w:rFonts w:ascii="Cambria Math" w:hAnsi="Cambria Math" w:cs="Times New Roman"/>
                      <w:sz w:val="24"/>
                      <w:szCs w:val="24"/>
                    </w:rPr>
                    <m:t>0</m:t>
                  </m:r>
                </m:e>
              </m:mr>
              <m:mr>
                <m:e>
                  <m:f>
                    <m:fPr>
                      <m:ctrlPr>
                        <w:rPr>
                          <w:rFonts w:ascii="Cambria Math" w:hAnsi="Cambria Math" w:cs="Times New Roman"/>
                          <w:i/>
                          <w:sz w:val="24"/>
                          <w:szCs w:val="24"/>
                        </w:rPr>
                      </m:ctrlPr>
                    </m:fPr>
                    <m:num>
                      <m:r>
                        <w:rPr>
                          <w:rFonts w:ascii="Cambria Math" w:hAnsi="Cambria Math" w:cs="Times New Roman"/>
                          <w:sz w:val="24"/>
                          <w:szCs w:val="24"/>
                        </w:rPr>
                        <m:t>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mr>
            </m:m>
          </m:e>
        </m:d>
      </m:oMath>
      <w:r>
        <w:rPr>
          <w:rFonts w:ascii="Times New Roman" w:eastAsiaTheme="minorEastAsia" w:hAnsi="Times New Roman" w:cs="Times New Roman"/>
          <w:sz w:val="24"/>
          <w:szCs w:val="24"/>
        </w:rPr>
        <w:t xml:space="preserve"> </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p>
    <w:p w:rsidR="00B92A6C" w:rsidRPr="00BA3148"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m:oMathPara>
        <m:oMath>
          <m:r>
            <w:rPr>
              <w:rFonts w:ascii="Cambria Math" w:hAnsi="Cambria Math" w:cs="Times New Roman"/>
              <w:sz w:val="24"/>
              <w:szCs w:val="24"/>
            </w:rPr>
            <m:t>F</m:t>
          </m:r>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-1</m:t>
              </m:r>
            </m:sup>
          </m:sSup>
          <m:r>
            <w:rPr>
              <w:rFonts w:ascii="Cambria Math" w:hAnsi="Cambria Math" w:cs="Times New Roman"/>
              <w:sz w:val="24"/>
              <w:szCs w:val="24"/>
            </w:rPr>
            <m:t>=</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f>
                      <m:fPr>
                        <m:ctrlPr>
                          <w:rPr>
                            <w:rFonts w:ascii="Cambria Math" w:hAnsi="Cambria Math" w:cs="Times New Roman"/>
                            <w:i/>
                            <w:sz w:val="24"/>
                            <w:szCs w:val="24"/>
                          </w:rPr>
                        </m:ctrlPr>
                      </m:fPr>
                      <m:num>
                        <m:r>
                          <w:rPr>
                            <w:rFonts w:ascii="Cambria Math" w:eastAsiaTheme="minorEastAsia" w:hAnsi="Cambria Math" w:cs="Times New Roman"/>
                            <w:sz w:val="24"/>
                            <w:szCs w:val="24"/>
                          </w:rPr>
                          <m:t>βAϑ</m:t>
                        </m:r>
                        <m:r>
                          <w:rPr>
                            <w:rFonts w:ascii="Cambria Math" w:hAnsi="Cambria Math" w:cs="Times New Roman"/>
                            <w:sz w:val="24"/>
                            <w:szCs w:val="24"/>
                          </w:rPr>
                          <m:t>ω</m:t>
                        </m:r>
                      </m:num>
                      <m:den>
                        <m:r>
                          <w:rPr>
                            <w:rFonts w:ascii="Cambria Math" w:hAnsi="Cambria Math" w:cs="Times New Roman"/>
                            <w:sz w:val="24"/>
                            <w:szCs w:val="24"/>
                          </w:rPr>
                          <m:t>(</m:t>
                        </m:r>
                        <m:r>
                          <w:rPr>
                            <w:rFonts w:ascii="Cambria Math" w:eastAsiaTheme="minorEastAsia" w:hAnsi="Cambria Math" w:cs="Times New Roman"/>
                            <w:sz w:val="24"/>
                            <w:szCs w:val="24"/>
                          </w:rPr>
                          <m:t>ϑμ+μ+δ)</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en>
                    </m:f>
                  </m:e>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βAϑ</m:t>
                        </m:r>
                      </m:num>
                      <m:den>
                        <m:r>
                          <w:rPr>
                            <w:rFonts w:ascii="Cambria Math" w:eastAsiaTheme="minorEastAsia" w:hAnsi="Cambria Math" w:cs="Times New Roman"/>
                            <w:sz w:val="24"/>
                            <w:szCs w:val="24"/>
                          </w:rPr>
                          <m:t>(ϑμ+μ+δ)(</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r>
                          <w:rPr>
                            <w:rFonts w:ascii="Cambria Math" w:eastAsiaTheme="minorEastAsia" w:hAnsi="Cambria Math" w:cs="Times New Roman"/>
                            <w:sz w:val="24"/>
                            <w:szCs w:val="24"/>
                          </w:rPr>
                          <m:t>)</m:t>
                        </m:r>
                      </m:den>
                    </m:f>
                  </m:e>
                  <m:e>
                    <m:r>
                      <w:rPr>
                        <w:rFonts w:ascii="Cambria Math" w:hAnsi="Cambria Math" w:cs="Times New Roman"/>
                        <w:sz w:val="24"/>
                        <w:szCs w:val="24"/>
                      </w:rPr>
                      <m:t>0</m:t>
                    </m:r>
                  </m:e>
                </m:mr>
                <m:m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-ϑA</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ω</m:t>
                            </m:r>
                          </m:e>
                          <m:sup>
                            <m:r>
                              <w:rPr>
                                <w:rFonts w:ascii="Cambria Math" w:eastAsiaTheme="minorEastAsia" w:hAnsi="Cambria Math" w:cs="Times New Roman"/>
                                <w:sz w:val="24"/>
                                <w:szCs w:val="24"/>
                              </w:rPr>
                              <m:t>2</m:t>
                            </m:r>
                          </m:sup>
                        </m:sSup>
                      </m:num>
                      <m:den>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μ+ω</m:t>
                            </m:r>
                          </m:e>
                        </m:d>
                      </m:den>
                    </m:f>
                  </m:e>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-ϑAω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r>
                          <w:rPr>
                            <w:rFonts w:ascii="Cambria Math" w:eastAsiaTheme="minorEastAsia" w:hAnsi="Cambria Math" w:cs="Times New Roman"/>
                            <w:sz w:val="24"/>
                            <w:szCs w:val="24"/>
                          </w:rPr>
                          <m:t>(ϑμ+μ+δ)</m:t>
                        </m:r>
                      </m:den>
                    </m:f>
                    <m:r>
                      <w:rPr>
                        <w:rFonts w:ascii="Cambria Math" w:eastAsiaTheme="minorEastAsia" w:hAnsi="Cambria Math" w:cs="Times New Roman"/>
                        <w:sz w:val="24"/>
                        <w:szCs w:val="24"/>
                      </w:rPr>
                      <m:t>-1</m:t>
                    </m:r>
                  </m:e>
                  <m:e>
                    <m:r>
                      <w:rPr>
                        <w:rFonts w:ascii="Cambria Math" w:hAnsi="Cambria Math" w:cs="Times New Roman"/>
                        <w:sz w:val="24"/>
                        <w:szCs w:val="24"/>
                      </w:rPr>
                      <m:t>1</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1</m:t>
                    </m:r>
                  </m:e>
                </m:mr>
              </m:m>
            </m:e>
          </m:d>
        </m:oMath>
      </m:oMathPara>
    </w:p>
    <w:p w:rsidR="009A77D0" w:rsidRPr="0070383E" w:rsidRDefault="00BA3148" w:rsidP="006E14ED">
      <w:pPr>
        <w:autoSpaceDE w:val="0"/>
        <w:autoSpaceDN w:val="0"/>
        <w:adjustRightInd w:val="0"/>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The three eigenvalues of the above matrix was </w:t>
      </w:r>
      <w:r w:rsidR="006E14ED">
        <w:rPr>
          <w:rFonts w:ascii="Times New Roman" w:eastAsiaTheme="minorEastAsia" w:hAnsi="Times New Roman" w:cs="Times New Roman"/>
          <w:sz w:val="24"/>
          <w:szCs w:val="24"/>
        </w:rPr>
        <w:t>computed and the spectral radius was found t be:</w:t>
      </w:r>
    </w:p>
    <w:p w:rsidR="00B92A6C" w:rsidRPr="00516B60" w:rsidRDefault="002608C7" w:rsidP="00B92A6C">
      <w:pPr>
        <w:autoSpaceDE w:val="0"/>
        <w:autoSpaceDN w:val="0"/>
        <w:adjustRightInd w:val="0"/>
        <w:spacing w:after="0" w:line="240" w:lineRule="auto"/>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0</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ρ(FV</m:t>
              </m:r>
            </m:e>
            <m:sup>
              <m:r>
                <w:rPr>
                  <w:rFonts w:ascii="Cambria Math" w:hAnsi="Cambria Math" w:cs="Times New Roman"/>
                  <w:sz w:val="24"/>
                  <w:szCs w:val="24"/>
                </w:rPr>
                <m:t>-1</m:t>
              </m:r>
            </m:sup>
          </m:sSup>
          <m:r>
            <w:rPr>
              <w:rFonts w:ascii="Cambria Math" w:hAnsi="Cambria Math" w:cs="Times New Roman"/>
              <w:sz w:val="24"/>
              <w:szCs w:val="24"/>
            </w:rPr>
            <m:t>)=1+</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ϑAω</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μ+δ</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ω+μ</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ϑμ+μ+δ</m:t>
                  </m:r>
                </m:e>
              </m:d>
            </m:den>
          </m:f>
          <m:r>
            <w:rPr>
              <w:rFonts w:ascii="Cambria Math" w:eastAsiaTheme="minorEastAsia" w:hAnsi="Cambria Math" w:cs="Times New Roman"/>
              <w:sz w:val="24"/>
              <w:szCs w:val="24"/>
            </w:rPr>
            <m:t>(β+1)&gt;1</m:t>
          </m:r>
        </m:oMath>
      </m:oMathPara>
    </w:p>
    <w:p w:rsidR="00B92A6C"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Hence, the endemic equilibrium is stable.</w:t>
      </w:r>
    </w:p>
    <w:p w:rsidR="002608C7" w:rsidRDefault="002608C7" w:rsidP="00B92A6C">
      <w:pPr>
        <w:autoSpaceDE w:val="0"/>
        <w:autoSpaceDN w:val="0"/>
        <w:adjustRightInd w:val="0"/>
        <w:spacing w:after="0" w:line="240" w:lineRule="auto"/>
        <w:rPr>
          <w:rFonts w:ascii="Times New Roman" w:eastAsiaTheme="minorEastAsia" w:hAnsi="Times New Roman" w:cs="Times New Roman"/>
          <w:sz w:val="24"/>
          <w:szCs w:val="24"/>
        </w:rPr>
      </w:pPr>
    </w:p>
    <w:p w:rsidR="002608C7" w:rsidRDefault="002608C7" w:rsidP="00B92A6C">
      <w:pPr>
        <w:autoSpaceDE w:val="0"/>
        <w:autoSpaceDN w:val="0"/>
        <w:adjustRightInd w:val="0"/>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result of the reproduction number was simulated with an hypothetical data and the table was as given below:</w:t>
      </w:r>
    </w:p>
    <w:tbl>
      <w:tblPr>
        <w:tblStyle w:val="TableGrid"/>
        <w:tblW w:w="0" w:type="auto"/>
        <w:tblLook w:val="04A0" w:firstRow="1" w:lastRow="0" w:firstColumn="1" w:lastColumn="0" w:noHBand="0" w:noVBand="1"/>
      </w:tblPr>
      <w:tblGrid>
        <w:gridCol w:w="738"/>
        <w:gridCol w:w="736"/>
        <w:gridCol w:w="735"/>
        <w:gridCol w:w="842"/>
        <w:gridCol w:w="735"/>
        <w:gridCol w:w="842"/>
        <w:gridCol w:w="1171"/>
        <w:gridCol w:w="950"/>
        <w:gridCol w:w="1317"/>
        <w:gridCol w:w="950"/>
      </w:tblGrid>
      <w:tr w:rsidR="002608C7" w:rsidRPr="002608C7" w:rsidTr="002608C7">
        <w:tc>
          <w:tcPr>
            <w:tcW w:w="73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lastRenderedPageBreak/>
              <w:t>A</w:t>
            </w:r>
          </w:p>
        </w:tc>
        <w:tc>
          <w:tcPr>
            <w:tcW w:w="73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μ</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 xml:space="preserve">β </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 xml:space="preserve">ω </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 xml:space="preserve">ϑ </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 xml:space="preserve">δ </w:t>
            </w:r>
          </w:p>
        </w:tc>
        <w:tc>
          <w:tcPr>
            <w:tcW w:w="117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R</w:t>
            </w:r>
            <w:r w:rsidRPr="002608C7">
              <w:rPr>
                <w:rFonts w:ascii="Times New Roman" w:hAnsi="Times New Roman" w:cs="Times New Roman"/>
                <w:sz w:val="24"/>
                <w:szCs w:val="24"/>
                <w:vertAlign w:val="subscript"/>
              </w:rPr>
              <w:t>0</w:t>
            </w:r>
            <w:r w:rsidRPr="002608C7">
              <w:rPr>
                <w:rFonts w:ascii="Times New Roman" w:hAnsi="Times New Roman" w:cs="Times New Roman"/>
                <w:sz w:val="24"/>
                <w:szCs w:val="24"/>
              </w:rPr>
              <w:t xml:space="preserve"> </w:t>
            </w:r>
            <w:r>
              <w:rPr>
                <w:rFonts w:ascii="Times New Roman" w:hAnsi="Times New Roman" w:cs="Times New Roman"/>
                <w:sz w:val="24"/>
                <w:szCs w:val="24"/>
              </w:rPr>
              <w:t>(</w:t>
            </w:r>
            <w:r w:rsidRPr="002608C7">
              <w:rPr>
                <w:rFonts w:ascii="Times New Roman" w:hAnsi="Times New Roman" w:cs="Times New Roman"/>
                <w:sz w:val="24"/>
                <w:szCs w:val="24"/>
              </w:rPr>
              <w:t>DFE</w:t>
            </w:r>
            <w:r>
              <w:rPr>
                <w:rFonts w:ascii="Times New Roman" w:hAnsi="Times New Roman" w:cs="Times New Roman"/>
                <w:sz w:val="24"/>
                <w:szCs w:val="24"/>
              </w:rPr>
              <w:t>)</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p>
        </w:tc>
        <w:tc>
          <w:tcPr>
            <w:tcW w:w="131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R</w:t>
            </w:r>
            <w:r w:rsidRPr="002608C7">
              <w:rPr>
                <w:rFonts w:ascii="Times New Roman" w:hAnsi="Times New Roman" w:cs="Times New Roman"/>
                <w:sz w:val="24"/>
                <w:szCs w:val="24"/>
                <w:vertAlign w:val="subscript"/>
              </w:rPr>
              <w:t>0</w:t>
            </w:r>
            <w:r w:rsidRPr="002608C7">
              <w:rPr>
                <w:rFonts w:ascii="Times New Roman" w:hAnsi="Times New Roman" w:cs="Times New Roman"/>
                <w:sz w:val="24"/>
                <w:szCs w:val="24"/>
              </w:rPr>
              <w:t xml:space="preserve"> </w:t>
            </w:r>
            <w:r>
              <w:rPr>
                <w:rFonts w:ascii="Times New Roman" w:hAnsi="Times New Roman" w:cs="Times New Roman"/>
                <w:sz w:val="24"/>
                <w:szCs w:val="24"/>
              </w:rPr>
              <w:t>(</w:t>
            </w:r>
            <w:r w:rsidRPr="002608C7">
              <w:rPr>
                <w:rFonts w:ascii="Times New Roman" w:hAnsi="Times New Roman" w:cs="Times New Roman"/>
                <w:sz w:val="24"/>
                <w:szCs w:val="24"/>
              </w:rPr>
              <w:t>EE</w:t>
            </w:r>
            <w:r>
              <w:rPr>
                <w:rFonts w:ascii="Times New Roman" w:hAnsi="Times New Roman" w:cs="Times New Roman"/>
                <w:sz w:val="24"/>
                <w:szCs w:val="24"/>
              </w:rPr>
              <w:t>)</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p>
        </w:tc>
      </w:tr>
      <w:tr w:rsidR="002608C7" w:rsidRPr="002608C7" w:rsidTr="002608C7">
        <w:tc>
          <w:tcPr>
            <w:tcW w:w="73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3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0.15</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17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0.24000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31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1.028800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2608C7">
        <w:tc>
          <w:tcPr>
            <w:tcW w:w="73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3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0.15</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17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0.24000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31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1.057600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2608C7">
        <w:tc>
          <w:tcPr>
            <w:tcW w:w="73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3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0.15</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0.3</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17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0.24000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31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1.086400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2608C7">
        <w:tc>
          <w:tcPr>
            <w:tcW w:w="73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3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0.15</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17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0.24000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31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1.115200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2608C7">
        <w:tc>
          <w:tcPr>
            <w:tcW w:w="73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3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0.15</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0.5</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17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0.24000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31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1.144000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2608C7">
        <w:tc>
          <w:tcPr>
            <w:tcW w:w="73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3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0.15</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0.6</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17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0.24000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31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1.172800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2608C7">
        <w:tc>
          <w:tcPr>
            <w:tcW w:w="73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3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0.15</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0.7</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17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0.24000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31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1.201600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2608C7">
        <w:tc>
          <w:tcPr>
            <w:tcW w:w="73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3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0.15</w:t>
            </w:r>
          </w:p>
        </w:tc>
        <w:tc>
          <w:tcPr>
            <w:tcW w:w="73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0.8</w:t>
            </w:r>
          </w:p>
        </w:tc>
        <w:tc>
          <w:tcPr>
            <w:tcW w:w="842"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17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0.24000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31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1.230400</w:t>
            </w:r>
          </w:p>
        </w:tc>
        <w:tc>
          <w:tcPr>
            <w:tcW w:w="9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bl>
    <w:p w:rsidR="002608C7" w:rsidRDefault="002608C7" w:rsidP="002608C7">
      <w:pPr>
        <w:spacing w:before="240" w:after="0" w:line="240" w:lineRule="auto"/>
        <w:jc w:val="both"/>
        <w:rPr>
          <w:rFonts w:ascii="Times New Roman" w:hAnsi="Times New Roman" w:cs="Times New Roman"/>
          <w:sz w:val="24"/>
          <w:szCs w:val="24"/>
        </w:rPr>
      </w:pPr>
      <w:r w:rsidRPr="002608C7">
        <w:rPr>
          <w:rFonts w:ascii="Times New Roman" w:hAnsi="Times New Roman" w:cs="Times New Roman"/>
          <w:sz w:val="24"/>
          <w:szCs w:val="24"/>
        </w:rPr>
        <w:t>Table 1:  Table showing constant infection rate among the adult population but varying rate among the infant.</w:t>
      </w:r>
    </w:p>
    <w:p w:rsidR="002608C7" w:rsidRDefault="002608C7" w:rsidP="002608C7">
      <w:pPr>
        <w:spacing w:before="240" w:after="0" w:line="240" w:lineRule="auto"/>
        <w:jc w:val="both"/>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728"/>
        <w:gridCol w:w="727"/>
        <w:gridCol w:w="727"/>
        <w:gridCol w:w="620"/>
        <w:gridCol w:w="850"/>
        <w:gridCol w:w="851"/>
        <w:gridCol w:w="1275"/>
        <w:gridCol w:w="1307"/>
        <w:gridCol w:w="1191"/>
        <w:gridCol w:w="966"/>
      </w:tblGrid>
      <w:tr w:rsidR="002608C7" w:rsidRPr="002608C7" w:rsidTr="00CA643E">
        <w:tc>
          <w:tcPr>
            <w:tcW w:w="72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A</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μ</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β</w:t>
            </w:r>
          </w:p>
        </w:tc>
        <w:tc>
          <w:tcPr>
            <w:tcW w:w="62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 xml:space="preserve">ω </w:t>
            </w:r>
          </w:p>
        </w:tc>
        <w:tc>
          <w:tcPr>
            <w:tcW w:w="8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 xml:space="preserve">ϑ </w:t>
            </w:r>
          </w:p>
        </w:tc>
        <w:tc>
          <w:tcPr>
            <w:tcW w:w="85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 xml:space="preserve">δ </w:t>
            </w:r>
          </w:p>
        </w:tc>
        <w:tc>
          <w:tcPr>
            <w:tcW w:w="127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R</w:t>
            </w:r>
            <w:r w:rsidRPr="002608C7">
              <w:rPr>
                <w:rFonts w:ascii="Times New Roman" w:hAnsi="Times New Roman" w:cs="Times New Roman"/>
                <w:sz w:val="24"/>
                <w:szCs w:val="24"/>
                <w:vertAlign w:val="subscript"/>
              </w:rPr>
              <w:t>0</w:t>
            </w:r>
            <w:r w:rsidRPr="002608C7">
              <w:rPr>
                <w:rFonts w:ascii="Times New Roman" w:hAnsi="Times New Roman" w:cs="Times New Roman"/>
                <w:sz w:val="24"/>
                <w:szCs w:val="24"/>
              </w:rPr>
              <w:t xml:space="preserve"> (DFE)</w:t>
            </w:r>
          </w:p>
        </w:tc>
        <w:tc>
          <w:tcPr>
            <w:tcW w:w="1307" w:type="dxa"/>
          </w:tcPr>
          <w:p w:rsidR="002608C7" w:rsidRPr="002608C7" w:rsidRDefault="002608C7" w:rsidP="00CA643E">
            <w:pPr>
              <w:spacing w:before="240" w:line="360" w:lineRule="auto"/>
              <w:jc w:val="both"/>
              <w:rPr>
                <w:rFonts w:ascii="Times New Roman" w:hAnsi="Times New Roman" w:cs="Times New Roman"/>
                <w:sz w:val="24"/>
                <w:szCs w:val="24"/>
              </w:rPr>
            </w:pPr>
          </w:p>
        </w:tc>
        <w:tc>
          <w:tcPr>
            <w:tcW w:w="119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R</w:t>
            </w:r>
            <w:r w:rsidRPr="002608C7">
              <w:rPr>
                <w:rFonts w:ascii="Times New Roman" w:hAnsi="Times New Roman" w:cs="Times New Roman"/>
                <w:sz w:val="24"/>
                <w:szCs w:val="24"/>
                <w:vertAlign w:val="subscript"/>
              </w:rPr>
              <w:t>0</w:t>
            </w:r>
            <w:r w:rsidRPr="002608C7">
              <w:rPr>
                <w:rFonts w:ascii="Times New Roman" w:hAnsi="Times New Roman" w:cs="Times New Roman"/>
                <w:sz w:val="24"/>
                <w:szCs w:val="24"/>
              </w:rPr>
              <w:t xml:space="preserve"> (EE)</w:t>
            </w:r>
          </w:p>
        </w:tc>
        <w:tc>
          <w:tcPr>
            <w:tcW w:w="966" w:type="dxa"/>
          </w:tcPr>
          <w:p w:rsidR="002608C7" w:rsidRPr="002608C7" w:rsidRDefault="002608C7" w:rsidP="00CA643E">
            <w:pPr>
              <w:spacing w:before="240" w:line="360" w:lineRule="auto"/>
              <w:jc w:val="both"/>
              <w:rPr>
                <w:rFonts w:ascii="Times New Roman" w:hAnsi="Times New Roman" w:cs="Times New Roman"/>
                <w:sz w:val="24"/>
                <w:szCs w:val="24"/>
              </w:rPr>
            </w:pPr>
          </w:p>
        </w:tc>
      </w:tr>
      <w:tr w:rsidR="002608C7" w:rsidRPr="002608C7" w:rsidTr="00CA643E">
        <w:tc>
          <w:tcPr>
            <w:tcW w:w="72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0.3</w:t>
            </w:r>
          </w:p>
        </w:tc>
        <w:tc>
          <w:tcPr>
            <w:tcW w:w="62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w:t>
            </w:r>
          </w:p>
        </w:tc>
        <w:tc>
          <w:tcPr>
            <w:tcW w:w="8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5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27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0.24000</w:t>
            </w:r>
          </w:p>
        </w:tc>
        <w:tc>
          <w:tcPr>
            <w:tcW w:w="130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19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1.05200</w:t>
            </w:r>
          </w:p>
        </w:tc>
        <w:tc>
          <w:tcPr>
            <w:tcW w:w="96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CA643E">
        <w:tc>
          <w:tcPr>
            <w:tcW w:w="72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62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w:t>
            </w:r>
          </w:p>
        </w:tc>
        <w:tc>
          <w:tcPr>
            <w:tcW w:w="8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0.25</w:t>
            </w:r>
          </w:p>
        </w:tc>
        <w:tc>
          <w:tcPr>
            <w:tcW w:w="85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0.05</w:t>
            </w:r>
          </w:p>
        </w:tc>
        <w:tc>
          <w:tcPr>
            <w:tcW w:w="127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0.32000</w:t>
            </w:r>
          </w:p>
        </w:tc>
        <w:tc>
          <w:tcPr>
            <w:tcW w:w="130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19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1.05600</w:t>
            </w:r>
          </w:p>
        </w:tc>
        <w:tc>
          <w:tcPr>
            <w:tcW w:w="96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CA643E">
        <w:tc>
          <w:tcPr>
            <w:tcW w:w="72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62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5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w:t>
            </w:r>
          </w:p>
        </w:tc>
        <w:tc>
          <w:tcPr>
            <w:tcW w:w="127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0.53333</w:t>
            </w:r>
          </w:p>
        </w:tc>
        <w:tc>
          <w:tcPr>
            <w:tcW w:w="130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19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1.07466</w:t>
            </w:r>
          </w:p>
        </w:tc>
        <w:tc>
          <w:tcPr>
            <w:tcW w:w="96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CA643E">
        <w:tc>
          <w:tcPr>
            <w:tcW w:w="72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62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8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0.25</w:t>
            </w:r>
          </w:p>
        </w:tc>
        <w:tc>
          <w:tcPr>
            <w:tcW w:w="85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w:t>
            </w:r>
          </w:p>
        </w:tc>
        <w:tc>
          <w:tcPr>
            <w:tcW w:w="127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0.53333</w:t>
            </w:r>
          </w:p>
        </w:tc>
        <w:tc>
          <w:tcPr>
            <w:tcW w:w="130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19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1.09333</w:t>
            </w:r>
          </w:p>
        </w:tc>
        <w:tc>
          <w:tcPr>
            <w:tcW w:w="96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CA643E">
        <w:tc>
          <w:tcPr>
            <w:tcW w:w="72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62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0.3</w:t>
            </w:r>
          </w:p>
        </w:tc>
        <w:tc>
          <w:tcPr>
            <w:tcW w:w="8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0.25</w:t>
            </w:r>
          </w:p>
        </w:tc>
        <w:tc>
          <w:tcPr>
            <w:tcW w:w="85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w:t>
            </w:r>
          </w:p>
        </w:tc>
        <w:tc>
          <w:tcPr>
            <w:tcW w:w="127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0.80000</w:t>
            </w:r>
          </w:p>
        </w:tc>
        <w:tc>
          <w:tcPr>
            <w:tcW w:w="130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19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1.14000</w:t>
            </w:r>
          </w:p>
        </w:tc>
        <w:tc>
          <w:tcPr>
            <w:tcW w:w="96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CA643E">
        <w:tc>
          <w:tcPr>
            <w:tcW w:w="72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62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0.3</w:t>
            </w:r>
          </w:p>
        </w:tc>
        <w:tc>
          <w:tcPr>
            <w:tcW w:w="8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0.30</w:t>
            </w:r>
          </w:p>
        </w:tc>
        <w:tc>
          <w:tcPr>
            <w:tcW w:w="85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w:t>
            </w:r>
          </w:p>
        </w:tc>
        <w:tc>
          <w:tcPr>
            <w:tcW w:w="127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0.80000</w:t>
            </w:r>
          </w:p>
        </w:tc>
        <w:tc>
          <w:tcPr>
            <w:tcW w:w="130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c>
          <w:tcPr>
            <w:tcW w:w="119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1.16800</w:t>
            </w:r>
          </w:p>
        </w:tc>
        <w:tc>
          <w:tcPr>
            <w:tcW w:w="96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r w:rsidR="002608C7" w:rsidRPr="002608C7" w:rsidTr="00CA643E">
        <w:tc>
          <w:tcPr>
            <w:tcW w:w="728"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0.2</w:t>
            </w:r>
          </w:p>
        </w:tc>
        <w:tc>
          <w:tcPr>
            <w:tcW w:w="72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62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0.4</w:t>
            </w:r>
          </w:p>
        </w:tc>
        <w:tc>
          <w:tcPr>
            <w:tcW w:w="850"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0.10</w:t>
            </w:r>
          </w:p>
        </w:tc>
        <w:tc>
          <w:tcPr>
            <w:tcW w:w="85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0.1</w:t>
            </w:r>
          </w:p>
        </w:tc>
        <w:tc>
          <w:tcPr>
            <w:tcW w:w="1275"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1.06666</w:t>
            </w:r>
          </w:p>
        </w:tc>
        <w:tc>
          <w:tcPr>
            <w:tcW w:w="1307"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Unstable</w:t>
            </w:r>
          </w:p>
        </w:tc>
        <w:tc>
          <w:tcPr>
            <w:tcW w:w="1191"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1.07466</w:t>
            </w:r>
          </w:p>
        </w:tc>
        <w:tc>
          <w:tcPr>
            <w:tcW w:w="966" w:type="dxa"/>
          </w:tcPr>
          <w:p w:rsidR="002608C7" w:rsidRPr="002608C7" w:rsidRDefault="002608C7" w:rsidP="00CA643E">
            <w:pPr>
              <w:spacing w:before="240" w:line="360" w:lineRule="auto"/>
              <w:jc w:val="both"/>
              <w:rPr>
                <w:rFonts w:ascii="Times New Roman" w:hAnsi="Times New Roman" w:cs="Times New Roman"/>
                <w:sz w:val="24"/>
                <w:szCs w:val="24"/>
              </w:rPr>
            </w:pPr>
            <w:r w:rsidRPr="002608C7">
              <w:rPr>
                <w:rFonts w:ascii="Times New Roman" w:hAnsi="Times New Roman" w:cs="Times New Roman"/>
                <w:sz w:val="24"/>
                <w:szCs w:val="24"/>
              </w:rPr>
              <w:t>Stable</w:t>
            </w:r>
          </w:p>
        </w:tc>
      </w:tr>
    </w:tbl>
    <w:p w:rsidR="002608C7" w:rsidRDefault="002608C7" w:rsidP="002608C7">
      <w:pPr>
        <w:spacing w:before="240" w:after="0" w:line="360" w:lineRule="auto"/>
        <w:jc w:val="both"/>
        <w:rPr>
          <w:rFonts w:ascii="Times New Roman" w:hAnsi="Times New Roman" w:cs="Times New Roman"/>
          <w:sz w:val="24"/>
          <w:szCs w:val="24"/>
        </w:rPr>
      </w:pPr>
      <w:r w:rsidRPr="002608C7">
        <w:rPr>
          <w:rFonts w:ascii="Times New Roman" w:hAnsi="Times New Roman" w:cs="Times New Roman"/>
          <w:sz w:val="24"/>
          <w:szCs w:val="24"/>
        </w:rPr>
        <w:t>Table 2: Varying infection rate within an heterogeneous population.</w:t>
      </w:r>
    </w:p>
    <w:p w:rsidR="002608C7" w:rsidRPr="002608C7" w:rsidRDefault="002608C7" w:rsidP="002608C7">
      <w:pPr>
        <w:spacing w:before="240" w:after="0" w:line="360" w:lineRule="auto"/>
        <w:jc w:val="both"/>
        <w:rPr>
          <w:rFonts w:ascii="Times New Roman" w:hAnsi="Times New Roman" w:cs="Times New Roman"/>
          <w:sz w:val="24"/>
          <w:szCs w:val="24"/>
        </w:rPr>
      </w:pPr>
    </w:p>
    <w:p w:rsidR="00B92A6C" w:rsidRPr="002608C7" w:rsidRDefault="00B92A6C" w:rsidP="002608C7">
      <w:pPr>
        <w:pStyle w:val="ListParagraph"/>
        <w:numPr>
          <w:ilvl w:val="0"/>
          <w:numId w:val="3"/>
        </w:numPr>
        <w:autoSpaceDE w:val="0"/>
        <w:autoSpaceDN w:val="0"/>
        <w:adjustRightInd w:val="0"/>
        <w:spacing w:after="0" w:line="240" w:lineRule="auto"/>
        <w:rPr>
          <w:rFonts w:ascii="Times New Roman" w:eastAsiaTheme="minorEastAsia" w:hAnsi="Times New Roman" w:cs="Times New Roman"/>
          <w:b/>
          <w:sz w:val="24"/>
          <w:szCs w:val="24"/>
        </w:rPr>
      </w:pPr>
      <w:r w:rsidRPr="002608C7">
        <w:rPr>
          <w:rFonts w:ascii="Times New Roman" w:eastAsiaTheme="minorEastAsia" w:hAnsi="Times New Roman" w:cs="Times New Roman"/>
          <w:b/>
          <w:sz w:val="24"/>
          <w:szCs w:val="24"/>
        </w:rPr>
        <w:lastRenderedPageBreak/>
        <w:t>Discussion</w:t>
      </w: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r w:rsidRPr="0070383E">
        <w:rPr>
          <w:rFonts w:ascii="Times New Roman" w:eastAsiaTheme="minorEastAsia" w:hAnsi="Times New Roman" w:cs="Times New Roman"/>
          <w:sz w:val="24"/>
          <w:szCs w:val="24"/>
        </w:rPr>
        <w:t>The next generation matrix give the case of what happens at long run if the epidemic persists. The reproduction numbers for the two cases of disease free and endemic equilibrium were calculated as above. The result for the endemic case show that if the nursing mothers have successfully completed their vaccine and get immunity to the disease, there is a higher percentage that their infants will remain immune due to strong antibody obtained from their mothers. The case of the disease free show that the population will remain without the disease break out for a long time.</w:t>
      </w:r>
      <w:r w:rsidR="002608C7">
        <w:rPr>
          <w:rFonts w:ascii="Times New Roman" w:eastAsiaTheme="minorEastAsia" w:hAnsi="Times New Roman" w:cs="Times New Roman"/>
          <w:sz w:val="24"/>
          <w:szCs w:val="24"/>
        </w:rPr>
        <w:t xml:space="preserve"> The simulated result shows the usability of the system of equations of the model.</w:t>
      </w:r>
      <w:bookmarkStart w:id="0" w:name="_GoBack"/>
      <w:bookmarkEnd w:id="0"/>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p>
    <w:p w:rsidR="00B92A6C" w:rsidRPr="0070383E" w:rsidRDefault="00B92A6C" w:rsidP="00B92A6C">
      <w:pPr>
        <w:autoSpaceDE w:val="0"/>
        <w:autoSpaceDN w:val="0"/>
        <w:adjustRightInd w:val="0"/>
        <w:spacing w:after="0" w:line="240" w:lineRule="auto"/>
        <w:rPr>
          <w:rFonts w:ascii="Times New Roman" w:eastAsiaTheme="minorEastAsia" w:hAnsi="Times New Roman" w:cs="Times New Roman"/>
          <w:sz w:val="24"/>
          <w:szCs w:val="24"/>
        </w:rPr>
      </w:pPr>
    </w:p>
    <w:p w:rsidR="00B92A6C" w:rsidRPr="0070383E" w:rsidRDefault="00B92A6C" w:rsidP="00B92A6C">
      <w:pPr>
        <w:autoSpaceDE w:val="0"/>
        <w:autoSpaceDN w:val="0"/>
        <w:adjustRightInd w:val="0"/>
        <w:spacing w:after="0" w:line="240" w:lineRule="auto"/>
        <w:jc w:val="center"/>
        <w:rPr>
          <w:rFonts w:ascii="Times New Roman" w:eastAsiaTheme="minorEastAsia" w:hAnsi="Times New Roman" w:cs="Times New Roman"/>
          <w:b/>
          <w:sz w:val="24"/>
          <w:szCs w:val="24"/>
        </w:rPr>
      </w:pPr>
      <w:r w:rsidRPr="0070383E">
        <w:rPr>
          <w:rFonts w:ascii="Times New Roman" w:eastAsiaTheme="minorEastAsia" w:hAnsi="Times New Roman" w:cs="Times New Roman"/>
          <w:b/>
          <w:sz w:val="24"/>
          <w:szCs w:val="24"/>
        </w:rPr>
        <w:t>REFERENCES</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r w:rsidRPr="0070383E">
        <w:rPr>
          <w:rFonts w:ascii="Times New Roman" w:hAnsi="Times New Roman" w:cs="Times New Roman"/>
          <w:sz w:val="24"/>
          <w:szCs w:val="24"/>
          <w:lang w:val="en-US"/>
        </w:rPr>
        <w:t xml:space="preserve">[1]. Hethcote, H. W. (2008). The basic epidemiology models I &amp; II: Models, expression for </w:t>
      </w:r>
      <w:r w:rsidRPr="0070383E">
        <w:rPr>
          <w:rFonts w:ascii="Times New Roman" w:eastAsia="CMMI12" w:hAnsi="Times New Roman" w:cs="Times New Roman"/>
          <w:sz w:val="24"/>
          <w:szCs w:val="24"/>
          <w:lang w:val="en-US"/>
        </w:rPr>
        <w:t>R</w:t>
      </w:r>
      <w:r w:rsidRPr="0070383E">
        <w:rPr>
          <w:rFonts w:ascii="Times New Roman" w:hAnsi="Times New Roman" w:cs="Times New Roman"/>
          <w:sz w:val="24"/>
          <w:szCs w:val="24"/>
          <w:vertAlign w:val="subscript"/>
          <w:lang w:val="en-US"/>
        </w:rPr>
        <w:t>0</w:t>
      </w:r>
      <w:r w:rsidRPr="0070383E">
        <w:rPr>
          <w:rFonts w:ascii="Times New Roman" w:hAnsi="Times New Roman" w:cs="Times New Roman"/>
          <w:sz w:val="24"/>
          <w:szCs w:val="24"/>
          <w:lang w:val="en-US"/>
        </w:rPr>
        <w:t>, parameters estimation, and applications, pages 1-128</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r w:rsidRPr="0070383E">
        <w:rPr>
          <w:rFonts w:ascii="Times New Roman" w:hAnsi="Times New Roman" w:cs="Times New Roman"/>
          <w:sz w:val="24"/>
          <w:szCs w:val="24"/>
          <w:lang w:val="en-US"/>
        </w:rPr>
        <w:t xml:space="preserve">[2]. Huang, S. Z. (2008). A New SEIR epidemic model with applications to the theory of eradication and control of diseases, and to the calculation of </w:t>
      </w:r>
      <w:r w:rsidRPr="0070383E">
        <w:rPr>
          <w:rFonts w:ascii="Times New Roman" w:eastAsia="CMMI12" w:hAnsi="Times New Roman" w:cs="Times New Roman"/>
          <w:sz w:val="24"/>
          <w:szCs w:val="24"/>
          <w:lang w:val="en-US"/>
        </w:rPr>
        <w:t>R</w:t>
      </w:r>
      <w:r w:rsidRPr="0070383E">
        <w:rPr>
          <w:rFonts w:ascii="Times New Roman" w:hAnsi="Times New Roman" w:cs="Times New Roman"/>
          <w:sz w:val="24"/>
          <w:szCs w:val="24"/>
          <w:vertAlign w:val="subscript"/>
          <w:lang w:val="en-US"/>
        </w:rPr>
        <w:t>0</w:t>
      </w:r>
      <w:r w:rsidRPr="0070383E">
        <w:rPr>
          <w:rFonts w:ascii="Times New Roman" w:hAnsi="Times New Roman" w:cs="Times New Roman"/>
          <w:sz w:val="24"/>
          <w:szCs w:val="24"/>
          <w:lang w:val="en-US"/>
        </w:rPr>
        <w:t>,  Math. Biosc., 215, 84-104.</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p>
    <w:p w:rsidR="00B92A6C" w:rsidRPr="0070383E" w:rsidRDefault="00B92A6C" w:rsidP="00B92A6C">
      <w:pPr>
        <w:spacing w:after="0" w:line="240" w:lineRule="auto"/>
        <w:rPr>
          <w:rFonts w:ascii="Times New Roman" w:eastAsia="Times New Roman" w:hAnsi="Times New Roman" w:cs="Times New Roman"/>
          <w:sz w:val="24"/>
          <w:szCs w:val="24"/>
          <w:lang w:val="en-US"/>
        </w:rPr>
      </w:pPr>
      <w:r w:rsidRPr="0070383E">
        <w:rPr>
          <w:rFonts w:ascii="Times New Roman" w:eastAsia="Times New Roman" w:hAnsi="Times New Roman" w:cs="Times New Roman"/>
          <w:sz w:val="24"/>
          <w:szCs w:val="24"/>
          <w:lang w:val="en-US"/>
        </w:rPr>
        <w:t>[3]. Diekmann O.  and Heesterbeek J.A.P. (2000). Mathematical epidemiology of infectious diseases: model building, analysis and interpretation. Chichester:  Wiley. [The modern theory of epidemic models presented with numerous mathematical exercises and their solution.</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r w:rsidRPr="00ED155E">
        <w:rPr>
          <w:rFonts w:ascii="Times New Roman" w:hAnsi="Times New Roman" w:cs="Times New Roman"/>
          <w:sz w:val="24"/>
          <w:szCs w:val="24"/>
          <w:lang w:val="fr-FR"/>
        </w:rPr>
        <w:t xml:space="preserve">[4]. Bellomo N., De Angelis E., Delitala, M.  </w:t>
      </w:r>
      <w:r w:rsidRPr="006C29AD">
        <w:rPr>
          <w:rFonts w:ascii="Times New Roman" w:hAnsi="Times New Roman" w:cs="Times New Roman"/>
          <w:sz w:val="24"/>
          <w:szCs w:val="24"/>
        </w:rPr>
        <w:t xml:space="preserve">(2007). </w:t>
      </w:r>
      <w:r w:rsidRPr="0070383E">
        <w:rPr>
          <w:rFonts w:ascii="Times New Roman" w:hAnsi="Times New Roman" w:cs="Times New Roman"/>
          <w:sz w:val="24"/>
          <w:szCs w:val="24"/>
          <w:lang w:val="en-US"/>
        </w:rPr>
        <w:t xml:space="preserve">Lecture notes on Mathematical Modeling in Applied Sciences; </w:t>
      </w:r>
      <w:hyperlink r:id="rId8" w:history="1">
        <w:r w:rsidRPr="0070383E">
          <w:rPr>
            <w:rStyle w:val="Hyperlink"/>
            <w:rFonts w:ascii="Times New Roman" w:hAnsi="Times New Roman" w:cs="Times New Roman"/>
            <w:sz w:val="24"/>
            <w:szCs w:val="24"/>
            <w:lang w:val="en-US"/>
          </w:rPr>
          <w:t>http://staff.polito.it/marcello.delitala/dwd/mechanic_Simai.pdf</w:t>
        </w:r>
      </w:hyperlink>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r w:rsidRPr="0070383E">
        <w:rPr>
          <w:rFonts w:ascii="Times New Roman" w:hAnsi="Times New Roman" w:cs="Times New Roman"/>
          <w:sz w:val="24"/>
          <w:szCs w:val="24"/>
          <w:lang w:val="en-US"/>
        </w:rPr>
        <w:t>[5]. World Health Organization; Measles vaccines: WHO position paper.Wkly. Epidemiology. Rec. 79, (2008) 130-142.</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p>
    <w:p w:rsidR="00B92A6C" w:rsidRPr="0070383E" w:rsidRDefault="00B92A6C" w:rsidP="00B92A6C">
      <w:pPr>
        <w:autoSpaceDE w:val="0"/>
        <w:autoSpaceDN w:val="0"/>
        <w:adjustRightInd w:val="0"/>
        <w:spacing w:after="0" w:line="240" w:lineRule="auto"/>
        <w:rPr>
          <w:rFonts w:ascii="Times New Roman" w:hAnsi="Times New Roman" w:cs="Times New Roman"/>
          <w:bCs/>
          <w:color w:val="080000"/>
          <w:sz w:val="24"/>
          <w:szCs w:val="24"/>
        </w:rPr>
      </w:pPr>
      <w:r w:rsidRPr="0070383E">
        <w:rPr>
          <w:rFonts w:ascii="Times New Roman" w:hAnsi="Times New Roman" w:cs="Times New Roman"/>
          <w:bCs/>
          <w:color w:val="080000"/>
          <w:sz w:val="24"/>
          <w:szCs w:val="24"/>
        </w:rPr>
        <w:t>[6]. Scheibner V (2013) Measles Vaccines Part I; Ineffectiveness of Vaccination and Unintended Consequences.) vaccinationcouncil.org</w:t>
      </w: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p>
    <w:p w:rsidR="00B92A6C" w:rsidRPr="0070383E" w:rsidRDefault="00B92A6C" w:rsidP="00B92A6C">
      <w:pPr>
        <w:autoSpaceDE w:val="0"/>
        <w:autoSpaceDN w:val="0"/>
        <w:adjustRightInd w:val="0"/>
        <w:spacing w:after="0" w:line="240" w:lineRule="auto"/>
        <w:rPr>
          <w:rFonts w:ascii="Times New Roman" w:hAnsi="Times New Roman" w:cs="Times New Roman"/>
          <w:sz w:val="24"/>
          <w:szCs w:val="24"/>
          <w:lang w:val="en-US"/>
        </w:rPr>
      </w:pPr>
      <w:r w:rsidRPr="0070383E">
        <w:rPr>
          <w:rFonts w:ascii="Times New Roman" w:hAnsi="Times New Roman" w:cs="Times New Roman"/>
          <w:sz w:val="24"/>
          <w:szCs w:val="24"/>
          <w:lang w:val="en-US"/>
        </w:rPr>
        <w:t xml:space="preserve">[7]. Diekmann O,  Heesterbeek J.A.P &amp; Metz J.A.J (1990). On the definition and computation of the basic reproduction ratio </w:t>
      </w:r>
      <w:r w:rsidRPr="0070383E">
        <w:rPr>
          <w:rFonts w:ascii="Times New Roman" w:hAnsi="Times New Roman" w:cs="Times New Roman"/>
          <w:i/>
          <w:iCs/>
          <w:sz w:val="24"/>
          <w:szCs w:val="24"/>
          <w:lang w:val="en-US"/>
        </w:rPr>
        <w:t>R</w:t>
      </w:r>
      <w:r w:rsidRPr="0070383E">
        <w:rPr>
          <w:rFonts w:ascii="Times New Roman" w:hAnsi="Times New Roman" w:cs="Times New Roman"/>
          <w:sz w:val="24"/>
          <w:szCs w:val="24"/>
          <w:vertAlign w:val="subscript"/>
          <w:lang w:val="en-US"/>
        </w:rPr>
        <w:t>0</w:t>
      </w:r>
      <w:r w:rsidRPr="0070383E">
        <w:rPr>
          <w:rFonts w:ascii="Times New Roman" w:hAnsi="Times New Roman" w:cs="Times New Roman"/>
          <w:sz w:val="24"/>
          <w:szCs w:val="24"/>
          <w:lang w:val="en-US"/>
        </w:rPr>
        <w:t xml:space="preserve"> in models for infectious diseases in heterogeneous populations. J Math Biol; </w:t>
      </w:r>
      <w:r w:rsidRPr="0070383E">
        <w:rPr>
          <w:rFonts w:ascii="Times New Roman" w:hAnsi="Times New Roman" w:cs="Times New Roman"/>
          <w:b/>
          <w:bCs/>
          <w:sz w:val="24"/>
          <w:szCs w:val="24"/>
          <w:lang w:val="en-US"/>
        </w:rPr>
        <w:t>28</w:t>
      </w:r>
      <w:r w:rsidRPr="0070383E">
        <w:rPr>
          <w:rFonts w:ascii="Times New Roman" w:hAnsi="Times New Roman" w:cs="Times New Roman"/>
          <w:sz w:val="24"/>
          <w:szCs w:val="24"/>
          <w:lang w:val="en-US"/>
        </w:rPr>
        <w:t>: 365-82</w:t>
      </w:r>
    </w:p>
    <w:p w:rsidR="00C63B91" w:rsidRDefault="00C63B91"/>
    <w:sectPr w:rsidR="00C63B9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MMI12">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400ACB"/>
    <w:multiLevelType w:val="hybridMultilevel"/>
    <w:tmpl w:val="A2900968"/>
    <w:lvl w:ilvl="0" w:tplc="F28EB3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19C3ADA"/>
    <w:multiLevelType w:val="hybridMultilevel"/>
    <w:tmpl w:val="F8AA2958"/>
    <w:lvl w:ilvl="0" w:tplc="909E80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1AC79E3"/>
    <w:multiLevelType w:val="hybridMultilevel"/>
    <w:tmpl w:val="9604C0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A6C"/>
    <w:rsid w:val="001F6B8B"/>
    <w:rsid w:val="002608C7"/>
    <w:rsid w:val="003541C0"/>
    <w:rsid w:val="005C0E96"/>
    <w:rsid w:val="00641F61"/>
    <w:rsid w:val="006C7665"/>
    <w:rsid w:val="006D40F7"/>
    <w:rsid w:val="006E14ED"/>
    <w:rsid w:val="009A41FC"/>
    <w:rsid w:val="009A77D0"/>
    <w:rsid w:val="00B34A80"/>
    <w:rsid w:val="00B92A6C"/>
    <w:rsid w:val="00BA3148"/>
    <w:rsid w:val="00BB6D38"/>
    <w:rsid w:val="00C63B91"/>
    <w:rsid w:val="00D91C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632446-5627-4739-B28F-2669C1D8D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92A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2A6C"/>
    <w:rPr>
      <w:rFonts w:ascii="Tahoma" w:hAnsi="Tahoma" w:cs="Tahoma"/>
      <w:sz w:val="16"/>
      <w:szCs w:val="16"/>
    </w:rPr>
  </w:style>
  <w:style w:type="character" w:styleId="PlaceholderText">
    <w:name w:val="Placeholder Text"/>
    <w:basedOn w:val="DefaultParagraphFont"/>
    <w:uiPriority w:val="99"/>
    <w:semiHidden/>
    <w:rsid w:val="00B92A6C"/>
    <w:rPr>
      <w:color w:val="808080"/>
    </w:rPr>
  </w:style>
  <w:style w:type="paragraph" w:styleId="ListParagraph">
    <w:name w:val="List Paragraph"/>
    <w:basedOn w:val="Normal"/>
    <w:uiPriority w:val="34"/>
    <w:qFormat/>
    <w:rsid w:val="00B92A6C"/>
    <w:pPr>
      <w:ind w:left="720"/>
      <w:contextualSpacing/>
    </w:pPr>
  </w:style>
  <w:style w:type="character" w:styleId="Hyperlink">
    <w:name w:val="Hyperlink"/>
    <w:basedOn w:val="DefaultParagraphFont"/>
    <w:uiPriority w:val="99"/>
    <w:unhideWhenUsed/>
    <w:rsid w:val="00B92A6C"/>
    <w:rPr>
      <w:color w:val="0563C1" w:themeColor="hyperlink"/>
      <w:u w:val="single"/>
    </w:rPr>
  </w:style>
  <w:style w:type="paragraph" w:customStyle="1" w:styleId="Default">
    <w:name w:val="Default"/>
    <w:rsid w:val="00B92A6C"/>
    <w:pPr>
      <w:autoSpaceDE w:val="0"/>
      <w:autoSpaceDN w:val="0"/>
      <w:adjustRightInd w:val="0"/>
      <w:spacing w:after="0" w:line="240" w:lineRule="auto"/>
    </w:pPr>
    <w:rPr>
      <w:rFonts w:ascii="Times New Roman" w:hAnsi="Times New Roman" w:cs="Times New Roman"/>
      <w:color w:val="000000"/>
      <w:sz w:val="24"/>
      <w:szCs w:val="24"/>
      <w:lang w:val="en-US"/>
    </w:rPr>
  </w:style>
  <w:style w:type="table" w:styleId="TableGrid">
    <w:name w:val="Table Grid"/>
    <w:basedOn w:val="TableNormal"/>
    <w:uiPriority w:val="39"/>
    <w:rsid w:val="002608C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ff.polito.it/marcello.delitala/dwd/mechanic_Simai.pdf" TargetMode="External"/><Relationship Id="rId3" Type="http://schemas.openxmlformats.org/officeDocument/2006/relationships/settings" Target="settings.xml"/><Relationship Id="rId7" Type="http://schemas.openxmlformats.org/officeDocument/2006/relationships/hyperlink" Target="mailto:abubakar.ju@unilorin.edu.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detundeopeyemi@yahoo.com" TargetMode="External"/><Relationship Id="rId5" Type="http://schemas.openxmlformats.org/officeDocument/2006/relationships/hyperlink" Target="mailto:moibraheem@yahoo.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10</Pages>
  <Words>2663</Words>
  <Characters>15182</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17810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Temitope Opeyemi</dc:creator>
  <cp:keywords/>
  <dc:description/>
  <cp:lastModifiedBy>Temitope Opeyemi</cp:lastModifiedBy>
  <cp:revision>3</cp:revision>
  <dcterms:created xsi:type="dcterms:W3CDTF">2014-08-20T11:34:00Z</dcterms:created>
  <dcterms:modified xsi:type="dcterms:W3CDTF">2014-08-20T12:02:00Z</dcterms:modified>
</cp:coreProperties>
</file>