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6D7E" w:rsidRDefault="00FF1CF3" w:rsidP="00FD3A5D">
      <w:pPr>
        <w:spacing w:after="0" w:line="240" w:lineRule="auto"/>
        <w:ind w:firstLine="720"/>
        <w:jc w:val="center"/>
        <w:rPr>
          <w:rFonts w:ascii="Times New Roman" w:hAnsi="Times New Roman" w:cs="Times New Roman"/>
          <w:b/>
          <w:sz w:val="24"/>
          <w:szCs w:val="24"/>
        </w:rPr>
      </w:pPr>
      <w:r>
        <w:rPr>
          <w:rFonts w:ascii="Times New Roman" w:hAnsi="Times New Roman" w:cs="Times New Roman"/>
          <w:b/>
          <w:sz w:val="24"/>
          <w:szCs w:val="24"/>
        </w:rPr>
        <w:t xml:space="preserve"> </w:t>
      </w:r>
      <w:r w:rsidR="003B7E45" w:rsidRPr="003B7E45">
        <w:rPr>
          <w:rFonts w:ascii="Times New Roman" w:hAnsi="Times New Roman" w:cs="Times New Roman"/>
          <w:b/>
          <w:sz w:val="24"/>
          <w:szCs w:val="24"/>
        </w:rPr>
        <w:t>HOUSING CONDITION AND PSYCHOLOGICAL WELLBEING</w:t>
      </w:r>
      <w:r w:rsidR="009B07FA">
        <w:rPr>
          <w:rFonts w:ascii="Times New Roman" w:hAnsi="Times New Roman" w:cs="Times New Roman"/>
          <w:b/>
          <w:sz w:val="24"/>
          <w:szCs w:val="24"/>
        </w:rPr>
        <w:t xml:space="preserve"> </w:t>
      </w:r>
      <w:r w:rsidR="00EE6D7E">
        <w:rPr>
          <w:rFonts w:ascii="Times New Roman" w:hAnsi="Times New Roman" w:cs="Times New Roman"/>
          <w:b/>
          <w:sz w:val="24"/>
          <w:szCs w:val="24"/>
        </w:rPr>
        <w:t xml:space="preserve">OF OTTO RESIDENTS </w:t>
      </w:r>
      <w:r w:rsidR="003B7E45">
        <w:rPr>
          <w:rFonts w:ascii="Times New Roman" w:hAnsi="Times New Roman" w:cs="Times New Roman"/>
          <w:b/>
          <w:sz w:val="24"/>
          <w:szCs w:val="24"/>
        </w:rPr>
        <w:t>IN METROPOLITAN LAGOS</w:t>
      </w:r>
      <w:r w:rsidR="00EE6D7E">
        <w:rPr>
          <w:rFonts w:ascii="Times New Roman" w:hAnsi="Times New Roman" w:cs="Times New Roman"/>
          <w:b/>
          <w:sz w:val="24"/>
          <w:szCs w:val="24"/>
        </w:rPr>
        <w:t>, NIGERIA</w:t>
      </w:r>
    </w:p>
    <w:p w:rsidR="0010180D" w:rsidRDefault="0010180D" w:rsidP="0010180D">
      <w:pPr>
        <w:spacing w:after="0" w:line="240" w:lineRule="auto"/>
        <w:jc w:val="center"/>
        <w:rPr>
          <w:rFonts w:ascii="Times New Roman" w:hAnsi="Times New Roman" w:cs="Times New Roman"/>
          <w:b/>
          <w:sz w:val="24"/>
          <w:szCs w:val="24"/>
        </w:rPr>
      </w:pPr>
    </w:p>
    <w:p w:rsidR="006F2193" w:rsidRPr="0010180D" w:rsidRDefault="006F2193" w:rsidP="0010180D">
      <w:pPr>
        <w:spacing w:line="240" w:lineRule="auto"/>
        <w:jc w:val="center"/>
        <w:rPr>
          <w:rFonts w:ascii="Times New Roman" w:hAnsi="Times New Roman" w:cs="Times New Roman"/>
          <w:b/>
          <w:sz w:val="20"/>
          <w:szCs w:val="20"/>
        </w:rPr>
      </w:pPr>
      <w:r w:rsidRPr="0010180D">
        <w:rPr>
          <w:rFonts w:ascii="Times New Roman" w:hAnsi="Times New Roman" w:cs="Times New Roman"/>
          <w:b/>
          <w:sz w:val="20"/>
          <w:szCs w:val="20"/>
          <w:vertAlign w:val="superscript"/>
        </w:rPr>
        <w:t>1</w:t>
      </w:r>
      <w:r w:rsidR="003B7E45" w:rsidRPr="0010180D">
        <w:rPr>
          <w:rFonts w:ascii="Times New Roman" w:hAnsi="Times New Roman" w:cs="Times New Roman"/>
          <w:b/>
          <w:sz w:val="20"/>
          <w:szCs w:val="20"/>
        </w:rPr>
        <w:t>Moruf Alabi</w:t>
      </w:r>
      <w:r w:rsidRPr="0010180D">
        <w:rPr>
          <w:rFonts w:ascii="Times New Roman" w:hAnsi="Times New Roman" w:cs="Times New Roman"/>
          <w:b/>
          <w:sz w:val="20"/>
          <w:szCs w:val="20"/>
        </w:rPr>
        <w:t xml:space="preserve">, </w:t>
      </w:r>
      <w:r w:rsidRPr="0010180D">
        <w:rPr>
          <w:rFonts w:ascii="Times New Roman" w:hAnsi="Times New Roman" w:cs="Times New Roman"/>
          <w:b/>
          <w:sz w:val="20"/>
          <w:szCs w:val="20"/>
          <w:vertAlign w:val="superscript"/>
        </w:rPr>
        <w:t>2</w:t>
      </w:r>
      <w:r w:rsidRPr="0010180D">
        <w:rPr>
          <w:rFonts w:ascii="Times New Roman" w:hAnsi="Times New Roman" w:cs="Times New Roman"/>
          <w:b/>
          <w:sz w:val="20"/>
          <w:szCs w:val="20"/>
        </w:rPr>
        <w:t>BakoA.I. &amp;</w:t>
      </w:r>
      <w:r w:rsidRPr="0010180D">
        <w:rPr>
          <w:rFonts w:ascii="Times New Roman" w:hAnsi="Times New Roman" w:cs="Times New Roman"/>
          <w:b/>
          <w:sz w:val="20"/>
          <w:szCs w:val="20"/>
          <w:vertAlign w:val="superscript"/>
        </w:rPr>
        <w:t>1</w:t>
      </w:r>
      <w:r w:rsidRPr="0010180D">
        <w:rPr>
          <w:rFonts w:ascii="Times New Roman" w:hAnsi="Times New Roman" w:cs="Times New Roman"/>
          <w:b/>
          <w:sz w:val="20"/>
          <w:szCs w:val="20"/>
        </w:rPr>
        <w:t>Yusuf K.O.</w:t>
      </w:r>
    </w:p>
    <w:p w:rsidR="003B7E45" w:rsidRPr="0010180D" w:rsidRDefault="006F2193" w:rsidP="0010180D">
      <w:pPr>
        <w:spacing w:line="240" w:lineRule="auto"/>
        <w:jc w:val="center"/>
        <w:rPr>
          <w:rFonts w:ascii="Times New Roman" w:hAnsi="Times New Roman" w:cs="Times New Roman"/>
          <w:b/>
          <w:sz w:val="20"/>
          <w:szCs w:val="20"/>
        </w:rPr>
      </w:pPr>
      <w:r w:rsidRPr="0010180D">
        <w:rPr>
          <w:rFonts w:ascii="Times New Roman" w:hAnsi="Times New Roman" w:cs="Times New Roman"/>
          <w:b/>
          <w:sz w:val="20"/>
          <w:szCs w:val="20"/>
          <w:vertAlign w:val="superscript"/>
        </w:rPr>
        <w:t>1</w:t>
      </w:r>
      <w:r w:rsidR="003B7E45" w:rsidRPr="0010180D">
        <w:rPr>
          <w:rFonts w:ascii="Times New Roman" w:hAnsi="Times New Roman" w:cs="Times New Roman"/>
          <w:b/>
          <w:sz w:val="20"/>
          <w:szCs w:val="20"/>
        </w:rPr>
        <w:t>Department of Urban and Regional Planning</w:t>
      </w:r>
      <w:r w:rsidRPr="0010180D">
        <w:rPr>
          <w:rFonts w:ascii="Times New Roman" w:hAnsi="Times New Roman" w:cs="Times New Roman"/>
          <w:b/>
          <w:sz w:val="20"/>
          <w:szCs w:val="20"/>
        </w:rPr>
        <w:t xml:space="preserve">, </w:t>
      </w:r>
      <w:r w:rsidR="0098576D" w:rsidRPr="0010180D">
        <w:rPr>
          <w:rFonts w:ascii="Times New Roman" w:hAnsi="Times New Roman" w:cs="Times New Roman"/>
          <w:b/>
          <w:sz w:val="20"/>
          <w:szCs w:val="20"/>
        </w:rPr>
        <w:t>Faculty of</w:t>
      </w:r>
      <w:r w:rsidR="003B7E45" w:rsidRPr="0010180D">
        <w:rPr>
          <w:rFonts w:ascii="Times New Roman" w:hAnsi="Times New Roman" w:cs="Times New Roman"/>
          <w:b/>
          <w:sz w:val="20"/>
          <w:szCs w:val="20"/>
        </w:rPr>
        <w:t xml:space="preserve"> Social Science</w:t>
      </w:r>
      <w:r w:rsidR="0098576D" w:rsidRPr="0010180D">
        <w:rPr>
          <w:rFonts w:ascii="Times New Roman" w:hAnsi="Times New Roman" w:cs="Times New Roman"/>
          <w:b/>
          <w:sz w:val="20"/>
          <w:szCs w:val="20"/>
        </w:rPr>
        <w:t>s,</w:t>
      </w:r>
      <w:r w:rsidR="003B7E45" w:rsidRPr="0010180D">
        <w:rPr>
          <w:rFonts w:ascii="Times New Roman" w:hAnsi="Times New Roman" w:cs="Times New Roman"/>
          <w:b/>
          <w:sz w:val="20"/>
          <w:szCs w:val="20"/>
        </w:rPr>
        <w:t>University of Ibadan, Ibadan</w:t>
      </w:r>
    </w:p>
    <w:p w:rsidR="003B7E45" w:rsidRDefault="006F2193" w:rsidP="0010180D">
      <w:pPr>
        <w:spacing w:line="240" w:lineRule="auto"/>
        <w:jc w:val="center"/>
        <w:rPr>
          <w:rFonts w:ascii="Times New Roman" w:hAnsi="Times New Roman" w:cs="Times New Roman"/>
          <w:b/>
          <w:sz w:val="20"/>
          <w:szCs w:val="20"/>
        </w:rPr>
      </w:pPr>
      <w:r w:rsidRPr="0010180D">
        <w:rPr>
          <w:rFonts w:ascii="Times New Roman" w:hAnsi="Times New Roman" w:cs="Times New Roman"/>
          <w:b/>
          <w:sz w:val="20"/>
          <w:szCs w:val="20"/>
          <w:vertAlign w:val="superscript"/>
        </w:rPr>
        <w:t>2</w:t>
      </w:r>
      <w:r w:rsidR="003B7E45" w:rsidRPr="0010180D">
        <w:rPr>
          <w:rFonts w:ascii="Times New Roman" w:hAnsi="Times New Roman" w:cs="Times New Roman"/>
          <w:b/>
          <w:sz w:val="20"/>
          <w:szCs w:val="20"/>
        </w:rPr>
        <w:t>Department of Urban and Regional Planning</w:t>
      </w:r>
      <w:r w:rsidRPr="0010180D">
        <w:rPr>
          <w:rFonts w:ascii="Times New Roman" w:hAnsi="Times New Roman" w:cs="Times New Roman"/>
          <w:b/>
          <w:sz w:val="20"/>
          <w:szCs w:val="20"/>
        </w:rPr>
        <w:t xml:space="preserve">, </w:t>
      </w:r>
      <w:r w:rsidR="003B7E45" w:rsidRPr="0010180D">
        <w:rPr>
          <w:rFonts w:ascii="Times New Roman" w:hAnsi="Times New Roman" w:cs="Times New Roman"/>
          <w:b/>
          <w:sz w:val="20"/>
          <w:szCs w:val="20"/>
        </w:rPr>
        <w:t>Faculty of Environmental Sciences</w:t>
      </w:r>
      <w:r w:rsidR="00446E4E" w:rsidRPr="0010180D">
        <w:rPr>
          <w:rFonts w:ascii="Times New Roman" w:hAnsi="Times New Roman" w:cs="Times New Roman"/>
          <w:b/>
          <w:sz w:val="20"/>
          <w:szCs w:val="20"/>
        </w:rPr>
        <w:t>,</w:t>
      </w:r>
      <w:r w:rsidR="003B7E45" w:rsidRPr="0010180D">
        <w:rPr>
          <w:rFonts w:ascii="Times New Roman" w:hAnsi="Times New Roman" w:cs="Times New Roman"/>
          <w:b/>
          <w:sz w:val="20"/>
          <w:szCs w:val="20"/>
        </w:rPr>
        <w:t>University of Ilorin, Ilorin</w:t>
      </w:r>
    </w:p>
    <w:p w:rsidR="0010180D" w:rsidRDefault="0010180D" w:rsidP="0010180D">
      <w:pPr>
        <w:spacing w:line="240" w:lineRule="auto"/>
        <w:jc w:val="center"/>
        <w:rPr>
          <w:rFonts w:ascii="Times New Roman" w:hAnsi="Times New Roman" w:cs="Times New Roman"/>
          <w:b/>
          <w:sz w:val="20"/>
          <w:szCs w:val="20"/>
        </w:rPr>
      </w:pPr>
      <w:r>
        <w:rPr>
          <w:rFonts w:ascii="Times New Roman" w:hAnsi="Times New Roman" w:cs="Times New Roman"/>
          <w:b/>
          <w:sz w:val="20"/>
          <w:szCs w:val="20"/>
        </w:rPr>
        <w:t>Correspon</w:t>
      </w:r>
      <w:bookmarkStart w:id="0" w:name="_GoBack"/>
      <w:bookmarkEnd w:id="0"/>
      <w:r>
        <w:rPr>
          <w:rFonts w:ascii="Times New Roman" w:hAnsi="Times New Roman" w:cs="Times New Roman"/>
          <w:b/>
          <w:sz w:val="20"/>
          <w:szCs w:val="20"/>
        </w:rPr>
        <w:t xml:space="preserve">dence E-mail: </w:t>
      </w:r>
      <w:hyperlink r:id="rId8" w:history="1">
        <w:r w:rsidR="00022265" w:rsidRPr="00B1314E">
          <w:rPr>
            <w:rStyle w:val="Hyperlink"/>
            <w:rFonts w:ascii="Times New Roman" w:hAnsi="Times New Roman" w:cs="Times New Roman"/>
            <w:b/>
            <w:sz w:val="20"/>
            <w:szCs w:val="20"/>
          </w:rPr>
          <w:t>morufalabi@ymail.com</w:t>
        </w:r>
      </w:hyperlink>
    </w:p>
    <w:p w:rsidR="00022265" w:rsidRDefault="00022265" w:rsidP="0010180D">
      <w:pPr>
        <w:spacing w:line="240" w:lineRule="auto"/>
        <w:jc w:val="center"/>
        <w:rPr>
          <w:rFonts w:ascii="Times New Roman" w:hAnsi="Times New Roman" w:cs="Times New Roman"/>
          <w:b/>
          <w:sz w:val="20"/>
          <w:szCs w:val="20"/>
        </w:rPr>
      </w:pPr>
    </w:p>
    <w:p w:rsidR="00022265" w:rsidRDefault="00022265" w:rsidP="0010180D">
      <w:pPr>
        <w:spacing w:line="240" w:lineRule="auto"/>
        <w:jc w:val="center"/>
        <w:rPr>
          <w:rFonts w:ascii="Times New Roman" w:hAnsi="Times New Roman" w:cs="Times New Roman"/>
          <w:b/>
          <w:sz w:val="20"/>
          <w:szCs w:val="20"/>
        </w:rPr>
      </w:pPr>
    </w:p>
    <w:p w:rsidR="00022265" w:rsidRPr="0010180D" w:rsidRDefault="00022265" w:rsidP="0010180D">
      <w:pPr>
        <w:spacing w:line="240" w:lineRule="auto"/>
        <w:jc w:val="center"/>
        <w:rPr>
          <w:rFonts w:ascii="Times New Roman" w:hAnsi="Times New Roman" w:cs="Times New Roman"/>
          <w:b/>
          <w:sz w:val="20"/>
          <w:szCs w:val="20"/>
        </w:rPr>
      </w:pPr>
    </w:p>
    <w:p w:rsidR="0010180D" w:rsidRDefault="0010180D" w:rsidP="005F4DF0">
      <w:pPr>
        <w:spacing w:after="0" w:line="240" w:lineRule="auto"/>
        <w:rPr>
          <w:rFonts w:ascii="Times New Roman" w:eastAsia="Times New Roman" w:hAnsi="Times New Roman" w:cs="Times New Roman"/>
          <w:b/>
          <w:sz w:val="24"/>
          <w:szCs w:val="24"/>
          <w:lang w:val="en-US"/>
        </w:rPr>
      </w:pPr>
    </w:p>
    <w:p w:rsidR="003B7E45" w:rsidRPr="005F4DF0" w:rsidRDefault="006F2193" w:rsidP="005F4DF0">
      <w:pPr>
        <w:spacing w:after="0" w:line="240" w:lineRule="auto"/>
        <w:rPr>
          <w:rFonts w:ascii="Times New Roman" w:eastAsia="Times New Roman" w:hAnsi="Times New Roman" w:cs="Times New Roman"/>
          <w:b/>
          <w:sz w:val="24"/>
          <w:szCs w:val="24"/>
          <w:lang w:val="en-US"/>
        </w:rPr>
      </w:pPr>
      <w:r w:rsidRPr="006F2193">
        <w:rPr>
          <w:rFonts w:ascii="Times New Roman" w:eastAsia="Times New Roman" w:hAnsi="Times New Roman" w:cs="Times New Roman"/>
          <w:b/>
          <w:sz w:val="24"/>
          <w:szCs w:val="24"/>
          <w:lang w:val="en-US"/>
        </w:rPr>
        <w:t xml:space="preserve">ABSTRACT </w:t>
      </w:r>
    </w:p>
    <w:p w:rsidR="008A03BA" w:rsidRPr="00CD7FD7" w:rsidRDefault="002C3921" w:rsidP="008A03BA">
      <w:pPr>
        <w:spacing w:after="0" w:line="240" w:lineRule="auto"/>
        <w:jc w:val="both"/>
        <w:rPr>
          <w:rFonts w:ascii="Times New Roman" w:hAnsi="Times New Roman" w:cs="Times New Roman"/>
          <w:i/>
          <w:sz w:val="24"/>
          <w:szCs w:val="24"/>
        </w:rPr>
      </w:pPr>
      <w:r w:rsidRPr="00CD7FD7">
        <w:rPr>
          <w:rFonts w:ascii="Times New Roman" w:hAnsi="Times New Roman" w:cs="Times New Roman"/>
          <w:i/>
          <w:sz w:val="24"/>
          <w:szCs w:val="24"/>
        </w:rPr>
        <w:t xml:space="preserve">Housing is more than shelter as it embraces all social services and utilities that lead to worthy </w:t>
      </w:r>
      <w:r w:rsidR="0041680C">
        <w:rPr>
          <w:rFonts w:ascii="Times New Roman" w:hAnsi="Times New Roman" w:cs="Times New Roman"/>
          <w:i/>
          <w:sz w:val="24"/>
          <w:szCs w:val="24"/>
        </w:rPr>
        <w:t xml:space="preserve"> </w:t>
      </w:r>
      <w:r w:rsidRPr="00CD7FD7">
        <w:rPr>
          <w:rFonts w:ascii="Times New Roman" w:hAnsi="Times New Roman" w:cs="Times New Roman"/>
          <w:i/>
          <w:sz w:val="24"/>
          <w:szCs w:val="24"/>
        </w:rPr>
        <w:t>living. It is</w:t>
      </w:r>
      <w:r w:rsidR="0044105E" w:rsidRPr="00CD7FD7">
        <w:rPr>
          <w:rFonts w:ascii="Times New Roman" w:hAnsi="Times New Roman" w:cs="Times New Roman"/>
          <w:i/>
          <w:sz w:val="24"/>
          <w:szCs w:val="24"/>
        </w:rPr>
        <w:t xml:space="preserve"> seen beyond</w:t>
      </w:r>
      <w:r w:rsidRPr="00CD7FD7">
        <w:rPr>
          <w:rFonts w:ascii="Times New Roman" w:hAnsi="Times New Roman" w:cs="Times New Roman"/>
          <w:i/>
          <w:sz w:val="24"/>
          <w:szCs w:val="24"/>
        </w:rPr>
        <w:t xml:space="preserve"> the physical structure that human use for shelter, </w:t>
      </w:r>
      <w:r w:rsidR="0044105E" w:rsidRPr="00CD7FD7">
        <w:rPr>
          <w:rFonts w:ascii="Times New Roman" w:hAnsi="Times New Roman" w:cs="Times New Roman"/>
          <w:i/>
          <w:sz w:val="24"/>
          <w:szCs w:val="24"/>
        </w:rPr>
        <w:t xml:space="preserve">but also </w:t>
      </w:r>
      <w:r w:rsidRPr="00CD7FD7">
        <w:rPr>
          <w:rFonts w:ascii="Times New Roman" w:hAnsi="Times New Roman" w:cs="Times New Roman"/>
          <w:i/>
          <w:sz w:val="24"/>
          <w:szCs w:val="24"/>
        </w:rPr>
        <w:t>includ</w:t>
      </w:r>
      <w:r w:rsidR="0044105E" w:rsidRPr="00CD7FD7">
        <w:rPr>
          <w:rFonts w:ascii="Times New Roman" w:hAnsi="Times New Roman" w:cs="Times New Roman"/>
          <w:i/>
          <w:sz w:val="24"/>
          <w:szCs w:val="24"/>
        </w:rPr>
        <w:t>e</w:t>
      </w:r>
      <w:r w:rsidRPr="00CD7FD7">
        <w:rPr>
          <w:rFonts w:ascii="Times New Roman" w:hAnsi="Times New Roman" w:cs="Times New Roman"/>
          <w:i/>
          <w:sz w:val="24"/>
          <w:szCs w:val="24"/>
        </w:rPr>
        <w:t xml:space="preserve"> equipment and devices needed or desired  for the physical, mental, health and social wellbeing of the household or individual. </w:t>
      </w:r>
      <w:r w:rsidR="008A03BA" w:rsidRPr="00CD7FD7">
        <w:rPr>
          <w:rFonts w:ascii="Times New Roman" w:hAnsi="Times New Roman" w:cs="Times New Roman"/>
          <w:i/>
          <w:sz w:val="24"/>
          <w:szCs w:val="24"/>
        </w:rPr>
        <w:t>In fact, it has been established that the link between safe housing and wellbeing is very strong and as such, poor housing condition is more likely to contain hazards that could create an unsafe environment for the whole family resulting in psychological stress. This</w:t>
      </w:r>
      <w:r w:rsidR="005F4DF0">
        <w:rPr>
          <w:rFonts w:ascii="Times New Roman" w:hAnsi="Times New Roman" w:cs="Times New Roman"/>
          <w:i/>
          <w:sz w:val="24"/>
          <w:szCs w:val="24"/>
        </w:rPr>
        <w:t xml:space="preserve"> study therefore</w:t>
      </w:r>
      <w:r w:rsidR="008A03BA" w:rsidRPr="00CD7FD7">
        <w:rPr>
          <w:rFonts w:ascii="Times New Roman" w:hAnsi="Times New Roman" w:cs="Times New Roman"/>
          <w:i/>
          <w:sz w:val="24"/>
          <w:szCs w:val="24"/>
        </w:rPr>
        <w:t xml:space="preserve"> focus</w:t>
      </w:r>
      <w:r w:rsidR="005F4DF0">
        <w:rPr>
          <w:rFonts w:ascii="Times New Roman" w:hAnsi="Times New Roman" w:cs="Times New Roman"/>
          <w:i/>
          <w:sz w:val="24"/>
          <w:szCs w:val="24"/>
        </w:rPr>
        <w:t>es on</w:t>
      </w:r>
      <w:r w:rsidR="008A03BA" w:rsidRPr="00CD7FD7">
        <w:rPr>
          <w:rFonts w:ascii="Times New Roman" w:hAnsi="Times New Roman" w:cs="Times New Roman"/>
          <w:i/>
          <w:sz w:val="24"/>
          <w:szCs w:val="24"/>
        </w:rPr>
        <w:t xml:space="preserve"> housing condition and psychological wellbeing of Otto residents in metropolitan Lagos, Nigeria.</w:t>
      </w:r>
    </w:p>
    <w:p w:rsidR="000C2403" w:rsidRPr="00CD7FD7" w:rsidRDefault="000C2403" w:rsidP="000C2403">
      <w:pPr>
        <w:spacing w:after="0" w:line="240" w:lineRule="auto"/>
        <w:jc w:val="both"/>
        <w:rPr>
          <w:rFonts w:ascii="Times New Roman" w:hAnsi="Times New Roman" w:cs="Times New Roman"/>
          <w:i/>
          <w:sz w:val="24"/>
          <w:szCs w:val="24"/>
        </w:rPr>
      </w:pPr>
    </w:p>
    <w:p w:rsidR="000C2403" w:rsidRPr="00CD7FD7" w:rsidRDefault="000C2403" w:rsidP="000C2403">
      <w:pPr>
        <w:spacing w:after="0" w:line="240" w:lineRule="auto"/>
        <w:jc w:val="both"/>
        <w:rPr>
          <w:rFonts w:ascii="Times New Roman" w:hAnsi="Times New Roman" w:cs="Times New Roman"/>
          <w:i/>
          <w:sz w:val="24"/>
          <w:szCs w:val="24"/>
        </w:rPr>
      </w:pPr>
      <w:r w:rsidRPr="00CD7FD7">
        <w:rPr>
          <w:rFonts w:ascii="Times New Roman" w:hAnsi="Times New Roman" w:cs="Times New Roman"/>
          <w:i/>
          <w:sz w:val="24"/>
          <w:szCs w:val="24"/>
        </w:rPr>
        <w:t>Both qualitative and quantitative data were used for this study and they were sourced from primary and secondary sources.</w:t>
      </w:r>
    </w:p>
    <w:p w:rsidR="00622A17" w:rsidRPr="009415BD" w:rsidRDefault="000C2403" w:rsidP="000C2403">
      <w:pPr>
        <w:spacing w:after="0" w:line="240" w:lineRule="auto"/>
        <w:jc w:val="both"/>
        <w:rPr>
          <w:rFonts w:ascii="Times New Roman" w:hAnsi="Times New Roman" w:cs="Times New Roman"/>
          <w:i/>
          <w:sz w:val="24"/>
          <w:szCs w:val="24"/>
        </w:rPr>
      </w:pPr>
      <w:r w:rsidRPr="00CD7FD7">
        <w:rPr>
          <w:rFonts w:ascii="Times New Roman" w:hAnsi="Times New Roman" w:cs="Times New Roman"/>
          <w:i/>
          <w:sz w:val="24"/>
          <w:szCs w:val="24"/>
        </w:rPr>
        <w:t>Household head questionnaire was used to collect baseline information on the socio-economic characteristics of the respondents, housing characteristics and the effects of housing condition on psychological wellbeing. Checklist for housing condition and Ryffs psychological wellbeing scale were used to develop questions on the relationship between psychological wellbeing and housing condition.</w:t>
      </w:r>
      <w:r w:rsidR="00A90795">
        <w:rPr>
          <w:rFonts w:ascii="Times New Roman" w:hAnsi="Times New Roman" w:cs="Times New Roman"/>
          <w:i/>
          <w:sz w:val="24"/>
          <w:szCs w:val="24"/>
        </w:rPr>
        <w:t xml:space="preserve"> </w:t>
      </w:r>
      <w:r w:rsidR="009415BD" w:rsidRPr="009415BD">
        <w:rPr>
          <w:rFonts w:ascii="Times New Roman" w:hAnsi="Times New Roman" w:cs="Times New Roman"/>
          <w:i/>
          <w:sz w:val="24"/>
          <w:szCs w:val="24"/>
        </w:rPr>
        <w:t>Data were analysed using both descriptive and inferential statistics. Linear regression model (using dummy variables) was used to ascertain the effect of poor quality housing on psychological well-being of residents.</w:t>
      </w:r>
    </w:p>
    <w:p w:rsidR="00956C09" w:rsidRPr="00CD7FD7" w:rsidRDefault="00956C09" w:rsidP="000C2403">
      <w:pPr>
        <w:spacing w:after="0" w:line="240" w:lineRule="auto"/>
        <w:jc w:val="both"/>
        <w:rPr>
          <w:rFonts w:ascii="Times New Roman" w:eastAsia="Times New Roman" w:hAnsi="Times New Roman" w:cs="Times New Roman"/>
          <w:b/>
          <w:i/>
          <w:sz w:val="24"/>
          <w:szCs w:val="24"/>
        </w:rPr>
      </w:pPr>
    </w:p>
    <w:p w:rsidR="00B376F8" w:rsidRPr="00CD7FD7" w:rsidRDefault="00B376F8" w:rsidP="00F81264">
      <w:pPr>
        <w:spacing w:after="0" w:line="240" w:lineRule="auto"/>
        <w:rPr>
          <w:rFonts w:ascii="Times New Roman" w:hAnsi="Times New Roman" w:cs="Times New Roman"/>
          <w:i/>
          <w:sz w:val="24"/>
          <w:szCs w:val="24"/>
        </w:rPr>
      </w:pPr>
      <w:r w:rsidRPr="00CD7FD7">
        <w:rPr>
          <w:rFonts w:ascii="Times New Roman" w:eastAsia="Times New Roman" w:hAnsi="Times New Roman" w:cs="Times New Roman"/>
          <w:i/>
          <w:sz w:val="24"/>
          <w:szCs w:val="24"/>
        </w:rPr>
        <w:t>Findings reveal tha</w:t>
      </w:r>
      <w:r w:rsidR="00A90795">
        <w:rPr>
          <w:rFonts w:ascii="Times New Roman" w:eastAsia="Times New Roman" w:hAnsi="Times New Roman" w:cs="Times New Roman"/>
          <w:i/>
          <w:sz w:val="24"/>
          <w:szCs w:val="24"/>
        </w:rPr>
        <w:t xml:space="preserve">t </w:t>
      </w:r>
      <w:r w:rsidRPr="00CD7FD7">
        <w:rPr>
          <w:rFonts w:ascii="Times New Roman" w:hAnsi="Times New Roman" w:cs="Times New Roman"/>
          <w:i/>
          <w:sz w:val="24"/>
          <w:szCs w:val="24"/>
        </w:rPr>
        <w:t>Residents living in submerged buildings felt tensed thinking of their housing condition</w:t>
      </w:r>
      <w:r w:rsidR="00446700" w:rsidRPr="00CD7FD7">
        <w:rPr>
          <w:rFonts w:ascii="Times New Roman" w:hAnsi="Times New Roman" w:cs="Times New Roman"/>
          <w:i/>
          <w:sz w:val="24"/>
          <w:szCs w:val="24"/>
        </w:rPr>
        <w:t>s</w:t>
      </w:r>
      <w:r w:rsidRPr="00CD7FD7">
        <w:rPr>
          <w:rFonts w:ascii="Times New Roman" w:hAnsi="Times New Roman" w:cs="Times New Roman"/>
          <w:i/>
          <w:sz w:val="24"/>
          <w:szCs w:val="24"/>
        </w:rPr>
        <w:t>; depressed when they heard about the cases of robbery; ashamed of inviting friends to their dilapidated houses and dirty environment; and at the slightest opportunity, will like moving to another houses in better areas.</w:t>
      </w:r>
    </w:p>
    <w:p w:rsidR="006F2193" w:rsidRPr="00CD7FD7" w:rsidRDefault="00B376F8" w:rsidP="00BC5BFC">
      <w:pPr>
        <w:widowControl w:val="0"/>
        <w:autoSpaceDE w:val="0"/>
        <w:autoSpaceDN w:val="0"/>
        <w:adjustRightInd w:val="0"/>
        <w:spacing w:line="240" w:lineRule="auto"/>
        <w:jc w:val="both"/>
        <w:rPr>
          <w:rFonts w:ascii="Times New Roman" w:hAnsi="Times New Roman" w:cs="Times New Roman"/>
          <w:i/>
          <w:sz w:val="24"/>
          <w:szCs w:val="24"/>
        </w:rPr>
      </w:pPr>
      <w:r w:rsidRPr="00CD7FD7">
        <w:rPr>
          <w:rFonts w:ascii="Times New Roman" w:hAnsi="Times New Roman" w:cs="Times New Roman"/>
          <w:i/>
          <w:sz w:val="24"/>
          <w:szCs w:val="24"/>
        </w:rPr>
        <w:t xml:space="preserve">The regression results </w:t>
      </w:r>
      <w:r w:rsidR="00446700" w:rsidRPr="00CD7FD7">
        <w:rPr>
          <w:rFonts w:ascii="Times New Roman" w:hAnsi="Times New Roman" w:cs="Times New Roman"/>
          <w:i/>
          <w:sz w:val="24"/>
          <w:szCs w:val="24"/>
        </w:rPr>
        <w:t>of (r</w:t>
      </w:r>
      <w:r w:rsidR="00446700" w:rsidRPr="00CD7FD7">
        <w:rPr>
          <w:rFonts w:ascii="Times New Roman" w:hAnsi="Times New Roman" w:cs="Times New Roman"/>
          <w:i/>
          <w:sz w:val="24"/>
          <w:szCs w:val="24"/>
          <w:vertAlign w:val="superscript"/>
        </w:rPr>
        <w:t>2</w:t>
      </w:r>
      <w:r w:rsidR="00446700" w:rsidRPr="00CD7FD7">
        <w:rPr>
          <w:rFonts w:ascii="Times New Roman" w:hAnsi="Times New Roman" w:cs="Times New Roman"/>
          <w:i/>
          <w:sz w:val="24"/>
          <w:szCs w:val="24"/>
        </w:rPr>
        <w:t xml:space="preserve"> = 0.950) and the F-ratio (</w:t>
      </w:r>
      <w:r w:rsidR="00446700" w:rsidRPr="00CD7FD7">
        <w:rPr>
          <w:rFonts w:ascii="Times New Roman" w:hAnsi="Times New Roman" w:cs="Times New Roman"/>
          <w:i/>
          <w:color w:val="000000"/>
          <w:sz w:val="24"/>
          <w:szCs w:val="24"/>
          <w:lang w:val="en-US"/>
        </w:rPr>
        <w:t>9200.376</w:t>
      </w:r>
      <w:r w:rsidR="00446700" w:rsidRPr="00CD7FD7">
        <w:rPr>
          <w:rFonts w:ascii="Times New Roman" w:hAnsi="Times New Roman" w:cs="Times New Roman"/>
          <w:i/>
          <w:sz w:val="24"/>
          <w:szCs w:val="24"/>
        </w:rPr>
        <w:t>) which are</w:t>
      </w:r>
      <w:r w:rsidRPr="00CD7FD7">
        <w:rPr>
          <w:rFonts w:ascii="Times New Roman" w:hAnsi="Times New Roman" w:cs="Times New Roman"/>
          <w:i/>
          <w:sz w:val="24"/>
          <w:szCs w:val="24"/>
        </w:rPr>
        <w:t xml:space="preserve"> significant at 0.01 confidence lev</w:t>
      </w:r>
      <w:r w:rsidR="00446700" w:rsidRPr="00CD7FD7">
        <w:rPr>
          <w:rFonts w:ascii="Times New Roman" w:hAnsi="Times New Roman" w:cs="Times New Roman"/>
          <w:i/>
          <w:sz w:val="24"/>
          <w:szCs w:val="24"/>
        </w:rPr>
        <w:t xml:space="preserve">el, </w:t>
      </w:r>
      <w:r w:rsidRPr="00CD7FD7">
        <w:rPr>
          <w:rFonts w:ascii="Times New Roman" w:hAnsi="Times New Roman" w:cs="Times New Roman"/>
          <w:i/>
          <w:sz w:val="24"/>
          <w:szCs w:val="24"/>
        </w:rPr>
        <w:t xml:space="preserve">reveal that poor quality housing is in fact a significant explanatory variable as far as psychological well-being of the residents is concerned. </w:t>
      </w:r>
    </w:p>
    <w:p w:rsidR="00BC5BFC" w:rsidRPr="00CD7FD7" w:rsidRDefault="00BC5BFC" w:rsidP="00442C12">
      <w:pPr>
        <w:spacing w:after="0" w:line="240" w:lineRule="auto"/>
        <w:jc w:val="both"/>
        <w:rPr>
          <w:rFonts w:ascii="Times New Roman" w:hAnsi="Times New Roman" w:cs="Times New Roman"/>
          <w:i/>
          <w:sz w:val="24"/>
          <w:szCs w:val="24"/>
        </w:rPr>
      </w:pPr>
      <w:r w:rsidRPr="00CD7FD7">
        <w:rPr>
          <w:rFonts w:ascii="Times New Roman" w:hAnsi="Times New Roman" w:cs="Times New Roman"/>
          <w:i/>
          <w:sz w:val="24"/>
          <w:szCs w:val="24"/>
        </w:rPr>
        <w:t>The study thus recommends monitoring the housing conditions of the informal settlements’ residents with a view to improving housing condition in the study area</w:t>
      </w:r>
      <w:r w:rsidR="00A90795">
        <w:rPr>
          <w:rFonts w:ascii="Times New Roman" w:hAnsi="Times New Roman" w:cs="Times New Roman"/>
          <w:i/>
          <w:sz w:val="24"/>
          <w:szCs w:val="24"/>
        </w:rPr>
        <w:t xml:space="preserve"> </w:t>
      </w:r>
      <w:r w:rsidRPr="00CD7FD7">
        <w:rPr>
          <w:rFonts w:ascii="Times New Roman" w:hAnsi="Times New Roman" w:cs="Times New Roman"/>
          <w:i/>
          <w:sz w:val="24"/>
          <w:szCs w:val="24"/>
        </w:rPr>
        <w:t>.The State Government should take a bold step to regularise security of tenure as</w:t>
      </w:r>
      <w:r w:rsidR="00A90795">
        <w:rPr>
          <w:rFonts w:ascii="Times New Roman" w:hAnsi="Times New Roman" w:cs="Times New Roman"/>
          <w:i/>
          <w:sz w:val="24"/>
          <w:szCs w:val="24"/>
        </w:rPr>
        <w:t xml:space="preserve"> </w:t>
      </w:r>
      <w:r w:rsidRPr="00CD7FD7">
        <w:rPr>
          <w:rFonts w:ascii="Times New Roman" w:hAnsi="Times New Roman" w:cs="Times New Roman"/>
          <w:i/>
          <w:sz w:val="24"/>
          <w:szCs w:val="24"/>
        </w:rPr>
        <w:t>secure</w:t>
      </w:r>
      <w:r w:rsidR="00442C12" w:rsidRPr="00CD7FD7">
        <w:rPr>
          <w:rFonts w:ascii="Times New Roman" w:hAnsi="Times New Roman" w:cs="Times New Roman"/>
          <w:i/>
          <w:sz w:val="24"/>
          <w:szCs w:val="24"/>
        </w:rPr>
        <w:t>d</w:t>
      </w:r>
      <w:r w:rsidR="00A90795">
        <w:rPr>
          <w:rFonts w:ascii="Times New Roman" w:hAnsi="Times New Roman" w:cs="Times New Roman"/>
          <w:i/>
          <w:sz w:val="24"/>
          <w:szCs w:val="24"/>
        </w:rPr>
        <w:t xml:space="preserve"> </w:t>
      </w:r>
      <w:r w:rsidRPr="00CD7FD7">
        <w:rPr>
          <w:rFonts w:ascii="Times New Roman" w:hAnsi="Times New Roman" w:cs="Times New Roman"/>
          <w:i/>
          <w:sz w:val="24"/>
          <w:szCs w:val="24"/>
        </w:rPr>
        <w:t>tenure protects people against arbitrary forced eviction, harassment and other treats that may have negative effects on</w:t>
      </w:r>
      <w:r w:rsidR="00442C12" w:rsidRPr="00CD7FD7">
        <w:rPr>
          <w:rFonts w:ascii="Times New Roman" w:hAnsi="Times New Roman" w:cs="Times New Roman"/>
          <w:i/>
          <w:sz w:val="24"/>
          <w:szCs w:val="24"/>
        </w:rPr>
        <w:t xml:space="preserve"> their</w:t>
      </w:r>
      <w:r w:rsidRPr="00CD7FD7">
        <w:rPr>
          <w:rFonts w:ascii="Times New Roman" w:hAnsi="Times New Roman" w:cs="Times New Roman"/>
          <w:i/>
          <w:sz w:val="24"/>
          <w:szCs w:val="24"/>
        </w:rPr>
        <w:t xml:space="preserve"> </w:t>
      </w:r>
      <w:r w:rsidRPr="00CD7FD7">
        <w:rPr>
          <w:rFonts w:ascii="Times New Roman" w:hAnsi="Times New Roman" w:cs="Times New Roman"/>
          <w:i/>
          <w:sz w:val="24"/>
          <w:szCs w:val="24"/>
        </w:rPr>
        <w:lastRenderedPageBreak/>
        <w:t xml:space="preserve">psychological wellbeing of residents. Also, creation of jobs and provision of basic infrastructure </w:t>
      </w:r>
      <w:r w:rsidR="00611DBA" w:rsidRPr="00CD7FD7">
        <w:rPr>
          <w:rFonts w:ascii="Times New Roman" w:hAnsi="Times New Roman" w:cs="Times New Roman"/>
          <w:i/>
          <w:sz w:val="24"/>
          <w:szCs w:val="24"/>
        </w:rPr>
        <w:t>among others</w:t>
      </w:r>
      <w:r w:rsidRPr="00CD7FD7">
        <w:rPr>
          <w:rFonts w:ascii="Times New Roman" w:hAnsi="Times New Roman" w:cs="Times New Roman"/>
          <w:i/>
          <w:sz w:val="24"/>
          <w:szCs w:val="24"/>
        </w:rPr>
        <w:t xml:space="preserve"> should be given adequate consideration in rural areas</w:t>
      </w:r>
      <w:r w:rsidR="00442C12" w:rsidRPr="00CD7FD7">
        <w:rPr>
          <w:rFonts w:ascii="Times New Roman" w:hAnsi="Times New Roman" w:cs="Times New Roman"/>
          <w:i/>
          <w:sz w:val="24"/>
          <w:szCs w:val="24"/>
        </w:rPr>
        <w:t xml:space="preserve"> so as to forestall rural-urban migration.</w:t>
      </w:r>
    </w:p>
    <w:p w:rsidR="00BC5BFC" w:rsidRPr="00622A17" w:rsidRDefault="00CD7FD7" w:rsidP="00BC5BFC">
      <w:pPr>
        <w:widowControl w:val="0"/>
        <w:autoSpaceDE w:val="0"/>
        <w:autoSpaceDN w:val="0"/>
        <w:adjustRightInd w:val="0"/>
        <w:spacing w:line="240" w:lineRule="auto"/>
        <w:jc w:val="both"/>
        <w:rPr>
          <w:rFonts w:ascii="Times New Roman" w:eastAsia="Times New Roman" w:hAnsi="Times New Roman" w:cs="Times New Roman"/>
          <w:b/>
          <w:lang w:val="en-US"/>
        </w:rPr>
      </w:pPr>
      <w:r w:rsidRPr="00622A17">
        <w:rPr>
          <w:rFonts w:ascii="Times New Roman" w:eastAsia="Times New Roman" w:hAnsi="Times New Roman" w:cs="Times New Roman"/>
          <w:b/>
          <w:lang w:val="en-US"/>
        </w:rPr>
        <w:t>Keywords:</w:t>
      </w:r>
      <w:r w:rsidR="00622A17" w:rsidRPr="00622A17">
        <w:rPr>
          <w:rFonts w:ascii="Times New Roman" w:eastAsia="Times New Roman" w:hAnsi="Times New Roman" w:cs="Times New Roman"/>
          <w:b/>
          <w:lang w:val="en-US"/>
        </w:rPr>
        <w:t xml:space="preserve"> Housing condition, psychological wellbeing, stress, safety, metropolitan</w:t>
      </w:r>
    </w:p>
    <w:p w:rsidR="00C330C8" w:rsidRPr="00C330C8" w:rsidRDefault="00C330C8" w:rsidP="00C330C8">
      <w:pPr>
        <w:pStyle w:val="ListParagraph"/>
        <w:numPr>
          <w:ilvl w:val="0"/>
          <w:numId w:val="1"/>
        </w:numPr>
        <w:spacing w:after="0" w:line="240" w:lineRule="auto"/>
        <w:jc w:val="both"/>
        <w:rPr>
          <w:rFonts w:ascii="Times New Roman" w:hAnsi="Times New Roman" w:cs="Times New Roman"/>
          <w:b/>
          <w:sz w:val="24"/>
          <w:szCs w:val="24"/>
        </w:rPr>
      </w:pPr>
      <w:r w:rsidRPr="00C330C8">
        <w:rPr>
          <w:rFonts w:ascii="Times New Roman" w:hAnsi="Times New Roman" w:cs="Times New Roman"/>
          <w:b/>
          <w:sz w:val="24"/>
          <w:szCs w:val="24"/>
        </w:rPr>
        <w:t>Introduction</w:t>
      </w:r>
    </w:p>
    <w:p w:rsidR="00C330C8" w:rsidRDefault="00F04CB9" w:rsidP="00C330C8">
      <w:pPr>
        <w:spacing w:after="0" w:line="240" w:lineRule="auto"/>
        <w:jc w:val="both"/>
        <w:rPr>
          <w:rFonts w:ascii="Times New Roman" w:hAnsi="Times New Roman" w:cs="Times New Roman"/>
          <w:sz w:val="24"/>
          <w:szCs w:val="24"/>
        </w:rPr>
      </w:pPr>
      <w:r w:rsidRPr="00F04CB9">
        <w:rPr>
          <w:rFonts w:ascii="Times New Roman" w:hAnsi="Times New Roman" w:cs="Times New Roman"/>
          <w:sz w:val="24"/>
          <w:szCs w:val="24"/>
        </w:rPr>
        <w:t>Housing in its entire ramification is more than shelter as it embraces all social services and utilities that lead to worthy living.</w:t>
      </w:r>
      <w:r w:rsidR="00A90795">
        <w:rPr>
          <w:rFonts w:ascii="Times New Roman" w:hAnsi="Times New Roman" w:cs="Times New Roman"/>
          <w:sz w:val="24"/>
          <w:szCs w:val="24"/>
        </w:rPr>
        <w:t xml:space="preserve"> </w:t>
      </w:r>
      <w:r w:rsidR="00D020E3" w:rsidRPr="005F09B9">
        <w:rPr>
          <w:rFonts w:ascii="Times New Roman" w:hAnsi="Times New Roman" w:cs="Times New Roman"/>
          <w:sz w:val="24"/>
          <w:szCs w:val="24"/>
        </w:rPr>
        <w:t xml:space="preserve">Housing means </w:t>
      </w:r>
      <w:r w:rsidR="00C712EB">
        <w:rPr>
          <w:rFonts w:ascii="Times New Roman" w:hAnsi="Times New Roman" w:cs="Times New Roman"/>
          <w:sz w:val="24"/>
          <w:szCs w:val="24"/>
        </w:rPr>
        <w:t>more than a roof over ones head,</w:t>
      </w:r>
      <w:r w:rsidR="00D020E3" w:rsidRPr="005F09B9">
        <w:rPr>
          <w:rFonts w:ascii="Times New Roman" w:hAnsi="Times New Roman" w:cs="Times New Roman"/>
          <w:sz w:val="24"/>
          <w:szCs w:val="24"/>
        </w:rPr>
        <w:t xml:space="preserve"> it is the physical struc</w:t>
      </w:r>
      <w:r w:rsidR="00D020E3">
        <w:rPr>
          <w:rFonts w:ascii="Times New Roman" w:hAnsi="Times New Roman" w:cs="Times New Roman"/>
          <w:sz w:val="24"/>
          <w:szCs w:val="24"/>
        </w:rPr>
        <w:t>ture that human use for shelter</w:t>
      </w:r>
      <w:r w:rsidR="00D020E3" w:rsidRPr="005F09B9">
        <w:rPr>
          <w:rFonts w:ascii="Times New Roman" w:hAnsi="Times New Roman" w:cs="Times New Roman"/>
          <w:sz w:val="24"/>
          <w:szCs w:val="24"/>
        </w:rPr>
        <w:t>, includ</w:t>
      </w:r>
      <w:r w:rsidR="007939C2">
        <w:rPr>
          <w:rFonts w:ascii="Times New Roman" w:hAnsi="Times New Roman" w:cs="Times New Roman"/>
          <w:sz w:val="24"/>
          <w:szCs w:val="24"/>
        </w:rPr>
        <w:t>ing equipment</w:t>
      </w:r>
      <w:r w:rsidR="00D020E3" w:rsidRPr="005F09B9">
        <w:rPr>
          <w:rFonts w:ascii="Times New Roman" w:hAnsi="Times New Roman" w:cs="Times New Roman"/>
          <w:sz w:val="24"/>
          <w:szCs w:val="24"/>
        </w:rPr>
        <w:t xml:space="preserve"> and devices need</w:t>
      </w:r>
      <w:r w:rsidR="00D020E3">
        <w:rPr>
          <w:rFonts w:ascii="Times New Roman" w:hAnsi="Times New Roman" w:cs="Times New Roman"/>
          <w:sz w:val="24"/>
          <w:szCs w:val="24"/>
        </w:rPr>
        <w:t>ed or desired  for the physical, mental</w:t>
      </w:r>
      <w:r w:rsidR="00D020E3" w:rsidRPr="005F09B9">
        <w:rPr>
          <w:rFonts w:ascii="Times New Roman" w:hAnsi="Times New Roman" w:cs="Times New Roman"/>
          <w:sz w:val="24"/>
          <w:szCs w:val="24"/>
        </w:rPr>
        <w:t>, health and social wellbeing o</w:t>
      </w:r>
      <w:r w:rsidR="00D020E3">
        <w:rPr>
          <w:rFonts w:ascii="Times New Roman" w:hAnsi="Times New Roman" w:cs="Times New Roman"/>
          <w:sz w:val="24"/>
          <w:szCs w:val="24"/>
        </w:rPr>
        <w:t>f the household or individual (</w:t>
      </w:r>
      <w:r w:rsidR="00D020E3" w:rsidRPr="005F09B9">
        <w:rPr>
          <w:rFonts w:ascii="Times New Roman" w:hAnsi="Times New Roman" w:cs="Times New Roman"/>
          <w:sz w:val="24"/>
          <w:szCs w:val="24"/>
        </w:rPr>
        <w:t>Olatubara</w:t>
      </w:r>
      <w:r w:rsidR="00D020E3">
        <w:rPr>
          <w:rFonts w:ascii="Times New Roman" w:hAnsi="Times New Roman" w:cs="Times New Roman"/>
          <w:sz w:val="24"/>
          <w:szCs w:val="24"/>
        </w:rPr>
        <w:t xml:space="preserve">, </w:t>
      </w:r>
      <w:r w:rsidR="00D020E3" w:rsidRPr="005F09B9">
        <w:rPr>
          <w:rFonts w:ascii="Times New Roman" w:hAnsi="Times New Roman" w:cs="Times New Roman"/>
          <w:sz w:val="24"/>
          <w:szCs w:val="24"/>
        </w:rPr>
        <w:t>2007)</w:t>
      </w:r>
      <w:r w:rsidR="00D020E3">
        <w:rPr>
          <w:rFonts w:ascii="Times New Roman" w:hAnsi="Times New Roman" w:cs="Times New Roman"/>
          <w:sz w:val="24"/>
          <w:szCs w:val="24"/>
        </w:rPr>
        <w:t xml:space="preserve">. </w:t>
      </w:r>
      <w:r w:rsidR="00967747" w:rsidRPr="007010CD">
        <w:rPr>
          <w:rFonts w:ascii="Times New Roman" w:hAnsi="Times New Roman" w:cs="Times New Roman"/>
          <w:sz w:val="24"/>
          <w:szCs w:val="24"/>
        </w:rPr>
        <w:t>In the context of socio-cultural functionality, housing can be regarded as psychological identity, a foundation for security and self-respect(Aroni, 1982)</w:t>
      </w:r>
      <w:r>
        <w:rPr>
          <w:rFonts w:ascii="Times New Roman" w:hAnsi="Times New Roman" w:cs="Times New Roman"/>
          <w:sz w:val="24"/>
          <w:szCs w:val="24"/>
        </w:rPr>
        <w:t>.</w:t>
      </w:r>
    </w:p>
    <w:p w:rsidR="00D020E3" w:rsidRPr="00D020E3" w:rsidRDefault="00D020E3" w:rsidP="00C330C8">
      <w:pPr>
        <w:spacing w:after="0" w:line="240" w:lineRule="auto"/>
        <w:jc w:val="both"/>
        <w:rPr>
          <w:rFonts w:ascii="Times New Roman" w:hAnsi="Times New Roman" w:cs="Times New Roman"/>
          <w:sz w:val="24"/>
          <w:szCs w:val="24"/>
        </w:rPr>
      </w:pPr>
    </w:p>
    <w:p w:rsidR="000D0DF0" w:rsidRDefault="000D0DF0" w:rsidP="00C330C8">
      <w:pPr>
        <w:spacing w:after="0" w:line="240" w:lineRule="auto"/>
        <w:jc w:val="both"/>
        <w:rPr>
          <w:rFonts w:ascii="Times New Roman" w:hAnsi="Times New Roman" w:cs="Times New Roman"/>
          <w:sz w:val="24"/>
          <w:szCs w:val="24"/>
        </w:rPr>
      </w:pPr>
      <w:r w:rsidRPr="00AA425F">
        <w:rPr>
          <w:rFonts w:ascii="Times New Roman" w:hAnsi="Times New Roman" w:cs="Times New Roman"/>
          <w:sz w:val="24"/>
          <w:szCs w:val="24"/>
        </w:rPr>
        <w:t xml:space="preserve">Housing usually has a significant impact on dwellers safety and wellbeing. The link between safe </w:t>
      </w:r>
      <w:r>
        <w:rPr>
          <w:rFonts w:ascii="Times New Roman" w:hAnsi="Times New Roman" w:cs="Times New Roman"/>
          <w:sz w:val="24"/>
          <w:szCs w:val="24"/>
        </w:rPr>
        <w:t xml:space="preserve">housing </w:t>
      </w:r>
      <w:r w:rsidRPr="00AA425F">
        <w:rPr>
          <w:rFonts w:ascii="Times New Roman" w:hAnsi="Times New Roman" w:cs="Times New Roman"/>
          <w:sz w:val="24"/>
          <w:szCs w:val="24"/>
        </w:rPr>
        <w:t xml:space="preserve">and </w:t>
      </w:r>
      <w:r w:rsidR="000835BB">
        <w:rPr>
          <w:rFonts w:ascii="Times New Roman" w:hAnsi="Times New Roman" w:cs="Times New Roman"/>
          <w:sz w:val="24"/>
          <w:szCs w:val="24"/>
        </w:rPr>
        <w:t>wellbeing is very strong; safe</w:t>
      </w:r>
      <w:r w:rsidRPr="00AA425F">
        <w:rPr>
          <w:rFonts w:ascii="Times New Roman" w:hAnsi="Times New Roman" w:cs="Times New Roman"/>
          <w:sz w:val="24"/>
          <w:szCs w:val="24"/>
        </w:rPr>
        <w:t xml:space="preserve"> home plays an important role in influencing the lives of the entire family and living in distress area irritates wellbeing </w:t>
      </w:r>
      <w:r w:rsidRPr="005722DE">
        <w:rPr>
          <w:rFonts w:ascii="Times New Roman" w:hAnsi="Times New Roman" w:cs="Times New Roman"/>
          <w:sz w:val="24"/>
          <w:szCs w:val="24"/>
        </w:rPr>
        <w:t>(Center, 2011).</w:t>
      </w:r>
      <w:r>
        <w:rPr>
          <w:rFonts w:ascii="Times New Roman" w:hAnsi="Times New Roman" w:cs="Times New Roman"/>
          <w:sz w:val="24"/>
          <w:szCs w:val="24"/>
        </w:rPr>
        <w:t>P</w:t>
      </w:r>
      <w:r w:rsidRPr="00AA425F">
        <w:rPr>
          <w:rFonts w:ascii="Times New Roman" w:hAnsi="Times New Roman" w:cs="Times New Roman"/>
          <w:sz w:val="24"/>
          <w:szCs w:val="24"/>
        </w:rPr>
        <w:t>oor housing condition can have an adverse effect on the family’s psychological wellbeing (Minton and Jones, 2005). Housing in poor condition is more likely to contain hazards that could create an unsafe environment for the whole family (Ford et al</w:t>
      </w:r>
      <w:r>
        <w:rPr>
          <w:rFonts w:ascii="Times New Roman" w:hAnsi="Times New Roman" w:cs="Times New Roman"/>
          <w:sz w:val="24"/>
          <w:szCs w:val="24"/>
        </w:rPr>
        <w:t>,</w:t>
      </w:r>
      <w:r w:rsidRPr="00AA425F">
        <w:rPr>
          <w:rFonts w:ascii="Times New Roman" w:hAnsi="Times New Roman" w:cs="Times New Roman"/>
          <w:sz w:val="24"/>
          <w:szCs w:val="24"/>
        </w:rPr>
        <w:t xml:space="preserve"> 2004) and such an environment increases the likelihood of harm and injury which could have implications for the whole family’s wellbeing. Studies have found that poor quality housing can cause psychological stress (Dunn</w:t>
      </w:r>
      <w:r>
        <w:rPr>
          <w:rFonts w:ascii="Times New Roman" w:hAnsi="Times New Roman" w:cs="Times New Roman"/>
          <w:sz w:val="24"/>
          <w:szCs w:val="24"/>
        </w:rPr>
        <w:t>,</w:t>
      </w:r>
      <w:r w:rsidRPr="00AA425F">
        <w:rPr>
          <w:rFonts w:ascii="Times New Roman" w:hAnsi="Times New Roman" w:cs="Times New Roman"/>
          <w:sz w:val="24"/>
          <w:szCs w:val="24"/>
        </w:rPr>
        <w:t xml:space="preserve"> 2002) and can negatively impact on self esteem and family self sufficiency (Evans, 2000). </w:t>
      </w:r>
    </w:p>
    <w:p w:rsidR="000D0DF0" w:rsidRDefault="000D0DF0" w:rsidP="00C330C8">
      <w:pPr>
        <w:spacing w:after="0" w:line="240" w:lineRule="auto"/>
        <w:jc w:val="both"/>
        <w:rPr>
          <w:rFonts w:ascii="Times New Roman" w:hAnsi="Times New Roman" w:cs="Times New Roman"/>
          <w:sz w:val="24"/>
          <w:szCs w:val="24"/>
        </w:rPr>
      </w:pPr>
    </w:p>
    <w:p w:rsidR="00FE7C7E" w:rsidRDefault="00CB5A5A" w:rsidP="00967747">
      <w:pPr>
        <w:spacing w:after="0" w:line="240" w:lineRule="auto"/>
        <w:jc w:val="both"/>
        <w:rPr>
          <w:rFonts w:ascii="Times New Roman" w:hAnsi="Times New Roman" w:cs="Times New Roman"/>
          <w:sz w:val="24"/>
          <w:szCs w:val="24"/>
        </w:rPr>
      </w:pPr>
      <w:r w:rsidRPr="005F09B9">
        <w:rPr>
          <w:rFonts w:ascii="Times New Roman" w:hAnsi="Times New Roman" w:cs="Times New Roman"/>
          <w:sz w:val="24"/>
          <w:szCs w:val="24"/>
        </w:rPr>
        <w:t>Issues of housing and wellbeing have become increasingly important in developed countries, and the home environment is of tremendo</w:t>
      </w:r>
      <w:r>
        <w:rPr>
          <w:rFonts w:ascii="Times New Roman" w:hAnsi="Times New Roman" w:cs="Times New Roman"/>
          <w:sz w:val="24"/>
          <w:szCs w:val="24"/>
        </w:rPr>
        <w:t xml:space="preserve">us significance to human beings </w:t>
      </w:r>
      <w:r w:rsidRPr="005F09B9">
        <w:rPr>
          <w:rFonts w:ascii="Times New Roman" w:hAnsi="Times New Roman" w:cs="Times New Roman"/>
          <w:sz w:val="24"/>
          <w:szCs w:val="24"/>
        </w:rPr>
        <w:t xml:space="preserve">(Barnes et al, 2013). </w:t>
      </w:r>
      <w:r>
        <w:rPr>
          <w:rFonts w:ascii="Times New Roman" w:hAnsi="Times New Roman" w:cs="Times New Roman"/>
          <w:sz w:val="24"/>
          <w:szCs w:val="24"/>
        </w:rPr>
        <w:t>In developed countries, t</w:t>
      </w:r>
      <w:r w:rsidRPr="005F09B9">
        <w:rPr>
          <w:rFonts w:ascii="Times New Roman" w:hAnsi="Times New Roman" w:cs="Times New Roman"/>
          <w:sz w:val="24"/>
          <w:szCs w:val="24"/>
        </w:rPr>
        <w:t xml:space="preserve">here is a considerable amount of literature focusing on the relative impact of </w:t>
      </w:r>
      <w:r>
        <w:rPr>
          <w:rFonts w:ascii="Times New Roman" w:hAnsi="Times New Roman" w:cs="Times New Roman"/>
          <w:sz w:val="24"/>
          <w:szCs w:val="24"/>
        </w:rPr>
        <w:t>housing and neighbourhood characteristics on health and</w:t>
      </w:r>
      <w:r w:rsidRPr="005F09B9">
        <w:rPr>
          <w:rFonts w:ascii="Times New Roman" w:hAnsi="Times New Roman" w:cs="Times New Roman"/>
          <w:sz w:val="24"/>
          <w:szCs w:val="24"/>
        </w:rPr>
        <w:t xml:space="preserve"> wellbeing (Wood, 2008</w:t>
      </w:r>
      <w:r>
        <w:rPr>
          <w:rFonts w:ascii="Times New Roman" w:hAnsi="Times New Roman" w:cs="Times New Roman"/>
          <w:sz w:val="24"/>
          <w:szCs w:val="24"/>
        </w:rPr>
        <w:t xml:space="preserve">; </w:t>
      </w:r>
      <w:r w:rsidRPr="005F09B9">
        <w:rPr>
          <w:rFonts w:ascii="Times New Roman" w:hAnsi="Times New Roman" w:cs="Times New Roman"/>
          <w:sz w:val="24"/>
          <w:szCs w:val="24"/>
        </w:rPr>
        <w:t>Dunton, 2009</w:t>
      </w:r>
      <w:r>
        <w:rPr>
          <w:rFonts w:ascii="Times New Roman" w:hAnsi="Times New Roman" w:cs="Times New Roman"/>
          <w:sz w:val="24"/>
          <w:szCs w:val="24"/>
        </w:rPr>
        <w:t xml:space="preserve">; </w:t>
      </w:r>
      <w:r w:rsidRPr="005F09B9">
        <w:rPr>
          <w:rFonts w:ascii="Times New Roman" w:hAnsi="Times New Roman" w:cs="Times New Roman"/>
          <w:sz w:val="24"/>
          <w:szCs w:val="24"/>
        </w:rPr>
        <w:t>Maantay, 2013</w:t>
      </w:r>
      <w:r>
        <w:rPr>
          <w:rFonts w:ascii="Times New Roman" w:hAnsi="Times New Roman" w:cs="Times New Roman"/>
          <w:sz w:val="24"/>
          <w:szCs w:val="24"/>
        </w:rPr>
        <w:t xml:space="preserve">; </w:t>
      </w:r>
      <w:r w:rsidRPr="005F09B9">
        <w:rPr>
          <w:rFonts w:ascii="Times New Roman" w:hAnsi="Times New Roman" w:cs="Times New Roman"/>
          <w:sz w:val="24"/>
          <w:szCs w:val="24"/>
        </w:rPr>
        <w:t>Garvin, 2013</w:t>
      </w:r>
      <w:r w:rsidR="00967747">
        <w:rPr>
          <w:rFonts w:ascii="Times New Roman" w:hAnsi="Times New Roman" w:cs="Times New Roman"/>
          <w:sz w:val="24"/>
          <w:szCs w:val="24"/>
        </w:rPr>
        <w:t>)</w:t>
      </w:r>
      <w:r>
        <w:rPr>
          <w:rFonts w:ascii="Times New Roman" w:hAnsi="Times New Roman" w:cs="Times New Roman"/>
          <w:sz w:val="24"/>
          <w:szCs w:val="24"/>
        </w:rPr>
        <w:t xml:space="preserve">. </w:t>
      </w:r>
      <w:r w:rsidRPr="005F09B9">
        <w:rPr>
          <w:rFonts w:ascii="Times New Roman" w:hAnsi="Times New Roman" w:cs="Times New Roman"/>
          <w:sz w:val="24"/>
          <w:szCs w:val="24"/>
        </w:rPr>
        <w:t>Examples include a range of factors shaped by community behaviour and broader physical constrain</w:t>
      </w:r>
      <w:r w:rsidR="00535EF3">
        <w:rPr>
          <w:rFonts w:ascii="Times New Roman" w:hAnsi="Times New Roman" w:cs="Times New Roman"/>
          <w:sz w:val="24"/>
          <w:szCs w:val="24"/>
        </w:rPr>
        <w:t>t</w:t>
      </w:r>
      <w:r w:rsidRPr="005F09B9">
        <w:rPr>
          <w:rFonts w:ascii="Times New Roman" w:hAnsi="Times New Roman" w:cs="Times New Roman"/>
          <w:sz w:val="24"/>
          <w:szCs w:val="24"/>
        </w:rPr>
        <w:t xml:space="preserve"> such as poor quality green space, limited access to community facilities (Thomas</w:t>
      </w:r>
      <w:r w:rsidR="00956C09">
        <w:rPr>
          <w:rFonts w:ascii="Times New Roman" w:hAnsi="Times New Roman" w:cs="Times New Roman"/>
          <w:sz w:val="24"/>
          <w:szCs w:val="24"/>
        </w:rPr>
        <w:t xml:space="preserve"> et al</w:t>
      </w:r>
      <w:r w:rsidRPr="005F09B9">
        <w:rPr>
          <w:rFonts w:ascii="Times New Roman" w:hAnsi="Times New Roman" w:cs="Times New Roman"/>
          <w:sz w:val="24"/>
          <w:szCs w:val="24"/>
        </w:rPr>
        <w:t xml:space="preserve">, 2007)and the presence of derelict houses(Maantay, 2013). </w:t>
      </w:r>
      <w:r w:rsidR="000D0DF0">
        <w:rPr>
          <w:rFonts w:ascii="Times New Roman" w:hAnsi="Times New Roman" w:cs="Times New Roman"/>
          <w:sz w:val="24"/>
          <w:szCs w:val="24"/>
        </w:rPr>
        <w:t>In developing countries, t</w:t>
      </w:r>
      <w:r w:rsidR="00967747">
        <w:rPr>
          <w:rFonts w:ascii="Times New Roman" w:hAnsi="Times New Roman" w:cs="Times New Roman"/>
          <w:sz w:val="24"/>
          <w:szCs w:val="24"/>
        </w:rPr>
        <w:t xml:space="preserve">here is a growing realization that the nature and attributes of housing have implications for psychological wellbeing. </w:t>
      </w:r>
    </w:p>
    <w:p w:rsidR="00F92862" w:rsidRPr="00F92862" w:rsidRDefault="00F92862" w:rsidP="00F92862">
      <w:pPr>
        <w:pStyle w:val="NoSpacing"/>
        <w:rPr>
          <w:rFonts w:ascii="Times New Roman" w:hAnsi="Times New Roman" w:cs="Times New Roman"/>
          <w:sz w:val="24"/>
          <w:szCs w:val="24"/>
        </w:rPr>
      </w:pPr>
      <w:r w:rsidRPr="00F92862">
        <w:rPr>
          <w:rFonts w:ascii="Times New Roman" w:hAnsi="Times New Roman" w:cs="Times New Roman"/>
          <w:sz w:val="24"/>
          <w:szCs w:val="24"/>
        </w:rPr>
        <w:t xml:space="preserve">Against </w:t>
      </w:r>
      <w:r w:rsidR="00967747" w:rsidRPr="00F92862">
        <w:rPr>
          <w:rFonts w:ascii="Times New Roman" w:hAnsi="Times New Roman" w:cs="Times New Roman"/>
          <w:sz w:val="24"/>
          <w:szCs w:val="24"/>
        </w:rPr>
        <w:t xml:space="preserve">this backdrop, this study examines the relationship between housing </w:t>
      </w:r>
      <w:r w:rsidR="000D0DF0" w:rsidRPr="00F92862">
        <w:rPr>
          <w:rFonts w:ascii="Times New Roman" w:hAnsi="Times New Roman" w:cs="Times New Roman"/>
          <w:sz w:val="24"/>
          <w:szCs w:val="24"/>
        </w:rPr>
        <w:t xml:space="preserve">condition </w:t>
      </w:r>
      <w:r w:rsidR="00967747" w:rsidRPr="00F92862">
        <w:rPr>
          <w:rFonts w:ascii="Times New Roman" w:hAnsi="Times New Roman" w:cs="Times New Roman"/>
          <w:sz w:val="24"/>
          <w:szCs w:val="24"/>
        </w:rPr>
        <w:t xml:space="preserve">and psychological wellbeing of residents of Otto, an informal settlement in Metropolitan Lagos, Nigeria. </w:t>
      </w:r>
    </w:p>
    <w:p w:rsidR="00C330C8" w:rsidRDefault="00C330C8" w:rsidP="00C330C8">
      <w:pPr>
        <w:spacing w:after="0" w:line="240" w:lineRule="auto"/>
        <w:jc w:val="both"/>
        <w:rPr>
          <w:rFonts w:ascii="TimesNewRoman" w:hAnsi="TimesNewRoman" w:cs="TimesNewRoman"/>
          <w:sz w:val="24"/>
          <w:szCs w:val="24"/>
        </w:rPr>
      </w:pPr>
    </w:p>
    <w:p w:rsidR="00574BD3" w:rsidRPr="00376A0D" w:rsidRDefault="00C330C8" w:rsidP="00AD1E6C">
      <w:pPr>
        <w:pStyle w:val="ListParagraph"/>
        <w:numPr>
          <w:ilvl w:val="0"/>
          <w:numId w:val="1"/>
        </w:numPr>
        <w:spacing w:after="0" w:line="240" w:lineRule="auto"/>
        <w:jc w:val="both"/>
        <w:rPr>
          <w:rFonts w:ascii="Times New Roman" w:hAnsi="Times New Roman" w:cs="Times New Roman"/>
          <w:b/>
          <w:sz w:val="24"/>
          <w:szCs w:val="24"/>
        </w:rPr>
      </w:pPr>
      <w:r w:rsidRPr="00EE6C45">
        <w:rPr>
          <w:rFonts w:ascii="Times New Roman" w:hAnsi="Times New Roman" w:cs="Times New Roman"/>
          <w:b/>
          <w:sz w:val="24"/>
          <w:szCs w:val="24"/>
        </w:rPr>
        <w:t xml:space="preserve">Conceptual Anchor and Related </w:t>
      </w:r>
      <w:r w:rsidR="00EE6C45" w:rsidRPr="00EE6C45">
        <w:rPr>
          <w:rFonts w:ascii="Times New Roman" w:hAnsi="Times New Roman" w:cs="Times New Roman"/>
          <w:b/>
          <w:sz w:val="24"/>
          <w:szCs w:val="24"/>
        </w:rPr>
        <w:t>Literature</w:t>
      </w:r>
    </w:p>
    <w:p w:rsidR="005E2D57" w:rsidRDefault="00376A0D" w:rsidP="007010CD">
      <w:pPr>
        <w:pStyle w:val="Default"/>
        <w:jc w:val="both"/>
      </w:pPr>
      <w:r>
        <w:t xml:space="preserve">The concept of psychological wellbeing provided the conceptual anchor for this study. </w:t>
      </w:r>
      <w:r w:rsidR="00574BD3" w:rsidRPr="007010CD">
        <w:t>Psychological well-being is perhaps the most widely used construct among psychologists and mental health pro</w:t>
      </w:r>
      <w:r w:rsidR="00A55018">
        <w:t>fessionals. It came to the limelight</w:t>
      </w:r>
      <w:r w:rsidR="00574BD3" w:rsidRPr="007010CD">
        <w:t xml:space="preserve"> through the work of Ryff (1989) and has been researched into in several studies in recent times to properly understand its intricacies. However, there is still no consensus regarding the operational definition of this construct (Khan and Juster, 2002). </w:t>
      </w:r>
      <w:r w:rsidR="00AD1E6C">
        <w:t>M</w:t>
      </w:r>
      <w:r w:rsidR="00574BD3" w:rsidRPr="007010CD">
        <w:t xml:space="preserve">any theories of well-being have been proposed and an extensive body of empirical research using different indices of this construct has been conducted. However, theorists have found that the concept of psychological wellbeing (PWB) is much more complex and controversial. </w:t>
      </w:r>
    </w:p>
    <w:p w:rsidR="004865BB" w:rsidRDefault="005E2D57" w:rsidP="00376A0D">
      <w:pPr>
        <w:spacing w:after="0" w:line="240" w:lineRule="auto"/>
        <w:jc w:val="both"/>
        <w:rPr>
          <w:rFonts w:ascii="Times New Roman" w:hAnsi="Times New Roman" w:cs="Times New Roman"/>
          <w:sz w:val="24"/>
          <w:szCs w:val="24"/>
        </w:rPr>
      </w:pPr>
      <w:r w:rsidRPr="007010CD">
        <w:rPr>
          <w:rFonts w:ascii="Times New Roman" w:hAnsi="Times New Roman" w:cs="Times New Roman"/>
          <w:sz w:val="24"/>
          <w:szCs w:val="24"/>
        </w:rPr>
        <w:lastRenderedPageBreak/>
        <w:t xml:space="preserve">An early attempt to define wellbeing was </w:t>
      </w:r>
      <w:r w:rsidR="00376A0D">
        <w:rPr>
          <w:rFonts w:ascii="Times New Roman" w:hAnsi="Times New Roman" w:cs="Times New Roman"/>
          <w:sz w:val="24"/>
          <w:szCs w:val="24"/>
        </w:rPr>
        <w:t xml:space="preserve">made by </w:t>
      </w:r>
      <w:r w:rsidRPr="007010CD">
        <w:rPr>
          <w:rFonts w:ascii="Times New Roman" w:hAnsi="Times New Roman" w:cs="Times New Roman"/>
          <w:sz w:val="24"/>
          <w:szCs w:val="24"/>
        </w:rPr>
        <w:t>Bradburn’s (1969)</w:t>
      </w:r>
      <w:r w:rsidR="00376A0D">
        <w:rPr>
          <w:rFonts w:ascii="Times New Roman" w:hAnsi="Times New Roman" w:cs="Times New Roman"/>
          <w:sz w:val="24"/>
          <w:szCs w:val="24"/>
        </w:rPr>
        <w:t xml:space="preserve">. </w:t>
      </w:r>
      <w:r w:rsidRPr="007010CD">
        <w:rPr>
          <w:rFonts w:ascii="Times New Roman" w:hAnsi="Times New Roman" w:cs="Times New Roman"/>
          <w:sz w:val="24"/>
          <w:szCs w:val="24"/>
        </w:rPr>
        <w:t>His work marked a move away from the diagnosis of psychiatric cases to the study of psychological reactions of ordinary people in their daily lives. His discussion stemmed from his interest in how individuals coped with the daily difficulties that they faced. Bradburn highlighted how psychological wellbeing (which he also referred to as happiness) was the variable that‚ stands out as being of primary importance</w:t>
      </w:r>
      <w:r w:rsidR="00376A0D">
        <w:rPr>
          <w:rFonts w:ascii="Times New Roman" w:hAnsi="Times New Roman" w:cs="Times New Roman"/>
          <w:sz w:val="24"/>
          <w:szCs w:val="24"/>
        </w:rPr>
        <w:t>.</w:t>
      </w:r>
      <w:r w:rsidRPr="007010CD">
        <w:rPr>
          <w:rFonts w:ascii="Times New Roman" w:hAnsi="Times New Roman" w:cs="Times New Roman"/>
          <w:sz w:val="24"/>
          <w:szCs w:val="24"/>
        </w:rPr>
        <w:t xml:space="preserve"> He linked this to Aristotle’s idea of </w:t>
      </w:r>
      <w:r w:rsidRPr="00376A0D">
        <w:rPr>
          <w:rFonts w:ascii="Times New Roman" w:hAnsi="Times New Roman" w:cs="Times New Roman"/>
          <w:i/>
          <w:sz w:val="24"/>
          <w:szCs w:val="24"/>
        </w:rPr>
        <w:t>eudaimonia</w:t>
      </w:r>
      <w:r w:rsidRPr="007010CD">
        <w:rPr>
          <w:rFonts w:ascii="Times New Roman" w:hAnsi="Times New Roman" w:cs="Times New Roman"/>
          <w:sz w:val="24"/>
          <w:szCs w:val="24"/>
        </w:rPr>
        <w:t xml:space="preserve">, which is now more commonly translated as wellbeing. Aristotle believed this to be the overarching goal of all human actions. </w:t>
      </w:r>
    </w:p>
    <w:p w:rsidR="004865BB" w:rsidRDefault="004865BB" w:rsidP="00376A0D">
      <w:pPr>
        <w:spacing w:after="0" w:line="240" w:lineRule="auto"/>
        <w:jc w:val="both"/>
        <w:rPr>
          <w:rFonts w:ascii="Times New Roman" w:hAnsi="Times New Roman" w:cs="Times New Roman"/>
          <w:sz w:val="24"/>
          <w:szCs w:val="24"/>
        </w:rPr>
      </w:pPr>
    </w:p>
    <w:p w:rsidR="004072A1" w:rsidRDefault="005E2D57" w:rsidP="004072A1">
      <w:pPr>
        <w:pStyle w:val="Default"/>
        <w:jc w:val="both"/>
      </w:pPr>
      <w:r w:rsidRPr="007010CD">
        <w:t xml:space="preserve">The majority of Bradburn’s research focused on the distinction between positive and negative </w:t>
      </w:r>
      <w:r w:rsidR="00F0542B">
        <w:t>a</w:t>
      </w:r>
      <w:r w:rsidR="00F0542B" w:rsidRPr="007010CD">
        <w:t>ffect</w:t>
      </w:r>
      <w:r w:rsidRPr="007010CD">
        <w:t>. His model specified that: an individual will be high in psychological well-being in the degree to which he has an excess of positive over negative affect and will be low in well-being in the degree to which negative affect predominates over positive (Bradburn, 1969).</w:t>
      </w:r>
      <w:r w:rsidR="00376A0D" w:rsidRPr="005F09B9">
        <w:rPr>
          <w:rFonts w:eastAsia="Times New Roman"/>
          <w:lang w:eastAsia="en-AU"/>
        </w:rPr>
        <w:t>Psychological well-being is usually conceptualized as some combination of positive affective states such as happiness (the hedonic perspective) and functioning with optimal effectiveness in individual and social life (the</w:t>
      </w:r>
      <w:r w:rsidR="00376A0D">
        <w:rPr>
          <w:rFonts w:eastAsia="Times New Roman"/>
          <w:lang w:eastAsia="en-AU"/>
        </w:rPr>
        <w:t xml:space="preserve">eudaimonic perspective) (Deci and </w:t>
      </w:r>
      <w:r w:rsidR="00376A0D" w:rsidRPr="005F09B9">
        <w:rPr>
          <w:rFonts w:eastAsia="Times New Roman"/>
          <w:lang w:eastAsia="en-AU"/>
        </w:rPr>
        <w:t>Ryan</w:t>
      </w:r>
      <w:r w:rsidR="00376A0D">
        <w:rPr>
          <w:rFonts w:eastAsia="Times New Roman"/>
          <w:lang w:eastAsia="en-AU"/>
        </w:rPr>
        <w:t>,</w:t>
      </w:r>
      <w:hyperlink r:id="rId9" w:anchor="CR9" w:history="1">
        <w:r w:rsidR="00376A0D" w:rsidRPr="005F09B9">
          <w:rPr>
            <w:rFonts w:eastAsia="Times New Roman"/>
            <w:color w:val="000000" w:themeColor="text1"/>
            <w:lang w:eastAsia="en-AU"/>
          </w:rPr>
          <w:t>2008</w:t>
        </w:r>
      </w:hyperlink>
      <w:r w:rsidR="00376A0D" w:rsidRPr="005F09B9">
        <w:rPr>
          <w:rFonts w:eastAsia="Times New Roman"/>
          <w:color w:val="000000" w:themeColor="text1"/>
          <w:lang w:eastAsia="en-AU"/>
        </w:rPr>
        <w:t xml:space="preserve">). Psychological </w:t>
      </w:r>
      <w:r w:rsidR="00EF74BB" w:rsidRPr="005F09B9">
        <w:rPr>
          <w:rFonts w:eastAsia="Times New Roman"/>
          <w:color w:val="000000" w:themeColor="text1"/>
          <w:lang w:eastAsia="en-AU"/>
        </w:rPr>
        <w:t>well</w:t>
      </w:r>
      <w:r w:rsidR="00376A0D" w:rsidRPr="005F09B9">
        <w:rPr>
          <w:rFonts w:eastAsia="Times New Roman"/>
          <w:color w:val="000000" w:themeColor="text1"/>
          <w:lang w:eastAsia="en-AU"/>
        </w:rPr>
        <w:t xml:space="preserve">-being (PW) is about lives going well. It is the combination of feeling good and functioning effectively </w:t>
      </w:r>
      <w:r w:rsidR="00376A0D">
        <w:rPr>
          <w:rFonts w:eastAsia="Times New Roman"/>
          <w:color w:val="000000" w:themeColor="text1"/>
          <w:lang w:eastAsia="en-AU"/>
        </w:rPr>
        <w:t>(</w:t>
      </w:r>
      <w:r w:rsidR="00376A0D" w:rsidRPr="005F09B9">
        <w:rPr>
          <w:rFonts w:eastAsia="Times New Roman"/>
          <w:color w:val="000000" w:themeColor="text1"/>
          <w:lang w:eastAsia="en-AU"/>
        </w:rPr>
        <w:t>Huppert</w:t>
      </w:r>
      <w:r w:rsidR="00376A0D">
        <w:rPr>
          <w:rFonts w:eastAsia="Times New Roman"/>
          <w:color w:val="000000" w:themeColor="text1"/>
          <w:lang w:eastAsia="en-AU"/>
        </w:rPr>
        <w:t xml:space="preserve">, </w:t>
      </w:r>
      <w:r w:rsidR="00376A0D" w:rsidRPr="005F09B9">
        <w:rPr>
          <w:rFonts w:eastAsia="Times New Roman"/>
          <w:color w:val="000000" w:themeColor="text1"/>
          <w:lang w:eastAsia="en-AU"/>
        </w:rPr>
        <w:t>2009).</w:t>
      </w:r>
      <w:r w:rsidR="004072A1" w:rsidRPr="007010CD">
        <w:t xml:space="preserve">Practically speaking, psychological wellbeing serves as an umbrella term for many constructs that assess psychological functioning (Girum, 2012). </w:t>
      </w:r>
    </w:p>
    <w:p w:rsidR="007010CD" w:rsidRDefault="007010CD" w:rsidP="007010CD">
      <w:pPr>
        <w:pStyle w:val="Default"/>
        <w:jc w:val="both"/>
      </w:pPr>
    </w:p>
    <w:p w:rsidR="00E40F35" w:rsidRDefault="00AD1E6C" w:rsidP="00E40F35">
      <w:pPr>
        <w:pStyle w:val="Default"/>
        <w:jc w:val="both"/>
        <w:rPr>
          <w:color w:val="auto"/>
        </w:rPr>
      </w:pPr>
      <w:r>
        <w:t xml:space="preserve">While </w:t>
      </w:r>
      <w:r w:rsidRPr="007010CD">
        <w:t>Ryff’s (1989) defined well-being as the optimal psycholog</w:t>
      </w:r>
      <w:r>
        <w:t>ical functioning and experience,</w:t>
      </w:r>
      <w:r w:rsidR="00A90795">
        <w:t xml:space="preserve"> </w:t>
      </w:r>
      <w:r w:rsidR="00EA4F14">
        <w:t>Shek (1992) defined</w:t>
      </w:r>
      <w:r w:rsidRPr="007010CD">
        <w:t xml:space="preserve"> psychological well-being as </w:t>
      </w:r>
      <w:r w:rsidR="00376A0D">
        <w:t xml:space="preserve">that </w:t>
      </w:r>
      <w:r w:rsidRPr="007010CD">
        <w:t>state of a mentally healthy person who possesses a number of positive mental health qualities such as active adjustment to the envi</w:t>
      </w:r>
      <w:r>
        <w:t>ronment and unit of personality.</w:t>
      </w:r>
      <w:r w:rsidR="00A90795">
        <w:t xml:space="preserve"> </w:t>
      </w:r>
      <w:r>
        <w:t xml:space="preserve">According to </w:t>
      </w:r>
      <w:r w:rsidRPr="007010CD">
        <w:t>Dzuka and Dalbert (2000)</w:t>
      </w:r>
      <w:r>
        <w:t xml:space="preserve">, </w:t>
      </w:r>
      <w:r w:rsidRPr="007010CD">
        <w:t>psychological</w:t>
      </w:r>
      <w:r>
        <w:t xml:space="preserve"> well-being i</w:t>
      </w:r>
      <w:r w:rsidRPr="007010CD">
        <w:t>s the overall satisfaction and happiness or the subjective report of one’s mental state of being healthy, satisfied or prosperous and broadly to reflect quality of life and mood states.</w:t>
      </w:r>
      <w:r w:rsidR="00A90795">
        <w:t xml:space="preserve"> </w:t>
      </w:r>
      <w:r>
        <w:rPr>
          <w:color w:val="auto"/>
        </w:rPr>
        <w:t xml:space="preserve">It </w:t>
      </w:r>
      <w:r w:rsidRPr="007010CD">
        <w:rPr>
          <w:color w:val="auto"/>
        </w:rPr>
        <w:t>refers to living life in a full and deeply satisfying manner</w:t>
      </w:r>
      <w:r>
        <w:rPr>
          <w:color w:val="auto"/>
        </w:rPr>
        <w:t xml:space="preserve"> (Deci and Ryan, </w:t>
      </w:r>
      <w:r w:rsidRPr="007010CD">
        <w:rPr>
          <w:color w:val="auto"/>
        </w:rPr>
        <w:t>2008)</w:t>
      </w:r>
      <w:r>
        <w:rPr>
          <w:color w:val="auto"/>
        </w:rPr>
        <w:t>)</w:t>
      </w:r>
      <w:r w:rsidRPr="007010CD">
        <w:rPr>
          <w:color w:val="auto"/>
        </w:rPr>
        <w:t xml:space="preserve">. This conceptualization maintains that well-being is concerned with living well or actualizing one’s human potentials. </w:t>
      </w:r>
    </w:p>
    <w:p w:rsidR="00616ADC" w:rsidRDefault="00616ADC" w:rsidP="00AD1E6C">
      <w:pPr>
        <w:pStyle w:val="Default"/>
        <w:jc w:val="both"/>
        <w:rPr>
          <w:color w:val="auto"/>
        </w:rPr>
      </w:pPr>
    </w:p>
    <w:p w:rsidR="006B1254" w:rsidRPr="006B1254" w:rsidRDefault="00616ADC" w:rsidP="006B1254">
      <w:pPr>
        <w:pStyle w:val="Default"/>
        <w:jc w:val="both"/>
        <w:rPr>
          <w:color w:val="auto"/>
        </w:rPr>
      </w:pPr>
      <w:r w:rsidRPr="007010CD">
        <w:rPr>
          <w:color w:val="auto"/>
        </w:rPr>
        <w:t xml:space="preserve">Ryff (1989) developed an alternative approach to well-being </w:t>
      </w:r>
      <w:r>
        <w:rPr>
          <w:color w:val="auto"/>
        </w:rPr>
        <w:t xml:space="preserve">when </w:t>
      </w:r>
      <w:r w:rsidRPr="007010CD">
        <w:rPr>
          <w:color w:val="auto"/>
        </w:rPr>
        <w:t xml:space="preserve">she constructed a measure </w:t>
      </w:r>
      <w:r>
        <w:rPr>
          <w:color w:val="auto"/>
        </w:rPr>
        <w:t xml:space="preserve">of well-being around six scales. These are </w:t>
      </w:r>
      <w:r w:rsidRPr="00B413DC">
        <w:rPr>
          <w:color w:val="auto"/>
        </w:rPr>
        <w:t xml:space="preserve">autonomy, environmental mastery, positive relations with others, </w:t>
      </w:r>
      <w:r w:rsidR="00A2638D" w:rsidRPr="00B413DC">
        <w:rPr>
          <w:color w:val="auto"/>
        </w:rPr>
        <w:t>and purpose</w:t>
      </w:r>
      <w:r w:rsidRPr="00B413DC">
        <w:rPr>
          <w:color w:val="auto"/>
        </w:rPr>
        <w:t xml:space="preserve"> in life, personal growth and self-acceptance.</w:t>
      </w:r>
      <w:r w:rsidR="00A90795">
        <w:rPr>
          <w:color w:val="auto"/>
        </w:rPr>
        <w:t xml:space="preserve"> </w:t>
      </w:r>
      <w:r w:rsidRPr="00A15B00">
        <w:rPr>
          <w:color w:val="auto"/>
        </w:rPr>
        <w:t xml:space="preserve">She equates autonomy with attributes such as self-determination, independence, internal locus of control, individuation and internal regulation of behavior. The fully functioning person is described as having an internal locus of evaluation, whereby one does not look to others for approval, but evaluates oneself by personal standards (Ryff and Singer, 1996). Environmental mastery </w:t>
      </w:r>
      <w:r w:rsidR="006B1254">
        <w:rPr>
          <w:color w:val="auto"/>
        </w:rPr>
        <w:t xml:space="preserve">means </w:t>
      </w:r>
      <w:r w:rsidRPr="00A15B00">
        <w:rPr>
          <w:color w:val="auto"/>
        </w:rPr>
        <w:t xml:space="preserve">the ability to choose or create environments that is suitable to whom they are as persons, as well as the ability to be flexible in various environmental settings. Mastery of the environment is a key ingredient in an integrated framework of positive psychological functioning (Ryff and Singer, 1998). Ryff (1989) defined positive relations with others as warm, trusting interpersonal relations and strong feelings of empathy and affection. </w:t>
      </w:r>
      <w:r w:rsidR="006B1254">
        <w:rPr>
          <w:color w:val="auto"/>
        </w:rPr>
        <w:t xml:space="preserve">The author </w:t>
      </w:r>
      <w:r w:rsidR="006B1254" w:rsidRPr="00296013">
        <w:rPr>
          <w:color w:val="auto"/>
        </w:rPr>
        <w:t xml:space="preserve">suggested that having a clear comprehension of life’s purpose, a sense of directedness, and intentionality are important parts of the feeling that there is purpose and meaning to life. One who functions positively has goals, intentions, and a sense of direction, all of which contribute to the feeling that life is meaningful (Ryff and Singer, 1996). </w:t>
      </w:r>
      <w:r w:rsidRPr="00A15B00">
        <w:rPr>
          <w:color w:val="auto"/>
        </w:rPr>
        <w:t xml:space="preserve">Personal growth is the continuing ability to develop one’s potential, to </w:t>
      </w:r>
      <w:r w:rsidRPr="00A15B00">
        <w:rPr>
          <w:color w:val="auto"/>
        </w:rPr>
        <w:lastRenderedPageBreak/>
        <w:t xml:space="preserve">grow and expand as a person. </w:t>
      </w:r>
      <w:r w:rsidR="006B1254" w:rsidRPr="00296013">
        <w:t xml:space="preserve">Ryff (1989) maintained that holding positive attitudes toward oneself emerges as a central characteristic of positive psychological functioning. </w:t>
      </w:r>
    </w:p>
    <w:p w:rsidR="001E1A83" w:rsidRDefault="001E1A83" w:rsidP="001E1A83">
      <w:pPr>
        <w:pStyle w:val="Default"/>
        <w:jc w:val="both"/>
        <w:rPr>
          <w:lang w:val="en-AU"/>
        </w:rPr>
      </w:pPr>
    </w:p>
    <w:p w:rsidR="001E1A83" w:rsidRPr="00E40F35" w:rsidRDefault="001E1A83" w:rsidP="001E1A83">
      <w:pPr>
        <w:pStyle w:val="Default"/>
        <w:jc w:val="both"/>
        <w:rPr>
          <w:color w:val="auto"/>
        </w:rPr>
      </w:pPr>
      <w:r w:rsidRPr="007010CD">
        <w:rPr>
          <w:lang w:val="en-AU"/>
        </w:rPr>
        <w:t xml:space="preserve">Two approaches emerged in the </w:t>
      </w:r>
      <w:r>
        <w:rPr>
          <w:lang w:val="en-AU"/>
        </w:rPr>
        <w:t xml:space="preserve">conceptualisation </w:t>
      </w:r>
      <w:r w:rsidRPr="007010CD">
        <w:rPr>
          <w:lang w:val="en-AU"/>
        </w:rPr>
        <w:t xml:space="preserve">of wellbeing: the hedonic tradition, which accentuates constructs such as happiness, positive </w:t>
      </w:r>
      <w:r>
        <w:rPr>
          <w:lang w:val="en-AU"/>
        </w:rPr>
        <w:t>a</w:t>
      </w:r>
      <w:r w:rsidRPr="007010CD">
        <w:rPr>
          <w:lang w:val="en-AU"/>
        </w:rPr>
        <w:t xml:space="preserve">ffect, low negative </w:t>
      </w:r>
      <w:r>
        <w:rPr>
          <w:lang w:val="en-AU"/>
        </w:rPr>
        <w:t>a</w:t>
      </w:r>
      <w:r w:rsidRPr="007010CD">
        <w:rPr>
          <w:lang w:val="en-AU"/>
        </w:rPr>
        <w:t>ffect, and satisfaction with life (Lepper, et al 1999); and the eudaimonic tradition, which highlighted positive psychological functioning and human development (Ryff, 1989 and Waterman, 1993). However, despite the differences in approach</w:t>
      </w:r>
      <w:r>
        <w:rPr>
          <w:lang w:val="en-AU"/>
        </w:rPr>
        <w:t>es</w:t>
      </w:r>
      <w:r w:rsidRPr="007010CD">
        <w:rPr>
          <w:lang w:val="en-AU"/>
        </w:rPr>
        <w:t>, most researchers now believe that wellbeing is a multi-dime</w:t>
      </w:r>
      <w:r>
        <w:rPr>
          <w:lang w:val="en-AU"/>
        </w:rPr>
        <w:t xml:space="preserve">nsional construct (Marks, 2009; </w:t>
      </w:r>
      <w:r w:rsidRPr="007010CD">
        <w:rPr>
          <w:lang w:val="en-AU"/>
        </w:rPr>
        <w:t>Fitoussi</w:t>
      </w:r>
      <w:r>
        <w:rPr>
          <w:lang w:val="en-AU"/>
        </w:rPr>
        <w:t>,</w:t>
      </w:r>
      <w:r w:rsidRPr="007010CD">
        <w:rPr>
          <w:lang w:val="en-AU"/>
        </w:rPr>
        <w:t xml:space="preserve"> 2009). Consequently, the diversity of dimensions has created a confusing and contradictory research base (Pollard and Lee, 2003).</w:t>
      </w:r>
    </w:p>
    <w:p w:rsidR="001E1A83" w:rsidRDefault="001E1A83" w:rsidP="007010CD">
      <w:pPr>
        <w:pStyle w:val="Default"/>
        <w:jc w:val="both"/>
      </w:pPr>
    </w:p>
    <w:p w:rsidR="00995DDD" w:rsidRDefault="00315FD9" w:rsidP="007010CD">
      <w:pPr>
        <w:pStyle w:val="Default"/>
        <w:jc w:val="both"/>
      </w:pPr>
      <w:r w:rsidRPr="007010CD">
        <w:t xml:space="preserve">More recent </w:t>
      </w:r>
      <w:r w:rsidR="00995DDD">
        <w:t xml:space="preserve">studies have </w:t>
      </w:r>
      <w:r w:rsidRPr="007010CD">
        <w:t>placed different emphases on what wellbeing is: ability to fulfill goals (Foresight Mental Capital and Wellbeing Project, 2008); happine</w:t>
      </w:r>
      <w:r>
        <w:t>ss (Pollard and</w:t>
      </w:r>
      <w:r w:rsidRPr="007010CD">
        <w:t xml:space="preserve"> Lee, 2003)</w:t>
      </w:r>
      <w:r>
        <w:t xml:space="preserve"> and life satisfaction (Diener and</w:t>
      </w:r>
      <w:r w:rsidRPr="007010CD">
        <w:t>Suh, 1997).</w:t>
      </w:r>
      <w:r w:rsidRPr="007010CD">
        <w:rPr>
          <w:lang w:val="en-AU"/>
        </w:rPr>
        <w:t>Shah and Marks (2004) consider wellbeing to be</w:t>
      </w:r>
      <w:r w:rsidRPr="007010CD">
        <w:t xml:space="preserve"> more than just happiness. </w:t>
      </w:r>
      <w:r w:rsidR="00995DDD">
        <w:t xml:space="preserve">In addition to </w:t>
      </w:r>
      <w:r w:rsidRPr="007010CD">
        <w:t>feeling satisfied and happy, well-being means developi</w:t>
      </w:r>
      <w:r w:rsidR="00995DDD">
        <w:t>ng as a person, being fulfilled</w:t>
      </w:r>
      <w:r w:rsidRPr="007010CD">
        <w:t xml:space="preserve"> and making a contribution to the community.</w:t>
      </w:r>
      <w:r w:rsidR="00A90795">
        <w:t xml:space="preserve"> </w:t>
      </w:r>
      <w:r w:rsidRPr="007010CD">
        <w:t>Unfortunately, this appears to be more of a description of well</w:t>
      </w:r>
      <w:r w:rsidR="004072A1">
        <w:t>being rather than a conceptualisation</w:t>
      </w:r>
      <w:r>
        <w:t xml:space="preserve">. </w:t>
      </w:r>
    </w:p>
    <w:p w:rsidR="00995DDD" w:rsidRDefault="00995DDD" w:rsidP="007010CD">
      <w:pPr>
        <w:pStyle w:val="Default"/>
        <w:jc w:val="both"/>
      </w:pPr>
    </w:p>
    <w:p w:rsidR="007010CD" w:rsidRDefault="00315FD9" w:rsidP="007010CD">
      <w:pPr>
        <w:pStyle w:val="Default"/>
        <w:jc w:val="both"/>
      </w:pPr>
      <w:r w:rsidRPr="007010CD">
        <w:t>Seligman (2011) new ‘dynamic’ concept of wellbeing moves away from theories based purely on happiness.</w:t>
      </w:r>
      <w:r w:rsidR="00A90795">
        <w:t xml:space="preserve"> </w:t>
      </w:r>
      <w:r>
        <w:t>A</w:t>
      </w:r>
      <w:r w:rsidRPr="007010CD">
        <w:t xml:space="preserve">ccording to </w:t>
      </w:r>
      <w:r>
        <w:t>him</w:t>
      </w:r>
      <w:r w:rsidR="008A03BA">
        <w:t>,</w:t>
      </w:r>
      <w:r w:rsidRPr="007010CD">
        <w:t xml:space="preserve"> the notion of ‘happiness’ is an awkward</w:t>
      </w:r>
      <w:r w:rsidR="000F625F">
        <w:t xml:space="preserve"> construct that hides the true and </w:t>
      </w:r>
      <w:r w:rsidRPr="007010CD">
        <w:t>com</w:t>
      </w:r>
      <w:r w:rsidR="008A03BA">
        <w:t>plex</w:t>
      </w:r>
      <w:r w:rsidR="00056171">
        <w:t xml:space="preserve"> nature of human flourishing</w:t>
      </w:r>
      <w:r w:rsidRPr="007010CD">
        <w:t>. The standard for measuring well-being is flourishing, and that the goal of positive psycho</w:t>
      </w:r>
      <w:r>
        <w:t>logy is to increase flourishing</w:t>
      </w:r>
      <w:r w:rsidRPr="007010CD">
        <w:t xml:space="preserve"> (Seligman, 2011).</w:t>
      </w:r>
      <w:r>
        <w:t xml:space="preserve"> S</w:t>
      </w:r>
      <w:r w:rsidR="00574BD3" w:rsidRPr="007010CD">
        <w:t xml:space="preserve">ustainable well-being does not require individuals to feel good all the time; the experience of painful emotions (e.g. disappointment, failure, grief) is a normal part of life, and being able to manage these negative or painful emotions is essential for long-term well-being. Psychological well-being is compromised when negative emotions are extreme or very long lasting and interfere with a person’s ability to function in his or her daily life (Huppert, 2009). </w:t>
      </w:r>
    </w:p>
    <w:p w:rsidR="007010CD" w:rsidRDefault="007010CD" w:rsidP="007010CD">
      <w:pPr>
        <w:pStyle w:val="Default"/>
        <w:jc w:val="both"/>
      </w:pPr>
    </w:p>
    <w:p w:rsidR="00831292" w:rsidRDefault="00E40F35" w:rsidP="00831292">
      <w:pPr>
        <w:autoSpaceDE w:val="0"/>
        <w:autoSpaceDN w:val="0"/>
        <w:adjustRightInd w:val="0"/>
        <w:spacing w:before="24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An adequate housing </w:t>
      </w:r>
      <w:r w:rsidRPr="007010CD">
        <w:rPr>
          <w:rFonts w:ascii="Times New Roman" w:hAnsi="Times New Roman" w:cs="Times New Roman"/>
          <w:sz w:val="24"/>
          <w:szCs w:val="24"/>
        </w:rPr>
        <w:t xml:space="preserve">is the second level of need that contributes to the physical, psychological and </w:t>
      </w:r>
      <w:r w:rsidR="00831292">
        <w:rPr>
          <w:rFonts w:ascii="Times New Roman" w:hAnsi="Times New Roman" w:cs="Times New Roman"/>
          <w:sz w:val="24"/>
          <w:szCs w:val="24"/>
        </w:rPr>
        <w:t>emotional wellbeing of a</w:t>
      </w:r>
      <w:r w:rsidRPr="007010CD">
        <w:rPr>
          <w:rFonts w:ascii="Times New Roman" w:hAnsi="Times New Roman" w:cs="Times New Roman"/>
          <w:sz w:val="24"/>
          <w:szCs w:val="24"/>
        </w:rPr>
        <w:t xml:space="preserve"> person. There is a strong and well-documented relationship between housing </w:t>
      </w:r>
      <w:r w:rsidR="00831292">
        <w:rPr>
          <w:rFonts w:ascii="Times New Roman" w:hAnsi="Times New Roman" w:cs="Times New Roman"/>
          <w:sz w:val="24"/>
          <w:szCs w:val="24"/>
        </w:rPr>
        <w:t xml:space="preserve">quality and physical/mental </w:t>
      </w:r>
      <w:r w:rsidRPr="007010CD">
        <w:rPr>
          <w:rFonts w:ascii="Times New Roman" w:hAnsi="Times New Roman" w:cs="Times New Roman"/>
          <w:sz w:val="24"/>
          <w:szCs w:val="24"/>
        </w:rPr>
        <w:t>health problems (Payne, 2006)</w:t>
      </w:r>
      <w:r w:rsidR="00831292">
        <w:rPr>
          <w:rFonts w:ascii="Times New Roman" w:hAnsi="Times New Roman" w:cs="Times New Roman"/>
          <w:sz w:val="24"/>
          <w:szCs w:val="24"/>
        </w:rPr>
        <w:t xml:space="preserve"> in developed countries</w:t>
      </w:r>
      <w:r w:rsidRPr="007010CD">
        <w:rPr>
          <w:rFonts w:ascii="Times New Roman" w:hAnsi="Times New Roman" w:cs="Times New Roman"/>
          <w:sz w:val="24"/>
          <w:szCs w:val="24"/>
        </w:rPr>
        <w:t>. Quality of housing at this point may refer to lack of safety, dirty conditions, and sharing of rooms or amenities. Apart from quality of housing, the size of accommodation relative to the number of inhabitants is a key indicator (Atkinson</w:t>
      </w:r>
      <w:r>
        <w:rPr>
          <w:rFonts w:ascii="Times New Roman" w:hAnsi="Times New Roman" w:cs="Times New Roman"/>
          <w:sz w:val="24"/>
          <w:szCs w:val="24"/>
        </w:rPr>
        <w:t xml:space="preserve"> et al, </w:t>
      </w:r>
      <w:r w:rsidRPr="007010CD">
        <w:rPr>
          <w:rFonts w:ascii="Times New Roman" w:hAnsi="Times New Roman" w:cs="Times New Roman"/>
          <w:sz w:val="24"/>
          <w:szCs w:val="24"/>
        </w:rPr>
        <w:t>2002)</w:t>
      </w:r>
      <w:r w:rsidR="00831292">
        <w:rPr>
          <w:rFonts w:ascii="Times New Roman" w:hAnsi="Times New Roman" w:cs="Times New Roman"/>
          <w:sz w:val="24"/>
          <w:szCs w:val="24"/>
        </w:rPr>
        <w:t xml:space="preserve"> of psychological well-being</w:t>
      </w:r>
      <w:r w:rsidRPr="007010CD">
        <w:rPr>
          <w:rFonts w:ascii="Times New Roman" w:hAnsi="Times New Roman" w:cs="Times New Roman"/>
          <w:sz w:val="24"/>
          <w:szCs w:val="24"/>
        </w:rPr>
        <w:t>.</w:t>
      </w:r>
      <w:r w:rsidR="00A90795">
        <w:rPr>
          <w:rFonts w:ascii="Times New Roman" w:hAnsi="Times New Roman" w:cs="Times New Roman"/>
          <w:sz w:val="24"/>
          <w:szCs w:val="24"/>
        </w:rPr>
        <w:t xml:space="preserve"> </w:t>
      </w:r>
      <w:r w:rsidR="00831292">
        <w:rPr>
          <w:rFonts w:ascii="Times New Roman" w:hAnsi="Times New Roman" w:cs="Times New Roman"/>
          <w:sz w:val="24"/>
          <w:szCs w:val="24"/>
        </w:rPr>
        <w:t>H</w:t>
      </w:r>
      <w:r w:rsidR="00D57A01" w:rsidRPr="00EE6C45">
        <w:rPr>
          <w:rFonts w:ascii="Times New Roman" w:hAnsi="Times New Roman" w:cs="Times New Roman"/>
          <w:sz w:val="24"/>
          <w:szCs w:val="24"/>
        </w:rPr>
        <w:t>ousing type and quality, neighbourhood quality, noise, crowding, indoor air quality and light have all been l</w:t>
      </w:r>
      <w:r w:rsidR="00831292">
        <w:rPr>
          <w:rFonts w:ascii="Times New Roman" w:hAnsi="Times New Roman" w:cs="Times New Roman"/>
          <w:sz w:val="24"/>
          <w:szCs w:val="24"/>
        </w:rPr>
        <w:t>inked to personal mental health (</w:t>
      </w:r>
      <w:r w:rsidR="00831292" w:rsidRPr="00EE6C45">
        <w:rPr>
          <w:rFonts w:ascii="Times New Roman" w:hAnsi="Times New Roman" w:cs="Times New Roman"/>
          <w:sz w:val="24"/>
          <w:szCs w:val="24"/>
        </w:rPr>
        <w:t>Evans</w:t>
      </w:r>
      <w:r w:rsidR="00831292">
        <w:rPr>
          <w:rFonts w:ascii="Times New Roman" w:hAnsi="Times New Roman" w:cs="Times New Roman"/>
          <w:sz w:val="24"/>
          <w:szCs w:val="24"/>
        </w:rPr>
        <w:t>,</w:t>
      </w:r>
      <w:r w:rsidR="00831292" w:rsidRPr="00EE6C45">
        <w:rPr>
          <w:rFonts w:ascii="Times New Roman" w:hAnsi="Times New Roman" w:cs="Times New Roman"/>
          <w:sz w:val="24"/>
          <w:szCs w:val="24"/>
        </w:rPr>
        <w:t xml:space="preserve"> 2002</w:t>
      </w:r>
      <w:r w:rsidR="00831292">
        <w:rPr>
          <w:rFonts w:ascii="Times New Roman" w:hAnsi="Times New Roman" w:cs="Times New Roman"/>
          <w:sz w:val="24"/>
          <w:szCs w:val="24"/>
        </w:rPr>
        <w:t>).</w:t>
      </w:r>
    </w:p>
    <w:p w:rsidR="00831292" w:rsidRDefault="00831292" w:rsidP="00E40F35">
      <w:pPr>
        <w:autoSpaceDE w:val="0"/>
        <w:autoSpaceDN w:val="0"/>
        <w:adjustRightInd w:val="0"/>
        <w:spacing w:after="0" w:line="240" w:lineRule="auto"/>
        <w:jc w:val="both"/>
        <w:rPr>
          <w:rFonts w:ascii="Times New Roman" w:hAnsi="Times New Roman" w:cs="Times New Roman"/>
          <w:sz w:val="24"/>
          <w:szCs w:val="24"/>
        </w:rPr>
      </w:pPr>
    </w:p>
    <w:p w:rsidR="00252B84" w:rsidRPr="007010CD" w:rsidRDefault="00831292" w:rsidP="00252B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Guiet et al</w:t>
      </w:r>
      <w:r w:rsidR="00E40F35" w:rsidRPr="007010CD">
        <w:rPr>
          <w:rFonts w:ascii="Times New Roman" w:hAnsi="Times New Roman" w:cs="Times New Roman"/>
          <w:sz w:val="24"/>
          <w:szCs w:val="24"/>
        </w:rPr>
        <w:t xml:space="preserve"> (2006) confirmed an association between the physical environment and mental wellbeing across a range of domains. Housing circumstances often have a direct impact on family’s health which in turn significantly a</w:t>
      </w:r>
      <w:r w:rsidR="00E40F35">
        <w:rPr>
          <w:rFonts w:ascii="Times New Roman" w:hAnsi="Times New Roman" w:cs="Times New Roman"/>
          <w:sz w:val="24"/>
          <w:szCs w:val="24"/>
        </w:rPr>
        <w:t>ffects their emotion, behaviour</w:t>
      </w:r>
      <w:r w:rsidR="00E40F35" w:rsidRPr="007010CD">
        <w:rPr>
          <w:rFonts w:ascii="Times New Roman" w:hAnsi="Times New Roman" w:cs="Times New Roman"/>
          <w:sz w:val="24"/>
          <w:szCs w:val="24"/>
        </w:rPr>
        <w:t xml:space="preserve"> and psychological wellbeing (Mohammed, 2015).</w:t>
      </w:r>
      <w:r w:rsidR="00FD3653" w:rsidRPr="007010CD">
        <w:rPr>
          <w:rFonts w:ascii="Times New Roman" w:hAnsi="Times New Roman" w:cs="Times New Roman"/>
          <w:sz w:val="24"/>
          <w:szCs w:val="24"/>
        </w:rPr>
        <w:t>Fuller et al (1996) study of psychological wellbeing and household in Thailand considers crowding as a chronic stress which is accompanied by lack of privacy.</w:t>
      </w:r>
      <w:r w:rsidR="00A90795">
        <w:rPr>
          <w:rFonts w:ascii="Times New Roman" w:hAnsi="Times New Roman" w:cs="Times New Roman"/>
          <w:sz w:val="24"/>
          <w:szCs w:val="24"/>
        </w:rPr>
        <w:t xml:space="preserve"> </w:t>
      </w:r>
      <w:r w:rsidR="00252B84" w:rsidRPr="007010CD">
        <w:rPr>
          <w:rFonts w:ascii="Times New Roman" w:hAnsi="Times New Roman" w:cs="Times New Roman"/>
          <w:sz w:val="24"/>
          <w:szCs w:val="24"/>
        </w:rPr>
        <w:t xml:space="preserve">Grayling et al (2002) </w:t>
      </w:r>
      <w:r w:rsidR="00252B84">
        <w:rPr>
          <w:rFonts w:ascii="Times New Roman" w:hAnsi="Times New Roman" w:cs="Times New Roman"/>
          <w:sz w:val="24"/>
          <w:szCs w:val="24"/>
        </w:rPr>
        <w:t xml:space="preserve">argues </w:t>
      </w:r>
      <w:r w:rsidR="00252B84" w:rsidRPr="007010CD">
        <w:rPr>
          <w:rFonts w:ascii="Times New Roman" w:hAnsi="Times New Roman" w:cs="Times New Roman"/>
          <w:sz w:val="24"/>
          <w:szCs w:val="24"/>
        </w:rPr>
        <w:t xml:space="preserve">that </w:t>
      </w:r>
      <w:r w:rsidR="00252B84">
        <w:rPr>
          <w:rFonts w:ascii="Times New Roman" w:hAnsi="Times New Roman" w:cs="Times New Roman"/>
          <w:sz w:val="24"/>
          <w:szCs w:val="24"/>
        </w:rPr>
        <w:t xml:space="preserve">people </w:t>
      </w:r>
      <w:r w:rsidR="00252B84" w:rsidRPr="007010CD">
        <w:rPr>
          <w:rFonts w:ascii="Times New Roman" w:hAnsi="Times New Roman" w:cs="Times New Roman"/>
          <w:sz w:val="24"/>
          <w:szCs w:val="24"/>
        </w:rPr>
        <w:t>living in deprived areas</w:t>
      </w:r>
      <w:r w:rsidR="00252B84">
        <w:rPr>
          <w:rFonts w:ascii="Times New Roman" w:hAnsi="Times New Roman" w:cs="Times New Roman"/>
          <w:sz w:val="24"/>
          <w:szCs w:val="24"/>
        </w:rPr>
        <w:t xml:space="preserve"> such as informal settlements</w:t>
      </w:r>
      <w:r w:rsidR="00252B84" w:rsidRPr="007010CD">
        <w:rPr>
          <w:rFonts w:ascii="Times New Roman" w:hAnsi="Times New Roman" w:cs="Times New Roman"/>
          <w:sz w:val="24"/>
          <w:szCs w:val="24"/>
        </w:rPr>
        <w:t>, where the incidence of poor housing is often highest are three more times likely to be in danger. Furthermore</w:t>
      </w:r>
      <w:r w:rsidR="00252B84">
        <w:rPr>
          <w:rFonts w:ascii="Times New Roman" w:hAnsi="Times New Roman" w:cs="Times New Roman"/>
          <w:sz w:val="24"/>
          <w:szCs w:val="24"/>
        </w:rPr>
        <w:t>,</w:t>
      </w:r>
      <w:r w:rsidR="00252B84" w:rsidRPr="007010CD">
        <w:rPr>
          <w:rFonts w:ascii="Times New Roman" w:hAnsi="Times New Roman" w:cs="Times New Roman"/>
          <w:sz w:val="24"/>
          <w:szCs w:val="24"/>
        </w:rPr>
        <w:t xml:space="preserve"> Fujiwara (2013) finds that those living in a household with pollution, crime or other objective environmental problems with their housing have reduced life </w:t>
      </w:r>
      <w:r w:rsidR="00252B84" w:rsidRPr="007010CD">
        <w:rPr>
          <w:rFonts w:ascii="Times New Roman" w:hAnsi="Times New Roman" w:cs="Times New Roman"/>
          <w:sz w:val="24"/>
          <w:szCs w:val="24"/>
        </w:rPr>
        <w:lastRenderedPageBreak/>
        <w:t xml:space="preserve">satisfaction. Dwellers </w:t>
      </w:r>
      <w:r w:rsidR="00252B84">
        <w:rPr>
          <w:rFonts w:ascii="Times New Roman" w:hAnsi="Times New Roman" w:cs="Times New Roman"/>
          <w:sz w:val="24"/>
          <w:szCs w:val="24"/>
        </w:rPr>
        <w:t xml:space="preserve">believed that </w:t>
      </w:r>
      <w:r w:rsidR="00252B84" w:rsidRPr="007010CD">
        <w:rPr>
          <w:rFonts w:ascii="Times New Roman" w:hAnsi="Times New Roman" w:cs="Times New Roman"/>
          <w:sz w:val="24"/>
          <w:szCs w:val="24"/>
        </w:rPr>
        <w:t>level of safety in their home</w:t>
      </w:r>
      <w:r w:rsidR="00252B84">
        <w:rPr>
          <w:rFonts w:ascii="Times New Roman" w:hAnsi="Times New Roman" w:cs="Times New Roman"/>
          <w:sz w:val="24"/>
          <w:szCs w:val="24"/>
        </w:rPr>
        <w:t>s or local communities</w:t>
      </w:r>
      <w:r w:rsidR="00252B84" w:rsidRPr="007010CD">
        <w:rPr>
          <w:rFonts w:ascii="Times New Roman" w:hAnsi="Times New Roman" w:cs="Times New Roman"/>
          <w:sz w:val="24"/>
          <w:szCs w:val="24"/>
        </w:rPr>
        <w:t xml:space="preserve"> may have impact on their emotional wellbeing (Blackman etal</w:t>
      </w:r>
      <w:r w:rsidR="00252B84">
        <w:rPr>
          <w:rFonts w:ascii="Times New Roman" w:hAnsi="Times New Roman" w:cs="Times New Roman"/>
          <w:sz w:val="24"/>
          <w:szCs w:val="24"/>
        </w:rPr>
        <w:t xml:space="preserve">, </w:t>
      </w:r>
      <w:r w:rsidR="00252B84" w:rsidRPr="007010CD">
        <w:rPr>
          <w:rFonts w:ascii="Times New Roman" w:hAnsi="Times New Roman" w:cs="Times New Roman"/>
          <w:sz w:val="24"/>
          <w:szCs w:val="24"/>
        </w:rPr>
        <w:t>2001). Satisfaction of housing is one of the important indicators that reflect societal wellbeing and a good housing condition is a key element for ensuring a healthy society (Howard</w:t>
      </w:r>
      <w:r w:rsidR="00252B84">
        <w:rPr>
          <w:rFonts w:ascii="Times New Roman" w:hAnsi="Times New Roman" w:cs="Times New Roman"/>
          <w:sz w:val="24"/>
          <w:szCs w:val="24"/>
        </w:rPr>
        <w:t>,</w:t>
      </w:r>
      <w:r w:rsidR="00252B84" w:rsidRPr="007010CD">
        <w:rPr>
          <w:rFonts w:ascii="Times New Roman" w:hAnsi="Times New Roman" w:cs="Times New Roman"/>
          <w:sz w:val="24"/>
          <w:szCs w:val="24"/>
        </w:rPr>
        <w:t xml:space="preserve"> 2002). Housing is universally acknowledged as one of the most basic human needs, with a profound impacts on the life-style, health, happiness as well as productivity of the individual (Dunn, 2000).</w:t>
      </w:r>
    </w:p>
    <w:p w:rsidR="00252B84" w:rsidRDefault="00D57A01" w:rsidP="00252B8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It is the intent of this</w:t>
      </w:r>
      <w:r w:rsidR="00E40F35">
        <w:rPr>
          <w:rFonts w:ascii="Times New Roman" w:hAnsi="Times New Roman" w:cs="Times New Roman"/>
          <w:sz w:val="24"/>
          <w:szCs w:val="24"/>
        </w:rPr>
        <w:t xml:space="preserve"> study to </w:t>
      </w:r>
      <w:r w:rsidR="00831292">
        <w:rPr>
          <w:rFonts w:ascii="Times New Roman" w:hAnsi="Times New Roman" w:cs="Times New Roman"/>
          <w:sz w:val="24"/>
          <w:szCs w:val="24"/>
        </w:rPr>
        <w:t xml:space="preserve">examine the effects of housing quality on psychological well-being of </w:t>
      </w:r>
      <w:r>
        <w:rPr>
          <w:rFonts w:ascii="Times New Roman" w:hAnsi="Times New Roman" w:cs="Times New Roman"/>
          <w:sz w:val="24"/>
          <w:szCs w:val="24"/>
        </w:rPr>
        <w:t>Otto</w:t>
      </w:r>
      <w:r w:rsidR="00831292">
        <w:rPr>
          <w:rFonts w:ascii="Times New Roman" w:hAnsi="Times New Roman" w:cs="Times New Roman"/>
          <w:sz w:val="24"/>
          <w:szCs w:val="24"/>
        </w:rPr>
        <w:t xml:space="preserve"> residents in </w:t>
      </w:r>
      <w:r w:rsidR="00995DDD">
        <w:rPr>
          <w:rFonts w:ascii="Times New Roman" w:hAnsi="Times New Roman" w:cs="Times New Roman"/>
          <w:sz w:val="24"/>
          <w:szCs w:val="24"/>
        </w:rPr>
        <w:t xml:space="preserve">metropolitan </w:t>
      </w:r>
      <w:r w:rsidR="008D6AD0">
        <w:rPr>
          <w:rFonts w:ascii="Times New Roman" w:hAnsi="Times New Roman" w:cs="Times New Roman"/>
          <w:sz w:val="24"/>
          <w:szCs w:val="24"/>
        </w:rPr>
        <w:t>Lagos</w:t>
      </w:r>
      <w:r w:rsidR="00995DDD">
        <w:rPr>
          <w:rFonts w:ascii="Times New Roman" w:hAnsi="Times New Roman" w:cs="Times New Roman"/>
          <w:sz w:val="24"/>
          <w:szCs w:val="24"/>
        </w:rPr>
        <w:t>, Nigeria</w:t>
      </w:r>
      <w:r w:rsidR="008D6AD0">
        <w:rPr>
          <w:rFonts w:ascii="Times New Roman" w:hAnsi="Times New Roman" w:cs="Times New Roman"/>
          <w:sz w:val="24"/>
          <w:szCs w:val="24"/>
        </w:rPr>
        <w:t>.</w:t>
      </w:r>
    </w:p>
    <w:p w:rsidR="00831292" w:rsidRDefault="00831292" w:rsidP="00E40F35">
      <w:pPr>
        <w:autoSpaceDE w:val="0"/>
        <w:autoSpaceDN w:val="0"/>
        <w:adjustRightInd w:val="0"/>
        <w:spacing w:after="0" w:line="240" w:lineRule="auto"/>
        <w:jc w:val="both"/>
        <w:rPr>
          <w:rFonts w:ascii="Times New Roman" w:hAnsi="Times New Roman" w:cs="Times New Roman"/>
          <w:sz w:val="24"/>
          <w:szCs w:val="24"/>
        </w:rPr>
      </w:pPr>
    </w:p>
    <w:p w:rsidR="00691DB6" w:rsidRPr="003E6F49" w:rsidRDefault="008D6AD0" w:rsidP="003E6F49">
      <w:pPr>
        <w:pStyle w:val="ListParagraph"/>
        <w:numPr>
          <w:ilvl w:val="0"/>
          <w:numId w:val="1"/>
        </w:numPr>
        <w:spacing w:after="0" w:line="240" w:lineRule="auto"/>
        <w:jc w:val="both"/>
        <w:rPr>
          <w:rFonts w:ascii="Times New Roman" w:hAnsi="Times New Roman" w:cs="Times New Roman"/>
          <w:b/>
          <w:sz w:val="24"/>
          <w:szCs w:val="24"/>
        </w:rPr>
      </w:pPr>
      <w:r w:rsidRPr="003E6F49">
        <w:rPr>
          <w:rFonts w:ascii="Times New Roman" w:hAnsi="Times New Roman" w:cs="Times New Roman"/>
          <w:b/>
          <w:sz w:val="24"/>
          <w:szCs w:val="24"/>
        </w:rPr>
        <w:t>The Context: Otto</w:t>
      </w:r>
    </w:p>
    <w:p w:rsidR="003E6F49" w:rsidRDefault="00CF0388" w:rsidP="003E6F4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Otto,</w:t>
      </w:r>
      <w:r w:rsidRPr="003E6F49">
        <w:rPr>
          <w:rFonts w:ascii="Times New Roman" w:hAnsi="Times New Roman" w:cs="Times New Roman"/>
          <w:sz w:val="24"/>
          <w:szCs w:val="24"/>
        </w:rPr>
        <w:t xml:space="preserve"> a small community in </w:t>
      </w:r>
      <w:r>
        <w:rPr>
          <w:rFonts w:ascii="Times New Roman" w:hAnsi="Times New Roman" w:cs="Times New Roman"/>
          <w:sz w:val="24"/>
          <w:szCs w:val="24"/>
        </w:rPr>
        <w:t xml:space="preserve">metropolitan Lagos, is </w:t>
      </w:r>
      <w:r w:rsidRPr="005F09B9">
        <w:rPr>
          <w:rFonts w:ascii="Times New Roman" w:hAnsi="Times New Roman" w:cs="Times New Roman"/>
          <w:sz w:val="24"/>
          <w:szCs w:val="24"/>
        </w:rPr>
        <w:t xml:space="preserve">situated </w:t>
      </w:r>
      <w:r>
        <w:rPr>
          <w:rFonts w:ascii="Times New Roman" w:hAnsi="Times New Roman" w:cs="Times New Roman"/>
          <w:sz w:val="24"/>
          <w:szCs w:val="24"/>
        </w:rPr>
        <w:t xml:space="preserve">on </w:t>
      </w:r>
      <w:r w:rsidRPr="005F09B9">
        <w:rPr>
          <w:rFonts w:ascii="Times New Roman" w:hAnsi="Times New Roman" w:cs="Times New Roman"/>
          <w:sz w:val="24"/>
          <w:szCs w:val="24"/>
        </w:rPr>
        <w:t>Latitude 6</w:t>
      </w:r>
      <w:r w:rsidRPr="005F09B9">
        <w:rPr>
          <w:rFonts w:ascii="Times New Roman" w:hAnsi="Times New Roman" w:cs="Times New Roman"/>
          <w:sz w:val="24"/>
          <w:szCs w:val="24"/>
          <w:vertAlign w:val="superscript"/>
        </w:rPr>
        <w:t>0</w:t>
      </w:r>
      <w:r w:rsidRPr="005F09B9">
        <w:rPr>
          <w:rFonts w:ascii="Times New Roman" w:hAnsi="Times New Roman" w:cs="Times New Roman"/>
          <w:sz w:val="24"/>
          <w:szCs w:val="24"/>
        </w:rPr>
        <w:t xml:space="preserve"> 28’ </w:t>
      </w:r>
      <w:r>
        <w:rPr>
          <w:rFonts w:ascii="Times New Roman" w:hAnsi="Times New Roman" w:cs="Times New Roman"/>
          <w:sz w:val="24"/>
          <w:szCs w:val="24"/>
        </w:rPr>
        <w:t xml:space="preserve">of the Equator </w:t>
      </w:r>
      <w:r w:rsidRPr="005F09B9">
        <w:rPr>
          <w:rFonts w:ascii="Times New Roman" w:hAnsi="Times New Roman" w:cs="Times New Roman"/>
          <w:sz w:val="24"/>
          <w:szCs w:val="24"/>
        </w:rPr>
        <w:t>and Longitude 3</w:t>
      </w:r>
      <w:r w:rsidRPr="005F09B9">
        <w:rPr>
          <w:rFonts w:ascii="Times New Roman" w:hAnsi="Times New Roman" w:cs="Times New Roman"/>
          <w:sz w:val="24"/>
          <w:szCs w:val="24"/>
          <w:vertAlign w:val="superscript"/>
        </w:rPr>
        <w:t xml:space="preserve">0 </w:t>
      </w:r>
      <w:r>
        <w:rPr>
          <w:rFonts w:ascii="Times New Roman" w:hAnsi="Times New Roman" w:cs="Times New Roman"/>
          <w:sz w:val="24"/>
          <w:szCs w:val="24"/>
        </w:rPr>
        <w:t xml:space="preserve">22’ of the Greenwich Meridian Line. </w:t>
      </w:r>
      <w:r w:rsidRPr="003E6F49">
        <w:rPr>
          <w:rFonts w:ascii="Times New Roman" w:hAnsi="Times New Roman" w:cs="Times New Roman"/>
          <w:sz w:val="24"/>
          <w:szCs w:val="24"/>
        </w:rPr>
        <w:t xml:space="preserve">The metropolis covers 17 out of the 20 administrative LGAs </w:t>
      </w:r>
      <w:r w:rsidR="00193877">
        <w:rPr>
          <w:rFonts w:ascii="Times New Roman" w:hAnsi="Times New Roman" w:cs="Times New Roman"/>
          <w:sz w:val="24"/>
          <w:szCs w:val="24"/>
        </w:rPr>
        <w:t>in the State including</w:t>
      </w:r>
      <w:r w:rsidR="00A90795">
        <w:rPr>
          <w:rFonts w:ascii="Times New Roman" w:hAnsi="Times New Roman" w:cs="Times New Roman"/>
          <w:sz w:val="24"/>
          <w:szCs w:val="24"/>
        </w:rPr>
        <w:t xml:space="preserve"> </w:t>
      </w:r>
      <w:r w:rsidRPr="003E6F49">
        <w:rPr>
          <w:rFonts w:ascii="Times New Roman" w:hAnsi="Times New Roman" w:cs="Times New Roman"/>
          <w:sz w:val="24"/>
          <w:szCs w:val="24"/>
        </w:rPr>
        <w:t>Agege, Badagry, Eti-Osa, Ikeja, Ojo, Alimosho, Oshodi/Isolo and Ajeromi/Ifelodun, Amuwo/Odofin, Ifako/Ijaye and Lagos Island. Others are Surulere,Kosofe, Mushin, Shomolu,  Apapa and Lagos Mainland.</w:t>
      </w:r>
      <w:r w:rsidR="00EB283F">
        <w:rPr>
          <w:rFonts w:ascii="Times New Roman" w:hAnsi="Times New Roman" w:cs="Times New Roman"/>
          <w:sz w:val="24"/>
          <w:szCs w:val="24"/>
        </w:rPr>
        <w:t>Otto</w:t>
      </w:r>
      <w:r w:rsidR="0037798F">
        <w:rPr>
          <w:rFonts w:ascii="Times New Roman" w:hAnsi="Times New Roman" w:cs="Times New Roman"/>
          <w:sz w:val="24"/>
          <w:szCs w:val="24"/>
        </w:rPr>
        <w:t>,</w:t>
      </w:r>
      <w:r w:rsidR="00EB283F">
        <w:rPr>
          <w:rFonts w:ascii="Times New Roman" w:hAnsi="Times New Roman" w:cs="Times New Roman"/>
          <w:sz w:val="24"/>
          <w:szCs w:val="24"/>
        </w:rPr>
        <w:t xml:space="preserve"> the study area is </w:t>
      </w:r>
      <w:r w:rsidR="00C6641D">
        <w:rPr>
          <w:rFonts w:ascii="Times New Roman" w:hAnsi="Times New Roman" w:cs="Times New Roman"/>
          <w:sz w:val="24"/>
          <w:szCs w:val="24"/>
        </w:rPr>
        <w:t>allocated</w:t>
      </w:r>
      <w:r w:rsidR="0037798F">
        <w:rPr>
          <w:rFonts w:ascii="Times New Roman" w:hAnsi="Times New Roman" w:cs="Times New Roman"/>
          <w:sz w:val="24"/>
          <w:szCs w:val="24"/>
        </w:rPr>
        <w:t xml:space="preserve"> in</w:t>
      </w:r>
      <w:r w:rsidR="00A90795">
        <w:rPr>
          <w:rFonts w:ascii="Times New Roman" w:hAnsi="Times New Roman" w:cs="Times New Roman"/>
          <w:sz w:val="24"/>
          <w:szCs w:val="24"/>
        </w:rPr>
        <w:t xml:space="preserve"> </w:t>
      </w:r>
      <w:r w:rsidR="0037798F" w:rsidRPr="003E6F49">
        <w:rPr>
          <w:rFonts w:ascii="Times New Roman" w:hAnsi="Times New Roman" w:cs="Times New Roman"/>
          <w:sz w:val="24"/>
          <w:szCs w:val="24"/>
        </w:rPr>
        <w:t>Lagos Mainland LGA</w:t>
      </w:r>
      <w:r w:rsidR="0037798F">
        <w:rPr>
          <w:rFonts w:ascii="Times New Roman" w:hAnsi="Times New Roman" w:cs="Times New Roman"/>
          <w:sz w:val="24"/>
          <w:szCs w:val="24"/>
        </w:rPr>
        <w:t xml:space="preserve"> and </w:t>
      </w:r>
      <w:r w:rsidRPr="003E6F49">
        <w:rPr>
          <w:rFonts w:ascii="Times New Roman" w:hAnsi="Times New Roman" w:cs="Times New Roman"/>
          <w:sz w:val="24"/>
          <w:szCs w:val="24"/>
        </w:rPr>
        <w:t>has been in existence for more than a century</w:t>
      </w:r>
      <w:r w:rsidR="00262007">
        <w:rPr>
          <w:rFonts w:ascii="Times New Roman" w:hAnsi="Times New Roman" w:cs="Times New Roman"/>
          <w:sz w:val="24"/>
          <w:szCs w:val="24"/>
        </w:rPr>
        <w:t>.</w:t>
      </w:r>
      <w:r w:rsidR="00A90795">
        <w:rPr>
          <w:rFonts w:ascii="Times New Roman" w:hAnsi="Times New Roman" w:cs="Times New Roman"/>
          <w:sz w:val="24"/>
          <w:szCs w:val="24"/>
        </w:rPr>
        <w:t xml:space="preserve"> </w:t>
      </w:r>
      <w:r w:rsidRPr="003E6F49">
        <w:rPr>
          <w:rFonts w:ascii="Times New Roman" w:hAnsi="Times New Roman" w:cs="Times New Roman"/>
          <w:sz w:val="24"/>
          <w:szCs w:val="24"/>
        </w:rPr>
        <w:t xml:space="preserve">This is evidence by the </w:t>
      </w:r>
      <w:r w:rsidR="00944A97" w:rsidRPr="003E6F49">
        <w:rPr>
          <w:rFonts w:ascii="Times New Roman" w:hAnsi="Times New Roman" w:cs="Times New Roman"/>
          <w:sz w:val="24"/>
          <w:szCs w:val="24"/>
        </w:rPr>
        <w:t>tomb</w:t>
      </w:r>
      <w:r w:rsidRPr="003E6F49">
        <w:rPr>
          <w:rFonts w:ascii="Times New Roman" w:hAnsi="Times New Roman" w:cs="Times New Roman"/>
          <w:sz w:val="24"/>
          <w:szCs w:val="24"/>
        </w:rPr>
        <w:t xml:space="preserve"> of former Oloto – Chief AjayiOloto who died on 31</w:t>
      </w:r>
      <w:r w:rsidRPr="003E6F49">
        <w:rPr>
          <w:rFonts w:ascii="Times New Roman" w:hAnsi="Times New Roman" w:cs="Times New Roman"/>
          <w:sz w:val="24"/>
          <w:szCs w:val="24"/>
          <w:vertAlign w:val="superscript"/>
        </w:rPr>
        <w:t>st</w:t>
      </w:r>
      <w:r w:rsidRPr="003E6F49">
        <w:rPr>
          <w:rFonts w:ascii="Times New Roman" w:hAnsi="Times New Roman" w:cs="Times New Roman"/>
          <w:sz w:val="24"/>
          <w:szCs w:val="24"/>
        </w:rPr>
        <w:t xml:space="preserve"> of July 1922. </w:t>
      </w:r>
    </w:p>
    <w:p w:rsidR="00CF0388" w:rsidRDefault="00CF0388" w:rsidP="003E6F49">
      <w:pPr>
        <w:spacing w:after="0" w:line="240" w:lineRule="auto"/>
        <w:jc w:val="both"/>
        <w:rPr>
          <w:rFonts w:ascii="Times New Roman" w:hAnsi="Times New Roman" w:cs="Times New Roman"/>
          <w:sz w:val="24"/>
          <w:szCs w:val="24"/>
        </w:rPr>
      </w:pPr>
    </w:p>
    <w:p w:rsidR="00562D23" w:rsidRDefault="00CF0388" w:rsidP="00833A0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 settlement </w:t>
      </w:r>
      <w:r w:rsidR="003E6F49" w:rsidRPr="005F09B9">
        <w:rPr>
          <w:rFonts w:ascii="Times New Roman" w:hAnsi="Times New Roman" w:cs="Times New Roman"/>
          <w:sz w:val="24"/>
          <w:szCs w:val="24"/>
        </w:rPr>
        <w:t xml:space="preserve">is bounded in the </w:t>
      </w:r>
      <w:r w:rsidR="007457CB" w:rsidRPr="005F09B9">
        <w:rPr>
          <w:rFonts w:ascii="Times New Roman" w:hAnsi="Times New Roman" w:cs="Times New Roman"/>
          <w:sz w:val="24"/>
          <w:szCs w:val="24"/>
        </w:rPr>
        <w:t xml:space="preserve">North </w:t>
      </w:r>
      <w:r w:rsidR="003E6F49" w:rsidRPr="005F09B9">
        <w:rPr>
          <w:rFonts w:ascii="Times New Roman" w:hAnsi="Times New Roman" w:cs="Times New Roman"/>
          <w:sz w:val="24"/>
          <w:szCs w:val="24"/>
        </w:rPr>
        <w:t>by Idumot</w:t>
      </w:r>
      <w:r w:rsidR="00833A07">
        <w:rPr>
          <w:rFonts w:ascii="Times New Roman" w:hAnsi="Times New Roman" w:cs="Times New Roman"/>
          <w:sz w:val="24"/>
          <w:szCs w:val="24"/>
        </w:rPr>
        <w:t>a (core Lagos Island) with the Carter B</w:t>
      </w:r>
      <w:r w:rsidR="003E6F49" w:rsidRPr="005F09B9">
        <w:rPr>
          <w:rFonts w:ascii="Times New Roman" w:hAnsi="Times New Roman" w:cs="Times New Roman"/>
          <w:sz w:val="24"/>
          <w:szCs w:val="24"/>
        </w:rPr>
        <w:t>ridge linking them</w:t>
      </w:r>
      <w:r>
        <w:rPr>
          <w:rFonts w:ascii="Times New Roman" w:hAnsi="Times New Roman" w:cs="Times New Roman"/>
          <w:sz w:val="24"/>
          <w:szCs w:val="24"/>
        </w:rPr>
        <w:t>,</w:t>
      </w:r>
      <w:r w:rsidR="003E6F49" w:rsidRPr="005F09B9">
        <w:rPr>
          <w:rFonts w:ascii="Times New Roman" w:hAnsi="Times New Roman" w:cs="Times New Roman"/>
          <w:sz w:val="24"/>
          <w:szCs w:val="24"/>
        </w:rPr>
        <w:t xml:space="preserve"> and </w:t>
      </w:r>
      <w:r>
        <w:rPr>
          <w:rFonts w:ascii="Times New Roman" w:hAnsi="Times New Roman" w:cs="Times New Roman"/>
          <w:sz w:val="24"/>
          <w:szCs w:val="24"/>
        </w:rPr>
        <w:t xml:space="preserve">in </w:t>
      </w:r>
      <w:r w:rsidR="003E6F49" w:rsidRPr="005F09B9">
        <w:rPr>
          <w:rFonts w:ascii="Times New Roman" w:hAnsi="Times New Roman" w:cs="Times New Roman"/>
          <w:sz w:val="24"/>
          <w:szCs w:val="24"/>
        </w:rPr>
        <w:t xml:space="preserve">the </w:t>
      </w:r>
      <w:r w:rsidR="007457CB" w:rsidRPr="005F09B9">
        <w:rPr>
          <w:rFonts w:ascii="Times New Roman" w:hAnsi="Times New Roman" w:cs="Times New Roman"/>
          <w:sz w:val="24"/>
          <w:szCs w:val="24"/>
        </w:rPr>
        <w:t xml:space="preserve">South </w:t>
      </w:r>
      <w:r w:rsidR="003E6F49" w:rsidRPr="005F09B9">
        <w:rPr>
          <w:rFonts w:ascii="Times New Roman" w:hAnsi="Times New Roman" w:cs="Times New Roman"/>
          <w:sz w:val="24"/>
          <w:szCs w:val="24"/>
        </w:rPr>
        <w:t>by Ijora</w:t>
      </w:r>
      <w:r w:rsidR="00C6641D">
        <w:rPr>
          <w:rFonts w:ascii="Times New Roman" w:hAnsi="Times New Roman" w:cs="Times New Roman"/>
          <w:sz w:val="24"/>
          <w:szCs w:val="24"/>
        </w:rPr>
        <w:t xml:space="preserve"> </w:t>
      </w:r>
      <w:r w:rsidR="00833A07">
        <w:rPr>
          <w:rFonts w:ascii="Times New Roman" w:hAnsi="Times New Roman" w:cs="Times New Roman"/>
          <w:sz w:val="24"/>
          <w:szCs w:val="24"/>
        </w:rPr>
        <w:t>Olopa towards the National Art T</w:t>
      </w:r>
      <w:r w:rsidR="003E6F49" w:rsidRPr="005F09B9">
        <w:rPr>
          <w:rFonts w:ascii="Times New Roman" w:hAnsi="Times New Roman" w:cs="Times New Roman"/>
          <w:sz w:val="24"/>
          <w:szCs w:val="24"/>
        </w:rPr>
        <w:t>heatre</w:t>
      </w:r>
      <w:r w:rsidR="00833A07">
        <w:rPr>
          <w:rFonts w:ascii="Times New Roman" w:hAnsi="Times New Roman" w:cs="Times New Roman"/>
          <w:sz w:val="24"/>
          <w:szCs w:val="24"/>
        </w:rPr>
        <w:t>, Iganmu</w:t>
      </w:r>
      <w:r>
        <w:rPr>
          <w:rFonts w:ascii="Times New Roman" w:hAnsi="Times New Roman" w:cs="Times New Roman"/>
          <w:sz w:val="24"/>
          <w:szCs w:val="24"/>
        </w:rPr>
        <w:t>.</w:t>
      </w:r>
      <w:r w:rsidR="003E6F49" w:rsidRPr="005F09B9">
        <w:rPr>
          <w:rFonts w:ascii="Times New Roman" w:hAnsi="Times New Roman" w:cs="Times New Roman"/>
          <w:sz w:val="24"/>
          <w:szCs w:val="24"/>
        </w:rPr>
        <w:t xml:space="preserve"> Towards the end of Otto is the swamp being reclaimed with refuse to build houses to Ilaje axis of </w:t>
      </w:r>
      <w:r w:rsidR="00C6641D" w:rsidRPr="005F09B9">
        <w:rPr>
          <w:rFonts w:ascii="Times New Roman" w:hAnsi="Times New Roman" w:cs="Times New Roman"/>
          <w:sz w:val="24"/>
          <w:szCs w:val="24"/>
        </w:rPr>
        <w:t>Contain</w:t>
      </w:r>
      <w:r w:rsidR="003E6F49" w:rsidRPr="005F09B9">
        <w:rPr>
          <w:rFonts w:ascii="Times New Roman" w:hAnsi="Times New Roman" w:cs="Times New Roman"/>
          <w:sz w:val="24"/>
          <w:szCs w:val="24"/>
        </w:rPr>
        <w:t xml:space="preserve">. Otto is characterised </w:t>
      </w:r>
      <w:r w:rsidR="00833A07">
        <w:rPr>
          <w:rFonts w:ascii="Times New Roman" w:hAnsi="Times New Roman" w:cs="Times New Roman"/>
          <w:sz w:val="24"/>
          <w:szCs w:val="24"/>
        </w:rPr>
        <w:t xml:space="preserve">by informal sector </w:t>
      </w:r>
      <w:r>
        <w:rPr>
          <w:rFonts w:ascii="Times New Roman" w:hAnsi="Times New Roman" w:cs="Times New Roman"/>
          <w:sz w:val="24"/>
          <w:szCs w:val="24"/>
        </w:rPr>
        <w:t xml:space="preserve">economic </w:t>
      </w:r>
      <w:r w:rsidR="003E6F49" w:rsidRPr="005F09B9">
        <w:rPr>
          <w:rFonts w:ascii="Times New Roman" w:hAnsi="Times New Roman" w:cs="Times New Roman"/>
          <w:sz w:val="24"/>
          <w:szCs w:val="24"/>
        </w:rPr>
        <w:t>activities</w:t>
      </w:r>
      <w:r w:rsidR="00833A07">
        <w:rPr>
          <w:rFonts w:ascii="Times New Roman" w:hAnsi="Times New Roman" w:cs="Times New Roman"/>
          <w:sz w:val="24"/>
          <w:szCs w:val="24"/>
        </w:rPr>
        <w:t xml:space="preserve">. </w:t>
      </w:r>
      <w:r w:rsidR="00133434">
        <w:rPr>
          <w:rFonts w:ascii="Times New Roman" w:hAnsi="Times New Roman" w:cs="Times New Roman"/>
          <w:sz w:val="24"/>
          <w:szCs w:val="24"/>
        </w:rPr>
        <w:t>I</w:t>
      </w:r>
      <w:r w:rsidR="00833A07">
        <w:rPr>
          <w:rFonts w:ascii="Times New Roman" w:hAnsi="Times New Roman" w:cs="Times New Roman"/>
          <w:sz w:val="24"/>
          <w:szCs w:val="24"/>
        </w:rPr>
        <w:t xml:space="preserve">t has </w:t>
      </w:r>
      <w:r w:rsidR="003E6F49" w:rsidRPr="005F09B9">
        <w:rPr>
          <w:rFonts w:ascii="Times New Roman" w:hAnsi="Times New Roman" w:cs="Times New Roman"/>
          <w:sz w:val="24"/>
          <w:szCs w:val="24"/>
        </w:rPr>
        <w:t xml:space="preserve">only one </w:t>
      </w:r>
      <w:r w:rsidR="00833A07">
        <w:rPr>
          <w:rFonts w:ascii="Times New Roman" w:hAnsi="Times New Roman" w:cs="Times New Roman"/>
          <w:sz w:val="24"/>
          <w:szCs w:val="24"/>
        </w:rPr>
        <w:t xml:space="preserve">public </w:t>
      </w:r>
      <w:r w:rsidR="003E6F49" w:rsidRPr="005F09B9">
        <w:rPr>
          <w:rFonts w:ascii="Times New Roman" w:hAnsi="Times New Roman" w:cs="Times New Roman"/>
          <w:sz w:val="24"/>
          <w:szCs w:val="24"/>
        </w:rPr>
        <w:t>primary school</w:t>
      </w:r>
      <w:r w:rsidR="00833A07">
        <w:rPr>
          <w:rFonts w:ascii="Times New Roman" w:hAnsi="Times New Roman" w:cs="Times New Roman"/>
          <w:sz w:val="24"/>
          <w:szCs w:val="24"/>
        </w:rPr>
        <w:t xml:space="preserve"> and p</w:t>
      </w:r>
      <w:r w:rsidR="00833A07" w:rsidRPr="005F09B9">
        <w:rPr>
          <w:rFonts w:ascii="Times New Roman" w:hAnsi="Times New Roman" w:cs="Times New Roman"/>
          <w:sz w:val="24"/>
          <w:szCs w:val="24"/>
        </w:rPr>
        <w:t>rimary health care centre</w:t>
      </w:r>
      <w:r w:rsidR="00833A07">
        <w:rPr>
          <w:rFonts w:ascii="Times New Roman" w:hAnsi="Times New Roman" w:cs="Times New Roman"/>
          <w:sz w:val="24"/>
          <w:szCs w:val="24"/>
        </w:rPr>
        <w:t>. The public primary school is</w:t>
      </w:r>
      <w:r w:rsidR="003E6F49" w:rsidRPr="005F09B9">
        <w:rPr>
          <w:rFonts w:ascii="Times New Roman" w:hAnsi="Times New Roman" w:cs="Times New Roman"/>
          <w:sz w:val="24"/>
          <w:szCs w:val="24"/>
        </w:rPr>
        <w:t xml:space="preserve"> supported by substandard private schools. </w:t>
      </w:r>
      <w:r w:rsidR="00833A07">
        <w:rPr>
          <w:rFonts w:ascii="Times New Roman" w:hAnsi="Times New Roman" w:cs="Times New Roman"/>
          <w:sz w:val="24"/>
          <w:szCs w:val="24"/>
        </w:rPr>
        <w:t>Lagos State Waste Management Authority’s (LAWMA) office is located in the area</w:t>
      </w:r>
      <w:r w:rsidR="00833A07" w:rsidRPr="005F09B9">
        <w:rPr>
          <w:rFonts w:ascii="Times New Roman" w:hAnsi="Times New Roman" w:cs="Times New Roman"/>
          <w:sz w:val="24"/>
          <w:szCs w:val="24"/>
        </w:rPr>
        <w:t xml:space="preserve">. </w:t>
      </w:r>
    </w:p>
    <w:p w:rsidR="00562D23" w:rsidRDefault="00562D23" w:rsidP="00833A07">
      <w:pPr>
        <w:spacing w:after="0" w:line="240" w:lineRule="auto"/>
        <w:jc w:val="both"/>
        <w:rPr>
          <w:rFonts w:ascii="Times New Roman" w:hAnsi="Times New Roman" w:cs="Times New Roman"/>
          <w:sz w:val="24"/>
          <w:szCs w:val="24"/>
        </w:rPr>
      </w:pPr>
    </w:p>
    <w:p w:rsidR="00F233EB" w:rsidRDefault="00562D23" w:rsidP="00F233EB">
      <w:pPr>
        <w:spacing w:after="0" w:line="240" w:lineRule="auto"/>
        <w:jc w:val="both"/>
        <w:rPr>
          <w:rFonts w:ascii="Times New Roman" w:hAnsi="Times New Roman" w:cs="Times New Roman"/>
          <w:sz w:val="24"/>
          <w:szCs w:val="24"/>
        </w:rPr>
      </w:pPr>
      <w:r w:rsidRPr="003E6F49">
        <w:rPr>
          <w:rFonts w:ascii="Times New Roman" w:hAnsi="Times New Roman" w:cs="Times New Roman"/>
          <w:sz w:val="24"/>
          <w:szCs w:val="24"/>
        </w:rPr>
        <w:t xml:space="preserve">This community exhibits the characteristics of informal settlement that were identified by Chandramoulis (2003). These are: dilapidated and informal housing structures, poor ventilation, acute overcrowding, faulty alignment of streets, inadequate lighting, </w:t>
      </w:r>
      <w:r w:rsidR="002B406A" w:rsidRPr="003E6F49">
        <w:rPr>
          <w:rFonts w:ascii="Times New Roman" w:hAnsi="Times New Roman" w:cs="Times New Roman"/>
          <w:sz w:val="24"/>
          <w:szCs w:val="24"/>
        </w:rPr>
        <w:t>and paucity</w:t>
      </w:r>
      <w:r w:rsidR="002B406A">
        <w:rPr>
          <w:rFonts w:ascii="Times New Roman" w:hAnsi="Times New Roman" w:cs="Times New Roman"/>
          <w:sz w:val="24"/>
          <w:szCs w:val="24"/>
        </w:rPr>
        <w:t xml:space="preserve"> of safe drinking water</w:t>
      </w:r>
      <w:r w:rsidRPr="003E6F49">
        <w:rPr>
          <w:rFonts w:ascii="Times New Roman" w:hAnsi="Times New Roman" w:cs="Times New Roman"/>
          <w:sz w:val="24"/>
          <w:szCs w:val="24"/>
        </w:rPr>
        <w:t xml:space="preserve"> logging during rains, absence of conventional toilet facilities</w:t>
      </w:r>
      <w:r w:rsidR="00C6641D">
        <w:rPr>
          <w:rFonts w:ascii="Times New Roman" w:hAnsi="Times New Roman" w:cs="Times New Roman"/>
          <w:sz w:val="24"/>
          <w:szCs w:val="24"/>
        </w:rPr>
        <w:t xml:space="preserve"> </w:t>
      </w:r>
      <w:r w:rsidR="0040198D" w:rsidRPr="005F09B9">
        <w:rPr>
          <w:rFonts w:ascii="Times New Roman" w:hAnsi="Times New Roman" w:cs="Times New Roman"/>
          <w:sz w:val="24"/>
          <w:szCs w:val="24"/>
        </w:rPr>
        <w:t>and non availability of basic physical and social services.</w:t>
      </w:r>
      <w:r w:rsidR="00C6641D">
        <w:rPr>
          <w:rFonts w:ascii="Times New Roman" w:hAnsi="Times New Roman" w:cs="Times New Roman"/>
          <w:sz w:val="24"/>
          <w:szCs w:val="24"/>
        </w:rPr>
        <w:t xml:space="preserve"> </w:t>
      </w:r>
      <w:r w:rsidR="00133434" w:rsidRPr="005F09B9">
        <w:rPr>
          <w:rFonts w:ascii="Times New Roman" w:hAnsi="Times New Roman" w:cs="Times New Roman"/>
          <w:sz w:val="24"/>
          <w:szCs w:val="24"/>
        </w:rPr>
        <w:t>According to World Bank (2006)</w:t>
      </w:r>
      <w:r w:rsidR="00133434">
        <w:rPr>
          <w:rFonts w:ascii="Times New Roman" w:hAnsi="Times New Roman" w:cs="Times New Roman"/>
          <w:sz w:val="24"/>
          <w:szCs w:val="24"/>
        </w:rPr>
        <w:t>,</w:t>
      </w:r>
      <w:r w:rsidR="00133434" w:rsidRPr="005F09B9">
        <w:rPr>
          <w:rFonts w:ascii="Times New Roman" w:hAnsi="Times New Roman" w:cs="Times New Roman"/>
          <w:sz w:val="24"/>
          <w:szCs w:val="24"/>
        </w:rPr>
        <w:t xml:space="preserve"> over two-thirds of the population of Lagos lives in the informal settlements that are scattered around the city. The Lagos Master Plan</w:t>
      </w:r>
      <w:r w:rsidR="006D0E1E">
        <w:rPr>
          <w:rFonts w:ascii="Times New Roman" w:hAnsi="Times New Roman" w:cs="Times New Roman"/>
          <w:sz w:val="24"/>
          <w:szCs w:val="24"/>
        </w:rPr>
        <w:t>,</w:t>
      </w:r>
      <w:r w:rsidR="00133434" w:rsidRPr="005F09B9">
        <w:rPr>
          <w:rFonts w:ascii="Times New Roman" w:hAnsi="Times New Roman" w:cs="Times New Roman"/>
          <w:sz w:val="24"/>
          <w:szCs w:val="24"/>
        </w:rPr>
        <w:t xml:space="preserve"> 1980–2000 identified and classified 42 slums in the city. There are now over one hundred of such communities in Lagos. </w:t>
      </w:r>
    </w:p>
    <w:p w:rsidR="00F233EB" w:rsidRDefault="00F233EB" w:rsidP="00F233EB">
      <w:pPr>
        <w:spacing w:after="0" w:line="240" w:lineRule="auto"/>
        <w:jc w:val="both"/>
        <w:rPr>
          <w:rFonts w:ascii="Times New Roman" w:hAnsi="Times New Roman" w:cs="Times New Roman"/>
          <w:sz w:val="24"/>
          <w:szCs w:val="24"/>
        </w:rPr>
      </w:pPr>
    </w:p>
    <w:p w:rsidR="00F233EB" w:rsidRDefault="00F233EB" w:rsidP="00F233E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Informal settlements </w:t>
      </w:r>
      <w:r w:rsidRPr="005F09B9">
        <w:rPr>
          <w:rFonts w:ascii="Times New Roman" w:hAnsi="Times New Roman" w:cs="Times New Roman"/>
          <w:sz w:val="24"/>
          <w:szCs w:val="24"/>
        </w:rPr>
        <w:t xml:space="preserve">originate from the existing gap between the formal/regular land supply and the need </w:t>
      </w:r>
      <w:r>
        <w:rPr>
          <w:rFonts w:ascii="Times New Roman" w:hAnsi="Times New Roman" w:cs="Times New Roman"/>
          <w:sz w:val="24"/>
          <w:szCs w:val="24"/>
        </w:rPr>
        <w:t xml:space="preserve">of people. </w:t>
      </w:r>
      <w:r w:rsidRPr="005F09B9">
        <w:rPr>
          <w:rFonts w:ascii="Times New Roman" w:hAnsi="Times New Roman" w:cs="Times New Roman"/>
          <w:sz w:val="24"/>
          <w:szCs w:val="24"/>
        </w:rPr>
        <w:t xml:space="preserve">Land in the formal market remains too expensive for the urban poor. Government allocations are slow and bureaucratic, and the land allocated for shelter </w:t>
      </w:r>
      <w:r>
        <w:rPr>
          <w:rFonts w:ascii="Times New Roman" w:hAnsi="Times New Roman" w:cs="Times New Roman"/>
          <w:sz w:val="24"/>
          <w:szCs w:val="24"/>
        </w:rPr>
        <w:t xml:space="preserve">is </w:t>
      </w:r>
      <w:r w:rsidRPr="005F09B9">
        <w:rPr>
          <w:rFonts w:ascii="Times New Roman" w:hAnsi="Times New Roman" w:cs="Times New Roman"/>
          <w:sz w:val="24"/>
          <w:szCs w:val="24"/>
        </w:rPr>
        <w:t xml:space="preserve">considered insufficient. </w:t>
      </w:r>
      <w:r>
        <w:rPr>
          <w:rFonts w:ascii="Times New Roman" w:hAnsi="Times New Roman" w:cs="Times New Roman"/>
          <w:sz w:val="24"/>
          <w:szCs w:val="24"/>
        </w:rPr>
        <w:t xml:space="preserve">In Lagos, </w:t>
      </w:r>
      <w:r w:rsidRPr="005F09B9">
        <w:rPr>
          <w:rFonts w:ascii="Times New Roman" w:hAnsi="Times New Roman" w:cs="Times New Roman"/>
          <w:sz w:val="24"/>
          <w:szCs w:val="24"/>
        </w:rPr>
        <w:t xml:space="preserve">informal land systems are effective enough in terms of the quantity delivered to be an alternative to formal urban land delivery systems. They are less bureaucratic and more flexible than formal systems. They are more effective in reaching </w:t>
      </w:r>
      <w:r>
        <w:rPr>
          <w:rFonts w:ascii="Times New Roman" w:hAnsi="Times New Roman" w:cs="Times New Roman"/>
          <w:sz w:val="24"/>
          <w:szCs w:val="24"/>
        </w:rPr>
        <w:t xml:space="preserve">the low-income groups. </w:t>
      </w:r>
      <w:r w:rsidRPr="005F09B9">
        <w:rPr>
          <w:rFonts w:ascii="Times New Roman" w:hAnsi="Times New Roman" w:cs="Times New Roman"/>
          <w:sz w:val="24"/>
          <w:szCs w:val="24"/>
        </w:rPr>
        <w:t xml:space="preserve">However, </w:t>
      </w:r>
      <w:r w:rsidR="006D0E1E">
        <w:rPr>
          <w:rFonts w:ascii="Times New Roman" w:hAnsi="Times New Roman" w:cs="Times New Roman"/>
          <w:sz w:val="24"/>
          <w:szCs w:val="24"/>
        </w:rPr>
        <w:t xml:space="preserve">informal land market </w:t>
      </w:r>
      <w:r w:rsidRPr="005F09B9">
        <w:rPr>
          <w:rFonts w:ascii="Times New Roman" w:hAnsi="Times New Roman" w:cs="Times New Roman"/>
          <w:sz w:val="24"/>
          <w:szCs w:val="24"/>
        </w:rPr>
        <w:t>system produce</w:t>
      </w:r>
      <w:r w:rsidR="006D0E1E">
        <w:rPr>
          <w:rFonts w:ascii="Times New Roman" w:hAnsi="Times New Roman" w:cs="Times New Roman"/>
          <w:sz w:val="24"/>
          <w:szCs w:val="24"/>
        </w:rPr>
        <w:t>s</w:t>
      </w:r>
      <w:r w:rsidRPr="005F09B9">
        <w:rPr>
          <w:rFonts w:ascii="Times New Roman" w:hAnsi="Times New Roman" w:cs="Times New Roman"/>
          <w:sz w:val="24"/>
          <w:szCs w:val="24"/>
        </w:rPr>
        <w:t xml:space="preserve"> poorly planned </w:t>
      </w:r>
      <w:r>
        <w:rPr>
          <w:rFonts w:ascii="Times New Roman" w:hAnsi="Times New Roman" w:cs="Times New Roman"/>
          <w:sz w:val="24"/>
          <w:szCs w:val="24"/>
        </w:rPr>
        <w:t xml:space="preserve">informal settlements </w:t>
      </w:r>
      <w:r w:rsidRPr="005F09B9">
        <w:rPr>
          <w:rFonts w:ascii="Times New Roman" w:hAnsi="Times New Roman" w:cs="Times New Roman"/>
          <w:sz w:val="24"/>
          <w:szCs w:val="24"/>
        </w:rPr>
        <w:t xml:space="preserve">with insufficient basic </w:t>
      </w:r>
      <w:r>
        <w:rPr>
          <w:rFonts w:ascii="Times New Roman" w:hAnsi="Times New Roman" w:cs="Times New Roman"/>
          <w:sz w:val="24"/>
          <w:szCs w:val="24"/>
        </w:rPr>
        <w:t xml:space="preserve">utilities and services </w:t>
      </w:r>
      <w:r w:rsidRPr="005F09B9">
        <w:rPr>
          <w:rFonts w:ascii="Times New Roman" w:hAnsi="Times New Roman" w:cs="Times New Roman"/>
          <w:sz w:val="24"/>
          <w:szCs w:val="24"/>
        </w:rPr>
        <w:t xml:space="preserve">as in the case of </w:t>
      </w:r>
      <w:r>
        <w:rPr>
          <w:rFonts w:ascii="Times New Roman" w:hAnsi="Times New Roman" w:cs="Times New Roman"/>
          <w:sz w:val="24"/>
          <w:szCs w:val="24"/>
        </w:rPr>
        <w:t xml:space="preserve">Otto in Lagos. </w:t>
      </w:r>
      <w:r w:rsidR="00606904" w:rsidRPr="005F09B9">
        <w:rPr>
          <w:rFonts w:ascii="Times New Roman" w:hAnsi="Times New Roman" w:cs="Times New Roman"/>
          <w:sz w:val="24"/>
          <w:szCs w:val="24"/>
        </w:rPr>
        <w:t>Informal land use</w:t>
      </w:r>
      <w:r w:rsidR="006D0E1E">
        <w:rPr>
          <w:rFonts w:ascii="Times New Roman" w:hAnsi="Times New Roman" w:cs="Times New Roman"/>
          <w:sz w:val="24"/>
          <w:szCs w:val="24"/>
        </w:rPr>
        <w:t>,</w:t>
      </w:r>
      <w:r w:rsidR="00606904" w:rsidRPr="005F09B9">
        <w:rPr>
          <w:rFonts w:ascii="Times New Roman" w:hAnsi="Times New Roman" w:cs="Times New Roman"/>
          <w:sz w:val="24"/>
          <w:szCs w:val="24"/>
        </w:rPr>
        <w:t xml:space="preserve"> according to World Bank (1999)</w:t>
      </w:r>
      <w:r w:rsidR="006D0E1E">
        <w:rPr>
          <w:rFonts w:ascii="Times New Roman" w:hAnsi="Times New Roman" w:cs="Times New Roman"/>
          <w:sz w:val="24"/>
          <w:szCs w:val="24"/>
        </w:rPr>
        <w:t>,</w:t>
      </w:r>
      <w:r w:rsidR="00606904" w:rsidRPr="005F09B9">
        <w:rPr>
          <w:rFonts w:ascii="Times New Roman" w:hAnsi="Times New Roman" w:cs="Times New Roman"/>
          <w:sz w:val="24"/>
          <w:szCs w:val="24"/>
        </w:rPr>
        <w:t xml:space="preserve"> constitutes an expression of poor urbanization and poverty of city dwellers as well as failed policies, bad governance, corruption, inappropriate regulatio</w:t>
      </w:r>
      <w:r w:rsidR="006D0E1E">
        <w:rPr>
          <w:rFonts w:ascii="Times New Roman" w:hAnsi="Times New Roman" w:cs="Times New Roman"/>
          <w:sz w:val="24"/>
          <w:szCs w:val="24"/>
        </w:rPr>
        <w:t>ns and</w:t>
      </w:r>
      <w:r w:rsidR="00606904" w:rsidRPr="005F09B9">
        <w:rPr>
          <w:rFonts w:ascii="Times New Roman" w:hAnsi="Times New Roman" w:cs="Times New Roman"/>
          <w:sz w:val="24"/>
          <w:szCs w:val="24"/>
        </w:rPr>
        <w:t xml:space="preserve"> dysfunctional land markets.</w:t>
      </w:r>
    </w:p>
    <w:p w:rsidR="00F233EB" w:rsidRDefault="00F233EB" w:rsidP="00133434">
      <w:pPr>
        <w:spacing w:after="0" w:line="240" w:lineRule="auto"/>
        <w:jc w:val="both"/>
        <w:rPr>
          <w:rFonts w:ascii="Times New Roman" w:hAnsi="Times New Roman" w:cs="Times New Roman"/>
          <w:sz w:val="24"/>
          <w:szCs w:val="24"/>
        </w:rPr>
      </w:pPr>
    </w:p>
    <w:p w:rsidR="00A51240" w:rsidRDefault="00F233EB" w:rsidP="00A51240">
      <w:pPr>
        <w:spacing w:after="0" w:line="240" w:lineRule="auto"/>
        <w:jc w:val="both"/>
        <w:rPr>
          <w:rFonts w:ascii="Times New Roman" w:hAnsi="Times New Roman" w:cs="Times New Roman"/>
          <w:sz w:val="24"/>
          <w:szCs w:val="24"/>
        </w:rPr>
      </w:pPr>
      <w:r w:rsidRPr="005F09B9">
        <w:rPr>
          <w:rFonts w:ascii="Times New Roman" w:hAnsi="Times New Roman" w:cs="Times New Roman"/>
          <w:sz w:val="24"/>
          <w:szCs w:val="24"/>
        </w:rPr>
        <w:t xml:space="preserve">Generally, dwellings in </w:t>
      </w:r>
      <w:r>
        <w:rPr>
          <w:rFonts w:ascii="Times New Roman" w:hAnsi="Times New Roman" w:cs="Times New Roman"/>
          <w:sz w:val="24"/>
          <w:szCs w:val="24"/>
        </w:rPr>
        <w:t xml:space="preserve">the </w:t>
      </w:r>
      <w:r w:rsidRPr="005F09B9">
        <w:rPr>
          <w:rFonts w:ascii="Times New Roman" w:hAnsi="Times New Roman" w:cs="Times New Roman"/>
          <w:sz w:val="24"/>
          <w:szCs w:val="24"/>
        </w:rPr>
        <w:t xml:space="preserve">settlements are built by the spontaneous undirected and untrained efforts of the </w:t>
      </w:r>
      <w:r>
        <w:rPr>
          <w:rFonts w:ascii="Times New Roman" w:hAnsi="Times New Roman" w:cs="Times New Roman"/>
          <w:sz w:val="24"/>
          <w:szCs w:val="24"/>
        </w:rPr>
        <w:t>“</w:t>
      </w:r>
      <w:r w:rsidRPr="005F09B9">
        <w:rPr>
          <w:rFonts w:ascii="Times New Roman" w:hAnsi="Times New Roman" w:cs="Times New Roman"/>
          <w:sz w:val="24"/>
          <w:szCs w:val="24"/>
        </w:rPr>
        <w:t>squatters</w:t>
      </w:r>
      <w:r>
        <w:rPr>
          <w:rFonts w:ascii="Times New Roman" w:hAnsi="Times New Roman" w:cs="Times New Roman"/>
          <w:sz w:val="24"/>
          <w:szCs w:val="24"/>
        </w:rPr>
        <w:t>”</w:t>
      </w:r>
      <w:r w:rsidRPr="005F09B9">
        <w:rPr>
          <w:rFonts w:ascii="Times New Roman" w:hAnsi="Times New Roman" w:cs="Times New Roman"/>
          <w:sz w:val="24"/>
          <w:szCs w:val="24"/>
        </w:rPr>
        <w:t xml:space="preserve"> who cannot afford to secure legal or formal </w:t>
      </w:r>
      <w:r>
        <w:rPr>
          <w:rFonts w:ascii="Times New Roman" w:hAnsi="Times New Roman" w:cs="Times New Roman"/>
          <w:sz w:val="24"/>
          <w:szCs w:val="24"/>
        </w:rPr>
        <w:t xml:space="preserve">site </w:t>
      </w:r>
      <w:r w:rsidRPr="005F09B9">
        <w:rPr>
          <w:rFonts w:ascii="Times New Roman" w:hAnsi="Times New Roman" w:cs="Times New Roman"/>
          <w:sz w:val="24"/>
          <w:szCs w:val="24"/>
        </w:rPr>
        <w:t>or a safe site on which a house can be built.</w:t>
      </w:r>
      <w:r w:rsidR="00C6641D">
        <w:rPr>
          <w:rFonts w:ascii="Times New Roman" w:hAnsi="Times New Roman" w:cs="Times New Roman"/>
          <w:sz w:val="24"/>
          <w:szCs w:val="24"/>
        </w:rPr>
        <w:t xml:space="preserve"> </w:t>
      </w:r>
      <w:r w:rsidRPr="005F09B9">
        <w:rPr>
          <w:rFonts w:ascii="Times New Roman" w:hAnsi="Times New Roman" w:cs="Times New Roman"/>
          <w:sz w:val="24"/>
          <w:szCs w:val="24"/>
        </w:rPr>
        <w:t xml:space="preserve">Many poor and low income families excluded from access to </w:t>
      </w:r>
      <w:r>
        <w:rPr>
          <w:rFonts w:ascii="Times New Roman" w:hAnsi="Times New Roman" w:cs="Times New Roman"/>
          <w:sz w:val="24"/>
          <w:szCs w:val="24"/>
        </w:rPr>
        <w:t xml:space="preserve">formal </w:t>
      </w:r>
      <w:r w:rsidRPr="005F09B9">
        <w:rPr>
          <w:rFonts w:ascii="Times New Roman" w:hAnsi="Times New Roman" w:cs="Times New Roman"/>
          <w:sz w:val="24"/>
          <w:szCs w:val="24"/>
        </w:rPr>
        <w:t xml:space="preserve">land </w:t>
      </w:r>
      <w:r>
        <w:rPr>
          <w:rFonts w:ascii="Times New Roman" w:hAnsi="Times New Roman" w:cs="Times New Roman"/>
          <w:sz w:val="24"/>
          <w:szCs w:val="24"/>
        </w:rPr>
        <w:t>find refuge in this informal settlement</w:t>
      </w:r>
      <w:r w:rsidRPr="005F09B9">
        <w:rPr>
          <w:rFonts w:ascii="Times New Roman" w:hAnsi="Times New Roman" w:cs="Times New Roman"/>
          <w:sz w:val="24"/>
          <w:szCs w:val="24"/>
        </w:rPr>
        <w:t xml:space="preserve"> where land can be purchased and built according to means and capacity. Although, </w:t>
      </w:r>
      <w:r>
        <w:rPr>
          <w:rFonts w:ascii="Times New Roman" w:hAnsi="Times New Roman" w:cs="Times New Roman"/>
          <w:sz w:val="24"/>
          <w:szCs w:val="24"/>
        </w:rPr>
        <w:t xml:space="preserve">residents </w:t>
      </w:r>
      <w:r w:rsidRPr="005F09B9">
        <w:rPr>
          <w:rFonts w:ascii="Times New Roman" w:hAnsi="Times New Roman" w:cs="Times New Roman"/>
          <w:sz w:val="24"/>
          <w:szCs w:val="24"/>
        </w:rPr>
        <w:t>generally lack security of tenu</w:t>
      </w:r>
      <w:r>
        <w:rPr>
          <w:rFonts w:ascii="Times New Roman" w:hAnsi="Times New Roman" w:cs="Times New Roman"/>
          <w:sz w:val="24"/>
          <w:szCs w:val="24"/>
        </w:rPr>
        <w:t>re by virtue of not having the Certificate of O</w:t>
      </w:r>
      <w:r w:rsidRPr="005F09B9">
        <w:rPr>
          <w:rFonts w:ascii="Times New Roman" w:hAnsi="Times New Roman" w:cs="Times New Roman"/>
          <w:sz w:val="24"/>
          <w:szCs w:val="24"/>
        </w:rPr>
        <w:t xml:space="preserve">ccupancy </w:t>
      </w:r>
      <w:r>
        <w:rPr>
          <w:rFonts w:ascii="Times New Roman" w:hAnsi="Times New Roman" w:cs="Times New Roman"/>
          <w:sz w:val="24"/>
          <w:szCs w:val="24"/>
        </w:rPr>
        <w:t xml:space="preserve">(C of O), </w:t>
      </w:r>
      <w:r w:rsidRPr="005F09B9">
        <w:rPr>
          <w:rFonts w:ascii="Times New Roman" w:hAnsi="Times New Roman" w:cs="Times New Roman"/>
          <w:sz w:val="24"/>
          <w:szCs w:val="24"/>
        </w:rPr>
        <w:t>however, many residents hold bona fide rights and interests in the land on which they live, having validly acquired land from legitimate land holding families or communities.</w:t>
      </w:r>
      <w:r w:rsidR="00C6641D">
        <w:rPr>
          <w:rFonts w:ascii="Times New Roman" w:hAnsi="Times New Roman" w:cs="Times New Roman"/>
          <w:sz w:val="24"/>
          <w:szCs w:val="24"/>
        </w:rPr>
        <w:t xml:space="preserve"> </w:t>
      </w:r>
      <w:r w:rsidR="00A51240" w:rsidRPr="005F09B9">
        <w:rPr>
          <w:rFonts w:ascii="Times New Roman" w:hAnsi="Times New Roman" w:cs="Times New Roman"/>
          <w:sz w:val="24"/>
          <w:szCs w:val="24"/>
        </w:rPr>
        <w:t xml:space="preserve">The interest of </w:t>
      </w:r>
      <w:r w:rsidR="00A51240">
        <w:rPr>
          <w:rFonts w:ascii="Times New Roman" w:hAnsi="Times New Roman" w:cs="Times New Roman"/>
          <w:sz w:val="24"/>
          <w:szCs w:val="24"/>
        </w:rPr>
        <w:t xml:space="preserve">property owners </w:t>
      </w:r>
      <w:r w:rsidR="00A51240" w:rsidRPr="005F09B9">
        <w:rPr>
          <w:rFonts w:ascii="Times New Roman" w:hAnsi="Times New Roman" w:cs="Times New Roman"/>
          <w:sz w:val="24"/>
          <w:szCs w:val="24"/>
        </w:rPr>
        <w:t xml:space="preserve">is not protected by law which means that the interests are not secured against any government decision. </w:t>
      </w:r>
      <w:r w:rsidR="00B17187">
        <w:rPr>
          <w:rFonts w:ascii="Times New Roman" w:hAnsi="Times New Roman" w:cs="Times New Roman"/>
          <w:sz w:val="24"/>
          <w:szCs w:val="24"/>
        </w:rPr>
        <w:t xml:space="preserve">In other words, they are vulnerable to forced eviction. </w:t>
      </w:r>
      <w:r w:rsidR="00B17187" w:rsidRPr="005F09B9">
        <w:rPr>
          <w:rFonts w:ascii="Times New Roman" w:hAnsi="Times New Roman" w:cs="Times New Roman"/>
          <w:sz w:val="24"/>
          <w:szCs w:val="24"/>
        </w:rPr>
        <w:t>The weaknesses of government planning con</w:t>
      </w:r>
      <w:r w:rsidR="00B17187">
        <w:rPr>
          <w:rFonts w:ascii="Times New Roman" w:hAnsi="Times New Roman" w:cs="Times New Roman"/>
          <w:sz w:val="24"/>
          <w:szCs w:val="24"/>
        </w:rPr>
        <w:t>trols</w:t>
      </w:r>
      <w:r w:rsidR="00B17187" w:rsidRPr="005F09B9">
        <w:rPr>
          <w:rFonts w:ascii="Times New Roman" w:hAnsi="Times New Roman" w:cs="Times New Roman"/>
          <w:sz w:val="24"/>
          <w:szCs w:val="24"/>
        </w:rPr>
        <w:t xml:space="preserve"> and the haphazard developments associated with the informal </w:t>
      </w:r>
      <w:r w:rsidR="00B17187">
        <w:rPr>
          <w:rFonts w:ascii="Times New Roman" w:hAnsi="Times New Roman" w:cs="Times New Roman"/>
          <w:sz w:val="24"/>
          <w:szCs w:val="24"/>
        </w:rPr>
        <w:t xml:space="preserve">settlements </w:t>
      </w:r>
      <w:r w:rsidR="00B17187" w:rsidRPr="005F09B9">
        <w:rPr>
          <w:rFonts w:ascii="Times New Roman" w:hAnsi="Times New Roman" w:cs="Times New Roman"/>
          <w:sz w:val="24"/>
          <w:szCs w:val="24"/>
        </w:rPr>
        <w:t>have created disorderly and unhealthy urban environments (Nwaka, 2005).</w:t>
      </w:r>
    </w:p>
    <w:p w:rsidR="00D46788" w:rsidRDefault="00D46788" w:rsidP="00D46788">
      <w:pPr>
        <w:autoSpaceDE w:val="0"/>
        <w:autoSpaceDN w:val="0"/>
        <w:adjustRightInd w:val="0"/>
        <w:spacing w:after="0" w:line="240" w:lineRule="auto"/>
        <w:jc w:val="both"/>
        <w:rPr>
          <w:rFonts w:ascii="Times New Roman" w:hAnsi="Times New Roman" w:cs="Times New Roman"/>
          <w:sz w:val="24"/>
          <w:szCs w:val="24"/>
        </w:rPr>
      </w:pPr>
    </w:p>
    <w:p w:rsidR="00D46788" w:rsidRPr="00D46788" w:rsidRDefault="00D46788" w:rsidP="00D46788">
      <w:pPr>
        <w:pStyle w:val="ListParagraph"/>
        <w:numPr>
          <w:ilvl w:val="0"/>
          <w:numId w:val="1"/>
        </w:numPr>
        <w:autoSpaceDE w:val="0"/>
        <w:autoSpaceDN w:val="0"/>
        <w:adjustRightInd w:val="0"/>
        <w:spacing w:after="0" w:line="240" w:lineRule="auto"/>
        <w:jc w:val="both"/>
        <w:rPr>
          <w:rFonts w:ascii="Times New Roman" w:hAnsi="Times New Roman" w:cs="Times New Roman"/>
          <w:b/>
          <w:sz w:val="24"/>
          <w:szCs w:val="24"/>
        </w:rPr>
      </w:pPr>
      <w:r w:rsidRPr="00D46788">
        <w:rPr>
          <w:rFonts w:ascii="Times New Roman" w:hAnsi="Times New Roman" w:cs="Times New Roman"/>
          <w:b/>
          <w:sz w:val="24"/>
          <w:szCs w:val="24"/>
        </w:rPr>
        <w:t>Methodology</w:t>
      </w:r>
    </w:p>
    <w:p w:rsidR="00D46788" w:rsidRDefault="00D46788" w:rsidP="00D46788">
      <w:pPr>
        <w:spacing w:after="0" w:line="240" w:lineRule="auto"/>
        <w:jc w:val="both"/>
        <w:rPr>
          <w:rFonts w:ascii="Times New Roman" w:hAnsi="Times New Roman" w:cs="Times New Roman"/>
          <w:sz w:val="24"/>
          <w:szCs w:val="24"/>
        </w:rPr>
      </w:pPr>
      <w:r w:rsidRPr="00D46788">
        <w:rPr>
          <w:rFonts w:ascii="Times New Roman" w:hAnsi="Times New Roman" w:cs="Times New Roman"/>
          <w:sz w:val="24"/>
          <w:szCs w:val="24"/>
        </w:rPr>
        <w:t xml:space="preserve">Both qualitative and quantitative data were used for this study and they were sourced from primary and secondary sources. Demographic data were obtained from the National Population Commission while the </w:t>
      </w:r>
      <w:r w:rsidR="00C6641D">
        <w:rPr>
          <w:rFonts w:ascii="Times New Roman" w:hAnsi="Times New Roman" w:cs="Times New Roman"/>
          <w:sz w:val="24"/>
          <w:szCs w:val="24"/>
        </w:rPr>
        <w:t>base</w:t>
      </w:r>
      <w:r w:rsidRPr="00D46788">
        <w:rPr>
          <w:rFonts w:ascii="Times New Roman" w:hAnsi="Times New Roman" w:cs="Times New Roman"/>
          <w:sz w:val="24"/>
          <w:szCs w:val="24"/>
        </w:rPr>
        <w:t xml:space="preserve">map </w:t>
      </w:r>
      <w:r w:rsidR="00D61979">
        <w:rPr>
          <w:rFonts w:ascii="Times New Roman" w:hAnsi="Times New Roman" w:cs="Times New Roman"/>
          <w:sz w:val="24"/>
          <w:szCs w:val="24"/>
        </w:rPr>
        <w:t xml:space="preserve">of the study area </w:t>
      </w:r>
      <w:r w:rsidR="000D1AD1">
        <w:rPr>
          <w:rFonts w:ascii="Times New Roman" w:hAnsi="Times New Roman" w:cs="Times New Roman"/>
          <w:sz w:val="24"/>
          <w:szCs w:val="24"/>
        </w:rPr>
        <w:t xml:space="preserve">was obtained </w:t>
      </w:r>
      <w:r w:rsidR="00D61979">
        <w:rPr>
          <w:rFonts w:ascii="Times New Roman" w:hAnsi="Times New Roman" w:cs="Times New Roman"/>
          <w:sz w:val="24"/>
          <w:szCs w:val="24"/>
        </w:rPr>
        <w:t>from the Lagos State Ministry of Physical Planning and Urban D</w:t>
      </w:r>
      <w:r w:rsidRPr="00D46788">
        <w:rPr>
          <w:rFonts w:ascii="Times New Roman" w:hAnsi="Times New Roman" w:cs="Times New Roman"/>
          <w:sz w:val="24"/>
          <w:szCs w:val="24"/>
        </w:rPr>
        <w:t>evelopment.</w:t>
      </w:r>
    </w:p>
    <w:p w:rsidR="007D3AF8" w:rsidRPr="00D46788" w:rsidRDefault="007D3AF8" w:rsidP="00D46788">
      <w:pPr>
        <w:spacing w:after="0" w:line="240" w:lineRule="auto"/>
        <w:jc w:val="both"/>
        <w:rPr>
          <w:rFonts w:ascii="Times New Roman" w:hAnsi="Times New Roman" w:cs="Times New Roman"/>
          <w:sz w:val="24"/>
          <w:szCs w:val="24"/>
        </w:rPr>
      </w:pPr>
    </w:p>
    <w:p w:rsidR="000D1AD1" w:rsidRDefault="00D61979" w:rsidP="00124DD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Household head q</w:t>
      </w:r>
      <w:r w:rsidR="00D46788" w:rsidRPr="00D46788">
        <w:rPr>
          <w:rFonts w:ascii="Times New Roman" w:hAnsi="Times New Roman" w:cs="Times New Roman"/>
          <w:sz w:val="24"/>
          <w:szCs w:val="24"/>
        </w:rPr>
        <w:t xml:space="preserve">uestionnaire was </w:t>
      </w:r>
      <w:r>
        <w:rPr>
          <w:rFonts w:ascii="Times New Roman" w:hAnsi="Times New Roman" w:cs="Times New Roman"/>
          <w:sz w:val="24"/>
          <w:szCs w:val="24"/>
        </w:rPr>
        <w:t xml:space="preserve">used to </w:t>
      </w:r>
      <w:r w:rsidR="00D46788" w:rsidRPr="00D46788">
        <w:rPr>
          <w:rFonts w:ascii="Times New Roman" w:hAnsi="Times New Roman" w:cs="Times New Roman"/>
          <w:sz w:val="24"/>
          <w:szCs w:val="24"/>
        </w:rPr>
        <w:t xml:space="preserve">collect baseline information </w:t>
      </w:r>
      <w:r w:rsidR="00ED09F7">
        <w:rPr>
          <w:rFonts w:ascii="Times New Roman" w:hAnsi="Times New Roman" w:cs="Times New Roman"/>
          <w:sz w:val="24"/>
          <w:szCs w:val="24"/>
        </w:rPr>
        <w:t xml:space="preserve">on the </w:t>
      </w:r>
      <w:r>
        <w:rPr>
          <w:rFonts w:ascii="Times New Roman" w:hAnsi="Times New Roman" w:cs="Times New Roman"/>
          <w:sz w:val="24"/>
          <w:szCs w:val="24"/>
        </w:rPr>
        <w:t>s</w:t>
      </w:r>
      <w:r w:rsidRPr="00D46788">
        <w:rPr>
          <w:rFonts w:ascii="Times New Roman" w:hAnsi="Times New Roman" w:cs="Times New Roman"/>
          <w:sz w:val="24"/>
          <w:szCs w:val="24"/>
        </w:rPr>
        <w:t>ocio-economic characterist</w:t>
      </w:r>
      <w:r>
        <w:rPr>
          <w:rFonts w:ascii="Times New Roman" w:hAnsi="Times New Roman" w:cs="Times New Roman"/>
          <w:sz w:val="24"/>
          <w:szCs w:val="24"/>
        </w:rPr>
        <w:t>ics of the respondents</w:t>
      </w:r>
      <w:r w:rsidR="00ED09F7">
        <w:rPr>
          <w:rFonts w:ascii="Times New Roman" w:hAnsi="Times New Roman" w:cs="Times New Roman"/>
          <w:sz w:val="24"/>
          <w:szCs w:val="24"/>
        </w:rPr>
        <w:t>,</w:t>
      </w:r>
      <w:r w:rsidR="00C6641D">
        <w:rPr>
          <w:rFonts w:ascii="Times New Roman" w:hAnsi="Times New Roman" w:cs="Times New Roman"/>
          <w:sz w:val="24"/>
          <w:szCs w:val="24"/>
        </w:rPr>
        <w:t xml:space="preserve"> </w:t>
      </w:r>
      <w:r w:rsidRPr="00D46788">
        <w:rPr>
          <w:rFonts w:ascii="Times New Roman" w:hAnsi="Times New Roman" w:cs="Times New Roman"/>
          <w:sz w:val="24"/>
          <w:szCs w:val="24"/>
        </w:rPr>
        <w:t>housing characteristics</w:t>
      </w:r>
      <w:r w:rsidR="00ED09F7">
        <w:rPr>
          <w:rFonts w:ascii="Times New Roman" w:hAnsi="Times New Roman" w:cs="Times New Roman"/>
          <w:sz w:val="24"/>
          <w:szCs w:val="24"/>
        </w:rPr>
        <w:t xml:space="preserve"> and </w:t>
      </w:r>
      <w:r w:rsidRPr="00D46788">
        <w:rPr>
          <w:rFonts w:ascii="Times New Roman" w:hAnsi="Times New Roman" w:cs="Times New Roman"/>
          <w:sz w:val="24"/>
          <w:szCs w:val="24"/>
        </w:rPr>
        <w:t xml:space="preserve">the </w:t>
      </w:r>
      <w:r>
        <w:rPr>
          <w:rFonts w:ascii="Times New Roman" w:hAnsi="Times New Roman" w:cs="Times New Roman"/>
          <w:sz w:val="24"/>
          <w:szCs w:val="24"/>
        </w:rPr>
        <w:t xml:space="preserve">effects </w:t>
      </w:r>
      <w:r w:rsidRPr="00D46788">
        <w:rPr>
          <w:rFonts w:ascii="Times New Roman" w:hAnsi="Times New Roman" w:cs="Times New Roman"/>
          <w:sz w:val="24"/>
          <w:szCs w:val="24"/>
        </w:rPr>
        <w:t xml:space="preserve">of housing </w:t>
      </w:r>
      <w:r>
        <w:rPr>
          <w:rFonts w:ascii="Times New Roman" w:hAnsi="Times New Roman" w:cs="Times New Roman"/>
          <w:sz w:val="24"/>
          <w:szCs w:val="24"/>
        </w:rPr>
        <w:t xml:space="preserve">condition </w:t>
      </w:r>
      <w:r w:rsidRPr="00D46788">
        <w:rPr>
          <w:rFonts w:ascii="Times New Roman" w:hAnsi="Times New Roman" w:cs="Times New Roman"/>
          <w:sz w:val="24"/>
          <w:szCs w:val="24"/>
        </w:rPr>
        <w:t>on psychological wellbeing</w:t>
      </w:r>
      <w:r w:rsidR="000E6525">
        <w:rPr>
          <w:rFonts w:ascii="Times New Roman" w:hAnsi="Times New Roman" w:cs="Times New Roman"/>
          <w:sz w:val="24"/>
          <w:szCs w:val="24"/>
        </w:rPr>
        <w:t xml:space="preserve">. </w:t>
      </w:r>
      <w:r w:rsidR="00C075F4">
        <w:rPr>
          <w:rFonts w:ascii="Times New Roman" w:hAnsi="Times New Roman" w:cs="Times New Roman"/>
          <w:sz w:val="24"/>
          <w:szCs w:val="24"/>
        </w:rPr>
        <w:t xml:space="preserve">Checklist for housing condition </w:t>
      </w:r>
      <w:r w:rsidR="00C075F4" w:rsidRPr="00CD24FC">
        <w:rPr>
          <w:rFonts w:ascii="Times New Roman" w:hAnsi="Times New Roman" w:cs="Times New Roman"/>
          <w:sz w:val="24"/>
          <w:szCs w:val="24"/>
        </w:rPr>
        <w:t xml:space="preserve">and Ryffs psychological wellbeing scale </w:t>
      </w:r>
      <w:r w:rsidR="000D1AD1">
        <w:rPr>
          <w:rFonts w:ascii="Times New Roman" w:hAnsi="Times New Roman" w:cs="Times New Roman"/>
          <w:sz w:val="24"/>
          <w:szCs w:val="24"/>
        </w:rPr>
        <w:t>were</w:t>
      </w:r>
      <w:r w:rsidR="00C075F4">
        <w:rPr>
          <w:rFonts w:ascii="Times New Roman" w:hAnsi="Times New Roman" w:cs="Times New Roman"/>
          <w:sz w:val="24"/>
          <w:szCs w:val="24"/>
        </w:rPr>
        <w:t xml:space="preserve"> used to </w:t>
      </w:r>
      <w:r w:rsidR="00C075F4" w:rsidRPr="00CD24FC">
        <w:rPr>
          <w:rFonts w:ascii="Times New Roman" w:hAnsi="Times New Roman" w:cs="Times New Roman"/>
          <w:sz w:val="24"/>
          <w:szCs w:val="24"/>
        </w:rPr>
        <w:t>de</w:t>
      </w:r>
      <w:r w:rsidR="000D1AD1">
        <w:rPr>
          <w:rFonts w:ascii="Times New Roman" w:hAnsi="Times New Roman" w:cs="Times New Roman"/>
          <w:sz w:val="24"/>
          <w:szCs w:val="24"/>
        </w:rPr>
        <w:t xml:space="preserve">velop </w:t>
      </w:r>
      <w:r w:rsidR="00C075F4" w:rsidRPr="00CD24FC">
        <w:rPr>
          <w:rFonts w:ascii="Times New Roman" w:hAnsi="Times New Roman" w:cs="Times New Roman"/>
          <w:sz w:val="24"/>
          <w:szCs w:val="24"/>
        </w:rPr>
        <w:t xml:space="preserve">questions on </w:t>
      </w:r>
      <w:r w:rsidR="00C075F4">
        <w:rPr>
          <w:rFonts w:ascii="Times New Roman" w:hAnsi="Times New Roman" w:cs="Times New Roman"/>
          <w:sz w:val="24"/>
          <w:szCs w:val="24"/>
        </w:rPr>
        <w:t xml:space="preserve">the relationship between </w:t>
      </w:r>
      <w:r w:rsidR="00C075F4" w:rsidRPr="00CD24FC">
        <w:rPr>
          <w:rFonts w:ascii="Times New Roman" w:hAnsi="Times New Roman" w:cs="Times New Roman"/>
          <w:sz w:val="24"/>
          <w:szCs w:val="24"/>
        </w:rPr>
        <w:t>psychological wellbeing</w:t>
      </w:r>
      <w:r w:rsidR="00C075F4">
        <w:rPr>
          <w:rFonts w:ascii="Times New Roman" w:hAnsi="Times New Roman" w:cs="Times New Roman"/>
          <w:sz w:val="24"/>
          <w:szCs w:val="24"/>
        </w:rPr>
        <w:t xml:space="preserve"> and housing</w:t>
      </w:r>
      <w:r w:rsidR="000D1AD1">
        <w:rPr>
          <w:rFonts w:ascii="Times New Roman" w:hAnsi="Times New Roman" w:cs="Times New Roman"/>
          <w:sz w:val="24"/>
          <w:szCs w:val="24"/>
        </w:rPr>
        <w:t xml:space="preserve"> condition</w:t>
      </w:r>
      <w:r w:rsidR="00C075F4">
        <w:rPr>
          <w:rFonts w:ascii="Times New Roman" w:hAnsi="Times New Roman" w:cs="Times New Roman"/>
          <w:sz w:val="24"/>
          <w:szCs w:val="24"/>
        </w:rPr>
        <w:t xml:space="preserve">. </w:t>
      </w:r>
      <w:r w:rsidR="000E6525">
        <w:rPr>
          <w:rFonts w:ascii="Times New Roman" w:hAnsi="Times New Roman" w:cs="Times New Roman"/>
          <w:sz w:val="24"/>
          <w:szCs w:val="24"/>
        </w:rPr>
        <w:t>Focus Group D</w:t>
      </w:r>
      <w:r w:rsidRPr="00D46788">
        <w:rPr>
          <w:rFonts w:ascii="Times New Roman" w:hAnsi="Times New Roman" w:cs="Times New Roman"/>
          <w:sz w:val="24"/>
          <w:szCs w:val="24"/>
        </w:rPr>
        <w:t xml:space="preserve">iscussion </w:t>
      </w:r>
      <w:r w:rsidR="000E6525">
        <w:rPr>
          <w:rFonts w:ascii="Times New Roman" w:hAnsi="Times New Roman" w:cs="Times New Roman"/>
          <w:sz w:val="24"/>
          <w:szCs w:val="24"/>
        </w:rPr>
        <w:t>w</w:t>
      </w:r>
      <w:r w:rsidR="00ED09F7">
        <w:rPr>
          <w:rFonts w:ascii="Times New Roman" w:hAnsi="Times New Roman" w:cs="Times New Roman"/>
          <w:sz w:val="24"/>
          <w:szCs w:val="24"/>
        </w:rPr>
        <w:t>as also conducted on sub-sampled</w:t>
      </w:r>
      <w:r w:rsidR="000E6525">
        <w:rPr>
          <w:rFonts w:ascii="Times New Roman" w:hAnsi="Times New Roman" w:cs="Times New Roman"/>
          <w:sz w:val="24"/>
          <w:szCs w:val="24"/>
        </w:rPr>
        <w:t xml:space="preserve"> respondent</w:t>
      </w:r>
      <w:r w:rsidR="00ED09F7">
        <w:rPr>
          <w:rFonts w:ascii="Times New Roman" w:hAnsi="Times New Roman" w:cs="Times New Roman"/>
          <w:sz w:val="24"/>
          <w:szCs w:val="24"/>
        </w:rPr>
        <w:t>s</w:t>
      </w:r>
      <w:r w:rsidR="000E6525">
        <w:rPr>
          <w:rFonts w:ascii="Times New Roman" w:hAnsi="Times New Roman" w:cs="Times New Roman"/>
          <w:sz w:val="24"/>
          <w:szCs w:val="24"/>
        </w:rPr>
        <w:t xml:space="preserve">. </w:t>
      </w:r>
    </w:p>
    <w:p w:rsidR="00697F77" w:rsidRDefault="00697F77" w:rsidP="00124DD2">
      <w:pPr>
        <w:spacing w:after="0" w:line="240" w:lineRule="auto"/>
        <w:jc w:val="both"/>
        <w:rPr>
          <w:rFonts w:ascii="Times New Roman" w:hAnsi="Times New Roman" w:cs="Times New Roman"/>
          <w:sz w:val="24"/>
          <w:szCs w:val="24"/>
        </w:rPr>
      </w:pPr>
    </w:p>
    <w:p w:rsidR="00697F77" w:rsidRDefault="000D1AD1" w:rsidP="00697F7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Multi stage sampling technique was used in selecting the surveyed respondents. At the first </w:t>
      </w:r>
      <w:r w:rsidR="00697F77">
        <w:rPr>
          <w:rFonts w:ascii="Times New Roman" w:hAnsi="Times New Roman" w:cs="Times New Roman"/>
          <w:sz w:val="24"/>
          <w:szCs w:val="24"/>
        </w:rPr>
        <w:t xml:space="preserve">and second </w:t>
      </w:r>
      <w:r>
        <w:rPr>
          <w:rFonts w:ascii="Times New Roman" w:hAnsi="Times New Roman" w:cs="Times New Roman"/>
          <w:sz w:val="24"/>
          <w:szCs w:val="24"/>
        </w:rPr>
        <w:t>stage</w:t>
      </w:r>
      <w:r w:rsidR="00697F77">
        <w:rPr>
          <w:rFonts w:ascii="Times New Roman" w:hAnsi="Times New Roman" w:cs="Times New Roman"/>
          <w:sz w:val="24"/>
          <w:szCs w:val="24"/>
        </w:rPr>
        <w:t>s</w:t>
      </w:r>
      <w:r>
        <w:rPr>
          <w:rFonts w:ascii="Times New Roman" w:hAnsi="Times New Roman" w:cs="Times New Roman"/>
          <w:sz w:val="24"/>
          <w:szCs w:val="24"/>
        </w:rPr>
        <w:t xml:space="preserve">, the researchers determined the total number of residential buildings </w:t>
      </w:r>
      <w:r w:rsidR="00697F77">
        <w:rPr>
          <w:rFonts w:ascii="Times New Roman" w:hAnsi="Times New Roman" w:cs="Times New Roman"/>
          <w:sz w:val="24"/>
          <w:szCs w:val="24"/>
        </w:rPr>
        <w:t xml:space="preserve">and streets </w:t>
      </w:r>
      <w:r>
        <w:rPr>
          <w:rFonts w:ascii="Times New Roman" w:hAnsi="Times New Roman" w:cs="Times New Roman"/>
          <w:sz w:val="24"/>
          <w:szCs w:val="24"/>
        </w:rPr>
        <w:t>in the study area</w:t>
      </w:r>
      <w:r w:rsidR="00697F77">
        <w:rPr>
          <w:rFonts w:ascii="Times New Roman" w:hAnsi="Times New Roman" w:cs="Times New Roman"/>
          <w:sz w:val="24"/>
          <w:szCs w:val="24"/>
        </w:rPr>
        <w:t xml:space="preserve"> respectively</w:t>
      </w:r>
      <w:r>
        <w:rPr>
          <w:rFonts w:ascii="Times New Roman" w:hAnsi="Times New Roman" w:cs="Times New Roman"/>
          <w:sz w:val="24"/>
          <w:szCs w:val="24"/>
        </w:rPr>
        <w:t>.</w:t>
      </w:r>
      <w:r w:rsidR="00697F77">
        <w:rPr>
          <w:rFonts w:ascii="Times New Roman" w:hAnsi="Times New Roman" w:cs="Times New Roman"/>
          <w:sz w:val="24"/>
          <w:szCs w:val="24"/>
        </w:rPr>
        <w:t xml:space="preserve"> Currently, the settlement has t</w:t>
      </w:r>
      <w:r w:rsidR="00697F77" w:rsidRPr="005F09B9">
        <w:rPr>
          <w:rFonts w:ascii="Times New Roman" w:hAnsi="Times New Roman" w:cs="Times New Roman"/>
          <w:sz w:val="24"/>
          <w:szCs w:val="24"/>
        </w:rPr>
        <w:t xml:space="preserve">en streets contrary to six </w:t>
      </w:r>
      <w:r w:rsidR="001231CB" w:rsidRPr="005F09B9">
        <w:rPr>
          <w:rFonts w:ascii="Times New Roman" w:hAnsi="Times New Roman" w:cs="Times New Roman"/>
          <w:sz w:val="24"/>
          <w:szCs w:val="24"/>
        </w:rPr>
        <w:t>street</w:t>
      </w:r>
      <w:r w:rsidR="001231CB">
        <w:rPr>
          <w:rFonts w:ascii="Times New Roman" w:hAnsi="Times New Roman" w:cs="Times New Roman"/>
          <w:sz w:val="24"/>
          <w:szCs w:val="24"/>
        </w:rPr>
        <w:t>s</w:t>
      </w:r>
      <w:r w:rsidR="00C6641D">
        <w:rPr>
          <w:rFonts w:ascii="Times New Roman" w:hAnsi="Times New Roman" w:cs="Times New Roman"/>
          <w:sz w:val="24"/>
          <w:szCs w:val="24"/>
        </w:rPr>
        <w:t xml:space="preserve"> </w:t>
      </w:r>
      <w:r w:rsidR="001231CB">
        <w:rPr>
          <w:rFonts w:ascii="Times New Roman" w:hAnsi="Times New Roman" w:cs="Times New Roman"/>
          <w:sz w:val="24"/>
          <w:szCs w:val="24"/>
        </w:rPr>
        <w:t>displayed</w:t>
      </w:r>
      <w:r w:rsidR="00697F77">
        <w:rPr>
          <w:rFonts w:ascii="Times New Roman" w:hAnsi="Times New Roman" w:cs="Times New Roman"/>
          <w:sz w:val="24"/>
          <w:szCs w:val="24"/>
        </w:rPr>
        <w:t xml:space="preserve"> in</w:t>
      </w:r>
      <w:r w:rsidR="00C6641D">
        <w:rPr>
          <w:rFonts w:ascii="Times New Roman" w:hAnsi="Times New Roman" w:cs="Times New Roman"/>
          <w:sz w:val="24"/>
          <w:szCs w:val="24"/>
        </w:rPr>
        <w:t xml:space="preserve"> </w:t>
      </w:r>
      <w:r w:rsidR="00697F77">
        <w:rPr>
          <w:rFonts w:ascii="Times New Roman" w:hAnsi="Times New Roman" w:cs="Times New Roman"/>
          <w:sz w:val="24"/>
          <w:szCs w:val="24"/>
        </w:rPr>
        <w:t>Goggle Map of the area. Table 1 shows number of housing units by street.</w:t>
      </w:r>
    </w:p>
    <w:p w:rsidR="00D46788" w:rsidRPr="00124DD2" w:rsidRDefault="00D46788" w:rsidP="00124DD2">
      <w:pPr>
        <w:tabs>
          <w:tab w:val="left" w:pos="2728"/>
        </w:tabs>
        <w:spacing w:after="0" w:line="240" w:lineRule="auto"/>
        <w:jc w:val="both"/>
        <w:rPr>
          <w:rFonts w:ascii="Times New Roman" w:hAnsi="Times New Roman" w:cs="Times New Roman"/>
          <w:sz w:val="24"/>
          <w:szCs w:val="24"/>
        </w:rPr>
      </w:pPr>
    </w:p>
    <w:p w:rsidR="00D46788" w:rsidRPr="00124DD2" w:rsidRDefault="0055606D" w:rsidP="00124DD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Table 1: Housing Units by Street</w:t>
      </w:r>
    </w:p>
    <w:tbl>
      <w:tblPr>
        <w:tblStyle w:val="TableGrid"/>
        <w:tblW w:w="0" w:type="auto"/>
        <w:tblLook w:val="04A0"/>
      </w:tblPr>
      <w:tblGrid>
        <w:gridCol w:w="2943"/>
        <w:gridCol w:w="3402"/>
      </w:tblGrid>
      <w:tr w:rsidR="00D46788" w:rsidRPr="00124DD2" w:rsidTr="007010CD">
        <w:tc>
          <w:tcPr>
            <w:tcW w:w="2943"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b/>
                <w:sz w:val="24"/>
                <w:szCs w:val="24"/>
              </w:rPr>
              <w:t>Street</w:t>
            </w:r>
          </w:p>
        </w:tc>
        <w:tc>
          <w:tcPr>
            <w:tcW w:w="3402" w:type="dxa"/>
          </w:tcPr>
          <w:p w:rsidR="00D46788" w:rsidRPr="00124DD2" w:rsidRDefault="0055606D" w:rsidP="00124DD2">
            <w:pPr>
              <w:jc w:val="both"/>
              <w:rPr>
                <w:rFonts w:ascii="Times New Roman" w:hAnsi="Times New Roman" w:cs="Times New Roman"/>
                <w:sz w:val="24"/>
                <w:szCs w:val="24"/>
              </w:rPr>
            </w:pPr>
            <w:r>
              <w:rPr>
                <w:rFonts w:ascii="Times New Roman" w:hAnsi="Times New Roman" w:cs="Times New Roman"/>
                <w:b/>
                <w:sz w:val="24"/>
                <w:szCs w:val="24"/>
              </w:rPr>
              <w:t>Numbers of H</w:t>
            </w:r>
            <w:r w:rsidR="00D46788" w:rsidRPr="00124DD2">
              <w:rPr>
                <w:rFonts w:ascii="Times New Roman" w:hAnsi="Times New Roman" w:cs="Times New Roman"/>
                <w:b/>
                <w:sz w:val="24"/>
                <w:szCs w:val="24"/>
              </w:rPr>
              <w:t>ouses</w:t>
            </w:r>
          </w:p>
        </w:tc>
      </w:tr>
      <w:tr w:rsidR="00D46788" w:rsidRPr="00124DD2" w:rsidTr="007010CD">
        <w:tc>
          <w:tcPr>
            <w:tcW w:w="2943"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Akinlolu</w:t>
            </w:r>
          </w:p>
        </w:tc>
        <w:tc>
          <w:tcPr>
            <w:tcW w:w="3402"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76</w:t>
            </w:r>
          </w:p>
        </w:tc>
      </w:tr>
      <w:tr w:rsidR="00D46788" w:rsidRPr="00124DD2" w:rsidTr="007010CD">
        <w:tc>
          <w:tcPr>
            <w:tcW w:w="2943"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Ogundimu</w:t>
            </w:r>
          </w:p>
        </w:tc>
        <w:tc>
          <w:tcPr>
            <w:tcW w:w="3402"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58</w:t>
            </w:r>
          </w:p>
        </w:tc>
      </w:tr>
      <w:tr w:rsidR="00D46788" w:rsidRPr="00124DD2" w:rsidTr="007010CD">
        <w:tc>
          <w:tcPr>
            <w:tcW w:w="2943"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Esugbayi</w:t>
            </w:r>
          </w:p>
        </w:tc>
        <w:tc>
          <w:tcPr>
            <w:tcW w:w="3402"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31</w:t>
            </w:r>
          </w:p>
        </w:tc>
      </w:tr>
      <w:tr w:rsidR="00D46788" w:rsidRPr="00124DD2" w:rsidTr="007010CD">
        <w:tc>
          <w:tcPr>
            <w:tcW w:w="2943"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Akinjufe</w:t>
            </w:r>
          </w:p>
        </w:tc>
        <w:tc>
          <w:tcPr>
            <w:tcW w:w="3402"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28</w:t>
            </w:r>
          </w:p>
        </w:tc>
      </w:tr>
      <w:tr w:rsidR="00D46788" w:rsidRPr="00124DD2" w:rsidTr="007010CD">
        <w:tc>
          <w:tcPr>
            <w:tcW w:w="2943"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Balo</w:t>
            </w:r>
          </w:p>
        </w:tc>
        <w:tc>
          <w:tcPr>
            <w:tcW w:w="3402"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52</w:t>
            </w:r>
          </w:p>
        </w:tc>
      </w:tr>
      <w:tr w:rsidR="00D46788" w:rsidRPr="00124DD2" w:rsidTr="007010CD">
        <w:tc>
          <w:tcPr>
            <w:tcW w:w="2943"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Fagbayi</w:t>
            </w:r>
          </w:p>
        </w:tc>
        <w:tc>
          <w:tcPr>
            <w:tcW w:w="3402"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65</w:t>
            </w:r>
          </w:p>
        </w:tc>
      </w:tr>
      <w:tr w:rsidR="00D46788" w:rsidRPr="00124DD2" w:rsidTr="007010CD">
        <w:tc>
          <w:tcPr>
            <w:tcW w:w="2943"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Fagbayi lane</w:t>
            </w:r>
          </w:p>
        </w:tc>
        <w:tc>
          <w:tcPr>
            <w:tcW w:w="3402"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64</w:t>
            </w:r>
          </w:p>
        </w:tc>
      </w:tr>
      <w:tr w:rsidR="00D46788" w:rsidRPr="00124DD2" w:rsidTr="007010CD">
        <w:tc>
          <w:tcPr>
            <w:tcW w:w="2943"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Oba Ganiyu</w:t>
            </w:r>
          </w:p>
        </w:tc>
        <w:tc>
          <w:tcPr>
            <w:tcW w:w="3402"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46</w:t>
            </w:r>
          </w:p>
        </w:tc>
      </w:tr>
      <w:tr w:rsidR="00D46788" w:rsidRPr="00124DD2" w:rsidTr="007010CD">
        <w:tc>
          <w:tcPr>
            <w:tcW w:w="2943"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Omidiji</w:t>
            </w:r>
          </w:p>
        </w:tc>
        <w:tc>
          <w:tcPr>
            <w:tcW w:w="3402"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48</w:t>
            </w:r>
          </w:p>
        </w:tc>
      </w:tr>
      <w:tr w:rsidR="00D46788" w:rsidRPr="00124DD2" w:rsidTr="007010CD">
        <w:tc>
          <w:tcPr>
            <w:tcW w:w="2943"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Osuro</w:t>
            </w:r>
          </w:p>
        </w:tc>
        <w:tc>
          <w:tcPr>
            <w:tcW w:w="3402" w:type="dxa"/>
          </w:tcPr>
          <w:p w:rsidR="00D46788" w:rsidRPr="00124DD2" w:rsidRDefault="00D46788" w:rsidP="00124DD2">
            <w:pPr>
              <w:jc w:val="both"/>
              <w:rPr>
                <w:rFonts w:ascii="Times New Roman" w:hAnsi="Times New Roman" w:cs="Times New Roman"/>
                <w:sz w:val="24"/>
                <w:szCs w:val="24"/>
              </w:rPr>
            </w:pPr>
            <w:r w:rsidRPr="00124DD2">
              <w:rPr>
                <w:rFonts w:ascii="Times New Roman" w:hAnsi="Times New Roman" w:cs="Times New Roman"/>
                <w:sz w:val="24"/>
                <w:szCs w:val="24"/>
              </w:rPr>
              <w:t>22</w:t>
            </w:r>
          </w:p>
        </w:tc>
      </w:tr>
      <w:tr w:rsidR="00D46788" w:rsidRPr="00124DD2" w:rsidTr="007010CD">
        <w:tc>
          <w:tcPr>
            <w:tcW w:w="2943" w:type="dxa"/>
          </w:tcPr>
          <w:p w:rsidR="00D46788" w:rsidRPr="00124DD2" w:rsidRDefault="00D46788" w:rsidP="00124DD2">
            <w:pPr>
              <w:jc w:val="both"/>
              <w:rPr>
                <w:rFonts w:ascii="Times New Roman" w:hAnsi="Times New Roman" w:cs="Times New Roman"/>
                <w:b/>
                <w:sz w:val="24"/>
                <w:szCs w:val="24"/>
              </w:rPr>
            </w:pPr>
            <w:r w:rsidRPr="00124DD2">
              <w:rPr>
                <w:rFonts w:ascii="Times New Roman" w:hAnsi="Times New Roman" w:cs="Times New Roman"/>
                <w:b/>
                <w:sz w:val="24"/>
                <w:szCs w:val="24"/>
              </w:rPr>
              <w:t>Total</w:t>
            </w:r>
          </w:p>
        </w:tc>
        <w:tc>
          <w:tcPr>
            <w:tcW w:w="3402" w:type="dxa"/>
          </w:tcPr>
          <w:p w:rsidR="00D46788" w:rsidRPr="00124DD2" w:rsidRDefault="00D46788" w:rsidP="00124DD2">
            <w:pPr>
              <w:jc w:val="both"/>
              <w:rPr>
                <w:rFonts w:ascii="Times New Roman" w:hAnsi="Times New Roman" w:cs="Times New Roman"/>
                <w:b/>
                <w:sz w:val="24"/>
                <w:szCs w:val="24"/>
              </w:rPr>
            </w:pPr>
            <w:r w:rsidRPr="00124DD2">
              <w:rPr>
                <w:rFonts w:ascii="Times New Roman" w:hAnsi="Times New Roman" w:cs="Times New Roman"/>
                <w:b/>
                <w:sz w:val="24"/>
                <w:szCs w:val="24"/>
              </w:rPr>
              <w:t>490</w:t>
            </w:r>
          </w:p>
        </w:tc>
      </w:tr>
    </w:tbl>
    <w:p w:rsidR="00D46788" w:rsidRPr="00124DD2" w:rsidRDefault="00D46788" w:rsidP="00124DD2">
      <w:pPr>
        <w:spacing w:after="0" w:line="240" w:lineRule="auto"/>
        <w:rPr>
          <w:rFonts w:ascii="Times New Roman" w:hAnsi="Times New Roman" w:cs="Times New Roman"/>
          <w:b/>
          <w:sz w:val="24"/>
          <w:szCs w:val="24"/>
        </w:rPr>
      </w:pPr>
      <w:r w:rsidRPr="00124DD2">
        <w:rPr>
          <w:rFonts w:ascii="Times New Roman" w:hAnsi="Times New Roman" w:cs="Times New Roman"/>
          <w:b/>
          <w:sz w:val="24"/>
          <w:szCs w:val="24"/>
        </w:rPr>
        <w:t>Source</w:t>
      </w:r>
      <w:r w:rsidRPr="00124DD2">
        <w:rPr>
          <w:rFonts w:ascii="Times New Roman" w:hAnsi="Times New Roman" w:cs="Times New Roman"/>
          <w:sz w:val="24"/>
          <w:szCs w:val="24"/>
        </w:rPr>
        <w:t xml:space="preserve">: </w:t>
      </w:r>
      <w:r w:rsidR="00DB60F7" w:rsidRPr="00DB60F7">
        <w:rPr>
          <w:rFonts w:ascii="Times New Roman" w:hAnsi="Times New Roman" w:cs="Times New Roman"/>
          <w:b/>
          <w:sz w:val="24"/>
          <w:szCs w:val="24"/>
        </w:rPr>
        <w:t>Authors’</w:t>
      </w:r>
      <w:r w:rsidR="007D3AF8" w:rsidRPr="00124DD2">
        <w:rPr>
          <w:rFonts w:ascii="Times New Roman" w:hAnsi="Times New Roman" w:cs="Times New Roman"/>
          <w:b/>
          <w:sz w:val="24"/>
          <w:szCs w:val="24"/>
        </w:rPr>
        <w:t>Field</w:t>
      </w:r>
      <w:r w:rsidRPr="00124DD2">
        <w:rPr>
          <w:rFonts w:ascii="Times New Roman" w:hAnsi="Times New Roman" w:cs="Times New Roman"/>
          <w:b/>
          <w:sz w:val="24"/>
          <w:szCs w:val="24"/>
        </w:rPr>
        <w:t>work, 2016</w:t>
      </w:r>
    </w:p>
    <w:p w:rsidR="00697F77" w:rsidRDefault="00697F77" w:rsidP="00697F77">
      <w:pPr>
        <w:spacing w:after="0" w:line="240" w:lineRule="auto"/>
        <w:jc w:val="both"/>
        <w:rPr>
          <w:rFonts w:ascii="Times New Roman" w:hAnsi="Times New Roman" w:cs="Times New Roman"/>
          <w:sz w:val="24"/>
          <w:szCs w:val="24"/>
        </w:rPr>
      </w:pPr>
    </w:p>
    <w:p w:rsidR="00697F77" w:rsidRPr="00386E84" w:rsidRDefault="00697F77" w:rsidP="00386E84">
      <w:pPr>
        <w:spacing w:after="0" w:line="240" w:lineRule="auto"/>
        <w:jc w:val="both"/>
        <w:rPr>
          <w:rFonts w:ascii="Times New Roman" w:hAnsi="Times New Roman" w:cs="Times New Roman"/>
          <w:sz w:val="24"/>
          <w:szCs w:val="24"/>
        </w:rPr>
      </w:pPr>
      <w:r w:rsidRPr="00386E84">
        <w:rPr>
          <w:rFonts w:ascii="Times New Roman" w:hAnsi="Times New Roman" w:cs="Times New Roman"/>
          <w:sz w:val="24"/>
          <w:szCs w:val="24"/>
        </w:rPr>
        <w:lastRenderedPageBreak/>
        <w:t>At the third stage, a sampling frame was developed by listing all households living in all the streets. Listing operation is important because one cannot develop an efficient sample design without taking it into account (Delaire</w:t>
      </w:r>
      <w:r w:rsidRPr="00386E84">
        <w:rPr>
          <w:rFonts w:ascii="Times New Roman" w:hAnsi="Times New Roman" w:cs="Times New Roman"/>
          <w:i/>
          <w:iCs/>
          <w:sz w:val="24"/>
          <w:szCs w:val="24"/>
        </w:rPr>
        <w:t>et al</w:t>
      </w:r>
      <w:r w:rsidRPr="00386E84">
        <w:rPr>
          <w:rFonts w:ascii="Times New Roman" w:hAnsi="Times New Roman" w:cs="Times New Roman"/>
          <w:sz w:val="24"/>
          <w:szCs w:val="24"/>
        </w:rPr>
        <w:t xml:space="preserve">, 1992). The listing operations were done a few days </w:t>
      </w:r>
      <w:r w:rsidR="00E27B5D">
        <w:rPr>
          <w:rFonts w:ascii="Times New Roman" w:hAnsi="Times New Roman" w:cs="Times New Roman"/>
          <w:sz w:val="24"/>
          <w:szCs w:val="24"/>
        </w:rPr>
        <w:t>before the interview</w:t>
      </w:r>
      <w:r w:rsidRPr="00386E84">
        <w:rPr>
          <w:rFonts w:ascii="Times New Roman" w:hAnsi="Times New Roman" w:cs="Times New Roman"/>
          <w:sz w:val="24"/>
          <w:szCs w:val="24"/>
        </w:rPr>
        <w:t xml:space="preserve"> period. Finally, at the fifth stage, the researchers </w:t>
      </w:r>
      <w:r w:rsidR="00386E84" w:rsidRPr="00386E84">
        <w:rPr>
          <w:rFonts w:ascii="Times New Roman" w:hAnsi="Times New Roman" w:cs="Times New Roman"/>
          <w:sz w:val="24"/>
          <w:szCs w:val="24"/>
        </w:rPr>
        <w:t xml:space="preserve">randomly </w:t>
      </w:r>
      <w:r w:rsidRPr="00386E84">
        <w:rPr>
          <w:rFonts w:ascii="Times New Roman" w:hAnsi="Times New Roman" w:cs="Times New Roman"/>
          <w:sz w:val="24"/>
          <w:szCs w:val="24"/>
        </w:rPr>
        <w:t xml:space="preserve">selected </w:t>
      </w:r>
      <w:r w:rsidR="00386E84" w:rsidRPr="00386E84">
        <w:rPr>
          <w:rFonts w:ascii="Times New Roman" w:hAnsi="Times New Roman" w:cs="Times New Roman"/>
          <w:sz w:val="24"/>
          <w:szCs w:val="24"/>
        </w:rPr>
        <w:t xml:space="preserve">490 </w:t>
      </w:r>
      <w:r w:rsidRPr="00386E84">
        <w:rPr>
          <w:rFonts w:ascii="Times New Roman" w:hAnsi="Times New Roman" w:cs="Times New Roman"/>
          <w:sz w:val="24"/>
          <w:szCs w:val="24"/>
        </w:rPr>
        <w:t>households. The procedure followed in selecting the surveyed respondents is as follows:</w:t>
      </w:r>
    </w:p>
    <w:p w:rsidR="00697F77" w:rsidRPr="00386E84" w:rsidRDefault="00697F77" w:rsidP="00386E84">
      <w:pPr>
        <w:widowControl w:val="0"/>
        <w:numPr>
          <w:ilvl w:val="0"/>
          <w:numId w:val="13"/>
        </w:numPr>
        <w:autoSpaceDE w:val="0"/>
        <w:autoSpaceDN w:val="0"/>
        <w:adjustRightInd w:val="0"/>
        <w:spacing w:after="0" w:line="240" w:lineRule="auto"/>
        <w:jc w:val="both"/>
        <w:rPr>
          <w:rFonts w:ascii="Times New Roman" w:hAnsi="Times New Roman" w:cs="Times New Roman"/>
          <w:sz w:val="24"/>
          <w:szCs w:val="24"/>
        </w:rPr>
      </w:pPr>
      <w:r w:rsidRPr="00386E84">
        <w:rPr>
          <w:rFonts w:ascii="Times New Roman" w:hAnsi="Times New Roman" w:cs="Times New Roman"/>
          <w:sz w:val="24"/>
          <w:szCs w:val="24"/>
        </w:rPr>
        <w:t xml:space="preserve">Starting from any point, the researcher identified and listed all the households’ residing in every street;  </w:t>
      </w:r>
    </w:p>
    <w:p w:rsidR="00697F77" w:rsidRPr="00386E84" w:rsidRDefault="00697F77" w:rsidP="00386E84">
      <w:pPr>
        <w:widowControl w:val="0"/>
        <w:numPr>
          <w:ilvl w:val="0"/>
          <w:numId w:val="13"/>
        </w:numPr>
        <w:autoSpaceDE w:val="0"/>
        <w:autoSpaceDN w:val="0"/>
        <w:adjustRightInd w:val="0"/>
        <w:spacing w:after="0" w:line="240" w:lineRule="auto"/>
        <w:jc w:val="both"/>
        <w:rPr>
          <w:rFonts w:ascii="Times New Roman" w:hAnsi="Times New Roman" w:cs="Times New Roman"/>
          <w:sz w:val="24"/>
          <w:szCs w:val="24"/>
        </w:rPr>
      </w:pPr>
      <w:r w:rsidRPr="00386E84">
        <w:rPr>
          <w:rFonts w:ascii="Times New Roman" w:hAnsi="Times New Roman" w:cs="Times New Roman"/>
          <w:sz w:val="24"/>
          <w:szCs w:val="24"/>
        </w:rPr>
        <w:t>In listing the households, the names and addresses of heads of households were specified;</w:t>
      </w:r>
    </w:p>
    <w:p w:rsidR="00697F77" w:rsidRPr="00386E84" w:rsidRDefault="00697F77" w:rsidP="00386E84">
      <w:pPr>
        <w:widowControl w:val="0"/>
        <w:numPr>
          <w:ilvl w:val="0"/>
          <w:numId w:val="13"/>
        </w:numPr>
        <w:autoSpaceDE w:val="0"/>
        <w:autoSpaceDN w:val="0"/>
        <w:adjustRightInd w:val="0"/>
        <w:spacing w:after="0" w:line="240" w:lineRule="auto"/>
        <w:jc w:val="both"/>
        <w:rPr>
          <w:rFonts w:ascii="Times New Roman" w:hAnsi="Times New Roman" w:cs="Times New Roman"/>
          <w:sz w:val="24"/>
          <w:szCs w:val="24"/>
        </w:rPr>
      </w:pPr>
      <w:r w:rsidRPr="00386E84">
        <w:rPr>
          <w:rFonts w:ascii="Times New Roman" w:hAnsi="Times New Roman" w:cs="Times New Roman"/>
          <w:sz w:val="24"/>
          <w:szCs w:val="24"/>
        </w:rPr>
        <w:t>In order to obtain the sampling interval, K, the number of households was divided by the expected sample size;</w:t>
      </w:r>
    </w:p>
    <w:p w:rsidR="00697F77" w:rsidRPr="00386E84" w:rsidRDefault="00697F77" w:rsidP="00386E84">
      <w:pPr>
        <w:widowControl w:val="0"/>
        <w:numPr>
          <w:ilvl w:val="0"/>
          <w:numId w:val="13"/>
        </w:numPr>
        <w:autoSpaceDE w:val="0"/>
        <w:autoSpaceDN w:val="0"/>
        <w:adjustRightInd w:val="0"/>
        <w:spacing w:after="0" w:line="240" w:lineRule="auto"/>
        <w:jc w:val="both"/>
        <w:rPr>
          <w:rFonts w:ascii="Times New Roman" w:hAnsi="Times New Roman" w:cs="Times New Roman"/>
          <w:sz w:val="24"/>
          <w:szCs w:val="24"/>
        </w:rPr>
      </w:pPr>
      <w:r w:rsidRPr="00386E84">
        <w:rPr>
          <w:rFonts w:ascii="Times New Roman" w:hAnsi="Times New Roman" w:cs="Times New Roman"/>
          <w:sz w:val="24"/>
          <w:szCs w:val="24"/>
        </w:rPr>
        <w:t>The researcher randomly selected a number between 1 and K. The household corresponding to this number in the list of households constituted the first household that was included in the sample.</w:t>
      </w:r>
    </w:p>
    <w:p w:rsidR="00785A4D" w:rsidRPr="00386E84" w:rsidRDefault="00697F77" w:rsidP="00386E84">
      <w:pPr>
        <w:spacing w:after="0" w:line="240" w:lineRule="auto"/>
        <w:jc w:val="both"/>
        <w:rPr>
          <w:rFonts w:ascii="Times New Roman" w:hAnsi="Times New Roman" w:cs="Times New Roman"/>
          <w:sz w:val="24"/>
          <w:szCs w:val="24"/>
        </w:rPr>
      </w:pPr>
      <w:r w:rsidRPr="00386E84">
        <w:rPr>
          <w:rFonts w:ascii="Times New Roman" w:hAnsi="Times New Roman" w:cs="Times New Roman"/>
          <w:sz w:val="24"/>
          <w:szCs w:val="24"/>
        </w:rPr>
        <w:t>To determine subsequent households to be included in the sample, the researcher simply added K each time, for example, r+k, r+2k, r+3k, etc; and each of the selected households was visited and all eligib</w:t>
      </w:r>
      <w:r w:rsidR="00C6641D">
        <w:rPr>
          <w:rFonts w:ascii="Times New Roman" w:hAnsi="Times New Roman" w:cs="Times New Roman"/>
          <w:sz w:val="24"/>
          <w:szCs w:val="24"/>
        </w:rPr>
        <w:t xml:space="preserve">le respondents were interviewed. </w:t>
      </w:r>
      <w:r w:rsidR="002D38D5" w:rsidRPr="00386E84">
        <w:rPr>
          <w:rFonts w:ascii="Times New Roman" w:hAnsi="Times New Roman" w:cs="Times New Roman"/>
          <w:sz w:val="24"/>
          <w:szCs w:val="24"/>
        </w:rPr>
        <w:t xml:space="preserve">With reference to the FGDs, purposive sampling technique was used. The number of participants </w:t>
      </w:r>
      <w:r w:rsidR="00081AD2" w:rsidRPr="00386E84">
        <w:rPr>
          <w:rFonts w:ascii="Times New Roman" w:hAnsi="Times New Roman" w:cs="Times New Roman"/>
          <w:sz w:val="24"/>
          <w:szCs w:val="24"/>
        </w:rPr>
        <w:t xml:space="preserve">in the </w:t>
      </w:r>
      <w:r w:rsidR="00386E84" w:rsidRPr="00386E84">
        <w:rPr>
          <w:rFonts w:ascii="Times New Roman" w:hAnsi="Times New Roman" w:cs="Times New Roman"/>
          <w:sz w:val="24"/>
          <w:szCs w:val="24"/>
        </w:rPr>
        <w:t>FGD</w:t>
      </w:r>
      <w:r w:rsidR="002D38D5" w:rsidRPr="00386E84">
        <w:rPr>
          <w:rFonts w:ascii="Times New Roman" w:hAnsi="Times New Roman" w:cs="Times New Roman"/>
          <w:sz w:val="24"/>
          <w:szCs w:val="24"/>
        </w:rPr>
        <w:t xml:space="preserve"> was restricted to</w:t>
      </w:r>
      <w:r w:rsidR="00081AD2" w:rsidRPr="00386E84">
        <w:rPr>
          <w:rFonts w:ascii="Times New Roman" w:hAnsi="Times New Roman" w:cs="Times New Roman"/>
          <w:sz w:val="24"/>
          <w:szCs w:val="24"/>
        </w:rPr>
        <w:t xml:space="preserve"> 15</w:t>
      </w:r>
      <w:r w:rsidR="002D38D5" w:rsidRPr="00386E84">
        <w:rPr>
          <w:rFonts w:ascii="Times New Roman" w:hAnsi="Times New Roman" w:cs="Times New Roman"/>
          <w:sz w:val="24"/>
          <w:szCs w:val="24"/>
        </w:rPr>
        <w:t>. This was meant to ensure copious discussion of the issues and matters arising there</w:t>
      </w:r>
      <w:r w:rsidR="00C6641D">
        <w:rPr>
          <w:rFonts w:ascii="Times New Roman" w:hAnsi="Times New Roman" w:cs="Times New Roman"/>
          <w:sz w:val="24"/>
          <w:szCs w:val="24"/>
        </w:rPr>
        <w:t xml:space="preserve"> </w:t>
      </w:r>
      <w:r w:rsidR="002D38D5" w:rsidRPr="00386E84">
        <w:rPr>
          <w:rFonts w:ascii="Times New Roman" w:hAnsi="Times New Roman" w:cs="Times New Roman"/>
          <w:sz w:val="24"/>
          <w:szCs w:val="24"/>
        </w:rPr>
        <w:t xml:space="preserve">from. Effective management as well as co-ordination was also ensured. </w:t>
      </w:r>
      <w:r w:rsidR="00785A4D">
        <w:rPr>
          <w:rFonts w:ascii="Times New Roman" w:hAnsi="Times New Roman" w:cs="Times New Roman"/>
          <w:sz w:val="24"/>
          <w:szCs w:val="24"/>
        </w:rPr>
        <w:t xml:space="preserve">Data were analysed using both descriptive and inferential statistics. </w:t>
      </w:r>
      <w:r w:rsidR="009B70E1">
        <w:rPr>
          <w:rFonts w:ascii="Times New Roman" w:hAnsi="Times New Roman" w:cs="Times New Roman"/>
          <w:sz w:val="24"/>
          <w:szCs w:val="24"/>
        </w:rPr>
        <w:t>Linear regression model (using dummy variables) was used to ascertain the effect of poor quality housing on psychological well-being of residents.</w:t>
      </w:r>
    </w:p>
    <w:p w:rsidR="007223BC" w:rsidRDefault="007223BC" w:rsidP="007223BC">
      <w:pPr>
        <w:spacing w:after="0" w:line="240" w:lineRule="auto"/>
        <w:jc w:val="both"/>
        <w:rPr>
          <w:rFonts w:ascii="Times New Roman" w:hAnsi="Times New Roman" w:cs="Times New Roman"/>
          <w:sz w:val="24"/>
          <w:szCs w:val="24"/>
        </w:rPr>
      </w:pPr>
    </w:p>
    <w:p w:rsidR="007223BC" w:rsidRDefault="007223BC" w:rsidP="00270463">
      <w:pPr>
        <w:pStyle w:val="ListParagraph"/>
        <w:numPr>
          <w:ilvl w:val="0"/>
          <w:numId w:val="1"/>
        </w:numPr>
        <w:spacing w:line="240" w:lineRule="auto"/>
        <w:jc w:val="both"/>
        <w:rPr>
          <w:rFonts w:ascii="Times New Roman" w:hAnsi="Times New Roman" w:cs="Times New Roman"/>
          <w:b/>
          <w:sz w:val="24"/>
          <w:szCs w:val="24"/>
        </w:rPr>
      </w:pPr>
      <w:r w:rsidRPr="007223BC">
        <w:rPr>
          <w:rFonts w:ascii="Times New Roman" w:hAnsi="Times New Roman" w:cs="Times New Roman"/>
          <w:b/>
          <w:sz w:val="24"/>
          <w:szCs w:val="24"/>
        </w:rPr>
        <w:t>Findings and Discussions</w:t>
      </w:r>
    </w:p>
    <w:p w:rsidR="007F3558" w:rsidRPr="007F3558" w:rsidRDefault="007F3558" w:rsidP="00270463">
      <w:pPr>
        <w:spacing w:line="240" w:lineRule="auto"/>
        <w:jc w:val="both"/>
        <w:rPr>
          <w:rFonts w:ascii="Times New Roman" w:hAnsi="Times New Roman" w:cs="Times New Roman"/>
          <w:b/>
          <w:sz w:val="24"/>
          <w:szCs w:val="24"/>
        </w:rPr>
      </w:pPr>
      <w:r>
        <w:rPr>
          <w:rFonts w:ascii="Times New Roman" w:hAnsi="Times New Roman" w:cs="Times New Roman"/>
          <w:b/>
          <w:sz w:val="24"/>
          <w:szCs w:val="24"/>
        </w:rPr>
        <w:t>5.1 Socio-demographic characteristics</w:t>
      </w:r>
    </w:p>
    <w:p w:rsidR="00391CD3" w:rsidRDefault="007223BC" w:rsidP="00270463">
      <w:pPr>
        <w:spacing w:line="240" w:lineRule="auto"/>
        <w:jc w:val="both"/>
        <w:rPr>
          <w:rFonts w:ascii="Times New Roman" w:hAnsi="Times New Roman" w:cs="Times New Roman"/>
          <w:b/>
          <w:sz w:val="24"/>
          <w:szCs w:val="24"/>
        </w:rPr>
      </w:pPr>
      <w:r w:rsidRPr="007223BC">
        <w:rPr>
          <w:rFonts w:ascii="Times New Roman" w:hAnsi="Times New Roman" w:cs="Times New Roman"/>
          <w:bCs/>
          <w:sz w:val="24"/>
          <w:szCs w:val="24"/>
        </w:rPr>
        <w:t>The socio-demographic characteristics of respondent</w:t>
      </w:r>
      <w:r w:rsidR="006437D4">
        <w:rPr>
          <w:rFonts w:ascii="Times New Roman" w:hAnsi="Times New Roman" w:cs="Times New Roman"/>
          <w:bCs/>
          <w:sz w:val="24"/>
          <w:szCs w:val="24"/>
        </w:rPr>
        <w:t>s</w:t>
      </w:r>
      <w:r w:rsidRPr="007223BC">
        <w:rPr>
          <w:rFonts w:ascii="Times New Roman" w:hAnsi="Times New Roman" w:cs="Times New Roman"/>
          <w:bCs/>
          <w:sz w:val="24"/>
          <w:szCs w:val="24"/>
        </w:rPr>
        <w:t xml:space="preserve"> provide significant insight into understanding the attribute</w:t>
      </w:r>
      <w:r w:rsidR="006437D4">
        <w:rPr>
          <w:rFonts w:ascii="Times New Roman" w:hAnsi="Times New Roman" w:cs="Times New Roman"/>
          <w:bCs/>
          <w:sz w:val="24"/>
          <w:szCs w:val="24"/>
        </w:rPr>
        <w:t>s</w:t>
      </w:r>
      <w:r w:rsidRPr="007223BC">
        <w:rPr>
          <w:rFonts w:ascii="Times New Roman" w:hAnsi="Times New Roman" w:cs="Times New Roman"/>
          <w:bCs/>
          <w:sz w:val="24"/>
          <w:szCs w:val="24"/>
        </w:rPr>
        <w:t xml:space="preserve"> of the </w:t>
      </w:r>
      <w:r>
        <w:rPr>
          <w:rFonts w:ascii="Times New Roman" w:hAnsi="Times New Roman" w:cs="Times New Roman"/>
          <w:bCs/>
          <w:sz w:val="24"/>
          <w:szCs w:val="24"/>
        </w:rPr>
        <w:t xml:space="preserve">surveyed </w:t>
      </w:r>
      <w:r w:rsidRPr="007223BC">
        <w:rPr>
          <w:rFonts w:ascii="Times New Roman" w:hAnsi="Times New Roman" w:cs="Times New Roman"/>
          <w:bCs/>
          <w:sz w:val="24"/>
          <w:szCs w:val="24"/>
        </w:rPr>
        <w:t>respondents</w:t>
      </w:r>
      <w:r>
        <w:rPr>
          <w:rFonts w:ascii="Times New Roman" w:hAnsi="Times New Roman" w:cs="Times New Roman"/>
          <w:bCs/>
          <w:sz w:val="24"/>
          <w:szCs w:val="24"/>
        </w:rPr>
        <w:t xml:space="preserve">. </w:t>
      </w:r>
      <w:r w:rsidR="006437D4">
        <w:rPr>
          <w:rFonts w:ascii="Times New Roman" w:hAnsi="Times New Roman" w:cs="Times New Roman"/>
          <w:bCs/>
          <w:sz w:val="24"/>
          <w:szCs w:val="24"/>
        </w:rPr>
        <w:t xml:space="preserve">Fifty-three per </w:t>
      </w:r>
      <w:r w:rsidR="00502F47">
        <w:rPr>
          <w:rFonts w:ascii="Times New Roman" w:hAnsi="Times New Roman" w:cs="Times New Roman"/>
          <w:bCs/>
          <w:sz w:val="24"/>
          <w:szCs w:val="24"/>
        </w:rPr>
        <w:t xml:space="preserve">cent </w:t>
      </w:r>
      <w:r w:rsidR="00502F47" w:rsidRPr="007223BC">
        <w:rPr>
          <w:rFonts w:ascii="Times New Roman" w:hAnsi="Times New Roman" w:cs="Times New Roman"/>
          <w:sz w:val="24"/>
          <w:szCs w:val="24"/>
        </w:rPr>
        <w:t>of</w:t>
      </w:r>
      <w:r w:rsidRPr="007223BC">
        <w:rPr>
          <w:rFonts w:ascii="Times New Roman" w:hAnsi="Times New Roman" w:cs="Times New Roman"/>
          <w:sz w:val="24"/>
          <w:szCs w:val="24"/>
        </w:rPr>
        <w:t xml:space="preserve"> the respondents were male while 47.0% were female. From the table</w:t>
      </w:r>
      <w:r w:rsidR="00040EE4">
        <w:rPr>
          <w:rFonts w:ascii="Times New Roman" w:hAnsi="Times New Roman" w:cs="Times New Roman"/>
          <w:sz w:val="24"/>
          <w:szCs w:val="24"/>
        </w:rPr>
        <w:t xml:space="preserve">, </w:t>
      </w:r>
      <w:r w:rsidRPr="007223BC">
        <w:rPr>
          <w:rFonts w:ascii="Times New Roman" w:hAnsi="Times New Roman" w:cs="Times New Roman"/>
          <w:sz w:val="24"/>
          <w:szCs w:val="24"/>
        </w:rPr>
        <w:t>8.9% of the respondents were between 20-40 years</w:t>
      </w:r>
      <w:r w:rsidR="00040EE4">
        <w:rPr>
          <w:rFonts w:ascii="Times New Roman" w:hAnsi="Times New Roman" w:cs="Times New Roman"/>
          <w:sz w:val="24"/>
          <w:szCs w:val="24"/>
        </w:rPr>
        <w:t>,</w:t>
      </w:r>
      <w:r w:rsidRPr="007223BC">
        <w:rPr>
          <w:rFonts w:ascii="Times New Roman" w:hAnsi="Times New Roman" w:cs="Times New Roman"/>
          <w:sz w:val="24"/>
          <w:szCs w:val="24"/>
        </w:rPr>
        <w:t xml:space="preserve"> 41-50 years </w:t>
      </w:r>
      <w:r w:rsidR="00040EE4">
        <w:rPr>
          <w:rFonts w:ascii="Times New Roman" w:hAnsi="Times New Roman" w:cs="Times New Roman"/>
          <w:sz w:val="24"/>
          <w:szCs w:val="24"/>
        </w:rPr>
        <w:t xml:space="preserve">(45%), </w:t>
      </w:r>
      <w:r w:rsidRPr="007223BC">
        <w:rPr>
          <w:rFonts w:ascii="Times New Roman" w:hAnsi="Times New Roman" w:cs="Times New Roman"/>
          <w:sz w:val="24"/>
          <w:szCs w:val="24"/>
        </w:rPr>
        <w:t xml:space="preserve">51-60 years </w:t>
      </w:r>
      <w:r w:rsidR="00040EE4">
        <w:rPr>
          <w:rFonts w:ascii="Times New Roman" w:hAnsi="Times New Roman" w:cs="Times New Roman"/>
          <w:sz w:val="24"/>
          <w:szCs w:val="24"/>
        </w:rPr>
        <w:t>(31.4%)</w:t>
      </w:r>
      <w:r w:rsidR="00502F47">
        <w:rPr>
          <w:rFonts w:ascii="Times New Roman" w:hAnsi="Times New Roman" w:cs="Times New Roman"/>
          <w:sz w:val="24"/>
          <w:szCs w:val="24"/>
        </w:rPr>
        <w:t>,</w:t>
      </w:r>
      <w:r w:rsidRPr="007223BC">
        <w:rPr>
          <w:rFonts w:ascii="Times New Roman" w:hAnsi="Times New Roman" w:cs="Times New Roman"/>
          <w:sz w:val="24"/>
          <w:szCs w:val="24"/>
        </w:rPr>
        <w:t xml:space="preserve">61-70 years </w:t>
      </w:r>
      <w:r w:rsidR="00040EE4">
        <w:rPr>
          <w:rFonts w:ascii="Times New Roman" w:hAnsi="Times New Roman" w:cs="Times New Roman"/>
          <w:sz w:val="24"/>
          <w:szCs w:val="24"/>
        </w:rPr>
        <w:t>(3.5%)</w:t>
      </w:r>
      <w:r w:rsidR="00502F47">
        <w:rPr>
          <w:rFonts w:ascii="Times New Roman" w:hAnsi="Times New Roman" w:cs="Times New Roman"/>
          <w:sz w:val="24"/>
          <w:szCs w:val="24"/>
        </w:rPr>
        <w:t>,</w:t>
      </w:r>
      <w:r w:rsidRPr="007223BC">
        <w:rPr>
          <w:rFonts w:ascii="Times New Roman" w:hAnsi="Times New Roman" w:cs="Times New Roman"/>
          <w:sz w:val="24"/>
          <w:szCs w:val="24"/>
        </w:rPr>
        <w:t xml:space="preserve">71-80 years </w:t>
      </w:r>
      <w:r w:rsidR="00040EE4">
        <w:rPr>
          <w:rFonts w:ascii="Times New Roman" w:hAnsi="Times New Roman" w:cs="Times New Roman"/>
          <w:sz w:val="24"/>
          <w:szCs w:val="24"/>
        </w:rPr>
        <w:t>(</w:t>
      </w:r>
      <w:r w:rsidR="00040EE4" w:rsidRPr="007223BC">
        <w:rPr>
          <w:rFonts w:ascii="Times New Roman" w:hAnsi="Times New Roman" w:cs="Times New Roman"/>
          <w:sz w:val="24"/>
          <w:szCs w:val="24"/>
        </w:rPr>
        <w:t>4.0%</w:t>
      </w:r>
      <w:r w:rsidR="00040EE4">
        <w:rPr>
          <w:rFonts w:ascii="Times New Roman" w:hAnsi="Times New Roman" w:cs="Times New Roman"/>
          <w:sz w:val="24"/>
          <w:szCs w:val="24"/>
        </w:rPr>
        <w:t xml:space="preserve">) and </w:t>
      </w:r>
      <w:r w:rsidRPr="007223BC">
        <w:rPr>
          <w:rFonts w:ascii="Times New Roman" w:hAnsi="Times New Roman" w:cs="Times New Roman"/>
          <w:sz w:val="24"/>
          <w:szCs w:val="24"/>
        </w:rPr>
        <w:t>above 80 years</w:t>
      </w:r>
      <w:r w:rsidR="00040EE4">
        <w:rPr>
          <w:rFonts w:ascii="Times New Roman" w:hAnsi="Times New Roman" w:cs="Times New Roman"/>
          <w:sz w:val="24"/>
          <w:szCs w:val="24"/>
        </w:rPr>
        <w:t xml:space="preserve"> (</w:t>
      </w:r>
      <w:r w:rsidR="00040EE4" w:rsidRPr="007223BC">
        <w:rPr>
          <w:rFonts w:ascii="Times New Roman" w:hAnsi="Times New Roman" w:cs="Times New Roman"/>
          <w:sz w:val="24"/>
          <w:szCs w:val="24"/>
        </w:rPr>
        <w:t>7.2%</w:t>
      </w:r>
      <w:r w:rsidR="00040EE4">
        <w:rPr>
          <w:rFonts w:ascii="Times New Roman" w:hAnsi="Times New Roman" w:cs="Times New Roman"/>
          <w:sz w:val="24"/>
          <w:szCs w:val="24"/>
        </w:rPr>
        <w:t>)</w:t>
      </w:r>
      <w:r w:rsidRPr="007223BC">
        <w:rPr>
          <w:rFonts w:ascii="Times New Roman" w:hAnsi="Times New Roman" w:cs="Times New Roman"/>
          <w:sz w:val="24"/>
          <w:szCs w:val="24"/>
        </w:rPr>
        <w:t xml:space="preserve">. </w:t>
      </w:r>
      <w:r w:rsidR="00040EE4">
        <w:rPr>
          <w:rFonts w:ascii="Times New Roman" w:hAnsi="Times New Roman" w:cs="Times New Roman"/>
          <w:sz w:val="24"/>
          <w:szCs w:val="24"/>
        </w:rPr>
        <w:t>M</w:t>
      </w:r>
      <w:r w:rsidR="00040EE4" w:rsidRPr="007223BC">
        <w:rPr>
          <w:rFonts w:ascii="Times New Roman" w:hAnsi="Times New Roman" w:cs="Times New Roman"/>
          <w:sz w:val="24"/>
          <w:szCs w:val="24"/>
        </w:rPr>
        <w:t>ajority of the respondents were married</w:t>
      </w:r>
      <w:r w:rsidR="00040EE4">
        <w:rPr>
          <w:rFonts w:ascii="Times New Roman" w:hAnsi="Times New Roman" w:cs="Times New Roman"/>
          <w:sz w:val="24"/>
          <w:szCs w:val="24"/>
        </w:rPr>
        <w:t xml:space="preserve"> (</w:t>
      </w:r>
      <w:r w:rsidR="00040EE4" w:rsidRPr="007223BC">
        <w:rPr>
          <w:rFonts w:ascii="Times New Roman" w:hAnsi="Times New Roman" w:cs="Times New Roman"/>
          <w:sz w:val="24"/>
          <w:szCs w:val="24"/>
        </w:rPr>
        <w:t>70.3%</w:t>
      </w:r>
      <w:r w:rsidR="00040EE4">
        <w:rPr>
          <w:rFonts w:ascii="Times New Roman" w:hAnsi="Times New Roman" w:cs="Times New Roman"/>
          <w:sz w:val="24"/>
          <w:szCs w:val="24"/>
        </w:rPr>
        <w:t>), 9.4%</w:t>
      </w:r>
      <w:r w:rsidRPr="007223BC">
        <w:rPr>
          <w:rFonts w:ascii="Times New Roman" w:hAnsi="Times New Roman" w:cs="Times New Roman"/>
          <w:sz w:val="24"/>
          <w:szCs w:val="24"/>
        </w:rPr>
        <w:t xml:space="preserve"> respondents were single</w:t>
      </w:r>
      <w:r w:rsidR="00040EE4">
        <w:rPr>
          <w:rFonts w:ascii="Times New Roman" w:hAnsi="Times New Roman" w:cs="Times New Roman"/>
          <w:sz w:val="24"/>
          <w:szCs w:val="24"/>
        </w:rPr>
        <w:t>,</w:t>
      </w:r>
      <w:r w:rsidRPr="007223BC">
        <w:rPr>
          <w:rFonts w:ascii="Times New Roman" w:hAnsi="Times New Roman" w:cs="Times New Roman"/>
          <w:sz w:val="24"/>
          <w:szCs w:val="24"/>
        </w:rPr>
        <w:t xml:space="preserve"> 14.6% </w:t>
      </w:r>
      <w:r w:rsidR="00040EE4">
        <w:rPr>
          <w:rFonts w:ascii="Times New Roman" w:hAnsi="Times New Roman" w:cs="Times New Roman"/>
          <w:sz w:val="24"/>
          <w:szCs w:val="24"/>
        </w:rPr>
        <w:t xml:space="preserve">respondents </w:t>
      </w:r>
      <w:r w:rsidRPr="007223BC">
        <w:rPr>
          <w:rFonts w:ascii="Times New Roman" w:hAnsi="Times New Roman" w:cs="Times New Roman"/>
          <w:sz w:val="24"/>
          <w:szCs w:val="24"/>
        </w:rPr>
        <w:t xml:space="preserve">were divorced and </w:t>
      </w:r>
      <w:r w:rsidR="00040EE4">
        <w:rPr>
          <w:rFonts w:ascii="Times New Roman" w:hAnsi="Times New Roman" w:cs="Times New Roman"/>
          <w:sz w:val="24"/>
          <w:szCs w:val="24"/>
        </w:rPr>
        <w:t xml:space="preserve">the remaining </w:t>
      </w:r>
      <w:r w:rsidRPr="007223BC">
        <w:rPr>
          <w:rFonts w:ascii="Times New Roman" w:hAnsi="Times New Roman" w:cs="Times New Roman"/>
          <w:sz w:val="24"/>
          <w:szCs w:val="24"/>
        </w:rPr>
        <w:t xml:space="preserve">5.7% </w:t>
      </w:r>
      <w:r w:rsidR="00040EE4">
        <w:rPr>
          <w:rFonts w:ascii="Times New Roman" w:hAnsi="Times New Roman" w:cs="Times New Roman"/>
          <w:sz w:val="24"/>
          <w:szCs w:val="24"/>
        </w:rPr>
        <w:t xml:space="preserve">respondents </w:t>
      </w:r>
      <w:r w:rsidRPr="007223BC">
        <w:rPr>
          <w:rFonts w:ascii="Times New Roman" w:hAnsi="Times New Roman" w:cs="Times New Roman"/>
          <w:sz w:val="24"/>
          <w:szCs w:val="24"/>
        </w:rPr>
        <w:t>were widow</w:t>
      </w:r>
      <w:r w:rsidR="006437D4">
        <w:rPr>
          <w:rFonts w:ascii="Times New Roman" w:hAnsi="Times New Roman" w:cs="Times New Roman"/>
          <w:sz w:val="24"/>
          <w:szCs w:val="24"/>
        </w:rPr>
        <w:t>s</w:t>
      </w:r>
      <w:r w:rsidR="00502F47">
        <w:rPr>
          <w:rFonts w:ascii="Times New Roman" w:hAnsi="Times New Roman" w:cs="Times New Roman"/>
          <w:sz w:val="24"/>
          <w:szCs w:val="24"/>
        </w:rPr>
        <w:t>/</w:t>
      </w:r>
      <w:r w:rsidRPr="007223BC">
        <w:rPr>
          <w:rFonts w:ascii="Times New Roman" w:hAnsi="Times New Roman" w:cs="Times New Roman"/>
          <w:sz w:val="24"/>
          <w:szCs w:val="24"/>
        </w:rPr>
        <w:t>widower</w:t>
      </w:r>
      <w:r w:rsidR="006437D4">
        <w:rPr>
          <w:rFonts w:ascii="Times New Roman" w:hAnsi="Times New Roman" w:cs="Times New Roman"/>
          <w:sz w:val="24"/>
          <w:szCs w:val="24"/>
        </w:rPr>
        <w:t>s</w:t>
      </w:r>
      <w:r w:rsidRPr="007223BC">
        <w:rPr>
          <w:rFonts w:ascii="Times New Roman" w:hAnsi="Times New Roman" w:cs="Times New Roman"/>
          <w:sz w:val="24"/>
          <w:szCs w:val="24"/>
        </w:rPr>
        <w:t xml:space="preserve">. </w:t>
      </w:r>
      <w:r w:rsidR="006437D4">
        <w:rPr>
          <w:rFonts w:ascii="Times New Roman" w:hAnsi="Times New Roman" w:cs="Times New Roman"/>
          <w:sz w:val="24"/>
          <w:szCs w:val="24"/>
        </w:rPr>
        <w:t>More than half of the respondents (</w:t>
      </w:r>
      <w:r w:rsidR="00391CD3" w:rsidRPr="007223BC">
        <w:rPr>
          <w:rFonts w:ascii="Times New Roman" w:hAnsi="Times New Roman" w:cs="Times New Roman"/>
          <w:sz w:val="24"/>
          <w:szCs w:val="24"/>
        </w:rPr>
        <w:t>51.2%</w:t>
      </w:r>
      <w:r w:rsidR="006437D4">
        <w:rPr>
          <w:rFonts w:ascii="Times New Roman" w:hAnsi="Times New Roman" w:cs="Times New Roman"/>
          <w:sz w:val="24"/>
          <w:szCs w:val="24"/>
        </w:rPr>
        <w:t>)</w:t>
      </w:r>
      <w:r w:rsidR="00391CD3">
        <w:rPr>
          <w:rFonts w:ascii="Times New Roman" w:hAnsi="Times New Roman" w:cs="Times New Roman"/>
          <w:sz w:val="24"/>
          <w:szCs w:val="24"/>
        </w:rPr>
        <w:t xml:space="preserve">were </w:t>
      </w:r>
      <w:r w:rsidR="006437D4">
        <w:rPr>
          <w:rFonts w:ascii="Times New Roman" w:hAnsi="Times New Roman" w:cs="Times New Roman"/>
          <w:sz w:val="24"/>
          <w:szCs w:val="24"/>
        </w:rPr>
        <w:t>Muslims,</w:t>
      </w:r>
      <w:r w:rsidR="00C6641D">
        <w:rPr>
          <w:rFonts w:ascii="Times New Roman" w:hAnsi="Times New Roman" w:cs="Times New Roman"/>
          <w:sz w:val="24"/>
          <w:szCs w:val="24"/>
        </w:rPr>
        <w:t xml:space="preserve"> </w:t>
      </w:r>
      <w:r w:rsidR="00391CD3" w:rsidRPr="007223BC">
        <w:rPr>
          <w:rFonts w:ascii="Times New Roman" w:hAnsi="Times New Roman" w:cs="Times New Roman"/>
          <w:sz w:val="24"/>
          <w:szCs w:val="24"/>
        </w:rPr>
        <w:t xml:space="preserve">Christians </w:t>
      </w:r>
      <w:r w:rsidR="00502F47">
        <w:rPr>
          <w:rFonts w:ascii="Times New Roman" w:hAnsi="Times New Roman" w:cs="Times New Roman"/>
          <w:sz w:val="24"/>
          <w:szCs w:val="24"/>
        </w:rPr>
        <w:t>constitute 43.1%</w:t>
      </w:r>
      <w:r w:rsidR="00391CD3">
        <w:rPr>
          <w:rFonts w:ascii="Times New Roman" w:hAnsi="Times New Roman" w:cs="Times New Roman"/>
          <w:sz w:val="24"/>
          <w:szCs w:val="24"/>
        </w:rPr>
        <w:t xml:space="preserve"> and </w:t>
      </w:r>
      <w:r w:rsidR="006437D4">
        <w:rPr>
          <w:rFonts w:ascii="Times New Roman" w:hAnsi="Times New Roman" w:cs="Times New Roman"/>
          <w:sz w:val="24"/>
          <w:szCs w:val="24"/>
        </w:rPr>
        <w:t xml:space="preserve">adherents of </w:t>
      </w:r>
      <w:r w:rsidR="00391CD3" w:rsidRPr="007223BC">
        <w:rPr>
          <w:rFonts w:ascii="Times New Roman" w:hAnsi="Times New Roman" w:cs="Times New Roman"/>
          <w:sz w:val="24"/>
          <w:szCs w:val="24"/>
        </w:rPr>
        <w:t xml:space="preserve">traditional </w:t>
      </w:r>
      <w:r w:rsidR="006437D4">
        <w:rPr>
          <w:rFonts w:ascii="Times New Roman" w:hAnsi="Times New Roman" w:cs="Times New Roman"/>
          <w:sz w:val="24"/>
          <w:szCs w:val="24"/>
        </w:rPr>
        <w:t xml:space="preserve">religion </w:t>
      </w:r>
      <w:r w:rsidR="00391CD3">
        <w:rPr>
          <w:rFonts w:ascii="Times New Roman" w:hAnsi="Times New Roman" w:cs="Times New Roman"/>
          <w:sz w:val="24"/>
          <w:szCs w:val="24"/>
        </w:rPr>
        <w:t>(5.7%)</w:t>
      </w:r>
      <w:r w:rsidR="00391CD3" w:rsidRPr="007223BC">
        <w:rPr>
          <w:rFonts w:ascii="Times New Roman" w:hAnsi="Times New Roman" w:cs="Times New Roman"/>
          <w:sz w:val="24"/>
          <w:szCs w:val="24"/>
        </w:rPr>
        <w:t>.</w:t>
      </w:r>
      <w:r w:rsidR="00391CD3">
        <w:rPr>
          <w:rFonts w:ascii="Times New Roman" w:hAnsi="Times New Roman" w:cs="Times New Roman"/>
          <w:sz w:val="24"/>
          <w:szCs w:val="24"/>
        </w:rPr>
        <w:t xml:space="preserve"> About 70 per cent (</w:t>
      </w:r>
      <w:r w:rsidR="00391CD3" w:rsidRPr="007223BC">
        <w:rPr>
          <w:rFonts w:ascii="Times New Roman" w:hAnsi="Times New Roman" w:cs="Times New Roman"/>
          <w:sz w:val="24"/>
          <w:szCs w:val="24"/>
        </w:rPr>
        <w:t>70.3%</w:t>
      </w:r>
      <w:r w:rsidR="00391CD3">
        <w:rPr>
          <w:rFonts w:ascii="Times New Roman" w:hAnsi="Times New Roman" w:cs="Times New Roman"/>
          <w:sz w:val="24"/>
          <w:szCs w:val="24"/>
        </w:rPr>
        <w:t xml:space="preserve">)respondents were </w:t>
      </w:r>
      <w:r w:rsidR="00391CD3" w:rsidRPr="007223BC">
        <w:rPr>
          <w:rFonts w:ascii="Times New Roman" w:hAnsi="Times New Roman" w:cs="Times New Roman"/>
          <w:sz w:val="24"/>
          <w:szCs w:val="24"/>
        </w:rPr>
        <w:t>Yoruba</w:t>
      </w:r>
      <w:r w:rsidR="00391CD3">
        <w:rPr>
          <w:rFonts w:ascii="Times New Roman" w:hAnsi="Times New Roman" w:cs="Times New Roman"/>
          <w:sz w:val="24"/>
          <w:szCs w:val="24"/>
        </w:rPr>
        <w:t>, Hausa (</w:t>
      </w:r>
      <w:r w:rsidR="00391CD3" w:rsidRPr="007223BC">
        <w:rPr>
          <w:rFonts w:ascii="Times New Roman" w:hAnsi="Times New Roman" w:cs="Times New Roman"/>
          <w:sz w:val="24"/>
          <w:szCs w:val="24"/>
        </w:rPr>
        <w:t>9.7%</w:t>
      </w:r>
      <w:r w:rsidR="00391CD3">
        <w:rPr>
          <w:rFonts w:ascii="Times New Roman" w:hAnsi="Times New Roman" w:cs="Times New Roman"/>
          <w:sz w:val="24"/>
          <w:szCs w:val="24"/>
        </w:rPr>
        <w:t>) and Igbo (</w:t>
      </w:r>
      <w:r w:rsidR="00391CD3" w:rsidRPr="007223BC">
        <w:rPr>
          <w:rFonts w:ascii="Times New Roman" w:hAnsi="Times New Roman" w:cs="Times New Roman"/>
          <w:sz w:val="24"/>
          <w:szCs w:val="24"/>
        </w:rPr>
        <w:t>20%</w:t>
      </w:r>
      <w:r w:rsidR="00391CD3">
        <w:rPr>
          <w:rFonts w:ascii="Times New Roman" w:hAnsi="Times New Roman" w:cs="Times New Roman"/>
          <w:sz w:val="24"/>
          <w:szCs w:val="24"/>
        </w:rPr>
        <w:t xml:space="preserve">). </w:t>
      </w:r>
    </w:p>
    <w:p w:rsidR="00391CD3" w:rsidRPr="00D15003" w:rsidRDefault="00391CD3" w:rsidP="00391CD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With reference to educational level, </w:t>
      </w:r>
      <w:r w:rsidR="007223BC" w:rsidRPr="007223BC">
        <w:rPr>
          <w:rFonts w:ascii="Times New Roman" w:hAnsi="Times New Roman" w:cs="Times New Roman"/>
          <w:sz w:val="24"/>
          <w:szCs w:val="24"/>
        </w:rPr>
        <w:t>17.6% respondents had primary school education</w:t>
      </w:r>
      <w:r>
        <w:rPr>
          <w:rFonts w:ascii="Times New Roman" w:hAnsi="Times New Roman" w:cs="Times New Roman"/>
          <w:sz w:val="24"/>
          <w:szCs w:val="24"/>
        </w:rPr>
        <w:t>, secondary education (</w:t>
      </w:r>
      <w:r w:rsidR="007223BC" w:rsidRPr="007223BC">
        <w:rPr>
          <w:rFonts w:ascii="Times New Roman" w:hAnsi="Times New Roman" w:cs="Times New Roman"/>
          <w:sz w:val="24"/>
          <w:szCs w:val="24"/>
        </w:rPr>
        <w:t>28.7%</w:t>
      </w:r>
      <w:r>
        <w:rPr>
          <w:rFonts w:ascii="Times New Roman" w:hAnsi="Times New Roman" w:cs="Times New Roman"/>
          <w:sz w:val="24"/>
          <w:szCs w:val="24"/>
        </w:rPr>
        <w:t xml:space="preserve">) and </w:t>
      </w:r>
      <w:r w:rsidRPr="007223BC">
        <w:rPr>
          <w:rFonts w:ascii="Times New Roman" w:hAnsi="Times New Roman" w:cs="Times New Roman"/>
          <w:sz w:val="24"/>
          <w:szCs w:val="24"/>
        </w:rPr>
        <w:t xml:space="preserve">tertiary education </w:t>
      </w:r>
      <w:r>
        <w:rPr>
          <w:rFonts w:ascii="Times New Roman" w:hAnsi="Times New Roman" w:cs="Times New Roman"/>
          <w:sz w:val="24"/>
          <w:szCs w:val="24"/>
        </w:rPr>
        <w:t>(</w:t>
      </w:r>
      <w:r w:rsidR="007223BC" w:rsidRPr="007223BC">
        <w:rPr>
          <w:rFonts w:ascii="Times New Roman" w:hAnsi="Times New Roman" w:cs="Times New Roman"/>
          <w:sz w:val="24"/>
          <w:szCs w:val="24"/>
        </w:rPr>
        <w:t>53.7%</w:t>
      </w:r>
      <w:r>
        <w:rPr>
          <w:rFonts w:ascii="Times New Roman" w:hAnsi="Times New Roman" w:cs="Times New Roman"/>
          <w:sz w:val="24"/>
          <w:szCs w:val="24"/>
        </w:rPr>
        <w:t xml:space="preserve">). </w:t>
      </w:r>
      <w:r w:rsidR="009F0193">
        <w:rPr>
          <w:rFonts w:ascii="Times New Roman" w:hAnsi="Times New Roman" w:cs="Times New Roman"/>
          <w:sz w:val="24"/>
          <w:szCs w:val="24"/>
        </w:rPr>
        <w:t>Majority of the respondents (53.2%) were a</w:t>
      </w:r>
      <w:r w:rsidR="009F0193" w:rsidRPr="00391CD3">
        <w:rPr>
          <w:rFonts w:ascii="Times New Roman" w:hAnsi="Times New Roman" w:cs="Times New Roman"/>
          <w:sz w:val="24"/>
          <w:szCs w:val="24"/>
        </w:rPr>
        <w:t xml:space="preserve">rtisan / self employed. </w:t>
      </w:r>
      <w:r w:rsidR="009F0193">
        <w:rPr>
          <w:rFonts w:ascii="Times New Roman" w:hAnsi="Times New Roman" w:cs="Times New Roman"/>
          <w:sz w:val="24"/>
          <w:szCs w:val="24"/>
        </w:rPr>
        <w:t xml:space="preserve">These </w:t>
      </w:r>
      <w:r w:rsidR="009F0193" w:rsidRPr="00DB1350">
        <w:rPr>
          <w:rFonts w:ascii="Times New Roman" w:hAnsi="Times New Roman" w:cs="Times New Roman"/>
          <w:sz w:val="24"/>
          <w:szCs w:val="24"/>
        </w:rPr>
        <w:t>respondent</w:t>
      </w:r>
      <w:r w:rsidR="009F0193">
        <w:rPr>
          <w:rFonts w:ascii="Times New Roman" w:hAnsi="Times New Roman" w:cs="Times New Roman"/>
          <w:sz w:val="24"/>
          <w:szCs w:val="24"/>
        </w:rPr>
        <w:t>s we</w:t>
      </w:r>
      <w:r w:rsidR="009F0193" w:rsidRPr="00DB1350">
        <w:rPr>
          <w:rFonts w:ascii="Times New Roman" w:hAnsi="Times New Roman" w:cs="Times New Roman"/>
          <w:sz w:val="24"/>
          <w:szCs w:val="24"/>
        </w:rPr>
        <w:t xml:space="preserve">re </w:t>
      </w:r>
      <w:r w:rsidR="009F0193">
        <w:rPr>
          <w:rFonts w:ascii="Times New Roman" w:hAnsi="Times New Roman" w:cs="Times New Roman"/>
          <w:sz w:val="24"/>
          <w:szCs w:val="24"/>
        </w:rPr>
        <w:t xml:space="preserve">mainly </w:t>
      </w:r>
      <w:r w:rsidR="009F0193" w:rsidRPr="00DB1350">
        <w:rPr>
          <w:rFonts w:ascii="Times New Roman" w:hAnsi="Times New Roman" w:cs="Times New Roman"/>
          <w:sz w:val="24"/>
          <w:szCs w:val="24"/>
        </w:rPr>
        <w:t>petty traders and artisans who choose to live in Otto because it is close to</w:t>
      </w:r>
      <w:r w:rsidR="009F0193">
        <w:rPr>
          <w:rFonts w:ascii="Times New Roman" w:hAnsi="Times New Roman" w:cs="Times New Roman"/>
          <w:sz w:val="24"/>
          <w:szCs w:val="24"/>
        </w:rPr>
        <w:t xml:space="preserve"> their place of business andrental value of houses </w:t>
      </w:r>
      <w:r w:rsidR="009F0193" w:rsidRPr="00DB1350">
        <w:rPr>
          <w:rFonts w:ascii="Times New Roman" w:hAnsi="Times New Roman" w:cs="Times New Roman"/>
          <w:sz w:val="24"/>
          <w:szCs w:val="24"/>
        </w:rPr>
        <w:t xml:space="preserve">are low </w:t>
      </w:r>
      <w:r w:rsidR="009F0193">
        <w:rPr>
          <w:rFonts w:ascii="Times New Roman" w:hAnsi="Times New Roman" w:cs="Times New Roman"/>
          <w:sz w:val="24"/>
          <w:szCs w:val="24"/>
        </w:rPr>
        <w:t xml:space="preserve">when </w:t>
      </w:r>
      <w:r w:rsidR="009F0193" w:rsidRPr="00DB1350">
        <w:rPr>
          <w:rFonts w:ascii="Times New Roman" w:hAnsi="Times New Roman" w:cs="Times New Roman"/>
          <w:sz w:val="24"/>
          <w:szCs w:val="24"/>
        </w:rPr>
        <w:t>compared to the surrounding neighbourhood</w:t>
      </w:r>
      <w:r w:rsidR="009F0193">
        <w:rPr>
          <w:rFonts w:ascii="Times New Roman" w:hAnsi="Times New Roman" w:cs="Times New Roman"/>
          <w:sz w:val="24"/>
          <w:szCs w:val="24"/>
        </w:rPr>
        <w:t xml:space="preserve">s. </w:t>
      </w:r>
      <w:r w:rsidR="003E1EB0">
        <w:rPr>
          <w:rFonts w:ascii="Times New Roman" w:hAnsi="Times New Roman" w:cs="Times New Roman"/>
          <w:sz w:val="24"/>
          <w:szCs w:val="24"/>
        </w:rPr>
        <w:t xml:space="preserve">While </w:t>
      </w:r>
      <w:r w:rsidR="007223BC" w:rsidRPr="00391CD3">
        <w:rPr>
          <w:rFonts w:ascii="Times New Roman" w:hAnsi="Times New Roman" w:cs="Times New Roman"/>
          <w:sz w:val="24"/>
          <w:szCs w:val="24"/>
        </w:rPr>
        <w:t>12.1% respondents were public employees</w:t>
      </w:r>
      <w:r w:rsidR="003E1EB0">
        <w:rPr>
          <w:rFonts w:ascii="Times New Roman" w:hAnsi="Times New Roman" w:cs="Times New Roman"/>
          <w:sz w:val="24"/>
          <w:szCs w:val="24"/>
        </w:rPr>
        <w:t>,</w:t>
      </w:r>
      <w:r w:rsidR="007223BC" w:rsidRPr="00391CD3">
        <w:rPr>
          <w:rFonts w:ascii="Times New Roman" w:hAnsi="Times New Roman" w:cs="Times New Roman"/>
          <w:sz w:val="24"/>
          <w:szCs w:val="24"/>
        </w:rPr>
        <w:t xml:space="preserve"> 34.7% were private compa</w:t>
      </w:r>
      <w:r>
        <w:rPr>
          <w:rFonts w:ascii="Times New Roman" w:hAnsi="Times New Roman" w:cs="Times New Roman"/>
          <w:sz w:val="24"/>
          <w:szCs w:val="24"/>
        </w:rPr>
        <w:t>nies’ employees</w:t>
      </w:r>
      <w:r w:rsidR="009F0193">
        <w:rPr>
          <w:rFonts w:ascii="Times New Roman" w:hAnsi="Times New Roman" w:cs="Times New Roman"/>
          <w:sz w:val="24"/>
          <w:szCs w:val="24"/>
        </w:rPr>
        <w:t xml:space="preserve">. </w:t>
      </w:r>
      <w:r w:rsidR="007D5759">
        <w:rPr>
          <w:rFonts w:ascii="Times New Roman" w:hAnsi="Times New Roman" w:cs="Times New Roman"/>
          <w:sz w:val="24"/>
          <w:szCs w:val="24"/>
        </w:rPr>
        <w:t>T</w:t>
      </w:r>
      <w:r w:rsidR="007D5759" w:rsidRPr="009F1ED5">
        <w:rPr>
          <w:rFonts w:ascii="Times New Roman" w:hAnsi="Times New Roman" w:cs="Times New Roman"/>
          <w:sz w:val="24"/>
          <w:szCs w:val="24"/>
        </w:rPr>
        <w:t>he household size of the respondents</w:t>
      </w:r>
      <w:r w:rsidR="007D5759">
        <w:rPr>
          <w:rFonts w:ascii="Times New Roman" w:hAnsi="Times New Roman" w:cs="Times New Roman"/>
          <w:sz w:val="24"/>
          <w:szCs w:val="24"/>
        </w:rPr>
        <w:t xml:space="preserve"> indicates that </w:t>
      </w:r>
      <w:r w:rsidR="007D5759" w:rsidRPr="009F1ED5">
        <w:rPr>
          <w:rFonts w:ascii="Times New Roman" w:hAnsi="Times New Roman" w:cs="Times New Roman"/>
          <w:sz w:val="24"/>
          <w:szCs w:val="24"/>
        </w:rPr>
        <w:t xml:space="preserve">39.9% </w:t>
      </w:r>
      <w:r w:rsidR="007D5759">
        <w:rPr>
          <w:rFonts w:ascii="Times New Roman" w:hAnsi="Times New Roman" w:cs="Times New Roman"/>
          <w:sz w:val="24"/>
          <w:szCs w:val="24"/>
        </w:rPr>
        <w:t xml:space="preserve">households </w:t>
      </w:r>
      <w:r w:rsidR="007D5759" w:rsidRPr="009F1ED5">
        <w:rPr>
          <w:rFonts w:ascii="Times New Roman" w:hAnsi="Times New Roman" w:cs="Times New Roman"/>
          <w:sz w:val="24"/>
          <w:szCs w:val="24"/>
        </w:rPr>
        <w:t xml:space="preserve">have less than 5 </w:t>
      </w:r>
      <w:r w:rsidR="007D5759">
        <w:rPr>
          <w:rFonts w:ascii="Times New Roman" w:hAnsi="Times New Roman" w:cs="Times New Roman"/>
          <w:sz w:val="24"/>
          <w:szCs w:val="24"/>
        </w:rPr>
        <w:t xml:space="preserve">members, </w:t>
      </w:r>
      <w:r w:rsidR="007D5759" w:rsidRPr="009F1ED5">
        <w:rPr>
          <w:rFonts w:ascii="Times New Roman" w:hAnsi="Times New Roman" w:cs="Times New Roman"/>
          <w:sz w:val="24"/>
          <w:szCs w:val="24"/>
        </w:rPr>
        <w:t xml:space="preserve">5-7 </w:t>
      </w:r>
      <w:r w:rsidR="007D5759">
        <w:rPr>
          <w:rFonts w:ascii="Times New Roman" w:hAnsi="Times New Roman" w:cs="Times New Roman"/>
          <w:sz w:val="24"/>
          <w:szCs w:val="24"/>
        </w:rPr>
        <w:t>members</w:t>
      </w:r>
      <w:r w:rsidR="009F0193">
        <w:rPr>
          <w:rFonts w:ascii="Times New Roman" w:hAnsi="Times New Roman" w:cs="Times New Roman"/>
          <w:sz w:val="24"/>
          <w:szCs w:val="24"/>
        </w:rPr>
        <w:t xml:space="preserve"> (53.0%)</w:t>
      </w:r>
      <w:r w:rsidR="006F67EE">
        <w:rPr>
          <w:rFonts w:ascii="Times New Roman" w:hAnsi="Times New Roman" w:cs="Times New Roman"/>
          <w:sz w:val="24"/>
          <w:szCs w:val="24"/>
        </w:rPr>
        <w:t>,</w:t>
      </w:r>
      <w:r w:rsidR="007D5759" w:rsidRPr="009F1ED5">
        <w:rPr>
          <w:rFonts w:ascii="Times New Roman" w:hAnsi="Times New Roman" w:cs="Times New Roman"/>
          <w:sz w:val="24"/>
          <w:szCs w:val="24"/>
        </w:rPr>
        <w:t xml:space="preserve"> 8-10 </w:t>
      </w:r>
      <w:r w:rsidR="006F67EE">
        <w:rPr>
          <w:rFonts w:ascii="Times New Roman" w:hAnsi="Times New Roman" w:cs="Times New Roman"/>
          <w:sz w:val="24"/>
          <w:szCs w:val="24"/>
        </w:rPr>
        <w:t>members</w:t>
      </w:r>
      <w:r w:rsidR="009F0193">
        <w:rPr>
          <w:rFonts w:ascii="Times New Roman" w:hAnsi="Times New Roman" w:cs="Times New Roman"/>
          <w:sz w:val="24"/>
          <w:szCs w:val="24"/>
        </w:rPr>
        <w:t xml:space="preserve">(5.2%) </w:t>
      </w:r>
      <w:r w:rsidR="007D5759" w:rsidRPr="009F1ED5">
        <w:rPr>
          <w:rFonts w:ascii="Times New Roman" w:hAnsi="Times New Roman" w:cs="Times New Roman"/>
          <w:sz w:val="24"/>
          <w:szCs w:val="24"/>
        </w:rPr>
        <w:t xml:space="preserve">and more than 10 persons </w:t>
      </w:r>
      <w:r w:rsidR="009F0193">
        <w:rPr>
          <w:rFonts w:ascii="Times New Roman" w:hAnsi="Times New Roman" w:cs="Times New Roman"/>
          <w:sz w:val="24"/>
          <w:szCs w:val="24"/>
        </w:rPr>
        <w:t>(</w:t>
      </w:r>
      <w:r w:rsidR="009F0193" w:rsidRPr="009F1ED5">
        <w:rPr>
          <w:rFonts w:ascii="Times New Roman" w:hAnsi="Times New Roman" w:cs="Times New Roman"/>
          <w:sz w:val="24"/>
          <w:szCs w:val="24"/>
        </w:rPr>
        <w:t>just 2.0%</w:t>
      </w:r>
      <w:r w:rsidR="009F0193">
        <w:rPr>
          <w:rFonts w:ascii="Times New Roman" w:hAnsi="Times New Roman" w:cs="Times New Roman"/>
          <w:sz w:val="24"/>
          <w:szCs w:val="24"/>
        </w:rPr>
        <w:t>)</w:t>
      </w:r>
      <w:r w:rsidR="007D5759" w:rsidRPr="009F1ED5">
        <w:rPr>
          <w:rFonts w:ascii="Times New Roman" w:hAnsi="Times New Roman" w:cs="Times New Roman"/>
          <w:sz w:val="24"/>
          <w:szCs w:val="24"/>
        </w:rPr>
        <w:t xml:space="preserve">. The average household size </w:t>
      </w:r>
      <w:r w:rsidR="007D5759">
        <w:rPr>
          <w:rFonts w:ascii="Times New Roman" w:hAnsi="Times New Roman" w:cs="Times New Roman"/>
          <w:sz w:val="24"/>
          <w:szCs w:val="24"/>
        </w:rPr>
        <w:t xml:space="preserve">is 5-7 </w:t>
      </w:r>
      <w:r w:rsidR="007D5759" w:rsidRPr="009F1ED5">
        <w:rPr>
          <w:rFonts w:ascii="Times New Roman" w:hAnsi="Times New Roman" w:cs="Times New Roman"/>
          <w:sz w:val="24"/>
          <w:szCs w:val="24"/>
        </w:rPr>
        <w:t>person</w:t>
      </w:r>
      <w:r w:rsidR="007D5759">
        <w:rPr>
          <w:rFonts w:ascii="Times New Roman" w:hAnsi="Times New Roman" w:cs="Times New Roman"/>
          <w:sz w:val="24"/>
          <w:szCs w:val="24"/>
        </w:rPr>
        <w:t>s.</w:t>
      </w:r>
    </w:p>
    <w:p w:rsidR="002D6391" w:rsidRDefault="002D6391" w:rsidP="00391CD3">
      <w:pPr>
        <w:spacing w:after="0" w:line="240" w:lineRule="auto"/>
        <w:jc w:val="both"/>
        <w:rPr>
          <w:rFonts w:ascii="Times New Roman" w:hAnsi="Times New Roman" w:cs="Times New Roman"/>
          <w:b/>
          <w:sz w:val="24"/>
          <w:szCs w:val="24"/>
        </w:rPr>
      </w:pPr>
    </w:p>
    <w:p w:rsidR="00391CD3" w:rsidRDefault="00DD434F" w:rsidP="00391CD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5.2 </w:t>
      </w:r>
      <w:r w:rsidR="002374B9">
        <w:rPr>
          <w:rFonts w:ascii="Times New Roman" w:hAnsi="Times New Roman" w:cs="Times New Roman"/>
          <w:b/>
          <w:sz w:val="24"/>
          <w:szCs w:val="24"/>
        </w:rPr>
        <w:t>Housing C</w:t>
      </w:r>
      <w:r w:rsidR="002D6391">
        <w:rPr>
          <w:rFonts w:ascii="Times New Roman" w:hAnsi="Times New Roman" w:cs="Times New Roman"/>
          <w:b/>
          <w:sz w:val="24"/>
          <w:szCs w:val="24"/>
        </w:rPr>
        <w:t xml:space="preserve">ondition </w:t>
      </w:r>
      <w:r w:rsidR="002374B9">
        <w:rPr>
          <w:rFonts w:ascii="Times New Roman" w:hAnsi="Times New Roman" w:cs="Times New Roman"/>
          <w:b/>
          <w:sz w:val="24"/>
          <w:szCs w:val="24"/>
        </w:rPr>
        <w:t>and Psychological Wellbeing</w:t>
      </w:r>
    </w:p>
    <w:p w:rsidR="0052698E" w:rsidRDefault="00C2502D" w:rsidP="0052698E">
      <w:pPr>
        <w:autoSpaceDE w:val="0"/>
        <w:autoSpaceDN w:val="0"/>
        <w:adjustRightInd w:val="0"/>
        <w:spacing w:after="120" w:line="240" w:lineRule="auto"/>
        <w:jc w:val="both"/>
        <w:rPr>
          <w:rFonts w:ascii="Times New Roman" w:hAnsi="Times New Roman" w:cs="Times New Roman"/>
          <w:sz w:val="24"/>
          <w:szCs w:val="24"/>
        </w:rPr>
      </w:pPr>
      <w:r w:rsidRPr="006D4FCA">
        <w:rPr>
          <w:rFonts w:ascii="Times New Roman" w:hAnsi="Times New Roman" w:cs="Times New Roman"/>
          <w:sz w:val="24"/>
          <w:szCs w:val="24"/>
        </w:rPr>
        <w:lastRenderedPageBreak/>
        <w:t xml:space="preserve">The houses in which most </w:t>
      </w:r>
      <w:r w:rsidR="00EF5D8A">
        <w:rPr>
          <w:rFonts w:ascii="Times New Roman" w:hAnsi="Times New Roman" w:cs="Times New Roman"/>
          <w:sz w:val="24"/>
          <w:szCs w:val="24"/>
        </w:rPr>
        <w:t>residents live</w:t>
      </w:r>
      <w:r>
        <w:rPr>
          <w:rFonts w:ascii="Times New Roman" w:hAnsi="Times New Roman" w:cs="Times New Roman"/>
          <w:sz w:val="24"/>
          <w:szCs w:val="24"/>
        </w:rPr>
        <w:t>we</w:t>
      </w:r>
      <w:r w:rsidRPr="006D4FCA">
        <w:rPr>
          <w:rFonts w:ascii="Times New Roman" w:hAnsi="Times New Roman" w:cs="Times New Roman"/>
          <w:sz w:val="24"/>
          <w:szCs w:val="24"/>
        </w:rPr>
        <w:t xml:space="preserve">re substandard and aesthetically displeasing. </w:t>
      </w:r>
      <w:r w:rsidRPr="00DB1350">
        <w:rPr>
          <w:rFonts w:ascii="Times New Roman" w:hAnsi="Times New Roman" w:cs="Times New Roman"/>
          <w:sz w:val="24"/>
          <w:szCs w:val="24"/>
        </w:rPr>
        <w:t>Most of the houses</w:t>
      </w:r>
      <w:r>
        <w:rPr>
          <w:rFonts w:ascii="Times New Roman" w:hAnsi="Times New Roman" w:cs="Times New Roman"/>
          <w:sz w:val="24"/>
          <w:szCs w:val="24"/>
        </w:rPr>
        <w:t xml:space="preserve"> (</w:t>
      </w:r>
      <w:r w:rsidRPr="00391CD3">
        <w:rPr>
          <w:rFonts w:ascii="Times New Roman" w:hAnsi="Times New Roman" w:cs="Times New Roman"/>
          <w:sz w:val="24"/>
          <w:szCs w:val="24"/>
        </w:rPr>
        <w:t>66.1%</w:t>
      </w:r>
      <w:r>
        <w:rPr>
          <w:rFonts w:ascii="Times New Roman" w:hAnsi="Times New Roman" w:cs="Times New Roman"/>
          <w:sz w:val="24"/>
          <w:szCs w:val="24"/>
        </w:rPr>
        <w:t>)</w:t>
      </w:r>
      <w:r w:rsidRPr="00DB1350">
        <w:rPr>
          <w:rFonts w:ascii="Times New Roman" w:hAnsi="Times New Roman" w:cs="Times New Roman"/>
          <w:sz w:val="24"/>
          <w:szCs w:val="24"/>
        </w:rPr>
        <w:t xml:space="preserve"> are tenement building</w:t>
      </w:r>
      <w:r>
        <w:rPr>
          <w:rFonts w:ascii="Times New Roman" w:hAnsi="Times New Roman" w:cs="Times New Roman"/>
          <w:sz w:val="24"/>
          <w:szCs w:val="24"/>
        </w:rPr>
        <w:t>s</w:t>
      </w:r>
      <w:r w:rsidRPr="00DB1350">
        <w:rPr>
          <w:rFonts w:ascii="Times New Roman" w:hAnsi="Times New Roman" w:cs="Times New Roman"/>
          <w:sz w:val="24"/>
          <w:szCs w:val="24"/>
        </w:rPr>
        <w:t xml:space="preserve"> (</w:t>
      </w:r>
      <w:r w:rsidR="00A94D9D">
        <w:rPr>
          <w:rFonts w:ascii="Times New Roman" w:hAnsi="Times New Roman" w:cs="Times New Roman"/>
          <w:sz w:val="24"/>
          <w:szCs w:val="24"/>
        </w:rPr>
        <w:t xml:space="preserve">Brazilian face-me-i-face-you </w:t>
      </w:r>
      <w:r w:rsidRPr="00391CD3">
        <w:rPr>
          <w:rFonts w:ascii="Times New Roman" w:hAnsi="Times New Roman" w:cs="Times New Roman"/>
          <w:sz w:val="24"/>
          <w:szCs w:val="24"/>
        </w:rPr>
        <w:t>bungalow</w:t>
      </w:r>
      <w:r w:rsidRPr="00DB1350">
        <w:rPr>
          <w:rFonts w:ascii="Times New Roman" w:hAnsi="Times New Roman" w:cs="Times New Roman"/>
          <w:sz w:val="24"/>
          <w:szCs w:val="24"/>
        </w:rPr>
        <w:t>) type</w:t>
      </w:r>
      <w:r>
        <w:rPr>
          <w:rFonts w:ascii="Times New Roman" w:hAnsi="Times New Roman" w:cs="Times New Roman"/>
          <w:sz w:val="24"/>
          <w:szCs w:val="24"/>
        </w:rPr>
        <w:t>. Only 6.9 per cent lived in</w:t>
      </w:r>
      <w:r w:rsidRPr="00391CD3">
        <w:rPr>
          <w:rFonts w:ascii="Times New Roman" w:hAnsi="Times New Roman" w:cs="Times New Roman"/>
          <w:sz w:val="24"/>
          <w:szCs w:val="24"/>
        </w:rPr>
        <w:t xml:space="preserve"> duplex</w:t>
      </w:r>
      <w:r>
        <w:rPr>
          <w:rFonts w:ascii="Times New Roman" w:hAnsi="Times New Roman" w:cs="Times New Roman"/>
          <w:sz w:val="24"/>
          <w:szCs w:val="24"/>
        </w:rPr>
        <w:t xml:space="preserve"> and flat(</w:t>
      </w:r>
      <w:r w:rsidRPr="00391CD3">
        <w:rPr>
          <w:rFonts w:ascii="Times New Roman" w:hAnsi="Times New Roman" w:cs="Times New Roman"/>
          <w:sz w:val="24"/>
          <w:szCs w:val="24"/>
        </w:rPr>
        <w:t>27.0%</w:t>
      </w:r>
      <w:r>
        <w:rPr>
          <w:rFonts w:ascii="Times New Roman" w:hAnsi="Times New Roman" w:cs="Times New Roman"/>
          <w:sz w:val="24"/>
          <w:szCs w:val="24"/>
        </w:rPr>
        <w:t>). T</w:t>
      </w:r>
      <w:r w:rsidRPr="00DB1350">
        <w:rPr>
          <w:rFonts w:ascii="Times New Roman" w:hAnsi="Times New Roman" w:cs="Times New Roman"/>
          <w:sz w:val="24"/>
          <w:szCs w:val="24"/>
        </w:rPr>
        <w:t xml:space="preserve">he average room density was found to be </w:t>
      </w:r>
      <w:r>
        <w:rPr>
          <w:rFonts w:ascii="Times New Roman" w:hAnsi="Times New Roman" w:cs="Times New Roman"/>
          <w:sz w:val="24"/>
          <w:szCs w:val="24"/>
        </w:rPr>
        <w:t>high, that is 5 – 7 persons per room which is</w:t>
      </w:r>
      <w:r w:rsidRPr="00DB1350">
        <w:rPr>
          <w:rFonts w:ascii="Times New Roman" w:hAnsi="Times New Roman" w:cs="Times New Roman"/>
          <w:sz w:val="24"/>
          <w:szCs w:val="24"/>
        </w:rPr>
        <w:t xml:space="preserve"> higher than the acceptable maximum of two persons per room.</w:t>
      </w:r>
      <w:r>
        <w:rPr>
          <w:rFonts w:ascii="Times New Roman" w:hAnsi="Times New Roman" w:cs="Times New Roman"/>
          <w:sz w:val="24"/>
          <w:szCs w:val="24"/>
        </w:rPr>
        <w:t xml:space="preserve"> Only </w:t>
      </w:r>
      <w:r w:rsidRPr="003F228A">
        <w:rPr>
          <w:rFonts w:ascii="Times New Roman" w:hAnsi="Times New Roman" w:cs="Times New Roman"/>
          <w:sz w:val="24"/>
          <w:szCs w:val="24"/>
        </w:rPr>
        <w:t xml:space="preserve">34.2% of the respondents said that less than 2 persons </w:t>
      </w:r>
      <w:r>
        <w:rPr>
          <w:rFonts w:ascii="Times New Roman" w:hAnsi="Times New Roman" w:cs="Times New Roman"/>
          <w:sz w:val="24"/>
          <w:szCs w:val="24"/>
        </w:rPr>
        <w:t xml:space="preserve">occupied a </w:t>
      </w:r>
      <w:r w:rsidRPr="003F228A">
        <w:rPr>
          <w:rFonts w:ascii="Times New Roman" w:hAnsi="Times New Roman" w:cs="Times New Roman"/>
          <w:sz w:val="24"/>
          <w:szCs w:val="24"/>
        </w:rPr>
        <w:t>room while 65.8% of the respondent</w:t>
      </w:r>
      <w:r>
        <w:rPr>
          <w:rFonts w:ascii="Times New Roman" w:hAnsi="Times New Roman" w:cs="Times New Roman"/>
          <w:sz w:val="24"/>
          <w:szCs w:val="24"/>
        </w:rPr>
        <w:t>s</w:t>
      </w:r>
      <w:r w:rsidRPr="003F228A">
        <w:rPr>
          <w:rFonts w:ascii="Times New Roman" w:hAnsi="Times New Roman" w:cs="Times New Roman"/>
          <w:sz w:val="24"/>
          <w:szCs w:val="24"/>
        </w:rPr>
        <w:t xml:space="preserve"> said that more than 2 persons occupy a room. This </w:t>
      </w:r>
      <w:r>
        <w:rPr>
          <w:rFonts w:ascii="Times New Roman" w:hAnsi="Times New Roman" w:cs="Times New Roman"/>
          <w:sz w:val="24"/>
          <w:szCs w:val="24"/>
        </w:rPr>
        <w:t>lend</w:t>
      </w:r>
      <w:r w:rsidR="005842E0">
        <w:rPr>
          <w:rFonts w:ascii="Times New Roman" w:hAnsi="Times New Roman" w:cs="Times New Roman"/>
          <w:sz w:val="24"/>
          <w:szCs w:val="24"/>
        </w:rPr>
        <w:t>s</w:t>
      </w:r>
      <w:r>
        <w:rPr>
          <w:rFonts w:ascii="Times New Roman" w:hAnsi="Times New Roman" w:cs="Times New Roman"/>
          <w:sz w:val="24"/>
          <w:szCs w:val="24"/>
        </w:rPr>
        <w:t xml:space="preserve"> credence to the observation made by </w:t>
      </w:r>
      <w:r w:rsidRPr="003F228A">
        <w:rPr>
          <w:rFonts w:ascii="Times New Roman" w:hAnsi="Times New Roman" w:cs="Times New Roman"/>
          <w:sz w:val="24"/>
          <w:szCs w:val="24"/>
        </w:rPr>
        <w:t>Dudley (1973) cited in Abiodun (1976) which reveal that in Lagos state</w:t>
      </w:r>
      <w:r>
        <w:rPr>
          <w:rFonts w:ascii="Times New Roman" w:hAnsi="Times New Roman" w:cs="Times New Roman"/>
          <w:sz w:val="24"/>
          <w:szCs w:val="24"/>
        </w:rPr>
        <w:t>, more than 72%</w:t>
      </w:r>
      <w:r w:rsidRPr="003F228A">
        <w:rPr>
          <w:rFonts w:ascii="Times New Roman" w:hAnsi="Times New Roman" w:cs="Times New Roman"/>
          <w:sz w:val="24"/>
          <w:szCs w:val="24"/>
        </w:rPr>
        <w:t xml:space="preserve"> household</w:t>
      </w:r>
      <w:r>
        <w:rPr>
          <w:rFonts w:ascii="Times New Roman" w:hAnsi="Times New Roman" w:cs="Times New Roman"/>
          <w:sz w:val="24"/>
          <w:szCs w:val="24"/>
        </w:rPr>
        <w:t>s</w:t>
      </w:r>
      <w:r w:rsidRPr="003F228A">
        <w:rPr>
          <w:rFonts w:ascii="Times New Roman" w:hAnsi="Times New Roman" w:cs="Times New Roman"/>
          <w:sz w:val="24"/>
          <w:szCs w:val="24"/>
        </w:rPr>
        <w:t xml:space="preserve"> live in one room apartment</w:t>
      </w:r>
      <w:r>
        <w:rPr>
          <w:rFonts w:ascii="Times New Roman" w:hAnsi="Times New Roman" w:cs="Times New Roman"/>
          <w:sz w:val="24"/>
          <w:szCs w:val="24"/>
        </w:rPr>
        <w:t xml:space="preserve">. </w:t>
      </w:r>
      <w:r w:rsidR="0052698E">
        <w:rPr>
          <w:rFonts w:ascii="Times New Roman" w:hAnsi="Times New Roman" w:cs="Times New Roman"/>
          <w:sz w:val="24"/>
          <w:szCs w:val="24"/>
        </w:rPr>
        <w:t xml:space="preserve">As a result of overcrowding, only </w:t>
      </w:r>
      <w:r w:rsidR="0052698E" w:rsidRPr="003F228A">
        <w:rPr>
          <w:rFonts w:ascii="Times New Roman" w:hAnsi="Times New Roman" w:cs="Times New Roman"/>
          <w:sz w:val="24"/>
          <w:szCs w:val="24"/>
        </w:rPr>
        <w:t xml:space="preserve">39.9% </w:t>
      </w:r>
      <w:r w:rsidR="0052698E">
        <w:rPr>
          <w:rFonts w:ascii="Times New Roman" w:hAnsi="Times New Roman" w:cs="Times New Roman"/>
          <w:sz w:val="24"/>
          <w:szCs w:val="24"/>
        </w:rPr>
        <w:t xml:space="preserve">respondents claimed that they </w:t>
      </w:r>
      <w:r w:rsidR="0052698E" w:rsidRPr="003F228A">
        <w:rPr>
          <w:rFonts w:ascii="Times New Roman" w:hAnsi="Times New Roman" w:cs="Times New Roman"/>
          <w:sz w:val="24"/>
          <w:szCs w:val="24"/>
        </w:rPr>
        <w:t xml:space="preserve">have adequate privacy while 60.1% </w:t>
      </w:r>
      <w:r w:rsidR="0052698E">
        <w:rPr>
          <w:rFonts w:ascii="Times New Roman" w:hAnsi="Times New Roman" w:cs="Times New Roman"/>
          <w:sz w:val="24"/>
          <w:szCs w:val="24"/>
        </w:rPr>
        <w:t xml:space="preserve">argued otherwise. </w:t>
      </w:r>
      <w:r w:rsidR="0052698E" w:rsidRPr="003F228A">
        <w:rPr>
          <w:rFonts w:ascii="Times New Roman" w:hAnsi="Times New Roman" w:cs="Times New Roman"/>
          <w:sz w:val="24"/>
          <w:szCs w:val="24"/>
        </w:rPr>
        <w:t>Lack of privacy interferes with o</w:t>
      </w:r>
      <w:r w:rsidR="0052698E">
        <w:rPr>
          <w:rFonts w:ascii="Times New Roman" w:hAnsi="Times New Roman" w:cs="Times New Roman"/>
          <w:sz w:val="24"/>
          <w:szCs w:val="24"/>
        </w:rPr>
        <w:t>nes behaviour and mental health(</w:t>
      </w:r>
      <w:r w:rsidR="0052698E" w:rsidRPr="003F228A">
        <w:rPr>
          <w:rFonts w:ascii="Times New Roman" w:hAnsi="Times New Roman" w:cs="Times New Roman"/>
          <w:sz w:val="24"/>
          <w:szCs w:val="24"/>
        </w:rPr>
        <w:t>Gove and Hughes</w:t>
      </w:r>
      <w:r w:rsidR="0052698E">
        <w:rPr>
          <w:rFonts w:ascii="Times New Roman" w:hAnsi="Times New Roman" w:cs="Times New Roman"/>
          <w:sz w:val="24"/>
          <w:szCs w:val="24"/>
        </w:rPr>
        <w:t xml:space="preserve">. </w:t>
      </w:r>
      <w:r w:rsidR="0052698E" w:rsidRPr="003F228A">
        <w:rPr>
          <w:rFonts w:ascii="Times New Roman" w:hAnsi="Times New Roman" w:cs="Times New Roman"/>
          <w:sz w:val="24"/>
          <w:szCs w:val="24"/>
        </w:rPr>
        <w:t>1983)</w:t>
      </w:r>
      <w:r w:rsidR="0052698E">
        <w:rPr>
          <w:rFonts w:ascii="Times New Roman" w:hAnsi="Times New Roman" w:cs="Times New Roman"/>
          <w:sz w:val="24"/>
          <w:szCs w:val="24"/>
        </w:rPr>
        <w:t xml:space="preserve">. </w:t>
      </w:r>
      <w:r w:rsidR="00A02F37">
        <w:rPr>
          <w:rFonts w:ascii="Times New Roman" w:hAnsi="Times New Roman" w:cs="Times New Roman"/>
          <w:sz w:val="24"/>
          <w:szCs w:val="24"/>
        </w:rPr>
        <w:t xml:space="preserve">A female discussant argued as follows: </w:t>
      </w:r>
      <w:r w:rsidR="0052698E" w:rsidRPr="0093434C">
        <w:rPr>
          <w:rFonts w:ascii="Times New Roman" w:hAnsi="Times New Roman" w:cs="Times New Roman"/>
          <w:i/>
          <w:sz w:val="24"/>
          <w:szCs w:val="24"/>
        </w:rPr>
        <w:t xml:space="preserve">“Quite a good number of girls </w:t>
      </w:r>
      <w:r w:rsidR="0052698E">
        <w:rPr>
          <w:rFonts w:ascii="Times New Roman" w:hAnsi="Times New Roman" w:cs="Times New Roman"/>
          <w:i/>
          <w:sz w:val="24"/>
          <w:szCs w:val="24"/>
        </w:rPr>
        <w:t xml:space="preserve">got </w:t>
      </w:r>
      <w:r w:rsidR="0052698E" w:rsidRPr="0093434C">
        <w:rPr>
          <w:rFonts w:ascii="Times New Roman" w:hAnsi="Times New Roman" w:cs="Times New Roman"/>
          <w:i/>
          <w:sz w:val="24"/>
          <w:szCs w:val="24"/>
        </w:rPr>
        <w:t>pregnant before the age of 18 as result of the crowding</w:t>
      </w:r>
      <w:r w:rsidR="005842E0">
        <w:rPr>
          <w:rFonts w:ascii="Times New Roman" w:hAnsi="Times New Roman" w:cs="Times New Roman"/>
          <w:i/>
          <w:sz w:val="24"/>
          <w:szCs w:val="24"/>
        </w:rPr>
        <w:t xml:space="preserve"> environment and it equally has</w:t>
      </w:r>
      <w:r w:rsidR="0052698E" w:rsidRPr="0093434C">
        <w:rPr>
          <w:rFonts w:ascii="Times New Roman" w:hAnsi="Times New Roman" w:cs="Times New Roman"/>
          <w:i/>
          <w:sz w:val="24"/>
          <w:szCs w:val="24"/>
        </w:rPr>
        <w:t xml:space="preserve"> negative effect on the boys behaviour which makes them join bad group</w:t>
      </w:r>
      <w:r w:rsidR="0052698E">
        <w:rPr>
          <w:rFonts w:ascii="Times New Roman" w:hAnsi="Times New Roman" w:cs="Times New Roman"/>
          <w:i/>
          <w:sz w:val="24"/>
          <w:szCs w:val="24"/>
        </w:rPr>
        <w:t>s</w:t>
      </w:r>
      <w:r w:rsidR="0052698E" w:rsidRPr="0093434C">
        <w:rPr>
          <w:rFonts w:ascii="Times New Roman" w:hAnsi="Times New Roman" w:cs="Times New Roman"/>
          <w:i/>
          <w:sz w:val="24"/>
          <w:szCs w:val="24"/>
        </w:rPr>
        <w:t xml:space="preserve"> and refuse to further their education”</w:t>
      </w:r>
      <w:r w:rsidR="0052698E" w:rsidRPr="0093434C">
        <w:rPr>
          <w:rFonts w:ascii="Times New Roman" w:hAnsi="Times New Roman" w:cs="Times New Roman"/>
          <w:sz w:val="24"/>
          <w:szCs w:val="24"/>
        </w:rPr>
        <w:t>.</w:t>
      </w:r>
    </w:p>
    <w:p w:rsidR="00391394" w:rsidRDefault="00C2502D" w:rsidP="00391394">
      <w:pPr>
        <w:autoSpaceDE w:val="0"/>
        <w:autoSpaceDN w:val="0"/>
        <w:adjustRightInd w:val="0"/>
        <w:spacing w:after="120" w:line="240" w:lineRule="auto"/>
        <w:jc w:val="both"/>
        <w:rPr>
          <w:rFonts w:ascii="Times New Roman" w:hAnsi="Times New Roman" w:cs="Times New Roman"/>
          <w:sz w:val="24"/>
          <w:szCs w:val="24"/>
        </w:rPr>
      </w:pPr>
      <w:r w:rsidRPr="0093434C">
        <w:rPr>
          <w:rFonts w:ascii="Times New Roman" w:hAnsi="Times New Roman" w:cs="Times New Roman"/>
          <w:sz w:val="24"/>
          <w:szCs w:val="24"/>
        </w:rPr>
        <w:t xml:space="preserve">Security of tenure is one of the major </w:t>
      </w:r>
      <w:r w:rsidR="00391394">
        <w:rPr>
          <w:rFonts w:ascii="Times New Roman" w:hAnsi="Times New Roman" w:cs="Times New Roman"/>
          <w:sz w:val="24"/>
          <w:szCs w:val="24"/>
        </w:rPr>
        <w:t xml:space="preserve">requirements </w:t>
      </w:r>
      <w:r w:rsidRPr="0093434C">
        <w:rPr>
          <w:rFonts w:ascii="Times New Roman" w:hAnsi="Times New Roman" w:cs="Times New Roman"/>
          <w:sz w:val="24"/>
          <w:szCs w:val="24"/>
        </w:rPr>
        <w:t xml:space="preserve">for </w:t>
      </w:r>
      <w:r w:rsidR="00391394">
        <w:rPr>
          <w:rFonts w:ascii="Times New Roman" w:hAnsi="Times New Roman" w:cs="Times New Roman"/>
          <w:sz w:val="24"/>
          <w:szCs w:val="24"/>
        </w:rPr>
        <w:t xml:space="preserve">formal </w:t>
      </w:r>
      <w:r w:rsidRPr="0093434C">
        <w:rPr>
          <w:rFonts w:ascii="Times New Roman" w:hAnsi="Times New Roman" w:cs="Times New Roman"/>
          <w:sz w:val="24"/>
          <w:szCs w:val="24"/>
        </w:rPr>
        <w:t xml:space="preserve">house ownership. Once title to a house </w:t>
      </w:r>
      <w:r>
        <w:rPr>
          <w:rFonts w:ascii="Times New Roman" w:hAnsi="Times New Roman" w:cs="Times New Roman"/>
          <w:sz w:val="24"/>
          <w:szCs w:val="24"/>
        </w:rPr>
        <w:t xml:space="preserve">is </w:t>
      </w:r>
      <w:r w:rsidRPr="0093434C">
        <w:rPr>
          <w:rFonts w:ascii="Times New Roman" w:hAnsi="Times New Roman" w:cs="Times New Roman"/>
          <w:sz w:val="24"/>
          <w:szCs w:val="24"/>
        </w:rPr>
        <w:t>genuine, it has a positive effect on the psychological wellbeing of the owner and non available title triggers psychological stress</w:t>
      </w:r>
      <w:r>
        <w:rPr>
          <w:rFonts w:ascii="Times New Roman" w:hAnsi="Times New Roman" w:cs="Times New Roman"/>
          <w:sz w:val="24"/>
          <w:szCs w:val="24"/>
        </w:rPr>
        <w:t xml:space="preserve">. </w:t>
      </w:r>
      <w:r w:rsidR="00391394">
        <w:rPr>
          <w:rFonts w:ascii="Times New Roman" w:hAnsi="Times New Roman" w:cs="Times New Roman"/>
          <w:sz w:val="24"/>
          <w:szCs w:val="24"/>
        </w:rPr>
        <w:t>Investigation revealed that none of the residents possessed legal title document. Since</w:t>
      </w:r>
      <w:r w:rsidR="00FF35BD">
        <w:rPr>
          <w:rFonts w:ascii="Times New Roman" w:hAnsi="Times New Roman" w:cs="Times New Roman"/>
          <w:sz w:val="24"/>
          <w:szCs w:val="24"/>
        </w:rPr>
        <w:t xml:space="preserve"> the residents did not possess</w:t>
      </w:r>
      <w:r w:rsidR="00391394">
        <w:rPr>
          <w:rFonts w:ascii="Times New Roman" w:hAnsi="Times New Roman" w:cs="Times New Roman"/>
          <w:sz w:val="24"/>
          <w:szCs w:val="24"/>
        </w:rPr>
        <w:t xml:space="preserve"> legal </w:t>
      </w:r>
      <w:r w:rsidR="00391394" w:rsidRPr="0093434C">
        <w:rPr>
          <w:rFonts w:ascii="Times New Roman" w:hAnsi="Times New Roman" w:cs="Times New Roman"/>
          <w:sz w:val="24"/>
          <w:szCs w:val="24"/>
        </w:rPr>
        <w:t>security of tenure</w:t>
      </w:r>
      <w:r w:rsidR="00391394">
        <w:rPr>
          <w:rFonts w:ascii="Times New Roman" w:hAnsi="Times New Roman" w:cs="Times New Roman"/>
          <w:sz w:val="24"/>
          <w:szCs w:val="24"/>
        </w:rPr>
        <w:t xml:space="preserve">, they feel unsafe or insecure. </w:t>
      </w:r>
      <w:r w:rsidR="00391394" w:rsidRPr="006D4FCA">
        <w:rPr>
          <w:rFonts w:ascii="Times New Roman" w:hAnsi="Times New Roman" w:cs="Times New Roman"/>
          <w:sz w:val="24"/>
          <w:szCs w:val="24"/>
        </w:rPr>
        <w:t>Insecurity of land and housing tenure</w:t>
      </w:r>
      <w:r w:rsidR="002E2705">
        <w:rPr>
          <w:rFonts w:ascii="Times New Roman" w:hAnsi="Times New Roman" w:cs="Times New Roman"/>
          <w:sz w:val="24"/>
          <w:szCs w:val="24"/>
        </w:rPr>
        <w:t xml:space="preserve"> put residents under perpetual</w:t>
      </w:r>
      <w:r w:rsidR="00391394" w:rsidRPr="006D4FCA">
        <w:rPr>
          <w:rFonts w:ascii="Times New Roman" w:hAnsi="Times New Roman" w:cs="Times New Roman"/>
          <w:sz w:val="24"/>
          <w:szCs w:val="24"/>
        </w:rPr>
        <w:t xml:space="preserve"> threat offorced eviction. Potential evictees are likely to experience psychiatric symptoms such asanxiety, depressions and change in character and lifestyles. They are vulnerable to ‘highblood pressure, stroke and other stress related ill health’ (Archor 2001:34). Psychological ills such as mental irritations, depression and anxiety areconditions that </w:t>
      </w:r>
      <w:r w:rsidR="00391394">
        <w:rPr>
          <w:rFonts w:ascii="Times New Roman" w:hAnsi="Times New Roman" w:cs="Times New Roman"/>
          <w:sz w:val="24"/>
          <w:szCs w:val="24"/>
        </w:rPr>
        <w:t xml:space="preserve">are common </w:t>
      </w:r>
      <w:r w:rsidR="00391394" w:rsidRPr="006D4FCA">
        <w:rPr>
          <w:rFonts w:ascii="Times New Roman" w:hAnsi="Times New Roman" w:cs="Times New Roman"/>
          <w:sz w:val="24"/>
          <w:szCs w:val="24"/>
        </w:rPr>
        <w:t xml:space="preserve">in houses that are characterized by lack of security oftenure. </w:t>
      </w:r>
      <w:r w:rsidR="00391394">
        <w:rPr>
          <w:rFonts w:ascii="Times New Roman" w:hAnsi="Times New Roman" w:cs="Times New Roman"/>
          <w:sz w:val="24"/>
          <w:szCs w:val="24"/>
        </w:rPr>
        <w:t xml:space="preserve">Also, residents believed that if they </w:t>
      </w:r>
      <w:r w:rsidR="00321FCB">
        <w:rPr>
          <w:rFonts w:ascii="Times New Roman" w:hAnsi="Times New Roman" w:cs="Times New Roman"/>
          <w:sz w:val="24"/>
          <w:szCs w:val="24"/>
        </w:rPr>
        <w:t xml:space="preserve">are </w:t>
      </w:r>
      <w:r w:rsidR="00391394">
        <w:rPr>
          <w:rFonts w:ascii="Times New Roman" w:hAnsi="Times New Roman" w:cs="Times New Roman"/>
          <w:sz w:val="24"/>
          <w:szCs w:val="24"/>
        </w:rPr>
        <w:t xml:space="preserve">eventually </w:t>
      </w:r>
      <w:r w:rsidR="00391394" w:rsidRPr="006D4FCA">
        <w:rPr>
          <w:rFonts w:ascii="Times New Roman" w:hAnsi="Times New Roman" w:cs="Times New Roman"/>
          <w:sz w:val="24"/>
          <w:szCs w:val="24"/>
        </w:rPr>
        <w:t>displaced</w:t>
      </w:r>
      <w:r w:rsidR="00391394">
        <w:rPr>
          <w:rFonts w:ascii="Times New Roman" w:hAnsi="Times New Roman" w:cs="Times New Roman"/>
          <w:sz w:val="24"/>
          <w:szCs w:val="24"/>
        </w:rPr>
        <w:t xml:space="preserve">, they will </w:t>
      </w:r>
      <w:r w:rsidR="00391394" w:rsidRPr="006D4FCA">
        <w:rPr>
          <w:rFonts w:ascii="Times New Roman" w:hAnsi="Times New Roman" w:cs="Times New Roman"/>
          <w:sz w:val="24"/>
          <w:szCs w:val="24"/>
        </w:rPr>
        <w:t xml:space="preserve">suffer untold hardships as they </w:t>
      </w:r>
      <w:r w:rsidR="00391394">
        <w:rPr>
          <w:rFonts w:ascii="Times New Roman" w:hAnsi="Times New Roman" w:cs="Times New Roman"/>
          <w:sz w:val="24"/>
          <w:szCs w:val="24"/>
        </w:rPr>
        <w:t xml:space="preserve">will be </w:t>
      </w:r>
      <w:r w:rsidR="00391394" w:rsidRPr="006D4FCA">
        <w:rPr>
          <w:rFonts w:ascii="Times New Roman" w:hAnsi="Times New Roman" w:cs="Times New Roman"/>
          <w:sz w:val="24"/>
          <w:szCs w:val="24"/>
        </w:rPr>
        <w:t>homeless for a while</w:t>
      </w:r>
      <w:r w:rsidR="00391394">
        <w:rPr>
          <w:rFonts w:ascii="Times New Roman" w:hAnsi="Times New Roman" w:cs="Times New Roman"/>
          <w:sz w:val="24"/>
          <w:szCs w:val="24"/>
        </w:rPr>
        <w:t xml:space="preserve">. </w:t>
      </w:r>
    </w:p>
    <w:p w:rsidR="00C2502D" w:rsidRDefault="00C2502D" w:rsidP="00C2502D">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In the words of a discussant, </w:t>
      </w:r>
      <w:r w:rsidRPr="00833341">
        <w:rPr>
          <w:rFonts w:ascii="Times New Roman" w:hAnsi="Times New Roman" w:cs="Times New Roman"/>
          <w:i/>
          <w:sz w:val="24"/>
          <w:szCs w:val="24"/>
        </w:rPr>
        <w:t>legal title document has not been given to anybody in the community</w:t>
      </w:r>
      <w:r w:rsidRPr="005B57F3">
        <w:rPr>
          <w:rFonts w:ascii="Times New Roman" w:hAnsi="Times New Roman" w:cs="Times New Roman"/>
          <w:i/>
          <w:sz w:val="24"/>
          <w:szCs w:val="24"/>
        </w:rPr>
        <w:t>and</w:t>
      </w:r>
      <w:r w:rsidR="00391394">
        <w:rPr>
          <w:rFonts w:ascii="Times New Roman" w:hAnsi="Times New Roman" w:cs="Times New Roman"/>
          <w:i/>
          <w:sz w:val="24"/>
          <w:szCs w:val="24"/>
        </w:rPr>
        <w:t xml:space="preserve"> as</w:t>
      </w:r>
      <w:r w:rsidR="00381093">
        <w:rPr>
          <w:rFonts w:ascii="Times New Roman" w:hAnsi="Times New Roman" w:cs="Times New Roman"/>
          <w:i/>
          <w:sz w:val="24"/>
          <w:szCs w:val="24"/>
        </w:rPr>
        <w:t xml:space="preserve"> a</w:t>
      </w:r>
      <w:r w:rsidR="00391394">
        <w:rPr>
          <w:rFonts w:ascii="Times New Roman" w:hAnsi="Times New Roman" w:cs="Times New Roman"/>
          <w:i/>
          <w:sz w:val="24"/>
          <w:szCs w:val="24"/>
        </w:rPr>
        <w:t xml:space="preserve"> result most of the houses</w:t>
      </w:r>
      <w:r w:rsidRPr="005B57F3">
        <w:rPr>
          <w:rFonts w:ascii="Times New Roman" w:hAnsi="Times New Roman" w:cs="Times New Roman"/>
          <w:i/>
          <w:sz w:val="24"/>
          <w:szCs w:val="24"/>
        </w:rPr>
        <w:t xml:space="preserve"> were not well maintained and there were several wooden structures (Ile pako) towards the swamp which were reclaimed with the use of refuse</w:t>
      </w:r>
      <w:r w:rsidRPr="00DB1350">
        <w:rPr>
          <w:rFonts w:ascii="Times New Roman" w:hAnsi="Times New Roman" w:cs="Times New Roman"/>
          <w:sz w:val="24"/>
          <w:szCs w:val="24"/>
        </w:rPr>
        <w:t>.</w:t>
      </w:r>
      <w:r>
        <w:rPr>
          <w:rFonts w:ascii="Times New Roman" w:hAnsi="Times New Roman" w:cs="Times New Roman"/>
          <w:sz w:val="24"/>
          <w:szCs w:val="24"/>
        </w:rPr>
        <w:t xml:space="preserve"> Most of the houses were constructed with</w:t>
      </w:r>
      <w:r w:rsidRPr="006D4FCA">
        <w:rPr>
          <w:rFonts w:ascii="Times New Roman" w:hAnsi="Times New Roman" w:cs="Times New Roman"/>
          <w:sz w:val="24"/>
          <w:szCs w:val="24"/>
        </w:rPr>
        <w:t xml:space="preserve"> ﬂammable materials (e.g. wood, straw, plastic and cardboard)</w:t>
      </w:r>
      <w:r>
        <w:rPr>
          <w:rFonts w:ascii="Times New Roman" w:hAnsi="Times New Roman" w:cs="Times New Roman"/>
          <w:sz w:val="24"/>
          <w:szCs w:val="24"/>
        </w:rPr>
        <w:t xml:space="preserve"> because the residents were not sure of when they will be evicted. Building with flammable materials </w:t>
      </w:r>
      <w:r w:rsidRPr="006D4FCA">
        <w:rPr>
          <w:rFonts w:ascii="Times New Roman" w:hAnsi="Times New Roman" w:cs="Times New Roman"/>
          <w:sz w:val="24"/>
          <w:szCs w:val="24"/>
        </w:rPr>
        <w:t>makes residents of such dwellings vulnerable to accidental fire. The risk is furtherincreased where household wastes are burnt in the open and dwellings constructed closetogether (Goldstein, 1990).</w:t>
      </w:r>
    </w:p>
    <w:p w:rsidR="00A02F37" w:rsidRDefault="00545A18" w:rsidP="00545A18">
      <w:pPr>
        <w:autoSpaceDE w:val="0"/>
        <w:autoSpaceDN w:val="0"/>
        <w:adjustRightInd w:val="0"/>
        <w:spacing w:after="120" w:line="240" w:lineRule="auto"/>
        <w:jc w:val="both"/>
        <w:rPr>
          <w:rFonts w:ascii="Times New Roman" w:hAnsi="Times New Roman" w:cs="Times New Roman"/>
          <w:sz w:val="24"/>
          <w:szCs w:val="24"/>
        </w:rPr>
      </w:pPr>
      <w:r w:rsidRPr="006D4FCA">
        <w:rPr>
          <w:rFonts w:ascii="Times New Roman" w:hAnsi="Times New Roman" w:cs="Times New Roman"/>
          <w:sz w:val="24"/>
          <w:szCs w:val="24"/>
        </w:rPr>
        <w:t xml:space="preserve">In addition to the use of poor andnon-durable building materials, such dwelling units show signs of poor workmanship andstandard of construction. The windows of most houses </w:t>
      </w:r>
      <w:r>
        <w:rPr>
          <w:rFonts w:ascii="Times New Roman" w:hAnsi="Times New Roman" w:cs="Times New Roman"/>
          <w:sz w:val="24"/>
          <w:szCs w:val="24"/>
        </w:rPr>
        <w:t xml:space="preserve">were </w:t>
      </w:r>
      <w:r w:rsidRPr="006D4FCA">
        <w:rPr>
          <w:rFonts w:ascii="Times New Roman" w:hAnsi="Times New Roman" w:cs="Times New Roman"/>
          <w:sz w:val="24"/>
          <w:szCs w:val="24"/>
        </w:rPr>
        <w:t>made of wood and this has many implications on ventilation especially when the windows are shut at night bringing about poor air circulation</w:t>
      </w:r>
      <w:r>
        <w:rPr>
          <w:rFonts w:ascii="Times New Roman" w:hAnsi="Times New Roman" w:cs="Times New Roman"/>
          <w:sz w:val="24"/>
          <w:szCs w:val="24"/>
        </w:rPr>
        <w:t>.</w:t>
      </w:r>
      <w:r w:rsidRPr="006D4FCA">
        <w:rPr>
          <w:rFonts w:ascii="Times New Roman" w:hAnsi="Times New Roman" w:cs="Times New Roman"/>
          <w:sz w:val="24"/>
          <w:szCs w:val="24"/>
        </w:rPr>
        <w:t xml:space="preserve"> This indicates thatbuildings have little or no resistance to inflow of cold air in the night, during the rain, and of heat during the hot seasons. The amount of ventilation in the house is actuallyindicated by the building materials and levels of over rowdiness and personal hygiene inthe home (Iyun, 1993:59).Home accidents are peculiar features of houses that are characterized byovercrowding and poor lighting.</w:t>
      </w:r>
      <w:r w:rsidR="00A02F37" w:rsidRPr="006D4FCA">
        <w:rPr>
          <w:rFonts w:ascii="Times New Roman" w:hAnsi="Times New Roman" w:cs="Times New Roman"/>
          <w:sz w:val="24"/>
          <w:szCs w:val="24"/>
        </w:rPr>
        <w:t xml:space="preserve">The epidemiology of certain diseases such as tuberculosis and chicken pox oftenimplies the signiﬁcant role played by housing conditions and rates ofroom occupancy inthe transmission cycle of these diseases.Similarly, the prevalence ofmental illness was found to the substantially higher among the </w:t>
      </w:r>
      <w:r w:rsidR="00A02F37">
        <w:rPr>
          <w:rFonts w:ascii="Times New Roman" w:hAnsi="Times New Roman" w:cs="Times New Roman"/>
          <w:sz w:val="24"/>
          <w:szCs w:val="24"/>
        </w:rPr>
        <w:t xml:space="preserve">people </w:t>
      </w:r>
      <w:r w:rsidR="00A02F37" w:rsidRPr="006D4FCA">
        <w:rPr>
          <w:rFonts w:ascii="Times New Roman" w:hAnsi="Times New Roman" w:cs="Times New Roman"/>
          <w:sz w:val="24"/>
          <w:szCs w:val="24"/>
        </w:rPr>
        <w:t>residing in poor</w:t>
      </w:r>
      <w:r w:rsidR="00A02F37">
        <w:rPr>
          <w:rFonts w:ascii="Times New Roman" w:hAnsi="Times New Roman" w:cs="Times New Roman"/>
          <w:sz w:val="24"/>
          <w:szCs w:val="24"/>
        </w:rPr>
        <w:t xml:space="preserve"> neighbourhoods that are characterized by</w:t>
      </w:r>
      <w:r w:rsidR="00A02F37" w:rsidRPr="006D4FCA">
        <w:rPr>
          <w:rFonts w:ascii="Times New Roman" w:hAnsi="Times New Roman" w:cs="Times New Roman"/>
          <w:sz w:val="24"/>
          <w:szCs w:val="24"/>
        </w:rPr>
        <w:t xml:space="preserve"> overcrowding.</w:t>
      </w:r>
    </w:p>
    <w:p w:rsidR="009A2164" w:rsidRDefault="009A2164" w:rsidP="009A2164">
      <w:pPr>
        <w:autoSpaceDE w:val="0"/>
        <w:autoSpaceDN w:val="0"/>
        <w:adjustRightInd w:val="0"/>
        <w:spacing w:after="12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Ninety per cent (9</w:t>
      </w:r>
      <w:r w:rsidRPr="00DB1350">
        <w:rPr>
          <w:rFonts w:ascii="Times New Roman" w:hAnsi="Times New Roman" w:cs="Times New Roman"/>
          <w:sz w:val="24"/>
          <w:szCs w:val="24"/>
        </w:rPr>
        <w:t xml:space="preserve">0%) </w:t>
      </w:r>
      <w:r>
        <w:rPr>
          <w:rFonts w:ascii="Times New Roman" w:hAnsi="Times New Roman" w:cs="Times New Roman"/>
          <w:sz w:val="24"/>
          <w:szCs w:val="24"/>
        </w:rPr>
        <w:t xml:space="preserve">respondents lived in houses that covered more than 75 per cent of residential lots. This is contrary to planning regulation that says that not more than 45 – 50% of residential lots should be developed. </w:t>
      </w:r>
      <w:r w:rsidRPr="003F228A">
        <w:rPr>
          <w:rFonts w:ascii="Times New Roman" w:hAnsi="Times New Roman" w:cs="Times New Roman"/>
          <w:sz w:val="24"/>
          <w:szCs w:val="24"/>
        </w:rPr>
        <w:t xml:space="preserve">Since </w:t>
      </w:r>
      <w:r>
        <w:rPr>
          <w:rFonts w:ascii="Times New Roman" w:hAnsi="Times New Roman" w:cs="Times New Roman"/>
          <w:sz w:val="24"/>
          <w:szCs w:val="24"/>
        </w:rPr>
        <w:t xml:space="preserve">residential </w:t>
      </w:r>
      <w:r w:rsidRPr="003F228A">
        <w:rPr>
          <w:rFonts w:ascii="Times New Roman" w:hAnsi="Times New Roman" w:cs="Times New Roman"/>
          <w:sz w:val="24"/>
          <w:szCs w:val="24"/>
        </w:rPr>
        <w:t xml:space="preserve">buildings are congested, </w:t>
      </w:r>
      <w:r>
        <w:rPr>
          <w:rFonts w:ascii="Times New Roman" w:hAnsi="Times New Roman" w:cs="Times New Roman"/>
          <w:sz w:val="24"/>
          <w:szCs w:val="24"/>
        </w:rPr>
        <w:t xml:space="preserve">vehicular </w:t>
      </w:r>
      <w:r w:rsidRPr="003F228A">
        <w:rPr>
          <w:rFonts w:ascii="Times New Roman" w:hAnsi="Times New Roman" w:cs="Times New Roman"/>
          <w:sz w:val="24"/>
          <w:szCs w:val="24"/>
        </w:rPr>
        <w:t xml:space="preserve">accessibility </w:t>
      </w:r>
      <w:r>
        <w:rPr>
          <w:rFonts w:ascii="Times New Roman" w:hAnsi="Times New Roman" w:cs="Times New Roman"/>
          <w:sz w:val="24"/>
          <w:szCs w:val="24"/>
        </w:rPr>
        <w:t xml:space="preserve">is </w:t>
      </w:r>
      <w:r w:rsidRPr="003F228A">
        <w:rPr>
          <w:rFonts w:ascii="Times New Roman" w:hAnsi="Times New Roman" w:cs="Times New Roman"/>
          <w:sz w:val="24"/>
          <w:szCs w:val="24"/>
        </w:rPr>
        <w:t xml:space="preserve">equally low and </w:t>
      </w:r>
      <w:r>
        <w:rPr>
          <w:rFonts w:ascii="Times New Roman" w:hAnsi="Times New Roman" w:cs="Times New Roman"/>
          <w:sz w:val="24"/>
          <w:szCs w:val="24"/>
        </w:rPr>
        <w:t xml:space="preserve">most </w:t>
      </w:r>
      <w:r w:rsidRPr="003F228A">
        <w:rPr>
          <w:rFonts w:ascii="Times New Roman" w:hAnsi="Times New Roman" w:cs="Times New Roman"/>
          <w:sz w:val="24"/>
          <w:szCs w:val="24"/>
        </w:rPr>
        <w:t xml:space="preserve">residents </w:t>
      </w:r>
      <w:r>
        <w:rPr>
          <w:rFonts w:ascii="Times New Roman" w:hAnsi="Times New Roman" w:cs="Times New Roman"/>
          <w:sz w:val="24"/>
          <w:szCs w:val="24"/>
        </w:rPr>
        <w:t xml:space="preserve">usually </w:t>
      </w:r>
      <w:r w:rsidRPr="003F228A">
        <w:rPr>
          <w:rFonts w:ascii="Times New Roman" w:hAnsi="Times New Roman" w:cs="Times New Roman"/>
          <w:sz w:val="24"/>
          <w:szCs w:val="24"/>
        </w:rPr>
        <w:t>park their vehicle</w:t>
      </w:r>
      <w:r>
        <w:rPr>
          <w:rFonts w:ascii="Times New Roman" w:hAnsi="Times New Roman" w:cs="Times New Roman"/>
          <w:sz w:val="24"/>
          <w:szCs w:val="24"/>
        </w:rPr>
        <w:t xml:space="preserve">son </w:t>
      </w:r>
      <w:r w:rsidRPr="003F228A">
        <w:rPr>
          <w:rFonts w:ascii="Times New Roman" w:hAnsi="Times New Roman" w:cs="Times New Roman"/>
          <w:sz w:val="24"/>
          <w:szCs w:val="24"/>
        </w:rPr>
        <w:t>the street</w:t>
      </w:r>
      <w:r>
        <w:rPr>
          <w:rFonts w:ascii="Times New Roman" w:hAnsi="Times New Roman" w:cs="Times New Roman"/>
          <w:sz w:val="24"/>
          <w:szCs w:val="24"/>
        </w:rPr>
        <w:t xml:space="preserve">s. </w:t>
      </w:r>
      <w:r w:rsidR="00C209BC">
        <w:rPr>
          <w:rFonts w:ascii="Times New Roman" w:hAnsi="Times New Roman" w:cs="Times New Roman"/>
          <w:sz w:val="24"/>
          <w:szCs w:val="24"/>
        </w:rPr>
        <w:t xml:space="preserve">There were no motorable accessroad </w:t>
      </w:r>
      <w:r w:rsidR="00C209BC" w:rsidRPr="00DB1350">
        <w:rPr>
          <w:rFonts w:ascii="Times New Roman" w:hAnsi="Times New Roman" w:cs="Times New Roman"/>
          <w:sz w:val="24"/>
          <w:szCs w:val="24"/>
        </w:rPr>
        <w:t xml:space="preserve">to four </w:t>
      </w:r>
      <w:r w:rsidR="00C209BC">
        <w:rPr>
          <w:rFonts w:ascii="Times New Roman" w:hAnsi="Times New Roman" w:cs="Times New Roman"/>
          <w:sz w:val="24"/>
          <w:szCs w:val="24"/>
        </w:rPr>
        <w:t xml:space="preserve">out of the ten </w:t>
      </w:r>
      <w:r w:rsidR="00C209BC" w:rsidRPr="00DB1350">
        <w:rPr>
          <w:rFonts w:ascii="Times New Roman" w:hAnsi="Times New Roman" w:cs="Times New Roman"/>
          <w:sz w:val="24"/>
          <w:szCs w:val="24"/>
        </w:rPr>
        <w:t>street</w:t>
      </w:r>
      <w:r w:rsidR="00C209BC">
        <w:rPr>
          <w:rFonts w:ascii="Times New Roman" w:hAnsi="Times New Roman" w:cs="Times New Roman"/>
          <w:sz w:val="24"/>
          <w:szCs w:val="24"/>
        </w:rPr>
        <w:t>s</w:t>
      </w:r>
      <w:r w:rsidR="00416B51">
        <w:rPr>
          <w:rFonts w:ascii="Times New Roman" w:hAnsi="Times New Roman" w:cs="Times New Roman"/>
          <w:sz w:val="24"/>
          <w:szCs w:val="24"/>
        </w:rPr>
        <w:t>that were identified</w:t>
      </w:r>
      <w:r w:rsidR="00C209BC" w:rsidRPr="00DB1350">
        <w:rPr>
          <w:rFonts w:ascii="Times New Roman" w:hAnsi="Times New Roman" w:cs="Times New Roman"/>
          <w:sz w:val="24"/>
          <w:szCs w:val="24"/>
        </w:rPr>
        <w:t>in the neighbourhood</w:t>
      </w:r>
      <w:r w:rsidR="00C209BC">
        <w:rPr>
          <w:rFonts w:ascii="Times New Roman" w:hAnsi="Times New Roman" w:cs="Times New Roman"/>
          <w:sz w:val="24"/>
          <w:szCs w:val="24"/>
        </w:rPr>
        <w:t>.F</w:t>
      </w:r>
      <w:r w:rsidR="00C209BC" w:rsidRPr="00DB1350">
        <w:rPr>
          <w:rFonts w:ascii="Times New Roman" w:hAnsi="Times New Roman" w:cs="Times New Roman"/>
          <w:sz w:val="24"/>
          <w:szCs w:val="24"/>
        </w:rPr>
        <w:t>ootpath</w:t>
      </w:r>
      <w:r w:rsidR="00C209BC">
        <w:rPr>
          <w:rFonts w:ascii="Times New Roman" w:hAnsi="Times New Roman" w:cs="Times New Roman"/>
          <w:sz w:val="24"/>
          <w:szCs w:val="24"/>
        </w:rPr>
        <w:t>s provided</w:t>
      </w:r>
      <w:r w:rsidR="00C209BC" w:rsidRPr="00DB1350">
        <w:rPr>
          <w:rFonts w:ascii="Times New Roman" w:hAnsi="Times New Roman" w:cs="Times New Roman"/>
          <w:sz w:val="24"/>
          <w:szCs w:val="24"/>
        </w:rPr>
        <w:t xml:space="preserve"> access to the houses</w:t>
      </w:r>
      <w:r w:rsidR="00C209BC">
        <w:rPr>
          <w:rFonts w:ascii="Times New Roman" w:hAnsi="Times New Roman" w:cs="Times New Roman"/>
          <w:sz w:val="24"/>
          <w:szCs w:val="24"/>
        </w:rPr>
        <w:t xml:space="preserve"> in these streets</w:t>
      </w:r>
      <w:r w:rsidR="00C209BC" w:rsidRPr="00DB1350">
        <w:rPr>
          <w:rFonts w:ascii="Times New Roman" w:hAnsi="Times New Roman" w:cs="Times New Roman"/>
          <w:sz w:val="24"/>
          <w:szCs w:val="24"/>
        </w:rPr>
        <w:t>.</w:t>
      </w:r>
      <w:r w:rsidR="00C209BC">
        <w:rPr>
          <w:rFonts w:ascii="Times New Roman" w:hAnsi="Times New Roman" w:cs="Times New Roman"/>
          <w:sz w:val="24"/>
          <w:szCs w:val="24"/>
        </w:rPr>
        <w:t xml:space="preserve"> Not less than 45.5 per centrespondents </w:t>
      </w:r>
      <w:r w:rsidR="00C209BC" w:rsidRPr="007D5759">
        <w:rPr>
          <w:rFonts w:ascii="Times New Roman" w:hAnsi="Times New Roman" w:cs="Times New Roman"/>
          <w:sz w:val="24"/>
          <w:szCs w:val="24"/>
        </w:rPr>
        <w:t>used footpath</w:t>
      </w:r>
      <w:r w:rsidR="00C209BC">
        <w:rPr>
          <w:rFonts w:ascii="Times New Roman" w:hAnsi="Times New Roman" w:cs="Times New Roman"/>
          <w:sz w:val="24"/>
          <w:szCs w:val="24"/>
        </w:rPr>
        <w:t xml:space="preserve"> as a means of gaining access to their houses. </w:t>
      </w:r>
      <w:r>
        <w:rPr>
          <w:rFonts w:ascii="Times New Roman" w:hAnsi="Times New Roman" w:cs="Times New Roman"/>
          <w:sz w:val="24"/>
          <w:szCs w:val="24"/>
        </w:rPr>
        <w:t>All these characteristics buttressed the assertions of Sietchiping(</w:t>
      </w:r>
      <w:r w:rsidRPr="007D5759">
        <w:rPr>
          <w:rFonts w:ascii="Times New Roman" w:hAnsi="Times New Roman" w:cs="Times New Roman"/>
          <w:sz w:val="24"/>
          <w:szCs w:val="24"/>
        </w:rPr>
        <w:t>2000</w:t>
      </w:r>
      <w:r>
        <w:rPr>
          <w:rFonts w:ascii="Times New Roman" w:hAnsi="Times New Roman" w:cs="Times New Roman"/>
          <w:sz w:val="24"/>
          <w:szCs w:val="24"/>
        </w:rPr>
        <w:t>) and Morka (</w:t>
      </w:r>
      <w:r w:rsidRPr="007D5759">
        <w:rPr>
          <w:rFonts w:ascii="Times New Roman" w:hAnsi="Times New Roman" w:cs="Times New Roman"/>
          <w:sz w:val="24"/>
          <w:szCs w:val="24"/>
        </w:rPr>
        <w:t>2000</w:t>
      </w:r>
      <w:r>
        <w:rPr>
          <w:rFonts w:ascii="Times New Roman" w:hAnsi="Times New Roman" w:cs="Times New Roman"/>
          <w:sz w:val="24"/>
          <w:szCs w:val="24"/>
        </w:rPr>
        <w:t>) about informal settlements. Sietchiping(</w:t>
      </w:r>
      <w:r w:rsidRPr="007D5759">
        <w:rPr>
          <w:rFonts w:ascii="Times New Roman" w:hAnsi="Times New Roman" w:cs="Times New Roman"/>
          <w:sz w:val="24"/>
          <w:szCs w:val="24"/>
        </w:rPr>
        <w:t>2000</w:t>
      </w:r>
      <w:r>
        <w:rPr>
          <w:rFonts w:ascii="Times New Roman" w:hAnsi="Times New Roman" w:cs="Times New Roman"/>
          <w:sz w:val="24"/>
          <w:szCs w:val="24"/>
        </w:rPr>
        <w:t xml:space="preserve">)asserts </w:t>
      </w:r>
      <w:r w:rsidRPr="007D5759">
        <w:rPr>
          <w:rFonts w:ascii="Times New Roman" w:hAnsi="Times New Roman" w:cs="Times New Roman"/>
          <w:sz w:val="24"/>
          <w:szCs w:val="24"/>
        </w:rPr>
        <w:t>that informal land use is characterised by overcrowding, deterioration, and absence o</w:t>
      </w:r>
      <w:r>
        <w:rPr>
          <w:rFonts w:ascii="Times New Roman" w:hAnsi="Times New Roman" w:cs="Times New Roman"/>
          <w:sz w:val="24"/>
          <w:szCs w:val="24"/>
        </w:rPr>
        <w:t>r insufficient basic facilities and Morka (</w:t>
      </w:r>
      <w:r w:rsidRPr="007D5759">
        <w:rPr>
          <w:rFonts w:ascii="Times New Roman" w:hAnsi="Times New Roman" w:cs="Times New Roman"/>
          <w:sz w:val="24"/>
          <w:szCs w:val="24"/>
        </w:rPr>
        <w:t>2000</w:t>
      </w:r>
      <w:r>
        <w:rPr>
          <w:rFonts w:ascii="Times New Roman" w:hAnsi="Times New Roman" w:cs="Times New Roman"/>
          <w:sz w:val="24"/>
          <w:szCs w:val="24"/>
        </w:rPr>
        <w:t xml:space="preserve">)also stated that </w:t>
      </w:r>
      <w:r w:rsidRPr="007D5759">
        <w:rPr>
          <w:rFonts w:ascii="Times New Roman" w:hAnsi="Times New Roman" w:cs="Times New Roman"/>
          <w:sz w:val="24"/>
          <w:szCs w:val="24"/>
        </w:rPr>
        <w:t>informal settlements are denied provision of basic facilities such as community health centre and portable water.</w:t>
      </w:r>
      <w:r>
        <w:rPr>
          <w:rFonts w:ascii="Times New Roman" w:hAnsi="Times New Roman" w:cs="Times New Roman"/>
          <w:sz w:val="24"/>
          <w:szCs w:val="24"/>
        </w:rPr>
        <w:t>T</w:t>
      </w:r>
      <w:r w:rsidRPr="007D5759">
        <w:rPr>
          <w:rFonts w:ascii="Times New Roman" w:hAnsi="Times New Roman" w:cs="Times New Roman"/>
          <w:sz w:val="24"/>
          <w:szCs w:val="24"/>
        </w:rPr>
        <w:t xml:space="preserve">he </w:t>
      </w:r>
      <w:r>
        <w:rPr>
          <w:rFonts w:ascii="Times New Roman" w:hAnsi="Times New Roman" w:cs="Times New Roman"/>
          <w:sz w:val="24"/>
          <w:szCs w:val="24"/>
        </w:rPr>
        <w:t xml:space="preserve">various </w:t>
      </w:r>
      <w:r w:rsidRPr="007D5759">
        <w:rPr>
          <w:rFonts w:ascii="Times New Roman" w:hAnsi="Times New Roman" w:cs="Times New Roman"/>
          <w:sz w:val="24"/>
          <w:szCs w:val="24"/>
        </w:rPr>
        <w:t>source</w:t>
      </w:r>
      <w:r>
        <w:rPr>
          <w:rFonts w:ascii="Times New Roman" w:hAnsi="Times New Roman" w:cs="Times New Roman"/>
          <w:sz w:val="24"/>
          <w:szCs w:val="24"/>
        </w:rPr>
        <w:t>s</w:t>
      </w:r>
      <w:r w:rsidRPr="007D5759">
        <w:rPr>
          <w:rFonts w:ascii="Times New Roman" w:hAnsi="Times New Roman" w:cs="Times New Roman"/>
          <w:sz w:val="24"/>
          <w:szCs w:val="24"/>
        </w:rPr>
        <w:t xml:space="preserve"> of water </w:t>
      </w:r>
      <w:r>
        <w:rPr>
          <w:rFonts w:ascii="Times New Roman" w:hAnsi="Times New Roman" w:cs="Times New Roman"/>
          <w:sz w:val="24"/>
          <w:szCs w:val="24"/>
        </w:rPr>
        <w:t>were well (</w:t>
      </w:r>
      <w:r w:rsidRPr="007D5759">
        <w:rPr>
          <w:rFonts w:ascii="Times New Roman" w:hAnsi="Times New Roman" w:cs="Times New Roman"/>
          <w:sz w:val="24"/>
          <w:szCs w:val="24"/>
        </w:rPr>
        <w:t>28.0%</w:t>
      </w:r>
      <w:r>
        <w:rPr>
          <w:rFonts w:ascii="Times New Roman" w:hAnsi="Times New Roman" w:cs="Times New Roman"/>
          <w:sz w:val="24"/>
          <w:szCs w:val="24"/>
        </w:rPr>
        <w:t>), borehole (</w:t>
      </w:r>
      <w:r w:rsidRPr="007D5759">
        <w:rPr>
          <w:rFonts w:ascii="Times New Roman" w:hAnsi="Times New Roman" w:cs="Times New Roman"/>
          <w:sz w:val="24"/>
          <w:szCs w:val="24"/>
        </w:rPr>
        <w:t>33.9%</w:t>
      </w:r>
      <w:r>
        <w:rPr>
          <w:rFonts w:ascii="Times New Roman" w:hAnsi="Times New Roman" w:cs="Times New Roman"/>
          <w:sz w:val="24"/>
          <w:szCs w:val="24"/>
        </w:rPr>
        <w:t>), stream (</w:t>
      </w:r>
      <w:r w:rsidRPr="007D5759">
        <w:rPr>
          <w:rFonts w:ascii="Times New Roman" w:hAnsi="Times New Roman" w:cs="Times New Roman"/>
          <w:sz w:val="24"/>
          <w:szCs w:val="24"/>
        </w:rPr>
        <w:t>2.2%</w:t>
      </w:r>
      <w:r>
        <w:rPr>
          <w:rFonts w:ascii="Times New Roman" w:hAnsi="Times New Roman" w:cs="Times New Roman"/>
          <w:sz w:val="24"/>
          <w:szCs w:val="24"/>
        </w:rPr>
        <w:t>), pipe borne water (</w:t>
      </w:r>
      <w:r w:rsidRPr="007D5759">
        <w:rPr>
          <w:rFonts w:ascii="Times New Roman" w:hAnsi="Times New Roman" w:cs="Times New Roman"/>
          <w:sz w:val="24"/>
          <w:szCs w:val="24"/>
        </w:rPr>
        <w:t>9.4%</w:t>
      </w:r>
      <w:r>
        <w:rPr>
          <w:rFonts w:ascii="Times New Roman" w:hAnsi="Times New Roman" w:cs="Times New Roman"/>
          <w:sz w:val="24"/>
          <w:szCs w:val="24"/>
        </w:rPr>
        <w:t xml:space="preserve">)and </w:t>
      </w:r>
      <w:r w:rsidRPr="007D5759">
        <w:rPr>
          <w:rFonts w:ascii="Times New Roman" w:hAnsi="Times New Roman" w:cs="Times New Roman"/>
          <w:sz w:val="24"/>
          <w:szCs w:val="24"/>
        </w:rPr>
        <w:t xml:space="preserve">water vendor </w:t>
      </w:r>
      <w:r>
        <w:rPr>
          <w:rFonts w:ascii="Times New Roman" w:hAnsi="Times New Roman" w:cs="Times New Roman"/>
          <w:sz w:val="24"/>
          <w:szCs w:val="24"/>
        </w:rPr>
        <w:t>(</w:t>
      </w:r>
      <w:r w:rsidRPr="007D5759">
        <w:rPr>
          <w:rFonts w:ascii="Times New Roman" w:hAnsi="Times New Roman" w:cs="Times New Roman"/>
          <w:sz w:val="24"/>
          <w:szCs w:val="24"/>
        </w:rPr>
        <w:t>26.5%</w:t>
      </w:r>
      <w:r>
        <w:rPr>
          <w:rFonts w:ascii="Times New Roman" w:hAnsi="Times New Roman" w:cs="Times New Roman"/>
          <w:sz w:val="24"/>
          <w:szCs w:val="24"/>
        </w:rPr>
        <w:t xml:space="preserve">). </w:t>
      </w:r>
    </w:p>
    <w:p w:rsidR="00C209BC" w:rsidRPr="006D4FCA" w:rsidRDefault="009A2164" w:rsidP="00C209BC">
      <w:pPr>
        <w:autoSpaceDE w:val="0"/>
        <w:autoSpaceDN w:val="0"/>
        <w:adjustRightInd w:val="0"/>
        <w:spacing w:after="120" w:line="240" w:lineRule="auto"/>
        <w:jc w:val="both"/>
        <w:rPr>
          <w:rFonts w:ascii="Times New Roman" w:hAnsi="Times New Roman" w:cs="Times New Roman"/>
          <w:sz w:val="24"/>
          <w:szCs w:val="24"/>
        </w:rPr>
      </w:pPr>
      <w:r>
        <w:rPr>
          <w:rFonts w:ascii="Times New Roman" w:hAnsi="Times New Roman" w:cs="Times New Roman"/>
          <w:sz w:val="24"/>
          <w:szCs w:val="24"/>
        </w:rPr>
        <w:t>Close to forty-seven per cent (</w:t>
      </w:r>
      <w:r w:rsidRPr="00AA40F0">
        <w:rPr>
          <w:rFonts w:ascii="Times New Roman" w:hAnsi="Times New Roman" w:cs="Times New Roman"/>
          <w:sz w:val="24"/>
          <w:szCs w:val="24"/>
        </w:rPr>
        <w:t>46.8%</w:t>
      </w:r>
      <w:r>
        <w:rPr>
          <w:rFonts w:ascii="Times New Roman" w:hAnsi="Times New Roman" w:cs="Times New Roman"/>
          <w:sz w:val="24"/>
          <w:szCs w:val="24"/>
        </w:rPr>
        <w:t xml:space="preserve">) respondents believed that </w:t>
      </w:r>
      <w:r w:rsidRPr="00AA40F0">
        <w:rPr>
          <w:rFonts w:ascii="Times New Roman" w:hAnsi="Times New Roman" w:cs="Times New Roman"/>
          <w:sz w:val="24"/>
          <w:szCs w:val="24"/>
        </w:rPr>
        <w:t>congestion of building structure</w:t>
      </w:r>
      <w:r>
        <w:rPr>
          <w:rFonts w:ascii="Times New Roman" w:hAnsi="Times New Roman" w:cs="Times New Roman"/>
          <w:sz w:val="24"/>
          <w:szCs w:val="24"/>
        </w:rPr>
        <w:t>s</w:t>
      </w:r>
      <w:r w:rsidRPr="00AA40F0">
        <w:rPr>
          <w:rFonts w:ascii="Times New Roman" w:hAnsi="Times New Roman" w:cs="Times New Roman"/>
          <w:sz w:val="24"/>
          <w:szCs w:val="24"/>
        </w:rPr>
        <w:t xml:space="preserve"> contribute</w:t>
      </w:r>
      <w:r>
        <w:rPr>
          <w:rFonts w:ascii="Times New Roman" w:hAnsi="Times New Roman" w:cs="Times New Roman"/>
          <w:sz w:val="24"/>
          <w:szCs w:val="24"/>
        </w:rPr>
        <w:t>d</w:t>
      </w:r>
      <w:r w:rsidRPr="00AA40F0">
        <w:rPr>
          <w:rFonts w:ascii="Times New Roman" w:hAnsi="Times New Roman" w:cs="Times New Roman"/>
          <w:sz w:val="24"/>
          <w:szCs w:val="24"/>
        </w:rPr>
        <w:t xml:space="preserve"> to </w:t>
      </w:r>
      <w:r>
        <w:rPr>
          <w:rFonts w:ascii="Times New Roman" w:hAnsi="Times New Roman" w:cs="Times New Roman"/>
          <w:sz w:val="24"/>
          <w:szCs w:val="24"/>
        </w:rPr>
        <w:t xml:space="preserve">dirty </w:t>
      </w:r>
      <w:r w:rsidRPr="00AA40F0">
        <w:rPr>
          <w:rFonts w:ascii="Times New Roman" w:hAnsi="Times New Roman" w:cs="Times New Roman"/>
          <w:sz w:val="24"/>
          <w:szCs w:val="24"/>
        </w:rPr>
        <w:t>environment</w:t>
      </w:r>
      <w:r>
        <w:rPr>
          <w:rFonts w:ascii="Times New Roman" w:hAnsi="Times New Roman" w:cs="Times New Roman"/>
          <w:sz w:val="24"/>
          <w:szCs w:val="24"/>
        </w:rPr>
        <w:t xml:space="preserve"> and encourage</w:t>
      </w:r>
      <w:r w:rsidR="00BC3D43">
        <w:rPr>
          <w:rFonts w:ascii="Times New Roman" w:hAnsi="Times New Roman" w:cs="Times New Roman"/>
          <w:sz w:val="24"/>
          <w:szCs w:val="24"/>
        </w:rPr>
        <w:t>d</w:t>
      </w:r>
      <w:r>
        <w:rPr>
          <w:rFonts w:ascii="Times New Roman" w:hAnsi="Times New Roman" w:cs="Times New Roman"/>
          <w:sz w:val="24"/>
          <w:szCs w:val="24"/>
        </w:rPr>
        <w:t xml:space="preserve"> criminal activities</w:t>
      </w:r>
      <w:r w:rsidRPr="00AA40F0">
        <w:rPr>
          <w:rFonts w:ascii="Times New Roman" w:hAnsi="Times New Roman" w:cs="Times New Roman"/>
          <w:sz w:val="24"/>
          <w:szCs w:val="24"/>
        </w:rPr>
        <w:t>.</w:t>
      </w:r>
      <w:r w:rsidR="00C209BC" w:rsidRPr="0093434C">
        <w:rPr>
          <w:rFonts w:ascii="Times New Roman" w:hAnsi="Times New Roman" w:cs="Times New Roman"/>
          <w:sz w:val="24"/>
          <w:szCs w:val="24"/>
        </w:rPr>
        <w:t xml:space="preserve">It was noticed </w:t>
      </w:r>
      <w:r w:rsidR="00C209BC">
        <w:rPr>
          <w:rFonts w:ascii="Times New Roman" w:hAnsi="Times New Roman" w:cs="Times New Roman"/>
          <w:sz w:val="24"/>
          <w:szCs w:val="24"/>
        </w:rPr>
        <w:t xml:space="preserve">by a discussant </w:t>
      </w:r>
      <w:r w:rsidR="00C209BC" w:rsidRPr="0093434C">
        <w:rPr>
          <w:rFonts w:ascii="Times New Roman" w:hAnsi="Times New Roman" w:cs="Times New Roman"/>
          <w:sz w:val="24"/>
          <w:szCs w:val="24"/>
        </w:rPr>
        <w:t xml:space="preserve">that majority of respondents living in </w:t>
      </w:r>
      <w:r w:rsidR="00C209BC">
        <w:rPr>
          <w:rFonts w:ascii="Times New Roman" w:hAnsi="Times New Roman" w:cs="Times New Roman"/>
          <w:sz w:val="24"/>
          <w:szCs w:val="24"/>
        </w:rPr>
        <w:t>Otto were not comfortable with their</w:t>
      </w:r>
      <w:r w:rsidR="00C209BC" w:rsidRPr="0093434C">
        <w:rPr>
          <w:rFonts w:ascii="Times New Roman" w:hAnsi="Times New Roman" w:cs="Times New Roman"/>
          <w:sz w:val="24"/>
          <w:szCs w:val="24"/>
        </w:rPr>
        <w:t xml:space="preserve"> environment</w:t>
      </w:r>
      <w:r w:rsidR="00C209BC">
        <w:rPr>
          <w:rFonts w:ascii="Times New Roman" w:hAnsi="Times New Roman" w:cs="Times New Roman"/>
          <w:sz w:val="24"/>
          <w:szCs w:val="24"/>
        </w:rPr>
        <w:t>.Excessive noise generated in the area, through the f</w:t>
      </w:r>
      <w:r w:rsidR="00C209BC" w:rsidRPr="006D4FCA">
        <w:rPr>
          <w:rFonts w:ascii="Times New Roman" w:hAnsi="Times New Roman" w:cs="Times New Roman"/>
          <w:sz w:val="24"/>
          <w:szCs w:val="24"/>
        </w:rPr>
        <w:t xml:space="preserve">requent use of pepper grinders, </w:t>
      </w:r>
      <w:r w:rsidR="00C209BC">
        <w:rPr>
          <w:rFonts w:ascii="Times New Roman" w:hAnsi="Times New Roman" w:cs="Times New Roman"/>
          <w:sz w:val="24"/>
          <w:szCs w:val="24"/>
        </w:rPr>
        <w:t xml:space="preserve">for example, </w:t>
      </w:r>
      <w:r w:rsidR="00C209BC" w:rsidRPr="006D4FCA">
        <w:rPr>
          <w:rFonts w:ascii="Times New Roman" w:hAnsi="Times New Roman" w:cs="Times New Roman"/>
          <w:sz w:val="24"/>
          <w:szCs w:val="24"/>
        </w:rPr>
        <w:t>makes</w:t>
      </w:r>
      <w:r w:rsidR="00C209BC">
        <w:rPr>
          <w:rFonts w:ascii="Times New Roman" w:hAnsi="Times New Roman" w:cs="Times New Roman"/>
          <w:sz w:val="24"/>
          <w:szCs w:val="24"/>
        </w:rPr>
        <w:t xml:space="preserve"> some residents </w:t>
      </w:r>
      <w:r w:rsidR="00C209BC" w:rsidRPr="006D4FCA">
        <w:rPr>
          <w:rFonts w:ascii="Times New Roman" w:hAnsi="Times New Roman" w:cs="Times New Roman"/>
          <w:sz w:val="24"/>
          <w:szCs w:val="24"/>
        </w:rPr>
        <w:t xml:space="preserve">to become stressful, physiological aroused, </w:t>
      </w:r>
      <w:r w:rsidR="00DE2E05" w:rsidRPr="006D4FCA">
        <w:rPr>
          <w:rFonts w:ascii="Times New Roman" w:hAnsi="Times New Roman" w:cs="Times New Roman"/>
          <w:sz w:val="24"/>
          <w:szCs w:val="24"/>
        </w:rPr>
        <w:t>and irritable</w:t>
      </w:r>
      <w:r w:rsidR="00C209BC" w:rsidRPr="006D4FCA">
        <w:rPr>
          <w:rFonts w:ascii="Times New Roman" w:hAnsi="Times New Roman" w:cs="Times New Roman"/>
          <w:sz w:val="24"/>
          <w:szCs w:val="24"/>
        </w:rPr>
        <w:t xml:space="preserve">, aggressive and evendevelop insomnia (inability to sleep). </w:t>
      </w:r>
      <w:r w:rsidR="000F1871">
        <w:rPr>
          <w:rFonts w:ascii="Times New Roman" w:hAnsi="Times New Roman" w:cs="Times New Roman"/>
          <w:sz w:val="24"/>
          <w:szCs w:val="24"/>
        </w:rPr>
        <w:t>Eighty-seven per cent</w:t>
      </w:r>
      <w:r w:rsidR="00DE2E05">
        <w:rPr>
          <w:rFonts w:ascii="Times New Roman" w:hAnsi="Times New Roman" w:cs="Times New Roman"/>
          <w:sz w:val="24"/>
          <w:szCs w:val="24"/>
        </w:rPr>
        <w:t xml:space="preserve"> (87%) of the</w:t>
      </w:r>
      <w:r w:rsidR="000F1871">
        <w:rPr>
          <w:rFonts w:ascii="Times New Roman" w:hAnsi="Times New Roman" w:cs="Times New Roman"/>
          <w:sz w:val="24"/>
          <w:szCs w:val="24"/>
        </w:rPr>
        <w:t xml:space="preserve"> respondents felt</w:t>
      </w:r>
      <w:r w:rsidR="000F1871" w:rsidRPr="0093434C">
        <w:rPr>
          <w:rFonts w:ascii="Times New Roman" w:hAnsi="Times New Roman" w:cs="Times New Roman"/>
          <w:sz w:val="24"/>
          <w:szCs w:val="24"/>
        </w:rPr>
        <w:t xml:space="preserve"> jittery because of the noise pollution in the</w:t>
      </w:r>
      <w:r w:rsidR="000F1871">
        <w:rPr>
          <w:rFonts w:ascii="Times New Roman" w:hAnsi="Times New Roman" w:cs="Times New Roman"/>
          <w:sz w:val="24"/>
          <w:szCs w:val="24"/>
        </w:rPr>
        <w:t xml:space="preserve">irimmediate </w:t>
      </w:r>
      <w:r w:rsidR="000F1871" w:rsidRPr="0093434C">
        <w:rPr>
          <w:rFonts w:ascii="Times New Roman" w:hAnsi="Times New Roman" w:cs="Times New Roman"/>
          <w:sz w:val="24"/>
          <w:szCs w:val="24"/>
        </w:rPr>
        <w:t>environment</w:t>
      </w:r>
      <w:r w:rsidR="000F1871">
        <w:rPr>
          <w:rFonts w:ascii="Times New Roman" w:hAnsi="Times New Roman" w:cs="Times New Roman"/>
          <w:sz w:val="24"/>
          <w:szCs w:val="24"/>
        </w:rPr>
        <w:t>.</w:t>
      </w:r>
      <w:r w:rsidR="00C209BC" w:rsidRPr="006D4FCA">
        <w:rPr>
          <w:rFonts w:ascii="Times New Roman" w:hAnsi="Times New Roman" w:cs="Times New Roman"/>
          <w:sz w:val="24"/>
          <w:szCs w:val="24"/>
        </w:rPr>
        <w:t xml:space="preserve">Mental and psychological disorder like depression,anxiety, alcohol abuse, etc., attain high level ofprevalence in the context of environmentalstressors like noise, overcrowding, poorly maintained infrastructure and inadequatelymanaged open spaces (Achor, 2001:40). </w:t>
      </w:r>
    </w:p>
    <w:p w:rsidR="009A2164" w:rsidRDefault="009A2164" w:rsidP="009A2164">
      <w:pPr>
        <w:autoSpaceDE w:val="0"/>
        <w:autoSpaceDN w:val="0"/>
        <w:adjustRightInd w:val="0"/>
        <w:spacing w:after="120" w:line="240" w:lineRule="auto"/>
        <w:jc w:val="both"/>
        <w:rPr>
          <w:rFonts w:ascii="Times New Roman" w:hAnsi="Times New Roman" w:cs="Times New Roman"/>
          <w:sz w:val="24"/>
          <w:szCs w:val="24"/>
        </w:rPr>
      </w:pPr>
      <w:r w:rsidRPr="0093434C">
        <w:rPr>
          <w:rFonts w:ascii="Times New Roman" w:hAnsi="Times New Roman" w:cs="Times New Roman"/>
          <w:sz w:val="24"/>
          <w:szCs w:val="24"/>
        </w:rPr>
        <w:t>The impact of housing</w:t>
      </w:r>
      <w:r w:rsidR="00C209BC">
        <w:rPr>
          <w:rFonts w:ascii="Times New Roman" w:hAnsi="Times New Roman" w:cs="Times New Roman"/>
          <w:sz w:val="24"/>
          <w:szCs w:val="24"/>
        </w:rPr>
        <w:t xml:space="preserve"> location on the </w:t>
      </w:r>
      <w:r w:rsidRPr="0093434C">
        <w:rPr>
          <w:rFonts w:ascii="Times New Roman" w:hAnsi="Times New Roman" w:cs="Times New Roman"/>
          <w:sz w:val="24"/>
          <w:szCs w:val="24"/>
        </w:rPr>
        <w:t xml:space="preserve">safety </w:t>
      </w:r>
      <w:r w:rsidR="00C209BC">
        <w:rPr>
          <w:rFonts w:ascii="Times New Roman" w:hAnsi="Times New Roman" w:cs="Times New Roman"/>
          <w:sz w:val="24"/>
          <w:szCs w:val="24"/>
        </w:rPr>
        <w:t>of</w:t>
      </w:r>
      <w:r w:rsidRPr="0093434C">
        <w:rPr>
          <w:rFonts w:ascii="Times New Roman" w:hAnsi="Times New Roman" w:cs="Times New Roman"/>
          <w:sz w:val="24"/>
          <w:szCs w:val="24"/>
        </w:rPr>
        <w:t xml:space="preserve"> resident</w:t>
      </w:r>
      <w:r>
        <w:rPr>
          <w:rFonts w:ascii="Times New Roman" w:hAnsi="Times New Roman" w:cs="Times New Roman"/>
          <w:sz w:val="24"/>
          <w:szCs w:val="24"/>
        </w:rPr>
        <w:t>s</w:t>
      </w:r>
      <w:r w:rsidRPr="0093434C">
        <w:rPr>
          <w:rFonts w:ascii="Times New Roman" w:hAnsi="Times New Roman" w:cs="Times New Roman"/>
          <w:sz w:val="24"/>
          <w:szCs w:val="24"/>
        </w:rPr>
        <w:t xml:space="preserve"> as indicated </w:t>
      </w:r>
      <w:r>
        <w:rPr>
          <w:rFonts w:ascii="Times New Roman" w:hAnsi="Times New Roman" w:cs="Times New Roman"/>
          <w:sz w:val="24"/>
          <w:szCs w:val="24"/>
        </w:rPr>
        <w:t xml:space="preserve">in this study </w:t>
      </w:r>
      <w:r w:rsidRPr="0093434C">
        <w:rPr>
          <w:rFonts w:ascii="Times New Roman" w:hAnsi="Times New Roman" w:cs="Times New Roman"/>
          <w:sz w:val="24"/>
          <w:szCs w:val="24"/>
        </w:rPr>
        <w:t>shows th</w:t>
      </w:r>
      <w:r>
        <w:rPr>
          <w:rFonts w:ascii="Times New Roman" w:hAnsi="Times New Roman" w:cs="Times New Roman"/>
          <w:sz w:val="24"/>
          <w:szCs w:val="24"/>
        </w:rPr>
        <w:t>at 90.1% of the respondents felt</w:t>
      </w:r>
      <w:r w:rsidRPr="0093434C">
        <w:rPr>
          <w:rFonts w:ascii="Times New Roman" w:hAnsi="Times New Roman" w:cs="Times New Roman"/>
          <w:sz w:val="24"/>
          <w:szCs w:val="24"/>
        </w:rPr>
        <w:t xml:space="preserve"> depressed when they heard about the cases of robbery </w:t>
      </w:r>
      <w:r w:rsidR="00EE4D5D">
        <w:rPr>
          <w:rFonts w:ascii="Times New Roman" w:hAnsi="Times New Roman" w:cs="Times New Roman"/>
          <w:sz w:val="24"/>
          <w:szCs w:val="24"/>
        </w:rPr>
        <w:t xml:space="preserve">in the neighbourhood. </w:t>
      </w:r>
      <w:r w:rsidR="000F1871">
        <w:rPr>
          <w:rFonts w:ascii="Times New Roman" w:hAnsi="Times New Roman" w:cs="Times New Roman"/>
          <w:sz w:val="24"/>
          <w:szCs w:val="24"/>
        </w:rPr>
        <w:t xml:space="preserve">About </w:t>
      </w:r>
      <w:r w:rsidR="00106C22">
        <w:rPr>
          <w:rFonts w:ascii="Times New Roman" w:hAnsi="Times New Roman" w:cs="Times New Roman"/>
          <w:sz w:val="24"/>
          <w:szCs w:val="24"/>
        </w:rPr>
        <w:t>Ninety</w:t>
      </w:r>
      <w:r w:rsidR="000F1871">
        <w:rPr>
          <w:rFonts w:ascii="Times New Roman" w:hAnsi="Times New Roman" w:cs="Times New Roman"/>
          <w:sz w:val="24"/>
          <w:szCs w:val="24"/>
        </w:rPr>
        <w:t xml:space="preserve">-two per cent </w:t>
      </w:r>
      <w:r w:rsidR="000F1871" w:rsidRPr="0093434C">
        <w:rPr>
          <w:rFonts w:ascii="Times New Roman" w:hAnsi="Times New Roman" w:cs="Times New Roman"/>
          <w:sz w:val="24"/>
          <w:szCs w:val="24"/>
        </w:rPr>
        <w:t>(92.3%)</w:t>
      </w:r>
      <w:r w:rsidR="000F1871">
        <w:rPr>
          <w:rFonts w:ascii="Times New Roman" w:hAnsi="Times New Roman" w:cs="Times New Roman"/>
          <w:sz w:val="24"/>
          <w:szCs w:val="24"/>
        </w:rPr>
        <w:t xml:space="preserve"> respondents were worried</w:t>
      </w:r>
      <w:r w:rsidR="000F1871" w:rsidRPr="0093434C">
        <w:rPr>
          <w:rFonts w:ascii="Times New Roman" w:hAnsi="Times New Roman" w:cs="Times New Roman"/>
          <w:sz w:val="24"/>
          <w:szCs w:val="24"/>
        </w:rPr>
        <w:t xml:space="preserve"> about </w:t>
      </w:r>
      <w:r w:rsidR="000F1871">
        <w:rPr>
          <w:rFonts w:ascii="Times New Roman" w:hAnsi="Times New Roman" w:cs="Times New Roman"/>
          <w:sz w:val="24"/>
          <w:szCs w:val="24"/>
        </w:rPr>
        <w:t>their families</w:t>
      </w:r>
      <w:r w:rsidR="000F1871" w:rsidRPr="0093434C">
        <w:rPr>
          <w:rFonts w:ascii="Times New Roman" w:hAnsi="Times New Roman" w:cs="Times New Roman"/>
          <w:sz w:val="24"/>
          <w:szCs w:val="24"/>
        </w:rPr>
        <w:t xml:space="preserve"> because of the </w:t>
      </w:r>
      <w:r w:rsidR="000F1871">
        <w:rPr>
          <w:rFonts w:ascii="Times New Roman" w:hAnsi="Times New Roman" w:cs="Times New Roman"/>
          <w:sz w:val="24"/>
          <w:szCs w:val="24"/>
        </w:rPr>
        <w:t xml:space="preserve">unsafe environment in which they live. </w:t>
      </w:r>
      <w:r w:rsidRPr="0093434C">
        <w:rPr>
          <w:rFonts w:ascii="Times New Roman" w:hAnsi="Times New Roman" w:cs="Times New Roman"/>
          <w:sz w:val="24"/>
          <w:szCs w:val="24"/>
        </w:rPr>
        <w:t>This outcome signified that home safety and security are very important elements that contribute to the wellbeing of any individual, unsafe conditions can threaten the entire resident’s well</w:t>
      </w:r>
      <w:r w:rsidR="00C209BC">
        <w:rPr>
          <w:rFonts w:ascii="Times New Roman" w:hAnsi="Times New Roman" w:cs="Times New Roman"/>
          <w:sz w:val="24"/>
          <w:szCs w:val="24"/>
        </w:rPr>
        <w:t>-</w:t>
      </w:r>
      <w:r w:rsidRPr="0093434C">
        <w:rPr>
          <w:rFonts w:ascii="Times New Roman" w:hAnsi="Times New Roman" w:cs="Times New Roman"/>
          <w:sz w:val="24"/>
          <w:szCs w:val="24"/>
        </w:rPr>
        <w:t xml:space="preserve">being. </w:t>
      </w:r>
      <w:r w:rsidR="002D6391">
        <w:rPr>
          <w:rFonts w:ascii="Times New Roman" w:hAnsi="Times New Roman" w:cs="Times New Roman"/>
          <w:sz w:val="24"/>
          <w:szCs w:val="24"/>
        </w:rPr>
        <w:t xml:space="preserve">A discussant opined as follows: </w:t>
      </w:r>
      <w:r w:rsidRPr="0093434C">
        <w:rPr>
          <w:rFonts w:ascii="Times New Roman" w:hAnsi="Times New Roman" w:cs="Times New Roman"/>
          <w:i/>
          <w:sz w:val="24"/>
          <w:szCs w:val="24"/>
        </w:rPr>
        <w:t>“</w:t>
      </w:r>
      <w:r w:rsidR="002D6391">
        <w:rPr>
          <w:rFonts w:ascii="Times New Roman" w:hAnsi="Times New Roman" w:cs="Times New Roman"/>
          <w:i/>
          <w:sz w:val="24"/>
          <w:szCs w:val="24"/>
        </w:rPr>
        <w:t>W</w:t>
      </w:r>
      <w:r w:rsidRPr="0093434C">
        <w:rPr>
          <w:rFonts w:ascii="Times New Roman" w:hAnsi="Times New Roman" w:cs="Times New Roman"/>
          <w:i/>
          <w:sz w:val="24"/>
          <w:szCs w:val="24"/>
        </w:rPr>
        <w:t>hen thieves come</w:t>
      </w:r>
      <w:r>
        <w:rPr>
          <w:rFonts w:ascii="Times New Roman" w:hAnsi="Times New Roman" w:cs="Times New Roman"/>
          <w:i/>
          <w:sz w:val="24"/>
          <w:szCs w:val="24"/>
        </w:rPr>
        <w:t>,</w:t>
      </w:r>
      <w:r w:rsidR="00106C22">
        <w:rPr>
          <w:rFonts w:ascii="Times New Roman" w:hAnsi="Times New Roman" w:cs="Times New Roman"/>
          <w:i/>
          <w:sz w:val="24"/>
          <w:szCs w:val="24"/>
        </w:rPr>
        <w:t xml:space="preserve"> they come with fear, it i</w:t>
      </w:r>
      <w:r w:rsidRPr="0093434C">
        <w:rPr>
          <w:rFonts w:ascii="Times New Roman" w:hAnsi="Times New Roman" w:cs="Times New Roman"/>
          <w:i/>
          <w:sz w:val="24"/>
          <w:szCs w:val="24"/>
        </w:rPr>
        <w:t>s the people in the neighbourhood that are the thieves and</w:t>
      </w:r>
      <w:r w:rsidR="00106C22">
        <w:rPr>
          <w:rFonts w:ascii="Times New Roman" w:hAnsi="Times New Roman" w:cs="Times New Roman"/>
          <w:i/>
          <w:sz w:val="24"/>
          <w:szCs w:val="24"/>
        </w:rPr>
        <w:t xml:space="preserve"> I am even fed up with</w:t>
      </w:r>
      <w:r w:rsidRPr="0093434C">
        <w:rPr>
          <w:rFonts w:ascii="Times New Roman" w:hAnsi="Times New Roman" w:cs="Times New Roman"/>
          <w:i/>
          <w:sz w:val="24"/>
          <w:szCs w:val="24"/>
        </w:rPr>
        <w:t xml:space="preserve"> this place because of the robbery incidents”</w:t>
      </w:r>
      <w:r w:rsidR="002D6391">
        <w:rPr>
          <w:rFonts w:ascii="Times New Roman" w:hAnsi="Times New Roman" w:cs="Times New Roman"/>
          <w:i/>
          <w:sz w:val="24"/>
          <w:szCs w:val="24"/>
        </w:rPr>
        <w:t>.</w:t>
      </w:r>
      <w:r w:rsidRPr="0093434C">
        <w:rPr>
          <w:rFonts w:ascii="Times New Roman" w:hAnsi="Times New Roman" w:cs="Times New Roman"/>
          <w:sz w:val="24"/>
          <w:szCs w:val="24"/>
        </w:rPr>
        <w:t>.</w:t>
      </w:r>
    </w:p>
    <w:p w:rsidR="00746524" w:rsidRDefault="00545A18" w:rsidP="00746524">
      <w:pPr>
        <w:autoSpaceDE w:val="0"/>
        <w:autoSpaceDN w:val="0"/>
        <w:adjustRightInd w:val="0"/>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With reference to housing quality, virtually all the houses in the study area were </w:t>
      </w:r>
      <w:r w:rsidRPr="006D4FCA">
        <w:rPr>
          <w:rFonts w:ascii="Times New Roman" w:hAnsi="Times New Roman" w:cs="Times New Roman"/>
          <w:sz w:val="24"/>
          <w:szCs w:val="24"/>
        </w:rPr>
        <w:t>characterized by open cracks/holes on walls, ceilings and ﬂoors; poor lighti</w:t>
      </w:r>
      <w:r>
        <w:rPr>
          <w:rFonts w:ascii="Times New Roman" w:hAnsi="Times New Roman" w:cs="Times New Roman"/>
          <w:sz w:val="24"/>
          <w:szCs w:val="24"/>
        </w:rPr>
        <w:t>ng and ventilation; dusty floor and broken plaster as well as</w:t>
      </w:r>
      <w:r w:rsidRPr="006D4FCA">
        <w:rPr>
          <w:rFonts w:ascii="Times New Roman" w:hAnsi="Times New Roman" w:cs="Times New Roman"/>
          <w:sz w:val="24"/>
          <w:szCs w:val="24"/>
        </w:rPr>
        <w:t xml:space="preserve"> peeling paints. </w:t>
      </w:r>
      <w:r>
        <w:rPr>
          <w:rFonts w:ascii="Times New Roman" w:hAnsi="Times New Roman" w:cs="Times New Roman"/>
          <w:sz w:val="24"/>
          <w:szCs w:val="24"/>
        </w:rPr>
        <w:t xml:space="preserve">Only </w:t>
      </w:r>
      <w:r w:rsidRPr="003F228A">
        <w:rPr>
          <w:rFonts w:ascii="Times New Roman" w:hAnsi="Times New Roman" w:cs="Times New Roman"/>
          <w:sz w:val="24"/>
          <w:szCs w:val="24"/>
        </w:rPr>
        <w:t>16.1% of the respondent</w:t>
      </w:r>
      <w:r>
        <w:rPr>
          <w:rFonts w:ascii="Times New Roman" w:hAnsi="Times New Roman" w:cs="Times New Roman"/>
          <w:sz w:val="24"/>
          <w:szCs w:val="24"/>
        </w:rPr>
        <w:t xml:space="preserve">slived in well ventilatedhouses and houses without adequate air spaces constituted 49.8 per cent. </w:t>
      </w:r>
      <w:r w:rsidRPr="00DB1350">
        <w:rPr>
          <w:rFonts w:ascii="Times New Roman" w:hAnsi="Times New Roman" w:cs="Times New Roman"/>
          <w:sz w:val="24"/>
          <w:szCs w:val="24"/>
        </w:rPr>
        <w:t xml:space="preserve">Amenities and services were found to be </w:t>
      </w:r>
      <w:r>
        <w:rPr>
          <w:rFonts w:ascii="Times New Roman" w:hAnsi="Times New Roman" w:cs="Times New Roman"/>
          <w:sz w:val="24"/>
          <w:szCs w:val="24"/>
        </w:rPr>
        <w:t xml:space="preserve">grossly inadequate. For example, more than two-thirds of the respondents used </w:t>
      </w:r>
      <w:r w:rsidRPr="007D5759">
        <w:rPr>
          <w:rFonts w:ascii="Times New Roman" w:hAnsi="Times New Roman" w:cs="Times New Roman"/>
          <w:sz w:val="24"/>
          <w:szCs w:val="24"/>
        </w:rPr>
        <w:t>pit latrine</w:t>
      </w:r>
      <w:r>
        <w:rPr>
          <w:rFonts w:ascii="Times New Roman" w:hAnsi="Times New Roman" w:cs="Times New Roman"/>
          <w:sz w:val="24"/>
          <w:szCs w:val="24"/>
        </w:rPr>
        <w:t xml:space="preserve">. </w:t>
      </w:r>
      <w:r w:rsidR="009A2164" w:rsidRPr="00DB1350">
        <w:rPr>
          <w:rFonts w:ascii="Times New Roman" w:hAnsi="Times New Roman" w:cs="Times New Roman"/>
          <w:sz w:val="24"/>
          <w:szCs w:val="24"/>
        </w:rPr>
        <w:t xml:space="preserve">Very few </w:t>
      </w:r>
      <w:r w:rsidR="009A2164" w:rsidRPr="007D5759">
        <w:rPr>
          <w:rFonts w:ascii="Times New Roman" w:hAnsi="Times New Roman" w:cs="Times New Roman"/>
          <w:sz w:val="24"/>
          <w:szCs w:val="24"/>
        </w:rPr>
        <w:t>respondents</w:t>
      </w:r>
      <w:r w:rsidR="009A2164">
        <w:rPr>
          <w:rFonts w:ascii="Times New Roman" w:hAnsi="Times New Roman" w:cs="Times New Roman"/>
          <w:sz w:val="24"/>
          <w:szCs w:val="24"/>
        </w:rPr>
        <w:t>(</w:t>
      </w:r>
      <w:r w:rsidR="000E12B0">
        <w:rPr>
          <w:rFonts w:ascii="Times New Roman" w:hAnsi="Times New Roman" w:cs="Times New Roman"/>
          <w:sz w:val="24"/>
          <w:szCs w:val="24"/>
        </w:rPr>
        <w:t>12</w:t>
      </w:r>
      <w:r w:rsidR="009A2164">
        <w:rPr>
          <w:rFonts w:ascii="Times New Roman" w:hAnsi="Times New Roman" w:cs="Times New Roman"/>
          <w:sz w:val="24"/>
          <w:szCs w:val="24"/>
        </w:rPr>
        <w:t xml:space="preserve">%) </w:t>
      </w:r>
      <w:r w:rsidR="009A2164" w:rsidRPr="00DB1350">
        <w:rPr>
          <w:rFonts w:ascii="Times New Roman" w:hAnsi="Times New Roman" w:cs="Times New Roman"/>
          <w:sz w:val="24"/>
          <w:szCs w:val="24"/>
        </w:rPr>
        <w:t>use</w:t>
      </w:r>
      <w:r w:rsidR="009A2164">
        <w:rPr>
          <w:rFonts w:ascii="Times New Roman" w:hAnsi="Times New Roman" w:cs="Times New Roman"/>
          <w:sz w:val="24"/>
          <w:szCs w:val="24"/>
        </w:rPr>
        <w:t>d</w:t>
      </w:r>
      <w:r w:rsidR="009A2164" w:rsidRPr="00DB1350">
        <w:rPr>
          <w:rFonts w:ascii="Times New Roman" w:hAnsi="Times New Roman" w:cs="Times New Roman"/>
          <w:sz w:val="24"/>
          <w:szCs w:val="24"/>
        </w:rPr>
        <w:t xml:space="preserve"> water closet</w:t>
      </w:r>
      <w:r w:rsidR="009A2164">
        <w:rPr>
          <w:rFonts w:ascii="Times New Roman" w:hAnsi="Times New Roman" w:cs="Times New Roman"/>
          <w:sz w:val="24"/>
          <w:szCs w:val="24"/>
        </w:rPr>
        <w:t xml:space="preserve">. </w:t>
      </w:r>
      <w:r w:rsidRPr="00DB1350">
        <w:rPr>
          <w:rFonts w:ascii="Times New Roman" w:hAnsi="Times New Roman" w:cs="Times New Roman"/>
          <w:sz w:val="24"/>
          <w:szCs w:val="24"/>
        </w:rPr>
        <w:t xml:space="preserve">Treatment facilities are </w:t>
      </w:r>
      <w:r>
        <w:rPr>
          <w:rFonts w:ascii="Times New Roman" w:hAnsi="Times New Roman" w:cs="Times New Roman"/>
          <w:sz w:val="24"/>
          <w:szCs w:val="24"/>
        </w:rPr>
        <w:t>not in existence and effluent</w:t>
      </w:r>
      <w:r w:rsidR="001A4785">
        <w:rPr>
          <w:rFonts w:ascii="Times New Roman" w:hAnsi="Times New Roman" w:cs="Times New Roman"/>
          <w:sz w:val="24"/>
          <w:szCs w:val="24"/>
        </w:rPr>
        <w:t>s</w:t>
      </w:r>
      <w:r>
        <w:rPr>
          <w:rFonts w:ascii="Times New Roman" w:hAnsi="Times New Roman" w:cs="Times New Roman"/>
          <w:sz w:val="24"/>
          <w:szCs w:val="24"/>
        </w:rPr>
        <w:t xml:space="preserve"> were</w:t>
      </w:r>
      <w:r w:rsidRPr="00DB1350">
        <w:rPr>
          <w:rFonts w:ascii="Times New Roman" w:hAnsi="Times New Roman" w:cs="Times New Roman"/>
          <w:sz w:val="24"/>
          <w:szCs w:val="24"/>
        </w:rPr>
        <w:t xml:space="preserve"> discharge</w:t>
      </w:r>
      <w:r>
        <w:rPr>
          <w:rFonts w:ascii="Times New Roman" w:hAnsi="Times New Roman" w:cs="Times New Roman"/>
          <w:sz w:val="24"/>
          <w:szCs w:val="24"/>
        </w:rPr>
        <w:t>d</w:t>
      </w:r>
      <w:r w:rsidR="002622F4">
        <w:rPr>
          <w:rFonts w:ascii="Times New Roman" w:hAnsi="Times New Roman" w:cs="Times New Roman"/>
          <w:sz w:val="24"/>
          <w:szCs w:val="24"/>
        </w:rPr>
        <w:t xml:space="preserve"> into the swamp and </w:t>
      </w:r>
      <w:r w:rsidR="001A4785">
        <w:rPr>
          <w:rFonts w:ascii="Times New Roman" w:hAnsi="Times New Roman" w:cs="Times New Roman"/>
          <w:sz w:val="24"/>
          <w:szCs w:val="24"/>
        </w:rPr>
        <w:t>the Lagoon and pollute</w:t>
      </w:r>
      <w:r w:rsidRPr="00DB1350">
        <w:rPr>
          <w:rFonts w:ascii="Times New Roman" w:hAnsi="Times New Roman" w:cs="Times New Roman"/>
          <w:sz w:val="24"/>
          <w:szCs w:val="24"/>
        </w:rPr>
        <w:t xml:space="preserve"> ground water (Aina et al, 1994).</w:t>
      </w:r>
      <w:r w:rsidR="006E42F9">
        <w:rPr>
          <w:rFonts w:ascii="Times New Roman" w:hAnsi="Times New Roman" w:cs="Times New Roman"/>
          <w:sz w:val="24"/>
          <w:szCs w:val="24"/>
        </w:rPr>
        <w:t xml:space="preserve"> W</w:t>
      </w:r>
      <w:r w:rsidR="006E42F9" w:rsidRPr="00DB1350">
        <w:rPr>
          <w:rFonts w:ascii="Times New Roman" w:hAnsi="Times New Roman" w:cs="Times New Roman"/>
          <w:sz w:val="24"/>
          <w:szCs w:val="24"/>
        </w:rPr>
        <w:t>aste disposal facilities</w:t>
      </w:r>
      <w:r w:rsidR="006E42F9">
        <w:rPr>
          <w:rFonts w:ascii="Times New Roman" w:hAnsi="Times New Roman" w:cs="Times New Roman"/>
          <w:sz w:val="24"/>
          <w:szCs w:val="24"/>
        </w:rPr>
        <w:t xml:space="preserve"> were inadequate </w:t>
      </w:r>
      <w:r w:rsidR="006E42F9" w:rsidRPr="00DB1350">
        <w:rPr>
          <w:rFonts w:ascii="Times New Roman" w:hAnsi="Times New Roman" w:cs="Times New Roman"/>
          <w:sz w:val="24"/>
          <w:szCs w:val="24"/>
        </w:rPr>
        <w:t>and as such</w:t>
      </w:r>
      <w:r w:rsidR="006E42F9">
        <w:rPr>
          <w:rFonts w:ascii="Times New Roman" w:hAnsi="Times New Roman" w:cs="Times New Roman"/>
          <w:sz w:val="24"/>
          <w:szCs w:val="24"/>
        </w:rPr>
        <w:t xml:space="preserve">,residents of Otto </w:t>
      </w:r>
      <w:r w:rsidR="006E42F9" w:rsidRPr="00DB1350">
        <w:rPr>
          <w:rFonts w:ascii="Times New Roman" w:hAnsi="Times New Roman" w:cs="Times New Roman"/>
          <w:sz w:val="24"/>
          <w:szCs w:val="24"/>
        </w:rPr>
        <w:t>live in a dirty environment.</w:t>
      </w:r>
      <w:r w:rsidR="006E42F9">
        <w:rPr>
          <w:rFonts w:ascii="Times New Roman" w:hAnsi="Times New Roman" w:cs="Times New Roman"/>
          <w:sz w:val="24"/>
          <w:szCs w:val="24"/>
        </w:rPr>
        <w:t xml:space="preserve"> Most of the residents (</w:t>
      </w:r>
      <w:r w:rsidR="003E7205">
        <w:rPr>
          <w:rFonts w:ascii="Times New Roman" w:hAnsi="Times New Roman" w:cs="Times New Roman"/>
          <w:sz w:val="24"/>
          <w:szCs w:val="24"/>
        </w:rPr>
        <w:t>64</w:t>
      </w:r>
      <w:r w:rsidR="006E42F9">
        <w:rPr>
          <w:rFonts w:ascii="Times New Roman" w:hAnsi="Times New Roman" w:cs="Times New Roman"/>
          <w:sz w:val="24"/>
          <w:szCs w:val="24"/>
        </w:rPr>
        <w:t xml:space="preserve">%) </w:t>
      </w:r>
      <w:r w:rsidR="006E42F9" w:rsidRPr="00391CD3">
        <w:rPr>
          <w:rFonts w:ascii="Times New Roman" w:hAnsi="Times New Roman" w:cs="Times New Roman"/>
          <w:sz w:val="24"/>
          <w:szCs w:val="24"/>
        </w:rPr>
        <w:t xml:space="preserve">have to share </w:t>
      </w:r>
      <w:r w:rsidR="006E42F9">
        <w:rPr>
          <w:rFonts w:ascii="Times New Roman" w:hAnsi="Times New Roman" w:cs="Times New Roman"/>
          <w:sz w:val="24"/>
          <w:szCs w:val="24"/>
        </w:rPr>
        <w:t xml:space="preserve">housing facilities </w:t>
      </w:r>
      <w:r w:rsidR="006E42F9" w:rsidRPr="00391CD3">
        <w:rPr>
          <w:rFonts w:ascii="Times New Roman" w:hAnsi="Times New Roman" w:cs="Times New Roman"/>
          <w:sz w:val="24"/>
          <w:szCs w:val="24"/>
        </w:rPr>
        <w:t>such as toil</w:t>
      </w:r>
      <w:r w:rsidR="006E42F9">
        <w:rPr>
          <w:rFonts w:ascii="Times New Roman" w:hAnsi="Times New Roman" w:cs="Times New Roman"/>
          <w:sz w:val="24"/>
          <w:szCs w:val="24"/>
        </w:rPr>
        <w:t>et, bathroom and kitchen</w:t>
      </w:r>
      <w:r w:rsidR="006E42F9" w:rsidRPr="00391CD3">
        <w:rPr>
          <w:rFonts w:ascii="Times New Roman" w:hAnsi="Times New Roman" w:cs="Times New Roman"/>
          <w:sz w:val="24"/>
          <w:szCs w:val="24"/>
        </w:rPr>
        <w:t>.</w:t>
      </w:r>
      <w:r w:rsidR="006E42F9">
        <w:rPr>
          <w:rFonts w:ascii="Times New Roman" w:hAnsi="Times New Roman" w:cs="Times New Roman"/>
          <w:sz w:val="24"/>
          <w:szCs w:val="24"/>
        </w:rPr>
        <w:t xml:space="preserve"> About sixty-five per cent (</w:t>
      </w:r>
      <w:r w:rsidR="006E42F9" w:rsidRPr="007223BC">
        <w:rPr>
          <w:rFonts w:ascii="Times New Roman" w:hAnsi="Times New Roman" w:cs="Times New Roman"/>
          <w:sz w:val="24"/>
          <w:szCs w:val="24"/>
        </w:rPr>
        <w:t>64.9%</w:t>
      </w:r>
      <w:r w:rsidR="006E42F9">
        <w:rPr>
          <w:rFonts w:ascii="Times New Roman" w:hAnsi="Times New Roman" w:cs="Times New Roman"/>
          <w:sz w:val="24"/>
          <w:szCs w:val="24"/>
        </w:rPr>
        <w:t xml:space="preserve">)respondents </w:t>
      </w:r>
      <w:r w:rsidR="006E42F9" w:rsidRPr="007223BC">
        <w:rPr>
          <w:rFonts w:ascii="Times New Roman" w:hAnsi="Times New Roman" w:cs="Times New Roman"/>
          <w:sz w:val="24"/>
          <w:szCs w:val="24"/>
        </w:rPr>
        <w:t xml:space="preserve">believed that their kitchen facilities were </w:t>
      </w:r>
      <w:r w:rsidR="0082742E">
        <w:rPr>
          <w:rFonts w:ascii="Times New Roman" w:hAnsi="Times New Roman" w:cs="Times New Roman"/>
          <w:sz w:val="24"/>
          <w:szCs w:val="24"/>
        </w:rPr>
        <w:t xml:space="preserve">inadequate while </w:t>
      </w:r>
      <w:r w:rsidR="006E42F9" w:rsidRPr="003F228A">
        <w:rPr>
          <w:rFonts w:ascii="Times New Roman" w:hAnsi="Times New Roman" w:cs="Times New Roman"/>
          <w:sz w:val="24"/>
          <w:szCs w:val="24"/>
        </w:rPr>
        <w:t>14.6%respondent</w:t>
      </w:r>
      <w:r w:rsidR="006E42F9">
        <w:rPr>
          <w:rFonts w:ascii="Times New Roman" w:hAnsi="Times New Roman" w:cs="Times New Roman"/>
          <w:sz w:val="24"/>
          <w:szCs w:val="24"/>
        </w:rPr>
        <w:t>s</w:t>
      </w:r>
      <w:r w:rsidR="006E42F9" w:rsidRPr="003F228A">
        <w:rPr>
          <w:rFonts w:ascii="Times New Roman" w:hAnsi="Times New Roman" w:cs="Times New Roman"/>
          <w:sz w:val="24"/>
          <w:szCs w:val="24"/>
        </w:rPr>
        <w:t xml:space="preserve"> said their bathroom</w:t>
      </w:r>
      <w:r w:rsidR="006E42F9">
        <w:rPr>
          <w:rFonts w:ascii="Times New Roman" w:hAnsi="Times New Roman" w:cs="Times New Roman"/>
          <w:sz w:val="24"/>
          <w:szCs w:val="24"/>
        </w:rPr>
        <w:t xml:space="preserve">s were good. </w:t>
      </w:r>
      <w:r w:rsidR="000F1871">
        <w:rPr>
          <w:rFonts w:ascii="Times New Roman" w:hAnsi="Times New Roman" w:cs="Times New Roman"/>
          <w:sz w:val="24"/>
          <w:szCs w:val="24"/>
        </w:rPr>
        <w:t xml:space="preserve">Fifty-six per cent respondents were </w:t>
      </w:r>
      <w:r w:rsidR="000F1871" w:rsidRPr="0093434C">
        <w:rPr>
          <w:rFonts w:ascii="Times New Roman" w:hAnsi="Times New Roman" w:cs="Times New Roman"/>
          <w:sz w:val="24"/>
          <w:szCs w:val="24"/>
        </w:rPr>
        <w:t xml:space="preserve">tense thinking </w:t>
      </w:r>
      <w:r w:rsidR="000F1871">
        <w:rPr>
          <w:rFonts w:ascii="Times New Roman" w:hAnsi="Times New Roman" w:cs="Times New Roman"/>
          <w:sz w:val="24"/>
          <w:szCs w:val="24"/>
        </w:rPr>
        <w:t>about their poor housing</w:t>
      </w:r>
      <w:r w:rsidR="000F1871" w:rsidRPr="0093434C">
        <w:rPr>
          <w:rFonts w:ascii="Times New Roman" w:hAnsi="Times New Roman" w:cs="Times New Roman"/>
          <w:sz w:val="24"/>
          <w:szCs w:val="24"/>
        </w:rPr>
        <w:t xml:space="preserve"> condition</w:t>
      </w:r>
      <w:r w:rsidR="000F1871">
        <w:rPr>
          <w:rFonts w:ascii="Times New Roman" w:hAnsi="Times New Roman" w:cs="Times New Roman"/>
          <w:sz w:val="24"/>
          <w:szCs w:val="24"/>
        </w:rPr>
        <w:t>.</w:t>
      </w:r>
    </w:p>
    <w:p w:rsidR="00746524" w:rsidRDefault="00746524" w:rsidP="006E42F9">
      <w:pPr>
        <w:autoSpaceDE w:val="0"/>
        <w:autoSpaceDN w:val="0"/>
        <w:adjustRightInd w:val="0"/>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With reference to housing satisfaction, </w:t>
      </w:r>
      <w:r w:rsidRPr="0093434C">
        <w:rPr>
          <w:rFonts w:ascii="Times New Roman" w:hAnsi="Times New Roman" w:cs="Times New Roman"/>
          <w:sz w:val="24"/>
          <w:szCs w:val="24"/>
        </w:rPr>
        <w:t>(58.2%)</w:t>
      </w:r>
      <w:r>
        <w:rPr>
          <w:rFonts w:ascii="Times New Roman" w:hAnsi="Times New Roman" w:cs="Times New Roman"/>
          <w:sz w:val="24"/>
          <w:szCs w:val="24"/>
        </w:rPr>
        <w:t xml:space="preserve"> indicated that they were s</w:t>
      </w:r>
      <w:r w:rsidRPr="0093434C">
        <w:rPr>
          <w:rFonts w:ascii="Times New Roman" w:hAnsi="Times New Roman" w:cs="Times New Roman"/>
          <w:sz w:val="24"/>
          <w:szCs w:val="24"/>
        </w:rPr>
        <w:t xml:space="preserve">atisfied with </w:t>
      </w:r>
      <w:r>
        <w:rPr>
          <w:rFonts w:ascii="Times New Roman" w:hAnsi="Times New Roman" w:cs="Times New Roman"/>
          <w:sz w:val="24"/>
          <w:szCs w:val="24"/>
        </w:rPr>
        <w:t xml:space="preserve">their present abodes, 64.6% believed that they had </w:t>
      </w:r>
      <w:r w:rsidRPr="0093434C">
        <w:rPr>
          <w:rFonts w:ascii="Times New Roman" w:hAnsi="Times New Roman" w:cs="Times New Roman"/>
          <w:sz w:val="24"/>
          <w:szCs w:val="24"/>
        </w:rPr>
        <w:t>ta</w:t>
      </w:r>
      <w:r>
        <w:rPr>
          <w:rFonts w:ascii="Times New Roman" w:hAnsi="Times New Roman" w:cs="Times New Roman"/>
          <w:sz w:val="24"/>
          <w:szCs w:val="24"/>
        </w:rPr>
        <w:t xml:space="preserve">ken a good decision living where they were. Only </w:t>
      </w:r>
      <w:r w:rsidRPr="0093434C">
        <w:rPr>
          <w:rFonts w:ascii="Times New Roman" w:hAnsi="Times New Roman" w:cs="Times New Roman"/>
          <w:sz w:val="24"/>
          <w:szCs w:val="24"/>
        </w:rPr>
        <w:t>42.3%</w:t>
      </w:r>
      <w:r>
        <w:rPr>
          <w:rFonts w:ascii="Times New Roman" w:hAnsi="Times New Roman" w:cs="Times New Roman"/>
          <w:sz w:val="24"/>
          <w:szCs w:val="24"/>
        </w:rPr>
        <w:t xml:space="preserve"> claimed that</w:t>
      </w:r>
      <w:r w:rsidR="00A255BA">
        <w:rPr>
          <w:rFonts w:ascii="Times New Roman" w:hAnsi="Times New Roman" w:cs="Times New Roman"/>
          <w:sz w:val="24"/>
          <w:szCs w:val="24"/>
        </w:rPr>
        <w:t xml:space="preserve"> they</w:t>
      </w:r>
      <w:r>
        <w:rPr>
          <w:rFonts w:ascii="Times New Roman" w:hAnsi="Times New Roman" w:cs="Times New Roman"/>
          <w:sz w:val="24"/>
          <w:szCs w:val="24"/>
        </w:rPr>
        <w:t xml:space="preserve"> had e</w:t>
      </w:r>
      <w:r w:rsidRPr="0093434C">
        <w:rPr>
          <w:rFonts w:ascii="Times New Roman" w:hAnsi="Times New Roman" w:cs="Times New Roman"/>
          <w:sz w:val="24"/>
          <w:szCs w:val="24"/>
        </w:rPr>
        <w:t>ver tried looking for accommodation in other places</w:t>
      </w:r>
      <w:r>
        <w:rPr>
          <w:rFonts w:ascii="Times New Roman" w:hAnsi="Times New Roman" w:cs="Times New Roman"/>
          <w:sz w:val="24"/>
          <w:szCs w:val="24"/>
        </w:rPr>
        <w:t xml:space="preserve">. However, majority of the residents </w:t>
      </w:r>
      <w:r w:rsidRPr="0093434C">
        <w:rPr>
          <w:rFonts w:ascii="Times New Roman" w:hAnsi="Times New Roman" w:cs="Times New Roman"/>
          <w:sz w:val="24"/>
          <w:szCs w:val="24"/>
        </w:rPr>
        <w:t>(83.9%)</w:t>
      </w:r>
      <w:r>
        <w:rPr>
          <w:rFonts w:ascii="Times New Roman" w:hAnsi="Times New Roman" w:cs="Times New Roman"/>
          <w:sz w:val="24"/>
          <w:szCs w:val="24"/>
        </w:rPr>
        <w:t xml:space="preserve"> still felt</w:t>
      </w:r>
      <w:r w:rsidRPr="0093434C">
        <w:rPr>
          <w:rFonts w:ascii="Times New Roman" w:hAnsi="Times New Roman" w:cs="Times New Roman"/>
          <w:sz w:val="24"/>
          <w:szCs w:val="24"/>
        </w:rPr>
        <w:t xml:space="preserve"> like moving to another house in a better area at the slightest opportunity</w:t>
      </w:r>
      <w:r>
        <w:rPr>
          <w:rFonts w:ascii="Times New Roman" w:hAnsi="Times New Roman" w:cs="Times New Roman"/>
          <w:sz w:val="24"/>
          <w:szCs w:val="24"/>
        </w:rPr>
        <w:t>.</w:t>
      </w:r>
    </w:p>
    <w:p w:rsidR="0052698E" w:rsidRDefault="006E42F9" w:rsidP="006E42F9">
      <w:pPr>
        <w:autoSpaceDE w:val="0"/>
        <w:autoSpaceDN w:val="0"/>
        <w:adjustRightInd w:val="0"/>
        <w:spacing w:after="120" w:line="240" w:lineRule="auto"/>
        <w:jc w:val="both"/>
        <w:rPr>
          <w:rFonts w:ascii="Times New Roman" w:hAnsi="Times New Roman" w:cs="Times New Roman"/>
          <w:sz w:val="24"/>
          <w:szCs w:val="24"/>
        </w:rPr>
      </w:pPr>
      <w:r w:rsidRPr="0093434C">
        <w:rPr>
          <w:rFonts w:ascii="Times New Roman" w:hAnsi="Times New Roman" w:cs="Times New Roman"/>
          <w:sz w:val="24"/>
          <w:szCs w:val="24"/>
        </w:rPr>
        <w:t>Shame of inviting friends</w:t>
      </w:r>
      <w:r>
        <w:rPr>
          <w:rFonts w:ascii="Times New Roman" w:hAnsi="Times New Roman" w:cs="Times New Roman"/>
          <w:sz w:val="24"/>
          <w:szCs w:val="24"/>
        </w:rPr>
        <w:t xml:space="preserve"> to the types of house in Otto is one of the effects of poor quality houses on psychological wellbeing of residents.Investigation revealed that </w:t>
      </w:r>
      <w:r w:rsidRPr="0093434C">
        <w:rPr>
          <w:rFonts w:ascii="Times New Roman" w:hAnsi="Times New Roman" w:cs="Times New Roman"/>
          <w:sz w:val="24"/>
          <w:szCs w:val="24"/>
        </w:rPr>
        <w:t xml:space="preserve">53% of the respondents are ashamed of inviting friends to their houses and 64.6% </w:t>
      </w:r>
      <w:r w:rsidR="00AA5FA2">
        <w:rPr>
          <w:rFonts w:ascii="Times New Roman" w:hAnsi="Times New Roman" w:cs="Times New Roman"/>
          <w:sz w:val="24"/>
          <w:szCs w:val="24"/>
        </w:rPr>
        <w:t xml:space="preserve">respondents found </w:t>
      </w:r>
      <w:r w:rsidR="00AA5FA2" w:rsidRPr="0093434C">
        <w:rPr>
          <w:rFonts w:ascii="Times New Roman" w:hAnsi="Times New Roman" w:cs="Times New Roman"/>
          <w:sz w:val="24"/>
          <w:szCs w:val="24"/>
        </w:rPr>
        <w:t xml:space="preserve">it difficult to live in </w:t>
      </w:r>
      <w:r w:rsidR="00AA5FA2">
        <w:rPr>
          <w:rFonts w:ascii="Times New Roman" w:hAnsi="Times New Roman" w:cs="Times New Roman"/>
          <w:sz w:val="24"/>
          <w:szCs w:val="24"/>
        </w:rPr>
        <w:t xml:space="preserve">the </w:t>
      </w:r>
      <w:r w:rsidR="00AA5FA2" w:rsidRPr="0093434C">
        <w:rPr>
          <w:rFonts w:ascii="Times New Roman" w:hAnsi="Times New Roman" w:cs="Times New Roman"/>
          <w:sz w:val="24"/>
          <w:szCs w:val="24"/>
        </w:rPr>
        <w:t>kind of house</w:t>
      </w:r>
      <w:r w:rsidR="00AA5FA2">
        <w:rPr>
          <w:rFonts w:ascii="Times New Roman" w:hAnsi="Times New Roman" w:cs="Times New Roman"/>
          <w:sz w:val="24"/>
          <w:szCs w:val="24"/>
        </w:rPr>
        <w:t xml:space="preserve">sin which they were living. According to them, they were living in those houses because they had </w:t>
      </w:r>
      <w:r w:rsidR="00AA5FA2" w:rsidRPr="0093434C">
        <w:rPr>
          <w:rFonts w:ascii="Times New Roman" w:hAnsi="Times New Roman" w:cs="Times New Roman"/>
          <w:sz w:val="24"/>
          <w:szCs w:val="24"/>
        </w:rPr>
        <w:t>no other choice</w:t>
      </w:r>
      <w:r w:rsidR="00AA5FA2">
        <w:rPr>
          <w:rFonts w:ascii="Times New Roman" w:hAnsi="Times New Roman" w:cs="Times New Roman"/>
          <w:sz w:val="24"/>
          <w:szCs w:val="24"/>
        </w:rPr>
        <w:t xml:space="preserve">. </w:t>
      </w:r>
      <w:r w:rsidRPr="0093434C">
        <w:rPr>
          <w:rFonts w:ascii="Times New Roman" w:hAnsi="Times New Roman" w:cs="Times New Roman"/>
          <w:sz w:val="24"/>
          <w:szCs w:val="24"/>
        </w:rPr>
        <w:t xml:space="preserve">This outcome from the psychological point of view is expected because stressful and poor living conditions can cause continuous feeling of shame, insecurity and worthlessness. </w:t>
      </w:r>
      <w:r>
        <w:rPr>
          <w:rFonts w:ascii="Times New Roman" w:hAnsi="Times New Roman" w:cs="Times New Roman"/>
          <w:sz w:val="24"/>
          <w:szCs w:val="24"/>
        </w:rPr>
        <w:t xml:space="preserve">Poor housing affects </w:t>
      </w:r>
      <w:r w:rsidRPr="0093434C">
        <w:rPr>
          <w:rFonts w:ascii="Times New Roman" w:hAnsi="Times New Roman" w:cs="Times New Roman"/>
          <w:sz w:val="24"/>
          <w:szCs w:val="24"/>
        </w:rPr>
        <w:t xml:space="preserve">positive relations with others </w:t>
      </w:r>
      <w:r>
        <w:rPr>
          <w:rFonts w:ascii="Times New Roman" w:hAnsi="Times New Roman" w:cs="Times New Roman"/>
          <w:sz w:val="24"/>
          <w:szCs w:val="24"/>
        </w:rPr>
        <w:t xml:space="preserve">as </w:t>
      </w:r>
      <w:r w:rsidRPr="0093434C">
        <w:rPr>
          <w:rFonts w:ascii="Times New Roman" w:hAnsi="Times New Roman" w:cs="Times New Roman"/>
          <w:sz w:val="24"/>
          <w:szCs w:val="24"/>
        </w:rPr>
        <w:t xml:space="preserve">shame of inviting friends </w:t>
      </w:r>
      <w:r>
        <w:rPr>
          <w:rFonts w:ascii="Times New Roman" w:hAnsi="Times New Roman" w:cs="Times New Roman"/>
          <w:sz w:val="24"/>
          <w:szCs w:val="24"/>
        </w:rPr>
        <w:t>usually lead</w:t>
      </w:r>
      <w:r w:rsidRPr="0093434C">
        <w:rPr>
          <w:rFonts w:ascii="Times New Roman" w:hAnsi="Times New Roman" w:cs="Times New Roman"/>
          <w:sz w:val="24"/>
          <w:szCs w:val="24"/>
        </w:rPr>
        <w:t xml:space="preserve"> to self rejection. </w:t>
      </w:r>
      <w:r w:rsidR="003A6F58">
        <w:rPr>
          <w:rFonts w:ascii="Times New Roman" w:hAnsi="Times New Roman" w:cs="Times New Roman"/>
          <w:sz w:val="24"/>
          <w:szCs w:val="24"/>
        </w:rPr>
        <w:t>About 59%</w:t>
      </w:r>
      <w:r w:rsidR="00AA5FA2">
        <w:rPr>
          <w:rFonts w:ascii="Times New Roman" w:hAnsi="Times New Roman" w:cs="Times New Roman"/>
          <w:sz w:val="24"/>
          <w:szCs w:val="24"/>
        </w:rPr>
        <w:t xml:space="preserve"> households claimed that they noticed </w:t>
      </w:r>
      <w:r w:rsidR="00AA5FA2" w:rsidRPr="0093434C">
        <w:rPr>
          <w:rFonts w:ascii="Times New Roman" w:hAnsi="Times New Roman" w:cs="Times New Roman"/>
          <w:sz w:val="24"/>
          <w:szCs w:val="24"/>
        </w:rPr>
        <w:t>change</w:t>
      </w:r>
      <w:r w:rsidR="00AA5FA2">
        <w:rPr>
          <w:rFonts w:ascii="Times New Roman" w:hAnsi="Times New Roman" w:cs="Times New Roman"/>
          <w:sz w:val="24"/>
          <w:szCs w:val="24"/>
        </w:rPr>
        <w:t>s</w:t>
      </w:r>
      <w:r w:rsidR="00AA5FA2" w:rsidRPr="0093434C">
        <w:rPr>
          <w:rFonts w:ascii="Times New Roman" w:hAnsi="Times New Roman" w:cs="Times New Roman"/>
          <w:sz w:val="24"/>
          <w:szCs w:val="24"/>
        </w:rPr>
        <w:t xml:space="preserve"> in children</w:t>
      </w:r>
      <w:r w:rsidR="00AA5FA2">
        <w:rPr>
          <w:rFonts w:ascii="Times New Roman" w:hAnsi="Times New Roman" w:cs="Times New Roman"/>
          <w:sz w:val="24"/>
          <w:szCs w:val="24"/>
        </w:rPr>
        <w:t>’s</w:t>
      </w:r>
      <w:r w:rsidR="00AA5FA2" w:rsidRPr="0093434C">
        <w:rPr>
          <w:rFonts w:ascii="Times New Roman" w:hAnsi="Times New Roman" w:cs="Times New Roman"/>
          <w:sz w:val="24"/>
          <w:szCs w:val="24"/>
        </w:rPr>
        <w:t xml:space="preserve"> attitude as a result of where </w:t>
      </w:r>
      <w:r w:rsidR="00AA5FA2">
        <w:rPr>
          <w:rFonts w:ascii="Times New Roman" w:hAnsi="Times New Roman" w:cs="Times New Roman"/>
          <w:sz w:val="24"/>
          <w:szCs w:val="24"/>
        </w:rPr>
        <w:t>they were</w:t>
      </w:r>
      <w:r w:rsidR="00AA5FA2" w:rsidRPr="0093434C">
        <w:rPr>
          <w:rFonts w:ascii="Times New Roman" w:hAnsi="Times New Roman" w:cs="Times New Roman"/>
          <w:sz w:val="24"/>
          <w:szCs w:val="24"/>
        </w:rPr>
        <w:t xml:space="preserve"> staying</w:t>
      </w:r>
      <w:r w:rsidR="00AA5FA2">
        <w:rPr>
          <w:rFonts w:ascii="Times New Roman" w:hAnsi="Times New Roman" w:cs="Times New Roman"/>
          <w:sz w:val="24"/>
          <w:szCs w:val="24"/>
        </w:rPr>
        <w:t xml:space="preserve">. Most of the children </w:t>
      </w:r>
      <w:r w:rsidR="00AA5FA2" w:rsidRPr="0093434C">
        <w:rPr>
          <w:rFonts w:ascii="Times New Roman" w:hAnsi="Times New Roman" w:cs="Times New Roman"/>
          <w:sz w:val="24"/>
          <w:szCs w:val="24"/>
        </w:rPr>
        <w:t>(79.2%)</w:t>
      </w:r>
      <w:r w:rsidR="00AA5FA2">
        <w:rPr>
          <w:rFonts w:ascii="Times New Roman" w:hAnsi="Times New Roman" w:cs="Times New Roman"/>
          <w:sz w:val="24"/>
          <w:szCs w:val="24"/>
        </w:rPr>
        <w:t xml:space="preserve"> spent</w:t>
      </w:r>
      <w:r w:rsidR="00AA5FA2" w:rsidRPr="0093434C">
        <w:rPr>
          <w:rFonts w:ascii="Times New Roman" w:hAnsi="Times New Roman" w:cs="Times New Roman"/>
          <w:sz w:val="24"/>
          <w:szCs w:val="24"/>
        </w:rPr>
        <w:t xml:space="preserve"> most </w:t>
      </w:r>
      <w:r w:rsidR="00AA5FA2">
        <w:rPr>
          <w:rFonts w:ascii="Times New Roman" w:hAnsi="Times New Roman" w:cs="Times New Roman"/>
          <w:sz w:val="24"/>
          <w:szCs w:val="24"/>
        </w:rPr>
        <w:t xml:space="preserve">of their time outside the house. </w:t>
      </w:r>
      <w:r>
        <w:rPr>
          <w:rFonts w:ascii="Times New Roman" w:hAnsi="Times New Roman" w:cs="Times New Roman"/>
          <w:sz w:val="24"/>
          <w:szCs w:val="24"/>
        </w:rPr>
        <w:t>A discussant opined as thus; “m</w:t>
      </w:r>
      <w:r w:rsidRPr="0093434C">
        <w:rPr>
          <w:rFonts w:ascii="Times New Roman" w:hAnsi="Times New Roman" w:cs="Times New Roman"/>
          <w:sz w:val="24"/>
          <w:szCs w:val="24"/>
        </w:rPr>
        <w:t>y friends love to go home with me from school</w:t>
      </w:r>
      <w:r>
        <w:rPr>
          <w:rFonts w:ascii="Times New Roman" w:hAnsi="Times New Roman" w:cs="Times New Roman"/>
          <w:sz w:val="24"/>
          <w:szCs w:val="24"/>
        </w:rPr>
        <w:t>,</w:t>
      </w:r>
      <w:r w:rsidRPr="0093434C">
        <w:rPr>
          <w:rFonts w:ascii="Times New Roman" w:hAnsi="Times New Roman" w:cs="Times New Roman"/>
          <w:sz w:val="24"/>
          <w:szCs w:val="24"/>
        </w:rPr>
        <w:t xml:space="preserve"> but I </w:t>
      </w:r>
      <w:r w:rsidR="0052698E">
        <w:rPr>
          <w:rFonts w:ascii="Times New Roman" w:hAnsi="Times New Roman" w:cs="Times New Roman"/>
          <w:sz w:val="24"/>
          <w:szCs w:val="24"/>
        </w:rPr>
        <w:t xml:space="preserve">used to </w:t>
      </w:r>
      <w:r w:rsidRPr="0093434C">
        <w:rPr>
          <w:rFonts w:ascii="Times New Roman" w:hAnsi="Times New Roman" w:cs="Times New Roman"/>
          <w:sz w:val="24"/>
          <w:szCs w:val="24"/>
        </w:rPr>
        <w:t>decline. Some of my friends that we sell together in Lagos d</w:t>
      </w:r>
      <w:r w:rsidR="0052698E">
        <w:rPr>
          <w:rFonts w:ascii="Times New Roman" w:hAnsi="Times New Roman" w:cs="Times New Roman"/>
          <w:sz w:val="24"/>
          <w:szCs w:val="24"/>
        </w:rPr>
        <w:t>on’t even know I leave in Otto”, another discussant revealed. A discussant eve</w:t>
      </w:r>
      <w:r w:rsidR="00924064">
        <w:rPr>
          <w:rFonts w:ascii="Times New Roman" w:hAnsi="Times New Roman" w:cs="Times New Roman"/>
          <w:sz w:val="24"/>
          <w:szCs w:val="24"/>
        </w:rPr>
        <w:t>n</w:t>
      </w:r>
      <w:r w:rsidR="0052698E">
        <w:rPr>
          <w:rFonts w:ascii="Times New Roman" w:hAnsi="Times New Roman" w:cs="Times New Roman"/>
          <w:sz w:val="24"/>
          <w:szCs w:val="24"/>
        </w:rPr>
        <w:t xml:space="preserve"> asked the moderator: </w:t>
      </w:r>
      <w:r w:rsidR="0052698E">
        <w:rPr>
          <w:rFonts w:ascii="Times New Roman" w:hAnsi="Times New Roman" w:cs="Times New Roman"/>
          <w:i/>
          <w:sz w:val="24"/>
          <w:szCs w:val="24"/>
        </w:rPr>
        <w:t>d</w:t>
      </w:r>
      <w:r w:rsidRPr="0093434C">
        <w:rPr>
          <w:rFonts w:ascii="Times New Roman" w:hAnsi="Times New Roman" w:cs="Times New Roman"/>
          <w:i/>
          <w:sz w:val="24"/>
          <w:szCs w:val="24"/>
        </w:rPr>
        <w:t>oes this place looks like where you can invite your friends to?</w:t>
      </w:r>
      <w:r w:rsidR="002D6391">
        <w:rPr>
          <w:rFonts w:ascii="Times New Roman" w:hAnsi="Times New Roman" w:cs="Times New Roman"/>
          <w:i/>
          <w:sz w:val="24"/>
          <w:szCs w:val="24"/>
        </w:rPr>
        <w:t>.</w:t>
      </w:r>
      <w:r>
        <w:rPr>
          <w:rFonts w:ascii="Times New Roman" w:hAnsi="Times New Roman" w:cs="Times New Roman"/>
          <w:sz w:val="24"/>
          <w:szCs w:val="24"/>
        </w:rPr>
        <w:t xml:space="preserve"> Studies have found that poor quality housing can cause psychological stress (Dunn, 2002) and can negatively impact self esteem.</w:t>
      </w:r>
    </w:p>
    <w:p w:rsidR="00695E5F" w:rsidRDefault="006E42F9" w:rsidP="006E42F9">
      <w:pPr>
        <w:autoSpaceDE w:val="0"/>
        <w:autoSpaceDN w:val="0"/>
        <w:adjustRightInd w:val="0"/>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Another discussant opined that </w:t>
      </w:r>
      <w:r w:rsidRPr="00856F4C">
        <w:rPr>
          <w:rFonts w:ascii="Times New Roman" w:hAnsi="Times New Roman" w:cs="Times New Roman"/>
          <w:i/>
          <w:sz w:val="24"/>
          <w:szCs w:val="24"/>
        </w:rPr>
        <w:t>housing has profound impact on everyone’s quality of life, health, welfare, productivity, health, efficiency, social behaviour and the general wellbeing of the people</w:t>
      </w:r>
      <w:r>
        <w:rPr>
          <w:rFonts w:ascii="Times New Roman" w:hAnsi="Times New Roman" w:cs="Times New Roman"/>
          <w:sz w:val="24"/>
          <w:szCs w:val="24"/>
        </w:rPr>
        <w:t xml:space="preserve">. </w:t>
      </w:r>
      <w:r w:rsidRPr="00CD24FC">
        <w:rPr>
          <w:rFonts w:ascii="Times New Roman" w:hAnsi="Times New Roman" w:cs="Times New Roman"/>
          <w:sz w:val="24"/>
          <w:szCs w:val="24"/>
        </w:rPr>
        <w:t xml:space="preserve">According to </w:t>
      </w:r>
      <w:r w:rsidRPr="00CD24FC">
        <w:rPr>
          <w:rFonts w:ascii="Times New Roman" w:eastAsia="Times New Roman" w:hAnsi="Times New Roman" w:cs="Times New Roman"/>
          <w:color w:val="000000" w:themeColor="text1"/>
          <w:sz w:val="24"/>
          <w:szCs w:val="24"/>
          <w:lang w:eastAsia="en-AU"/>
        </w:rPr>
        <w:t xml:space="preserve">Huppert </w:t>
      </w:r>
      <w:r>
        <w:rPr>
          <w:rFonts w:ascii="Times New Roman" w:eastAsia="Times New Roman" w:hAnsi="Times New Roman" w:cs="Times New Roman"/>
          <w:color w:val="000000" w:themeColor="text1"/>
          <w:sz w:val="24"/>
          <w:szCs w:val="24"/>
          <w:lang w:eastAsia="en-AU"/>
        </w:rPr>
        <w:t>(</w:t>
      </w:r>
      <w:hyperlink r:id="rId10" w:anchor="CR17" w:history="1">
        <w:r w:rsidRPr="00CD24FC">
          <w:rPr>
            <w:rFonts w:ascii="Times New Roman" w:eastAsia="Times New Roman" w:hAnsi="Times New Roman" w:cs="Times New Roman"/>
            <w:color w:val="000000" w:themeColor="text1"/>
            <w:sz w:val="24"/>
            <w:szCs w:val="24"/>
            <w:lang w:eastAsia="en-AU"/>
          </w:rPr>
          <w:t>2009</w:t>
        </w:r>
      </w:hyperlink>
      <w:r>
        <w:rPr>
          <w:rFonts w:ascii="Times New Roman" w:hAnsi="Times New Roman" w:cs="Times New Roman"/>
          <w:sz w:val="24"/>
          <w:szCs w:val="24"/>
        </w:rPr>
        <w:t>),</w:t>
      </w:r>
      <w:r w:rsidRPr="00CD24FC">
        <w:rPr>
          <w:rFonts w:ascii="Times New Roman" w:eastAsia="Times New Roman" w:hAnsi="Times New Roman" w:cs="Times New Roman"/>
          <w:color w:val="000000" w:themeColor="text1"/>
          <w:sz w:val="24"/>
          <w:szCs w:val="24"/>
          <w:lang w:eastAsia="en-AU"/>
        </w:rPr>
        <w:t>the consequences of psychological wellbeing to include better physical health, mediated possibly by brain activation patterns, neurochemical effects and genetic factors.</w:t>
      </w:r>
      <w:r>
        <w:rPr>
          <w:rFonts w:ascii="Times New Roman" w:hAnsi="Times New Roman" w:cs="Times New Roman"/>
          <w:sz w:val="24"/>
          <w:szCs w:val="24"/>
        </w:rPr>
        <w:t xml:space="preserve"> Minton and Jones(</w:t>
      </w:r>
      <w:r w:rsidRPr="0093434C">
        <w:rPr>
          <w:rFonts w:ascii="Times New Roman" w:hAnsi="Times New Roman" w:cs="Times New Roman"/>
          <w:sz w:val="24"/>
          <w:szCs w:val="24"/>
        </w:rPr>
        <w:t>2005</w:t>
      </w:r>
      <w:r>
        <w:rPr>
          <w:rFonts w:ascii="Times New Roman" w:hAnsi="Times New Roman" w:cs="Times New Roman"/>
          <w:sz w:val="24"/>
          <w:szCs w:val="24"/>
        </w:rPr>
        <w:t xml:space="preserve">) stated that </w:t>
      </w:r>
      <w:r w:rsidRPr="0093434C">
        <w:rPr>
          <w:rFonts w:ascii="Times New Roman" w:hAnsi="Times New Roman" w:cs="Times New Roman"/>
          <w:sz w:val="24"/>
          <w:szCs w:val="24"/>
        </w:rPr>
        <w:t>poor housing condition could have an adverse effect on the family’</w:t>
      </w:r>
      <w:r w:rsidR="008F3D7E">
        <w:rPr>
          <w:rFonts w:ascii="Times New Roman" w:hAnsi="Times New Roman" w:cs="Times New Roman"/>
          <w:sz w:val="24"/>
          <w:szCs w:val="24"/>
        </w:rPr>
        <w:t>s</w:t>
      </w:r>
      <w:r w:rsidRPr="0093434C">
        <w:rPr>
          <w:rFonts w:ascii="Times New Roman" w:hAnsi="Times New Roman" w:cs="Times New Roman"/>
          <w:sz w:val="24"/>
          <w:szCs w:val="24"/>
        </w:rPr>
        <w:t xml:space="preserve"> psychological wellbeing. </w:t>
      </w:r>
      <w:r w:rsidR="000F1871">
        <w:rPr>
          <w:rFonts w:ascii="Times New Roman" w:hAnsi="Times New Roman" w:cs="Times New Roman"/>
          <w:sz w:val="24"/>
          <w:szCs w:val="24"/>
        </w:rPr>
        <w:t xml:space="preserve">But, in spite of this, </w:t>
      </w:r>
      <w:r w:rsidR="00EE4D5D">
        <w:rPr>
          <w:rFonts w:ascii="Times New Roman" w:hAnsi="Times New Roman" w:cs="Times New Roman"/>
          <w:sz w:val="24"/>
          <w:szCs w:val="24"/>
        </w:rPr>
        <w:t xml:space="preserve">most residents </w:t>
      </w:r>
      <w:r w:rsidR="00EE4D5D" w:rsidRPr="0093434C">
        <w:rPr>
          <w:rFonts w:ascii="Times New Roman" w:hAnsi="Times New Roman" w:cs="Times New Roman"/>
          <w:sz w:val="24"/>
          <w:szCs w:val="24"/>
        </w:rPr>
        <w:t>(69.1%)</w:t>
      </w:r>
      <w:r w:rsidR="00EE4D5D">
        <w:rPr>
          <w:rFonts w:ascii="Times New Roman" w:hAnsi="Times New Roman" w:cs="Times New Roman"/>
          <w:sz w:val="24"/>
          <w:szCs w:val="24"/>
        </w:rPr>
        <w:t xml:space="preserve"> still felt</w:t>
      </w:r>
      <w:r w:rsidR="00EE4D5D" w:rsidRPr="0093434C">
        <w:rPr>
          <w:rFonts w:ascii="Times New Roman" w:hAnsi="Times New Roman" w:cs="Times New Roman"/>
          <w:sz w:val="24"/>
          <w:szCs w:val="24"/>
        </w:rPr>
        <w:t xml:space="preserve"> like coming back home on time when visit relatives in more organized places</w:t>
      </w:r>
      <w:r w:rsidR="00EE4D5D">
        <w:rPr>
          <w:rFonts w:ascii="Times New Roman" w:hAnsi="Times New Roman" w:cs="Times New Roman"/>
          <w:sz w:val="24"/>
          <w:szCs w:val="24"/>
        </w:rPr>
        <w:t>.</w:t>
      </w:r>
      <w:r w:rsidR="002D6391">
        <w:rPr>
          <w:rFonts w:ascii="Times New Roman" w:hAnsi="Times New Roman" w:cs="Times New Roman"/>
          <w:sz w:val="24"/>
          <w:szCs w:val="24"/>
        </w:rPr>
        <w:t xml:space="preserve"> According to a discussant,  </w:t>
      </w:r>
      <w:r w:rsidR="002D6391">
        <w:rPr>
          <w:rFonts w:ascii="Times New Roman" w:hAnsi="Times New Roman" w:cs="Times New Roman"/>
          <w:i/>
          <w:sz w:val="24"/>
          <w:szCs w:val="24"/>
        </w:rPr>
        <w:t>“t</w:t>
      </w:r>
      <w:r w:rsidRPr="00CD24FC">
        <w:rPr>
          <w:rFonts w:ascii="Times New Roman" w:hAnsi="Times New Roman" w:cs="Times New Roman"/>
          <w:i/>
          <w:sz w:val="24"/>
          <w:szCs w:val="24"/>
        </w:rPr>
        <w:t>here was a time I went to visit my sister in Lekki, it is as if I should be staying there, but I ha</w:t>
      </w:r>
      <w:r w:rsidR="00EC7BF7">
        <w:rPr>
          <w:rFonts w:ascii="Times New Roman" w:hAnsi="Times New Roman" w:cs="Times New Roman"/>
          <w:i/>
          <w:sz w:val="24"/>
          <w:szCs w:val="24"/>
        </w:rPr>
        <w:t>ve to come back home. It is when you</w:t>
      </w:r>
      <w:r w:rsidRPr="00CD24FC">
        <w:rPr>
          <w:rFonts w:ascii="Times New Roman" w:hAnsi="Times New Roman" w:cs="Times New Roman"/>
          <w:i/>
          <w:sz w:val="24"/>
          <w:szCs w:val="24"/>
        </w:rPr>
        <w:t xml:space="preserve"> visit people </w:t>
      </w:r>
      <w:r w:rsidR="00EC7BF7">
        <w:rPr>
          <w:rFonts w:ascii="Times New Roman" w:hAnsi="Times New Roman" w:cs="Times New Roman"/>
          <w:i/>
          <w:sz w:val="24"/>
          <w:szCs w:val="24"/>
        </w:rPr>
        <w:t xml:space="preserve">in other places, and then </w:t>
      </w:r>
      <w:r w:rsidRPr="00CD24FC">
        <w:rPr>
          <w:rFonts w:ascii="Times New Roman" w:hAnsi="Times New Roman" w:cs="Times New Roman"/>
          <w:i/>
          <w:sz w:val="24"/>
          <w:szCs w:val="24"/>
        </w:rPr>
        <w:t>you will know that this Otto is not a good place to live”</w:t>
      </w:r>
      <w:r w:rsidR="00EE4D5D">
        <w:rPr>
          <w:rFonts w:ascii="Times New Roman" w:hAnsi="Times New Roman" w:cs="Times New Roman"/>
          <w:sz w:val="24"/>
          <w:szCs w:val="24"/>
        </w:rPr>
        <w:t>.</w:t>
      </w:r>
      <w:r w:rsidR="002D6391">
        <w:rPr>
          <w:rFonts w:ascii="Times New Roman" w:hAnsi="Times New Roman" w:cs="Times New Roman"/>
          <w:sz w:val="24"/>
          <w:szCs w:val="24"/>
        </w:rPr>
        <w:t xml:space="preserve"> Another discussant stated </w:t>
      </w:r>
      <w:r w:rsidR="006834C5">
        <w:rPr>
          <w:rFonts w:ascii="Times New Roman" w:hAnsi="Times New Roman" w:cs="Times New Roman"/>
          <w:sz w:val="24"/>
          <w:szCs w:val="24"/>
        </w:rPr>
        <w:t>that “</w:t>
      </w:r>
      <w:r w:rsidR="002D6391">
        <w:rPr>
          <w:rFonts w:ascii="Times New Roman" w:hAnsi="Times New Roman" w:cs="Times New Roman"/>
          <w:sz w:val="24"/>
          <w:szCs w:val="24"/>
        </w:rPr>
        <w:t>h</w:t>
      </w:r>
      <w:r w:rsidR="00EE4D5D">
        <w:rPr>
          <w:rFonts w:ascii="Times New Roman" w:hAnsi="Times New Roman" w:cs="Times New Roman"/>
          <w:sz w:val="24"/>
          <w:szCs w:val="24"/>
        </w:rPr>
        <w:t xml:space="preserve">ome </w:t>
      </w:r>
      <w:r w:rsidR="002D6391">
        <w:rPr>
          <w:rFonts w:ascii="Times New Roman" w:hAnsi="Times New Roman" w:cs="Times New Roman"/>
          <w:sz w:val="24"/>
          <w:szCs w:val="24"/>
        </w:rPr>
        <w:t>is sweet</w:t>
      </w:r>
      <w:r w:rsidR="00EE4D5D">
        <w:rPr>
          <w:rFonts w:ascii="Times New Roman" w:hAnsi="Times New Roman" w:cs="Times New Roman"/>
          <w:sz w:val="24"/>
          <w:szCs w:val="24"/>
        </w:rPr>
        <w:t>, n</w:t>
      </w:r>
      <w:r w:rsidRPr="0093434C">
        <w:rPr>
          <w:rFonts w:ascii="Times New Roman" w:hAnsi="Times New Roman" w:cs="Times New Roman"/>
          <w:sz w:val="24"/>
          <w:szCs w:val="24"/>
        </w:rPr>
        <w:t>o place like home, I will come back home because my business is here</w:t>
      </w:r>
      <w:r w:rsidR="002D6391">
        <w:rPr>
          <w:rFonts w:ascii="Times New Roman" w:hAnsi="Times New Roman" w:cs="Times New Roman"/>
          <w:sz w:val="24"/>
          <w:szCs w:val="24"/>
        </w:rPr>
        <w:t xml:space="preserve"> (i.e Otto)</w:t>
      </w:r>
      <w:r w:rsidRPr="0093434C">
        <w:rPr>
          <w:rFonts w:ascii="Times New Roman" w:hAnsi="Times New Roman" w:cs="Times New Roman"/>
          <w:sz w:val="24"/>
          <w:szCs w:val="24"/>
        </w:rPr>
        <w:t>”</w:t>
      </w:r>
      <w:r w:rsidR="002D6391">
        <w:rPr>
          <w:rFonts w:ascii="Times New Roman" w:hAnsi="Times New Roman" w:cs="Times New Roman"/>
          <w:sz w:val="24"/>
          <w:szCs w:val="24"/>
        </w:rPr>
        <w:t xml:space="preserve">. </w:t>
      </w:r>
    </w:p>
    <w:p w:rsidR="00F5218B" w:rsidRPr="002F61BE" w:rsidRDefault="00F5218B" w:rsidP="002F61BE">
      <w:pPr>
        <w:spacing w:after="0" w:line="240" w:lineRule="auto"/>
        <w:jc w:val="both"/>
        <w:rPr>
          <w:rFonts w:ascii="Times New Roman" w:hAnsi="Times New Roman" w:cs="Times New Roman"/>
          <w:b/>
          <w:sz w:val="24"/>
          <w:szCs w:val="24"/>
        </w:rPr>
      </w:pPr>
    </w:p>
    <w:p w:rsidR="007223BC" w:rsidRPr="0093434C" w:rsidRDefault="002F61BE" w:rsidP="0093434C">
      <w:pPr>
        <w:pStyle w:val="ListParagraph"/>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Table 2: </w:t>
      </w:r>
      <w:r w:rsidR="007223BC" w:rsidRPr="0093434C">
        <w:rPr>
          <w:rFonts w:ascii="Times New Roman" w:hAnsi="Times New Roman" w:cs="Times New Roman"/>
          <w:b/>
          <w:sz w:val="24"/>
          <w:szCs w:val="24"/>
        </w:rPr>
        <w:t xml:space="preserve">Psychological Well Being of the Respondents </w:t>
      </w:r>
    </w:p>
    <w:tbl>
      <w:tblPr>
        <w:tblStyle w:val="TableGrid"/>
        <w:tblW w:w="9039" w:type="dxa"/>
        <w:tblBorders>
          <w:left w:val="none" w:sz="0" w:space="0" w:color="auto"/>
          <w:right w:val="none" w:sz="0" w:space="0" w:color="auto"/>
          <w:insideH w:val="none" w:sz="0" w:space="0" w:color="auto"/>
        </w:tblBorders>
        <w:tblLook w:val="04A0"/>
      </w:tblPr>
      <w:tblGrid>
        <w:gridCol w:w="5751"/>
        <w:gridCol w:w="1438"/>
        <w:gridCol w:w="1850"/>
      </w:tblGrid>
      <w:tr w:rsidR="007223BC" w:rsidRPr="0093434C" w:rsidTr="007223BC">
        <w:tc>
          <w:tcPr>
            <w:tcW w:w="5751" w:type="dxa"/>
          </w:tcPr>
          <w:p w:rsidR="007223BC" w:rsidRPr="0093434C" w:rsidRDefault="007223BC" w:rsidP="0093434C">
            <w:pPr>
              <w:jc w:val="both"/>
              <w:rPr>
                <w:rFonts w:ascii="Times New Roman" w:hAnsi="Times New Roman" w:cs="Times New Roman"/>
                <w:b/>
                <w:sz w:val="24"/>
                <w:szCs w:val="24"/>
              </w:rPr>
            </w:pPr>
          </w:p>
        </w:tc>
        <w:tc>
          <w:tcPr>
            <w:tcW w:w="1438" w:type="dxa"/>
          </w:tcPr>
          <w:p w:rsidR="007223BC" w:rsidRPr="0093434C" w:rsidRDefault="007223BC" w:rsidP="0093434C">
            <w:pPr>
              <w:jc w:val="both"/>
              <w:rPr>
                <w:rFonts w:ascii="Times New Roman" w:hAnsi="Times New Roman" w:cs="Times New Roman"/>
                <w:b/>
                <w:sz w:val="24"/>
                <w:szCs w:val="24"/>
              </w:rPr>
            </w:pPr>
            <w:r w:rsidRPr="0093434C">
              <w:rPr>
                <w:rFonts w:ascii="Times New Roman" w:hAnsi="Times New Roman" w:cs="Times New Roman"/>
                <w:b/>
                <w:sz w:val="24"/>
                <w:szCs w:val="24"/>
              </w:rPr>
              <w:t xml:space="preserve">Yes </w:t>
            </w:r>
          </w:p>
        </w:tc>
        <w:tc>
          <w:tcPr>
            <w:tcW w:w="1850" w:type="dxa"/>
          </w:tcPr>
          <w:p w:rsidR="007223BC" w:rsidRPr="0093434C" w:rsidRDefault="007223BC" w:rsidP="0093434C">
            <w:pPr>
              <w:jc w:val="both"/>
              <w:rPr>
                <w:rFonts w:ascii="Times New Roman" w:hAnsi="Times New Roman" w:cs="Times New Roman"/>
                <w:b/>
                <w:sz w:val="24"/>
                <w:szCs w:val="24"/>
              </w:rPr>
            </w:pPr>
            <w:r w:rsidRPr="0093434C">
              <w:rPr>
                <w:rFonts w:ascii="Times New Roman" w:hAnsi="Times New Roman" w:cs="Times New Roman"/>
                <w:b/>
                <w:sz w:val="24"/>
                <w:szCs w:val="24"/>
              </w:rPr>
              <w:t xml:space="preserve">No </w:t>
            </w:r>
          </w:p>
        </w:tc>
      </w:tr>
      <w:tr w:rsidR="007223BC" w:rsidRPr="0093434C" w:rsidTr="007223BC">
        <w:tc>
          <w:tcPr>
            <w:tcW w:w="5751"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Feeling depressed when you heard about the cases of robbery at your place</w:t>
            </w:r>
          </w:p>
        </w:tc>
        <w:tc>
          <w:tcPr>
            <w:tcW w:w="1438"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364 (90.1%)</w:t>
            </w:r>
          </w:p>
        </w:tc>
        <w:tc>
          <w:tcPr>
            <w:tcW w:w="1850"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40 (9.9)</w:t>
            </w:r>
          </w:p>
        </w:tc>
      </w:tr>
      <w:tr w:rsidR="007223BC" w:rsidRPr="0093434C" w:rsidTr="007223BC">
        <w:tc>
          <w:tcPr>
            <w:tcW w:w="5751"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Feeling jittery because of the noise pollution in the environment</w:t>
            </w:r>
          </w:p>
        </w:tc>
        <w:tc>
          <w:tcPr>
            <w:tcW w:w="1438"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352 (87.1%)</w:t>
            </w:r>
          </w:p>
        </w:tc>
        <w:tc>
          <w:tcPr>
            <w:tcW w:w="1850"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52 (12.9%)</w:t>
            </w:r>
          </w:p>
        </w:tc>
      </w:tr>
      <w:tr w:rsidR="007223BC" w:rsidRPr="0093434C" w:rsidTr="007223BC">
        <w:tc>
          <w:tcPr>
            <w:tcW w:w="5751"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Are you tense thinking of your house condition</w:t>
            </w:r>
          </w:p>
        </w:tc>
        <w:tc>
          <w:tcPr>
            <w:tcW w:w="1438"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228 (56.4%)</w:t>
            </w:r>
          </w:p>
        </w:tc>
        <w:tc>
          <w:tcPr>
            <w:tcW w:w="1850"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176 (43.6%)</w:t>
            </w:r>
          </w:p>
        </w:tc>
      </w:tr>
      <w:tr w:rsidR="007223BC" w:rsidRPr="0093434C" w:rsidTr="007223BC">
        <w:tc>
          <w:tcPr>
            <w:tcW w:w="5751" w:type="dxa"/>
          </w:tcPr>
          <w:p w:rsidR="007223BC" w:rsidRPr="0093434C" w:rsidRDefault="00C10279" w:rsidP="0093434C">
            <w:pPr>
              <w:spacing w:after="120"/>
              <w:jc w:val="both"/>
              <w:rPr>
                <w:rFonts w:ascii="Times New Roman" w:hAnsi="Times New Roman" w:cs="Times New Roman"/>
                <w:sz w:val="24"/>
                <w:szCs w:val="24"/>
              </w:rPr>
            </w:pPr>
            <w:r>
              <w:rPr>
                <w:rFonts w:ascii="Times New Roman" w:hAnsi="Times New Roman" w:cs="Times New Roman"/>
                <w:sz w:val="24"/>
                <w:szCs w:val="24"/>
              </w:rPr>
              <w:t>F</w:t>
            </w:r>
            <w:r w:rsidR="007223BC" w:rsidRPr="0093434C">
              <w:rPr>
                <w:rFonts w:ascii="Times New Roman" w:hAnsi="Times New Roman" w:cs="Times New Roman"/>
                <w:sz w:val="24"/>
                <w:szCs w:val="24"/>
              </w:rPr>
              <w:t xml:space="preserve">eel like moving to another house in a better area at the slightest opportunity </w:t>
            </w:r>
          </w:p>
        </w:tc>
        <w:tc>
          <w:tcPr>
            <w:tcW w:w="1438"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339 (83.9%)</w:t>
            </w:r>
          </w:p>
        </w:tc>
        <w:tc>
          <w:tcPr>
            <w:tcW w:w="1850"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65 (16.1%)</w:t>
            </w:r>
          </w:p>
        </w:tc>
      </w:tr>
      <w:tr w:rsidR="007223BC" w:rsidRPr="0093434C" w:rsidTr="007223BC">
        <w:tc>
          <w:tcPr>
            <w:tcW w:w="5751" w:type="dxa"/>
          </w:tcPr>
          <w:p w:rsidR="007223BC" w:rsidRPr="0093434C" w:rsidRDefault="00C10279" w:rsidP="0093434C">
            <w:pPr>
              <w:spacing w:after="120"/>
              <w:jc w:val="both"/>
              <w:rPr>
                <w:rFonts w:ascii="Times New Roman" w:hAnsi="Times New Roman" w:cs="Times New Roman"/>
                <w:sz w:val="24"/>
                <w:szCs w:val="24"/>
              </w:rPr>
            </w:pPr>
            <w:r>
              <w:rPr>
                <w:rFonts w:ascii="Times New Roman" w:hAnsi="Times New Roman" w:cs="Times New Roman"/>
                <w:sz w:val="24"/>
                <w:szCs w:val="24"/>
              </w:rPr>
              <w:t>W</w:t>
            </w:r>
            <w:r w:rsidR="007223BC" w:rsidRPr="0093434C">
              <w:rPr>
                <w:rFonts w:ascii="Times New Roman" w:hAnsi="Times New Roman" w:cs="Times New Roman"/>
                <w:sz w:val="24"/>
                <w:szCs w:val="24"/>
              </w:rPr>
              <w:t xml:space="preserve">orry about your family because of the </w:t>
            </w:r>
            <w:r>
              <w:rPr>
                <w:rFonts w:ascii="Times New Roman" w:hAnsi="Times New Roman" w:cs="Times New Roman"/>
                <w:sz w:val="24"/>
                <w:szCs w:val="24"/>
              </w:rPr>
              <w:t>unsafe environment</w:t>
            </w:r>
          </w:p>
        </w:tc>
        <w:tc>
          <w:tcPr>
            <w:tcW w:w="1438"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373 (92.3%)</w:t>
            </w:r>
          </w:p>
        </w:tc>
        <w:tc>
          <w:tcPr>
            <w:tcW w:w="1850"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31 (7.7%)</w:t>
            </w:r>
          </w:p>
        </w:tc>
      </w:tr>
      <w:tr w:rsidR="007223BC" w:rsidRPr="0093434C" w:rsidTr="007223BC">
        <w:tc>
          <w:tcPr>
            <w:tcW w:w="5751" w:type="dxa"/>
          </w:tcPr>
          <w:p w:rsidR="007223BC" w:rsidRPr="0093434C" w:rsidRDefault="007223BC" w:rsidP="00C10279">
            <w:pPr>
              <w:spacing w:after="120"/>
              <w:jc w:val="both"/>
              <w:rPr>
                <w:rFonts w:ascii="Times New Roman" w:hAnsi="Times New Roman" w:cs="Times New Roman"/>
                <w:sz w:val="24"/>
                <w:szCs w:val="24"/>
              </w:rPr>
            </w:pPr>
            <w:r w:rsidRPr="0093434C">
              <w:rPr>
                <w:rFonts w:ascii="Times New Roman" w:hAnsi="Times New Roman" w:cs="Times New Roman"/>
                <w:sz w:val="24"/>
                <w:szCs w:val="24"/>
              </w:rPr>
              <w:t>Ashamed of inviting friends to your place</w:t>
            </w:r>
          </w:p>
        </w:tc>
        <w:tc>
          <w:tcPr>
            <w:tcW w:w="1438"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214 (53.0%)</w:t>
            </w:r>
          </w:p>
        </w:tc>
        <w:tc>
          <w:tcPr>
            <w:tcW w:w="1850"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190 (47.0%)</w:t>
            </w:r>
          </w:p>
        </w:tc>
      </w:tr>
      <w:tr w:rsidR="007223BC" w:rsidRPr="0093434C" w:rsidTr="007223BC">
        <w:tc>
          <w:tcPr>
            <w:tcW w:w="5751" w:type="dxa"/>
          </w:tcPr>
          <w:p w:rsidR="007223BC" w:rsidRPr="0093434C" w:rsidRDefault="002F7B1C" w:rsidP="00C10279">
            <w:pPr>
              <w:spacing w:after="120"/>
              <w:jc w:val="both"/>
              <w:rPr>
                <w:rFonts w:ascii="Times New Roman" w:hAnsi="Times New Roman" w:cs="Times New Roman"/>
                <w:sz w:val="24"/>
                <w:szCs w:val="24"/>
              </w:rPr>
            </w:pPr>
            <w:r>
              <w:rPr>
                <w:rFonts w:ascii="Times New Roman" w:hAnsi="Times New Roman" w:cs="Times New Roman"/>
                <w:sz w:val="24"/>
                <w:szCs w:val="24"/>
              </w:rPr>
              <w:t>F</w:t>
            </w:r>
            <w:r w:rsidR="007223BC" w:rsidRPr="0093434C">
              <w:rPr>
                <w:rFonts w:ascii="Times New Roman" w:hAnsi="Times New Roman" w:cs="Times New Roman"/>
                <w:sz w:val="24"/>
                <w:szCs w:val="24"/>
              </w:rPr>
              <w:t>ind it difficult to live in that kind of house but have no other choice</w:t>
            </w:r>
          </w:p>
        </w:tc>
        <w:tc>
          <w:tcPr>
            <w:tcW w:w="1438"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261 (64.6%)</w:t>
            </w:r>
          </w:p>
        </w:tc>
        <w:tc>
          <w:tcPr>
            <w:tcW w:w="1850"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143 (35.4%)</w:t>
            </w:r>
          </w:p>
        </w:tc>
      </w:tr>
      <w:tr w:rsidR="007223BC" w:rsidRPr="0093434C" w:rsidTr="007223BC">
        <w:trPr>
          <w:trHeight w:val="685"/>
        </w:trPr>
        <w:tc>
          <w:tcPr>
            <w:tcW w:w="5751" w:type="dxa"/>
          </w:tcPr>
          <w:p w:rsidR="007223BC" w:rsidRPr="0093434C" w:rsidRDefault="00C10279" w:rsidP="00C10279">
            <w:pPr>
              <w:spacing w:after="120"/>
              <w:jc w:val="both"/>
              <w:rPr>
                <w:rFonts w:ascii="Times New Roman" w:hAnsi="Times New Roman" w:cs="Times New Roman"/>
                <w:sz w:val="24"/>
                <w:szCs w:val="24"/>
              </w:rPr>
            </w:pPr>
            <w:r>
              <w:rPr>
                <w:rFonts w:ascii="Times New Roman" w:hAnsi="Times New Roman" w:cs="Times New Roman"/>
                <w:sz w:val="24"/>
                <w:szCs w:val="24"/>
              </w:rPr>
              <w:t>A</w:t>
            </w:r>
            <w:r w:rsidR="007223BC" w:rsidRPr="0093434C">
              <w:rPr>
                <w:rFonts w:ascii="Times New Roman" w:hAnsi="Times New Roman" w:cs="Times New Roman"/>
                <w:sz w:val="24"/>
                <w:szCs w:val="24"/>
              </w:rPr>
              <w:t>ny change in children</w:t>
            </w:r>
            <w:r>
              <w:rPr>
                <w:rFonts w:ascii="Times New Roman" w:hAnsi="Times New Roman" w:cs="Times New Roman"/>
                <w:sz w:val="24"/>
                <w:szCs w:val="24"/>
              </w:rPr>
              <w:t>’s</w:t>
            </w:r>
            <w:r w:rsidR="007223BC" w:rsidRPr="0093434C">
              <w:rPr>
                <w:rFonts w:ascii="Times New Roman" w:hAnsi="Times New Roman" w:cs="Times New Roman"/>
                <w:sz w:val="24"/>
                <w:szCs w:val="24"/>
              </w:rPr>
              <w:t xml:space="preserve"> attitude as a result of where </w:t>
            </w:r>
            <w:r>
              <w:rPr>
                <w:rFonts w:ascii="Times New Roman" w:hAnsi="Times New Roman" w:cs="Times New Roman"/>
                <w:sz w:val="24"/>
                <w:szCs w:val="24"/>
              </w:rPr>
              <w:t xml:space="preserve">they </w:t>
            </w:r>
            <w:r w:rsidR="007223BC" w:rsidRPr="0093434C">
              <w:rPr>
                <w:rFonts w:ascii="Times New Roman" w:hAnsi="Times New Roman" w:cs="Times New Roman"/>
                <w:sz w:val="24"/>
                <w:szCs w:val="24"/>
              </w:rPr>
              <w:t>are staying</w:t>
            </w:r>
          </w:p>
        </w:tc>
        <w:tc>
          <w:tcPr>
            <w:tcW w:w="1438"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237 (58.7%)</w:t>
            </w:r>
          </w:p>
        </w:tc>
        <w:tc>
          <w:tcPr>
            <w:tcW w:w="1850"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167 (41.3%)</w:t>
            </w:r>
          </w:p>
        </w:tc>
      </w:tr>
      <w:tr w:rsidR="007223BC" w:rsidRPr="0093434C" w:rsidTr="007223BC">
        <w:tc>
          <w:tcPr>
            <w:tcW w:w="5751" w:type="dxa"/>
          </w:tcPr>
          <w:p w:rsidR="007223BC" w:rsidRPr="0093434C" w:rsidRDefault="00C10279" w:rsidP="0093434C">
            <w:pPr>
              <w:spacing w:after="120"/>
              <w:jc w:val="both"/>
              <w:rPr>
                <w:rFonts w:ascii="Times New Roman" w:hAnsi="Times New Roman" w:cs="Times New Roman"/>
                <w:sz w:val="24"/>
                <w:szCs w:val="24"/>
              </w:rPr>
            </w:pPr>
            <w:r>
              <w:rPr>
                <w:rFonts w:ascii="Times New Roman" w:hAnsi="Times New Roman" w:cs="Times New Roman"/>
                <w:sz w:val="24"/>
                <w:szCs w:val="24"/>
              </w:rPr>
              <w:t>C</w:t>
            </w:r>
            <w:r w:rsidR="007223BC" w:rsidRPr="0093434C">
              <w:rPr>
                <w:rFonts w:ascii="Times New Roman" w:hAnsi="Times New Roman" w:cs="Times New Roman"/>
                <w:sz w:val="24"/>
                <w:szCs w:val="24"/>
              </w:rPr>
              <w:t xml:space="preserve">hildren spend most </w:t>
            </w:r>
            <w:r>
              <w:rPr>
                <w:rFonts w:ascii="Times New Roman" w:hAnsi="Times New Roman" w:cs="Times New Roman"/>
                <w:sz w:val="24"/>
                <w:szCs w:val="24"/>
              </w:rPr>
              <w:t>of their time outside the house</w:t>
            </w:r>
          </w:p>
        </w:tc>
        <w:tc>
          <w:tcPr>
            <w:tcW w:w="1438"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320 (79.2%)</w:t>
            </w:r>
          </w:p>
        </w:tc>
        <w:tc>
          <w:tcPr>
            <w:tcW w:w="1850" w:type="dxa"/>
          </w:tcPr>
          <w:p w:rsidR="007223BC" w:rsidRPr="0093434C" w:rsidRDefault="007223BC" w:rsidP="0093434C">
            <w:pPr>
              <w:spacing w:after="120"/>
              <w:jc w:val="both"/>
              <w:rPr>
                <w:rFonts w:ascii="Times New Roman" w:hAnsi="Times New Roman" w:cs="Times New Roman"/>
                <w:sz w:val="24"/>
                <w:szCs w:val="24"/>
              </w:rPr>
            </w:pPr>
            <w:r w:rsidRPr="0093434C">
              <w:rPr>
                <w:rFonts w:ascii="Times New Roman" w:hAnsi="Times New Roman" w:cs="Times New Roman"/>
                <w:sz w:val="24"/>
                <w:szCs w:val="24"/>
              </w:rPr>
              <w:t>84 (20.8%)</w:t>
            </w:r>
          </w:p>
        </w:tc>
      </w:tr>
      <w:tr w:rsidR="007223BC" w:rsidRPr="0093434C" w:rsidTr="007223BC">
        <w:tc>
          <w:tcPr>
            <w:tcW w:w="5751" w:type="dxa"/>
          </w:tcPr>
          <w:p w:rsidR="007223BC" w:rsidRPr="0093434C" w:rsidRDefault="007223BC" w:rsidP="00C10279">
            <w:pPr>
              <w:jc w:val="both"/>
              <w:rPr>
                <w:rFonts w:ascii="Times New Roman" w:hAnsi="Times New Roman" w:cs="Times New Roman"/>
                <w:sz w:val="24"/>
                <w:szCs w:val="24"/>
              </w:rPr>
            </w:pPr>
            <w:r w:rsidRPr="0093434C">
              <w:rPr>
                <w:rFonts w:ascii="Times New Roman" w:hAnsi="Times New Roman" w:cs="Times New Roman"/>
                <w:sz w:val="24"/>
                <w:szCs w:val="24"/>
              </w:rPr>
              <w:t>Feeling like coming back home on time when visit relatives in more organized places</w:t>
            </w:r>
          </w:p>
        </w:tc>
        <w:tc>
          <w:tcPr>
            <w:tcW w:w="1438"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279 (69.1%)</w:t>
            </w:r>
          </w:p>
        </w:tc>
        <w:tc>
          <w:tcPr>
            <w:tcW w:w="1850"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125 (30.9%)</w:t>
            </w:r>
          </w:p>
        </w:tc>
      </w:tr>
      <w:tr w:rsidR="007223BC" w:rsidRPr="0093434C" w:rsidTr="007223BC">
        <w:tc>
          <w:tcPr>
            <w:tcW w:w="5751" w:type="dxa"/>
          </w:tcPr>
          <w:p w:rsidR="007223BC" w:rsidRPr="0093434C" w:rsidRDefault="00C10279" w:rsidP="0093434C">
            <w:pPr>
              <w:jc w:val="both"/>
              <w:rPr>
                <w:rFonts w:ascii="Times New Roman" w:hAnsi="Times New Roman" w:cs="Times New Roman"/>
                <w:sz w:val="24"/>
                <w:szCs w:val="24"/>
              </w:rPr>
            </w:pPr>
            <w:r>
              <w:rPr>
                <w:rFonts w:ascii="Times New Roman" w:hAnsi="Times New Roman" w:cs="Times New Roman"/>
                <w:sz w:val="24"/>
                <w:szCs w:val="24"/>
              </w:rPr>
              <w:t>E</w:t>
            </w:r>
            <w:r w:rsidR="007223BC" w:rsidRPr="0093434C">
              <w:rPr>
                <w:rFonts w:ascii="Times New Roman" w:hAnsi="Times New Roman" w:cs="Times New Roman"/>
                <w:sz w:val="24"/>
                <w:szCs w:val="24"/>
              </w:rPr>
              <w:t>ver tried looking for accommodation in other places</w:t>
            </w:r>
          </w:p>
        </w:tc>
        <w:tc>
          <w:tcPr>
            <w:tcW w:w="1438"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171 (42.3%)</w:t>
            </w:r>
          </w:p>
        </w:tc>
        <w:tc>
          <w:tcPr>
            <w:tcW w:w="1850"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233 (57.7%)</w:t>
            </w:r>
          </w:p>
        </w:tc>
      </w:tr>
      <w:tr w:rsidR="007223BC" w:rsidRPr="0093434C" w:rsidTr="007223BC">
        <w:tc>
          <w:tcPr>
            <w:tcW w:w="5751" w:type="dxa"/>
          </w:tcPr>
          <w:p w:rsidR="007223BC" w:rsidRPr="0093434C" w:rsidRDefault="00C10279" w:rsidP="0093434C">
            <w:pPr>
              <w:jc w:val="both"/>
              <w:rPr>
                <w:rFonts w:ascii="Times New Roman" w:hAnsi="Times New Roman" w:cs="Times New Roman"/>
                <w:sz w:val="24"/>
                <w:szCs w:val="24"/>
              </w:rPr>
            </w:pPr>
            <w:r>
              <w:rPr>
                <w:rFonts w:ascii="Times New Roman" w:hAnsi="Times New Roman" w:cs="Times New Roman"/>
                <w:sz w:val="24"/>
                <w:szCs w:val="24"/>
              </w:rPr>
              <w:t>H</w:t>
            </w:r>
            <w:r w:rsidR="007223BC" w:rsidRPr="0093434C">
              <w:rPr>
                <w:rFonts w:ascii="Times New Roman" w:hAnsi="Times New Roman" w:cs="Times New Roman"/>
                <w:sz w:val="24"/>
                <w:szCs w:val="24"/>
              </w:rPr>
              <w:t>ave ta</w:t>
            </w:r>
            <w:r>
              <w:rPr>
                <w:rFonts w:ascii="Times New Roman" w:hAnsi="Times New Roman" w:cs="Times New Roman"/>
                <w:sz w:val="24"/>
                <w:szCs w:val="24"/>
              </w:rPr>
              <w:t>ken a good decision living here</w:t>
            </w:r>
          </w:p>
        </w:tc>
        <w:tc>
          <w:tcPr>
            <w:tcW w:w="1438"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261 (64.6%)</w:t>
            </w:r>
          </w:p>
        </w:tc>
        <w:tc>
          <w:tcPr>
            <w:tcW w:w="1850"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143 (35.4%)</w:t>
            </w:r>
          </w:p>
        </w:tc>
      </w:tr>
      <w:tr w:rsidR="007223BC" w:rsidRPr="0093434C" w:rsidTr="007223BC">
        <w:tc>
          <w:tcPr>
            <w:tcW w:w="5751" w:type="dxa"/>
          </w:tcPr>
          <w:p w:rsidR="007223BC" w:rsidRPr="0093434C" w:rsidRDefault="00C10279" w:rsidP="0093434C">
            <w:pPr>
              <w:jc w:val="both"/>
              <w:rPr>
                <w:rFonts w:ascii="Times New Roman" w:hAnsi="Times New Roman" w:cs="Times New Roman"/>
                <w:sz w:val="24"/>
                <w:szCs w:val="24"/>
              </w:rPr>
            </w:pPr>
            <w:r>
              <w:rPr>
                <w:rFonts w:ascii="Times New Roman" w:hAnsi="Times New Roman" w:cs="Times New Roman"/>
                <w:sz w:val="24"/>
                <w:szCs w:val="24"/>
              </w:rPr>
              <w:t>S</w:t>
            </w:r>
            <w:r w:rsidR="007223BC" w:rsidRPr="0093434C">
              <w:rPr>
                <w:rFonts w:ascii="Times New Roman" w:hAnsi="Times New Roman" w:cs="Times New Roman"/>
                <w:sz w:val="24"/>
                <w:szCs w:val="24"/>
              </w:rPr>
              <w:t xml:space="preserve">atisfied with </w:t>
            </w:r>
            <w:r w:rsidR="007223BC" w:rsidRPr="00360021">
              <w:rPr>
                <w:rFonts w:ascii="Times New Roman" w:hAnsi="Times New Roman" w:cs="Times New Roman"/>
                <w:sz w:val="24"/>
                <w:szCs w:val="24"/>
              </w:rPr>
              <w:t>where you are staying?</w:t>
            </w:r>
          </w:p>
        </w:tc>
        <w:tc>
          <w:tcPr>
            <w:tcW w:w="1438"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235 (58.2%)</w:t>
            </w:r>
          </w:p>
        </w:tc>
        <w:tc>
          <w:tcPr>
            <w:tcW w:w="1850" w:type="dxa"/>
          </w:tcPr>
          <w:p w:rsidR="007223BC" w:rsidRPr="0093434C" w:rsidRDefault="007223BC" w:rsidP="0093434C">
            <w:pPr>
              <w:jc w:val="both"/>
              <w:rPr>
                <w:rFonts w:ascii="Times New Roman" w:hAnsi="Times New Roman" w:cs="Times New Roman"/>
                <w:sz w:val="24"/>
                <w:szCs w:val="24"/>
              </w:rPr>
            </w:pPr>
            <w:r w:rsidRPr="0093434C">
              <w:rPr>
                <w:rFonts w:ascii="Times New Roman" w:hAnsi="Times New Roman" w:cs="Times New Roman"/>
                <w:sz w:val="24"/>
                <w:szCs w:val="24"/>
              </w:rPr>
              <w:t>169 (41.8%)</w:t>
            </w:r>
          </w:p>
        </w:tc>
      </w:tr>
    </w:tbl>
    <w:p w:rsidR="00746524" w:rsidRDefault="007223BC" w:rsidP="00746524">
      <w:pPr>
        <w:pStyle w:val="ListParagraph"/>
        <w:spacing w:after="120" w:line="240" w:lineRule="auto"/>
        <w:jc w:val="both"/>
        <w:rPr>
          <w:rFonts w:ascii="Times New Roman" w:hAnsi="Times New Roman" w:cs="Times New Roman"/>
          <w:b/>
          <w:sz w:val="24"/>
          <w:szCs w:val="24"/>
        </w:rPr>
      </w:pPr>
      <w:r w:rsidRPr="00EE4D5D">
        <w:rPr>
          <w:rFonts w:ascii="Times New Roman" w:hAnsi="Times New Roman" w:cs="Times New Roman"/>
          <w:b/>
          <w:sz w:val="24"/>
          <w:szCs w:val="24"/>
        </w:rPr>
        <w:t>Source:</w:t>
      </w:r>
      <w:r w:rsidR="005C7A97">
        <w:rPr>
          <w:rFonts w:ascii="Times New Roman" w:hAnsi="Times New Roman" w:cs="Times New Roman"/>
          <w:b/>
          <w:sz w:val="24"/>
          <w:szCs w:val="24"/>
        </w:rPr>
        <w:t xml:space="preserve"> Authors’</w:t>
      </w:r>
      <w:r w:rsidRPr="00EE4D5D">
        <w:rPr>
          <w:rFonts w:ascii="Times New Roman" w:hAnsi="Times New Roman" w:cs="Times New Roman"/>
          <w:b/>
          <w:sz w:val="24"/>
          <w:szCs w:val="24"/>
        </w:rPr>
        <w:t>Field Survey, 2016</w:t>
      </w:r>
    </w:p>
    <w:p w:rsidR="00547B39" w:rsidRPr="00746524" w:rsidRDefault="00547B39" w:rsidP="00746524">
      <w:pPr>
        <w:spacing w:after="120" w:line="240" w:lineRule="auto"/>
        <w:jc w:val="both"/>
        <w:rPr>
          <w:rFonts w:ascii="Times New Roman" w:hAnsi="Times New Roman" w:cs="Times New Roman"/>
          <w:b/>
          <w:sz w:val="24"/>
          <w:szCs w:val="24"/>
        </w:rPr>
      </w:pPr>
      <w:r w:rsidRPr="00746524">
        <w:rPr>
          <w:rFonts w:ascii="Times New Roman" w:hAnsi="Times New Roman" w:cs="Times New Roman"/>
          <w:sz w:val="24"/>
          <w:szCs w:val="24"/>
        </w:rPr>
        <w:t>The relationship between housing condition and psychological well-being was determined using simple linear regression model involving dummy variables. In</w:t>
      </w:r>
      <w:r w:rsidR="005F316F" w:rsidRPr="00746524">
        <w:rPr>
          <w:rFonts w:ascii="Times New Roman" w:hAnsi="Times New Roman" w:cs="Times New Roman"/>
          <w:sz w:val="24"/>
          <w:szCs w:val="24"/>
        </w:rPr>
        <w:t xml:space="preserve"> the analysis, the variables were</w:t>
      </w:r>
      <w:r w:rsidRPr="00746524">
        <w:rPr>
          <w:rFonts w:ascii="Times New Roman" w:hAnsi="Times New Roman" w:cs="Times New Roman"/>
          <w:sz w:val="24"/>
          <w:szCs w:val="24"/>
        </w:rPr>
        <w:t xml:space="preserve"> measured as dummy variables using the binary scale (i.e. 0, 1). The dummies were assigned as follow: </w:t>
      </w:r>
    </w:p>
    <w:p w:rsidR="00547B39" w:rsidRPr="00746524" w:rsidRDefault="00547B39" w:rsidP="00746524">
      <w:pPr>
        <w:pStyle w:val="BodyText2"/>
        <w:widowControl w:val="0"/>
        <w:autoSpaceDE w:val="0"/>
        <w:autoSpaceDN w:val="0"/>
        <w:adjustRightInd w:val="0"/>
        <w:spacing w:line="240" w:lineRule="auto"/>
        <w:rPr>
          <w:bCs w:val="0"/>
        </w:rPr>
      </w:pPr>
      <w:r w:rsidRPr="00746524">
        <w:rPr>
          <w:bCs w:val="0"/>
        </w:rPr>
        <w:t>Y</w:t>
      </w:r>
      <w:r w:rsidRPr="00746524">
        <w:rPr>
          <w:bCs w:val="0"/>
        </w:rPr>
        <w:tab/>
        <w:t>= 1 if a respondent said housing condition has negative effect on psychological well-</w:t>
      </w:r>
      <w:r w:rsidRPr="00746524">
        <w:rPr>
          <w:bCs w:val="0"/>
        </w:rPr>
        <w:tab/>
      </w:r>
      <w:r w:rsidR="006A5D51">
        <w:rPr>
          <w:bCs w:val="0"/>
        </w:rPr>
        <w:tab/>
      </w:r>
      <w:r w:rsidR="005F316F" w:rsidRPr="00746524">
        <w:rPr>
          <w:bCs w:val="0"/>
        </w:rPr>
        <w:t xml:space="preserve">being, </w:t>
      </w:r>
      <w:r w:rsidRPr="00746524">
        <w:rPr>
          <w:bCs w:val="0"/>
        </w:rPr>
        <w:t xml:space="preserve">0 otherwise </w:t>
      </w:r>
      <w:r w:rsidRPr="00746524">
        <w:rPr>
          <w:bCs w:val="0"/>
        </w:rPr>
        <w:tab/>
        <w:t>(dummy);</w:t>
      </w:r>
    </w:p>
    <w:p w:rsidR="00746524" w:rsidRPr="00746524" w:rsidRDefault="00547B39" w:rsidP="00746524">
      <w:pPr>
        <w:widowControl w:val="0"/>
        <w:autoSpaceDE w:val="0"/>
        <w:autoSpaceDN w:val="0"/>
        <w:adjustRightInd w:val="0"/>
        <w:spacing w:line="240" w:lineRule="auto"/>
        <w:jc w:val="both"/>
        <w:rPr>
          <w:rFonts w:ascii="Times New Roman" w:hAnsi="Times New Roman" w:cs="Times New Roman"/>
          <w:sz w:val="24"/>
          <w:szCs w:val="24"/>
        </w:rPr>
      </w:pPr>
      <w:r w:rsidRPr="00746524">
        <w:rPr>
          <w:rFonts w:ascii="Times New Roman" w:hAnsi="Times New Roman" w:cs="Times New Roman"/>
          <w:sz w:val="24"/>
          <w:szCs w:val="24"/>
        </w:rPr>
        <w:t>X= 1 if respondent lived in poor quality housing</w:t>
      </w:r>
      <w:r w:rsidR="00746524" w:rsidRPr="00746524">
        <w:rPr>
          <w:rFonts w:ascii="Times New Roman" w:hAnsi="Times New Roman" w:cs="Times New Roman"/>
          <w:sz w:val="24"/>
          <w:szCs w:val="24"/>
        </w:rPr>
        <w:t>, 0 otherwise (dummy)</w:t>
      </w:r>
    </w:p>
    <w:p w:rsidR="004A6D23" w:rsidRPr="004A6D23" w:rsidRDefault="00547B39" w:rsidP="000366ED">
      <w:pPr>
        <w:widowControl w:val="0"/>
        <w:autoSpaceDE w:val="0"/>
        <w:autoSpaceDN w:val="0"/>
        <w:adjustRightInd w:val="0"/>
        <w:spacing w:line="240" w:lineRule="auto"/>
        <w:jc w:val="both"/>
        <w:rPr>
          <w:rFonts w:ascii="Times New Roman" w:hAnsi="Times New Roman" w:cs="Times New Roman"/>
          <w:sz w:val="24"/>
          <w:szCs w:val="24"/>
        </w:rPr>
      </w:pPr>
      <w:r w:rsidRPr="00746524">
        <w:rPr>
          <w:rFonts w:ascii="Times New Roman" w:hAnsi="Times New Roman" w:cs="Times New Roman"/>
          <w:sz w:val="24"/>
          <w:szCs w:val="24"/>
        </w:rPr>
        <w:t>The regression results show that the overall level of explanation of the explanatory variable, which is significant at 0.01 confidence level, is</w:t>
      </w:r>
      <w:r w:rsidR="005F316F" w:rsidRPr="00746524">
        <w:rPr>
          <w:rFonts w:ascii="Times New Roman" w:hAnsi="Times New Roman" w:cs="Times New Roman"/>
          <w:sz w:val="24"/>
          <w:szCs w:val="24"/>
        </w:rPr>
        <w:t xml:space="preserve"> 9</w:t>
      </w:r>
      <w:r w:rsidR="00492267">
        <w:rPr>
          <w:rFonts w:ascii="Times New Roman" w:hAnsi="Times New Roman" w:cs="Times New Roman"/>
          <w:sz w:val="24"/>
          <w:szCs w:val="24"/>
        </w:rPr>
        <w:t>5</w:t>
      </w:r>
      <w:r w:rsidRPr="00746524">
        <w:rPr>
          <w:rFonts w:ascii="Times New Roman" w:hAnsi="Times New Roman" w:cs="Times New Roman"/>
          <w:sz w:val="24"/>
          <w:szCs w:val="24"/>
        </w:rPr>
        <w:t xml:space="preserve"> percent (r</w:t>
      </w:r>
      <w:r w:rsidRPr="00746524">
        <w:rPr>
          <w:rFonts w:ascii="Times New Roman" w:hAnsi="Times New Roman" w:cs="Times New Roman"/>
          <w:sz w:val="24"/>
          <w:szCs w:val="24"/>
          <w:vertAlign w:val="superscript"/>
        </w:rPr>
        <w:t>2</w:t>
      </w:r>
      <w:r w:rsidR="00492267">
        <w:rPr>
          <w:rFonts w:ascii="Times New Roman" w:hAnsi="Times New Roman" w:cs="Times New Roman"/>
          <w:sz w:val="24"/>
          <w:szCs w:val="24"/>
        </w:rPr>
        <w:t xml:space="preserve"> = 0.950</w:t>
      </w:r>
      <w:r w:rsidRPr="00746524">
        <w:rPr>
          <w:rFonts w:ascii="Times New Roman" w:hAnsi="Times New Roman" w:cs="Times New Roman"/>
          <w:sz w:val="24"/>
          <w:szCs w:val="24"/>
        </w:rPr>
        <w:t xml:space="preserve">). </w:t>
      </w:r>
      <w:r w:rsidR="005F316F" w:rsidRPr="00746524">
        <w:rPr>
          <w:rFonts w:ascii="Times New Roman" w:hAnsi="Times New Roman" w:cs="Times New Roman"/>
          <w:sz w:val="24"/>
          <w:szCs w:val="24"/>
        </w:rPr>
        <w:t>The results</w:t>
      </w:r>
      <w:r w:rsidRPr="00746524">
        <w:rPr>
          <w:rFonts w:ascii="Times New Roman" w:hAnsi="Times New Roman" w:cs="Times New Roman"/>
          <w:sz w:val="24"/>
          <w:szCs w:val="24"/>
        </w:rPr>
        <w:t>, therefore, reveal that</w:t>
      </w:r>
      <w:r w:rsidR="005F316F" w:rsidRPr="00746524">
        <w:rPr>
          <w:rFonts w:ascii="Times New Roman" w:hAnsi="Times New Roman" w:cs="Times New Roman"/>
          <w:sz w:val="24"/>
          <w:szCs w:val="24"/>
        </w:rPr>
        <w:t xml:space="preserve"> poor quality housingis </w:t>
      </w:r>
      <w:r w:rsidR="00621BF3" w:rsidRPr="00746524">
        <w:rPr>
          <w:rFonts w:ascii="Times New Roman" w:hAnsi="Times New Roman" w:cs="Times New Roman"/>
          <w:sz w:val="24"/>
          <w:szCs w:val="24"/>
        </w:rPr>
        <w:t>in fact</w:t>
      </w:r>
      <w:r w:rsidR="00746524">
        <w:rPr>
          <w:rFonts w:ascii="Times New Roman" w:hAnsi="Times New Roman" w:cs="Times New Roman"/>
          <w:sz w:val="24"/>
          <w:szCs w:val="24"/>
        </w:rPr>
        <w:t>a</w:t>
      </w:r>
      <w:r w:rsidRPr="00746524">
        <w:rPr>
          <w:rFonts w:ascii="Times New Roman" w:hAnsi="Times New Roman" w:cs="Times New Roman"/>
          <w:sz w:val="24"/>
          <w:szCs w:val="24"/>
        </w:rPr>
        <w:t>s</w:t>
      </w:r>
      <w:r w:rsidR="005F316F" w:rsidRPr="00746524">
        <w:rPr>
          <w:rFonts w:ascii="Times New Roman" w:hAnsi="Times New Roman" w:cs="Times New Roman"/>
          <w:sz w:val="24"/>
          <w:szCs w:val="24"/>
        </w:rPr>
        <w:t>ignificant explanatory variable</w:t>
      </w:r>
      <w:r w:rsidRPr="00746524">
        <w:rPr>
          <w:rFonts w:ascii="Times New Roman" w:hAnsi="Times New Roman" w:cs="Times New Roman"/>
          <w:sz w:val="24"/>
          <w:szCs w:val="24"/>
        </w:rPr>
        <w:t xml:space="preserve"> as far as </w:t>
      </w:r>
      <w:r w:rsidR="00746524" w:rsidRPr="00746524">
        <w:rPr>
          <w:rFonts w:ascii="Times New Roman" w:hAnsi="Times New Roman" w:cs="Times New Roman"/>
          <w:sz w:val="24"/>
          <w:szCs w:val="24"/>
        </w:rPr>
        <w:t>psychological</w:t>
      </w:r>
      <w:r w:rsidR="005F316F" w:rsidRPr="00746524">
        <w:rPr>
          <w:rFonts w:ascii="Times New Roman" w:hAnsi="Times New Roman" w:cs="Times New Roman"/>
          <w:sz w:val="24"/>
          <w:szCs w:val="24"/>
        </w:rPr>
        <w:t xml:space="preserve"> well-being of the residents</w:t>
      </w:r>
      <w:r w:rsidRPr="00746524">
        <w:rPr>
          <w:rFonts w:ascii="Times New Roman" w:hAnsi="Times New Roman" w:cs="Times New Roman"/>
          <w:sz w:val="24"/>
          <w:szCs w:val="24"/>
        </w:rPr>
        <w:t xml:space="preserve"> is concerned. The F-ratio (</w:t>
      </w:r>
      <w:r w:rsidR="005F316F" w:rsidRPr="00547B39">
        <w:rPr>
          <w:rFonts w:ascii="Times New Roman" w:hAnsi="Times New Roman" w:cs="Times New Roman"/>
          <w:color w:val="000000"/>
          <w:sz w:val="24"/>
          <w:szCs w:val="24"/>
          <w:lang w:val="en-US"/>
        </w:rPr>
        <w:t>9200.376</w:t>
      </w:r>
      <w:r w:rsidRPr="00746524">
        <w:rPr>
          <w:rFonts w:ascii="Times New Roman" w:hAnsi="Times New Roman" w:cs="Times New Roman"/>
          <w:sz w:val="24"/>
          <w:szCs w:val="24"/>
        </w:rPr>
        <w:t xml:space="preserve">) is </w:t>
      </w:r>
      <w:r w:rsidR="00492267">
        <w:rPr>
          <w:rFonts w:ascii="Times New Roman" w:hAnsi="Times New Roman" w:cs="Times New Roman"/>
          <w:sz w:val="24"/>
          <w:szCs w:val="24"/>
        </w:rPr>
        <w:t xml:space="preserve">also </w:t>
      </w:r>
      <w:r w:rsidRPr="00746524">
        <w:rPr>
          <w:rFonts w:ascii="Times New Roman" w:hAnsi="Times New Roman" w:cs="Times New Roman"/>
          <w:sz w:val="24"/>
          <w:szCs w:val="24"/>
        </w:rPr>
        <w:t xml:space="preserve">significant </w:t>
      </w:r>
      <w:r w:rsidR="00492267" w:rsidRPr="00746524">
        <w:rPr>
          <w:rFonts w:ascii="Times New Roman" w:hAnsi="Times New Roman" w:cs="Times New Roman"/>
          <w:sz w:val="24"/>
          <w:szCs w:val="24"/>
        </w:rPr>
        <w:t>at 0.01 confidence level</w:t>
      </w:r>
      <w:r w:rsidR="00492267">
        <w:rPr>
          <w:rFonts w:ascii="Times New Roman" w:hAnsi="Times New Roman" w:cs="Times New Roman"/>
          <w:sz w:val="24"/>
          <w:szCs w:val="24"/>
        </w:rPr>
        <w:t>.The results confirm the observation</w:t>
      </w:r>
      <w:r w:rsidR="000366ED">
        <w:rPr>
          <w:rFonts w:ascii="Times New Roman" w:hAnsi="Times New Roman" w:cs="Times New Roman"/>
          <w:sz w:val="24"/>
          <w:szCs w:val="24"/>
        </w:rPr>
        <w:t xml:space="preserve"> and</w:t>
      </w:r>
      <w:r w:rsidR="00492267">
        <w:rPr>
          <w:rFonts w:ascii="Times New Roman" w:hAnsi="Times New Roman" w:cs="Times New Roman"/>
          <w:sz w:val="24"/>
          <w:szCs w:val="24"/>
        </w:rPr>
        <w:t xml:space="preserve"> corroborate the assertion of </w:t>
      </w:r>
      <w:r w:rsidR="008F3D7E">
        <w:rPr>
          <w:rFonts w:ascii="Times New Roman" w:hAnsi="Times New Roman" w:cs="Times New Roman"/>
          <w:sz w:val="24"/>
          <w:szCs w:val="24"/>
        </w:rPr>
        <w:t>Minton and Jones(</w:t>
      </w:r>
      <w:r w:rsidR="008F3D7E" w:rsidRPr="0093434C">
        <w:rPr>
          <w:rFonts w:ascii="Times New Roman" w:hAnsi="Times New Roman" w:cs="Times New Roman"/>
          <w:sz w:val="24"/>
          <w:szCs w:val="24"/>
        </w:rPr>
        <w:t>2005</w:t>
      </w:r>
      <w:r w:rsidR="008F3D7E">
        <w:rPr>
          <w:rFonts w:ascii="Times New Roman" w:hAnsi="Times New Roman" w:cs="Times New Roman"/>
          <w:sz w:val="24"/>
          <w:szCs w:val="24"/>
        </w:rPr>
        <w:t xml:space="preserve">) </w:t>
      </w:r>
      <w:r w:rsidR="00492267">
        <w:rPr>
          <w:rFonts w:ascii="Times New Roman" w:hAnsi="Times New Roman" w:cs="Times New Roman"/>
          <w:sz w:val="24"/>
          <w:szCs w:val="24"/>
        </w:rPr>
        <w:t>that</w:t>
      </w:r>
      <w:r w:rsidR="008F3D7E" w:rsidRPr="0093434C">
        <w:rPr>
          <w:rFonts w:ascii="Times New Roman" w:hAnsi="Times New Roman" w:cs="Times New Roman"/>
          <w:sz w:val="24"/>
          <w:szCs w:val="24"/>
        </w:rPr>
        <w:t>poor housing condition could have an adverse effect on the family’</w:t>
      </w:r>
      <w:r w:rsidR="008F3D7E">
        <w:rPr>
          <w:rFonts w:ascii="Times New Roman" w:hAnsi="Times New Roman" w:cs="Times New Roman"/>
          <w:sz w:val="24"/>
          <w:szCs w:val="24"/>
        </w:rPr>
        <w:t>s</w:t>
      </w:r>
      <w:r w:rsidR="008F3D7E" w:rsidRPr="0093434C">
        <w:rPr>
          <w:rFonts w:ascii="Times New Roman" w:hAnsi="Times New Roman" w:cs="Times New Roman"/>
          <w:sz w:val="24"/>
          <w:szCs w:val="24"/>
        </w:rPr>
        <w:t xml:space="preserve"> psychological wellbeing</w:t>
      </w:r>
      <w:r w:rsidR="00492267">
        <w:rPr>
          <w:rFonts w:ascii="Times New Roman" w:hAnsi="Times New Roman" w:cs="Times New Roman"/>
          <w:sz w:val="24"/>
          <w:szCs w:val="24"/>
        </w:rPr>
        <w:t>.</w:t>
      </w:r>
    </w:p>
    <w:p w:rsidR="00E04647" w:rsidRPr="004A6D23" w:rsidRDefault="004A6D23" w:rsidP="004A6D23">
      <w:pPr>
        <w:pStyle w:val="ListParagraph"/>
        <w:numPr>
          <w:ilvl w:val="0"/>
          <w:numId w:val="1"/>
        </w:numPr>
        <w:spacing w:line="240" w:lineRule="auto"/>
        <w:rPr>
          <w:rFonts w:ascii="Times New Roman" w:hAnsi="Times New Roman" w:cs="Times New Roman"/>
          <w:b/>
          <w:sz w:val="24"/>
          <w:szCs w:val="24"/>
        </w:rPr>
      </w:pPr>
      <w:r w:rsidRPr="004A6D23">
        <w:rPr>
          <w:rFonts w:ascii="Times New Roman" w:hAnsi="Times New Roman" w:cs="Times New Roman"/>
          <w:b/>
          <w:sz w:val="24"/>
          <w:szCs w:val="24"/>
        </w:rPr>
        <w:t>Conclusion and Recommendation</w:t>
      </w:r>
      <w:r w:rsidR="00270463">
        <w:rPr>
          <w:rFonts w:ascii="Times New Roman" w:hAnsi="Times New Roman" w:cs="Times New Roman"/>
          <w:b/>
          <w:sz w:val="24"/>
          <w:szCs w:val="24"/>
        </w:rPr>
        <w:t>s</w:t>
      </w:r>
    </w:p>
    <w:p w:rsidR="003367A3" w:rsidRDefault="00C1616C" w:rsidP="000727C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This study reveals that </w:t>
      </w:r>
      <w:r w:rsidRPr="00746524">
        <w:rPr>
          <w:rFonts w:ascii="Times New Roman" w:hAnsi="Times New Roman" w:cs="Times New Roman"/>
          <w:sz w:val="24"/>
          <w:szCs w:val="24"/>
        </w:rPr>
        <w:t>poor quality housing</w:t>
      </w:r>
      <w:r>
        <w:rPr>
          <w:rFonts w:ascii="Times New Roman" w:hAnsi="Times New Roman" w:cs="Times New Roman"/>
          <w:sz w:val="24"/>
          <w:szCs w:val="24"/>
        </w:rPr>
        <w:t xml:space="preserve"> has negative effect on </w:t>
      </w:r>
      <w:r w:rsidRPr="00746524">
        <w:rPr>
          <w:rFonts w:ascii="Times New Roman" w:hAnsi="Times New Roman" w:cs="Times New Roman"/>
          <w:sz w:val="24"/>
          <w:szCs w:val="24"/>
        </w:rPr>
        <w:t>psychological well-being of the residents</w:t>
      </w:r>
      <w:r w:rsidR="00DB594E">
        <w:rPr>
          <w:rFonts w:ascii="Times New Roman" w:hAnsi="Times New Roman" w:cs="Times New Roman"/>
          <w:sz w:val="24"/>
          <w:szCs w:val="24"/>
        </w:rPr>
        <w:t xml:space="preserve"> of Otto in Lagos state</w:t>
      </w:r>
      <w:r>
        <w:rPr>
          <w:rFonts w:ascii="Times New Roman" w:hAnsi="Times New Roman" w:cs="Times New Roman"/>
          <w:sz w:val="24"/>
          <w:szCs w:val="24"/>
        </w:rPr>
        <w:t>. Residents liv</w:t>
      </w:r>
      <w:r w:rsidR="000A34A8">
        <w:rPr>
          <w:rFonts w:ascii="Times New Roman" w:hAnsi="Times New Roman" w:cs="Times New Roman"/>
          <w:sz w:val="24"/>
          <w:szCs w:val="24"/>
        </w:rPr>
        <w:t>ing in submerged buildings felt</w:t>
      </w:r>
      <w:r w:rsidRPr="0093434C">
        <w:rPr>
          <w:rFonts w:ascii="Times New Roman" w:hAnsi="Times New Roman" w:cs="Times New Roman"/>
          <w:sz w:val="24"/>
          <w:szCs w:val="24"/>
        </w:rPr>
        <w:t xml:space="preserve"> tense</w:t>
      </w:r>
      <w:r w:rsidR="00416FED">
        <w:rPr>
          <w:rFonts w:ascii="Times New Roman" w:hAnsi="Times New Roman" w:cs="Times New Roman"/>
          <w:sz w:val="24"/>
          <w:szCs w:val="24"/>
        </w:rPr>
        <w:t>d</w:t>
      </w:r>
      <w:r w:rsidRPr="0093434C">
        <w:rPr>
          <w:rFonts w:ascii="Times New Roman" w:hAnsi="Times New Roman" w:cs="Times New Roman"/>
          <w:sz w:val="24"/>
          <w:szCs w:val="24"/>
        </w:rPr>
        <w:t xml:space="preserve"> thinking of </w:t>
      </w:r>
      <w:r>
        <w:rPr>
          <w:rFonts w:ascii="Times New Roman" w:hAnsi="Times New Roman" w:cs="Times New Roman"/>
          <w:sz w:val="24"/>
          <w:szCs w:val="24"/>
        </w:rPr>
        <w:t>their housing</w:t>
      </w:r>
      <w:r w:rsidRPr="0093434C">
        <w:rPr>
          <w:rFonts w:ascii="Times New Roman" w:hAnsi="Times New Roman" w:cs="Times New Roman"/>
          <w:sz w:val="24"/>
          <w:szCs w:val="24"/>
        </w:rPr>
        <w:t xml:space="preserve"> condition</w:t>
      </w:r>
      <w:r>
        <w:rPr>
          <w:rFonts w:ascii="Times New Roman" w:hAnsi="Times New Roman" w:cs="Times New Roman"/>
          <w:sz w:val="24"/>
          <w:szCs w:val="24"/>
        </w:rPr>
        <w:t xml:space="preserve">; </w:t>
      </w:r>
      <w:r w:rsidRPr="0093434C">
        <w:rPr>
          <w:rFonts w:ascii="Times New Roman" w:hAnsi="Times New Roman" w:cs="Times New Roman"/>
          <w:sz w:val="24"/>
          <w:szCs w:val="24"/>
        </w:rPr>
        <w:t xml:space="preserve">depressed when </w:t>
      </w:r>
      <w:r>
        <w:rPr>
          <w:rFonts w:ascii="Times New Roman" w:hAnsi="Times New Roman" w:cs="Times New Roman"/>
          <w:sz w:val="24"/>
          <w:szCs w:val="24"/>
        </w:rPr>
        <w:t xml:space="preserve">they </w:t>
      </w:r>
      <w:r w:rsidRPr="0093434C">
        <w:rPr>
          <w:rFonts w:ascii="Times New Roman" w:hAnsi="Times New Roman" w:cs="Times New Roman"/>
          <w:sz w:val="24"/>
          <w:szCs w:val="24"/>
        </w:rPr>
        <w:t>heard about the cases of robbery</w:t>
      </w:r>
      <w:r>
        <w:rPr>
          <w:rFonts w:ascii="Times New Roman" w:hAnsi="Times New Roman" w:cs="Times New Roman"/>
          <w:sz w:val="24"/>
          <w:szCs w:val="24"/>
        </w:rPr>
        <w:t>; a</w:t>
      </w:r>
      <w:r w:rsidRPr="0093434C">
        <w:rPr>
          <w:rFonts w:ascii="Times New Roman" w:hAnsi="Times New Roman" w:cs="Times New Roman"/>
          <w:sz w:val="24"/>
          <w:szCs w:val="24"/>
        </w:rPr>
        <w:t xml:space="preserve">shamed of inviting friends to </w:t>
      </w:r>
      <w:r w:rsidR="00DB594E">
        <w:rPr>
          <w:rFonts w:ascii="Times New Roman" w:hAnsi="Times New Roman" w:cs="Times New Roman"/>
          <w:sz w:val="24"/>
          <w:szCs w:val="24"/>
        </w:rPr>
        <w:t>their dilapidated</w:t>
      </w:r>
      <w:r>
        <w:rPr>
          <w:rFonts w:ascii="Times New Roman" w:hAnsi="Times New Roman" w:cs="Times New Roman"/>
          <w:sz w:val="24"/>
          <w:szCs w:val="24"/>
        </w:rPr>
        <w:t xml:space="preserve"> house</w:t>
      </w:r>
      <w:r w:rsidR="00EC5241">
        <w:rPr>
          <w:rFonts w:ascii="Times New Roman" w:hAnsi="Times New Roman" w:cs="Times New Roman"/>
          <w:sz w:val="24"/>
          <w:szCs w:val="24"/>
        </w:rPr>
        <w:t>s</w:t>
      </w:r>
      <w:r w:rsidR="00DB594E">
        <w:rPr>
          <w:rFonts w:ascii="Times New Roman" w:hAnsi="Times New Roman" w:cs="Times New Roman"/>
          <w:sz w:val="24"/>
          <w:szCs w:val="24"/>
        </w:rPr>
        <w:t xml:space="preserve"> and dirty environment</w:t>
      </w:r>
      <w:r>
        <w:rPr>
          <w:rFonts w:ascii="Times New Roman" w:hAnsi="Times New Roman" w:cs="Times New Roman"/>
          <w:sz w:val="24"/>
          <w:szCs w:val="24"/>
        </w:rPr>
        <w:t xml:space="preserve">; </w:t>
      </w:r>
      <w:r w:rsidR="000B06DB">
        <w:rPr>
          <w:rFonts w:ascii="Times New Roman" w:hAnsi="Times New Roman" w:cs="Times New Roman"/>
          <w:sz w:val="24"/>
          <w:szCs w:val="24"/>
        </w:rPr>
        <w:t>and</w:t>
      </w:r>
      <w:r w:rsidR="00FA4F95" w:rsidRPr="0093434C">
        <w:rPr>
          <w:rFonts w:ascii="Times New Roman" w:hAnsi="Times New Roman" w:cs="Times New Roman"/>
          <w:sz w:val="24"/>
          <w:szCs w:val="24"/>
        </w:rPr>
        <w:t xml:space="preserve"> at the slightest opportunity</w:t>
      </w:r>
      <w:r w:rsidR="00FA4F95">
        <w:rPr>
          <w:rFonts w:ascii="Times New Roman" w:hAnsi="Times New Roman" w:cs="Times New Roman"/>
          <w:sz w:val="24"/>
          <w:szCs w:val="24"/>
        </w:rPr>
        <w:t xml:space="preserve">,will </w:t>
      </w:r>
      <w:r w:rsidR="000B06DB" w:rsidRPr="0093434C">
        <w:rPr>
          <w:rFonts w:ascii="Times New Roman" w:hAnsi="Times New Roman" w:cs="Times New Roman"/>
          <w:sz w:val="24"/>
          <w:szCs w:val="24"/>
        </w:rPr>
        <w:t>like moving to another house</w:t>
      </w:r>
      <w:r w:rsidR="000B06DB">
        <w:rPr>
          <w:rFonts w:ascii="Times New Roman" w:hAnsi="Times New Roman" w:cs="Times New Roman"/>
          <w:sz w:val="24"/>
          <w:szCs w:val="24"/>
        </w:rPr>
        <w:t>s in</w:t>
      </w:r>
      <w:r w:rsidR="000B06DB" w:rsidRPr="0093434C">
        <w:rPr>
          <w:rFonts w:ascii="Times New Roman" w:hAnsi="Times New Roman" w:cs="Times New Roman"/>
          <w:sz w:val="24"/>
          <w:szCs w:val="24"/>
        </w:rPr>
        <w:t xml:space="preserve"> better area</w:t>
      </w:r>
      <w:r w:rsidR="000B06DB">
        <w:rPr>
          <w:rFonts w:ascii="Times New Roman" w:hAnsi="Times New Roman" w:cs="Times New Roman"/>
          <w:sz w:val="24"/>
          <w:szCs w:val="24"/>
        </w:rPr>
        <w:t>s</w:t>
      </w:r>
      <w:r w:rsidR="00C3055B">
        <w:rPr>
          <w:rFonts w:ascii="Times New Roman" w:hAnsi="Times New Roman" w:cs="Times New Roman"/>
          <w:sz w:val="24"/>
          <w:szCs w:val="24"/>
        </w:rPr>
        <w:t xml:space="preserve">. Also, </w:t>
      </w:r>
      <w:r w:rsidR="000B06DB">
        <w:rPr>
          <w:rFonts w:ascii="Times New Roman" w:hAnsi="Times New Roman" w:cs="Times New Roman"/>
          <w:sz w:val="24"/>
          <w:szCs w:val="24"/>
        </w:rPr>
        <w:t>residents were worried</w:t>
      </w:r>
      <w:r w:rsidR="000B06DB" w:rsidRPr="0093434C">
        <w:rPr>
          <w:rFonts w:ascii="Times New Roman" w:hAnsi="Times New Roman" w:cs="Times New Roman"/>
          <w:sz w:val="24"/>
          <w:szCs w:val="24"/>
        </w:rPr>
        <w:t xml:space="preserve"> about </w:t>
      </w:r>
      <w:r w:rsidR="000B06DB">
        <w:rPr>
          <w:rFonts w:ascii="Times New Roman" w:hAnsi="Times New Roman" w:cs="Times New Roman"/>
          <w:sz w:val="24"/>
          <w:szCs w:val="24"/>
        </w:rPr>
        <w:t xml:space="preserve">their households </w:t>
      </w:r>
      <w:r w:rsidR="000B06DB" w:rsidRPr="0093434C">
        <w:rPr>
          <w:rFonts w:ascii="Times New Roman" w:hAnsi="Times New Roman" w:cs="Times New Roman"/>
          <w:sz w:val="24"/>
          <w:szCs w:val="24"/>
        </w:rPr>
        <w:t xml:space="preserve">because of the </w:t>
      </w:r>
      <w:r w:rsidR="000B06DB">
        <w:rPr>
          <w:rFonts w:ascii="Times New Roman" w:hAnsi="Times New Roman" w:cs="Times New Roman"/>
          <w:sz w:val="24"/>
          <w:szCs w:val="24"/>
        </w:rPr>
        <w:t>unsafe environment and were not s</w:t>
      </w:r>
      <w:r w:rsidR="000B06DB" w:rsidRPr="0093434C">
        <w:rPr>
          <w:rFonts w:ascii="Times New Roman" w:hAnsi="Times New Roman" w:cs="Times New Roman"/>
          <w:sz w:val="24"/>
          <w:szCs w:val="24"/>
        </w:rPr>
        <w:t xml:space="preserve">atisfied with </w:t>
      </w:r>
      <w:r w:rsidR="000B06DB" w:rsidRPr="00360021">
        <w:rPr>
          <w:rFonts w:ascii="Times New Roman" w:hAnsi="Times New Roman" w:cs="Times New Roman"/>
          <w:sz w:val="24"/>
          <w:szCs w:val="24"/>
        </w:rPr>
        <w:t xml:space="preserve">where </w:t>
      </w:r>
      <w:r w:rsidR="000B06DB">
        <w:rPr>
          <w:rFonts w:ascii="Times New Roman" w:hAnsi="Times New Roman" w:cs="Times New Roman"/>
          <w:sz w:val="24"/>
          <w:szCs w:val="24"/>
        </w:rPr>
        <w:t xml:space="preserve">they were staying. </w:t>
      </w:r>
      <w:r w:rsidR="004A6D23" w:rsidRPr="004A6D23">
        <w:rPr>
          <w:rFonts w:ascii="Times New Roman" w:hAnsi="Times New Roman" w:cs="Times New Roman"/>
          <w:sz w:val="24"/>
          <w:szCs w:val="24"/>
        </w:rPr>
        <w:t>It is necessary to monitor the housing condition</w:t>
      </w:r>
      <w:r w:rsidR="00803126">
        <w:rPr>
          <w:rFonts w:ascii="Times New Roman" w:hAnsi="Times New Roman" w:cs="Times New Roman"/>
          <w:sz w:val="24"/>
          <w:szCs w:val="24"/>
        </w:rPr>
        <w:t>s</w:t>
      </w:r>
      <w:r w:rsidR="004A6D23" w:rsidRPr="004A6D23">
        <w:rPr>
          <w:rFonts w:ascii="Times New Roman" w:hAnsi="Times New Roman" w:cs="Times New Roman"/>
          <w:sz w:val="24"/>
          <w:szCs w:val="24"/>
        </w:rPr>
        <w:t xml:space="preserve"> of the </w:t>
      </w:r>
      <w:r w:rsidR="00436835">
        <w:rPr>
          <w:rFonts w:ascii="Times New Roman" w:hAnsi="Times New Roman" w:cs="Times New Roman"/>
          <w:sz w:val="24"/>
          <w:szCs w:val="24"/>
        </w:rPr>
        <w:t>informal settlements’ residents</w:t>
      </w:r>
      <w:r w:rsidR="004A6D23" w:rsidRPr="004A6D23">
        <w:rPr>
          <w:rFonts w:ascii="Times New Roman" w:hAnsi="Times New Roman" w:cs="Times New Roman"/>
          <w:sz w:val="24"/>
          <w:szCs w:val="24"/>
        </w:rPr>
        <w:t xml:space="preserve"> because the importance of housing extends beyond its traditional functions such as protection, security, and privacy. It has a wider implication for health, productivity, general economic development and psychological well</w:t>
      </w:r>
      <w:r w:rsidR="00436835">
        <w:rPr>
          <w:rFonts w:ascii="Times New Roman" w:hAnsi="Times New Roman" w:cs="Times New Roman"/>
          <w:sz w:val="24"/>
          <w:szCs w:val="24"/>
        </w:rPr>
        <w:t>-</w:t>
      </w:r>
      <w:r w:rsidR="004A6D23" w:rsidRPr="004A6D23">
        <w:rPr>
          <w:rFonts w:ascii="Times New Roman" w:hAnsi="Times New Roman" w:cs="Times New Roman"/>
          <w:sz w:val="24"/>
          <w:szCs w:val="24"/>
        </w:rPr>
        <w:t xml:space="preserve">being. </w:t>
      </w:r>
    </w:p>
    <w:p w:rsidR="003367A3" w:rsidRDefault="003367A3" w:rsidP="000727C5">
      <w:pPr>
        <w:spacing w:after="0" w:line="240" w:lineRule="auto"/>
        <w:jc w:val="both"/>
        <w:rPr>
          <w:rFonts w:ascii="Times New Roman" w:hAnsi="Times New Roman" w:cs="Times New Roman"/>
          <w:sz w:val="24"/>
          <w:szCs w:val="24"/>
        </w:rPr>
      </w:pPr>
    </w:p>
    <w:p w:rsidR="00324B2C" w:rsidRDefault="004A6D23" w:rsidP="00324B2C">
      <w:pPr>
        <w:spacing w:after="0" w:line="240" w:lineRule="auto"/>
        <w:jc w:val="both"/>
        <w:rPr>
          <w:rFonts w:ascii="Times New Roman" w:hAnsi="Times New Roman" w:cs="Times New Roman"/>
          <w:sz w:val="24"/>
          <w:szCs w:val="24"/>
        </w:rPr>
      </w:pPr>
      <w:r w:rsidRPr="004A6D23">
        <w:rPr>
          <w:rFonts w:ascii="Times New Roman" w:hAnsi="Times New Roman" w:cs="Times New Roman"/>
          <w:sz w:val="24"/>
          <w:szCs w:val="24"/>
        </w:rPr>
        <w:t xml:space="preserve">With a view to </w:t>
      </w:r>
      <w:r w:rsidR="000727C5">
        <w:rPr>
          <w:rFonts w:ascii="Times New Roman" w:hAnsi="Times New Roman" w:cs="Times New Roman"/>
          <w:sz w:val="24"/>
          <w:szCs w:val="24"/>
        </w:rPr>
        <w:t xml:space="preserve">improving housing condition </w:t>
      </w:r>
      <w:r w:rsidRPr="004A6D23">
        <w:rPr>
          <w:rFonts w:ascii="Times New Roman" w:hAnsi="Times New Roman" w:cs="Times New Roman"/>
          <w:sz w:val="24"/>
          <w:szCs w:val="24"/>
        </w:rPr>
        <w:t xml:space="preserve">in </w:t>
      </w:r>
      <w:r w:rsidR="000727C5">
        <w:rPr>
          <w:rFonts w:ascii="Times New Roman" w:hAnsi="Times New Roman" w:cs="Times New Roman"/>
          <w:sz w:val="24"/>
          <w:szCs w:val="24"/>
        </w:rPr>
        <w:t xml:space="preserve">the study area, the State Government should take </w:t>
      </w:r>
      <w:r w:rsidR="000B06DB">
        <w:rPr>
          <w:rFonts w:ascii="Times New Roman" w:hAnsi="Times New Roman" w:cs="Times New Roman"/>
          <w:sz w:val="24"/>
          <w:szCs w:val="24"/>
        </w:rPr>
        <w:t xml:space="preserve">a </w:t>
      </w:r>
      <w:r w:rsidR="000727C5">
        <w:rPr>
          <w:rFonts w:ascii="Times New Roman" w:hAnsi="Times New Roman" w:cs="Times New Roman"/>
          <w:sz w:val="24"/>
          <w:szCs w:val="24"/>
        </w:rPr>
        <w:t xml:space="preserve">bold step to regularise tenure of the inhabitants. </w:t>
      </w:r>
      <w:r w:rsidRPr="004A6D23">
        <w:rPr>
          <w:rFonts w:ascii="Times New Roman" w:hAnsi="Times New Roman" w:cs="Times New Roman"/>
          <w:sz w:val="24"/>
          <w:szCs w:val="24"/>
        </w:rPr>
        <w:t>Security of tenure is one of the rights to adequate housing. Secure tenure protects people against arbitrary forced eviction, harassment and other treats</w:t>
      </w:r>
      <w:r w:rsidR="000727C5">
        <w:rPr>
          <w:rFonts w:ascii="Times New Roman" w:hAnsi="Times New Roman" w:cs="Times New Roman"/>
          <w:sz w:val="24"/>
          <w:szCs w:val="24"/>
        </w:rPr>
        <w:t xml:space="preserve"> that may have negative effects on psychological wellbeing</w:t>
      </w:r>
      <w:r w:rsidR="00436835">
        <w:rPr>
          <w:rFonts w:ascii="Times New Roman" w:hAnsi="Times New Roman" w:cs="Times New Roman"/>
          <w:sz w:val="24"/>
          <w:szCs w:val="24"/>
        </w:rPr>
        <w:t xml:space="preserve"> of </w:t>
      </w:r>
      <w:r w:rsidR="00FD652F">
        <w:rPr>
          <w:rFonts w:ascii="Times New Roman" w:hAnsi="Times New Roman" w:cs="Times New Roman"/>
          <w:sz w:val="24"/>
          <w:szCs w:val="24"/>
        </w:rPr>
        <w:t>residents</w:t>
      </w:r>
      <w:r w:rsidR="000727C5">
        <w:rPr>
          <w:rFonts w:ascii="Times New Roman" w:hAnsi="Times New Roman" w:cs="Times New Roman"/>
          <w:sz w:val="24"/>
          <w:szCs w:val="24"/>
        </w:rPr>
        <w:t xml:space="preserve">. </w:t>
      </w:r>
    </w:p>
    <w:p w:rsidR="00324B2C" w:rsidRDefault="00324B2C" w:rsidP="00324B2C">
      <w:pPr>
        <w:spacing w:after="0" w:line="240" w:lineRule="auto"/>
        <w:jc w:val="both"/>
        <w:rPr>
          <w:rFonts w:ascii="Times New Roman" w:hAnsi="Times New Roman" w:cs="Times New Roman"/>
          <w:sz w:val="24"/>
          <w:szCs w:val="24"/>
        </w:rPr>
      </w:pPr>
    </w:p>
    <w:p w:rsidR="00324B2C" w:rsidRDefault="003367A3" w:rsidP="00324B2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 formation and </w:t>
      </w:r>
      <w:r w:rsidR="00324B2C">
        <w:rPr>
          <w:rFonts w:ascii="Times New Roman" w:hAnsi="Times New Roman" w:cs="Times New Roman"/>
          <w:sz w:val="24"/>
          <w:szCs w:val="24"/>
        </w:rPr>
        <w:t>sustenance</w:t>
      </w:r>
      <w:r>
        <w:rPr>
          <w:rFonts w:ascii="Times New Roman" w:hAnsi="Times New Roman" w:cs="Times New Roman"/>
          <w:sz w:val="24"/>
          <w:szCs w:val="24"/>
        </w:rPr>
        <w:t xml:space="preserve"> of </w:t>
      </w:r>
      <w:r w:rsidR="000B06DB">
        <w:rPr>
          <w:rFonts w:ascii="Times New Roman" w:hAnsi="Times New Roman" w:cs="Times New Roman"/>
          <w:sz w:val="24"/>
          <w:szCs w:val="24"/>
        </w:rPr>
        <w:t xml:space="preserve">poor housing in </w:t>
      </w:r>
      <w:r>
        <w:rPr>
          <w:rFonts w:ascii="Times New Roman" w:hAnsi="Times New Roman" w:cs="Times New Roman"/>
          <w:sz w:val="24"/>
          <w:szCs w:val="24"/>
        </w:rPr>
        <w:t>slum and squatter settlements can be attributed to massive rural-urban migration</w:t>
      </w:r>
      <w:r w:rsidR="000B06DB">
        <w:rPr>
          <w:rFonts w:ascii="Times New Roman" w:hAnsi="Times New Roman" w:cs="Times New Roman"/>
          <w:sz w:val="24"/>
          <w:szCs w:val="24"/>
        </w:rPr>
        <w:t xml:space="preserve"> and poverty</w:t>
      </w:r>
      <w:r>
        <w:rPr>
          <w:rFonts w:ascii="Times New Roman" w:hAnsi="Times New Roman" w:cs="Times New Roman"/>
          <w:sz w:val="24"/>
          <w:szCs w:val="24"/>
        </w:rPr>
        <w:t xml:space="preserve">. They arise as a result of lack of employment opportunities, inability of the government to provide houses for the people and insufficient basic social amenities and facilities in the rural areas. </w:t>
      </w:r>
      <w:r w:rsidR="00324B2C">
        <w:rPr>
          <w:rFonts w:ascii="Times New Roman" w:hAnsi="Times New Roman" w:cs="Times New Roman"/>
          <w:sz w:val="24"/>
          <w:szCs w:val="24"/>
        </w:rPr>
        <w:t xml:space="preserve">Therefore, creation of jobs and provision of </w:t>
      </w:r>
      <w:r>
        <w:rPr>
          <w:rFonts w:ascii="Times New Roman" w:hAnsi="Times New Roman" w:cs="Times New Roman"/>
          <w:sz w:val="24"/>
          <w:szCs w:val="24"/>
        </w:rPr>
        <w:t>basic infrastructure and social amenities such as good road net</w:t>
      </w:r>
      <w:r w:rsidR="00803126">
        <w:rPr>
          <w:rFonts w:ascii="Times New Roman" w:hAnsi="Times New Roman" w:cs="Times New Roman"/>
          <w:sz w:val="24"/>
          <w:szCs w:val="24"/>
        </w:rPr>
        <w:t>work, frequent power supply, po</w:t>
      </w:r>
      <w:r>
        <w:rPr>
          <w:rFonts w:ascii="Times New Roman" w:hAnsi="Times New Roman" w:cs="Times New Roman"/>
          <w:sz w:val="24"/>
          <w:szCs w:val="24"/>
        </w:rPr>
        <w:t>table water, schools and health facilities should be given adequate consideration in rural areas.</w:t>
      </w:r>
      <w:r w:rsidR="00324B2C">
        <w:rPr>
          <w:rFonts w:ascii="Times New Roman" w:hAnsi="Times New Roman" w:cs="Times New Roman"/>
          <w:sz w:val="24"/>
          <w:szCs w:val="24"/>
        </w:rPr>
        <w:t xml:space="preserve">Once these are done, there will be reduction in the flow of people to urban areas and consequently the population of the </w:t>
      </w:r>
      <w:r w:rsidR="000B06DB">
        <w:rPr>
          <w:rFonts w:ascii="Times New Roman" w:hAnsi="Times New Roman" w:cs="Times New Roman"/>
          <w:sz w:val="24"/>
          <w:szCs w:val="24"/>
        </w:rPr>
        <w:t xml:space="preserve">people living in poor housing units in </w:t>
      </w:r>
      <w:r w:rsidR="00324B2C">
        <w:rPr>
          <w:rFonts w:ascii="Times New Roman" w:hAnsi="Times New Roman" w:cs="Times New Roman"/>
          <w:sz w:val="24"/>
          <w:szCs w:val="24"/>
        </w:rPr>
        <w:t>slum areas and squatter settlements will reduce.</w:t>
      </w:r>
    </w:p>
    <w:p w:rsidR="00324B2C" w:rsidRDefault="00324B2C" w:rsidP="00324B2C">
      <w:pPr>
        <w:spacing w:after="0" w:line="240" w:lineRule="auto"/>
        <w:jc w:val="both"/>
        <w:rPr>
          <w:rFonts w:ascii="Times New Roman" w:hAnsi="Times New Roman" w:cs="Times New Roman"/>
          <w:sz w:val="24"/>
          <w:szCs w:val="24"/>
        </w:rPr>
      </w:pPr>
    </w:p>
    <w:p w:rsidR="00402701" w:rsidRDefault="000B06DB" w:rsidP="0040270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w:t>
      </w:r>
      <w:r w:rsidR="003367A3" w:rsidRPr="00DB1350">
        <w:rPr>
          <w:rFonts w:ascii="Times New Roman" w:hAnsi="Times New Roman" w:cs="Times New Roman"/>
          <w:sz w:val="24"/>
          <w:szCs w:val="24"/>
        </w:rPr>
        <w:t>ousing affordability principle stipulate</w:t>
      </w:r>
      <w:r w:rsidR="00F90FA8">
        <w:rPr>
          <w:rFonts w:ascii="Times New Roman" w:hAnsi="Times New Roman" w:cs="Times New Roman"/>
          <w:sz w:val="24"/>
          <w:szCs w:val="24"/>
        </w:rPr>
        <w:t>s</w:t>
      </w:r>
      <w:r w:rsidR="003367A3" w:rsidRPr="00DB1350">
        <w:rPr>
          <w:rFonts w:ascii="Times New Roman" w:hAnsi="Times New Roman" w:cs="Times New Roman"/>
          <w:sz w:val="24"/>
          <w:szCs w:val="24"/>
        </w:rPr>
        <w:t xml:space="preserve"> th</w:t>
      </w:r>
      <w:r w:rsidR="00F90FA8">
        <w:rPr>
          <w:rFonts w:ascii="Times New Roman" w:hAnsi="Times New Roman" w:cs="Times New Roman"/>
          <w:sz w:val="24"/>
          <w:szCs w:val="24"/>
        </w:rPr>
        <w:t>at the amount a person or household pays for its housing must not</w:t>
      </w:r>
      <w:r w:rsidR="003367A3" w:rsidRPr="00DB1350">
        <w:rPr>
          <w:rFonts w:ascii="Times New Roman" w:hAnsi="Times New Roman" w:cs="Times New Roman"/>
          <w:sz w:val="24"/>
          <w:szCs w:val="24"/>
        </w:rPr>
        <w:t xml:space="preserve"> be </w:t>
      </w:r>
      <w:r>
        <w:rPr>
          <w:rFonts w:ascii="Times New Roman" w:hAnsi="Times New Roman" w:cs="Times New Roman"/>
          <w:sz w:val="24"/>
          <w:szCs w:val="24"/>
        </w:rPr>
        <w:t>more than one-third of his or her income. The amount must not threaten</w:t>
      </w:r>
      <w:r w:rsidR="003367A3" w:rsidRPr="00DB1350">
        <w:rPr>
          <w:rFonts w:ascii="Times New Roman" w:hAnsi="Times New Roman" w:cs="Times New Roman"/>
          <w:sz w:val="24"/>
          <w:szCs w:val="24"/>
        </w:rPr>
        <w:t xml:space="preserve"> or compromise the attainment and satisfaction of </w:t>
      </w:r>
      <w:r>
        <w:rPr>
          <w:rFonts w:ascii="Times New Roman" w:hAnsi="Times New Roman" w:cs="Times New Roman"/>
          <w:sz w:val="24"/>
          <w:szCs w:val="24"/>
        </w:rPr>
        <w:t xml:space="preserve">the individual or household </w:t>
      </w:r>
      <w:r w:rsidR="003367A3" w:rsidRPr="00DB1350">
        <w:rPr>
          <w:rFonts w:ascii="Times New Roman" w:hAnsi="Times New Roman" w:cs="Times New Roman"/>
          <w:sz w:val="24"/>
          <w:szCs w:val="24"/>
        </w:rPr>
        <w:t xml:space="preserve">basic needs. Affordability is an acute problem </w:t>
      </w:r>
      <w:r w:rsidR="00F90FA8">
        <w:rPr>
          <w:rFonts w:ascii="Times New Roman" w:hAnsi="Times New Roman" w:cs="Times New Roman"/>
          <w:sz w:val="24"/>
          <w:szCs w:val="24"/>
        </w:rPr>
        <w:t>in Nigeria and a major reason why several</w:t>
      </w:r>
      <w:r w:rsidR="003367A3" w:rsidRPr="00DB1350">
        <w:rPr>
          <w:rFonts w:ascii="Times New Roman" w:hAnsi="Times New Roman" w:cs="Times New Roman"/>
          <w:sz w:val="24"/>
          <w:szCs w:val="24"/>
        </w:rPr>
        <w:t xml:space="preserve"> people cannot </w:t>
      </w:r>
      <w:r w:rsidR="00F90FA8">
        <w:rPr>
          <w:rFonts w:ascii="Times New Roman" w:hAnsi="Times New Roman" w:cs="Times New Roman"/>
          <w:sz w:val="24"/>
          <w:szCs w:val="24"/>
        </w:rPr>
        <w:t xml:space="preserve">gain </w:t>
      </w:r>
      <w:r w:rsidR="003367A3" w:rsidRPr="00DB1350">
        <w:rPr>
          <w:rFonts w:ascii="Times New Roman" w:hAnsi="Times New Roman" w:cs="Times New Roman"/>
          <w:sz w:val="24"/>
          <w:szCs w:val="24"/>
        </w:rPr>
        <w:t xml:space="preserve">access </w:t>
      </w:r>
      <w:r w:rsidR="00F90FA8">
        <w:rPr>
          <w:rFonts w:ascii="Times New Roman" w:hAnsi="Times New Roman" w:cs="Times New Roman"/>
          <w:sz w:val="24"/>
          <w:szCs w:val="24"/>
        </w:rPr>
        <w:t>to</w:t>
      </w:r>
      <w:r w:rsidR="003C560B">
        <w:rPr>
          <w:rFonts w:ascii="Times New Roman" w:hAnsi="Times New Roman" w:cs="Times New Roman"/>
          <w:sz w:val="24"/>
          <w:szCs w:val="24"/>
        </w:rPr>
        <w:t xml:space="preserve">adequate housing in </w:t>
      </w:r>
      <w:r w:rsidR="003367A3" w:rsidRPr="00DB1350">
        <w:rPr>
          <w:rFonts w:ascii="Times New Roman" w:hAnsi="Times New Roman" w:cs="Times New Roman"/>
          <w:sz w:val="24"/>
          <w:szCs w:val="24"/>
        </w:rPr>
        <w:t xml:space="preserve">formal </w:t>
      </w:r>
      <w:r w:rsidR="003C560B">
        <w:rPr>
          <w:rFonts w:ascii="Times New Roman" w:hAnsi="Times New Roman" w:cs="Times New Roman"/>
          <w:sz w:val="24"/>
          <w:szCs w:val="24"/>
        </w:rPr>
        <w:t xml:space="preserve">locations. </w:t>
      </w:r>
      <w:r w:rsidR="00F90FA8">
        <w:rPr>
          <w:rFonts w:ascii="Times New Roman" w:hAnsi="Times New Roman" w:cs="Times New Roman"/>
          <w:sz w:val="24"/>
          <w:szCs w:val="24"/>
        </w:rPr>
        <w:t>Hence,</w:t>
      </w:r>
      <w:r w:rsidR="003367A3" w:rsidRPr="00DB1350">
        <w:rPr>
          <w:rFonts w:ascii="Times New Roman" w:hAnsi="Times New Roman" w:cs="Times New Roman"/>
          <w:sz w:val="24"/>
          <w:szCs w:val="24"/>
        </w:rPr>
        <w:t xml:space="preserve"> the provision</w:t>
      </w:r>
      <w:r w:rsidR="00F90FA8">
        <w:rPr>
          <w:rFonts w:ascii="Times New Roman" w:hAnsi="Times New Roman" w:cs="Times New Roman"/>
          <w:sz w:val="24"/>
          <w:szCs w:val="24"/>
        </w:rPr>
        <w:t xml:space="preserve"> of </w:t>
      </w:r>
      <w:r w:rsidR="00402701">
        <w:rPr>
          <w:rFonts w:ascii="Times New Roman" w:hAnsi="Times New Roman" w:cs="Times New Roman"/>
          <w:sz w:val="24"/>
          <w:szCs w:val="24"/>
        </w:rPr>
        <w:t xml:space="preserve">adequate and affordable </w:t>
      </w:r>
      <w:r w:rsidR="00F90FA8">
        <w:rPr>
          <w:rFonts w:ascii="Times New Roman" w:hAnsi="Times New Roman" w:cs="Times New Roman"/>
          <w:sz w:val="24"/>
          <w:szCs w:val="24"/>
        </w:rPr>
        <w:t>low-</w:t>
      </w:r>
      <w:r w:rsidR="00402701">
        <w:rPr>
          <w:rFonts w:ascii="Times New Roman" w:hAnsi="Times New Roman" w:cs="Times New Roman"/>
          <w:sz w:val="24"/>
          <w:szCs w:val="24"/>
        </w:rPr>
        <w:t>cost</w:t>
      </w:r>
      <w:r w:rsidR="003367A3" w:rsidRPr="00DB1350">
        <w:rPr>
          <w:rFonts w:ascii="Times New Roman" w:hAnsi="Times New Roman" w:cs="Times New Roman"/>
          <w:sz w:val="24"/>
          <w:szCs w:val="24"/>
        </w:rPr>
        <w:t xml:space="preserve"> housing should </w:t>
      </w:r>
      <w:r w:rsidR="00577A03">
        <w:rPr>
          <w:rFonts w:ascii="Times New Roman" w:hAnsi="Times New Roman" w:cs="Times New Roman"/>
          <w:sz w:val="24"/>
          <w:szCs w:val="24"/>
        </w:rPr>
        <w:t>be the focus</w:t>
      </w:r>
      <w:r w:rsidR="003367A3" w:rsidRPr="00DB1350">
        <w:rPr>
          <w:rFonts w:ascii="Times New Roman" w:hAnsi="Times New Roman" w:cs="Times New Roman"/>
          <w:sz w:val="24"/>
          <w:szCs w:val="24"/>
        </w:rPr>
        <w:t xml:space="preserve"> of the </w:t>
      </w:r>
      <w:r w:rsidR="003C560B">
        <w:rPr>
          <w:rFonts w:ascii="Times New Roman" w:hAnsi="Times New Roman" w:cs="Times New Roman"/>
          <w:sz w:val="24"/>
          <w:szCs w:val="24"/>
        </w:rPr>
        <w:t>state and civil society. Adequate h</w:t>
      </w:r>
      <w:r w:rsidR="00402701">
        <w:rPr>
          <w:rFonts w:ascii="Times New Roman" w:hAnsi="Times New Roman" w:cs="Times New Roman"/>
          <w:sz w:val="24"/>
          <w:szCs w:val="24"/>
        </w:rPr>
        <w:t>ousing must</w:t>
      </w:r>
      <w:r w:rsidR="00F90FA8" w:rsidRPr="00DB1350">
        <w:rPr>
          <w:rFonts w:ascii="Times New Roman" w:hAnsi="Times New Roman" w:cs="Times New Roman"/>
          <w:sz w:val="24"/>
          <w:szCs w:val="24"/>
        </w:rPr>
        <w:t xml:space="preserve"> be accessible to everyone. </w:t>
      </w:r>
    </w:p>
    <w:p w:rsidR="00402701" w:rsidRDefault="00402701" w:rsidP="00402701">
      <w:pPr>
        <w:spacing w:after="0" w:line="240" w:lineRule="auto"/>
        <w:jc w:val="both"/>
        <w:rPr>
          <w:rFonts w:ascii="Times New Roman" w:hAnsi="Times New Roman" w:cs="Times New Roman"/>
          <w:sz w:val="24"/>
          <w:szCs w:val="24"/>
        </w:rPr>
      </w:pPr>
    </w:p>
    <w:p w:rsidR="007A64F7" w:rsidRDefault="003367A3" w:rsidP="009D79C2">
      <w:pPr>
        <w:spacing w:after="0" w:line="240" w:lineRule="auto"/>
        <w:jc w:val="both"/>
        <w:rPr>
          <w:rFonts w:ascii="Times New Roman" w:hAnsi="Times New Roman" w:cs="Times New Roman"/>
          <w:sz w:val="24"/>
          <w:szCs w:val="24"/>
        </w:rPr>
      </w:pPr>
      <w:r w:rsidRPr="00DB1350">
        <w:rPr>
          <w:rFonts w:ascii="Times New Roman" w:hAnsi="Times New Roman" w:cs="Times New Roman"/>
          <w:sz w:val="24"/>
          <w:szCs w:val="24"/>
        </w:rPr>
        <w:t>For housing to be adequate</w:t>
      </w:r>
      <w:r w:rsidR="00402701">
        <w:rPr>
          <w:rFonts w:ascii="Times New Roman" w:hAnsi="Times New Roman" w:cs="Times New Roman"/>
          <w:sz w:val="24"/>
          <w:szCs w:val="24"/>
        </w:rPr>
        <w:t>,</w:t>
      </w:r>
      <w:r w:rsidRPr="00DB1350">
        <w:rPr>
          <w:rFonts w:ascii="Times New Roman" w:hAnsi="Times New Roman" w:cs="Times New Roman"/>
          <w:sz w:val="24"/>
          <w:szCs w:val="24"/>
        </w:rPr>
        <w:t xml:space="preserve"> it must allow reasonable access to employment options</w:t>
      </w:r>
      <w:r w:rsidR="003C560B">
        <w:rPr>
          <w:rFonts w:ascii="Times New Roman" w:hAnsi="Times New Roman" w:cs="Times New Roman"/>
          <w:sz w:val="24"/>
          <w:szCs w:val="24"/>
        </w:rPr>
        <w:t xml:space="preserve"> and it must not</w:t>
      </w:r>
      <w:r w:rsidRPr="00DB1350">
        <w:rPr>
          <w:rFonts w:ascii="Times New Roman" w:hAnsi="Times New Roman" w:cs="Times New Roman"/>
          <w:sz w:val="24"/>
          <w:szCs w:val="24"/>
        </w:rPr>
        <w:t xml:space="preserve"> be built on or located in </w:t>
      </w:r>
      <w:r w:rsidR="003C560B">
        <w:rPr>
          <w:rFonts w:ascii="Times New Roman" w:hAnsi="Times New Roman" w:cs="Times New Roman"/>
          <w:sz w:val="24"/>
          <w:szCs w:val="24"/>
        </w:rPr>
        <w:t xml:space="preserve">marginal areas or areas </w:t>
      </w:r>
      <w:r w:rsidR="00402701">
        <w:rPr>
          <w:rFonts w:ascii="Times New Roman" w:hAnsi="Times New Roman" w:cs="Times New Roman"/>
          <w:sz w:val="24"/>
          <w:szCs w:val="24"/>
        </w:rPr>
        <w:t>vulnerable</w:t>
      </w:r>
      <w:r w:rsidR="003C560B">
        <w:rPr>
          <w:rFonts w:ascii="Times New Roman" w:hAnsi="Times New Roman" w:cs="Times New Roman"/>
          <w:sz w:val="24"/>
          <w:szCs w:val="24"/>
        </w:rPr>
        <w:t xml:space="preserve">to forced eviction. </w:t>
      </w:r>
      <w:r w:rsidRPr="00DB1350">
        <w:rPr>
          <w:rFonts w:ascii="Times New Roman" w:hAnsi="Times New Roman" w:cs="Times New Roman"/>
          <w:sz w:val="24"/>
          <w:szCs w:val="24"/>
        </w:rPr>
        <w:t xml:space="preserve">When </w:t>
      </w:r>
      <w:r w:rsidR="00402701">
        <w:rPr>
          <w:rFonts w:ascii="Times New Roman" w:hAnsi="Times New Roman" w:cs="Times New Roman"/>
          <w:sz w:val="24"/>
          <w:szCs w:val="24"/>
        </w:rPr>
        <w:t xml:space="preserve">residents are evicted from </w:t>
      </w:r>
      <w:r w:rsidR="003C560B">
        <w:rPr>
          <w:rFonts w:ascii="Times New Roman" w:hAnsi="Times New Roman" w:cs="Times New Roman"/>
          <w:sz w:val="24"/>
          <w:szCs w:val="24"/>
        </w:rPr>
        <w:t xml:space="preserve">their </w:t>
      </w:r>
      <w:r w:rsidRPr="00DB1350">
        <w:rPr>
          <w:rFonts w:ascii="Times New Roman" w:hAnsi="Times New Roman" w:cs="Times New Roman"/>
          <w:sz w:val="24"/>
          <w:szCs w:val="24"/>
        </w:rPr>
        <w:t>communities</w:t>
      </w:r>
      <w:r w:rsidR="00402701">
        <w:rPr>
          <w:rFonts w:ascii="Times New Roman" w:hAnsi="Times New Roman" w:cs="Times New Roman"/>
          <w:sz w:val="24"/>
          <w:szCs w:val="24"/>
        </w:rPr>
        <w:t>,</w:t>
      </w:r>
      <w:r w:rsidRPr="00DB1350">
        <w:rPr>
          <w:rFonts w:ascii="Times New Roman" w:hAnsi="Times New Roman" w:cs="Times New Roman"/>
          <w:sz w:val="24"/>
          <w:szCs w:val="24"/>
        </w:rPr>
        <w:t xml:space="preserve"> they are often relocated to remote locations </w:t>
      </w:r>
      <w:r w:rsidR="00402701">
        <w:rPr>
          <w:rFonts w:ascii="Times New Roman" w:hAnsi="Times New Roman" w:cs="Times New Roman"/>
          <w:sz w:val="24"/>
          <w:szCs w:val="24"/>
        </w:rPr>
        <w:t xml:space="preserve">that lackhousing </w:t>
      </w:r>
      <w:r w:rsidRPr="00DB1350">
        <w:rPr>
          <w:rFonts w:ascii="Times New Roman" w:hAnsi="Times New Roman" w:cs="Times New Roman"/>
          <w:sz w:val="24"/>
          <w:szCs w:val="24"/>
        </w:rPr>
        <w:t>facilities or in polluted areas, near garbage dumps and other sources of pollution. These should be looked into as it has implication for the psychological wellbeing of individuals</w:t>
      </w:r>
      <w:r w:rsidR="003C560B">
        <w:rPr>
          <w:rFonts w:ascii="Times New Roman" w:hAnsi="Times New Roman" w:cs="Times New Roman"/>
          <w:sz w:val="24"/>
          <w:szCs w:val="24"/>
        </w:rPr>
        <w:t xml:space="preserve"> and households</w:t>
      </w:r>
      <w:r w:rsidRPr="00DB1350">
        <w:rPr>
          <w:rFonts w:ascii="Times New Roman" w:hAnsi="Times New Roman" w:cs="Times New Roman"/>
          <w:sz w:val="24"/>
          <w:szCs w:val="24"/>
        </w:rPr>
        <w:t>.</w:t>
      </w:r>
    </w:p>
    <w:p w:rsidR="009D79C2" w:rsidRDefault="009D79C2"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3736C4" w:rsidRDefault="003736C4" w:rsidP="009D79C2">
      <w:pPr>
        <w:spacing w:after="0" w:line="240" w:lineRule="auto"/>
        <w:jc w:val="both"/>
        <w:rPr>
          <w:rFonts w:ascii="Times New Roman" w:hAnsi="Times New Roman" w:cs="Times New Roman"/>
          <w:sz w:val="24"/>
          <w:szCs w:val="24"/>
        </w:rPr>
      </w:pPr>
    </w:p>
    <w:p w:rsidR="003736C4" w:rsidRDefault="003736C4" w:rsidP="009D79C2">
      <w:pPr>
        <w:spacing w:after="0" w:line="240" w:lineRule="auto"/>
        <w:jc w:val="both"/>
        <w:rPr>
          <w:rFonts w:ascii="Times New Roman" w:hAnsi="Times New Roman" w:cs="Times New Roman"/>
          <w:sz w:val="24"/>
          <w:szCs w:val="24"/>
        </w:rPr>
      </w:pPr>
    </w:p>
    <w:p w:rsidR="003736C4" w:rsidRDefault="003736C4" w:rsidP="009D79C2">
      <w:pPr>
        <w:spacing w:after="0" w:line="240" w:lineRule="auto"/>
        <w:jc w:val="both"/>
        <w:rPr>
          <w:rFonts w:ascii="Times New Roman" w:hAnsi="Times New Roman" w:cs="Times New Roman"/>
          <w:sz w:val="24"/>
          <w:szCs w:val="24"/>
        </w:rPr>
      </w:pPr>
    </w:p>
    <w:p w:rsidR="003736C4" w:rsidRDefault="003736C4" w:rsidP="009D79C2">
      <w:pPr>
        <w:spacing w:after="0" w:line="240" w:lineRule="auto"/>
        <w:jc w:val="both"/>
        <w:rPr>
          <w:rFonts w:ascii="Times New Roman" w:hAnsi="Times New Roman" w:cs="Times New Roman"/>
          <w:sz w:val="24"/>
          <w:szCs w:val="24"/>
        </w:rPr>
      </w:pPr>
    </w:p>
    <w:p w:rsidR="003736C4" w:rsidRDefault="003736C4"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Default="00EF5417" w:rsidP="009D79C2">
      <w:pPr>
        <w:spacing w:after="0" w:line="240" w:lineRule="auto"/>
        <w:jc w:val="both"/>
        <w:rPr>
          <w:rFonts w:ascii="Times New Roman" w:hAnsi="Times New Roman" w:cs="Times New Roman"/>
          <w:sz w:val="24"/>
          <w:szCs w:val="24"/>
        </w:rPr>
      </w:pPr>
    </w:p>
    <w:p w:rsidR="00EF5417" w:rsidRPr="009D79C2" w:rsidRDefault="00EF5417" w:rsidP="009D79C2">
      <w:pPr>
        <w:spacing w:after="0" w:line="240" w:lineRule="auto"/>
        <w:jc w:val="both"/>
        <w:rPr>
          <w:rFonts w:ascii="Times New Roman" w:hAnsi="Times New Roman" w:cs="Times New Roman"/>
          <w:sz w:val="24"/>
          <w:szCs w:val="24"/>
        </w:rPr>
      </w:pPr>
    </w:p>
    <w:p w:rsidR="00711335" w:rsidRPr="00711335" w:rsidRDefault="00883823" w:rsidP="00711335">
      <w:pPr>
        <w:spacing w:line="240" w:lineRule="auto"/>
        <w:jc w:val="center"/>
        <w:rPr>
          <w:rFonts w:ascii="Times New Roman" w:hAnsi="Times New Roman" w:cs="Times New Roman"/>
          <w:b/>
          <w:sz w:val="24"/>
          <w:szCs w:val="24"/>
        </w:rPr>
      </w:pPr>
      <w:r w:rsidRPr="007A64F7">
        <w:rPr>
          <w:rFonts w:ascii="Times New Roman" w:hAnsi="Times New Roman" w:cs="Times New Roman"/>
          <w:b/>
          <w:sz w:val="24"/>
          <w:szCs w:val="24"/>
        </w:rPr>
        <w:t>References</w:t>
      </w:r>
    </w:p>
    <w:p w:rsidR="00711335" w:rsidRPr="00711335" w:rsidRDefault="00711335" w:rsidP="00711335">
      <w:pPr>
        <w:spacing w:after="0" w:line="240" w:lineRule="auto"/>
        <w:ind w:left="720" w:hanging="720"/>
        <w:jc w:val="both"/>
        <w:rPr>
          <w:rFonts w:ascii="Times New Roman" w:hAnsi="Times New Roman" w:cs="Times New Roman"/>
          <w:b/>
          <w:sz w:val="24"/>
          <w:szCs w:val="24"/>
        </w:rPr>
      </w:pP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Abiodun, J.O. (1976). Housing Problems in Nigerian Cities.</w:t>
      </w:r>
      <w:r w:rsidRPr="00711335">
        <w:rPr>
          <w:rFonts w:ascii="Times New Roman" w:hAnsi="Times New Roman" w:cs="Times New Roman"/>
          <w:i/>
          <w:sz w:val="24"/>
          <w:szCs w:val="24"/>
        </w:rPr>
        <w:t>Town Planning Review</w:t>
      </w:r>
      <w:r w:rsidRPr="00711335">
        <w:rPr>
          <w:rFonts w:ascii="Times New Roman" w:hAnsi="Times New Roman" w:cs="Times New Roman"/>
          <w:sz w:val="24"/>
          <w:szCs w:val="24"/>
        </w:rPr>
        <w:t>, 47 (4): 330-348.</w:t>
      </w:r>
    </w:p>
    <w:p w:rsidR="00711335" w:rsidRPr="00711335" w:rsidRDefault="00711335" w:rsidP="00711335">
      <w:pPr>
        <w:spacing w:line="240" w:lineRule="auto"/>
        <w:ind w:left="540" w:hanging="540"/>
        <w:jc w:val="both"/>
        <w:rPr>
          <w:rFonts w:ascii="Times New Roman" w:hAnsi="Times New Roman" w:cs="Times New Roman"/>
          <w:sz w:val="24"/>
          <w:szCs w:val="24"/>
        </w:rPr>
      </w:pPr>
      <w:r w:rsidRPr="00711335">
        <w:rPr>
          <w:rFonts w:ascii="Times New Roman" w:hAnsi="Times New Roman" w:cs="Times New Roman"/>
          <w:sz w:val="24"/>
          <w:szCs w:val="24"/>
        </w:rPr>
        <w:t xml:space="preserve">Achor, J.U. (ed) (2001). </w:t>
      </w:r>
      <w:r w:rsidRPr="00711335">
        <w:rPr>
          <w:rFonts w:ascii="Times New Roman" w:hAnsi="Times New Roman" w:cs="Times New Roman"/>
          <w:i/>
          <w:sz w:val="24"/>
          <w:szCs w:val="24"/>
        </w:rPr>
        <w:t>Managing the Environment in Popular Neighbourhoods: A Manual for Action</w:t>
      </w:r>
      <w:r w:rsidRPr="00711335">
        <w:rPr>
          <w:rFonts w:ascii="Times New Roman" w:hAnsi="Times New Roman" w:cs="Times New Roman"/>
          <w:sz w:val="24"/>
          <w:szCs w:val="24"/>
        </w:rPr>
        <w:t>; Lagos: Shelter Rights Initiative.</w:t>
      </w:r>
    </w:p>
    <w:p w:rsidR="009A52FC" w:rsidRPr="009A52FC" w:rsidRDefault="009A52FC" w:rsidP="009A52FC">
      <w:pPr>
        <w:pStyle w:val="BodyTextIndent2"/>
        <w:spacing w:line="240" w:lineRule="auto"/>
        <w:ind w:left="720" w:hanging="720"/>
        <w:jc w:val="both"/>
        <w:rPr>
          <w:rFonts w:ascii="Times New Roman" w:hAnsi="Times New Roman" w:cs="Times New Roman"/>
          <w:sz w:val="24"/>
          <w:szCs w:val="24"/>
        </w:rPr>
      </w:pPr>
      <w:r w:rsidRPr="009A52FC">
        <w:rPr>
          <w:rFonts w:ascii="Times New Roman" w:hAnsi="Times New Roman" w:cs="Times New Roman"/>
          <w:sz w:val="24"/>
          <w:szCs w:val="24"/>
        </w:rPr>
        <w:t xml:space="preserve">Aina, T. </w:t>
      </w:r>
      <w:r>
        <w:rPr>
          <w:rFonts w:ascii="Times New Roman" w:hAnsi="Times New Roman" w:cs="Times New Roman"/>
          <w:sz w:val="24"/>
          <w:szCs w:val="24"/>
        </w:rPr>
        <w:t>(</w:t>
      </w:r>
      <w:r w:rsidRPr="009A52FC">
        <w:rPr>
          <w:rFonts w:ascii="Times New Roman" w:hAnsi="Times New Roman" w:cs="Times New Roman"/>
          <w:sz w:val="24"/>
          <w:szCs w:val="24"/>
        </w:rPr>
        <w:t>1999</w:t>
      </w:r>
      <w:r>
        <w:rPr>
          <w:rFonts w:ascii="Times New Roman" w:hAnsi="Times New Roman" w:cs="Times New Roman"/>
          <w:sz w:val="24"/>
          <w:szCs w:val="24"/>
        </w:rPr>
        <w:t>). The Search for Sustainable Urban Development in M</w:t>
      </w:r>
      <w:r w:rsidRPr="009A52FC">
        <w:rPr>
          <w:rFonts w:ascii="Times New Roman" w:hAnsi="Times New Roman" w:cs="Times New Roman"/>
          <w:sz w:val="24"/>
          <w:szCs w:val="24"/>
        </w:rPr>
        <w:t>etropolitan Lagos, Nigeria</w:t>
      </w:r>
      <w:r>
        <w:rPr>
          <w:rFonts w:ascii="Times New Roman" w:hAnsi="Times New Roman" w:cs="Times New Roman"/>
          <w:sz w:val="24"/>
          <w:szCs w:val="24"/>
        </w:rPr>
        <w:t>: Problems and P</w:t>
      </w:r>
      <w:r w:rsidRPr="009A52FC">
        <w:rPr>
          <w:rFonts w:ascii="Times New Roman" w:hAnsi="Times New Roman" w:cs="Times New Roman"/>
          <w:sz w:val="24"/>
          <w:szCs w:val="24"/>
        </w:rPr>
        <w:t xml:space="preserve">rospects.  </w:t>
      </w:r>
      <w:r w:rsidRPr="009A52FC">
        <w:rPr>
          <w:rFonts w:ascii="Times New Roman" w:hAnsi="Times New Roman" w:cs="Times New Roman"/>
          <w:i/>
          <w:iCs/>
          <w:sz w:val="24"/>
          <w:szCs w:val="24"/>
        </w:rPr>
        <w:t>Third World Planning Review</w:t>
      </w:r>
      <w:r w:rsidRPr="009A52FC">
        <w:rPr>
          <w:rFonts w:ascii="Times New Roman" w:hAnsi="Times New Roman" w:cs="Times New Roman"/>
          <w:sz w:val="24"/>
          <w:szCs w:val="24"/>
        </w:rPr>
        <w:t xml:space="preserve"> 16.2: 201 - 209.</w:t>
      </w:r>
    </w:p>
    <w:p w:rsidR="00711335" w:rsidRPr="00711335" w:rsidRDefault="00711335" w:rsidP="00711335">
      <w:pPr>
        <w:autoSpaceDE w:val="0"/>
        <w:autoSpaceDN w:val="0"/>
        <w:adjustRightInd w:val="0"/>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Aroni, S. and S. Hasson (1982). The Meaning of Public Housing in Los Angeles: Contradictory </w:t>
      </w:r>
      <w:r w:rsidRPr="00711335">
        <w:rPr>
          <w:rFonts w:ascii="Times New Roman" w:hAnsi="Times New Roman" w:cs="Times New Roman"/>
          <w:sz w:val="24"/>
          <w:szCs w:val="24"/>
        </w:rPr>
        <w:tab/>
        <w:t xml:space="preserve">Functions and Values. </w:t>
      </w:r>
      <w:r w:rsidRPr="00711335">
        <w:rPr>
          <w:rFonts w:ascii="Times New Roman" w:hAnsi="Times New Roman" w:cs="Times New Roman"/>
          <w:i/>
          <w:iCs/>
          <w:sz w:val="24"/>
          <w:szCs w:val="24"/>
        </w:rPr>
        <w:t>ITCC Review</w:t>
      </w:r>
      <w:r w:rsidRPr="00711335">
        <w:rPr>
          <w:rFonts w:ascii="Times New Roman" w:hAnsi="Times New Roman" w:cs="Times New Roman"/>
          <w:sz w:val="24"/>
          <w:szCs w:val="24"/>
        </w:rPr>
        <w:t>, 44: 21-31.</w:t>
      </w:r>
    </w:p>
    <w:p w:rsidR="00711335" w:rsidRPr="00711335" w:rsidRDefault="00711335" w:rsidP="00711335">
      <w:pPr>
        <w:spacing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 xml:space="preserve">Barnes, M., C. Cullinane, S. Scott and H. Silvester (2013). People living in Bad Housing: Numbers and Health Impacts. A Report prepared for NatCen Social Research. </w:t>
      </w:r>
      <w:hyperlink r:id="rId11" w:history="1">
        <w:r w:rsidRPr="00711335">
          <w:rPr>
            <w:rStyle w:val="Hyperlink"/>
            <w:rFonts w:ascii="Times New Roman" w:hAnsi="Times New Roman" w:cs="Times New Roman"/>
            <w:sz w:val="24"/>
            <w:szCs w:val="24"/>
          </w:rPr>
          <w:t>https://england.shelter.org.uk/__data/assets/pdf_file/0010/726166/People_living_in_bad_housing.pd</w:t>
        </w:r>
      </w:hyperlink>
    </w:p>
    <w:p w:rsidR="00711335" w:rsidRP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Blackman, T., J. Harvey, M. Lawrence and A. Simon (2001) Neighbourhood Renewal and  </w:t>
      </w:r>
      <w:r w:rsidRPr="00711335">
        <w:rPr>
          <w:rFonts w:ascii="Times New Roman" w:hAnsi="Times New Roman" w:cs="Times New Roman"/>
          <w:sz w:val="24"/>
          <w:szCs w:val="24"/>
        </w:rPr>
        <w:tab/>
        <w:t>Health: Evidence from a Local Case Study.</w:t>
      </w:r>
      <w:r w:rsidRPr="00711335">
        <w:rPr>
          <w:rFonts w:ascii="Times New Roman" w:hAnsi="Times New Roman" w:cs="Times New Roman"/>
          <w:i/>
          <w:sz w:val="24"/>
          <w:szCs w:val="24"/>
        </w:rPr>
        <w:t>Health Place</w:t>
      </w:r>
      <w:r w:rsidRPr="00711335">
        <w:rPr>
          <w:rFonts w:ascii="Times New Roman" w:hAnsi="Times New Roman" w:cs="Times New Roman"/>
          <w:sz w:val="24"/>
          <w:szCs w:val="24"/>
        </w:rPr>
        <w:t>, 7:93–103.</w:t>
      </w:r>
    </w:p>
    <w:p w:rsidR="00711335" w:rsidRPr="00711335" w:rsidRDefault="00711335" w:rsidP="00711335">
      <w:pPr>
        <w:spacing w:after="0" w:line="240" w:lineRule="auto"/>
        <w:jc w:val="both"/>
        <w:rPr>
          <w:rFonts w:ascii="Times New Roman" w:eastAsia="Times New Roman" w:hAnsi="Times New Roman" w:cs="Times New Roman"/>
          <w:sz w:val="24"/>
          <w:szCs w:val="24"/>
          <w:lang w:val="en-US"/>
        </w:rPr>
      </w:pPr>
      <w:r w:rsidRPr="00711335">
        <w:rPr>
          <w:rFonts w:ascii="Times New Roman" w:eastAsia="Times New Roman" w:hAnsi="Times New Roman" w:cs="Times New Roman"/>
          <w:sz w:val="24"/>
          <w:szCs w:val="24"/>
          <w:lang w:val="en-US"/>
        </w:rPr>
        <w:t xml:space="preserve">Bradburn, N.M. (1969). </w:t>
      </w:r>
      <w:r w:rsidRPr="00711335">
        <w:rPr>
          <w:rFonts w:ascii="Times New Roman" w:eastAsia="Times New Roman" w:hAnsi="Times New Roman" w:cs="Times New Roman"/>
          <w:i/>
          <w:sz w:val="24"/>
          <w:szCs w:val="24"/>
          <w:lang w:val="en-US"/>
        </w:rPr>
        <w:t>The Structure of Psychological Well-Being</w:t>
      </w:r>
      <w:r w:rsidRPr="00711335">
        <w:rPr>
          <w:rFonts w:ascii="Times New Roman" w:eastAsia="Times New Roman" w:hAnsi="Times New Roman" w:cs="Times New Roman"/>
          <w:sz w:val="24"/>
          <w:szCs w:val="24"/>
          <w:lang w:val="en-US"/>
        </w:rPr>
        <w:t>.Aldin: Chicago, IL.</w:t>
      </w:r>
    </w:p>
    <w:p w:rsidR="00234BFE" w:rsidRDefault="00234BFE" w:rsidP="00711335">
      <w:pPr>
        <w:spacing w:after="0" w:line="240" w:lineRule="auto"/>
        <w:ind w:left="720" w:hanging="720"/>
        <w:jc w:val="both"/>
        <w:rPr>
          <w:rFonts w:ascii="Times New Roman" w:hAnsi="Times New Roman" w:cs="Times New Roman"/>
          <w:sz w:val="24"/>
          <w:szCs w:val="24"/>
        </w:rPr>
      </w:pP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Chandramoulis, C. (2003). Slum in Chiennial. Proceedings of the Third International Conferences on Environment and Health, Chiennai India, 15-17 Dec, 2003. Retrieved from http//www.slum of the millennium-development.</w:t>
      </w:r>
    </w:p>
    <w:p w:rsidR="00234BFE" w:rsidRDefault="00234BFE" w:rsidP="00711335">
      <w:pPr>
        <w:spacing w:after="0" w:line="240" w:lineRule="auto"/>
        <w:ind w:left="720" w:hanging="720"/>
        <w:jc w:val="both"/>
        <w:rPr>
          <w:rFonts w:ascii="Times New Roman" w:hAnsi="Times New Roman" w:cs="Times New Roman"/>
          <w:sz w:val="24"/>
          <w:szCs w:val="24"/>
        </w:rPr>
      </w:pP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Christopher, J. C. (1999). Situating Psychological Well-being: Exploring the Cultural Roots of its Theory and Research.</w:t>
      </w:r>
      <w:r w:rsidRPr="00711335">
        <w:rPr>
          <w:rFonts w:ascii="Times New Roman" w:hAnsi="Times New Roman" w:cs="Times New Roman"/>
          <w:i/>
          <w:sz w:val="24"/>
          <w:szCs w:val="24"/>
        </w:rPr>
        <w:t>Journal of Counselling and Development</w:t>
      </w:r>
      <w:r w:rsidRPr="00711335">
        <w:rPr>
          <w:rFonts w:ascii="Times New Roman" w:hAnsi="Times New Roman" w:cs="Times New Roman"/>
          <w:sz w:val="24"/>
          <w:szCs w:val="24"/>
        </w:rPr>
        <w:t>,77:141–52.Retrieval from http:/dx.dol.org.</w:t>
      </w:r>
    </w:p>
    <w:p w:rsidR="00234BFE" w:rsidRDefault="00234BFE" w:rsidP="00711335">
      <w:pPr>
        <w:spacing w:after="0" w:line="240" w:lineRule="auto"/>
        <w:ind w:left="720" w:hanging="720"/>
        <w:jc w:val="both"/>
        <w:rPr>
          <w:rFonts w:ascii="Times New Roman" w:hAnsi="Times New Roman" w:cs="Times New Roman"/>
          <w:sz w:val="24"/>
          <w:szCs w:val="24"/>
        </w:rPr>
      </w:pP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Deci, E.L. and R.M. Ryan (2008). On Happiness and Human Potential: A Review of Research on Hedonic and Eudaimonic Wellbeing. http://condor.depaul.edu/hstein/NYAR.pdf</w:t>
      </w:r>
    </w:p>
    <w:p w:rsidR="00711335" w:rsidRPr="00711335" w:rsidRDefault="00711335" w:rsidP="00711335">
      <w:pPr>
        <w:pStyle w:val="BodyText"/>
        <w:spacing w:before="240"/>
        <w:ind w:left="900" w:hanging="900"/>
        <w:jc w:val="both"/>
      </w:pPr>
      <w:r w:rsidRPr="00711335">
        <w:t xml:space="preserve">Delaire, G.,  L. Demergy, L. Dubos, J. Gidjic, B. Grootaest, C. Marchant, H.T. Mekay, A. Round J. and Scott, C. (1992). </w:t>
      </w:r>
      <w:r w:rsidRPr="00711335">
        <w:rPr>
          <w:i/>
        </w:rPr>
        <w:t>The Social Dimensions of Adjustment Integrated Survey: A Survey to Measure Poverty and Understand the Effects of Policy Change on Households</w:t>
      </w:r>
      <w:r w:rsidRPr="00711335">
        <w:t>. Washington, D. S.: The World Bank.</w:t>
      </w:r>
    </w:p>
    <w:p w:rsidR="00711335" w:rsidRPr="00711335" w:rsidRDefault="00711335" w:rsidP="00711335">
      <w:pPr>
        <w:spacing w:after="0" w:line="240" w:lineRule="auto"/>
        <w:jc w:val="both"/>
        <w:rPr>
          <w:rFonts w:ascii="Times New Roman" w:eastAsia="Times New Roman" w:hAnsi="Times New Roman" w:cs="Times New Roman"/>
          <w:sz w:val="24"/>
          <w:szCs w:val="24"/>
          <w:lang w:val="en-US"/>
        </w:rPr>
      </w:pPr>
      <w:r w:rsidRPr="00711335">
        <w:rPr>
          <w:rFonts w:ascii="Times New Roman" w:eastAsia="Times New Roman" w:hAnsi="Times New Roman" w:cs="Times New Roman"/>
          <w:sz w:val="24"/>
          <w:szCs w:val="24"/>
          <w:lang w:val="en-US"/>
        </w:rPr>
        <w:t xml:space="preserve">Diener, E. and E.M. Suh (2000).‘Measuring Subjective Well-being to Compare the Quality of </w:t>
      </w:r>
      <w:r w:rsidRPr="00711335">
        <w:rPr>
          <w:rFonts w:ascii="Times New Roman" w:eastAsia="Times New Roman" w:hAnsi="Times New Roman" w:cs="Times New Roman"/>
          <w:sz w:val="24"/>
          <w:szCs w:val="24"/>
          <w:lang w:val="en-US"/>
        </w:rPr>
        <w:tab/>
        <w:t>Life of Cultures’. In: Diener, E. and M. Suh (</w:t>
      </w:r>
      <w:r w:rsidRPr="00711335">
        <w:rPr>
          <w:rFonts w:ascii="Times New Roman" w:eastAsia="Times New Roman" w:hAnsi="Times New Roman" w:cs="Times New Roman"/>
          <w:i/>
          <w:sz w:val="24"/>
          <w:szCs w:val="24"/>
          <w:lang w:val="en-US"/>
        </w:rPr>
        <w:t>eds</w:t>
      </w:r>
      <w:r w:rsidRPr="00711335">
        <w:rPr>
          <w:rFonts w:ascii="Times New Roman" w:eastAsia="Times New Roman" w:hAnsi="Times New Roman" w:cs="Times New Roman"/>
          <w:sz w:val="24"/>
          <w:szCs w:val="24"/>
          <w:lang w:val="en-US"/>
        </w:rPr>
        <w:t xml:space="preserve">.), </w:t>
      </w:r>
      <w:r w:rsidRPr="00711335">
        <w:rPr>
          <w:rFonts w:ascii="Times New Roman" w:eastAsia="Times New Roman" w:hAnsi="Times New Roman" w:cs="Times New Roman"/>
          <w:i/>
          <w:sz w:val="24"/>
          <w:szCs w:val="24"/>
          <w:lang w:val="en-US"/>
        </w:rPr>
        <w:t>Culture and Subjective Well-Being.</w:t>
      </w:r>
      <w:r w:rsidRPr="00711335">
        <w:rPr>
          <w:rFonts w:ascii="Times New Roman" w:eastAsia="Times New Roman" w:hAnsi="Times New Roman" w:cs="Times New Roman"/>
          <w:sz w:val="24"/>
          <w:szCs w:val="24"/>
          <w:lang w:val="en-US"/>
        </w:rPr>
        <w:tab/>
        <w:t>Cambridge, MA: The MIT Press, pp. 3–12.</w:t>
      </w:r>
    </w:p>
    <w:p w:rsidR="00234BFE" w:rsidRDefault="00234BFE" w:rsidP="00711335">
      <w:pPr>
        <w:spacing w:after="0" w:line="240" w:lineRule="auto"/>
        <w:jc w:val="both"/>
        <w:rPr>
          <w:rFonts w:ascii="Times New Roman" w:hAnsi="Times New Roman" w:cs="Times New Roman"/>
          <w:sz w:val="24"/>
          <w:szCs w:val="24"/>
        </w:rPr>
      </w:pPr>
    </w:p>
    <w:p w:rsidR="00711335" w:rsidRPr="00711335" w:rsidRDefault="00711335" w:rsidP="00711335">
      <w:pPr>
        <w:spacing w:after="0" w:line="240" w:lineRule="auto"/>
        <w:jc w:val="both"/>
        <w:rPr>
          <w:rFonts w:ascii="Times New Roman" w:eastAsia="Times New Roman" w:hAnsi="Times New Roman" w:cs="Times New Roman"/>
          <w:sz w:val="24"/>
          <w:szCs w:val="24"/>
          <w:lang w:val="en-US"/>
        </w:rPr>
      </w:pPr>
      <w:r w:rsidRPr="00711335">
        <w:rPr>
          <w:rFonts w:ascii="Times New Roman" w:hAnsi="Times New Roman" w:cs="Times New Roman"/>
          <w:sz w:val="24"/>
          <w:szCs w:val="24"/>
        </w:rPr>
        <w:t xml:space="preserve">Diener, E., and E. Suh (1997).Measuring Quality of Life: Economic, Social and Subjective </w:t>
      </w:r>
      <w:r w:rsidRPr="00711335">
        <w:rPr>
          <w:rFonts w:ascii="Times New Roman" w:hAnsi="Times New Roman" w:cs="Times New Roman"/>
          <w:sz w:val="24"/>
          <w:szCs w:val="24"/>
        </w:rPr>
        <w:tab/>
        <w:t>Indicators.</w:t>
      </w:r>
      <w:r w:rsidRPr="00711335">
        <w:rPr>
          <w:rFonts w:ascii="Times New Roman" w:hAnsi="Times New Roman" w:cs="Times New Roman"/>
          <w:i/>
          <w:iCs/>
          <w:sz w:val="24"/>
          <w:szCs w:val="24"/>
        </w:rPr>
        <w:t xml:space="preserve">Social Indicators </w:t>
      </w:r>
      <w:r w:rsidRPr="00711335">
        <w:rPr>
          <w:rFonts w:ascii="Times New Roman" w:hAnsi="Times New Roman" w:cs="Times New Roman"/>
          <w:i/>
          <w:iCs/>
          <w:sz w:val="24"/>
          <w:szCs w:val="24"/>
        </w:rPr>
        <w:tab/>
        <w:t>Research</w:t>
      </w:r>
      <w:r w:rsidRPr="00711335">
        <w:rPr>
          <w:rFonts w:ascii="Times New Roman" w:hAnsi="Times New Roman" w:cs="Times New Roman"/>
          <w:sz w:val="24"/>
          <w:szCs w:val="24"/>
        </w:rPr>
        <w:t xml:space="preserve">, </w:t>
      </w:r>
      <w:r w:rsidRPr="00711335">
        <w:rPr>
          <w:rFonts w:ascii="Times New Roman" w:hAnsi="Times New Roman" w:cs="Times New Roman"/>
          <w:i/>
          <w:iCs/>
          <w:sz w:val="24"/>
          <w:szCs w:val="24"/>
        </w:rPr>
        <w:t xml:space="preserve">40 </w:t>
      </w:r>
      <w:r w:rsidRPr="00711335">
        <w:rPr>
          <w:rFonts w:ascii="Times New Roman" w:hAnsi="Times New Roman" w:cs="Times New Roman"/>
          <w:sz w:val="24"/>
          <w:szCs w:val="24"/>
        </w:rPr>
        <w:t xml:space="preserve">(1–2), 189–216. </w:t>
      </w:r>
      <w:r w:rsidRPr="00711335">
        <w:rPr>
          <w:rFonts w:ascii="Times New Roman" w:hAnsi="Times New Roman" w:cs="Times New Roman"/>
          <w:sz w:val="24"/>
          <w:szCs w:val="24"/>
        </w:rPr>
        <w:tab/>
      </w:r>
      <w:hyperlink r:id="rId12" w:history="1">
        <w:r w:rsidRPr="00711335">
          <w:rPr>
            <w:rStyle w:val="Hyperlink"/>
            <w:rFonts w:ascii="Times New Roman" w:hAnsi="Times New Roman" w:cs="Times New Roman"/>
            <w:sz w:val="24"/>
            <w:szCs w:val="24"/>
          </w:rPr>
          <w:t>http://dx.doi.org/10.1023/A:1006859511756</w:t>
        </w:r>
      </w:hyperlink>
    </w:p>
    <w:p w:rsidR="00234BFE" w:rsidRDefault="00234BFE" w:rsidP="00711335">
      <w:pPr>
        <w:spacing w:after="0" w:line="240" w:lineRule="auto"/>
        <w:ind w:left="720" w:hanging="720"/>
        <w:jc w:val="both"/>
        <w:rPr>
          <w:rFonts w:ascii="Times New Roman" w:hAnsi="Times New Roman" w:cs="Times New Roman"/>
          <w:sz w:val="24"/>
          <w:szCs w:val="24"/>
        </w:rPr>
      </w:pP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Dodge, R. and A. Daly (2012). The Challenge of Defining Wellbeing.</w:t>
      </w:r>
      <w:r w:rsidRPr="00711335">
        <w:rPr>
          <w:rFonts w:ascii="Times New Roman" w:hAnsi="Times New Roman" w:cs="Times New Roman"/>
          <w:i/>
          <w:sz w:val="24"/>
          <w:szCs w:val="24"/>
        </w:rPr>
        <w:t>International Journal of Wellbeing</w:t>
      </w:r>
      <w:r w:rsidRPr="00711335">
        <w:rPr>
          <w:rFonts w:ascii="Times New Roman" w:hAnsi="Times New Roman" w:cs="Times New Roman"/>
          <w:sz w:val="24"/>
          <w:szCs w:val="24"/>
        </w:rPr>
        <w:t xml:space="preserve">, 2 (3): 222-235. </w:t>
      </w:r>
    </w:p>
    <w:p w:rsidR="00234BFE" w:rsidRDefault="00234BFE" w:rsidP="00711335">
      <w:pPr>
        <w:spacing w:after="0" w:line="240" w:lineRule="auto"/>
        <w:ind w:left="720" w:hanging="720"/>
        <w:jc w:val="both"/>
        <w:rPr>
          <w:rFonts w:ascii="Times New Roman" w:hAnsi="Times New Roman" w:cs="Times New Roman"/>
          <w:sz w:val="24"/>
          <w:szCs w:val="24"/>
        </w:rPr>
      </w:pP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 xml:space="preserve">Dunn, J. R. (2002). Housing and Inequalities in Health: A Study of Socioeconomic Dimensions of Housing and Self Reported Health from a Survey of Vancouver Residents. </w:t>
      </w:r>
      <w:r w:rsidRPr="00711335">
        <w:rPr>
          <w:rFonts w:ascii="Times New Roman" w:hAnsi="Times New Roman" w:cs="Times New Roman"/>
          <w:i/>
          <w:sz w:val="24"/>
          <w:szCs w:val="24"/>
        </w:rPr>
        <w:t>J. Epidemiol. Community Health,</w:t>
      </w:r>
      <w:r w:rsidRPr="00711335">
        <w:rPr>
          <w:rFonts w:ascii="Times New Roman" w:hAnsi="Times New Roman" w:cs="Times New Roman"/>
          <w:sz w:val="24"/>
          <w:szCs w:val="24"/>
        </w:rPr>
        <w:t xml:space="preserve">  56:671–81.</w:t>
      </w: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 xml:space="preserve">Dunton, G. (2009). Physical Environmental Correlates of Childhood Obesity: A Systematic Review; 10(4): 393-402. </w:t>
      </w:r>
    </w:p>
    <w:p w:rsidR="00711335" w:rsidRP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Dzuka, J. and C. Dalbert (2000). Well-being as a Psychological Indicator of Health in Old Age: A </w:t>
      </w:r>
    </w:p>
    <w:p w:rsidR="00711335" w:rsidRP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Evans J, S. Hyndman, S. Stewart-Brown, D. Smith and S.Petersen (2000).An Epidemiological </w:t>
      </w:r>
      <w:r w:rsidRPr="00711335">
        <w:rPr>
          <w:rFonts w:ascii="Times New Roman" w:hAnsi="Times New Roman" w:cs="Times New Roman"/>
          <w:sz w:val="24"/>
          <w:szCs w:val="24"/>
        </w:rPr>
        <w:tab/>
        <w:t>Study of the Relative Importance of Damp Housing in Relation to Adult Health.</w:t>
      </w:r>
      <w:r w:rsidRPr="00711335">
        <w:rPr>
          <w:rFonts w:ascii="Times New Roman" w:hAnsi="Times New Roman" w:cs="Times New Roman"/>
          <w:sz w:val="24"/>
          <w:szCs w:val="24"/>
        </w:rPr>
        <w:tab/>
      </w:r>
      <w:r w:rsidRPr="00711335">
        <w:rPr>
          <w:rFonts w:ascii="Times New Roman" w:hAnsi="Times New Roman" w:cs="Times New Roman"/>
          <w:i/>
          <w:sz w:val="24"/>
          <w:szCs w:val="24"/>
        </w:rPr>
        <w:t xml:space="preserve">J. </w:t>
      </w:r>
      <w:r w:rsidRPr="00711335">
        <w:rPr>
          <w:rFonts w:ascii="Times New Roman" w:hAnsi="Times New Roman" w:cs="Times New Roman"/>
          <w:i/>
          <w:sz w:val="24"/>
          <w:szCs w:val="24"/>
        </w:rPr>
        <w:tab/>
        <w:t>Epidemiol. Community Health,</w:t>
      </w:r>
      <w:r w:rsidRPr="00711335">
        <w:rPr>
          <w:rFonts w:ascii="Times New Roman" w:hAnsi="Times New Roman" w:cs="Times New Roman"/>
          <w:sz w:val="24"/>
          <w:szCs w:val="24"/>
        </w:rPr>
        <w:t xml:space="preserve"> 54:677–86.</w:t>
      </w:r>
    </w:p>
    <w:p w:rsidR="00711335" w:rsidRP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Evans, G. W., and K. English (2002). The Environment of Poverty: Multiple Stressor Exposure, </w:t>
      </w:r>
      <w:r w:rsidRPr="00711335">
        <w:rPr>
          <w:rFonts w:ascii="Times New Roman" w:hAnsi="Times New Roman" w:cs="Times New Roman"/>
          <w:sz w:val="24"/>
          <w:szCs w:val="24"/>
        </w:rPr>
        <w:tab/>
        <w:t xml:space="preserve">Psychophysiological Etress, and Socioemotional Adjustment. </w:t>
      </w:r>
      <w:r w:rsidRPr="00711335">
        <w:rPr>
          <w:rFonts w:ascii="Times New Roman" w:hAnsi="Times New Roman" w:cs="Times New Roman"/>
          <w:i/>
          <w:sz w:val="24"/>
          <w:szCs w:val="24"/>
        </w:rPr>
        <w:t>Child Development</w:t>
      </w:r>
      <w:r w:rsidRPr="00711335">
        <w:rPr>
          <w:rFonts w:ascii="Times New Roman" w:hAnsi="Times New Roman" w:cs="Times New Roman"/>
          <w:sz w:val="24"/>
          <w:szCs w:val="24"/>
        </w:rPr>
        <w:t xml:space="preserve">, </w:t>
      </w:r>
      <w:r w:rsidRPr="00711335">
        <w:rPr>
          <w:rFonts w:ascii="Times New Roman" w:hAnsi="Times New Roman" w:cs="Times New Roman"/>
          <w:sz w:val="24"/>
          <w:szCs w:val="24"/>
        </w:rPr>
        <w:tab/>
        <w:t>1238−1248.</w:t>
      </w: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Evans, G.W. (2002). Child Development and the Physical Environment.Annual Review of Psychology.</w:t>
      </w:r>
    </w:p>
    <w:p w:rsidR="00711335" w:rsidRP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Ford , J., D. Quilgars, D. Rhodes and R. Burrows (2004). </w:t>
      </w:r>
      <w:r w:rsidRPr="00711335">
        <w:rPr>
          <w:rFonts w:ascii="Times New Roman" w:hAnsi="Times New Roman" w:cs="Times New Roman"/>
          <w:i/>
          <w:sz w:val="24"/>
          <w:szCs w:val="24"/>
        </w:rPr>
        <w:t xml:space="preserve">Homeowners Risk and Safety Nets: </w:t>
      </w:r>
      <w:r w:rsidRPr="00711335">
        <w:rPr>
          <w:rFonts w:ascii="Times New Roman" w:hAnsi="Times New Roman" w:cs="Times New Roman"/>
          <w:i/>
          <w:sz w:val="24"/>
          <w:szCs w:val="24"/>
        </w:rPr>
        <w:tab/>
        <w:t>Mortgage Payment Protection Insurance (MPPI) and Beyond</w:t>
      </w:r>
      <w:r w:rsidRPr="00711335">
        <w:rPr>
          <w:rFonts w:ascii="Times New Roman" w:hAnsi="Times New Roman" w:cs="Times New Roman"/>
          <w:sz w:val="24"/>
          <w:szCs w:val="24"/>
        </w:rPr>
        <w:t>. London: ODPM.</w:t>
      </w:r>
    </w:p>
    <w:p w:rsidR="00711335" w:rsidRP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Foresight Mental Capital and Wellbeing Project (2008</w:t>
      </w:r>
      <w:r w:rsidRPr="00711335">
        <w:rPr>
          <w:rFonts w:ascii="Times New Roman" w:hAnsi="Times New Roman" w:cs="Times New Roman"/>
          <w:i/>
          <w:iCs/>
          <w:sz w:val="24"/>
          <w:szCs w:val="24"/>
        </w:rPr>
        <w:t>).Final Project Report</w:t>
      </w:r>
      <w:r w:rsidRPr="00711335">
        <w:rPr>
          <w:rFonts w:ascii="Times New Roman" w:hAnsi="Times New Roman" w:cs="Times New Roman"/>
          <w:sz w:val="24"/>
          <w:szCs w:val="24"/>
        </w:rPr>
        <w:t xml:space="preserve">. London: The </w:t>
      </w:r>
      <w:r w:rsidRPr="00711335">
        <w:rPr>
          <w:rFonts w:ascii="Times New Roman" w:hAnsi="Times New Roman" w:cs="Times New Roman"/>
          <w:sz w:val="24"/>
          <w:szCs w:val="24"/>
        </w:rPr>
        <w:tab/>
        <w:t xml:space="preserve">Government Office for Science. </w:t>
      </w: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Fujiwara, D. (2013). The Social Impact of Housing Providers.Housing, People and Communities.http://www.hact.org.uk/sites/default/files/uploads/Archives/2013/02/The%20Social%20Impact%20of%20Housing%20FINALpdf.pdf.</w:t>
      </w:r>
    </w:p>
    <w:p w:rsidR="00711335" w:rsidRP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Fuller, J. B., C. E. P. Patterson, K. Hester and D. Y. Stringer (1996).A Quantitative Review of </w:t>
      </w:r>
      <w:r w:rsidRPr="00711335">
        <w:rPr>
          <w:rFonts w:ascii="Times New Roman" w:hAnsi="Times New Roman" w:cs="Times New Roman"/>
          <w:sz w:val="24"/>
          <w:szCs w:val="24"/>
        </w:rPr>
        <w:tab/>
        <w:t>Research on Charismatic Leadership.</w:t>
      </w:r>
      <w:r w:rsidRPr="00711335">
        <w:rPr>
          <w:rFonts w:ascii="Times New Roman" w:hAnsi="Times New Roman" w:cs="Times New Roman"/>
          <w:i/>
          <w:sz w:val="24"/>
          <w:szCs w:val="24"/>
        </w:rPr>
        <w:t>Psychological Reports</w:t>
      </w:r>
      <w:r w:rsidRPr="00711335">
        <w:rPr>
          <w:rFonts w:ascii="Times New Roman" w:hAnsi="Times New Roman" w:cs="Times New Roman"/>
          <w:sz w:val="24"/>
          <w:szCs w:val="24"/>
        </w:rPr>
        <w:t>, 78: 271–287.</w:t>
      </w:r>
    </w:p>
    <w:p w:rsidR="00711335" w:rsidRP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Garvin, E., C. Branas, S. Keddem, J. Sellman and C. Cannuscio (2013). ‘More than just an </w:t>
      </w:r>
      <w:r w:rsidRPr="00711335">
        <w:rPr>
          <w:rFonts w:ascii="Times New Roman" w:hAnsi="Times New Roman" w:cs="Times New Roman"/>
          <w:sz w:val="24"/>
          <w:szCs w:val="24"/>
        </w:rPr>
        <w:tab/>
        <w:t xml:space="preserve">Eyesore: Local Insight and Solutions on Vacant Land and Urban Health’. </w:t>
      </w:r>
      <w:r w:rsidRPr="00711335">
        <w:rPr>
          <w:rFonts w:ascii="Times New Roman" w:hAnsi="Times New Roman" w:cs="Times New Roman"/>
          <w:i/>
          <w:sz w:val="24"/>
          <w:szCs w:val="24"/>
        </w:rPr>
        <w:t xml:space="preserve">Journal of </w:t>
      </w:r>
      <w:r w:rsidRPr="00711335">
        <w:rPr>
          <w:rFonts w:ascii="Times New Roman" w:hAnsi="Times New Roman" w:cs="Times New Roman"/>
          <w:i/>
          <w:sz w:val="24"/>
          <w:szCs w:val="24"/>
        </w:rPr>
        <w:tab/>
        <w:t xml:space="preserve">Urban </w:t>
      </w:r>
      <w:r w:rsidRPr="00711335">
        <w:rPr>
          <w:rFonts w:ascii="Times New Roman" w:hAnsi="Times New Roman" w:cs="Times New Roman"/>
          <w:i/>
          <w:sz w:val="24"/>
          <w:szCs w:val="24"/>
        </w:rPr>
        <w:tab/>
        <w:t>Health</w:t>
      </w:r>
      <w:r w:rsidRPr="00711335">
        <w:rPr>
          <w:rFonts w:ascii="Times New Roman" w:hAnsi="Times New Roman" w:cs="Times New Roman"/>
          <w:sz w:val="24"/>
          <w:szCs w:val="24"/>
        </w:rPr>
        <w:t xml:space="preserve">, 90 (3): 412-416. </w:t>
      </w:r>
    </w:p>
    <w:p w:rsidR="00711335" w:rsidRPr="00711335" w:rsidRDefault="00711335" w:rsidP="00711335">
      <w:pPr>
        <w:spacing w:line="240" w:lineRule="auto"/>
        <w:ind w:left="540" w:hanging="540"/>
        <w:jc w:val="both"/>
        <w:rPr>
          <w:rFonts w:ascii="Times New Roman" w:hAnsi="Times New Roman" w:cs="Times New Roman"/>
          <w:sz w:val="24"/>
          <w:szCs w:val="24"/>
        </w:rPr>
      </w:pPr>
      <w:r w:rsidRPr="00711335">
        <w:rPr>
          <w:rFonts w:ascii="Times New Roman" w:hAnsi="Times New Roman" w:cs="Times New Roman"/>
          <w:sz w:val="24"/>
          <w:szCs w:val="24"/>
        </w:rPr>
        <w:t>Goldstein, G. (1990). ‘Access to Life-Saving Services in Urban Areas’. In: Hardoy, J.E., C. Cairncross and D. Satterthwaite (</w:t>
      </w:r>
      <w:r w:rsidRPr="00711335">
        <w:rPr>
          <w:rFonts w:ascii="Times New Roman" w:hAnsi="Times New Roman" w:cs="Times New Roman"/>
          <w:i/>
          <w:sz w:val="24"/>
          <w:szCs w:val="24"/>
        </w:rPr>
        <w:t>eds</w:t>
      </w:r>
      <w:r w:rsidRPr="00711335">
        <w:rPr>
          <w:rFonts w:ascii="Times New Roman" w:hAnsi="Times New Roman" w:cs="Times New Roman"/>
          <w:sz w:val="24"/>
          <w:szCs w:val="24"/>
        </w:rPr>
        <w:t xml:space="preserve">), </w:t>
      </w:r>
      <w:r w:rsidRPr="00711335">
        <w:rPr>
          <w:rFonts w:ascii="Times New Roman" w:hAnsi="Times New Roman" w:cs="Times New Roman"/>
          <w:i/>
          <w:sz w:val="24"/>
          <w:szCs w:val="24"/>
        </w:rPr>
        <w:t>The Poor Die Young: Housing and Health in Third World Cities</w:t>
      </w:r>
      <w:r w:rsidRPr="00711335">
        <w:rPr>
          <w:rFonts w:ascii="Times New Roman" w:hAnsi="Times New Roman" w:cs="Times New Roman"/>
          <w:sz w:val="24"/>
          <w:szCs w:val="24"/>
        </w:rPr>
        <w:t>. London: Earthscan Publications, pp. 213-227</w:t>
      </w:r>
    </w:p>
    <w:p w:rsidR="00711335" w:rsidRPr="00DF3104" w:rsidRDefault="00711335" w:rsidP="00711335">
      <w:pPr>
        <w:spacing w:after="0" w:line="240" w:lineRule="auto"/>
        <w:ind w:left="720" w:hanging="720"/>
        <w:jc w:val="both"/>
        <w:rPr>
          <w:rFonts w:ascii="Times New Roman" w:hAnsi="Times New Roman" w:cs="Times New Roman"/>
          <w:sz w:val="24"/>
          <w:szCs w:val="24"/>
        </w:rPr>
      </w:pPr>
      <w:r w:rsidRPr="00DF3104">
        <w:rPr>
          <w:rFonts w:ascii="Times New Roman" w:hAnsi="Times New Roman" w:cs="Times New Roman"/>
          <w:sz w:val="24"/>
          <w:szCs w:val="24"/>
        </w:rPr>
        <w:t>Gove and Hughes (1983) overcrowding in the Household: An Analysis of Determinants and effects.Toranto and New York: Academic press.</w:t>
      </w:r>
    </w:p>
    <w:p w:rsidR="00234BFE" w:rsidRPr="00DF3104" w:rsidRDefault="00234BFE" w:rsidP="00711335">
      <w:pPr>
        <w:spacing w:after="0" w:line="240" w:lineRule="auto"/>
        <w:ind w:left="720" w:hanging="720"/>
        <w:jc w:val="both"/>
        <w:rPr>
          <w:rFonts w:ascii="Times New Roman" w:hAnsi="Times New Roman" w:cs="Times New Roman"/>
          <w:sz w:val="24"/>
          <w:szCs w:val="24"/>
        </w:rPr>
      </w:pPr>
    </w:p>
    <w:p w:rsidR="00711335" w:rsidRPr="00DF3104" w:rsidRDefault="00711335" w:rsidP="00711335">
      <w:pPr>
        <w:spacing w:after="0" w:line="240" w:lineRule="auto"/>
        <w:ind w:left="720" w:hanging="720"/>
        <w:jc w:val="both"/>
        <w:rPr>
          <w:rFonts w:ascii="Times New Roman" w:hAnsi="Times New Roman" w:cs="Times New Roman"/>
          <w:sz w:val="24"/>
          <w:szCs w:val="24"/>
        </w:rPr>
      </w:pPr>
      <w:r w:rsidRPr="00DF3104">
        <w:rPr>
          <w:rFonts w:ascii="Times New Roman" w:hAnsi="Times New Roman" w:cs="Times New Roman"/>
          <w:sz w:val="24"/>
          <w:szCs w:val="24"/>
        </w:rPr>
        <w:t>Grayling et al (2006). The Impact of the Physical and Urban Environment on Mental Wellbeing Public Health.</w:t>
      </w:r>
      <w:hyperlink r:id="rId13" w:history="1">
        <w:r w:rsidRPr="00DF3104">
          <w:rPr>
            <w:rStyle w:val="Hyperlink"/>
            <w:rFonts w:ascii="Times New Roman" w:hAnsi="Times New Roman" w:cs="Times New Roman"/>
            <w:sz w:val="24"/>
            <w:szCs w:val="24"/>
          </w:rPr>
          <w:t>http://dxdocorg/10.1016/J. Puhe. 2016</w:t>
        </w:r>
      </w:hyperlink>
      <w:r w:rsidRPr="00DF3104">
        <w:rPr>
          <w:rFonts w:ascii="Times New Roman" w:hAnsi="Times New Roman" w:cs="Times New Roman"/>
          <w:sz w:val="24"/>
          <w:szCs w:val="24"/>
        </w:rPr>
        <w:t>.</w:t>
      </w:r>
    </w:p>
    <w:p w:rsidR="00234BFE" w:rsidRPr="00DF3104" w:rsidRDefault="00234BFE" w:rsidP="00711335">
      <w:pPr>
        <w:spacing w:after="0" w:line="240" w:lineRule="auto"/>
        <w:ind w:left="720" w:hanging="720"/>
        <w:jc w:val="both"/>
        <w:rPr>
          <w:rFonts w:ascii="Times New Roman" w:hAnsi="Times New Roman" w:cs="Times New Roman"/>
          <w:i/>
          <w:sz w:val="24"/>
          <w:szCs w:val="24"/>
          <w:u w:val="single"/>
        </w:rPr>
      </w:pPr>
    </w:p>
    <w:p w:rsidR="00711335" w:rsidRPr="00DF3104" w:rsidRDefault="00711335" w:rsidP="00711335">
      <w:pPr>
        <w:spacing w:after="0" w:line="240" w:lineRule="auto"/>
        <w:ind w:left="720" w:hanging="720"/>
        <w:jc w:val="both"/>
        <w:rPr>
          <w:rFonts w:ascii="Times New Roman" w:hAnsi="Times New Roman" w:cs="Times New Roman"/>
          <w:i/>
          <w:sz w:val="24"/>
          <w:szCs w:val="24"/>
        </w:rPr>
      </w:pPr>
      <w:r w:rsidRPr="00DF3104">
        <w:rPr>
          <w:rFonts w:ascii="Times New Roman" w:hAnsi="Times New Roman" w:cs="Times New Roman"/>
          <w:i/>
          <w:sz w:val="24"/>
          <w:szCs w:val="24"/>
        </w:rPr>
        <w:t>Guite et al, 2006. The impact of the physical and urban environment on mental wellbeing. Public health 2006; 120(12): 117-126.</w:t>
      </w:r>
    </w:p>
    <w:p w:rsidR="00234BFE" w:rsidRDefault="00234BFE" w:rsidP="00711335">
      <w:pPr>
        <w:spacing w:after="0" w:line="240" w:lineRule="auto"/>
        <w:ind w:left="720" w:hanging="720"/>
        <w:jc w:val="both"/>
        <w:rPr>
          <w:rFonts w:ascii="Times New Roman" w:hAnsi="Times New Roman" w:cs="Times New Roman"/>
          <w:sz w:val="24"/>
          <w:szCs w:val="24"/>
        </w:rPr>
      </w:pPr>
    </w:p>
    <w:p w:rsidR="00234BFE" w:rsidRDefault="00711335" w:rsidP="00234BFE">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 xml:space="preserve">Howard, G. (2002). </w:t>
      </w:r>
      <w:r w:rsidRPr="00711335">
        <w:rPr>
          <w:rFonts w:ascii="Times New Roman" w:hAnsi="Times New Roman" w:cs="Times New Roman"/>
          <w:i/>
          <w:sz w:val="24"/>
          <w:szCs w:val="24"/>
        </w:rPr>
        <w:t>Healthy Villages: A Guide for Communities and Community Health Workers</w:t>
      </w:r>
      <w:r w:rsidRPr="00711335">
        <w:rPr>
          <w:rFonts w:ascii="Times New Roman" w:hAnsi="Times New Roman" w:cs="Times New Roman"/>
          <w:sz w:val="24"/>
          <w:szCs w:val="24"/>
        </w:rPr>
        <w:t>. Geneva: WHO.</w:t>
      </w:r>
    </w:p>
    <w:p w:rsidR="00234BFE" w:rsidRDefault="00234BFE" w:rsidP="00234BFE">
      <w:pPr>
        <w:spacing w:after="0" w:line="240" w:lineRule="auto"/>
        <w:ind w:left="720" w:hanging="720"/>
        <w:jc w:val="both"/>
        <w:rPr>
          <w:rFonts w:ascii="Times New Roman" w:hAnsi="Times New Roman" w:cs="Times New Roman"/>
          <w:sz w:val="24"/>
          <w:szCs w:val="24"/>
        </w:rPr>
      </w:pPr>
    </w:p>
    <w:p w:rsidR="00711335" w:rsidRPr="00711335" w:rsidRDefault="00711335" w:rsidP="00234BFE">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 xml:space="preserve">Huppert, F.A. (2009). Psychological Well-being: Evidence Regarding its Causes and </w:t>
      </w:r>
      <w:r w:rsidRPr="00711335">
        <w:rPr>
          <w:rFonts w:ascii="Times New Roman" w:hAnsi="Times New Roman" w:cs="Times New Roman"/>
          <w:sz w:val="24"/>
          <w:szCs w:val="24"/>
        </w:rPr>
        <w:tab/>
        <w:t xml:space="preserve">Consequences. </w:t>
      </w:r>
      <w:r w:rsidRPr="00711335">
        <w:rPr>
          <w:rFonts w:ascii="Times New Roman" w:hAnsi="Times New Roman" w:cs="Times New Roman"/>
          <w:i/>
          <w:sz w:val="24"/>
          <w:szCs w:val="24"/>
        </w:rPr>
        <w:t>Health and Wellbeing</w:t>
      </w:r>
      <w:r w:rsidRPr="00711335">
        <w:rPr>
          <w:rFonts w:ascii="Times New Roman" w:hAnsi="Times New Roman" w:cs="Times New Roman"/>
          <w:sz w:val="24"/>
          <w:szCs w:val="24"/>
        </w:rPr>
        <w:t>, 1(2): 137 -164.</w:t>
      </w:r>
    </w:p>
    <w:p w:rsidR="00234BFE" w:rsidRDefault="00234BFE" w:rsidP="00711335">
      <w:pPr>
        <w:spacing w:line="240" w:lineRule="auto"/>
        <w:ind w:left="540" w:hanging="540"/>
        <w:jc w:val="both"/>
        <w:rPr>
          <w:rFonts w:ascii="Times New Roman" w:hAnsi="Times New Roman" w:cs="Times New Roman"/>
          <w:sz w:val="24"/>
          <w:szCs w:val="24"/>
        </w:rPr>
      </w:pPr>
    </w:p>
    <w:p w:rsidR="00711335" w:rsidRPr="00711335" w:rsidRDefault="00711335" w:rsidP="00711335">
      <w:pPr>
        <w:spacing w:line="240" w:lineRule="auto"/>
        <w:ind w:left="540" w:hanging="540"/>
        <w:jc w:val="both"/>
        <w:rPr>
          <w:rFonts w:ascii="Times New Roman" w:hAnsi="Times New Roman" w:cs="Times New Roman"/>
          <w:sz w:val="24"/>
          <w:szCs w:val="24"/>
        </w:rPr>
      </w:pPr>
      <w:r w:rsidRPr="00711335">
        <w:rPr>
          <w:rFonts w:ascii="Times New Roman" w:hAnsi="Times New Roman" w:cs="Times New Roman"/>
          <w:sz w:val="24"/>
          <w:szCs w:val="24"/>
        </w:rPr>
        <w:t>Iyun, F. (1993). ‘Epidemiological Contribution to Environmental Health Policy: The Housing and Health Dimensions’. In Agbola, S.B and L. Egunjobi (</w:t>
      </w:r>
      <w:r w:rsidRPr="00711335">
        <w:rPr>
          <w:rFonts w:ascii="Times New Roman" w:hAnsi="Times New Roman" w:cs="Times New Roman"/>
          <w:i/>
          <w:sz w:val="24"/>
          <w:szCs w:val="24"/>
        </w:rPr>
        <w:t>eds</w:t>
      </w:r>
      <w:r w:rsidRPr="00711335">
        <w:rPr>
          <w:rFonts w:ascii="Times New Roman" w:hAnsi="Times New Roman" w:cs="Times New Roman"/>
          <w:sz w:val="24"/>
          <w:szCs w:val="24"/>
        </w:rPr>
        <w:t xml:space="preserve">), </w:t>
      </w:r>
      <w:r w:rsidRPr="00711335">
        <w:rPr>
          <w:rFonts w:ascii="Times New Roman" w:hAnsi="Times New Roman" w:cs="Times New Roman"/>
          <w:b/>
          <w:i/>
          <w:sz w:val="24"/>
          <w:szCs w:val="24"/>
        </w:rPr>
        <w:t>op.cit</w:t>
      </w:r>
      <w:r w:rsidRPr="00711335">
        <w:rPr>
          <w:rFonts w:ascii="Times New Roman" w:hAnsi="Times New Roman" w:cs="Times New Roman"/>
          <w:b/>
          <w:sz w:val="24"/>
          <w:szCs w:val="24"/>
        </w:rPr>
        <w:t>,pp</w:t>
      </w:r>
      <w:r w:rsidRPr="00711335">
        <w:rPr>
          <w:rFonts w:ascii="Times New Roman" w:hAnsi="Times New Roman" w:cs="Times New Roman"/>
          <w:sz w:val="24"/>
          <w:szCs w:val="24"/>
        </w:rPr>
        <w:t>. 55—62.</w:t>
      </w:r>
    </w:p>
    <w:p w:rsidR="00711335" w:rsidRP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Khan, R.L. and F. T. Juster (2002). Well–Being: Concepts and </w:t>
      </w:r>
      <w:r w:rsidRPr="00711335">
        <w:rPr>
          <w:rFonts w:ascii="Times New Roman" w:hAnsi="Times New Roman" w:cs="Times New Roman"/>
          <w:sz w:val="24"/>
          <w:szCs w:val="24"/>
        </w:rPr>
        <w:tab/>
        <w:t xml:space="preserve">Measures. </w:t>
      </w:r>
      <w:r w:rsidRPr="00711335">
        <w:rPr>
          <w:rFonts w:ascii="Times New Roman" w:hAnsi="Times New Roman" w:cs="Times New Roman"/>
          <w:i/>
          <w:sz w:val="24"/>
          <w:szCs w:val="24"/>
        </w:rPr>
        <w:t xml:space="preserve">Journal of </w:t>
      </w:r>
      <w:r w:rsidRPr="00711335">
        <w:rPr>
          <w:rFonts w:ascii="Times New Roman" w:hAnsi="Times New Roman" w:cs="Times New Roman"/>
          <w:i/>
          <w:sz w:val="24"/>
          <w:szCs w:val="24"/>
        </w:rPr>
        <w:tab/>
        <w:t xml:space="preserve">Social </w:t>
      </w:r>
      <w:r w:rsidRPr="00711335">
        <w:rPr>
          <w:rFonts w:ascii="Times New Roman" w:hAnsi="Times New Roman" w:cs="Times New Roman"/>
          <w:i/>
          <w:sz w:val="24"/>
          <w:szCs w:val="24"/>
        </w:rPr>
        <w:tab/>
      </w:r>
      <w:r w:rsidRPr="00711335">
        <w:rPr>
          <w:rFonts w:ascii="Times New Roman" w:hAnsi="Times New Roman" w:cs="Times New Roman"/>
          <w:sz w:val="24"/>
          <w:szCs w:val="24"/>
        </w:rPr>
        <w:t>58 (4): 627 - 644.</w:t>
      </w: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Kim D, (2008). Blues from the Neighbourhood?Neighbourhood Characteristics and Depression.</w:t>
      </w:r>
      <w:r w:rsidRPr="00711335">
        <w:rPr>
          <w:rFonts w:ascii="Times New Roman" w:hAnsi="Times New Roman" w:cs="Times New Roman"/>
          <w:i/>
          <w:sz w:val="24"/>
          <w:szCs w:val="24"/>
        </w:rPr>
        <w:t>Epidemorlogic Review</w:t>
      </w:r>
      <w:r w:rsidRPr="00711335">
        <w:rPr>
          <w:rFonts w:ascii="Times New Roman" w:hAnsi="Times New Roman" w:cs="Times New Roman"/>
          <w:sz w:val="24"/>
          <w:szCs w:val="24"/>
        </w:rPr>
        <w:t>, 30:101-117.</w:t>
      </w:r>
    </w:p>
    <w:p w:rsidR="00711335" w:rsidRP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Lepper, M.R., J. Henderlong, and I. Gingras (1999). Understanding the Effects of Extrinsic </w:t>
      </w:r>
      <w:r w:rsidRPr="00711335">
        <w:rPr>
          <w:rFonts w:ascii="Times New Roman" w:hAnsi="Times New Roman" w:cs="Times New Roman"/>
          <w:sz w:val="24"/>
          <w:szCs w:val="24"/>
        </w:rPr>
        <w:tab/>
        <w:t xml:space="preserve">Rewards on Intrinsic Motivation - Uses and </w:t>
      </w:r>
      <w:r w:rsidRPr="00711335">
        <w:rPr>
          <w:rFonts w:ascii="Times New Roman" w:hAnsi="Times New Roman" w:cs="Times New Roman"/>
          <w:sz w:val="24"/>
          <w:szCs w:val="24"/>
        </w:rPr>
        <w:tab/>
        <w:t xml:space="preserve">Abuses of Meta-analysis: Comment on Deci, </w:t>
      </w:r>
      <w:r w:rsidRPr="00711335">
        <w:rPr>
          <w:rFonts w:ascii="Times New Roman" w:hAnsi="Times New Roman" w:cs="Times New Roman"/>
          <w:sz w:val="24"/>
          <w:szCs w:val="24"/>
        </w:rPr>
        <w:tab/>
        <w:t xml:space="preserve">Koestner and Ryan (1999).  </w:t>
      </w:r>
      <w:r w:rsidRPr="00711335">
        <w:rPr>
          <w:rFonts w:ascii="Times New Roman" w:hAnsi="Times New Roman" w:cs="Times New Roman"/>
          <w:i/>
          <w:sz w:val="24"/>
          <w:szCs w:val="24"/>
        </w:rPr>
        <w:t>Psychological Bulletin</w:t>
      </w:r>
      <w:r w:rsidRPr="00711335">
        <w:rPr>
          <w:rFonts w:ascii="Times New Roman" w:hAnsi="Times New Roman" w:cs="Times New Roman"/>
          <w:sz w:val="24"/>
          <w:szCs w:val="24"/>
        </w:rPr>
        <w:t xml:space="preserve">, 125(6): 669-676. </w:t>
      </w:r>
      <w:r w:rsidRPr="00711335">
        <w:rPr>
          <w:rFonts w:ascii="Times New Roman" w:hAnsi="Times New Roman" w:cs="Times New Roman"/>
          <w:sz w:val="24"/>
          <w:szCs w:val="24"/>
        </w:rPr>
        <w:tab/>
      </w:r>
      <w:hyperlink r:id="rId14" w:tgtFrame="_blank" w:history="1">
        <w:r w:rsidRPr="00711335">
          <w:rPr>
            <w:rStyle w:val="Hyperlink"/>
            <w:rFonts w:ascii="Times New Roman" w:hAnsi="Times New Roman" w:cs="Times New Roman"/>
            <w:sz w:val="24"/>
            <w:szCs w:val="24"/>
          </w:rPr>
          <w:t>http://dx.doi.org/10.1037/0033-2909.125.6.669</w:t>
        </w:r>
      </w:hyperlink>
      <w:r w:rsidRPr="00711335">
        <w:rPr>
          <w:rFonts w:ascii="Times New Roman" w:hAnsi="Times New Roman" w:cs="Times New Roman"/>
          <w:sz w:val="24"/>
          <w:szCs w:val="24"/>
        </w:rPr>
        <w:t xml:space="preserve">. </w:t>
      </w: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 xml:space="preserve">Maantay J. (2013). The Collapse of Place: Derilict Land, Deprivation and Health Inequality in Glasgow, </w:t>
      </w:r>
      <w:r w:rsidRPr="00711335">
        <w:rPr>
          <w:rFonts w:ascii="Times New Roman" w:hAnsi="Times New Roman" w:cs="Times New Roman"/>
          <w:i/>
          <w:sz w:val="24"/>
          <w:szCs w:val="24"/>
        </w:rPr>
        <w:t>Scotland Cities and Environment</w:t>
      </w:r>
      <w:r w:rsidRPr="00711335">
        <w:rPr>
          <w:rFonts w:ascii="Times New Roman" w:hAnsi="Times New Roman" w:cs="Times New Roman"/>
          <w:sz w:val="24"/>
          <w:szCs w:val="24"/>
        </w:rPr>
        <w:t>, :6(1).</w:t>
      </w: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 xml:space="preserve">Minton, A. and S. Jones (2005).Generation Squalor.Shelters National Investigation into the Housing crisis.Retrieved from </w:t>
      </w:r>
      <w:hyperlink r:id="rId15" w:history="1">
        <w:r w:rsidRPr="00711335">
          <w:rPr>
            <w:rStyle w:val="Hyperlink"/>
            <w:rFonts w:ascii="Times New Roman" w:hAnsi="Times New Roman" w:cs="Times New Roman"/>
            <w:sz w:val="24"/>
            <w:szCs w:val="24"/>
          </w:rPr>
          <w:t>http://england.shelter.org.uk/policy/policy-825.cfm/plitem/169</w:t>
        </w:r>
      </w:hyperlink>
      <w:r w:rsidRPr="00711335">
        <w:rPr>
          <w:rFonts w:ascii="Times New Roman" w:hAnsi="Times New Roman" w:cs="Times New Roman"/>
          <w:sz w:val="24"/>
          <w:szCs w:val="24"/>
        </w:rPr>
        <w:t>.</w:t>
      </w: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Mohammed, S. (2015). Impact of Housing Conditions on the Emotion, Behaviour and Psychological Wellbeing of Middle-income Groups.</w:t>
      </w: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Morka, F.C. (2007). A Place to Live: A Case Study of IjoraBadia Community Lagos, Nigeria. Global Report on Human Settlement.</w:t>
      </w:r>
      <w:r w:rsidRPr="00711335">
        <w:rPr>
          <w:rFonts w:ascii="Times New Roman" w:eastAsia="Times New Roman" w:hAnsi="Times New Roman" w:cs="Times New Roman"/>
          <w:sz w:val="24"/>
          <w:szCs w:val="24"/>
          <w:lang w:val="en-US"/>
        </w:rPr>
        <w:t>Case Study Prepared  for  Enhancing Urban Safety and Security: Global Report on Human Settlements 2007.</w:t>
      </w:r>
      <w:hyperlink r:id="rId16" w:history="1">
        <w:r w:rsidRPr="00711335">
          <w:rPr>
            <w:rStyle w:val="Hyperlink"/>
            <w:rFonts w:ascii="Times New Roman" w:hAnsi="Times New Roman" w:cs="Times New Roman"/>
            <w:sz w:val="24"/>
            <w:szCs w:val="24"/>
          </w:rPr>
          <w:t>https://unhabitat.org/wp-content/uploads/2008/07/GRHS.2007.CaseStudy.Tenure.Nigeria.pdf</w:t>
        </w:r>
      </w:hyperlink>
      <w:r w:rsidRPr="00711335">
        <w:rPr>
          <w:rFonts w:ascii="Times New Roman" w:hAnsi="Times New Roman" w:cs="Times New Roman"/>
          <w:sz w:val="24"/>
          <w:szCs w:val="24"/>
        </w:rPr>
        <w:t>.</w:t>
      </w: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Nwaka, G.I. (2005). The Urban Informal Sector in Nigeria: Towards Economic Development, Environmental Health and Social Harmony. Global Urban Development Magazine, Vol. 1, Issue 1, pp. .</w:t>
      </w: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Olatubara C.O. (2007). Fundamentals of Housing. In: Agbola, T., L. Egunjobi and C.O. Olatubara (</w:t>
      </w:r>
      <w:r w:rsidRPr="00711335">
        <w:rPr>
          <w:rFonts w:ascii="Times New Roman" w:hAnsi="Times New Roman" w:cs="Times New Roman"/>
          <w:i/>
          <w:sz w:val="24"/>
          <w:szCs w:val="24"/>
        </w:rPr>
        <w:t>eds</w:t>
      </w:r>
      <w:r w:rsidRPr="00711335">
        <w:rPr>
          <w:rFonts w:ascii="Times New Roman" w:hAnsi="Times New Roman" w:cs="Times New Roman"/>
          <w:sz w:val="24"/>
          <w:szCs w:val="24"/>
        </w:rPr>
        <w:t xml:space="preserve">), </w:t>
      </w:r>
      <w:r w:rsidRPr="00711335">
        <w:rPr>
          <w:rFonts w:ascii="Times New Roman" w:hAnsi="Times New Roman" w:cs="Times New Roman"/>
          <w:i/>
          <w:sz w:val="24"/>
          <w:szCs w:val="24"/>
        </w:rPr>
        <w:t>Housing Development and Management</w:t>
      </w:r>
      <w:r w:rsidRPr="00711335">
        <w:rPr>
          <w:rFonts w:ascii="Times New Roman" w:hAnsi="Times New Roman" w:cs="Times New Roman"/>
          <w:sz w:val="24"/>
          <w:szCs w:val="24"/>
        </w:rPr>
        <w:t>, Department of Urban and Regional Planning, University of Ibadan, pp. .</w:t>
      </w:r>
    </w:p>
    <w:p w:rsidR="00711335" w:rsidRP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 xml:space="preserve">Payne, B. K. (2006). Weapon Bias: Split Second Decisions and Unintended Stereotyping. </w:t>
      </w:r>
      <w:r w:rsidRPr="00711335">
        <w:rPr>
          <w:rFonts w:ascii="Times New Roman" w:hAnsi="Times New Roman" w:cs="Times New Roman"/>
          <w:i/>
          <w:sz w:val="24"/>
          <w:szCs w:val="24"/>
        </w:rPr>
        <w:t>Current Directions in Psychological Science</w:t>
      </w:r>
      <w:r w:rsidRPr="00711335">
        <w:rPr>
          <w:rFonts w:ascii="Times New Roman" w:hAnsi="Times New Roman" w:cs="Times New Roman"/>
          <w:sz w:val="24"/>
          <w:szCs w:val="24"/>
        </w:rPr>
        <w:t xml:space="preserve">, 15: 287-291. </w:t>
      </w:r>
    </w:p>
    <w:p w:rsidR="00711335" w:rsidRDefault="00711335" w:rsidP="00711335">
      <w:pPr>
        <w:spacing w:after="0" w:line="240" w:lineRule="auto"/>
        <w:ind w:left="720" w:hanging="720"/>
        <w:jc w:val="both"/>
        <w:rPr>
          <w:rStyle w:val="Hyperlink"/>
          <w:rFonts w:ascii="Times New Roman" w:hAnsi="Times New Roman" w:cs="Times New Roman"/>
          <w:sz w:val="24"/>
          <w:szCs w:val="24"/>
        </w:rPr>
      </w:pPr>
      <w:r w:rsidRPr="00711335">
        <w:rPr>
          <w:rFonts w:ascii="Times New Roman" w:hAnsi="Times New Roman" w:cs="Times New Roman"/>
          <w:sz w:val="24"/>
          <w:szCs w:val="24"/>
        </w:rPr>
        <w:t xml:space="preserve">Pollard, E., and P. Lee (2003). Child Well-being: A Systematic Review of the Literature, </w:t>
      </w:r>
      <w:r w:rsidRPr="00711335">
        <w:rPr>
          <w:rFonts w:ascii="Times New Roman" w:hAnsi="Times New Roman" w:cs="Times New Roman"/>
          <w:i/>
          <w:iCs/>
          <w:sz w:val="24"/>
          <w:szCs w:val="24"/>
        </w:rPr>
        <w:t xml:space="preserve">Social </w:t>
      </w:r>
      <w:r w:rsidRPr="00711335">
        <w:rPr>
          <w:rFonts w:ascii="Times New Roman" w:hAnsi="Times New Roman" w:cs="Times New Roman"/>
          <w:i/>
          <w:iCs/>
          <w:sz w:val="24"/>
          <w:szCs w:val="24"/>
        </w:rPr>
        <w:tab/>
        <w:t>Indicators Research</w:t>
      </w:r>
      <w:r w:rsidRPr="00711335">
        <w:rPr>
          <w:rFonts w:ascii="Times New Roman" w:hAnsi="Times New Roman" w:cs="Times New Roman"/>
          <w:sz w:val="24"/>
          <w:szCs w:val="24"/>
        </w:rPr>
        <w:t xml:space="preserve">, </w:t>
      </w:r>
      <w:r w:rsidRPr="00711335">
        <w:rPr>
          <w:rFonts w:ascii="Times New Roman" w:hAnsi="Times New Roman" w:cs="Times New Roman"/>
          <w:sz w:val="24"/>
          <w:szCs w:val="24"/>
        </w:rPr>
        <w:tab/>
      </w:r>
      <w:r w:rsidRPr="00711335">
        <w:rPr>
          <w:rFonts w:ascii="Times New Roman" w:hAnsi="Times New Roman" w:cs="Times New Roman"/>
          <w:i/>
          <w:iCs/>
          <w:sz w:val="24"/>
          <w:szCs w:val="24"/>
        </w:rPr>
        <w:t>61</w:t>
      </w:r>
      <w:r w:rsidRPr="00711335">
        <w:rPr>
          <w:rFonts w:ascii="Times New Roman" w:hAnsi="Times New Roman" w:cs="Times New Roman"/>
          <w:sz w:val="24"/>
          <w:szCs w:val="24"/>
        </w:rPr>
        <w:t xml:space="preserve">(1), 9–78. </w:t>
      </w:r>
      <w:hyperlink r:id="rId17" w:history="1">
        <w:r w:rsidRPr="00711335">
          <w:rPr>
            <w:rStyle w:val="Hyperlink"/>
            <w:rFonts w:ascii="Times New Roman" w:hAnsi="Times New Roman" w:cs="Times New Roman"/>
            <w:sz w:val="24"/>
            <w:szCs w:val="24"/>
          </w:rPr>
          <w:t>http://dx.doi.org/10.1023/A:1021284215801</w:t>
        </w:r>
      </w:hyperlink>
    </w:p>
    <w:p w:rsidR="00584D25" w:rsidRPr="00584D25" w:rsidRDefault="00584D25" w:rsidP="00584D25">
      <w:pPr>
        <w:ind w:left="720" w:hanging="720"/>
        <w:rPr>
          <w:rFonts w:ascii="Times New Roman" w:hAnsi="Times New Roman" w:cs="Times New Roman"/>
          <w:sz w:val="24"/>
          <w:szCs w:val="24"/>
        </w:rPr>
      </w:pPr>
      <w:r w:rsidRPr="00584D25">
        <w:rPr>
          <w:rFonts w:ascii="Times New Roman" w:hAnsi="Times New Roman" w:cs="Times New Roman"/>
          <w:sz w:val="24"/>
          <w:szCs w:val="24"/>
        </w:rPr>
        <w:t>Ryan R.M, Deci E.L. (2000). Self-determination theory an</w:t>
      </w:r>
      <w:r>
        <w:rPr>
          <w:rFonts w:ascii="Times New Roman" w:hAnsi="Times New Roman" w:cs="Times New Roman"/>
          <w:sz w:val="24"/>
          <w:szCs w:val="24"/>
        </w:rPr>
        <w:t xml:space="preserve">d the facilitation of intrinsic </w:t>
      </w:r>
      <w:r w:rsidRPr="00584D25">
        <w:rPr>
          <w:rFonts w:ascii="Times New Roman" w:hAnsi="Times New Roman" w:cs="Times New Roman"/>
          <w:sz w:val="24"/>
          <w:szCs w:val="24"/>
        </w:rPr>
        <w:t xml:space="preserve">motivation, </w:t>
      </w:r>
      <w:r w:rsidRPr="00584D25">
        <w:rPr>
          <w:rFonts w:ascii="Times New Roman" w:hAnsi="Times New Roman" w:cs="Times New Roman"/>
          <w:sz w:val="24"/>
          <w:szCs w:val="24"/>
        </w:rPr>
        <w:tab/>
        <w:t xml:space="preserve">social </w:t>
      </w:r>
      <w:r w:rsidRPr="00584D25">
        <w:rPr>
          <w:rFonts w:ascii="Times New Roman" w:hAnsi="Times New Roman" w:cs="Times New Roman"/>
          <w:sz w:val="24"/>
          <w:szCs w:val="24"/>
        </w:rPr>
        <w:tab/>
        <w:t>development, and well-being. Am. Psychol. 55:68–78.</w:t>
      </w:r>
    </w:p>
    <w:p w:rsidR="00584D25" w:rsidRPr="00711335" w:rsidRDefault="00584D25" w:rsidP="00711335">
      <w:pPr>
        <w:spacing w:after="0" w:line="240" w:lineRule="auto"/>
        <w:ind w:left="720" w:hanging="720"/>
        <w:jc w:val="both"/>
        <w:rPr>
          <w:rFonts w:ascii="Times New Roman" w:hAnsi="Times New Roman" w:cs="Times New Roman"/>
          <w:sz w:val="24"/>
          <w:szCs w:val="24"/>
        </w:rPr>
      </w:pPr>
    </w:p>
    <w:p w:rsidR="00711335" w:rsidRPr="00711335" w:rsidRDefault="00711335" w:rsidP="002B53CE">
      <w:pPr>
        <w:spacing w:after="0" w:line="240" w:lineRule="auto"/>
        <w:ind w:left="720" w:hanging="720"/>
        <w:jc w:val="both"/>
        <w:rPr>
          <w:rFonts w:ascii="Times New Roman" w:eastAsia="Times New Roman" w:hAnsi="Times New Roman" w:cs="Times New Roman"/>
          <w:sz w:val="24"/>
          <w:szCs w:val="24"/>
          <w:lang w:val="en-US"/>
        </w:rPr>
      </w:pPr>
      <w:r w:rsidRPr="00711335">
        <w:rPr>
          <w:rFonts w:ascii="Times New Roman" w:eastAsia="Times New Roman" w:hAnsi="Times New Roman" w:cs="Times New Roman"/>
          <w:sz w:val="24"/>
          <w:szCs w:val="24"/>
          <w:lang w:val="en-US"/>
        </w:rPr>
        <w:t>Ryff, C. D. (1989). Happiness is Everything, or is it? Explo</w:t>
      </w:r>
      <w:r w:rsidR="002B53CE">
        <w:rPr>
          <w:rFonts w:ascii="Times New Roman" w:eastAsia="Times New Roman" w:hAnsi="Times New Roman" w:cs="Times New Roman"/>
          <w:sz w:val="24"/>
          <w:szCs w:val="24"/>
          <w:lang w:val="en-US"/>
        </w:rPr>
        <w:t xml:space="preserve">rations on the Meaning of </w:t>
      </w:r>
      <w:r w:rsidRPr="00711335">
        <w:rPr>
          <w:rFonts w:ascii="Times New Roman" w:eastAsia="Times New Roman" w:hAnsi="Times New Roman" w:cs="Times New Roman"/>
          <w:sz w:val="24"/>
          <w:szCs w:val="24"/>
          <w:lang w:val="en-US"/>
        </w:rPr>
        <w:t>Psychological Well-being.</w:t>
      </w:r>
      <w:r w:rsidRPr="00711335">
        <w:rPr>
          <w:rFonts w:ascii="Times New Roman" w:eastAsia="Times New Roman" w:hAnsi="Times New Roman" w:cs="Times New Roman"/>
          <w:i/>
          <w:sz w:val="24"/>
          <w:szCs w:val="24"/>
          <w:lang w:val="en-US"/>
        </w:rPr>
        <w:t>Journal of Personality and Social Psychology</w:t>
      </w:r>
      <w:r w:rsidRPr="00711335">
        <w:rPr>
          <w:rFonts w:ascii="Times New Roman" w:eastAsia="Times New Roman" w:hAnsi="Times New Roman" w:cs="Times New Roman"/>
          <w:sz w:val="24"/>
          <w:szCs w:val="24"/>
          <w:lang w:val="en-US"/>
        </w:rPr>
        <w:t>, 57: 1069–1081.</w:t>
      </w:r>
    </w:p>
    <w:p w:rsidR="00711335" w:rsidRDefault="00711335" w:rsidP="00711335">
      <w:pPr>
        <w:spacing w:after="0" w:line="240" w:lineRule="auto"/>
        <w:jc w:val="both"/>
        <w:rPr>
          <w:rFonts w:ascii="Times New Roman" w:eastAsia="Times New Roman" w:hAnsi="Times New Roman" w:cs="Times New Roman"/>
          <w:sz w:val="24"/>
          <w:szCs w:val="24"/>
          <w:lang w:val="en-US"/>
        </w:rPr>
      </w:pPr>
      <w:r w:rsidRPr="00711335">
        <w:rPr>
          <w:rFonts w:ascii="Times New Roman" w:eastAsia="Times New Roman" w:hAnsi="Times New Roman" w:cs="Times New Roman"/>
          <w:sz w:val="24"/>
          <w:szCs w:val="24"/>
          <w:lang w:val="en-US"/>
        </w:rPr>
        <w:t xml:space="preserve">Ryff, C.D. and B.H. Singer (1998). The Contours of Positive Human Health, Psychological </w:t>
      </w:r>
      <w:r w:rsidRPr="00711335">
        <w:rPr>
          <w:rFonts w:ascii="Times New Roman" w:eastAsia="Times New Roman" w:hAnsi="Times New Roman" w:cs="Times New Roman"/>
          <w:sz w:val="24"/>
          <w:szCs w:val="24"/>
          <w:lang w:val="en-US"/>
        </w:rPr>
        <w:tab/>
        <w:t>Inquiry, 9(1): 1–28.</w:t>
      </w:r>
    </w:p>
    <w:p w:rsidR="009A195A" w:rsidRPr="00711335" w:rsidRDefault="009A195A" w:rsidP="00711335">
      <w:pPr>
        <w:spacing w:after="0" w:line="240" w:lineRule="auto"/>
        <w:jc w:val="both"/>
        <w:rPr>
          <w:rFonts w:ascii="Times New Roman" w:eastAsia="Times New Roman" w:hAnsi="Times New Roman" w:cs="Times New Roman"/>
          <w:sz w:val="24"/>
          <w:szCs w:val="24"/>
          <w:lang w:val="en-US"/>
        </w:rPr>
      </w:pPr>
    </w:p>
    <w:p w:rsidR="00711335" w:rsidRPr="00711335" w:rsidRDefault="00711335" w:rsidP="00711335">
      <w:pPr>
        <w:pStyle w:val="Default"/>
        <w:jc w:val="both"/>
      </w:pPr>
      <w:r w:rsidRPr="00711335">
        <w:t xml:space="preserve">Seligman, M. E. P. (2011). </w:t>
      </w:r>
      <w:r w:rsidRPr="00711335">
        <w:rPr>
          <w:i/>
          <w:iCs/>
        </w:rPr>
        <w:t xml:space="preserve">Flourish – A New Understanding of Happiness and Well-being – and </w:t>
      </w:r>
      <w:r w:rsidRPr="00711335">
        <w:rPr>
          <w:i/>
          <w:iCs/>
        </w:rPr>
        <w:tab/>
        <w:t xml:space="preserve">How to Achieve Them. </w:t>
      </w:r>
      <w:r w:rsidRPr="00711335">
        <w:t>London: Nicholas Brealey Publishing.</w:t>
      </w:r>
    </w:p>
    <w:p w:rsidR="00711335" w:rsidRP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Shah, H., and N. Marks (2004). </w:t>
      </w:r>
      <w:r w:rsidRPr="00711335">
        <w:rPr>
          <w:rFonts w:ascii="Times New Roman" w:hAnsi="Times New Roman" w:cs="Times New Roman"/>
          <w:i/>
          <w:iCs/>
          <w:sz w:val="24"/>
          <w:szCs w:val="24"/>
        </w:rPr>
        <w:t>A Well-being Manifesto for a Flourishing Society</w:t>
      </w:r>
      <w:r w:rsidRPr="00711335">
        <w:rPr>
          <w:rFonts w:ascii="Times New Roman" w:hAnsi="Times New Roman" w:cs="Times New Roman"/>
          <w:sz w:val="24"/>
          <w:szCs w:val="24"/>
        </w:rPr>
        <w:t xml:space="preserve">. London: The </w:t>
      </w:r>
      <w:r w:rsidRPr="00711335">
        <w:rPr>
          <w:rFonts w:ascii="Times New Roman" w:hAnsi="Times New Roman" w:cs="Times New Roman"/>
          <w:sz w:val="24"/>
          <w:szCs w:val="24"/>
        </w:rPr>
        <w:tab/>
        <w:t>New Economics Foundation</w:t>
      </w:r>
    </w:p>
    <w:p w:rsidR="00711335" w:rsidRDefault="00711335" w:rsidP="00711335">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Shek, D.T. (1992). Meaning in Life and Psychological Well-being: An Empirical Study using the </w:t>
      </w:r>
      <w:r w:rsidRPr="00711335">
        <w:rPr>
          <w:rFonts w:ascii="Times New Roman" w:hAnsi="Times New Roman" w:cs="Times New Roman"/>
          <w:sz w:val="24"/>
          <w:szCs w:val="24"/>
        </w:rPr>
        <w:tab/>
        <w:t xml:space="preserve">Chinese Version of the Purpose in Life Questionnaire, </w:t>
      </w:r>
      <w:r w:rsidRPr="00711335">
        <w:rPr>
          <w:rFonts w:ascii="Times New Roman" w:hAnsi="Times New Roman" w:cs="Times New Roman"/>
          <w:i/>
          <w:sz w:val="24"/>
          <w:szCs w:val="24"/>
        </w:rPr>
        <w:t xml:space="preserve">Journal of Genetic </w:t>
      </w:r>
      <w:r w:rsidRPr="00711335">
        <w:rPr>
          <w:rFonts w:ascii="Times New Roman" w:hAnsi="Times New Roman" w:cs="Times New Roman"/>
          <w:i/>
          <w:sz w:val="24"/>
          <w:szCs w:val="24"/>
        </w:rPr>
        <w:tab/>
        <w:t>Psychology</w:t>
      </w:r>
      <w:r w:rsidR="009A195A">
        <w:rPr>
          <w:rFonts w:ascii="Times New Roman" w:hAnsi="Times New Roman" w:cs="Times New Roman"/>
          <w:sz w:val="24"/>
          <w:szCs w:val="24"/>
        </w:rPr>
        <w:t>,</w:t>
      </w:r>
      <w:r w:rsidRPr="00711335">
        <w:rPr>
          <w:rFonts w:ascii="Times New Roman" w:hAnsi="Times New Roman" w:cs="Times New Roman"/>
          <w:sz w:val="24"/>
          <w:szCs w:val="24"/>
        </w:rPr>
        <w:t>153: 185 – 200.</w:t>
      </w:r>
    </w:p>
    <w:p w:rsidR="005412F1" w:rsidRDefault="005412F1" w:rsidP="005412F1">
      <w:pPr>
        <w:spacing w:after="0" w:line="240" w:lineRule="auto"/>
        <w:ind w:left="720" w:hanging="720"/>
        <w:jc w:val="both"/>
        <w:rPr>
          <w:rFonts w:ascii="Times New Roman" w:hAnsi="Times New Roman" w:cs="Times New Roman"/>
          <w:sz w:val="24"/>
          <w:szCs w:val="24"/>
        </w:rPr>
      </w:pPr>
      <w:r w:rsidRPr="002D7131">
        <w:rPr>
          <w:rFonts w:ascii="Times New Roman" w:hAnsi="Times New Roman" w:cs="Times New Roman"/>
          <w:sz w:val="24"/>
          <w:szCs w:val="24"/>
        </w:rPr>
        <w:t>Singer B, Ryff C.</w:t>
      </w:r>
      <w:r>
        <w:rPr>
          <w:rFonts w:ascii="Times New Roman" w:hAnsi="Times New Roman" w:cs="Times New Roman"/>
          <w:sz w:val="24"/>
          <w:szCs w:val="24"/>
        </w:rPr>
        <w:t xml:space="preserve"> (1995). </w:t>
      </w:r>
      <w:r w:rsidRPr="002D7131">
        <w:rPr>
          <w:rFonts w:ascii="Times New Roman" w:hAnsi="Times New Roman" w:cs="Times New Roman"/>
          <w:sz w:val="24"/>
          <w:szCs w:val="24"/>
        </w:rPr>
        <w:t>Psychol</w:t>
      </w:r>
      <w:r>
        <w:rPr>
          <w:rFonts w:ascii="Times New Roman" w:hAnsi="Times New Roman" w:cs="Times New Roman"/>
          <w:sz w:val="24"/>
          <w:szCs w:val="24"/>
        </w:rPr>
        <w:t>ogical wellbeing in Adult life.</w:t>
      </w:r>
      <w:r w:rsidRPr="002D7131">
        <w:rPr>
          <w:rFonts w:ascii="Times New Roman" w:hAnsi="Times New Roman" w:cs="Times New Roman"/>
          <w:sz w:val="24"/>
          <w:szCs w:val="24"/>
        </w:rPr>
        <w:t>Current Directions in psychological science 1995; 99-104.</w:t>
      </w:r>
    </w:p>
    <w:p w:rsidR="005412F1" w:rsidRDefault="005412F1" w:rsidP="005412F1">
      <w:pPr>
        <w:spacing w:after="0" w:line="240" w:lineRule="auto"/>
        <w:ind w:left="720" w:hanging="720"/>
        <w:jc w:val="both"/>
        <w:rPr>
          <w:rFonts w:ascii="Times New Roman" w:hAnsi="Times New Roman" w:cs="Times New Roman"/>
          <w:sz w:val="24"/>
          <w:szCs w:val="24"/>
        </w:rPr>
      </w:pPr>
    </w:p>
    <w:p w:rsidR="009A195A" w:rsidRDefault="009A195A" w:rsidP="009A195A">
      <w:pPr>
        <w:spacing w:after="0" w:line="240" w:lineRule="auto"/>
        <w:ind w:left="720" w:hanging="720"/>
        <w:jc w:val="both"/>
        <w:rPr>
          <w:rFonts w:ascii="Times New Roman" w:hAnsi="Times New Roman" w:cs="Times New Roman"/>
          <w:sz w:val="24"/>
          <w:szCs w:val="24"/>
        </w:rPr>
      </w:pPr>
      <w:r w:rsidRPr="002D7131">
        <w:rPr>
          <w:rFonts w:ascii="Times New Roman" w:hAnsi="Times New Roman" w:cs="Times New Roman"/>
          <w:sz w:val="24"/>
          <w:szCs w:val="24"/>
        </w:rPr>
        <w:t>Srinivas, H. (2003): Urban squatters and slums defining squatter settlements. Retrieved from www/gdrc.org/uem/squatters/squatters.html</w:t>
      </w:r>
    </w:p>
    <w:p w:rsidR="009A195A" w:rsidRPr="00711335" w:rsidRDefault="009A195A" w:rsidP="009A195A">
      <w:pPr>
        <w:spacing w:after="0" w:line="240" w:lineRule="auto"/>
        <w:ind w:left="720" w:hanging="720"/>
        <w:jc w:val="both"/>
        <w:rPr>
          <w:rFonts w:ascii="Times New Roman" w:hAnsi="Times New Roman" w:cs="Times New Roman"/>
          <w:sz w:val="24"/>
          <w:szCs w:val="24"/>
        </w:rPr>
      </w:pPr>
    </w:p>
    <w:p w:rsid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 xml:space="preserve">Thomas, H.,  </w:t>
      </w:r>
      <w:r w:rsidRPr="00711335">
        <w:rPr>
          <w:rFonts w:ascii="Times New Roman" w:eastAsia="Times New Roman" w:hAnsi="Times New Roman" w:cs="Times New Roman"/>
          <w:sz w:val="24"/>
          <w:szCs w:val="24"/>
          <w:lang w:val="en-US"/>
        </w:rPr>
        <w:t>N. Weaver, J. Patterson, P. Jones, T. Bell, R. Playle, F. Dunstan, S. Palmer, T. Bell, F. Dunstan, G. Lewis and R. A. Rica</w:t>
      </w:r>
      <w:r w:rsidRPr="00711335">
        <w:rPr>
          <w:rFonts w:ascii="Times New Roman" w:hAnsi="Times New Roman" w:cs="Times New Roman"/>
          <w:sz w:val="24"/>
          <w:szCs w:val="24"/>
        </w:rPr>
        <w:t xml:space="preserve"> (2007). Mental Health and Quality of Residential Environment, </w:t>
      </w:r>
      <w:r w:rsidRPr="00711335">
        <w:rPr>
          <w:rFonts w:ascii="Times New Roman" w:hAnsi="Times New Roman" w:cs="Times New Roman"/>
          <w:i/>
          <w:sz w:val="24"/>
          <w:szCs w:val="24"/>
        </w:rPr>
        <w:t>British Journal of Psychiatry</w:t>
      </w:r>
      <w:r w:rsidRPr="00711335">
        <w:rPr>
          <w:rFonts w:ascii="Times New Roman" w:hAnsi="Times New Roman" w:cs="Times New Roman"/>
          <w:sz w:val="24"/>
          <w:szCs w:val="24"/>
        </w:rPr>
        <w:t xml:space="preserve">, 191:500-505. </w:t>
      </w:r>
    </w:p>
    <w:p w:rsidR="009A195A" w:rsidRPr="002D7131" w:rsidRDefault="009A195A" w:rsidP="009A195A">
      <w:pPr>
        <w:spacing w:after="0" w:line="240" w:lineRule="auto"/>
        <w:jc w:val="both"/>
        <w:rPr>
          <w:rFonts w:ascii="Times New Roman" w:eastAsia="Times New Roman" w:hAnsi="Times New Roman" w:cs="Times New Roman"/>
          <w:sz w:val="24"/>
          <w:szCs w:val="24"/>
          <w:lang w:val="en-US"/>
        </w:rPr>
      </w:pPr>
      <w:r w:rsidRPr="002D7131">
        <w:rPr>
          <w:rFonts w:ascii="Times New Roman" w:eastAsia="Times New Roman" w:hAnsi="Times New Roman" w:cs="Times New Roman"/>
          <w:sz w:val="24"/>
          <w:szCs w:val="24"/>
          <w:lang w:val="en-US"/>
        </w:rPr>
        <w:t xml:space="preserve">Waterman, A.S. </w:t>
      </w:r>
      <w:r>
        <w:rPr>
          <w:rFonts w:ascii="Times New Roman" w:eastAsia="Times New Roman" w:hAnsi="Times New Roman" w:cs="Times New Roman"/>
          <w:sz w:val="24"/>
          <w:szCs w:val="24"/>
          <w:lang w:val="en-US"/>
        </w:rPr>
        <w:t>(</w:t>
      </w:r>
      <w:r w:rsidRPr="002D7131">
        <w:rPr>
          <w:rFonts w:ascii="Times New Roman" w:eastAsia="Times New Roman" w:hAnsi="Times New Roman" w:cs="Times New Roman"/>
          <w:sz w:val="24"/>
          <w:szCs w:val="24"/>
          <w:lang w:val="en-US"/>
        </w:rPr>
        <w:t>1984</w:t>
      </w:r>
      <w:r>
        <w:rPr>
          <w:rFonts w:ascii="Times New Roman" w:eastAsia="Times New Roman" w:hAnsi="Times New Roman" w:cs="Times New Roman"/>
          <w:sz w:val="24"/>
          <w:szCs w:val="24"/>
          <w:lang w:val="en-US"/>
        </w:rPr>
        <w:t>)</w:t>
      </w:r>
      <w:r w:rsidRPr="002D7131">
        <w:rPr>
          <w:rFonts w:ascii="Times New Roman" w:eastAsia="Times New Roman" w:hAnsi="Times New Roman" w:cs="Times New Roman"/>
          <w:sz w:val="24"/>
          <w:szCs w:val="24"/>
          <w:lang w:val="en-US"/>
        </w:rPr>
        <w:t>, The Psychology of Individualism, (Praeger, New York, NY).</w:t>
      </w:r>
    </w:p>
    <w:p w:rsidR="009A195A" w:rsidRPr="00711335" w:rsidRDefault="009A195A" w:rsidP="00711335">
      <w:pPr>
        <w:spacing w:after="0" w:line="240" w:lineRule="auto"/>
        <w:ind w:left="720" w:hanging="720"/>
        <w:jc w:val="both"/>
        <w:rPr>
          <w:rFonts w:ascii="Times New Roman" w:eastAsia="Times New Roman" w:hAnsi="Times New Roman" w:cs="Times New Roman"/>
          <w:sz w:val="24"/>
          <w:szCs w:val="24"/>
          <w:lang w:val="en-US"/>
        </w:rPr>
      </w:pPr>
    </w:p>
    <w:p w:rsidR="009A195A" w:rsidRPr="009A195A" w:rsidRDefault="00711335" w:rsidP="00711335">
      <w:pPr>
        <w:spacing w:line="240" w:lineRule="auto"/>
        <w:jc w:val="both"/>
        <w:rPr>
          <w:rFonts w:ascii="Times New Roman" w:hAnsi="Times New Roman" w:cs="Times New Roman"/>
          <w:color w:val="0000FF" w:themeColor="hyperlink"/>
          <w:sz w:val="24"/>
          <w:szCs w:val="24"/>
          <w:u w:val="single"/>
        </w:rPr>
      </w:pPr>
      <w:r w:rsidRPr="00711335">
        <w:rPr>
          <w:rFonts w:ascii="Times New Roman" w:hAnsi="Times New Roman" w:cs="Times New Roman"/>
          <w:sz w:val="24"/>
          <w:szCs w:val="24"/>
        </w:rPr>
        <w:t xml:space="preserve">Waterman, A. S. (1993). Two Conceptions of Happiness: Contrasts of Personal Expressiveness </w:t>
      </w:r>
      <w:r w:rsidRPr="00711335">
        <w:rPr>
          <w:rFonts w:ascii="Times New Roman" w:hAnsi="Times New Roman" w:cs="Times New Roman"/>
          <w:sz w:val="24"/>
          <w:szCs w:val="24"/>
        </w:rPr>
        <w:tab/>
        <w:t xml:space="preserve">(Eudaimonia) and Hedonic Enjoyment. </w:t>
      </w:r>
      <w:r w:rsidRPr="00711335">
        <w:rPr>
          <w:rFonts w:ascii="Times New Roman" w:hAnsi="Times New Roman" w:cs="Times New Roman"/>
          <w:i/>
          <w:iCs/>
          <w:sz w:val="24"/>
          <w:szCs w:val="24"/>
        </w:rPr>
        <w:t>Journal of Personality and Social Psychology</w:t>
      </w:r>
      <w:r w:rsidRPr="00711335">
        <w:rPr>
          <w:rFonts w:ascii="Times New Roman" w:hAnsi="Times New Roman" w:cs="Times New Roman"/>
          <w:sz w:val="24"/>
          <w:szCs w:val="24"/>
        </w:rPr>
        <w:t xml:space="preserve">, </w:t>
      </w:r>
      <w:r w:rsidRPr="00711335">
        <w:rPr>
          <w:rFonts w:ascii="Times New Roman" w:hAnsi="Times New Roman" w:cs="Times New Roman"/>
          <w:sz w:val="24"/>
          <w:szCs w:val="24"/>
        </w:rPr>
        <w:tab/>
      </w:r>
      <w:r w:rsidRPr="00711335">
        <w:rPr>
          <w:rFonts w:ascii="Times New Roman" w:hAnsi="Times New Roman" w:cs="Times New Roman"/>
          <w:i/>
          <w:iCs/>
          <w:sz w:val="24"/>
          <w:szCs w:val="24"/>
        </w:rPr>
        <w:t>64</w:t>
      </w:r>
      <w:r w:rsidRPr="00711335">
        <w:rPr>
          <w:rFonts w:ascii="Times New Roman" w:hAnsi="Times New Roman" w:cs="Times New Roman"/>
          <w:sz w:val="24"/>
          <w:szCs w:val="24"/>
        </w:rPr>
        <w:t xml:space="preserve">(4), 678–691. </w:t>
      </w:r>
      <w:hyperlink r:id="rId18" w:history="1">
        <w:r w:rsidRPr="00711335">
          <w:rPr>
            <w:rStyle w:val="Hyperlink"/>
            <w:rFonts w:ascii="Times New Roman" w:hAnsi="Times New Roman" w:cs="Times New Roman"/>
            <w:sz w:val="24"/>
            <w:szCs w:val="24"/>
          </w:rPr>
          <w:t>http://dx.doi.org/10.1037/0022-3514.64.4.678</w:t>
        </w:r>
      </w:hyperlink>
    </w:p>
    <w:p w:rsidR="00711335" w:rsidRDefault="00711335" w:rsidP="00711335">
      <w:pPr>
        <w:spacing w:after="0" w:line="240" w:lineRule="auto"/>
        <w:ind w:left="720" w:hanging="720"/>
        <w:jc w:val="both"/>
        <w:rPr>
          <w:rFonts w:ascii="Times New Roman" w:hAnsi="Times New Roman" w:cs="Times New Roman"/>
          <w:sz w:val="24"/>
          <w:szCs w:val="24"/>
        </w:rPr>
      </w:pPr>
      <w:r w:rsidRPr="00711335">
        <w:rPr>
          <w:rFonts w:ascii="Times New Roman" w:hAnsi="Times New Roman" w:cs="Times New Roman"/>
          <w:sz w:val="24"/>
          <w:szCs w:val="24"/>
        </w:rPr>
        <w:t>Wood, L.</w:t>
      </w:r>
      <w:r w:rsidRPr="00711335">
        <w:rPr>
          <w:rFonts w:ascii="Times New Roman" w:eastAsia="Times New Roman" w:hAnsi="Times New Roman" w:cs="Times New Roman"/>
          <w:sz w:val="24"/>
          <w:szCs w:val="24"/>
          <w:lang w:val="en-US"/>
        </w:rPr>
        <w:t>, T. Shannon, M. Bulsara, T. Pikora,G. McCormack and B. Giles-Corti</w:t>
      </w:r>
      <w:r w:rsidRPr="00711335">
        <w:rPr>
          <w:rFonts w:ascii="Times New Roman" w:hAnsi="Times New Roman" w:cs="Times New Roman"/>
          <w:sz w:val="24"/>
          <w:szCs w:val="24"/>
        </w:rPr>
        <w:t xml:space="preserve"> (2008). The Anatomy of the safe and social suburb: an exploratory study of the built environment, social capital and residents’ perceptions of safety. </w:t>
      </w:r>
      <w:r w:rsidRPr="00711335">
        <w:rPr>
          <w:rFonts w:ascii="Times New Roman" w:hAnsi="Times New Roman" w:cs="Times New Roman"/>
          <w:i/>
          <w:sz w:val="24"/>
          <w:szCs w:val="24"/>
        </w:rPr>
        <w:t>Health and Place</w:t>
      </w:r>
      <w:r w:rsidRPr="00711335">
        <w:rPr>
          <w:rFonts w:ascii="Times New Roman" w:hAnsi="Times New Roman" w:cs="Times New Roman"/>
          <w:sz w:val="24"/>
          <w:szCs w:val="24"/>
        </w:rPr>
        <w:t xml:space="preserve">, 14(1): 15-31. </w:t>
      </w:r>
    </w:p>
    <w:p w:rsidR="00711335" w:rsidRPr="00711335" w:rsidRDefault="00711335" w:rsidP="00711335">
      <w:pPr>
        <w:spacing w:after="0" w:line="240" w:lineRule="auto"/>
        <w:ind w:left="720" w:hanging="720"/>
        <w:jc w:val="both"/>
        <w:rPr>
          <w:rFonts w:ascii="Times New Roman" w:hAnsi="Times New Roman" w:cs="Times New Roman"/>
          <w:sz w:val="24"/>
          <w:szCs w:val="24"/>
        </w:rPr>
      </w:pPr>
    </w:p>
    <w:p w:rsidR="00374CFA" w:rsidRPr="000D0D61" w:rsidRDefault="00711335" w:rsidP="000D0D61">
      <w:pPr>
        <w:spacing w:line="240" w:lineRule="auto"/>
        <w:jc w:val="both"/>
        <w:rPr>
          <w:rFonts w:ascii="Times New Roman" w:hAnsi="Times New Roman" w:cs="Times New Roman"/>
          <w:sz w:val="24"/>
          <w:szCs w:val="24"/>
        </w:rPr>
      </w:pPr>
      <w:r w:rsidRPr="00711335">
        <w:rPr>
          <w:rFonts w:ascii="Times New Roman" w:hAnsi="Times New Roman" w:cs="Times New Roman"/>
          <w:sz w:val="24"/>
          <w:szCs w:val="24"/>
        </w:rPr>
        <w:t xml:space="preserve">World Bank (2006). The World Bank, Project Appraisal Document for the Lagos Metropolitan </w:t>
      </w:r>
      <w:r w:rsidRPr="00711335">
        <w:rPr>
          <w:rFonts w:ascii="Times New Roman" w:hAnsi="Times New Roman" w:cs="Times New Roman"/>
          <w:sz w:val="24"/>
          <w:szCs w:val="24"/>
        </w:rPr>
        <w:tab/>
        <w:t>Development and Governance Project, 7 June 2006. p. 2.</w:t>
      </w:r>
    </w:p>
    <w:p w:rsidR="00000A58" w:rsidRDefault="00000A58" w:rsidP="00000A58">
      <w:pPr>
        <w:spacing w:after="0" w:line="240" w:lineRule="auto"/>
        <w:jc w:val="both"/>
        <w:rPr>
          <w:rFonts w:ascii="Times New Roman" w:eastAsia="Times New Roman" w:hAnsi="Times New Roman" w:cs="Times New Roman"/>
          <w:sz w:val="24"/>
          <w:szCs w:val="24"/>
          <w:lang w:val="en-US"/>
        </w:rPr>
      </w:pPr>
    </w:p>
    <w:p w:rsidR="00000A58" w:rsidRDefault="00000A58" w:rsidP="00DE57FD">
      <w:pPr>
        <w:rPr>
          <w:spacing w:val="-2"/>
          <w:lang w:val="en-US"/>
        </w:rPr>
      </w:pPr>
    </w:p>
    <w:p w:rsidR="00000A58" w:rsidRDefault="00000A58" w:rsidP="00000A58">
      <w:pPr>
        <w:spacing w:line="240" w:lineRule="auto"/>
        <w:jc w:val="both"/>
        <w:rPr>
          <w:rFonts w:ascii="Times New Roman" w:hAnsi="Times New Roman" w:cs="Times New Roman"/>
          <w:sz w:val="24"/>
          <w:szCs w:val="24"/>
        </w:rPr>
      </w:pPr>
    </w:p>
    <w:p w:rsidR="00000A58" w:rsidRPr="002D7131" w:rsidRDefault="00000A58" w:rsidP="00000A58">
      <w:pPr>
        <w:spacing w:line="240" w:lineRule="auto"/>
        <w:jc w:val="both"/>
        <w:rPr>
          <w:rFonts w:ascii="Times New Roman" w:hAnsi="Times New Roman" w:cs="Times New Roman"/>
          <w:sz w:val="24"/>
          <w:szCs w:val="24"/>
        </w:rPr>
      </w:pPr>
    </w:p>
    <w:p w:rsidR="00DE57FD" w:rsidRDefault="00DE57FD" w:rsidP="004A6D23">
      <w:pPr>
        <w:rPr>
          <w:b/>
        </w:rPr>
      </w:pPr>
    </w:p>
    <w:p w:rsidR="002F0EB6" w:rsidRDefault="002F0EB6" w:rsidP="004A6D23">
      <w:pPr>
        <w:rPr>
          <w:b/>
        </w:rPr>
      </w:pPr>
    </w:p>
    <w:p w:rsidR="002F0EB6" w:rsidRDefault="002F0EB6" w:rsidP="004A6D23">
      <w:pPr>
        <w:rPr>
          <w:b/>
        </w:rPr>
      </w:pPr>
    </w:p>
    <w:p w:rsidR="002F0EB6" w:rsidRPr="004A6D23" w:rsidRDefault="002F0EB6" w:rsidP="004A6D23">
      <w:pPr>
        <w:rPr>
          <w:b/>
        </w:rPr>
      </w:pPr>
    </w:p>
    <w:sectPr w:rsidR="002F0EB6" w:rsidRPr="004A6D23" w:rsidSect="00E04647">
      <w:footerReference w:type="default" r:id="rId1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249B" w:rsidRDefault="0027249B" w:rsidP="007C31AD">
      <w:pPr>
        <w:spacing w:after="0" w:line="240" w:lineRule="auto"/>
      </w:pPr>
      <w:r>
        <w:separator/>
      </w:r>
    </w:p>
  </w:endnote>
  <w:endnote w:type="continuationSeparator" w:id="1">
    <w:p w:rsidR="0027249B" w:rsidRDefault="0027249B" w:rsidP="007C31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848798"/>
      <w:docPartObj>
        <w:docPartGallery w:val="Page Numbers (Bottom of Page)"/>
        <w:docPartUnique/>
      </w:docPartObj>
    </w:sdtPr>
    <w:sdtEndPr>
      <w:rPr>
        <w:noProof/>
      </w:rPr>
    </w:sdtEndPr>
    <w:sdtContent>
      <w:p w:rsidR="007C31AD" w:rsidRDefault="00C37CB9">
        <w:pPr>
          <w:pStyle w:val="Footer"/>
          <w:jc w:val="right"/>
        </w:pPr>
        <w:r>
          <w:fldChar w:fldCharType="begin"/>
        </w:r>
        <w:r w:rsidR="007C31AD">
          <w:instrText xml:space="preserve"> PAGE   \* MERGEFORMAT </w:instrText>
        </w:r>
        <w:r>
          <w:fldChar w:fldCharType="separate"/>
        </w:r>
        <w:r w:rsidR="00F64093">
          <w:rPr>
            <w:noProof/>
          </w:rPr>
          <w:t>8</w:t>
        </w:r>
        <w:r>
          <w:rPr>
            <w:noProof/>
          </w:rPr>
          <w:fldChar w:fldCharType="end"/>
        </w:r>
      </w:p>
    </w:sdtContent>
  </w:sdt>
  <w:p w:rsidR="007C31AD" w:rsidRDefault="007C31A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249B" w:rsidRDefault="0027249B" w:rsidP="007C31AD">
      <w:pPr>
        <w:spacing w:after="0" w:line="240" w:lineRule="auto"/>
      </w:pPr>
      <w:r>
        <w:separator/>
      </w:r>
    </w:p>
  </w:footnote>
  <w:footnote w:type="continuationSeparator" w:id="1">
    <w:p w:rsidR="0027249B" w:rsidRDefault="0027249B" w:rsidP="007C31A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F453DD"/>
    <w:multiLevelType w:val="multilevel"/>
    <w:tmpl w:val="8D00E5A6"/>
    <w:lvl w:ilvl="0">
      <w:start w:val="1"/>
      <w:numFmt w:val="decimal"/>
      <w:lvlText w:val="%1."/>
      <w:lvlJc w:val="left"/>
      <w:pPr>
        <w:ind w:left="502" w:hanging="360"/>
      </w:pPr>
    </w:lvl>
    <w:lvl w:ilvl="1">
      <w:start w:val="2"/>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1">
    <w:nsid w:val="1FBD3BF8"/>
    <w:multiLevelType w:val="hybridMultilevel"/>
    <w:tmpl w:val="97FE58B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20AD42C2"/>
    <w:multiLevelType w:val="hybridMultilevel"/>
    <w:tmpl w:val="295E793E"/>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
    <w:nsid w:val="2D7F2BB2"/>
    <w:multiLevelType w:val="multilevel"/>
    <w:tmpl w:val="9B26A544"/>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30FC7516"/>
    <w:multiLevelType w:val="hybridMultilevel"/>
    <w:tmpl w:val="78886776"/>
    <w:lvl w:ilvl="0" w:tplc="A85C3B26">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328F58DB"/>
    <w:multiLevelType w:val="hybridMultilevel"/>
    <w:tmpl w:val="078C02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B0571EE"/>
    <w:multiLevelType w:val="multilevel"/>
    <w:tmpl w:val="601214CA"/>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40C46DEB"/>
    <w:multiLevelType w:val="hybridMultilevel"/>
    <w:tmpl w:val="5BF4FA84"/>
    <w:lvl w:ilvl="0" w:tplc="0C09000F">
      <w:start w:val="1"/>
      <w:numFmt w:val="decimal"/>
      <w:lvlText w:val="%1."/>
      <w:lvlJc w:val="left"/>
      <w:pPr>
        <w:ind w:left="8908" w:hanging="360"/>
      </w:pPr>
    </w:lvl>
    <w:lvl w:ilvl="1" w:tplc="0C090019" w:tentative="1">
      <w:start w:val="1"/>
      <w:numFmt w:val="lowerLetter"/>
      <w:lvlText w:val="%2."/>
      <w:lvlJc w:val="left"/>
      <w:pPr>
        <w:ind w:left="9628" w:hanging="360"/>
      </w:pPr>
    </w:lvl>
    <w:lvl w:ilvl="2" w:tplc="0C09001B" w:tentative="1">
      <w:start w:val="1"/>
      <w:numFmt w:val="lowerRoman"/>
      <w:lvlText w:val="%3."/>
      <w:lvlJc w:val="right"/>
      <w:pPr>
        <w:ind w:left="10348" w:hanging="180"/>
      </w:pPr>
    </w:lvl>
    <w:lvl w:ilvl="3" w:tplc="0C09000F" w:tentative="1">
      <w:start w:val="1"/>
      <w:numFmt w:val="decimal"/>
      <w:lvlText w:val="%4."/>
      <w:lvlJc w:val="left"/>
      <w:pPr>
        <w:ind w:left="11068" w:hanging="360"/>
      </w:pPr>
    </w:lvl>
    <w:lvl w:ilvl="4" w:tplc="0C090019" w:tentative="1">
      <w:start w:val="1"/>
      <w:numFmt w:val="lowerLetter"/>
      <w:lvlText w:val="%5."/>
      <w:lvlJc w:val="left"/>
      <w:pPr>
        <w:ind w:left="11788" w:hanging="360"/>
      </w:pPr>
    </w:lvl>
    <w:lvl w:ilvl="5" w:tplc="0C09001B" w:tentative="1">
      <w:start w:val="1"/>
      <w:numFmt w:val="lowerRoman"/>
      <w:lvlText w:val="%6."/>
      <w:lvlJc w:val="right"/>
      <w:pPr>
        <w:ind w:left="12508" w:hanging="180"/>
      </w:pPr>
    </w:lvl>
    <w:lvl w:ilvl="6" w:tplc="0C09000F" w:tentative="1">
      <w:start w:val="1"/>
      <w:numFmt w:val="decimal"/>
      <w:lvlText w:val="%7."/>
      <w:lvlJc w:val="left"/>
      <w:pPr>
        <w:ind w:left="13228" w:hanging="360"/>
      </w:pPr>
    </w:lvl>
    <w:lvl w:ilvl="7" w:tplc="0C090019" w:tentative="1">
      <w:start w:val="1"/>
      <w:numFmt w:val="lowerLetter"/>
      <w:lvlText w:val="%8."/>
      <w:lvlJc w:val="left"/>
      <w:pPr>
        <w:ind w:left="13948" w:hanging="360"/>
      </w:pPr>
    </w:lvl>
    <w:lvl w:ilvl="8" w:tplc="0C09001B" w:tentative="1">
      <w:start w:val="1"/>
      <w:numFmt w:val="lowerRoman"/>
      <w:lvlText w:val="%9."/>
      <w:lvlJc w:val="right"/>
      <w:pPr>
        <w:ind w:left="14668" w:hanging="180"/>
      </w:pPr>
    </w:lvl>
  </w:abstractNum>
  <w:abstractNum w:abstractNumId="8">
    <w:nsid w:val="450816BF"/>
    <w:multiLevelType w:val="hybridMultilevel"/>
    <w:tmpl w:val="81C4C436"/>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
    <w:nsid w:val="52292BBB"/>
    <w:multiLevelType w:val="multilevel"/>
    <w:tmpl w:val="9C9A2C88"/>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5D6C3544"/>
    <w:multiLevelType w:val="hybridMultilevel"/>
    <w:tmpl w:val="BC989F64"/>
    <w:lvl w:ilvl="0" w:tplc="0DF6DD12">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6981427C"/>
    <w:multiLevelType w:val="hybridMultilevel"/>
    <w:tmpl w:val="506CA626"/>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2">
    <w:nsid w:val="71837407"/>
    <w:multiLevelType w:val="multilevel"/>
    <w:tmpl w:val="08A4EDF4"/>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76DB138B"/>
    <w:multiLevelType w:val="multilevel"/>
    <w:tmpl w:val="BE6A64CC"/>
    <w:lvl w:ilvl="0">
      <w:start w:val="1"/>
      <w:numFmt w:val="decimal"/>
      <w:lvlText w:val="%1.0"/>
      <w:lvlJc w:val="left"/>
      <w:pPr>
        <w:ind w:left="720" w:hanging="720"/>
      </w:pPr>
      <w:rPr>
        <w:rFonts w:hint="default"/>
        <w:b/>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num w:numId="1">
    <w:abstractNumId w:val="3"/>
  </w:num>
  <w:num w:numId="2">
    <w:abstractNumId w:val="9"/>
  </w:num>
  <w:num w:numId="3">
    <w:abstractNumId w:val="7"/>
  </w:num>
  <w:num w:numId="4">
    <w:abstractNumId w:val="1"/>
  </w:num>
  <w:num w:numId="5">
    <w:abstractNumId w:val="10"/>
  </w:num>
  <w:num w:numId="6">
    <w:abstractNumId w:val="4"/>
  </w:num>
  <w:num w:numId="7">
    <w:abstractNumId w:val="2"/>
  </w:num>
  <w:num w:numId="8">
    <w:abstractNumId w:val="6"/>
  </w:num>
  <w:num w:numId="9">
    <w:abstractNumId w:val="0"/>
  </w:num>
  <w:num w:numId="10">
    <w:abstractNumId w:val="12"/>
  </w:num>
  <w:num w:numId="11">
    <w:abstractNumId w:val="11"/>
  </w:num>
  <w:num w:numId="12">
    <w:abstractNumId w:val="13"/>
  </w:num>
  <w:num w:numId="13">
    <w:abstractNumId w:val="8"/>
  </w:num>
  <w:num w:numId="1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rsids>
    <w:rsidRoot w:val="00EF45CC"/>
    <w:rsid w:val="00000A58"/>
    <w:rsid w:val="00022265"/>
    <w:rsid w:val="000366ED"/>
    <w:rsid w:val="00040EE4"/>
    <w:rsid w:val="000455F0"/>
    <w:rsid w:val="00056171"/>
    <w:rsid w:val="00063363"/>
    <w:rsid w:val="00064FA7"/>
    <w:rsid w:val="00067974"/>
    <w:rsid w:val="000727C5"/>
    <w:rsid w:val="00074FB3"/>
    <w:rsid w:val="00080DE0"/>
    <w:rsid w:val="00081AD2"/>
    <w:rsid w:val="000835BB"/>
    <w:rsid w:val="000837C6"/>
    <w:rsid w:val="000919F2"/>
    <w:rsid w:val="000A34A8"/>
    <w:rsid w:val="000B06DB"/>
    <w:rsid w:val="000B14D0"/>
    <w:rsid w:val="000C2403"/>
    <w:rsid w:val="000C7C10"/>
    <w:rsid w:val="000D0D61"/>
    <w:rsid w:val="000D0DF0"/>
    <w:rsid w:val="000D1AD1"/>
    <w:rsid w:val="000E12B0"/>
    <w:rsid w:val="000E6525"/>
    <w:rsid w:val="000F1871"/>
    <w:rsid w:val="000F625F"/>
    <w:rsid w:val="0010180D"/>
    <w:rsid w:val="00106C22"/>
    <w:rsid w:val="00112281"/>
    <w:rsid w:val="0011584E"/>
    <w:rsid w:val="00120775"/>
    <w:rsid w:val="001231CB"/>
    <w:rsid w:val="00124DD2"/>
    <w:rsid w:val="0013042C"/>
    <w:rsid w:val="0013074D"/>
    <w:rsid w:val="00133434"/>
    <w:rsid w:val="00152DA1"/>
    <w:rsid w:val="00161425"/>
    <w:rsid w:val="00176457"/>
    <w:rsid w:val="00185D05"/>
    <w:rsid w:val="00193877"/>
    <w:rsid w:val="001A4785"/>
    <w:rsid w:val="001B2FFB"/>
    <w:rsid w:val="001B41B8"/>
    <w:rsid w:val="001D3BF5"/>
    <w:rsid w:val="001E1A83"/>
    <w:rsid w:val="001E1B3D"/>
    <w:rsid w:val="002039E8"/>
    <w:rsid w:val="00207D80"/>
    <w:rsid w:val="00214AC6"/>
    <w:rsid w:val="00234BFE"/>
    <w:rsid w:val="00235447"/>
    <w:rsid w:val="002374B9"/>
    <w:rsid w:val="00250F06"/>
    <w:rsid w:val="00252B84"/>
    <w:rsid w:val="00262007"/>
    <w:rsid w:val="002622F4"/>
    <w:rsid w:val="00270463"/>
    <w:rsid w:val="0027249B"/>
    <w:rsid w:val="002832EC"/>
    <w:rsid w:val="00296AEC"/>
    <w:rsid w:val="0029719B"/>
    <w:rsid w:val="002A1B3A"/>
    <w:rsid w:val="002B406A"/>
    <w:rsid w:val="002B53CE"/>
    <w:rsid w:val="002C3921"/>
    <w:rsid w:val="002D38D5"/>
    <w:rsid w:val="002D6391"/>
    <w:rsid w:val="002D7131"/>
    <w:rsid w:val="002D7325"/>
    <w:rsid w:val="002E2705"/>
    <w:rsid w:val="002F0EB6"/>
    <w:rsid w:val="002F61BE"/>
    <w:rsid w:val="002F7B1C"/>
    <w:rsid w:val="00315FD9"/>
    <w:rsid w:val="00321FCB"/>
    <w:rsid w:val="00324B2C"/>
    <w:rsid w:val="003367A3"/>
    <w:rsid w:val="00344940"/>
    <w:rsid w:val="0034780C"/>
    <w:rsid w:val="0035770E"/>
    <w:rsid w:val="00360021"/>
    <w:rsid w:val="003736C4"/>
    <w:rsid w:val="00374CFA"/>
    <w:rsid w:val="00376A0D"/>
    <w:rsid w:val="0037798F"/>
    <w:rsid w:val="00381093"/>
    <w:rsid w:val="00386E84"/>
    <w:rsid w:val="00391394"/>
    <w:rsid w:val="00391CD3"/>
    <w:rsid w:val="0039261D"/>
    <w:rsid w:val="003A6F58"/>
    <w:rsid w:val="003B01FF"/>
    <w:rsid w:val="003B7E45"/>
    <w:rsid w:val="003C560B"/>
    <w:rsid w:val="003C6104"/>
    <w:rsid w:val="003D4F23"/>
    <w:rsid w:val="003D613A"/>
    <w:rsid w:val="003E1EB0"/>
    <w:rsid w:val="003E4D4A"/>
    <w:rsid w:val="003E6F49"/>
    <w:rsid w:val="003E7205"/>
    <w:rsid w:val="003F228A"/>
    <w:rsid w:val="0040198D"/>
    <w:rsid w:val="00402701"/>
    <w:rsid w:val="004072A1"/>
    <w:rsid w:val="0041680C"/>
    <w:rsid w:val="00416B51"/>
    <w:rsid w:val="00416FED"/>
    <w:rsid w:val="00424973"/>
    <w:rsid w:val="00436835"/>
    <w:rsid w:val="00437B3A"/>
    <w:rsid w:val="0044105E"/>
    <w:rsid w:val="00442C12"/>
    <w:rsid w:val="00446700"/>
    <w:rsid w:val="00446E4E"/>
    <w:rsid w:val="00467977"/>
    <w:rsid w:val="00481847"/>
    <w:rsid w:val="004865BB"/>
    <w:rsid w:val="00492267"/>
    <w:rsid w:val="004A2FD9"/>
    <w:rsid w:val="004A6D23"/>
    <w:rsid w:val="004B1892"/>
    <w:rsid w:val="004B29E2"/>
    <w:rsid w:val="004B3B9F"/>
    <w:rsid w:val="004C3DD0"/>
    <w:rsid w:val="00501C23"/>
    <w:rsid w:val="00502F47"/>
    <w:rsid w:val="0052698E"/>
    <w:rsid w:val="005342C2"/>
    <w:rsid w:val="00535EF3"/>
    <w:rsid w:val="00536CF1"/>
    <w:rsid w:val="005412F1"/>
    <w:rsid w:val="005441F5"/>
    <w:rsid w:val="00545A18"/>
    <w:rsid w:val="00547B39"/>
    <w:rsid w:val="0055606D"/>
    <w:rsid w:val="00562D23"/>
    <w:rsid w:val="0057056F"/>
    <w:rsid w:val="005722DE"/>
    <w:rsid w:val="005746DB"/>
    <w:rsid w:val="00574BD3"/>
    <w:rsid w:val="00577A03"/>
    <w:rsid w:val="005818CC"/>
    <w:rsid w:val="00581A81"/>
    <w:rsid w:val="005842E0"/>
    <w:rsid w:val="00584D25"/>
    <w:rsid w:val="00594625"/>
    <w:rsid w:val="005B2ACD"/>
    <w:rsid w:val="005B323C"/>
    <w:rsid w:val="005B518C"/>
    <w:rsid w:val="005B57F3"/>
    <w:rsid w:val="005C6E5B"/>
    <w:rsid w:val="005C7A97"/>
    <w:rsid w:val="005D1108"/>
    <w:rsid w:val="005E2D57"/>
    <w:rsid w:val="005E507D"/>
    <w:rsid w:val="005F09A2"/>
    <w:rsid w:val="005F316F"/>
    <w:rsid w:val="005F4DF0"/>
    <w:rsid w:val="00603552"/>
    <w:rsid w:val="00606904"/>
    <w:rsid w:val="00607C2E"/>
    <w:rsid w:val="00611337"/>
    <w:rsid w:val="00611DBA"/>
    <w:rsid w:val="006135E7"/>
    <w:rsid w:val="00616ADC"/>
    <w:rsid w:val="00621BF3"/>
    <w:rsid w:val="00622A17"/>
    <w:rsid w:val="006437D4"/>
    <w:rsid w:val="006834C5"/>
    <w:rsid w:val="0068683E"/>
    <w:rsid w:val="00691DB6"/>
    <w:rsid w:val="00695E5F"/>
    <w:rsid w:val="00697F77"/>
    <w:rsid w:val="006A5D51"/>
    <w:rsid w:val="006B1254"/>
    <w:rsid w:val="006C10F6"/>
    <w:rsid w:val="006D0E1E"/>
    <w:rsid w:val="006E42F9"/>
    <w:rsid w:val="006F2193"/>
    <w:rsid w:val="006F2ED2"/>
    <w:rsid w:val="006F67EE"/>
    <w:rsid w:val="007010CD"/>
    <w:rsid w:val="00711335"/>
    <w:rsid w:val="007223BC"/>
    <w:rsid w:val="007457CB"/>
    <w:rsid w:val="00746524"/>
    <w:rsid w:val="00747157"/>
    <w:rsid w:val="00757921"/>
    <w:rsid w:val="00766FF2"/>
    <w:rsid w:val="00777CBC"/>
    <w:rsid w:val="00785A4D"/>
    <w:rsid w:val="007939C2"/>
    <w:rsid w:val="007A64F7"/>
    <w:rsid w:val="007B4B4B"/>
    <w:rsid w:val="007C31AD"/>
    <w:rsid w:val="007C6216"/>
    <w:rsid w:val="007D3AF8"/>
    <w:rsid w:val="007D5759"/>
    <w:rsid w:val="007E3EA1"/>
    <w:rsid w:val="007E503F"/>
    <w:rsid w:val="007F3558"/>
    <w:rsid w:val="007F75E7"/>
    <w:rsid w:val="00803126"/>
    <w:rsid w:val="0082742E"/>
    <w:rsid w:val="00831292"/>
    <w:rsid w:val="00833341"/>
    <w:rsid w:val="00833A07"/>
    <w:rsid w:val="008538D8"/>
    <w:rsid w:val="008556CC"/>
    <w:rsid w:val="00856F4C"/>
    <w:rsid w:val="00883823"/>
    <w:rsid w:val="0088770A"/>
    <w:rsid w:val="008A03BA"/>
    <w:rsid w:val="008A7945"/>
    <w:rsid w:val="008B4ADA"/>
    <w:rsid w:val="008C155D"/>
    <w:rsid w:val="008C43D7"/>
    <w:rsid w:val="008D3B21"/>
    <w:rsid w:val="008D6AD0"/>
    <w:rsid w:val="008D7A06"/>
    <w:rsid w:val="008F3D7E"/>
    <w:rsid w:val="00900081"/>
    <w:rsid w:val="00924064"/>
    <w:rsid w:val="00924B78"/>
    <w:rsid w:val="0093434C"/>
    <w:rsid w:val="009415BD"/>
    <w:rsid w:val="00944A97"/>
    <w:rsid w:val="00956C09"/>
    <w:rsid w:val="00967747"/>
    <w:rsid w:val="0098054C"/>
    <w:rsid w:val="0098576D"/>
    <w:rsid w:val="00995CBB"/>
    <w:rsid w:val="00995DDD"/>
    <w:rsid w:val="00997F96"/>
    <w:rsid w:val="009A195A"/>
    <w:rsid w:val="009A2164"/>
    <w:rsid w:val="009A52FC"/>
    <w:rsid w:val="009A69AB"/>
    <w:rsid w:val="009B0111"/>
    <w:rsid w:val="009B03F3"/>
    <w:rsid w:val="009B07FA"/>
    <w:rsid w:val="009B70E1"/>
    <w:rsid w:val="009D41D0"/>
    <w:rsid w:val="009D79C2"/>
    <w:rsid w:val="009E445F"/>
    <w:rsid w:val="009F0193"/>
    <w:rsid w:val="009F1ED5"/>
    <w:rsid w:val="009F3DF7"/>
    <w:rsid w:val="00A02F37"/>
    <w:rsid w:val="00A15B00"/>
    <w:rsid w:val="00A255BA"/>
    <w:rsid w:val="00A2638D"/>
    <w:rsid w:val="00A32475"/>
    <w:rsid w:val="00A51240"/>
    <w:rsid w:val="00A55018"/>
    <w:rsid w:val="00A63BD3"/>
    <w:rsid w:val="00A66C28"/>
    <w:rsid w:val="00A86E0C"/>
    <w:rsid w:val="00A87080"/>
    <w:rsid w:val="00A90795"/>
    <w:rsid w:val="00A93B27"/>
    <w:rsid w:val="00A94D9D"/>
    <w:rsid w:val="00AA40F0"/>
    <w:rsid w:val="00AA425F"/>
    <w:rsid w:val="00AA5FA2"/>
    <w:rsid w:val="00AD1E6C"/>
    <w:rsid w:val="00AD2B93"/>
    <w:rsid w:val="00AD2E61"/>
    <w:rsid w:val="00AE5C7A"/>
    <w:rsid w:val="00B1372C"/>
    <w:rsid w:val="00B17187"/>
    <w:rsid w:val="00B23BA5"/>
    <w:rsid w:val="00B376F8"/>
    <w:rsid w:val="00B413DC"/>
    <w:rsid w:val="00B5207D"/>
    <w:rsid w:val="00B61D0F"/>
    <w:rsid w:val="00B6515B"/>
    <w:rsid w:val="00B75209"/>
    <w:rsid w:val="00BA2344"/>
    <w:rsid w:val="00BC3D43"/>
    <w:rsid w:val="00BC5BFC"/>
    <w:rsid w:val="00BE7265"/>
    <w:rsid w:val="00C075F4"/>
    <w:rsid w:val="00C10279"/>
    <w:rsid w:val="00C1616C"/>
    <w:rsid w:val="00C209BC"/>
    <w:rsid w:val="00C2502D"/>
    <w:rsid w:val="00C27047"/>
    <w:rsid w:val="00C3055B"/>
    <w:rsid w:val="00C330C8"/>
    <w:rsid w:val="00C37CB9"/>
    <w:rsid w:val="00C52755"/>
    <w:rsid w:val="00C6641D"/>
    <w:rsid w:val="00C712EB"/>
    <w:rsid w:val="00C749D6"/>
    <w:rsid w:val="00C90326"/>
    <w:rsid w:val="00CB5A5A"/>
    <w:rsid w:val="00CD24FC"/>
    <w:rsid w:val="00CD7FD7"/>
    <w:rsid w:val="00CF0388"/>
    <w:rsid w:val="00CF52CA"/>
    <w:rsid w:val="00D020E3"/>
    <w:rsid w:val="00D15003"/>
    <w:rsid w:val="00D151C1"/>
    <w:rsid w:val="00D34C97"/>
    <w:rsid w:val="00D42BAA"/>
    <w:rsid w:val="00D46788"/>
    <w:rsid w:val="00D57A01"/>
    <w:rsid w:val="00D61979"/>
    <w:rsid w:val="00D679D3"/>
    <w:rsid w:val="00D7164B"/>
    <w:rsid w:val="00D86E62"/>
    <w:rsid w:val="00D94DD3"/>
    <w:rsid w:val="00DB0B6A"/>
    <w:rsid w:val="00DB594E"/>
    <w:rsid w:val="00DB60F7"/>
    <w:rsid w:val="00DD434F"/>
    <w:rsid w:val="00DE2E05"/>
    <w:rsid w:val="00DE57FD"/>
    <w:rsid w:val="00DE600F"/>
    <w:rsid w:val="00DF061E"/>
    <w:rsid w:val="00DF3104"/>
    <w:rsid w:val="00DF385E"/>
    <w:rsid w:val="00E04647"/>
    <w:rsid w:val="00E069BE"/>
    <w:rsid w:val="00E27B5D"/>
    <w:rsid w:val="00E40F35"/>
    <w:rsid w:val="00E476E8"/>
    <w:rsid w:val="00E71E63"/>
    <w:rsid w:val="00E82FC2"/>
    <w:rsid w:val="00E867D0"/>
    <w:rsid w:val="00EA4F14"/>
    <w:rsid w:val="00EB283F"/>
    <w:rsid w:val="00EB7D14"/>
    <w:rsid w:val="00EC5241"/>
    <w:rsid w:val="00EC7BF7"/>
    <w:rsid w:val="00ED09F7"/>
    <w:rsid w:val="00ED0F3E"/>
    <w:rsid w:val="00ED4586"/>
    <w:rsid w:val="00EE4D5D"/>
    <w:rsid w:val="00EE6C45"/>
    <w:rsid w:val="00EE6D7E"/>
    <w:rsid w:val="00EF3074"/>
    <w:rsid w:val="00EF45CC"/>
    <w:rsid w:val="00EF5417"/>
    <w:rsid w:val="00EF5D8A"/>
    <w:rsid w:val="00EF74BB"/>
    <w:rsid w:val="00F04CB9"/>
    <w:rsid w:val="00F0542B"/>
    <w:rsid w:val="00F10F45"/>
    <w:rsid w:val="00F233EB"/>
    <w:rsid w:val="00F5218B"/>
    <w:rsid w:val="00F64093"/>
    <w:rsid w:val="00F81264"/>
    <w:rsid w:val="00F81645"/>
    <w:rsid w:val="00F8246A"/>
    <w:rsid w:val="00F90FA8"/>
    <w:rsid w:val="00F92862"/>
    <w:rsid w:val="00FA086E"/>
    <w:rsid w:val="00FA09CB"/>
    <w:rsid w:val="00FA1609"/>
    <w:rsid w:val="00FA4F95"/>
    <w:rsid w:val="00FB34C5"/>
    <w:rsid w:val="00FD3653"/>
    <w:rsid w:val="00FD3A5D"/>
    <w:rsid w:val="00FD652F"/>
    <w:rsid w:val="00FE3312"/>
    <w:rsid w:val="00FE71F8"/>
    <w:rsid w:val="00FE7C7E"/>
    <w:rsid w:val="00FF1CF3"/>
    <w:rsid w:val="00FF35B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45CC"/>
    <w:rPr>
      <w:lang w:val="en-AU"/>
    </w:rPr>
  </w:style>
  <w:style w:type="paragraph" w:styleId="Heading1">
    <w:name w:val="heading 1"/>
    <w:basedOn w:val="Normal"/>
    <w:next w:val="Normal"/>
    <w:link w:val="Heading1Char"/>
    <w:uiPriority w:val="9"/>
    <w:qFormat/>
    <w:rsid w:val="006F2ED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9D41D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qFormat/>
    <w:rsid w:val="00547B39"/>
    <w:pPr>
      <w:keepNext/>
      <w:spacing w:after="0" w:line="240" w:lineRule="auto"/>
      <w:outlineLvl w:val="2"/>
    </w:pPr>
    <w:rPr>
      <w:rFonts w:ascii="Times New Roman" w:eastAsia="Times New Roman" w:hAnsi="Times New Roman" w:cs="Times New Roman"/>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30C8"/>
    <w:pPr>
      <w:ind w:left="720"/>
      <w:contextualSpacing/>
    </w:pPr>
  </w:style>
  <w:style w:type="table" w:styleId="TableGrid">
    <w:name w:val="Table Grid"/>
    <w:basedOn w:val="TableNormal"/>
    <w:uiPriority w:val="59"/>
    <w:rsid w:val="00D46788"/>
    <w:pPr>
      <w:spacing w:after="0" w:line="240" w:lineRule="auto"/>
    </w:pPr>
    <w:rPr>
      <w:lang w:val="en-A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574BD3"/>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7223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7223BC"/>
    <w:rPr>
      <w:lang w:val="en-AU"/>
    </w:rPr>
  </w:style>
  <w:style w:type="paragraph" w:styleId="Footer">
    <w:name w:val="footer"/>
    <w:basedOn w:val="Normal"/>
    <w:link w:val="FooterChar"/>
    <w:uiPriority w:val="99"/>
    <w:unhideWhenUsed/>
    <w:rsid w:val="007223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7223BC"/>
    <w:rPr>
      <w:lang w:val="en-AU"/>
    </w:rPr>
  </w:style>
  <w:style w:type="paragraph" w:styleId="BalloonText">
    <w:name w:val="Balloon Text"/>
    <w:basedOn w:val="Normal"/>
    <w:link w:val="BalloonTextChar"/>
    <w:uiPriority w:val="99"/>
    <w:semiHidden/>
    <w:unhideWhenUsed/>
    <w:rsid w:val="007223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23BC"/>
    <w:rPr>
      <w:rFonts w:ascii="Tahoma" w:hAnsi="Tahoma" w:cs="Tahoma"/>
      <w:sz w:val="16"/>
      <w:szCs w:val="16"/>
      <w:lang w:val="en-AU"/>
    </w:rPr>
  </w:style>
  <w:style w:type="character" w:styleId="Hyperlink">
    <w:name w:val="Hyperlink"/>
    <w:basedOn w:val="DefaultParagraphFont"/>
    <w:uiPriority w:val="99"/>
    <w:unhideWhenUsed/>
    <w:rsid w:val="007223BC"/>
    <w:rPr>
      <w:color w:val="0000FF" w:themeColor="hyperlink"/>
      <w:u w:val="single"/>
    </w:rPr>
  </w:style>
  <w:style w:type="character" w:customStyle="1" w:styleId="Heading3Char">
    <w:name w:val="Heading 3 Char"/>
    <w:basedOn w:val="DefaultParagraphFont"/>
    <w:link w:val="Heading3"/>
    <w:uiPriority w:val="9"/>
    <w:rsid w:val="00547B39"/>
    <w:rPr>
      <w:rFonts w:ascii="Times New Roman" w:eastAsia="Times New Roman" w:hAnsi="Times New Roman" w:cs="Times New Roman"/>
      <w:b/>
      <w:bCs/>
      <w:sz w:val="24"/>
      <w:szCs w:val="24"/>
    </w:rPr>
  </w:style>
  <w:style w:type="paragraph" w:styleId="BodyText">
    <w:name w:val="Body Text"/>
    <w:aliases w:val="Body Text Char Char Char,Body Text Char Char,Body Text Char Char Char Char Char Char,Body Text Char Char Char Char Char Char Char,Body Text Char Char Char Char Char Char Char Char Char"/>
    <w:basedOn w:val="Normal"/>
    <w:link w:val="BodyTextChar1"/>
    <w:uiPriority w:val="99"/>
    <w:rsid w:val="00547B39"/>
    <w:pPr>
      <w:spacing w:after="120"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uiPriority w:val="99"/>
    <w:semiHidden/>
    <w:rsid w:val="00547B39"/>
    <w:rPr>
      <w:lang w:val="en-AU"/>
    </w:rPr>
  </w:style>
  <w:style w:type="character" w:customStyle="1" w:styleId="BodyTextChar1">
    <w:name w:val="Body Text Char1"/>
    <w:aliases w:val="Body Text Char Char Char Char,Body Text Char Char Char1,Body Text Char Char Char Char Char Char Char1,Body Text Char Char Char Char Char Char Char Char,Body Text Char Char Char Char Char Char Char Char Char Char"/>
    <w:basedOn w:val="DefaultParagraphFont"/>
    <w:link w:val="BodyText"/>
    <w:uiPriority w:val="99"/>
    <w:rsid w:val="00547B39"/>
    <w:rPr>
      <w:rFonts w:ascii="Times New Roman" w:eastAsia="Times New Roman" w:hAnsi="Times New Roman" w:cs="Times New Roman"/>
      <w:sz w:val="24"/>
      <w:szCs w:val="24"/>
    </w:rPr>
  </w:style>
  <w:style w:type="paragraph" w:styleId="BodyText2">
    <w:name w:val="Body Text 2"/>
    <w:basedOn w:val="Normal"/>
    <w:link w:val="BodyText2Char"/>
    <w:uiPriority w:val="99"/>
    <w:rsid w:val="00547B39"/>
    <w:pPr>
      <w:spacing w:after="0" w:line="480" w:lineRule="auto"/>
      <w:jc w:val="both"/>
    </w:pPr>
    <w:rPr>
      <w:rFonts w:ascii="Times New Roman" w:eastAsia="Times New Roman" w:hAnsi="Times New Roman" w:cs="Times New Roman"/>
      <w:bCs/>
      <w:sz w:val="24"/>
      <w:szCs w:val="24"/>
      <w:lang w:val="en-US"/>
    </w:rPr>
  </w:style>
  <w:style w:type="character" w:customStyle="1" w:styleId="BodyText2Char">
    <w:name w:val="Body Text 2 Char"/>
    <w:basedOn w:val="DefaultParagraphFont"/>
    <w:link w:val="BodyText2"/>
    <w:uiPriority w:val="99"/>
    <w:rsid w:val="00547B39"/>
    <w:rPr>
      <w:rFonts w:ascii="Times New Roman" w:eastAsia="Times New Roman" w:hAnsi="Times New Roman" w:cs="Times New Roman"/>
      <w:bCs/>
      <w:sz w:val="24"/>
      <w:szCs w:val="24"/>
    </w:rPr>
  </w:style>
  <w:style w:type="paragraph" w:styleId="BodyText3">
    <w:name w:val="Body Text 3"/>
    <w:basedOn w:val="Normal"/>
    <w:link w:val="BodyText3Char"/>
    <w:uiPriority w:val="99"/>
    <w:rsid w:val="00547B39"/>
    <w:pPr>
      <w:widowControl w:val="0"/>
      <w:autoSpaceDE w:val="0"/>
      <w:autoSpaceDN w:val="0"/>
      <w:adjustRightInd w:val="0"/>
      <w:spacing w:after="0" w:line="480" w:lineRule="auto"/>
      <w:jc w:val="both"/>
    </w:pPr>
    <w:rPr>
      <w:rFonts w:ascii="Times New Roman" w:eastAsia="Times New Roman" w:hAnsi="Times New Roman" w:cs="Times New Roman"/>
      <w:b/>
      <w:bCs/>
      <w:sz w:val="24"/>
      <w:szCs w:val="24"/>
      <w:lang w:val="en-US"/>
    </w:rPr>
  </w:style>
  <w:style w:type="character" w:customStyle="1" w:styleId="BodyText3Char">
    <w:name w:val="Body Text 3 Char"/>
    <w:basedOn w:val="DefaultParagraphFont"/>
    <w:link w:val="BodyText3"/>
    <w:uiPriority w:val="99"/>
    <w:rsid w:val="00547B39"/>
    <w:rPr>
      <w:rFonts w:ascii="Times New Roman" w:eastAsia="Times New Roman" w:hAnsi="Times New Roman" w:cs="Times New Roman"/>
      <w:b/>
      <w:bCs/>
      <w:sz w:val="24"/>
      <w:szCs w:val="24"/>
    </w:rPr>
  </w:style>
  <w:style w:type="character" w:customStyle="1" w:styleId="Heading1Char">
    <w:name w:val="Heading 1 Char"/>
    <w:basedOn w:val="DefaultParagraphFont"/>
    <w:link w:val="Heading1"/>
    <w:uiPriority w:val="9"/>
    <w:rsid w:val="006F2ED2"/>
    <w:rPr>
      <w:rFonts w:asciiTheme="majorHAnsi" w:eastAsiaTheme="majorEastAsia" w:hAnsiTheme="majorHAnsi" w:cstheme="majorBidi"/>
      <w:b/>
      <w:bCs/>
      <w:color w:val="365F91" w:themeColor="accent1" w:themeShade="BF"/>
      <w:sz w:val="28"/>
      <w:szCs w:val="28"/>
      <w:lang w:val="en-AU"/>
    </w:rPr>
  </w:style>
  <w:style w:type="character" w:customStyle="1" w:styleId="ui-ncbitoggler-master-text">
    <w:name w:val="ui-ncbitoggler-master-text"/>
    <w:basedOn w:val="DefaultParagraphFont"/>
    <w:rsid w:val="006F2ED2"/>
  </w:style>
  <w:style w:type="character" w:customStyle="1" w:styleId="Heading2Char">
    <w:name w:val="Heading 2 Char"/>
    <w:basedOn w:val="DefaultParagraphFont"/>
    <w:link w:val="Heading2"/>
    <w:uiPriority w:val="9"/>
    <w:semiHidden/>
    <w:rsid w:val="009D41D0"/>
    <w:rPr>
      <w:rFonts w:asciiTheme="majorHAnsi" w:eastAsiaTheme="majorEastAsia" w:hAnsiTheme="majorHAnsi" w:cstheme="majorBidi"/>
      <w:b/>
      <w:bCs/>
      <w:color w:val="4F81BD" w:themeColor="accent1"/>
      <w:sz w:val="26"/>
      <w:szCs w:val="26"/>
      <w:lang w:val="en-AU"/>
    </w:rPr>
  </w:style>
  <w:style w:type="character" w:customStyle="1" w:styleId="size-xl">
    <w:name w:val="size-xl"/>
    <w:basedOn w:val="DefaultParagraphFont"/>
    <w:rsid w:val="009D41D0"/>
  </w:style>
  <w:style w:type="character" w:customStyle="1" w:styleId="article-headermeta-info-label">
    <w:name w:val="article-header__meta-info-label"/>
    <w:basedOn w:val="DefaultParagraphFont"/>
    <w:rsid w:val="002039E8"/>
  </w:style>
  <w:style w:type="paragraph" w:styleId="BodyTextIndent2">
    <w:name w:val="Body Text Indent 2"/>
    <w:basedOn w:val="Normal"/>
    <w:link w:val="BodyTextIndent2Char"/>
    <w:uiPriority w:val="99"/>
    <w:semiHidden/>
    <w:unhideWhenUsed/>
    <w:rsid w:val="009A52FC"/>
    <w:pPr>
      <w:spacing w:after="120" w:line="480" w:lineRule="auto"/>
      <w:ind w:left="360"/>
    </w:pPr>
  </w:style>
  <w:style w:type="character" w:customStyle="1" w:styleId="BodyTextIndent2Char">
    <w:name w:val="Body Text Indent 2 Char"/>
    <w:basedOn w:val="DefaultParagraphFont"/>
    <w:link w:val="BodyTextIndent2"/>
    <w:uiPriority w:val="99"/>
    <w:semiHidden/>
    <w:rsid w:val="009A52FC"/>
    <w:rPr>
      <w:lang w:val="en-AU"/>
    </w:rPr>
  </w:style>
  <w:style w:type="paragraph" w:styleId="NoSpacing">
    <w:name w:val="No Spacing"/>
    <w:uiPriority w:val="1"/>
    <w:qFormat/>
    <w:rsid w:val="00F92862"/>
    <w:pPr>
      <w:spacing w:after="0" w:line="240" w:lineRule="auto"/>
    </w:pPr>
    <w:rPr>
      <w:lang w:val="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20364291">
      <w:bodyDiv w:val="1"/>
      <w:marLeft w:val="0"/>
      <w:marRight w:val="0"/>
      <w:marTop w:val="0"/>
      <w:marBottom w:val="0"/>
      <w:divBdr>
        <w:top w:val="none" w:sz="0" w:space="0" w:color="auto"/>
        <w:left w:val="none" w:sz="0" w:space="0" w:color="auto"/>
        <w:bottom w:val="none" w:sz="0" w:space="0" w:color="auto"/>
        <w:right w:val="none" w:sz="0" w:space="0" w:color="auto"/>
      </w:divBdr>
      <w:divsChild>
        <w:div w:id="351734763">
          <w:marLeft w:val="0"/>
          <w:marRight w:val="0"/>
          <w:marTop w:val="0"/>
          <w:marBottom w:val="0"/>
          <w:divBdr>
            <w:top w:val="none" w:sz="0" w:space="0" w:color="auto"/>
            <w:left w:val="none" w:sz="0" w:space="0" w:color="auto"/>
            <w:bottom w:val="none" w:sz="0" w:space="0" w:color="auto"/>
            <w:right w:val="none" w:sz="0" w:space="0" w:color="auto"/>
          </w:divBdr>
        </w:div>
        <w:div w:id="1214999306">
          <w:marLeft w:val="0"/>
          <w:marRight w:val="0"/>
          <w:marTop w:val="0"/>
          <w:marBottom w:val="0"/>
          <w:divBdr>
            <w:top w:val="none" w:sz="0" w:space="0" w:color="auto"/>
            <w:left w:val="none" w:sz="0" w:space="0" w:color="auto"/>
            <w:bottom w:val="none" w:sz="0" w:space="0" w:color="auto"/>
            <w:right w:val="none" w:sz="0" w:space="0" w:color="auto"/>
          </w:divBdr>
        </w:div>
      </w:divsChild>
    </w:div>
    <w:div w:id="236324328">
      <w:bodyDiv w:val="1"/>
      <w:marLeft w:val="0"/>
      <w:marRight w:val="0"/>
      <w:marTop w:val="0"/>
      <w:marBottom w:val="0"/>
      <w:divBdr>
        <w:top w:val="none" w:sz="0" w:space="0" w:color="auto"/>
        <w:left w:val="none" w:sz="0" w:space="0" w:color="auto"/>
        <w:bottom w:val="none" w:sz="0" w:space="0" w:color="auto"/>
        <w:right w:val="none" w:sz="0" w:space="0" w:color="auto"/>
      </w:divBdr>
      <w:divsChild>
        <w:div w:id="345906508">
          <w:marLeft w:val="0"/>
          <w:marRight w:val="0"/>
          <w:marTop w:val="0"/>
          <w:marBottom w:val="0"/>
          <w:divBdr>
            <w:top w:val="none" w:sz="0" w:space="0" w:color="auto"/>
            <w:left w:val="none" w:sz="0" w:space="0" w:color="auto"/>
            <w:bottom w:val="none" w:sz="0" w:space="0" w:color="auto"/>
            <w:right w:val="none" w:sz="0" w:space="0" w:color="auto"/>
          </w:divBdr>
        </w:div>
        <w:div w:id="567962801">
          <w:marLeft w:val="0"/>
          <w:marRight w:val="0"/>
          <w:marTop w:val="0"/>
          <w:marBottom w:val="0"/>
          <w:divBdr>
            <w:top w:val="none" w:sz="0" w:space="0" w:color="auto"/>
            <w:left w:val="none" w:sz="0" w:space="0" w:color="auto"/>
            <w:bottom w:val="none" w:sz="0" w:space="0" w:color="auto"/>
            <w:right w:val="none" w:sz="0" w:space="0" w:color="auto"/>
          </w:divBdr>
        </w:div>
        <w:div w:id="1834881145">
          <w:marLeft w:val="0"/>
          <w:marRight w:val="0"/>
          <w:marTop w:val="0"/>
          <w:marBottom w:val="0"/>
          <w:divBdr>
            <w:top w:val="none" w:sz="0" w:space="0" w:color="auto"/>
            <w:left w:val="none" w:sz="0" w:space="0" w:color="auto"/>
            <w:bottom w:val="none" w:sz="0" w:space="0" w:color="auto"/>
            <w:right w:val="none" w:sz="0" w:space="0" w:color="auto"/>
          </w:divBdr>
        </w:div>
        <w:div w:id="1880051201">
          <w:marLeft w:val="0"/>
          <w:marRight w:val="0"/>
          <w:marTop w:val="0"/>
          <w:marBottom w:val="0"/>
          <w:divBdr>
            <w:top w:val="none" w:sz="0" w:space="0" w:color="auto"/>
            <w:left w:val="none" w:sz="0" w:space="0" w:color="auto"/>
            <w:bottom w:val="none" w:sz="0" w:space="0" w:color="auto"/>
            <w:right w:val="none" w:sz="0" w:space="0" w:color="auto"/>
          </w:divBdr>
        </w:div>
      </w:divsChild>
    </w:div>
    <w:div w:id="510606733">
      <w:bodyDiv w:val="1"/>
      <w:marLeft w:val="0"/>
      <w:marRight w:val="0"/>
      <w:marTop w:val="0"/>
      <w:marBottom w:val="0"/>
      <w:divBdr>
        <w:top w:val="none" w:sz="0" w:space="0" w:color="auto"/>
        <w:left w:val="none" w:sz="0" w:space="0" w:color="auto"/>
        <w:bottom w:val="none" w:sz="0" w:space="0" w:color="auto"/>
        <w:right w:val="none" w:sz="0" w:space="0" w:color="auto"/>
      </w:divBdr>
      <w:divsChild>
        <w:div w:id="16808750">
          <w:marLeft w:val="0"/>
          <w:marRight w:val="0"/>
          <w:marTop w:val="0"/>
          <w:marBottom w:val="0"/>
          <w:divBdr>
            <w:top w:val="none" w:sz="0" w:space="0" w:color="auto"/>
            <w:left w:val="none" w:sz="0" w:space="0" w:color="auto"/>
            <w:bottom w:val="none" w:sz="0" w:space="0" w:color="auto"/>
            <w:right w:val="none" w:sz="0" w:space="0" w:color="auto"/>
          </w:divBdr>
        </w:div>
        <w:div w:id="68888335">
          <w:marLeft w:val="0"/>
          <w:marRight w:val="0"/>
          <w:marTop w:val="0"/>
          <w:marBottom w:val="0"/>
          <w:divBdr>
            <w:top w:val="none" w:sz="0" w:space="0" w:color="auto"/>
            <w:left w:val="none" w:sz="0" w:space="0" w:color="auto"/>
            <w:bottom w:val="none" w:sz="0" w:space="0" w:color="auto"/>
            <w:right w:val="none" w:sz="0" w:space="0" w:color="auto"/>
          </w:divBdr>
        </w:div>
        <w:div w:id="94324289">
          <w:marLeft w:val="0"/>
          <w:marRight w:val="0"/>
          <w:marTop w:val="0"/>
          <w:marBottom w:val="0"/>
          <w:divBdr>
            <w:top w:val="none" w:sz="0" w:space="0" w:color="auto"/>
            <w:left w:val="none" w:sz="0" w:space="0" w:color="auto"/>
            <w:bottom w:val="none" w:sz="0" w:space="0" w:color="auto"/>
            <w:right w:val="none" w:sz="0" w:space="0" w:color="auto"/>
          </w:divBdr>
        </w:div>
        <w:div w:id="111218572">
          <w:marLeft w:val="0"/>
          <w:marRight w:val="0"/>
          <w:marTop w:val="0"/>
          <w:marBottom w:val="0"/>
          <w:divBdr>
            <w:top w:val="none" w:sz="0" w:space="0" w:color="auto"/>
            <w:left w:val="none" w:sz="0" w:space="0" w:color="auto"/>
            <w:bottom w:val="none" w:sz="0" w:space="0" w:color="auto"/>
            <w:right w:val="none" w:sz="0" w:space="0" w:color="auto"/>
          </w:divBdr>
        </w:div>
        <w:div w:id="134880785">
          <w:marLeft w:val="0"/>
          <w:marRight w:val="0"/>
          <w:marTop w:val="0"/>
          <w:marBottom w:val="0"/>
          <w:divBdr>
            <w:top w:val="none" w:sz="0" w:space="0" w:color="auto"/>
            <w:left w:val="none" w:sz="0" w:space="0" w:color="auto"/>
            <w:bottom w:val="none" w:sz="0" w:space="0" w:color="auto"/>
            <w:right w:val="none" w:sz="0" w:space="0" w:color="auto"/>
          </w:divBdr>
        </w:div>
        <w:div w:id="162547070">
          <w:marLeft w:val="0"/>
          <w:marRight w:val="0"/>
          <w:marTop w:val="0"/>
          <w:marBottom w:val="0"/>
          <w:divBdr>
            <w:top w:val="none" w:sz="0" w:space="0" w:color="auto"/>
            <w:left w:val="none" w:sz="0" w:space="0" w:color="auto"/>
            <w:bottom w:val="none" w:sz="0" w:space="0" w:color="auto"/>
            <w:right w:val="none" w:sz="0" w:space="0" w:color="auto"/>
          </w:divBdr>
        </w:div>
        <w:div w:id="171529634">
          <w:marLeft w:val="0"/>
          <w:marRight w:val="0"/>
          <w:marTop w:val="0"/>
          <w:marBottom w:val="0"/>
          <w:divBdr>
            <w:top w:val="none" w:sz="0" w:space="0" w:color="auto"/>
            <w:left w:val="none" w:sz="0" w:space="0" w:color="auto"/>
            <w:bottom w:val="none" w:sz="0" w:space="0" w:color="auto"/>
            <w:right w:val="none" w:sz="0" w:space="0" w:color="auto"/>
          </w:divBdr>
        </w:div>
        <w:div w:id="227694032">
          <w:marLeft w:val="0"/>
          <w:marRight w:val="0"/>
          <w:marTop w:val="0"/>
          <w:marBottom w:val="0"/>
          <w:divBdr>
            <w:top w:val="none" w:sz="0" w:space="0" w:color="auto"/>
            <w:left w:val="none" w:sz="0" w:space="0" w:color="auto"/>
            <w:bottom w:val="none" w:sz="0" w:space="0" w:color="auto"/>
            <w:right w:val="none" w:sz="0" w:space="0" w:color="auto"/>
          </w:divBdr>
        </w:div>
        <w:div w:id="242958972">
          <w:marLeft w:val="0"/>
          <w:marRight w:val="0"/>
          <w:marTop w:val="0"/>
          <w:marBottom w:val="0"/>
          <w:divBdr>
            <w:top w:val="none" w:sz="0" w:space="0" w:color="auto"/>
            <w:left w:val="none" w:sz="0" w:space="0" w:color="auto"/>
            <w:bottom w:val="none" w:sz="0" w:space="0" w:color="auto"/>
            <w:right w:val="none" w:sz="0" w:space="0" w:color="auto"/>
          </w:divBdr>
        </w:div>
        <w:div w:id="307320071">
          <w:marLeft w:val="0"/>
          <w:marRight w:val="0"/>
          <w:marTop w:val="0"/>
          <w:marBottom w:val="0"/>
          <w:divBdr>
            <w:top w:val="none" w:sz="0" w:space="0" w:color="auto"/>
            <w:left w:val="none" w:sz="0" w:space="0" w:color="auto"/>
            <w:bottom w:val="none" w:sz="0" w:space="0" w:color="auto"/>
            <w:right w:val="none" w:sz="0" w:space="0" w:color="auto"/>
          </w:divBdr>
        </w:div>
        <w:div w:id="356001827">
          <w:marLeft w:val="0"/>
          <w:marRight w:val="0"/>
          <w:marTop w:val="0"/>
          <w:marBottom w:val="0"/>
          <w:divBdr>
            <w:top w:val="none" w:sz="0" w:space="0" w:color="auto"/>
            <w:left w:val="none" w:sz="0" w:space="0" w:color="auto"/>
            <w:bottom w:val="none" w:sz="0" w:space="0" w:color="auto"/>
            <w:right w:val="none" w:sz="0" w:space="0" w:color="auto"/>
          </w:divBdr>
        </w:div>
        <w:div w:id="374282749">
          <w:marLeft w:val="0"/>
          <w:marRight w:val="0"/>
          <w:marTop w:val="0"/>
          <w:marBottom w:val="0"/>
          <w:divBdr>
            <w:top w:val="none" w:sz="0" w:space="0" w:color="auto"/>
            <w:left w:val="none" w:sz="0" w:space="0" w:color="auto"/>
            <w:bottom w:val="none" w:sz="0" w:space="0" w:color="auto"/>
            <w:right w:val="none" w:sz="0" w:space="0" w:color="auto"/>
          </w:divBdr>
        </w:div>
        <w:div w:id="375738664">
          <w:marLeft w:val="0"/>
          <w:marRight w:val="0"/>
          <w:marTop w:val="0"/>
          <w:marBottom w:val="0"/>
          <w:divBdr>
            <w:top w:val="none" w:sz="0" w:space="0" w:color="auto"/>
            <w:left w:val="none" w:sz="0" w:space="0" w:color="auto"/>
            <w:bottom w:val="none" w:sz="0" w:space="0" w:color="auto"/>
            <w:right w:val="none" w:sz="0" w:space="0" w:color="auto"/>
          </w:divBdr>
        </w:div>
        <w:div w:id="400449394">
          <w:marLeft w:val="0"/>
          <w:marRight w:val="0"/>
          <w:marTop w:val="0"/>
          <w:marBottom w:val="0"/>
          <w:divBdr>
            <w:top w:val="none" w:sz="0" w:space="0" w:color="auto"/>
            <w:left w:val="none" w:sz="0" w:space="0" w:color="auto"/>
            <w:bottom w:val="none" w:sz="0" w:space="0" w:color="auto"/>
            <w:right w:val="none" w:sz="0" w:space="0" w:color="auto"/>
          </w:divBdr>
        </w:div>
        <w:div w:id="414131197">
          <w:marLeft w:val="0"/>
          <w:marRight w:val="0"/>
          <w:marTop w:val="0"/>
          <w:marBottom w:val="0"/>
          <w:divBdr>
            <w:top w:val="none" w:sz="0" w:space="0" w:color="auto"/>
            <w:left w:val="none" w:sz="0" w:space="0" w:color="auto"/>
            <w:bottom w:val="none" w:sz="0" w:space="0" w:color="auto"/>
            <w:right w:val="none" w:sz="0" w:space="0" w:color="auto"/>
          </w:divBdr>
        </w:div>
        <w:div w:id="414405500">
          <w:marLeft w:val="0"/>
          <w:marRight w:val="0"/>
          <w:marTop w:val="0"/>
          <w:marBottom w:val="0"/>
          <w:divBdr>
            <w:top w:val="none" w:sz="0" w:space="0" w:color="auto"/>
            <w:left w:val="none" w:sz="0" w:space="0" w:color="auto"/>
            <w:bottom w:val="none" w:sz="0" w:space="0" w:color="auto"/>
            <w:right w:val="none" w:sz="0" w:space="0" w:color="auto"/>
          </w:divBdr>
        </w:div>
        <w:div w:id="417292103">
          <w:marLeft w:val="0"/>
          <w:marRight w:val="0"/>
          <w:marTop w:val="0"/>
          <w:marBottom w:val="0"/>
          <w:divBdr>
            <w:top w:val="none" w:sz="0" w:space="0" w:color="auto"/>
            <w:left w:val="none" w:sz="0" w:space="0" w:color="auto"/>
            <w:bottom w:val="none" w:sz="0" w:space="0" w:color="auto"/>
            <w:right w:val="none" w:sz="0" w:space="0" w:color="auto"/>
          </w:divBdr>
        </w:div>
        <w:div w:id="417823577">
          <w:marLeft w:val="0"/>
          <w:marRight w:val="0"/>
          <w:marTop w:val="0"/>
          <w:marBottom w:val="0"/>
          <w:divBdr>
            <w:top w:val="none" w:sz="0" w:space="0" w:color="auto"/>
            <w:left w:val="none" w:sz="0" w:space="0" w:color="auto"/>
            <w:bottom w:val="none" w:sz="0" w:space="0" w:color="auto"/>
            <w:right w:val="none" w:sz="0" w:space="0" w:color="auto"/>
          </w:divBdr>
        </w:div>
        <w:div w:id="426121395">
          <w:marLeft w:val="0"/>
          <w:marRight w:val="0"/>
          <w:marTop w:val="0"/>
          <w:marBottom w:val="0"/>
          <w:divBdr>
            <w:top w:val="none" w:sz="0" w:space="0" w:color="auto"/>
            <w:left w:val="none" w:sz="0" w:space="0" w:color="auto"/>
            <w:bottom w:val="none" w:sz="0" w:space="0" w:color="auto"/>
            <w:right w:val="none" w:sz="0" w:space="0" w:color="auto"/>
          </w:divBdr>
        </w:div>
        <w:div w:id="471286360">
          <w:marLeft w:val="0"/>
          <w:marRight w:val="0"/>
          <w:marTop w:val="0"/>
          <w:marBottom w:val="0"/>
          <w:divBdr>
            <w:top w:val="none" w:sz="0" w:space="0" w:color="auto"/>
            <w:left w:val="none" w:sz="0" w:space="0" w:color="auto"/>
            <w:bottom w:val="none" w:sz="0" w:space="0" w:color="auto"/>
            <w:right w:val="none" w:sz="0" w:space="0" w:color="auto"/>
          </w:divBdr>
        </w:div>
        <w:div w:id="486868003">
          <w:marLeft w:val="0"/>
          <w:marRight w:val="0"/>
          <w:marTop w:val="0"/>
          <w:marBottom w:val="0"/>
          <w:divBdr>
            <w:top w:val="none" w:sz="0" w:space="0" w:color="auto"/>
            <w:left w:val="none" w:sz="0" w:space="0" w:color="auto"/>
            <w:bottom w:val="none" w:sz="0" w:space="0" w:color="auto"/>
            <w:right w:val="none" w:sz="0" w:space="0" w:color="auto"/>
          </w:divBdr>
        </w:div>
        <w:div w:id="524905967">
          <w:marLeft w:val="0"/>
          <w:marRight w:val="0"/>
          <w:marTop w:val="0"/>
          <w:marBottom w:val="0"/>
          <w:divBdr>
            <w:top w:val="none" w:sz="0" w:space="0" w:color="auto"/>
            <w:left w:val="none" w:sz="0" w:space="0" w:color="auto"/>
            <w:bottom w:val="none" w:sz="0" w:space="0" w:color="auto"/>
            <w:right w:val="none" w:sz="0" w:space="0" w:color="auto"/>
          </w:divBdr>
        </w:div>
        <w:div w:id="531042347">
          <w:marLeft w:val="0"/>
          <w:marRight w:val="0"/>
          <w:marTop w:val="0"/>
          <w:marBottom w:val="0"/>
          <w:divBdr>
            <w:top w:val="none" w:sz="0" w:space="0" w:color="auto"/>
            <w:left w:val="none" w:sz="0" w:space="0" w:color="auto"/>
            <w:bottom w:val="none" w:sz="0" w:space="0" w:color="auto"/>
            <w:right w:val="none" w:sz="0" w:space="0" w:color="auto"/>
          </w:divBdr>
        </w:div>
        <w:div w:id="532958502">
          <w:marLeft w:val="0"/>
          <w:marRight w:val="0"/>
          <w:marTop w:val="0"/>
          <w:marBottom w:val="0"/>
          <w:divBdr>
            <w:top w:val="none" w:sz="0" w:space="0" w:color="auto"/>
            <w:left w:val="none" w:sz="0" w:space="0" w:color="auto"/>
            <w:bottom w:val="none" w:sz="0" w:space="0" w:color="auto"/>
            <w:right w:val="none" w:sz="0" w:space="0" w:color="auto"/>
          </w:divBdr>
        </w:div>
        <w:div w:id="547839680">
          <w:marLeft w:val="0"/>
          <w:marRight w:val="0"/>
          <w:marTop w:val="0"/>
          <w:marBottom w:val="0"/>
          <w:divBdr>
            <w:top w:val="none" w:sz="0" w:space="0" w:color="auto"/>
            <w:left w:val="none" w:sz="0" w:space="0" w:color="auto"/>
            <w:bottom w:val="none" w:sz="0" w:space="0" w:color="auto"/>
            <w:right w:val="none" w:sz="0" w:space="0" w:color="auto"/>
          </w:divBdr>
        </w:div>
        <w:div w:id="561016750">
          <w:marLeft w:val="0"/>
          <w:marRight w:val="0"/>
          <w:marTop w:val="0"/>
          <w:marBottom w:val="0"/>
          <w:divBdr>
            <w:top w:val="none" w:sz="0" w:space="0" w:color="auto"/>
            <w:left w:val="none" w:sz="0" w:space="0" w:color="auto"/>
            <w:bottom w:val="none" w:sz="0" w:space="0" w:color="auto"/>
            <w:right w:val="none" w:sz="0" w:space="0" w:color="auto"/>
          </w:divBdr>
        </w:div>
        <w:div w:id="623391556">
          <w:marLeft w:val="0"/>
          <w:marRight w:val="0"/>
          <w:marTop w:val="0"/>
          <w:marBottom w:val="0"/>
          <w:divBdr>
            <w:top w:val="none" w:sz="0" w:space="0" w:color="auto"/>
            <w:left w:val="none" w:sz="0" w:space="0" w:color="auto"/>
            <w:bottom w:val="none" w:sz="0" w:space="0" w:color="auto"/>
            <w:right w:val="none" w:sz="0" w:space="0" w:color="auto"/>
          </w:divBdr>
        </w:div>
        <w:div w:id="671182374">
          <w:marLeft w:val="0"/>
          <w:marRight w:val="0"/>
          <w:marTop w:val="0"/>
          <w:marBottom w:val="0"/>
          <w:divBdr>
            <w:top w:val="none" w:sz="0" w:space="0" w:color="auto"/>
            <w:left w:val="none" w:sz="0" w:space="0" w:color="auto"/>
            <w:bottom w:val="none" w:sz="0" w:space="0" w:color="auto"/>
            <w:right w:val="none" w:sz="0" w:space="0" w:color="auto"/>
          </w:divBdr>
        </w:div>
        <w:div w:id="678704248">
          <w:marLeft w:val="0"/>
          <w:marRight w:val="0"/>
          <w:marTop w:val="0"/>
          <w:marBottom w:val="0"/>
          <w:divBdr>
            <w:top w:val="none" w:sz="0" w:space="0" w:color="auto"/>
            <w:left w:val="none" w:sz="0" w:space="0" w:color="auto"/>
            <w:bottom w:val="none" w:sz="0" w:space="0" w:color="auto"/>
            <w:right w:val="none" w:sz="0" w:space="0" w:color="auto"/>
          </w:divBdr>
        </w:div>
        <w:div w:id="679626778">
          <w:marLeft w:val="0"/>
          <w:marRight w:val="0"/>
          <w:marTop w:val="0"/>
          <w:marBottom w:val="0"/>
          <w:divBdr>
            <w:top w:val="none" w:sz="0" w:space="0" w:color="auto"/>
            <w:left w:val="none" w:sz="0" w:space="0" w:color="auto"/>
            <w:bottom w:val="none" w:sz="0" w:space="0" w:color="auto"/>
            <w:right w:val="none" w:sz="0" w:space="0" w:color="auto"/>
          </w:divBdr>
        </w:div>
        <w:div w:id="694581576">
          <w:marLeft w:val="0"/>
          <w:marRight w:val="0"/>
          <w:marTop w:val="0"/>
          <w:marBottom w:val="0"/>
          <w:divBdr>
            <w:top w:val="none" w:sz="0" w:space="0" w:color="auto"/>
            <w:left w:val="none" w:sz="0" w:space="0" w:color="auto"/>
            <w:bottom w:val="none" w:sz="0" w:space="0" w:color="auto"/>
            <w:right w:val="none" w:sz="0" w:space="0" w:color="auto"/>
          </w:divBdr>
        </w:div>
        <w:div w:id="742987932">
          <w:marLeft w:val="0"/>
          <w:marRight w:val="0"/>
          <w:marTop w:val="0"/>
          <w:marBottom w:val="0"/>
          <w:divBdr>
            <w:top w:val="none" w:sz="0" w:space="0" w:color="auto"/>
            <w:left w:val="none" w:sz="0" w:space="0" w:color="auto"/>
            <w:bottom w:val="none" w:sz="0" w:space="0" w:color="auto"/>
            <w:right w:val="none" w:sz="0" w:space="0" w:color="auto"/>
          </w:divBdr>
        </w:div>
        <w:div w:id="749040415">
          <w:marLeft w:val="0"/>
          <w:marRight w:val="0"/>
          <w:marTop w:val="0"/>
          <w:marBottom w:val="0"/>
          <w:divBdr>
            <w:top w:val="none" w:sz="0" w:space="0" w:color="auto"/>
            <w:left w:val="none" w:sz="0" w:space="0" w:color="auto"/>
            <w:bottom w:val="none" w:sz="0" w:space="0" w:color="auto"/>
            <w:right w:val="none" w:sz="0" w:space="0" w:color="auto"/>
          </w:divBdr>
        </w:div>
        <w:div w:id="764301556">
          <w:marLeft w:val="0"/>
          <w:marRight w:val="0"/>
          <w:marTop w:val="0"/>
          <w:marBottom w:val="0"/>
          <w:divBdr>
            <w:top w:val="none" w:sz="0" w:space="0" w:color="auto"/>
            <w:left w:val="none" w:sz="0" w:space="0" w:color="auto"/>
            <w:bottom w:val="none" w:sz="0" w:space="0" w:color="auto"/>
            <w:right w:val="none" w:sz="0" w:space="0" w:color="auto"/>
          </w:divBdr>
        </w:div>
        <w:div w:id="901603247">
          <w:marLeft w:val="0"/>
          <w:marRight w:val="0"/>
          <w:marTop w:val="0"/>
          <w:marBottom w:val="0"/>
          <w:divBdr>
            <w:top w:val="none" w:sz="0" w:space="0" w:color="auto"/>
            <w:left w:val="none" w:sz="0" w:space="0" w:color="auto"/>
            <w:bottom w:val="none" w:sz="0" w:space="0" w:color="auto"/>
            <w:right w:val="none" w:sz="0" w:space="0" w:color="auto"/>
          </w:divBdr>
        </w:div>
        <w:div w:id="911617995">
          <w:marLeft w:val="0"/>
          <w:marRight w:val="0"/>
          <w:marTop w:val="0"/>
          <w:marBottom w:val="0"/>
          <w:divBdr>
            <w:top w:val="none" w:sz="0" w:space="0" w:color="auto"/>
            <w:left w:val="none" w:sz="0" w:space="0" w:color="auto"/>
            <w:bottom w:val="none" w:sz="0" w:space="0" w:color="auto"/>
            <w:right w:val="none" w:sz="0" w:space="0" w:color="auto"/>
          </w:divBdr>
        </w:div>
        <w:div w:id="937718972">
          <w:marLeft w:val="0"/>
          <w:marRight w:val="0"/>
          <w:marTop w:val="0"/>
          <w:marBottom w:val="0"/>
          <w:divBdr>
            <w:top w:val="none" w:sz="0" w:space="0" w:color="auto"/>
            <w:left w:val="none" w:sz="0" w:space="0" w:color="auto"/>
            <w:bottom w:val="none" w:sz="0" w:space="0" w:color="auto"/>
            <w:right w:val="none" w:sz="0" w:space="0" w:color="auto"/>
          </w:divBdr>
        </w:div>
        <w:div w:id="1059786173">
          <w:marLeft w:val="0"/>
          <w:marRight w:val="0"/>
          <w:marTop w:val="0"/>
          <w:marBottom w:val="0"/>
          <w:divBdr>
            <w:top w:val="none" w:sz="0" w:space="0" w:color="auto"/>
            <w:left w:val="none" w:sz="0" w:space="0" w:color="auto"/>
            <w:bottom w:val="none" w:sz="0" w:space="0" w:color="auto"/>
            <w:right w:val="none" w:sz="0" w:space="0" w:color="auto"/>
          </w:divBdr>
        </w:div>
        <w:div w:id="1074005957">
          <w:marLeft w:val="0"/>
          <w:marRight w:val="0"/>
          <w:marTop w:val="0"/>
          <w:marBottom w:val="0"/>
          <w:divBdr>
            <w:top w:val="none" w:sz="0" w:space="0" w:color="auto"/>
            <w:left w:val="none" w:sz="0" w:space="0" w:color="auto"/>
            <w:bottom w:val="none" w:sz="0" w:space="0" w:color="auto"/>
            <w:right w:val="none" w:sz="0" w:space="0" w:color="auto"/>
          </w:divBdr>
        </w:div>
        <w:div w:id="1078332977">
          <w:marLeft w:val="0"/>
          <w:marRight w:val="0"/>
          <w:marTop w:val="0"/>
          <w:marBottom w:val="0"/>
          <w:divBdr>
            <w:top w:val="none" w:sz="0" w:space="0" w:color="auto"/>
            <w:left w:val="none" w:sz="0" w:space="0" w:color="auto"/>
            <w:bottom w:val="none" w:sz="0" w:space="0" w:color="auto"/>
            <w:right w:val="none" w:sz="0" w:space="0" w:color="auto"/>
          </w:divBdr>
        </w:div>
        <w:div w:id="1100444260">
          <w:marLeft w:val="0"/>
          <w:marRight w:val="0"/>
          <w:marTop w:val="0"/>
          <w:marBottom w:val="0"/>
          <w:divBdr>
            <w:top w:val="none" w:sz="0" w:space="0" w:color="auto"/>
            <w:left w:val="none" w:sz="0" w:space="0" w:color="auto"/>
            <w:bottom w:val="none" w:sz="0" w:space="0" w:color="auto"/>
            <w:right w:val="none" w:sz="0" w:space="0" w:color="auto"/>
          </w:divBdr>
        </w:div>
        <w:div w:id="1135752980">
          <w:marLeft w:val="0"/>
          <w:marRight w:val="0"/>
          <w:marTop w:val="0"/>
          <w:marBottom w:val="0"/>
          <w:divBdr>
            <w:top w:val="none" w:sz="0" w:space="0" w:color="auto"/>
            <w:left w:val="none" w:sz="0" w:space="0" w:color="auto"/>
            <w:bottom w:val="none" w:sz="0" w:space="0" w:color="auto"/>
            <w:right w:val="none" w:sz="0" w:space="0" w:color="auto"/>
          </w:divBdr>
        </w:div>
        <w:div w:id="1141187832">
          <w:marLeft w:val="0"/>
          <w:marRight w:val="0"/>
          <w:marTop w:val="0"/>
          <w:marBottom w:val="0"/>
          <w:divBdr>
            <w:top w:val="none" w:sz="0" w:space="0" w:color="auto"/>
            <w:left w:val="none" w:sz="0" w:space="0" w:color="auto"/>
            <w:bottom w:val="none" w:sz="0" w:space="0" w:color="auto"/>
            <w:right w:val="none" w:sz="0" w:space="0" w:color="auto"/>
          </w:divBdr>
        </w:div>
        <w:div w:id="1152483270">
          <w:marLeft w:val="0"/>
          <w:marRight w:val="0"/>
          <w:marTop w:val="0"/>
          <w:marBottom w:val="0"/>
          <w:divBdr>
            <w:top w:val="none" w:sz="0" w:space="0" w:color="auto"/>
            <w:left w:val="none" w:sz="0" w:space="0" w:color="auto"/>
            <w:bottom w:val="none" w:sz="0" w:space="0" w:color="auto"/>
            <w:right w:val="none" w:sz="0" w:space="0" w:color="auto"/>
          </w:divBdr>
        </w:div>
        <w:div w:id="1165054529">
          <w:marLeft w:val="0"/>
          <w:marRight w:val="0"/>
          <w:marTop w:val="0"/>
          <w:marBottom w:val="0"/>
          <w:divBdr>
            <w:top w:val="none" w:sz="0" w:space="0" w:color="auto"/>
            <w:left w:val="none" w:sz="0" w:space="0" w:color="auto"/>
            <w:bottom w:val="none" w:sz="0" w:space="0" w:color="auto"/>
            <w:right w:val="none" w:sz="0" w:space="0" w:color="auto"/>
          </w:divBdr>
        </w:div>
        <w:div w:id="1213614122">
          <w:marLeft w:val="0"/>
          <w:marRight w:val="0"/>
          <w:marTop w:val="0"/>
          <w:marBottom w:val="0"/>
          <w:divBdr>
            <w:top w:val="none" w:sz="0" w:space="0" w:color="auto"/>
            <w:left w:val="none" w:sz="0" w:space="0" w:color="auto"/>
            <w:bottom w:val="none" w:sz="0" w:space="0" w:color="auto"/>
            <w:right w:val="none" w:sz="0" w:space="0" w:color="auto"/>
          </w:divBdr>
        </w:div>
        <w:div w:id="1229339128">
          <w:marLeft w:val="0"/>
          <w:marRight w:val="0"/>
          <w:marTop w:val="0"/>
          <w:marBottom w:val="0"/>
          <w:divBdr>
            <w:top w:val="none" w:sz="0" w:space="0" w:color="auto"/>
            <w:left w:val="none" w:sz="0" w:space="0" w:color="auto"/>
            <w:bottom w:val="none" w:sz="0" w:space="0" w:color="auto"/>
            <w:right w:val="none" w:sz="0" w:space="0" w:color="auto"/>
          </w:divBdr>
        </w:div>
        <w:div w:id="1255239442">
          <w:marLeft w:val="0"/>
          <w:marRight w:val="0"/>
          <w:marTop w:val="0"/>
          <w:marBottom w:val="0"/>
          <w:divBdr>
            <w:top w:val="none" w:sz="0" w:space="0" w:color="auto"/>
            <w:left w:val="none" w:sz="0" w:space="0" w:color="auto"/>
            <w:bottom w:val="none" w:sz="0" w:space="0" w:color="auto"/>
            <w:right w:val="none" w:sz="0" w:space="0" w:color="auto"/>
          </w:divBdr>
        </w:div>
        <w:div w:id="1258363643">
          <w:marLeft w:val="0"/>
          <w:marRight w:val="0"/>
          <w:marTop w:val="0"/>
          <w:marBottom w:val="0"/>
          <w:divBdr>
            <w:top w:val="none" w:sz="0" w:space="0" w:color="auto"/>
            <w:left w:val="none" w:sz="0" w:space="0" w:color="auto"/>
            <w:bottom w:val="none" w:sz="0" w:space="0" w:color="auto"/>
            <w:right w:val="none" w:sz="0" w:space="0" w:color="auto"/>
          </w:divBdr>
        </w:div>
        <w:div w:id="1265500549">
          <w:marLeft w:val="0"/>
          <w:marRight w:val="0"/>
          <w:marTop w:val="0"/>
          <w:marBottom w:val="0"/>
          <w:divBdr>
            <w:top w:val="none" w:sz="0" w:space="0" w:color="auto"/>
            <w:left w:val="none" w:sz="0" w:space="0" w:color="auto"/>
            <w:bottom w:val="none" w:sz="0" w:space="0" w:color="auto"/>
            <w:right w:val="none" w:sz="0" w:space="0" w:color="auto"/>
          </w:divBdr>
        </w:div>
        <w:div w:id="1276787878">
          <w:marLeft w:val="0"/>
          <w:marRight w:val="0"/>
          <w:marTop w:val="0"/>
          <w:marBottom w:val="0"/>
          <w:divBdr>
            <w:top w:val="none" w:sz="0" w:space="0" w:color="auto"/>
            <w:left w:val="none" w:sz="0" w:space="0" w:color="auto"/>
            <w:bottom w:val="none" w:sz="0" w:space="0" w:color="auto"/>
            <w:right w:val="none" w:sz="0" w:space="0" w:color="auto"/>
          </w:divBdr>
        </w:div>
        <w:div w:id="1289358694">
          <w:marLeft w:val="0"/>
          <w:marRight w:val="0"/>
          <w:marTop w:val="0"/>
          <w:marBottom w:val="0"/>
          <w:divBdr>
            <w:top w:val="none" w:sz="0" w:space="0" w:color="auto"/>
            <w:left w:val="none" w:sz="0" w:space="0" w:color="auto"/>
            <w:bottom w:val="none" w:sz="0" w:space="0" w:color="auto"/>
            <w:right w:val="none" w:sz="0" w:space="0" w:color="auto"/>
          </w:divBdr>
        </w:div>
        <w:div w:id="1346446171">
          <w:marLeft w:val="0"/>
          <w:marRight w:val="0"/>
          <w:marTop w:val="0"/>
          <w:marBottom w:val="0"/>
          <w:divBdr>
            <w:top w:val="none" w:sz="0" w:space="0" w:color="auto"/>
            <w:left w:val="none" w:sz="0" w:space="0" w:color="auto"/>
            <w:bottom w:val="none" w:sz="0" w:space="0" w:color="auto"/>
            <w:right w:val="none" w:sz="0" w:space="0" w:color="auto"/>
          </w:divBdr>
        </w:div>
        <w:div w:id="1426029783">
          <w:marLeft w:val="0"/>
          <w:marRight w:val="0"/>
          <w:marTop w:val="0"/>
          <w:marBottom w:val="0"/>
          <w:divBdr>
            <w:top w:val="none" w:sz="0" w:space="0" w:color="auto"/>
            <w:left w:val="none" w:sz="0" w:space="0" w:color="auto"/>
            <w:bottom w:val="none" w:sz="0" w:space="0" w:color="auto"/>
            <w:right w:val="none" w:sz="0" w:space="0" w:color="auto"/>
          </w:divBdr>
        </w:div>
        <w:div w:id="1439176434">
          <w:marLeft w:val="0"/>
          <w:marRight w:val="0"/>
          <w:marTop w:val="0"/>
          <w:marBottom w:val="0"/>
          <w:divBdr>
            <w:top w:val="none" w:sz="0" w:space="0" w:color="auto"/>
            <w:left w:val="none" w:sz="0" w:space="0" w:color="auto"/>
            <w:bottom w:val="none" w:sz="0" w:space="0" w:color="auto"/>
            <w:right w:val="none" w:sz="0" w:space="0" w:color="auto"/>
          </w:divBdr>
        </w:div>
        <w:div w:id="1478569757">
          <w:marLeft w:val="0"/>
          <w:marRight w:val="0"/>
          <w:marTop w:val="0"/>
          <w:marBottom w:val="0"/>
          <w:divBdr>
            <w:top w:val="none" w:sz="0" w:space="0" w:color="auto"/>
            <w:left w:val="none" w:sz="0" w:space="0" w:color="auto"/>
            <w:bottom w:val="none" w:sz="0" w:space="0" w:color="auto"/>
            <w:right w:val="none" w:sz="0" w:space="0" w:color="auto"/>
          </w:divBdr>
        </w:div>
        <w:div w:id="1480808760">
          <w:marLeft w:val="0"/>
          <w:marRight w:val="0"/>
          <w:marTop w:val="0"/>
          <w:marBottom w:val="0"/>
          <w:divBdr>
            <w:top w:val="none" w:sz="0" w:space="0" w:color="auto"/>
            <w:left w:val="none" w:sz="0" w:space="0" w:color="auto"/>
            <w:bottom w:val="none" w:sz="0" w:space="0" w:color="auto"/>
            <w:right w:val="none" w:sz="0" w:space="0" w:color="auto"/>
          </w:divBdr>
        </w:div>
        <w:div w:id="1548298209">
          <w:marLeft w:val="0"/>
          <w:marRight w:val="0"/>
          <w:marTop w:val="0"/>
          <w:marBottom w:val="0"/>
          <w:divBdr>
            <w:top w:val="none" w:sz="0" w:space="0" w:color="auto"/>
            <w:left w:val="none" w:sz="0" w:space="0" w:color="auto"/>
            <w:bottom w:val="none" w:sz="0" w:space="0" w:color="auto"/>
            <w:right w:val="none" w:sz="0" w:space="0" w:color="auto"/>
          </w:divBdr>
        </w:div>
        <w:div w:id="1598098855">
          <w:marLeft w:val="0"/>
          <w:marRight w:val="0"/>
          <w:marTop w:val="0"/>
          <w:marBottom w:val="0"/>
          <w:divBdr>
            <w:top w:val="none" w:sz="0" w:space="0" w:color="auto"/>
            <w:left w:val="none" w:sz="0" w:space="0" w:color="auto"/>
            <w:bottom w:val="none" w:sz="0" w:space="0" w:color="auto"/>
            <w:right w:val="none" w:sz="0" w:space="0" w:color="auto"/>
          </w:divBdr>
        </w:div>
        <w:div w:id="1617591877">
          <w:marLeft w:val="0"/>
          <w:marRight w:val="0"/>
          <w:marTop w:val="0"/>
          <w:marBottom w:val="0"/>
          <w:divBdr>
            <w:top w:val="none" w:sz="0" w:space="0" w:color="auto"/>
            <w:left w:val="none" w:sz="0" w:space="0" w:color="auto"/>
            <w:bottom w:val="none" w:sz="0" w:space="0" w:color="auto"/>
            <w:right w:val="none" w:sz="0" w:space="0" w:color="auto"/>
          </w:divBdr>
        </w:div>
        <w:div w:id="1649435766">
          <w:marLeft w:val="0"/>
          <w:marRight w:val="0"/>
          <w:marTop w:val="0"/>
          <w:marBottom w:val="0"/>
          <w:divBdr>
            <w:top w:val="none" w:sz="0" w:space="0" w:color="auto"/>
            <w:left w:val="none" w:sz="0" w:space="0" w:color="auto"/>
            <w:bottom w:val="none" w:sz="0" w:space="0" w:color="auto"/>
            <w:right w:val="none" w:sz="0" w:space="0" w:color="auto"/>
          </w:divBdr>
        </w:div>
        <w:div w:id="1668242496">
          <w:marLeft w:val="0"/>
          <w:marRight w:val="0"/>
          <w:marTop w:val="0"/>
          <w:marBottom w:val="0"/>
          <w:divBdr>
            <w:top w:val="none" w:sz="0" w:space="0" w:color="auto"/>
            <w:left w:val="none" w:sz="0" w:space="0" w:color="auto"/>
            <w:bottom w:val="none" w:sz="0" w:space="0" w:color="auto"/>
            <w:right w:val="none" w:sz="0" w:space="0" w:color="auto"/>
          </w:divBdr>
        </w:div>
        <w:div w:id="1729373514">
          <w:marLeft w:val="0"/>
          <w:marRight w:val="0"/>
          <w:marTop w:val="0"/>
          <w:marBottom w:val="0"/>
          <w:divBdr>
            <w:top w:val="none" w:sz="0" w:space="0" w:color="auto"/>
            <w:left w:val="none" w:sz="0" w:space="0" w:color="auto"/>
            <w:bottom w:val="none" w:sz="0" w:space="0" w:color="auto"/>
            <w:right w:val="none" w:sz="0" w:space="0" w:color="auto"/>
          </w:divBdr>
        </w:div>
        <w:div w:id="1780444870">
          <w:marLeft w:val="0"/>
          <w:marRight w:val="0"/>
          <w:marTop w:val="0"/>
          <w:marBottom w:val="0"/>
          <w:divBdr>
            <w:top w:val="none" w:sz="0" w:space="0" w:color="auto"/>
            <w:left w:val="none" w:sz="0" w:space="0" w:color="auto"/>
            <w:bottom w:val="none" w:sz="0" w:space="0" w:color="auto"/>
            <w:right w:val="none" w:sz="0" w:space="0" w:color="auto"/>
          </w:divBdr>
        </w:div>
        <w:div w:id="1872723047">
          <w:marLeft w:val="0"/>
          <w:marRight w:val="0"/>
          <w:marTop w:val="0"/>
          <w:marBottom w:val="0"/>
          <w:divBdr>
            <w:top w:val="none" w:sz="0" w:space="0" w:color="auto"/>
            <w:left w:val="none" w:sz="0" w:space="0" w:color="auto"/>
            <w:bottom w:val="none" w:sz="0" w:space="0" w:color="auto"/>
            <w:right w:val="none" w:sz="0" w:space="0" w:color="auto"/>
          </w:divBdr>
        </w:div>
        <w:div w:id="1898664701">
          <w:marLeft w:val="0"/>
          <w:marRight w:val="0"/>
          <w:marTop w:val="0"/>
          <w:marBottom w:val="0"/>
          <w:divBdr>
            <w:top w:val="none" w:sz="0" w:space="0" w:color="auto"/>
            <w:left w:val="none" w:sz="0" w:space="0" w:color="auto"/>
            <w:bottom w:val="none" w:sz="0" w:space="0" w:color="auto"/>
            <w:right w:val="none" w:sz="0" w:space="0" w:color="auto"/>
          </w:divBdr>
        </w:div>
        <w:div w:id="1899853069">
          <w:marLeft w:val="0"/>
          <w:marRight w:val="0"/>
          <w:marTop w:val="0"/>
          <w:marBottom w:val="0"/>
          <w:divBdr>
            <w:top w:val="none" w:sz="0" w:space="0" w:color="auto"/>
            <w:left w:val="none" w:sz="0" w:space="0" w:color="auto"/>
            <w:bottom w:val="none" w:sz="0" w:space="0" w:color="auto"/>
            <w:right w:val="none" w:sz="0" w:space="0" w:color="auto"/>
          </w:divBdr>
        </w:div>
        <w:div w:id="1921406652">
          <w:marLeft w:val="0"/>
          <w:marRight w:val="0"/>
          <w:marTop w:val="0"/>
          <w:marBottom w:val="0"/>
          <w:divBdr>
            <w:top w:val="none" w:sz="0" w:space="0" w:color="auto"/>
            <w:left w:val="none" w:sz="0" w:space="0" w:color="auto"/>
            <w:bottom w:val="none" w:sz="0" w:space="0" w:color="auto"/>
            <w:right w:val="none" w:sz="0" w:space="0" w:color="auto"/>
          </w:divBdr>
        </w:div>
        <w:div w:id="1968200291">
          <w:marLeft w:val="0"/>
          <w:marRight w:val="0"/>
          <w:marTop w:val="0"/>
          <w:marBottom w:val="0"/>
          <w:divBdr>
            <w:top w:val="none" w:sz="0" w:space="0" w:color="auto"/>
            <w:left w:val="none" w:sz="0" w:space="0" w:color="auto"/>
            <w:bottom w:val="none" w:sz="0" w:space="0" w:color="auto"/>
            <w:right w:val="none" w:sz="0" w:space="0" w:color="auto"/>
          </w:divBdr>
        </w:div>
        <w:div w:id="2044549149">
          <w:marLeft w:val="0"/>
          <w:marRight w:val="0"/>
          <w:marTop w:val="0"/>
          <w:marBottom w:val="0"/>
          <w:divBdr>
            <w:top w:val="none" w:sz="0" w:space="0" w:color="auto"/>
            <w:left w:val="none" w:sz="0" w:space="0" w:color="auto"/>
            <w:bottom w:val="none" w:sz="0" w:space="0" w:color="auto"/>
            <w:right w:val="none" w:sz="0" w:space="0" w:color="auto"/>
          </w:divBdr>
        </w:div>
        <w:div w:id="2051417592">
          <w:marLeft w:val="0"/>
          <w:marRight w:val="0"/>
          <w:marTop w:val="0"/>
          <w:marBottom w:val="0"/>
          <w:divBdr>
            <w:top w:val="none" w:sz="0" w:space="0" w:color="auto"/>
            <w:left w:val="none" w:sz="0" w:space="0" w:color="auto"/>
            <w:bottom w:val="none" w:sz="0" w:space="0" w:color="auto"/>
            <w:right w:val="none" w:sz="0" w:space="0" w:color="auto"/>
          </w:divBdr>
        </w:div>
        <w:div w:id="2055885777">
          <w:marLeft w:val="0"/>
          <w:marRight w:val="0"/>
          <w:marTop w:val="0"/>
          <w:marBottom w:val="0"/>
          <w:divBdr>
            <w:top w:val="none" w:sz="0" w:space="0" w:color="auto"/>
            <w:left w:val="none" w:sz="0" w:space="0" w:color="auto"/>
            <w:bottom w:val="none" w:sz="0" w:space="0" w:color="auto"/>
            <w:right w:val="none" w:sz="0" w:space="0" w:color="auto"/>
          </w:divBdr>
        </w:div>
        <w:div w:id="2092698944">
          <w:marLeft w:val="0"/>
          <w:marRight w:val="0"/>
          <w:marTop w:val="0"/>
          <w:marBottom w:val="0"/>
          <w:divBdr>
            <w:top w:val="none" w:sz="0" w:space="0" w:color="auto"/>
            <w:left w:val="none" w:sz="0" w:space="0" w:color="auto"/>
            <w:bottom w:val="none" w:sz="0" w:space="0" w:color="auto"/>
            <w:right w:val="none" w:sz="0" w:space="0" w:color="auto"/>
          </w:divBdr>
        </w:div>
      </w:divsChild>
    </w:div>
    <w:div w:id="534389575">
      <w:bodyDiv w:val="1"/>
      <w:marLeft w:val="0"/>
      <w:marRight w:val="0"/>
      <w:marTop w:val="0"/>
      <w:marBottom w:val="0"/>
      <w:divBdr>
        <w:top w:val="none" w:sz="0" w:space="0" w:color="auto"/>
        <w:left w:val="none" w:sz="0" w:space="0" w:color="auto"/>
        <w:bottom w:val="none" w:sz="0" w:space="0" w:color="auto"/>
        <w:right w:val="none" w:sz="0" w:space="0" w:color="auto"/>
      </w:divBdr>
      <w:divsChild>
        <w:div w:id="107548671">
          <w:marLeft w:val="0"/>
          <w:marRight w:val="0"/>
          <w:marTop w:val="0"/>
          <w:marBottom w:val="0"/>
          <w:divBdr>
            <w:top w:val="none" w:sz="0" w:space="0" w:color="auto"/>
            <w:left w:val="none" w:sz="0" w:space="0" w:color="auto"/>
            <w:bottom w:val="none" w:sz="0" w:space="0" w:color="auto"/>
            <w:right w:val="none" w:sz="0" w:space="0" w:color="auto"/>
          </w:divBdr>
        </w:div>
        <w:div w:id="134567827">
          <w:marLeft w:val="0"/>
          <w:marRight w:val="0"/>
          <w:marTop w:val="0"/>
          <w:marBottom w:val="0"/>
          <w:divBdr>
            <w:top w:val="none" w:sz="0" w:space="0" w:color="auto"/>
            <w:left w:val="none" w:sz="0" w:space="0" w:color="auto"/>
            <w:bottom w:val="none" w:sz="0" w:space="0" w:color="auto"/>
            <w:right w:val="none" w:sz="0" w:space="0" w:color="auto"/>
          </w:divBdr>
        </w:div>
        <w:div w:id="259532864">
          <w:marLeft w:val="0"/>
          <w:marRight w:val="0"/>
          <w:marTop w:val="0"/>
          <w:marBottom w:val="0"/>
          <w:divBdr>
            <w:top w:val="none" w:sz="0" w:space="0" w:color="auto"/>
            <w:left w:val="none" w:sz="0" w:space="0" w:color="auto"/>
            <w:bottom w:val="none" w:sz="0" w:space="0" w:color="auto"/>
            <w:right w:val="none" w:sz="0" w:space="0" w:color="auto"/>
          </w:divBdr>
        </w:div>
        <w:div w:id="299385598">
          <w:marLeft w:val="0"/>
          <w:marRight w:val="0"/>
          <w:marTop w:val="0"/>
          <w:marBottom w:val="0"/>
          <w:divBdr>
            <w:top w:val="none" w:sz="0" w:space="0" w:color="auto"/>
            <w:left w:val="none" w:sz="0" w:space="0" w:color="auto"/>
            <w:bottom w:val="none" w:sz="0" w:space="0" w:color="auto"/>
            <w:right w:val="none" w:sz="0" w:space="0" w:color="auto"/>
          </w:divBdr>
        </w:div>
        <w:div w:id="336809468">
          <w:marLeft w:val="0"/>
          <w:marRight w:val="0"/>
          <w:marTop w:val="0"/>
          <w:marBottom w:val="0"/>
          <w:divBdr>
            <w:top w:val="none" w:sz="0" w:space="0" w:color="auto"/>
            <w:left w:val="none" w:sz="0" w:space="0" w:color="auto"/>
            <w:bottom w:val="none" w:sz="0" w:space="0" w:color="auto"/>
            <w:right w:val="none" w:sz="0" w:space="0" w:color="auto"/>
          </w:divBdr>
        </w:div>
        <w:div w:id="381755646">
          <w:marLeft w:val="0"/>
          <w:marRight w:val="0"/>
          <w:marTop w:val="0"/>
          <w:marBottom w:val="0"/>
          <w:divBdr>
            <w:top w:val="none" w:sz="0" w:space="0" w:color="auto"/>
            <w:left w:val="none" w:sz="0" w:space="0" w:color="auto"/>
            <w:bottom w:val="none" w:sz="0" w:space="0" w:color="auto"/>
            <w:right w:val="none" w:sz="0" w:space="0" w:color="auto"/>
          </w:divBdr>
        </w:div>
        <w:div w:id="425153785">
          <w:marLeft w:val="0"/>
          <w:marRight w:val="0"/>
          <w:marTop w:val="0"/>
          <w:marBottom w:val="0"/>
          <w:divBdr>
            <w:top w:val="none" w:sz="0" w:space="0" w:color="auto"/>
            <w:left w:val="none" w:sz="0" w:space="0" w:color="auto"/>
            <w:bottom w:val="none" w:sz="0" w:space="0" w:color="auto"/>
            <w:right w:val="none" w:sz="0" w:space="0" w:color="auto"/>
          </w:divBdr>
        </w:div>
        <w:div w:id="440875768">
          <w:marLeft w:val="0"/>
          <w:marRight w:val="0"/>
          <w:marTop w:val="0"/>
          <w:marBottom w:val="0"/>
          <w:divBdr>
            <w:top w:val="none" w:sz="0" w:space="0" w:color="auto"/>
            <w:left w:val="none" w:sz="0" w:space="0" w:color="auto"/>
            <w:bottom w:val="none" w:sz="0" w:space="0" w:color="auto"/>
            <w:right w:val="none" w:sz="0" w:space="0" w:color="auto"/>
          </w:divBdr>
        </w:div>
        <w:div w:id="455374626">
          <w:marLeft w:val="0"/>
          <w:marRight w:val="0"/>
          <w:marTop w:val="0"/>
          <w:marBottom w:val="0"/>
          <w:divBdr>
            <w:top w:val="none" w:sz="0" w:space="0" w:color="auto"/>
            <w:left w:val="none" w:sz="0" w:space="0" w:color="auto"/>
            <w:bottom w:val="none" w:sz="0" w:space="0" w:color="auto"/>
            <w:right w:val="none" w:sz="0" w:space="0" w:color="auto"/>
          </w:divBdr>
        </w:div>
        <w:div w:id="490171125">
          <w:marLeft w:val="0"/>
          <w:marRight w:val="0"/>
          <w:marTop w:val="0"/>
          <w:marBottom w:val="0"/>
          <w:divBdr>
            <w:top w:val="none" w:sz="0" w:space="0" w:color="auto"/>
            <w:left w:val="none" w:sz="0" w:space="0" w:color="auto"/>
            <w:bottom w:val="none" w:sz="0" w:space="0" w:color="auto"/>
            <w:right w:val="none" w:sz="0" w:space="0" w:color="auto"/>
          </w:divBdr>
        </w:div>
        <w:div w:id="512691263">
          <w:marLeft w:val="0"/>
          <w:marRight w:val="0"/>
          <w:marTop w:val="0"/>
          <w:marBottom w:val="0"/>
          <w:divBdr>
            <w:top w:val="none" w:sz="0" w:space="0" w:color="auto"/>
            <w:left w:val="none" w:sz="0" w:space="0" w:color="auto"/>
            <w:bottom w:val="none" w:sz="0" w:space="0" w:color="auto"/>
            <w:right w:val="none" w:sz="0" w:space="0" w:color="auto"/>
          </w:divBdr>
        </w:div>
        <w:div w:id="539129620">
          <w:marLeft w:val="0"/>
          <w:marRight w:val="0"/>
          <w:marTop w:val="0"/>
          <w:marBottom w:val="0"/>
          <w:divBdr>
            <w:top w:val="none" w:sz="0" w:space="0" w:color="auto"/>
            <w:left w:val="none" w:sz="0" w:space="0" w:color="auto"/>
            <w:bottom w:val="none" w:sz="0" w:space="0" w:color="auto"/>
            <w:right w:val="none" w:sz="0" w:space="0" w:color="auto"/>
          </w:divBdr>
        </w:div>
        <w:div w:id="550268457">
          <w:marLeft w:val="0"/>
          <w:marRight w:val="0"/>
          <w:marTop w:val="0"/>
          <w:marBottom w:val="0"/>
          <w:divBdr>
            <w:top w:val="none" w:sz="0" w:space="0" w:color="auto"/>
            <w:left w:val="none" w:sz="0" w:space="0" w:color="auto"/>
            <w:bottom w:val="none" w:sz="0" w:space="0" w:color="auto"/>
            <w:right w:val="none" w:sz="0" w:space="0" w:color="auto"/>
          </w:divBdr>
        </w:div>
        <w:div w:id="554854693">
          <w:marLeft w:val="0"/>
          <w:marRight w:val="0"/>
          <w:marTop w:val="0"/>
          <w:marBottom w:val="0"/>
          <w:divBdr>
            <w:top w:val="none" w:sz="0" w:space="0" w:color="auto"/>
            <w:left w:val="none" w:sz="0" w:space="0" w:color="auto"/>
            <w:bottom w:val="none" w:sz="0" w:space="0" w:color="auto"/>
            <w:right w:val="none" w:sz="0" w:space="0" w:color="auto"/>
          </w:divBdr>
        </w:div>
        <w:div w:id="584265419">
          <w:marLeft w:val="0"/>
          <w:marRight w:val="0"/>
          <w:marTop w:val="0"/>
          <w:marBottom w:val="0"/>
          <w:divBdr>
            <w:top w:val="none" w:sz="0" w:space="0" w:color="auto"/>
            <w:left w:val="none" w:sz="0" w:space="0" w:color="auto"/>
            <w:bottom w:val="none" w:sz="0" w:space="0" w:color="auto"/>
            <w:right w:val="none" w:sz="0" w:space="0" w:color="auto"/>
          </w:divBdr>
        </w:div>
        <w:div w:id="606036281">
          <w:marLeft w:val="0"/>
          <w:marRight w:val="0"/>
          <w:marTop w:val="0"/>
          <w:marBottom w:val="0"/>
          <w:divBdr>
            <w:top w:val="none" w:sz="0" w:space="0" w:color="auto"/>
            <w:left w:val="none" w:sz="0" w:space="0" w:color="auto"/>
            <w:bottom w:val="none" w:sz="0" w:space="0" w:color="auto"/>
            <w:right w:val="none" w:sz="0" w:space="0" w:color="auto"/>
          </w:divBdr>
        </w:div>
        <w:div w:id="621621123">
          <w:marLeft w:val="0"/>
          <w:marRight w:val="0"/>
          <w:marTop w:val="0"/>
          <w:marBottom w:val="0"/>
          <w:divBdr>
            <w:top w:val="none" w:sz="0" w:space="0" w:color="auto"/>
            <w:left w:val="none" w:sz="0" w:space="0" w:color="auto"/>
            <w:bottom w:val="none" w:sz="0" w:space="0" w:color="auto"/>
            <w:right w:val="none" w:sz="0" w:space="0" w:color="auto"/>
          </w:divBdr>
        </w:div>
        <w:div w:id="653485195">
          <w:marLeft w:val="0"/>
          <w:marRight w:val="0"/>
          <w:marTop w:val="0"/>
          <w:marBottom w:val="0"/>
          <w:divBdr>
            <w:top w:val="none" w:sz="0" w:space="0" w:color="auto"/>
            <w:left w:val="none" w:sz="0" w:space="0" w:color="auto"/>
            <w:bottom w:val="none" w:sz="0" w:space="0" w:color="auto"/>
            <w:right w:val="none" w:sz="0" w:space="0" w:color="auto"/>
          </w:divBdr>
        </w:div>
        <w:div w:id="693773267">
          <w:marLeft w:val="0"/>
          <w:marRight w:val="0"/>
          <w:marTop w:val="0"/>
          <w:marBottom w:val="0"/>
          <w:divBdr>
            <w:top w:val="none" w:sz="0" w:space="0" w:color="auto"/>
            <w:left w:val="none" w:sz="0" w:space="0" w:color="auto"/>
            <w:bottom w:val="none" w:sz="0" w:space="0" w:color="auto"/>
            <w:right w:val="none" w:sz="0" w:space="0" w:color="auto"/>
          </w:divBdr>
        </w:div>
        <w:div w:id="694695609">
          <w:marLeft w:val="0"/>
          <w:marRight w:val="0"/>
          <w:marTop w:val="0"/>
          <w:marBottom w:val="0"/>
          <w:divBdr>
            <w:top w:val="none" w:sz="0" w:space="0" w:color="auto"/>
            <w:left w:val="none" w:sz="0" w:space="0" w:color="auto"/>
            <w:bottom w:val="none" w:sz="0" w:space="0" w:color="auto"/>
            <w:right w:val="none" w:sz="0" w:space="0" w:color="auto"/>
          </w:divBdr>
        </w:div>
        <w:div w:id="792941801">
          <w:marLeft w:val="0"/>
          <w:marRight w:val="0"/>
          <w:marTop w:val="0"/>
          <w:marBottom w:val="0"/>
          <w:divBdr>
            <w:top w:val="none" w:sz="0" w:space="0" w:color="auto"/>
            <w:left w:val="none" w:sz="0" w:space="0" w:color="auto"/>
            <w:bottom w:val="none" w:sz="0" w:space="0" w:color="auto"/>
            <w:right w:val="none" w:sz="0" w:space="0" w:color="auto"/>
          </w:divBdr>
        </w:div>
        <w:div w:id="920257339">
          <w:marLeft w:val="0"/>
          <w:marRight w:val="0"/>
          <w:marTop w:val="0"/>
          <w:marBottom w:val="0"/>
          <w:divBdr>
            <w:top w:val="none" w:sz="0" w:space="0" w:color="auto"/>
            <w:left w:val="none" w:sz="0" w:space="0" w:color="auto"/>
            <w:bottom w:val="none" w:sz="0" w:space="0" w:color="auto"/>
            <w:right w:val="none" w:sz="0" w:space="0" w:color="auto"/>
          </w:divBdr>
        </w:div>
        <w:div w:id="934676521">
          <w:marLeft w:val="0"/>
          <w:marRight w:val="0"/>
          <w:marTop w:val="0"/>
          <w:marBottom w:val="0"/>
          <w:divBdr>
            <w:top w:val="none" w:sz="0" w:space="0" w:color="auto"/>
            <w:left w:val="none" w:sz="0" w:space="0" w:color="auto"/>
            <w:bottom w:val="none" w:sz="0" w:space="0" w:color="auto"/>
            <w:right w:val="none" w:sz="0" w:space="0" w:color="auto"/>
          </w:divBdr>
        </w:div>
        <w:div w:id="941229424">
          <w:marLeft w:val="0"/>
          <w:marRight w:val="0"/>
          <w:marTop w:val="0"/>
          <w:marBottom w:val="0"/>
          <w:divBdr>
            <w:top w:val="none" w:sz="0" w:space="0" w:color="auto"/>
            <w:left w:val="none" w:sz="0" w:space="0" w:color="auto"/>
            <w:bottom w:val="none" w:sz="0" w:space="0" w:color="auto"/>
            <w:right w:val="none" w:sz="0" w:space="0" w:color="auto"/>
          </w:divBdr>
        </w:div>
        <w:div w:id="943195906">
          <w:marLeft w:val="0"/>
          <w:marRight w:val="0"/>
          <w:marTop w:val="0"/>
          <w:marBottom w:val="0"/>
          <w:divBdr>
            <w:top w:val="none" w:sz="0" w:space="0" w:color="auto"/>
            <w:left w:val="none" w:sz="0" w:space="0" w:color="auto"/>
            <w:bottom w:val="none" w:sz="0" w:space="0" w:color="auto"/>
            <w:right w:val="none" w:sz="0" w:space="0" w:color="auto"/>
          </w:divBdr>
        </w:div>
        <w:div w:id="1014385723">
          <w:marLeft w:val="0"/>
          <w:marRight w:val="0"/>
          <w:marTop w:val="0"/>
          <w:marBottom w:val="0"/>
          <w:divBdr>
            <w:top w:val="none" w:sz="0" w:space="0" w:color="auto"/>
            <w:left w:val="none" w:sz="0" w:space="0" w:color="auto"/>
            <w:bottom w:val="none" w:sz="0" w:space="0" w:color="auto"/>
            <w:right w:val="none" w:sz="0" w:space="0" w:color="auto"/>
          </w:divBdr>
        </w:div>
        <w:div w:id="1019550607">
          <w:marLeft w:val="0"/>
          <w:marRight w:val="0"/>
          <w:marTop w:val="0"/>
          <w:marBottom w:val="0"/>
          <w:divBdr>
            <w:top w:val="none" w:sz="0" w:space="0" w:color="auto"/>
            <w:left w:val="none" w:sz="0" w:space="0" w:color="auto"/>
            <w:bottom w:val="none" w:sz="0" w:space="0" w:color="auto"/>
            <w:right w:val="none" w:sz="0" w:space="0" w:color="auto"/>
          </w:divBdr>
        </w:div>
        <w:div w:id="1030688438">
          <w:marLeft w:val="0"/>
          <w:marRight w:val="0"/>
          <w:marTop w:val="0"/>
          <w:marBottom w:val="0"/>
          <w:divBdr>
            <w:top w:val="none" w:sz="0" w:space="0" w:color="auto"/>
            <w:left w:val="none" w:sz="0" w:space="0" w:color="auto"/>
            <w:bottom w:val="none" w:sz="0" w:space="0" w:color="auto"/>
            <w:right w:val="none" w:sz="0" w:space="0" w:color="auto"/>
          </w:divBdr>
        </w:div>
        <w:div w:id="1094473594">
          <w:marLeft w:val="0"/>
          <w:marRight w:val="0"/>
          <w:marTop w:val="0"/>
          <w:marBottom w:val="0"/>
          <w:divBdr>
            <w:top w:val="none" w:sz="0" w:space="0" w:color="auto"/>
            <w:left w:val="none" w:sz="0" w:space="0" w:color="auto"/>
            <w:bottom w:val="none" w:sz="0" w:space="0" w:color="auto"/>
            <w:right w:val="none" w:sz="0" w:space="0" w:color="auto"/>
          </w:divBdr>
        </w:div>
        <w:div w:id="1125197491">
          <w:marLeft w:val="0"/>
          <w:marRight w:val="0"/>
          <w:marTop w:val="0"/>
          <w:marBottom w:val="0"/>
          <w:divBdr>
            <w:top w:val="none" w:sz="0" w:space="0" w:color="auto"/>
            <w:left w:val="none" w:sz="0" w:space="0" w:color="auto"/>
            <w:bottom w:val="none" w:sz="0" w:space="0" w:color="auto"/>
            <w:right w:val="none" w:sz="0" w:space="0" w:color="auto"/>
          </w:divBdr>
        </w:div>
        <w:div w:id="1137651067">
          <w:marLeft w:val="0"/>
          <w:marRight w:val="0"/>
          <w:marTop w:val="0"/>
          <w:marBottom w:val="0"/>
          <w:divBdr>
            <w:top w:val="none" w:sz="0" w:space="0" w:color="auto"/>
            <w:left w:val="none" w:sz="0" w:space="0" w:color="auto"/>
            <w:bottom w:val="none" w:sz="0" w:space="0" w:color="auto"/>
            <w:right w:val="none" w:sz="0" w:space="0" w:color="auto"/>
          </w:divBdr>
        </w:div>
        <w:div w:id="1139956600">
          <w:marLeft w:val="0"/>
          <w:marRight w:val="0"/>
          <w:marTop w:val="0"/>
          <w:marBottom w:val="0"/>
          <w:divBdr>
            <w:top w:val="none" w:sz="0" w:space="0" w:color="auto"/>
            <w:left w:val="none" w:sz="0" w:space="0" w:color="auto"/>
            <w:bottom w:val="none" w:sz="0" w:space="0" w:color="auto"/>
            <w:right w:val="none" w:sz="0" w:space="0" w:color="auto"/>
          </w:divBdr>
        </w:div>
        <w:div w:id="1161895633">
          <w:marLeft w:val="0"/>
          <w:marRight w:val="0"/>
          <w:marTop w:val="0"/>
          <w:marBottom w:val="0"/>
          <w:divBdr>
            <w:top w:val="none" w:sz="0" w:space="0" w:color="auto"/>
            <w:left w:val="none" w:sz="0" w:space="0" w:color="auto"/>
            <w:bottom w:val="none" w:sz="0" w:space="0" w:color="auto"/>
            <w:right w:val="none" w:sz="0" w:space="0" w:color="auto"/>
          </w:divBdr>
        </w:div>
        <w:div w:id="1166673560">
          <w:marLeft w:val="0"/>
          <w:marRight w:val="0"/>
          <w:marTop w:val="0"/>
          <w:marBottom w:val="0"/>
          <w:divBdr>
            <w:top w:val="none" w:sz="0" w:space="0" w:color="auto"/>
            <w:left w:val="none" w:sz="0" w:space="0" w:color="auto"/>
            <w:bottom w:val="none" w:sz="0" w:space="0" w:color="auto"/>
            <w:right w:val="none" w:sz="0" w:space="0" w:color="auto"/>
          </w:divBdr>
        </w:div>
        <w:div w:id="1191605674">
          <w:marLeft w:val="0"/>
          <w:marRight w:val="0"/>
          <w:marTop w:val="0"/>
          <w:marBottom w:val="0"/>
          <w:divBdr>
            <w:top w:val="none" w:sz="0" w:space="0" w:color="auto"/>
            <w:left w:val="none" w:sz="0" w:space="0" w:color="auto"/>
            <w:bottom w:val="none" w:sz="0" w:space="0" w:color="auto"/>
            <w:right w:val="none" w:sz="0" w:space="0" w:color="auto"/>
          </w:divBdr>
        </w:div>
        <w:div w:id="1204486456">
          <w:marLeft w:val="0"/>
          <w:marRight w:val="0"/>
          <w:marTop w:val="0"/>
          <w:marBottom w:val="0"/>
          <w:divBdr>
            <w:top w:val="none" w:sz="0" w:space="0" w:color="auto"/>
            <w:left w:val="none" w:sz="0" w:space="0" w:color="auto"/>
            <w:bottom w:val="none" w:sz="0" w:space="0" w:color="auto"/>
            <w:right w:val="none" w:sz="0" w:space="0" w:color="auto"/>
          </w:divBdr>
        </w:div>
        <w:div w:id="1214846398">
          <w:marLeft w:val="0"/>
          <w:marRight w:val="0"/>
          <w:marTop w:val="0"/>
          <w:marBottom w:val="0"/>
          <w:divBdr>
            <w:top w:val="none" w:sz="0" w:space="0" w:color="auto"/>
            <w:left w:val="none" w:sz="0" w:space="0" w:color="auto"/>
            <w:bottom w:val="none" w:sz="0" w:space="0" w:color="auto"/>
            <w:right w:val="none" w:sz="0" w:space="0" w:color="auto"/>
          </w:divBdr>
        </w:div>
        <w:div w:id="1229655652">
          <w:marLeft w:val="0"/>
          <w:marRight w:val="0"/>
          <w:marTop w:val="0"/>
          <w:marBottom w:val="0"/>
          <w:divBdr>
            <w:top w:val="none" w:sz="0" w:space="0" w:color="auto"/>
            <w:left w:val="none" w:sz="0" w:space="0" w:color="auto"/>
            <w:bottom w:val="none" w:sz="0" w:space="0" w:color="auto"/>
            <w:right w:val="none" w:sz="0" w:space="0" w:color="auto"/>
          </w:divBdr>
        </w:div>
        <w:div w:id="1263682166">
          <w:marLeft w:val="0"/>
          <w:marRight w:val="0"/>
          <w:marTop w:val="0"/>
          <w:marBottom w:val="0"/>
          <w:divBdr>
            <w:top w:val="none" w:sz="0" w:space="0" w:color="auto"/>
            <w:left w:val="none" w:sz="0" w:space="0" w:color="auto"/>
            <w:bottom w:val="none" w:sz="0" w:space="0" w:color="auto"/>
            <w:right w:val="none" w:sz="0" w:space="0" w:color="auto"/>
          </w:divBdr>
        </w:div>
        <w:div w:id="1268347977">
          <w:marLeft w:val="0"/>
          <w:marRight w:val="0"/>
          <w:marTop w:val="0"/>
          <w:marBottom w:val="0"/>
          <w:divBdr>
            <w:top w:val="none" w:sz="0" w:space="0" w:color="auto"/>
            <w:left w:val="none" w:sz="0" w:space="0" w:color="auto"/>
            <w:bottom w:val="none" w:sz="0" w:space="0" w:color="auto"/>
            <w:right w:val="none" w:sz="0" w:space="0" w:color="auto"/>
          </w:divBdr>
        </w:div>
        <w:div w:id="1371416714">
          <w:marLeft w:val="0"/>
          <w:marRight w:val="0"/>
          <w:marTop w:val="0"/>
          <w:marBottom w:val="0"/>
          <w:divBdr>
            <w:top w:val="none" w:sz="0" w:space="0" w:color="auto"/>
            <w:left w:val="none" w:sz="0" w:space="0" w:color="auto"/>
            <w:bottom w:val="none" w:sz="0" w:space="0" w:color="auto"/>
            <w:right w:val="none" w:sz="0" w:space="0" w:color="auto"/>
          </w:divBdr>
        </w:div>
        <w:div w:id="1383939335">
          <w:marLeft w:val="0"/>
          <w:marRight w:val="0"/>
          <w:marTop w:val="0"/>
          <w:marBottom w:val="0"/>
          <w:divBdr>
            <w:top w:val="none" w:sz="0" w:space="0" w:color="auto"/>
            <w:left w:val="none" w:sz="0" w:space="0" w:color="auto"/>
            <w:bottom w:val="none" w:sz="0" w:space="0" w:color="auto"/>
            <w:right w:val="none" w:sz="0" w:space="0" w:color="auto"/>
          </w:divBdr>
        </w:div>
        <w:div w:id="1397194655">
          <w:marLeft w:val="0"/>
          <w:marRight w:val="0"/>
          <w:marTop w:val="0"/>
          <w:marBottom w:val="0"/>
          <w:divBdr>
            <w:top w:val="none" w:sz="0" w:space="0" w:color="auto"/>
            <w:left w:val="none" w:sz="0" w:space="0" w:color="auto"/>
            <w:bottom w:val="none" w:sz="0" w:space="0" w:color="auto"/>
            <w:right w:val="none" w:sz="0" w:space="0" w:color="auto"/>
          </w:divBdr>
        </w:div>
        <w:div w:id="1403259478">
          <w:marLeft w:val="0"/>
          <w:marRight w:val="0"/>
          <w:marTop w:val="0"/>
          <w:marBottom w:val="0"/>
          <w:divBdr>
            <w:top w:val="none" w:sz="0" w:space="0" w:color="auto"/>
            <w:left w:val="none" w:sz="0" w:space="0" w:color="auto"/>
            <w:bottom w:val="none" w:sz="0" w:space="0" w:color="auto"/>
            <w:right w:val="none" w:sz="0" w:space="0" w:color="auto"/>
          </w:divBdr>
        </w:div>
        <w:div w:id="1408110293">
          <w:marLeft w:val="0"/>
          <w:marRight w:val="0"/>
          <w:marTop w:val="0"/>
          <w:marBottom w:val="0"/>
          <w:divBdr>
            <w:top w:val="none" w:sz="0" w:space="0" w:color="auto"/>
            <w:left w:val="none" w:sz="0" w:space="0" w:color="auto"/>
            <w:bottom w:val="none" w:sz="0" w:space="0" w:color="auto"/>
            <w:right w:val="none" w:sz="0" w:space="0" w:color="auto"/>
          </w:divBdr>
        </w:div>
        <w:div w:id="1414206554">
          <w:marLeft w:val="0"/>
          <w:marRight w:val="0"/>
          <w:marTop w:val="0"/>
          <w:marBottom w:val="0"/>
          <w:divBdr>
            <w:top w:val="none" w:sz="0" w:space="0" w:color="auto"/>
            <w:left w:val="none" w:sz="0" w:space="0" w:color="auto"/>
            <w:bottom w:val="none" w:sz="0" w:space="0" w:color="auto"/>
            <w:right w:val="none" w:sz="0" w:space="0" w:color="auto"/>
          </w:divBdr>
        </w:div>
        <w:div w:id="1494296129">
          <w:marLeft w:val="0"/>
          <w:marRight w:val="0"/>
          <w:marTop w:val="0"/>
          <w:marBottom w:val="0"/>
          <w:divBdr>
            <w:top w:val="none" w:sz="0" w:space="0" w:color="auto"/>
            <w:left w:val="none" w:sz="0" w:space="0" w:color="auto"/>
            <w:bottom w:val="none" w:sz="0" w:space="0" w:color="auto"/>
            <w:right w:val="none" w:sz="0" w:space="0" w:color="auto"/>
          </w:divBdr>
        </w:div>
        <w:div w:id="1513882090">
          <w:marLeft w:val="0"/>
          <w:marRight w:val="0"/>
          <w:marTop w:val="0"/>
          <w:marBottom w:val="0"/>
          <w:divBdr>
            <w:top w:val="none" w:sz="0" w:space="0" w:color="auto"/>
            <w:left w:val="none" w:sz="0" w:space="0" w:color="auto"/>
            <w:bottom w:val="none" w:sz="0" w:space="0" w:color="auto"/>
            <w:right w:val="none" w:sz="0" w:space="0" w:color="auto"/>
          </w:divBdr>
        </w:div>
        <w:div w:id="1591161955">
          <w:marLeft w:val="0"/>
          <w:marRight w:val="0"/>
          <w:marTop w:val="0"/>
          <w:marBottom w:val="0"/>
          <w:divBdr>
            <w:top w:val="none" w:sz="0" w:space="0" w:color="auto"/>
            <w:left w:val="none" w:sz="0" w:space="0" w:color="auto"/>
            <w:bottom w:val="none" w:sz="0" w:space="0" w:color="auto"/>
            <w:right w:val="none" w:sz="0" w:space="0" w:color="auto"/>
          </w:divBdr>
        </w:div>
        <w:div w:id="1636056486">
          <w:marLeft w:val="0"/>
          <w:marRight w:val="0"/>
          <w:marTop w:val="0"/>
          <w:marBottom w:val="0"/>
          <w:divBdr>
            <w:top w:val="none" w:sz="0" w:space="0" w:color="auto"/>
            <w:left w:val="none" w:sz="0" w:space="0" w:color="auto"/>
            <w:bottom w:val="none" w:sz="0" w:space="0" w:color="auto"/>
            <w:right w:val="none" w:sz="0" w:space="0" w:color="auto"/>
          </w:divBdr>
        </w:div>
        <w:div w:id="1668439582">
          <w:marLeft w:val="0"/>
          <w:marRight w:val="0"/>
          <w:marTop w:val="0"/>
          <w:marBottom w:val="0"/>
          <w:divBdr>
            <w:top w:val="none" w:sz="0" w:space="0" w:color="auto"/>
            <w:left w:val="none" w:sz="0" w:space="0" w:color="auto"/>
            <w:bottom w:val="none" w:sz="0" w:space="0" w:color="auto"/>
            <w:right w:val="none" w:sz="0" w:space="0" w:color="auto"/>
          </w:divBdr>
        </w:div>
        <w:div w:id="1668828548">
          <w:marLeft w:val="0"/>
          <w:marRight w:val="0"/>
          <w:marTop w:val="0"/>
          <w:marBottom w:val="0"/>
          <w:divBdr>
            <w:top w:val="none" w:sz="0" w:space="0" w:color="auto"/>
            <w:left w:val="none" w:sz="0" w:space="0" w:color="auto"/>
            <w:bottom w:val="none" w:sz="0" w:space="0" w:color="auto"/>
            <w:right w:val="none" w:sz="0" w:space="0" w:color="auto"/>
          </w:divBdr>
        </w:div>
        <w:div w:id="1717392931">
          <w:marLeft w:val="0"/>
          <w:marRight w:val="0"/>
          <w:marTop w:val="0"/>
          <w:marBottom w:val="0"/>
          <w:divBdr>
            <w:top w:val="none" w:sz="0" w:space="0" w:color="auto"/>
            <w:left w:val="none" w:sz="0" w:space="0" w:color="auto"/>
            <w:bottom w:val="none" w:sz="0" w:space="0" w:color="auto"/>
            <w:right w:val="none" w:sz="0" w:space="0" w:color="auto"/>
          </w:divBdr>
        </w:div>
        <w:div w:id="1778062389">
          <w:marLeft w:val="0"/>
          <w:marRight w:val="0"/>
          <w:marTop w:val="0"/>
          <w:marBottom w:val="0"/>
          <w:divBdr>
            <w:top w:val="none" w:sz="0" w:space="0" w:color="auto"/>
            <w:left w:val="none" w:sz="0" w:space="0" w:color="auto"/>
            <w:bottom w:val="none" w:sz="0" w:space="0" w:color="auto"/>
            <w:right w:val="none" w:sz="0" w:space="0" w:color="auto"/>
          </w:divBdr>
        </w:div>
        <w:div w:id="1805737831">
          <w:marLeft w:val="0"/>
          <w:marRight w:val="0"/>
          <w:marTop w:val="0"/>
          <w:marBottom w:val="0"/>
          <w:divBdr>
            <w:top w:val="none" w:sz="0" w:space="0" w:color="auto"/>
            <w:left w:val="none" w:sz="0" w:space="0" w:color="auto"/>
            <w:bottom w:val="none" w:sz="0" w:space="0" w:color="auto"/>
            <w:right w:val="none" w:sz="0" w:space="0" w:color="auto"/>
          </w:divBdr>
        </w:div>
        <w:div w:id="1808007804">
          <w:marLeft w:val="0"/>
          <w:marRight w:val="0"/>
          <w:marTop w:val="0"/>
          <w:marBottom w:val="0"/>
          <w:divBdr>
            <w:top w:val="none" w:sz="0" w:space="0" w:color="auto"/>
            <w:left w:val="none" w:sz="0" w:space="0" w:color="auto"/>
            <w:bottom w:val="none" w:sz="0" w:space="0" w:color="auto"/>
            <w:right w:val="none" w:sz="0" w:space="0" w:color="auto"/>
          </w:divBdr>
        </w:div>
        <w:div w:id="1825976012">
          <w:marLeft w:val="0"/>
          <w:marRight w:val="0"/>
          <w:marTop w:val="0"/>
          <w:marBottom w:val="0"/>
          <w:divBdr>
            <w:top w:val="none" w:sz="0" w:space="0" w:color="auto"/>
            <w:left w:val="none" w:sz="0" w:space="0" w:color="auto"/>
            <w:bottom w:val="none" w:sz="0" w:space="0" w:color="auto"/>
            <w:right w:val="none" w:sz="0" w:space="0" w:color="auto"/>
          </w:divBdr>
        </w:div>
        <w:div w:id="1844974767">
          <w:marLeft w:val="0"/>
          <w:marRight w:val="0"/>
          <w:marTop w:val="0"/>
          <w:marBottom w:val="0"/>
          <w:divBdr>
            <w:top w:val="none" w:sz="0" w:space="0" w:color="auto"/>
            <w:left w:val="none" w:sz="0" w:space="0" w:color="auto"/>
            <w:bottom w:val="none" w:sz="0" w:space="0" w:color="auto"/>
            <w:right w:val="none" w:sz="0" w:space="0" w:color="auto"/>
          </w:divBdr>
        </w:div>
        <w:div w:id="1865483313">
          <w:marLeft w:val="0"/>
          <w:marRight w:val="0"/>
          <w:marTop w:val="0"/>
          <w:marBottom w:val="0"/>
          <w:divBdr>
            <w:top w:val="none" w:sz="0" w:space="0" w:color="auto"/>
            <w:left w:val="none" w:sz="0" w:space="0" w:color="auto"/>
            <w:bottom w:val="none" w:sz="0" w:space="0" w:color="auto"/>
            <w:right w:val="none" w:sz="0" w:space="0" w:color="auto"/>
          </w:divBdr>
        </w:div>
        <w:div w:id="1873765583">
          <w:marLeft w:val="0"/>
          <w:marRight w:val="0"/>
          <w:marTop w:val="0"/>
          <w:marBottom w:val="0"/>
          <w:divBdr>
            <w:top w:val="none" w:sz="0" w:space="0" w:color="auto"/>
            <w:left w:val="none" w:sz="0" w:space="0" w:color="auto"/>
            <w:bottom w:val="none" w:sz="0" w:space="0" w:color="auto"/>
            <w:right w:val="none" w:sz="0" w:space="0" w:color="auto"/>
          </w:divBdr>
        </w:div>
        <w:div w:id="1897810381">
          <w:marLeft w:val="0"/>
          <w:marRight w:val="0"/>
          <w:marTop w:val="0"/>
          <w:marBottom w:val="0"/>
          <w:divBdr>
            <w:top w:val="none" w:sz="0" w:space="0" w:color="auto"/>
            <w:left w:val="none" w:sz="0" w:space="0" w:color="auto"/>
            <w:bottom w:val="none" w:sz="0" w:space="0" w:color="auto"/>
            <w:right w:val="none" w:sz="0" w:space="0" w:color="auto"/>
          </w:divBdr>
        </w:div>
        <w:div w:id="1924026484">
          <w:marLeft w:val="0"/>
          <w:marRight w:val="0"/>
          <w:marTop w:val="0"/>
          <w:marBottom w:val="0"/>
          <w:divBdr>
            <w:top w:val="none" w:sz="0" w:space="0" w:color="auto"/>
            <w:left w:val="none" w:sz="0" w:space="0" w:color="auto"/>
            <w:bottom w:val="none" w:sz="0" w:space="0" w:color="auto"/>
            <w:right w:val="none" w:sz="0" w:space="0" w:color="auto"/>
          </w:divBdr>
        </w:div>
        <w:div w:id="1965848275">
          <w:marLeft w:val="0"/>
          <w:marRight w:val="0"/>
          <w:marTop w:val="0"/>
          <w:marBottom w:val="0"/>
          <w:divBdr>
            <w:top w:val="none" w:sz="0" w:space="0" w:color="auto"/>
            <w:left w:val="none" w:sz="0" w:space="0" w:color="auto"/>
            <w:bottom w:val="none" w:sz="0" w:space="0" w:color="auto"/>
            <w:right w:val="none" w:sz="0" w:space="0" w:color="auto"/>
          </w:divBdr>
        </w:div>
        <w:div w:id="2034770027">
          <w:marLeft w:val="0"/>
          <w:marRight w:val="0"/>
          <w:marTop w:val="0"/>
          <w:marBottom w:val="0"/>
          <w:divBdr>
            <w:top w:val="none" w:sz="0" w:space="0" w:color="auto"/>
            <w:left w:val="none" w:sz="0" w:space="0" w:color="auto"/>
            <w:bottom w:val="none" w:sz="0" w:space="0" w:color="auto"/>
            <w:right w:val="none" w:sz="0" w:space="0" w:color="auto"/>
          </w:divBdr>
        </w:div>
        <w:div w:id="2049839320">
          <w:marLeft w:val="0"/>
          <w:marRight w:val="0"/>
          <w:marTop w:val="0"/>
          <w:marBottom w:val="0"/>
          <w:divBdr>
            <w:top w:val="none" w:sz="0" w:space="0" w:color="auto"/>
            <w:left w:val="none" w:sz="0" w:space="0" w:color="auto"/>
            <w:bottom w:val="none" w:sz="0" w:space="0" w:color="auto"/>
            <w:right w:val="none" w:sz="0" w:space="0" w:color="auto"/>
          </w:divBdr>
        </w:div>
      </w:divsChild>
    </w:div>
    <w:div w:id="562567220">
      <w:bodyDiv w:val="1"/>
      <w:marLeft w:val="0"/>
      <w:marRight w:val="0"/>
      <w:marTop w:val="0"/>
      <w:marBottom w:val="0"/>
      <w:divBdr>
        <w:top w:val="none" w:sz="0" w:space="0" w:color="auto"/>
        <w:left w:val="none" w:sz="0" w:space="0" w:color="auto"/>
        <w:bottom w:val="none" w:sz="0" w:space="0" w:color="auto"/>
        <w:right w:val="none" w:sz="0" w:space="0" w:color="auto"/>
      </w:divBdr>
      <w:divsChild>
        <w:div w:id="2051695">
          <w:marLeft w:val="0"/>
          <w:marRight w:val="0"/>
          <w:marTop w:val="0"/>
          <w:marBottom w:val="0"/>
          <w:divBdr>
            <w:top w:val="none" w:sz="0" w:space="0" w:color="auto"/>
            <w:left w:val="none" w:sz="0" w:space="0" w:color="auto"/>
            <w:bottom w:val="none" w:sz="0" w:space="0" w:color="auto"/>
            <w:right w:val="none" w:sz="0" w:space="0" w:color="auto"/>
          </w:divBdr>
        </w:div>
        <w:div w:id="12850110">
          <w:marLeft w:val="0"/>
          <w:marRight w:val="0"/>
          <w:marTop w:val="0"/>
          <w:marBottom w:val="0"/>
          <w:divBdr>
            <w:top w:val="none" w:sz="0" w:space="0" w:color="auto"/>
            <w:left w:val="none" w:sz="0" w:space="0" w:color="auto"/>
            <w:bottom w:val="none" w:sz="0" w:space="0" w:color="auto"/>
            <w:right w:val="none" w:sz="0" w:space="0" w:color="auto"/>
          </w:divBdr>
        </w:div>
        <w:div w:id="23794799">
          <w:marLeft w:val="0"/>
          <w:marRight w:val="0"/>
          <w:marTop w:val="0"/>
          <w:marBottom w:val="0"/>
          <w:divBdr>
            <w:top w:val="none" w:sz="0" w:space="0" w:color="auto"/>
            <w:left w:val="none" w:sz="0" w:space="0" w:color="auto"/>
            <w:bottom w:val="none" w:sz="0" w:space="0" w:color="auto"/>
            <w:right w:val="none" w:sz="0" w:space="0" w:color="auto"/>
          </w:divBdr>
        </w:div>
        <w:div w:id="55594795">
          <w:marLeft w:val="0"/>
          <w:marRight w:val="0"/>
          <w:marTop w:val="0"/>
          <w:marBottom w:val="0"/>
          <w:divBdr>
            <w:top w:val="none" w:sz="0" w:space="0" w:color="auto"/>
            <w:left w:val="none" w:sz="0" w:space="0" w:color="auto"/>
            <w:bottom w:val="none" w:sz="0" w:space="0" w:color="auto"/>
            <w:right w:val="none" w:sz="0" w:space="0" w:color="auto"/>
          </w:divBdr>
        </w:div>
        <w:div w:id="64492009">
          <w:marLeft w:val="0"/>
          <w:marRight w:val="0"/>
          <w:marTop w:val="0"/>
          <w:marBottom w:val="0"/>
          <w:divBdr>
            <w:top w:val="none" w:sz="0" w:space="0" w:color="auto"/>
            <w:left w:val="none" w:sz="0" w:space="0" w:color="auto"/>
            <w:bottom w:val="none" w:sz="0" w:space="0" w:color="auto"/>
            <w:right w:val="none" w:sz="0" w:space="0" w:color="auto"/>
          </w:divBdr>
        </w:div>
        <w:div w:id="66151254">
          <w:marLeft w:val="0"/>
          <w:marRight w:val="0"/>
          <w:marTop w:val="0"/>
          <w:marBottom w:val="0"/>
          <w:divBdr>
            <w:top w:val="none" w:sz="0" w:space="0" w:color="auto"/>
            <w:left w:val="none" w:sz="0" w:space="0" w:color="auto"/>
            <w:bottom w:val="none" w:sz="0" w:space="0" w:color="auto"/>
            <w:right w:val="none" w:sz="0" w:space="0" w:color="auto"/>
          </w:divBdr>
        </w:div>
        <w:div w:id="108789761">
          <w:marLeft w:val="0"/>
          <w:marRight w:val="0"/>
          <w:marTop w:val="0"/>
          <w:marBottom w:val="0"/>
          <w:divBdr>
            <w:top w:val="none" w:sz="0" w:space="0" w:color="auto"/>
            <w:left w:val="none" w:sz="0" w:space="0" w:color="auto"/>
            <w:bottom w:val="none" w:sz="0" w:space="0" w:color="auto"/>
            <w:right w:val="none" w:sz="0" w:space="0" w:color="auto"/>
          </w:divBdr>
        </w:div>
        <w:div w:id="113913424">
          <w:marLeft w:val="0"/>
          <w:marRight w:val="0"/>
          <w:marTop w:val="0"/>
          <w:marBottom w:val="0"/>
          <w:divBdr>
            <w:top w:val="none" w:sz="0" w:space="0" w:color="auto"/>
            <w:left w:val="none" w:sz="0" w:space="0" w:color="auto"/>
            <w:bottom w:val="none" w:sz="0" w:space="0" w:color="auto"/>
            <w:right w:val="none" w:sz="0" w:space="0" w:color="auto"/>
          </w:divBdr>
        </w:div>
        <w:div w:id="124540949">
          <w:marLeft w:val="0"/>
          <w:marRight w:val="0"/>
          <w:marTop w:val="0"/>
          <w:marBottom w:val="0"/>
          <w:divBdr>
            <w:top w:val="none" w:sz="0" w:space="0" w:color="auto"/>
            <w:left w:val="none" w:sz="0" w:space="0" w:color="auto"/>
            <w:bottom w:val="none" w:sz="0" w:space="0" w:color="auto"/>
            <w:right w:val="none" w:sz="0" w:space="0" w:color="auto"/>
          </w:divBdr>
        </w:div>
        <w:div w:id="182323083">
          <w:marLeft w:val="0"/>
          <w:marRight w:val="0"/>
          <w:marTop w:val="0"/>
          <w:marBottom w:val="0"/>
          <w:divBdr>
            <w:top w:val="none" w:sz="0" w:space="0" w:color="auto"/>
            <w:left w:val="none" w:sz="0" w:space="0" w:color="auto"/>
            <w:bottom w:val="none" w:sz="0" w:space="0" w:color="auto"/>
            <w:right w:val="none" w:sz="0" w:space="0" w:color="auto"/>
          </w:divBdr>
        </w:div>
        <w:div w:id="220676552">
          <w:marLeft w:val="0"/>
          <w:marRight w:val="0"/>
          <w:marTop w:val="0"/>
          <w:marBottom w:val="0"/>
          <w:divBdr>
            <w:top w:val="none" w:sz="0" w:space="0" w:color="auto"/>
            <w:left w:val="none" w:sz="0" w:space="0" w:color="auto"/>
            <w:bottom w:val="none" w:sz="0" w:space="0" w:color="auto"/>
            <w:right w:val="none" w:sz="0" w:space="0" w:color="auto"/>
          </w:divBdr>
        </w:div>
        <w:div w:id="233440504">
          <w:marLeft w:val="0"/>
          <w:marRight w:val="0"/>
          <w:marTop w:val="0"/>
          <w:marBottom w:val="0"/>
          <w:divBdr>
            <w:top w:val="none" w:sz="0" w:space="0" w:color="auto"/>
            <w:left w:val="none" w:sz="0" w:space="0" w:color="auto"/>
            <w:bottom w:val="none" w:sz="0" w:space="0" w:color="auto"/>
            <w:right w:val="none" w:sz="0" w:space="0" w:color="auto"/>
          </w:divBdr>
        </w:div>
        <w:div w:id="309795773">
          <w:marLeft w:val="0"/>
          <w:marRight w:val="0"/>
          <w:marTop w:val="0"/>
          <w:marBottom w:val="0"/>
          <w:divBdr>
            <w:top w:val="none" w:sz="0" w:space="0" w:color="auto"/>
            <w:left w:val="none" w:sz="0" w:space="0" w:color="auto"/>
            <w:bottom w:val="none" w:sz="0" w:space="0" w:color="auto"/>
            <w:right w:val="none" w:sz="0" w:space="0" w:color="auto"/>
          </w:divBdr>
        </w:div>
        <w:div w:id="316615394">
          <w:marLeft w:val="0"/>
          <w:marRight w:val="0"/>
          <w:marTop w:val="0"/>
          <w:marBottom w:val="0"/>
          <w:divBdr>
            <w:top w:val="none" w:sz="0" w:space="0" w:color="auto"/>
            <w:left w:val="none" w:sz="0" w:space="0" w:color="auto"/>
            <w:bottom w:val="none" w:sz="0" w:space="0" w:color="auto"/>
            <w:right w:val="none" w:sz="0" w:space="0" w:color="auto"/>
          </w:divBdr>
        </w:div>
        <w:div w:id="410011128">
          <w:marLeft w:val="0"/>
          <w:marRight w:val="0"/>
          <w:marTop w:val="0"/>
          <w:marBottom w:val="0"/>
          <w:divBdr>
            <w:top w:val="none" w:sz="0" w:space="0" w:color="auto"/>
            <w:left w:val="none" w:sz="0" w:space="0" w:color="auto"/>
            <w:bottom w:val="none" w:sz="0" w:space="0" w:color="auto"/>
            <w:right w:val="none" w:sz="0" w:space="0" w:color="auto"/>
          </w:divBdr>
        </w:div>
        <w:div w:id="470559580">
          <w:marLeft w:val="0"/>
          <w:marRight w:val="0"/>
          <w:marTop w:val="0"/>
          <w:marBottom w:val="0"/>
          <w:divBdr>
            <w:top w:val="none" w:sz="0" w:space="0" w:color="auto"/>
            <w:left w:val="none" w:sz="0" w:space="0" w:color="auto"/>
            <w:bottom w:val="none" w:sz="0" w:space="0" w:color="auto"/>
            <w:right w:val="none" w:sz="0" w:space="0" w:color="auto"/>
          </w:divBdr>
        </w:div>
        <w:div w:id="569510077">
          <w:marLeft w:val="0"/>
          <w:marRight w:val="0"/>
          <w:marTop w:val="0"/>
          <w:marBottom w:val="0"/>
          <w:divBdr>
            <w:top w:val="none" w:sz="0" w:space="0" w:color="auto"/>
            <w:left w:val="none" w:sz="0" w:space="0" w:color="auto"/>
            <w:bottom w:val="none" w:sz="0" w:space="0" w:color="auto"/>
            <w:right w:val="none" w:sz="0" w:space="0" w:color="auto"/>
          </w:divBdr>
        </w:div>
        <w:div w:id="576862494">
          <w:marLeft w:val="0"/>
          <w:marRight w:val="0"/>
          <w:marTop w:val="0"/>
          <w:marBottom w:val="0"/>
          <w:divBdr>
            <w:top w:val="none" w:sz="0" w:space="0" w:color="auto"/>
            <w:left w:val="none" w:sz="0" w:space="0" w:color="auto"/>
            <w:bottom w:val="none" w:sz="0" w:space="0" w:color="auto"/>
            <w:right w:val="none" w:sz="0" w:space="0" w:color="auto"/>
          </w:divBdr>
        </w:div>
        <w:div w:id="627468936">
          <w:marLeft w:val="0"/>
          <w:marRight w:val="0"/>
          <w:marTop w:val="0"/>
          <w:marBottom w:val="0"/>
          <w:divBdr>
            <w:top w:val="none" w:sz="0" w:space="0" w:color="auto"/>
            <w:left w:val="none" w:sz="0" w:space="0" w:color="auto"/>
            <w:bottom w:val="none" w:sz="0" w:space="0" w:color="auto"/>
            <w:right w:val="none" w:sz="0" w:space="0" w:color="auto"/>
          </w:divBdr>
        </w:div>
        <w:div w:id="649411112">
          <w:marLeft w:val="0"/>
          <w:marRight w:val="0"/>
          <w:marTop w:val="0"/>
          <w:marBottom w:val="0"/>
          <w:divBdr>
            <w:top w:val="none" w:sz="0" w:space="0" w:color="auto"/>
            <w:left w:val="none" w:sz="0" w:space="0" w:color="auto"/>
            <w:bottom w:val="none" w:sz="0" w:space="0" w:color="auto"/>
            <w:right w:val="none" w:sz="0" w:space="0" w:color="auto"/>
          </w:divBdr>
        </w:div>
        <w:div w:id="664356210">
          <w:marLeft w:val="0"/>
          <w:marRight w:val="0"/>
          <w:marTop w:val="0"/>
          <w:marBottom w:val="0"/>
          <w:divBdr>
            <w:top w:val="none" w:sz="0" w:space="0" w:color="auto"/>
            <w:left w:val="none" w:sz="0" w:space="0" w:color="auto"/>
            <w:bottom w:val="none" w:sz="0" w:space="0" w:color="auto"/>
            <w:right w:val="none" w:sz="0" w:space="0" w:color="auto"/>
          </w:divBdr>
        </w:div>
        <w:div w:id="685794856">
          <w:marLeft w:val="0"/>
          <w:marRight w:val="0"/>
          <w:marTop w:val="0"/>
          <w:marBottom w:val="0"/>
          <w:divBdr>
            <w:top w:val="none" w:sz="0" w:space="0" w:color="auto"/>
            <w:left w:val="none" w:sz="0" w:space="0" w:color="auto"/>
            <w:bottom w:val="none" w:sz="0" w:space="0" w:color="auto"/>
            <w:right w:val="none" w:sz="0" w:space="0" w:color="auto"/>
          </w:divBdr>
        </w:div>
        <w:div w:id="707491493">
          <w:marLeft w:val="0"/>
          <w:marRight w:val="0"/>
          <w:marTop w:val="0"/>
          <w:marBottom w:val="0"/>
          <w:divBdr>
            <w:top w:val="none" w:sz="0" w:space="0" w:color="auto"/>
            <w:left w:val="none" w:sz="0" w:space="0" w:color="auto"/>
            <w:bottom w:val="none" w:sz="0" w:space="0" w:color="auto"/>
            <w:right w:val="none" w:sz="0" w:space="0" w:color="auto"/>
          </w:divBdr>
        </w:div>
        <w:div w:id="755789434">
          <w:marLeft w:val="0"/>
          <w:marRight w:val="0"/>
          <w:marTop w:val="0"/>
          <w:marBottom w:val="0"/>
          <w:divBdr>
            <w:top w:val="none" w:sz="0" w:space="0" w:color="auto"/>
            <w:left w:val="none" w:sz="0" w:space="0" w:color="auto"/>
            <w:bottom w:val="none" w:sz="0" w:space="0" w:color="auto"/>
            <w:right w:val="none" w:sz="0" w:space="0" w:color="auto"/>
          </w:divBdr>
        </w:div>
        <w:div w:id="840201661">
          <w:marLeft w:val="0"/>
          <w:marRight w:val="0"/>
          <w:marTop w:val="0"/>
          <w:marBottom w:val="0"/>
          <w:divBdr>
            <w:top w:val="none" w:sz="0" w:space="0" w:color="auto"/>
            <w:left w:val="none" w:sz="0" w:space="0" w:color="auto"/>
            <w:bottom w:val="none" w:sz="0" w:space="0" w:color="auto"/>
            <w:right w:val="none" w:sz="0" w:space="0" w:color="auto"/>
          </w:divBdr>
        </w:div>
        <w:div w:id="869731005">
          <w:marLeft w:val="0"/>
          <w:marRight w:val="0"/>
          <w:marTop w:val="0"/>
          <w:marBottom w:val="0"/>
          <w:divBdr>
            <w:top w:val="none" w:sz="0" w:space="0" w:color="auto"/>
            <w:left w:val="none" w:sz="0" w:space="0" w:color="auto"/>
            <w:bottom w:val="none" w:sz="0" w:space="0" w:color="auto"/>
            <w:right w:val="none" w:sz="0" w:space="0" w:color="auto"/>
          </w:divBdr>
        </w:div>
        <w:div w:id="925190096">
          <w:marLeft w:val="0"/>
          <w:marRight w:val="0"/>
          <w:marTop w:val="0"/>
          <w:marBottom w:val="0"/>
          <w:divBdr>
            <w:top w:val="none" w:sz="0" w:space="0" w:color="auto"/>
            <w:left w:val="none" w:sz="0" w:space="0" w:color="auto"/>
            <w:bottom w:val="none" w:sz="0" w:space="0" w:color="auto"/>
            <w:right w:val="none" w:sz="0" w:space="0" w:color="auto"/>
          </w:divBdr>
        </w:div>
        <w:div w:id="951087634">
          <w:marLeft w:val="0"/>
          <w:marRight w:val="0"/>
          <w:marTop w:val="0"/>
          <w:marBottom w:val="0"/>
          <w:divBdr>
            <w:top w:val="none" w:sz="0" w:space="0" w:color="auto"/>
            <w:left w:val="none" w:sz="0" w:space="0" w:color="auto"/>
            <w:bottom w:val="none" w:sz="0" w:space="0" w:color="auto"/>
            <w:right w:val="none" w:sz="0" w:space="0" w:color="auto"/>
          </w:divBdr>
        </w:div>
        <w:div w:id="974876296">
          <w:marLeft w:val="0"/>
          <w:marRight w:val="0"/>
          <w:marTop w:val="0"/>
          <w:marBottom w:val="0"/>
          <w:divBdr>
            <w:top w:val="none" w:sz="0" w:space="0" w:color="auto"/>
            <w:left w:val="none" w:sz="0" w:space="0" w:color="auto"/>
            <w:bottom w:val="none" w:sz="0" w:space="0" w:color="auto"/>
            <w:right w:val="none" w:sz="0" w:space="0" w:color="auto"/>
          </w:divBdr>
        </w:div>
        <w:div w:id="987368137">
          <w:marLeft w:val="0"/>
          <w:marRight w:val="0"/>
          <w:marTop w:val="0"/>
          <w:marBottom w:val="0"/>
          <w:divBdr>
            <w:top w:val="none" w:sz="0" w:space="0" w:color="auto"/>
            <w:left w:val="none" w:sz="0" w:space="0" w:color="auto"/>
            <w:bottom w:val="none" w:sz="0" w:space="0" w:color="auto"/>
            <w:right w:val="none" w:sz="0" w:space="0" w:color="auto"/>
          </w:divBdr>
        </w:div>
        <w:div w:id="1008101499">
          <w:marLeft w:val="0"/>
          <w:marRight w:val="0"/>
          <w:marTop w:val="0"/>
          <w:marBottom w:val="0"/>
          <w:divBdr>
            <w:top w:val="none" w:sz="0" w:space="0" w:color="auto"/>
            <w:left w:val="none" w:sz="0" w:space="0" w:color="auto"/>
            <w:bottom w:val="none" w:sz="0" w:space="0" w:color="auto"/>
            <w:right w:val="none" w:sz="0" w:space="0" w:color="auto"/>
          </w:divBdr>
        </w:div>
        <w:div w:id="1073117363">
          <w:marLeft w:val="0"/>
          <w:marRight w:val="0"/>
          <w:marTop w:val="0"/>
          <w:marBottom w:val="0"/>
          <w:divBdr>
            <w:top w:val="none" w:sz="0" w:space="0" w:color="auto"/>
            <w:left w:val="none" w:sz="0" w:space="0" w:color="auto"/>
            <w:bottom w:val="none" w:sz="0" w:space="0" w:color="auto"/>
            <w:right w:val="none" w:sz="0" w:space="0" w:color="auto"/>
          </w:divBdr>
        </w:div>
        <w:div w:id="1074083669">
          <w:marLeft w:val="0"/>
          <w:marRight w:val="0"/>
          <w:marTop w:val="0"/>
          <w:marBottom w:val="0"/>
          <w:divBdr>
            <w:top w:val="none" w:sz="0" w:space="0" w:color="auto"/>
            <w:left w:val="none" w:sz="0" w:space="0" w:color="auto"/>
            <w:bottom w:val="none" w:sz="0" w:space="0" w:color="auto"/>
            <w:right w:val="none" w:sz="0" w:space="0" w:color="auto"/>
          </w:divBdr>
        </w:div>
        <w:div w:id="1079910777">
          <w:marLeft w:val="0"/>
          <w:marRight w:val="0"/>
          <w:marTop w:val="0"/>
          <w:marBottom w:val="0"/>
          <w:divBdr>
            <w:top w:val="none" w:sz="0" w:space="0" w:color="auto"/>
            <w:left w:val="none" w:sz="0" w:space="0" w:color="auto"/>
            <w:bottom w:val="none" w:sz="0" w:space="0" w:color="auto"/>
            <w:right w:val="none" w:sz="0" w:space="0" w:color="auto"/>
          </w:divBdr>
        </w:div>
        <w:div w:id="1083575725">
          <w:marLeft w:val="0"/>
          <w:marRight w:val="0"/>
          <w:marTop w:val="0"/>
          <w:marBottom w:val="0"/>
          <w:divBdr>
            <w:top w:val="none" w:sz="0" w:space="0" w:color="auto"/>
            <w:left w:val="none" w:sz="0" w:space="0" w:color="auto"/>
            <w:bottom w:val="none" w:sz="0" w:space="0" w:color="auto"/>
            <w:right w:val="none" w:sz="0" w:space="0" w:color="auto"/>
          </w:divBdr>
        </w:div>
        <w:div w:id="1098332565">
          <w:marLeft w:val="0"/>
          <w:marRight w:val="0"/>
          <w:marTop w:val="0"/>
          <w:marBottom w:val="0"/>
          <w:divBdr>
            <w:top w:val="none" w:sz="0" w:space="0" w:color="auto"/>
            <w:left w:val="none" w:sz="0" w:space="0" w:color="auto"/>
            <w:bottom w:val="none" w:sz="0" w:space="0" w:color="auto"/>
            <w:right w:val="none" w:sz="0" w:space="0" w:color="auto"/>
          </w:divBdr>
        </w:div>
        <w:div w:id="1113788874">
          <w:marLeft w:val="0"/>
          <w:marRight w:val="0"/>
          <w:marTop w:val="0"/>
          <w:marBottom w:val="0"/>
          <w:divBdr>
            <w:top w:val="none" w:sz="0" w:space="0" w:color="auto"/>
            <w:left w:val="none" w:sz="0" w:space="0" w:color="auto"/>
            <w:bottom w:val="none" w:sz="0" w:space="0" w:color="auto"/>
            <w:right w:val="none" w:sz="0" w:space="0" w:color="auto"/>
          </w:divBdr>
        </w:div>
        <w:div w:id="1115633211">
          <w:marLeft w:val="0"/>
          <w:marRight w:val="0"/>
          <w:marTop w:val="0"/>
          <w:marBottom w:val="0"/>
          <w:divBdr>
            <w:top w:val="none" w:sz="0" w:space="0" w:color="auto"/>
            <w:left w:val="none" w:sz="0" w:space="0" w:color="auto"/>
            <w:bottom w:val="none" w:sz="0" w:space="0" w:color="auto"/>
            <w:right w:val="none" w:sz="0" w:space="0" w:color="auto"/>
          </w:divBdr>
        </w:div>
        <w:div w:id="1137576507">
          <w:marLeft w:val="0"/>
          <w:marRight w:val="0"/>
          <w:marTop w:val="0"/>
          <w:marBottom w:val="0"/>
          <w:divBdr>
            <w:top w:val="none" w:sz="0" w:space="0" w:color="auto"/>
            <w:left w:val="none" w:sz="0" w:space="0" w:color="auto"/>
            <w:bottom w:val="none" w:sz="0" w:space="0" w:color="auto"/>
            <w:right w:val="none" w:sz="0" w:space="0" w:color="auto"/>
          </w:divBdr>
        </w:div>
        <w:div w:id="1138257874">
          <w:marLeft w:val="0"/>
          <w:marRight w:val="0"/>
          <w:marTop w:val="0"/>
          <w:marBottom w:val="0"/>
          <w:divBdr>
            <w:top w:val="none" w:sz="0" w:space="0" w:color="auto"/>
            <w:left w:val="none" w:sz="0" w:space="0" w:color="auto"/>
            <w:bottom w:val="none" w:sz="0" w:space="0" w:color="auto"/>
            <w:right w:val="none" w:sz="0" w:space="0" w:color="auto"/>
          </w:divBdr>
        </w:div>
        <w:div w:id="1155143865">
          <w:marLeft w:val="0"/>
          <w:marRight w:val="0"/>
          <w:marTop w:val="0"/>
          <w:marBottom w:val="0"/>
          <w:divBdr>
            <w:top w:val="none" w:sz="0" w:space="0" w:color="auto"/>
            <w:left w:val="none" w:sz="0" w:space="0" w:color="auto"/>
            <w:bottom w:val="none" w:sz="0" w:space="0" w:color="auto"/>
            <w:right w:val="none" w:sz="0" w:space="0" w:color="auto"/>
          </w:divBdr>
        </w:div>
        <w:div w:id="1160779417">
          <w:marLeft w:val="0"/>
          <w:marRight w:val="0"/>
          <w:marTop w:val="0"/>
          <w:marBottom w:val="0"/>
          <w:divBdr>
            <w:top w:val="none" w:sz="0" w:space="0" w:color="auto"/>
            <w:left w:val="none" w:sz="0" w:space="0" w:color="auto"/>
            <w:bottom w:val="none" w:sz="0" w:space="0" w:color="auto"/>
            <w:right w:val="none" w:sz="0" w:space="0" w:color="auto"/>
          </w:divBdr>
        </w:div>
        <w:div w:id="1362053277">
          <w:marLeft w:val="0"/>
          <w:marRight w:val="0"/>
          <w:marTop w:val="0"/>
          <w:marBottom w:val="0"/>
          <w:divBdr>
            <w:top w:val="none" w:sz="0" w:space="0" w:color="auto"/>
            <w:left w:val="none" w:sz="0" w:space="0" w:color="auto"/>
            <w:bottom w:val="none" w:sz="0" w:space="0" w:color="auto"/>
            <w:right w:val="none" w:sz="0" w:space="0" w:color="auto"/>
          </w:divBdr>
        </w:div>
        <w:div w:id="1377778322">
          <w:marLeft w:val="0"/>
          <w:marRight w:val="0"/>
          <w:marTop w:val="0"/>
          <w:marBottom w:val="0"/>
          <w:divBdr>
            <w:top w:val="none" w:sz="0" w:space="0" w:color="auto"/>
            <w:left w:val="none" w:sz="0" w:space="0" w:color="auto"/>
            <w:bottom w:val="none" w:sz="0" w:space="0" w:color="auto"/>
            <w:right w:val="none" w:sz="0" w:space="0" w:color="auto"/>
          </w:divBdr>
        </w:div>
        <w:div w:id="1400710871">
          <w:marLeft w:val="0"/>
          <w:marRight w:val="0"/>
          <w:marTop w:val="0"/>
          <w:marBottom w:val="0"/>
          <w:divBdr>
            <w:top w:val="none" w:sz="0" w:space="0" w:color="auto"/>
            <w:left w:val="none" w:sz="0" w:space="0" w:color="auto"/>
            <w:bottom w:val="none" w:sz="0" w:space="0" w:color="auto"/>
            <w:right w:val="none" w:sz="0" w:space="0" w:color="auto"/>
          </w:divBdr>
        </w:div>
        <w:div w:id="1404721145">
          <w:marLeft w:val="0"/>
          <w:marRight w:val="0"/>
          <w:marTop w:val="0"/>
          <w:marBottom w:val="0"/>
          <w:divBdr>
            <w:top w:val="none" w:sz="0" w:space="0" w:color="auto"/>
            <w:left w:val="none" w:sz="0" w:space="0" w:color="auto"/>
            <w:bottom w:val="none" w:sz="0" w:space="0" w:color="auto"/>
            <w:right w:val="none" w:sz="0" w:space="0" w:color="auto"/>
          </w:divBdr>
        </w:div>
        <w:div w:id="1405376310">
          <w:marLeft w:val="0"/>
          <w:marRight w:val="0"/>
          <w:marTop w:val="0"/>
          <w:marBottom w:val="0"/>
          <w:divBdr>
            <w:top w:val="none" w:sz="0" w:space="0" w:color="auto"/>
            <w:left w:val="none" w:sz="0" w:space="0" w:color="auto"/>
            <w:bottom w:val="none" w:sz="0" w:space="0" w:color="auto"/>
            <w:right w:val="none" w:sz="0" w:space="0" w:color="auto"/>
          </w:divBdr>
        </w:div>
        <w:div w:id="1467889448">
          <w:marLeft w:val="0"/>
          <w:marRight w:val="0"/>
          <w:marTop w:val="0"/>
          <w:marBottom w:val="0"/>
          <w:divBdr>
            <w:top w:val="none" w:sz="0" w:space="0" w:color="auto"/>
            <w:left w:val="none" w:sz="0" w:space="0" w:color="auto"/>
            <w:bottom w:val="none" w:sz="0" w:space="0" w:color="auto"/>
            <w:right w:val="none" w:sz="0" w:space="0" w:color="auto"/>
          </w:divBdr>
        </w:div>
        <w:div w:id="1528057934">
          <w:marLeft w:val="0"/>
          <w:marRight w:val="0"/>
          <w:marTop w:val="0"/>
          <w:marBottom w:val="0"/>
          <w:divBdr>
            <w:top w:val="none" w:sz="0" w:space="0" w:color="auto"/>
            <w:left w:val="none" w:sz="0" w:space="0" w:color="auto"/>
            <w:bottom w:val="none" w:sz="0" w:space="0" w:color="auto"/>
            <w:right w:val="none" w:sz="0" w:space="0" w:color="auto"/>
          </w:divBdr>
        </w:div>
        <w:div w:id="1697462989">
          <w:marLeft w:val="0"/>
          <w:marRight w:val="0"/>
          <w:marTop w:val="0"/>
          <w:marBottom w:val="0"/>
          <w:divBdr>
            <w:top w:val="none" w:sz="0" w:space="0" w:color="auto"/>
            <w:left w:val="none" w:sz="0" w:space="0" w:color="auto"/>
            <w:bottom w:val="none" w:sz="0" w:space="0" w:color="auto"/>
            <w:right w:val="none" w:sz="0" w:space="0" w:color="auto"/>
          </w:divBdr>
        </w:div>
        <w:div w:id="1709719274">
          <w:marLeft w:val="0"/>
          <w:marRight w:val="0"/>
          <w:marTop w:val="0"/>
          <w:marBottom w:val="0"/>
          <w:divBdr>
            <w:top w:val="none" w:sz="0" w:space="0" w:color="auto"/>
            <w:left w:val="none" w:sz="0" w:space="0" w:color="auto"/>
            <w:bottom w:val="none" w:sz="0" w:space="0" w:color="auto"/>
            <w:right w:val="none" w:sz="0" w:space="0" w:color="auto"/>
          </w:divBdr>
        </w:div>
        <w:div w:id="1720400604">
          <w:marLeft w:val="0"/>
          <w:marRight w:val="0"/>
          <w:marTop w:val="0"/>
          <w:marBottom w:val="0"/>
          <w:divBdr>
            <w:top w:val="none" w:sz="0" w:space="0" w:color="auto"/>
            <w:left w:val="none" w:sz="0" w:space="0" w:color="auto"/>
            <w:bottom w:val="none" w:sz="0" w:space="0" w:color="auto"/>
            <w:right w:val="none" w:sz="0" w:space="0" w:color="auto"/>
          </w:divBdr>
        </w:div>
        <w:div w:id="1792823551">
          <w:marLeft w:val="0"/>
          <w:marRight w:val="0"/>
          <w:marTop w:val="0"/>
          <w:marBottom w:val="0"/>
          <w:divBdr>
            <w:top w:val="none" w:sz="0" w:space="0" w:color="auto"/>
            <w:left w:val="none" w:sz="0" w:space="0" w:color="auto"/>
            <w:bottom w:val="none" w:sz="0" w:space="0" w:color="auto"/>
            <w:right w:val="none" w:sz="0" w:space="0" w:color="auto"/>
          </w:divBdr>
        </w:div>
        <w:div w:id="1850292807">
          <w:marLeft w:val="0"/>
          <w:marRight w:val="0"/>
          <w:marTop w:val="0"/>
          <w:marBottom w:val="0"/>
          <w:divBdr>
            <w:top w:val="none" w:sz="0" w:space="0" w:color="auto"/>
            <w:left w:val="none" w:sz="0" w:space="0" w:color="auto"/>
            <w:bottom w:val="none" w:sz="0" w:space="0" w:color="auto"/>
            <w:right w:val="none" w:sz="0" w:space="0" w:color="auto"/>
          </w:divBdr>
        </w:div>
        <w:div w:id="1884173332">
          <w:marLeft w:val="0"/>
          <w:marRight w:val="0"/>
          <w:marTop w:val="0"/>
          <w:marBottom w:val="0"/>
          <w:divBdr>
            <w:top w:val="none" w:sz="0" w:space="0" w:color="auto"/>
            <w:left w:val="none" w:sz="0" w:space="0" w:color="auto"/>
            <w:bottom w:val="none" w:sz="0" w:space="0" w:color="auto"/>
            <w:right w:val="none" w:sz="0" w:space="0" w:color="auto"/>
          </w:divBdr>
        </w:div>
        <w:div w:id="1905871023">
          <w:marLeft w:val="0"/>
          <w:marRight w:val="0"/>
          <w:marTop w:val="0"/>
          <w:marBottom w:val="0"/>
          <w:divBdr>
            <w:top w:val="none" w:sz="0" w:space="0" w:color="auto"/>
            <w:left w:val="none" w:sz="0" w:space="0" w:color="auto"/>
            <w:bottom w:val="none" w:sz="0" w:space="0" w:color="auto"/>
            <w:right w:val="none" w:sz="0" w:space="0" w:color="auto"/>
          </w:divBdr>
        </w:div>
        <w:div w:id="1921476882">
          <w:marLeft w:val="0"/>
          <w:marRight w:val="0"/>
          <w:marTop w:val="0"/>
          <w:marBottom w:val="0"/>
          <w:divBdr>
            <w:top w:val="none" w:sz="0" w:space="0" w:color="auto"/>
            <w:left w:val="none" w:sz="0" w:space="0" w:color="auto"/>
            <w:bottom w:val="none" w:sz="0" w:space="0" w:color="auto"/>
            <w:right w:val="none" w:sz="0" w:space="0" w:color="auto"/>
          </w:divBdr>
        </w:div>
        <w:div w:id="1928536033">
          <w:marLeft w:val="0"/>
          <w:marRight w:val="0"/>
          <w:marTop w:val="0"/>
          <w:marBottom w:val="0"/>
          <w:divBdr>
            <w:top w:val="none" w:sz="0" w:space="0" w:color="auto"/>
            <w:left w:val="none" w:sz="0" w:space="0" w:color="auto"/>
            <w:bottom w:val="none" w:sz="0" w:space="0" w:color="auto"/>
            <w:right w:val="none" w:sz="0" w:space="0" w:color="auto"/>
          </w:divBdr>
        </w:div>
        <w:div w:id="1959952103">
          <w:marLeft w:val="0"/>
          <w:marRight w:val="0"/>
          <w:marTop w:val="0"/>
          <w:marBottom w:val="0"/>
          <w:divBdr>
            <w:top w:val="none" w:sz="0" w:space="0" w:color="auto"/>
            <w:left w:val="none" w:sz="0" w:space="0" w:color="auto"/>
            <w:bottom w:val="none" w:sz="0" w:space="0" w:color="auto"/>
            <w:right w:val="none" w:sz="0" w:space="0" w:color="auto"/>
          </w:divBdr>
        </w:div>
        <w:div w:id="1991322475">
          <w:marLeft w:val="0"/>
          <w:marRight w:val="0"/>
          <w:marTop w:val="0"/>
          <w:marBottom w:val="0"/>
          <w:divBdr>
            <w:top w:val="none" w:sz="0" w:space="0" w:color="auto"/>
            <w:left w:val="none" w:sz="0" w:space="0" w:color="auto"/>
            <w:bottom w:val="none" w:sz="0" w:space="0" w:color="auto"/>
            <w:right w:val="none" w:sz="0" w:space="0" w:color="auto"/>
          </w:divBdr>
        </w:div>
        <w:div w:id="2068067319">
          <w:marLeft w:val="0"/>
          <w:marRight w:val="0"/>
          <w:marTop w:val="0"/>
          <w:marBottom w:val="0"/>
          <w:divBdr>
            <w:top w:val="none" w:sz="0" w:space="0" w:color="auto"/>
            <w:left w:val="none" w:sz="0" w:space="0" w:color="auto"/>
            <w:bottom w:val="none" w:sz="0" w:space="0" w:color="auto"/>
            <w:right w:val="none" w:sz="0" w:space="0" w:color="auto"/>
          </w:divBdr>
        </w:div>
        <w:div w:id="2073309706">
          <w:marLeft w:val="0"/>
          <w:marRight w:val="0"/>
          <w:marTop w:val="0"/>
          <w:marBottom w:val="0"/>
          <w:divBdr>
            <w:top w:val="none" w:sz="0" w:space="0" w:color="auto"/>
            <w:left w:val="none" w:sz="0" w:space="0" w:color="auto"/>
            <w:bottom w:val="none" w:sz="0" w:space="0" w:color="auto"/>
            <w:right w:val="none" w:sz="0" w:space="0" w:color="auto"/>
          </w:divBdr>
        </w:div>
        <w:div w:id="2112847281">
          <w:marLeft w:val="0"/>
          <w:marRight w:val="0"/>
          <w:marTop w:val="0"/>
          <w:marBottom w:val="0"/>
          <w:divBdr>
            <w:top w:val="none" w:sz="0" w:space="0" w:color="auto"/>
            <w:left w:val="none" w:sz="0" w:space="0" w:color="auto"/>
            <w:bottom w:val="none" w:sz="0" w:space="0" w:color="auto"/>
            <w:right w:val="none" w:sz="0" w:space="0" w:color="auto"/>
          </w:divBdr>
        </w:div>
        <w:div w:id="2116167896">
          <w:marLeft w:val="0"/>
          <w:marRight w:val="0"/>
          <w:marTop w:val="0"/>
          <w:marBottom w:val="0"/>
          <w:divBdr>
            <w:top w:val="none" w:sz="0" w:space="0" w:color="auto"/>
            <w:left w:val="none" w:sz="0" w:space="0" w:color="auto"/>
            <w:bottom w:val="none" w:sz="0" w:space="0" w:color="auto"/>
            <w:right w:val="none" w:sz="0" w:space="0" w:color="auto"/>
          </w:divBdr>
        </w:div>
        <w:div w:id="2120174382">
          <w:marLeft w:val="0"/>
          <w:marRight w:val="0"/>
          <w:marTop w:val="0"/>
          <w:marBottom w:val="0"/>
          <w:divBdr>
            <w:top w:val="none" w:sz="0" w:space="0" w:color="auto"/>
            <w:left w:val="none" w:sz="0" w:space="0" w:color="auto"/>
            <w:bottom w:val="none" w:sz="0" w:space="0" w:color="auto"/>
            <w:right w:val="none" w:sz="0" w:space="0" w:color="auto"/>
          </w:divBdr>
        </w:div>
        <w:div w:id="2125339568">
          <w:marLeft w:val="0"/>
          <w:marRight w:val="0"/>
          <w:marTop w:val="0"/>
          <w:marBottom w:val="0"/>
          <w:divBdr>
            <w:top w:val="none" w:sz="0" w:space="0" w:color="auto"/>
            <w:left w:val="none" w:sz="0" w:space="0" w:color="auto"/>
            <w:bottom w:val="none" w:sz="0" w:space="0" w:color="auto"/>
            <w:right w:val="none" w:sz="0" w:space="0" w:color="auto"/>
          </w:divBdr>
        </w:div>
      </w:divsChild>
    </w:div>
    <w:div w:id="602959035">
      <w:bodyDiv w:val="1"/>
      <w:marLeft w:val="0"/>
      <w:marRight w:val="0"/>
      <w:marTop w:val="0"/>
      <w:marBottom w:val="0"/>
      <w:divBdr>
        <w:top w:val="none" w:sz="0" w:space="0" w:color="auto"/>
        <w:left w:val="none" w:sz="0" w:space="0" w:color="auto"/>
        <w:bottom w:val="none" w:sz="0" w:space="0" w:color="auto"/>
        <w:right w:val="none" w:sz="0" w:space="0" w:color="auto"/>
      </w:divBdr>
      <w:divsChild>
        <w:div w:id="147795105">
          <w:marLeft w:val="0"/>
          <w:marRight w:val="0"/>
          <w:marTop w:val="0"/>
          <w:marBottom w:val="0"/>
          <w:divBdr>
            <w:top w:val="none" w:sz="0" w:space="0" w:color="auto"/>
            <w:left w:val="none" w:sz="0" w:space="0" w:color="auto"/>
            <w:bottom w:val="none" w:sz="0" w:space="0" w:color="auto"/>
            <w:right w:val="none" w:sz="0" w:space="0" w:color="auto"/>
          </w:divBdr>
        </w:div>
        <w:div w:id="149055519">
          <w:marLeft w:val="0"/>
          <w:marRight w:val="0"/>
          <w:marTop w:val="0"/>
          <w:marBottom w:val="0"/>
          <w:divBdr>
            <w:top w:val="none" w:sz="0" w:space="0" w:color="auto"/>
            <w:left w:val="none" w:sz="0" w:space="0" w:color="auto"/>
            <w:bottom w:val="none" w:sz="0" w:space="0" w:color="auto"/>
            <w:right w:val="none" w:sz="0" w:space="0" w:color="auto"/>
          </w:divBdr>
        </w:div>
        <w:div w:id="210725510">
          <w:marLeft w:val="0"/>
          <w:marRight w:val="0"/>
          <w:marTop w:val="0"/>
          <w:marBottom w:val="0"/>
          <w:divBdr>
            <w:top w:val="none" w:sz="0" w:space="0" w:color="auto"/>
            <w:left w:val="none" w:sz="0" w:space="0" w:color="auto"/>
            <w:bottom w:val="none" w:sz="0" w:space="0" w:color="auto"/>
            <w:right w:val="none" w:sz="0" w:space="0" w:color="auto"/>
          </w:divBdr>
        </w:div>
        <w:div w:id="243343150">
          <w:marLeft w:val="0"/>
          <w:marRight w:val="0"/>
          <w:marTop w:val="0"/>
          <w:marBottom w:val="0"/>
          <w:divBdr>
            <w:top w:val="none" w:sz="0" w:space="0" w:color="auto"/>
            <w:left w:val="none" w:sz="0" w:space="0" w:color="auto"/>
            <w:bottom w:val="none" w:sz="0" w:space="0" w:color="auto"/>
            <w:right w:val="none" w:sz="0" w:space="0" w:color="auto"/>
          </w:divBdr>
        </w:div>
        <w:div w:id="301346462">
          <w:marLeft w:val="0"/>
          <w:marRight w:val="0"/>
          <w:marTop w:val="0"/>
          <w:marBottom w:val="0"/>
          <w:divBdr>
            <w:top w:val="none" w:sz="0" w:space="0" w:color="auto"/>
            <w:left w:val="none" w:sz="0" w:space="0" w:color="auto"/>
            <w:bottom w:val="none" w:sz="0" w:space="0" w:color="auto"/>
            <w:right w:val="none" w:sz="0" w:space="0" w:color="auto"/>
          </w:divBdr>
        </w:div>
        <w:div w:id="303389425">
          <w:marLeft w:val="0"/>
          <w:marRight w:val="0"/>
          <w:marTop w:val="0"/>
          <w:marBottom w:val="0"/>
          <w:divBdr>
            <w:top w:val="none" w:sz="0" w:space="0" w:color="auto"/>
            <w:left w:val="none" w:sz="0" w:space="0" w:color="auto"/>
            <w:bottom w:val="none" w:sz="0" w:space="0" w:color="auto"/>
            <w:right w:val="none" w:sz="0" w:space="0" w:color="auto"/>
          </w:divBdr>
        </w:div>
        <w:div w:id="439492353">
          <w:marLeft w:val="0"/>
          <w:marRight w:val="0"/>
          <w:marTop w:val="0"/>
          <w:marBottom w:val="0"/>
          <w:divBdr>
            <w:top w:val="none" w:sz="0" w:space="0" w:color="auto"/>
            <w:left w:val="none" w:sz="0" w:space="0" w:color="auto"/>
            <w:bottom w:val="none" w:sz="0" w:space="0" w:color="auto"/>
            <w:right w:val="none" w:sz="0" w:space="0" w:color="auto"/>
          </w:divBdr>
        </w:div>
        <w:div w:id="640161901">
          <w:marLeft w:val="0"/>
          <w:marRight w:val="0"/>
          <w:marTop w:val="0"/>
          <w:marBottom w:val="0"/>
          <w:divBdr>
            <w:top w:val="none" w:sz="0" w:space="0" w:color="auto"/>
            <w:left w:val="none" w:sz="0" w:space="0" w:color="auto"/>
            <w:bottom w:val="none" w:sz="0" w:space="0" w:color="auto"/>
            <w:right w:val="none" w:sz="0" w:space="0" w:color="auto"/>
          </w:divBdr>
        </w:div>
        <w:div w:id="654182242">
          <w:marLeft w:val="0"/>
          <w:marRight w:val="0"/>
          <w:marTop w:val="0"/>
          <w:marBottom w:val="0"/>
          <w:divBdr>
            <w:top w:val="none" w:sz="0" w:space="0" w:color="auto"/>
            <w:left w:val="none" w:sz="0" w:space="0" w:color="auto"/>
            <w:bottom w:val="none" w:sz="0" w:space="0" w:color="auto"/>
            <w:right w:val="none" w:sz="0" w:space="0" w:color="auto"/>
          </w:divBdr>
        </w:div>
        <w:div w:id="775447480">
          <w:marLeft w:val="0"/>
          <w:marRight w:val="0"/>
          <w:marTop w:val="0"/>
          <w:marBottom w:val="0"/>
          <w:divBdr>
            <w:top w:val="none" w:sz="0" w:space="0" w:color="auto"/>
            <w:left w:val="none" w:sz="0" w:space="0" w:color="auto"/>
            <w:bottom w:val="none" w:sz="0" w:space="0" w:color="auto"/>
            <w:right w:val="none" w:sz="0" w:space="0" w:color="auto"/>
          </w:divBdr>
        </w:div>
        <w:div w:id="790787434">
          <w:marLeft w:val="0"/>
          <w:marRight w:val="0"/>
          <w:marTop w:val="0"/>
          <w:marBottom w:val="0"/>
          <w:divBdr>
            <w:top w:val="none" w:sz="0" w:space="0" w:color="auto"/>
            <w:left w:val="none" w:sz="0" w:space="0" w:color="auto"/>
            <w:bottom w:val="none" w:sz="0" w:space="0" w:color="auto"/>
            <w:right w:val="none" w:sz="0" w:space="0" w:color="auto"/>
          </w:divBdr>
        </w:div>
        <w:div w:id="870610542">
          <w:marLeft w:val="0"/>
          <w:marRight w:val="0"/>
          <w:marTop w:val="0"/>
          <w:marBottom w:val="0"/>
          <w:divBdr>
            <w:top w:val="none" w:sz="0" w:space="0" w:color="auto"/>
            <w:left w:val="none" w:sz="0" w:space="0" w:color="auto"/>
            <w:bottom w:val="none" w:sz="0" w:space="0" w:color="auto"/>
            <w:right w:val="none" w:sz="0" w:space="0" w:color="auto"/>
          </w:divBdr>
        </w:div>
        <w:div w:id="994574440">
          <w:marLeft w:val="0"/>
          <w:marRight w:val="0"/>
          <w:marTop w:val="0"/>
          <w:marBottom w:val="0"/>
          <w:divBdr>
            <w:top w:val="none" w:sz="0" w:space="0" w:color="auto"/>
            <w:left w:val="none" w:sz="0" w:space="0" w:color="auto"/>
            <w:bottom w:val="none" w:sz="0" w:space="0" w:color="auto"/>
            <w:right w:val="none" w:sz="0" w:space="0" w:color="auto"/>
          </w:divBdr>
        </w:div>
        <w:div w:id="1054742420">
          <w:marLeft w:val="0"/>
          <w:marRight w:val="0"/>
          <w:marTop w:val="0"/>
          <w:marBottom w:val="0"/>
          <w:divBdr>
            <w:top w:val="none" w:sz="0" w:space="0" w:color="auto"/>
            <w:left w:val="none" w:sz="0" w:space="0" w:color="auto"/>
            <w:bottom w:val="none" w:sz="0" w:space="0" w:color="auto"/>
            <w:right w:val="none" w:sz="0" w:space="0" w:color="auto"/>
          </w:divBdr>
        </w:div>
        <w:div w:id="1274365700">
          <w:marLeft w:val="0"/>
          <w:marRight w:val="0"/>
          <w:marTop w:val="0"/>
          <w:marBottom w:val="0"/>
          <w:divBdr>
            <w:top w:val="none" w:sz="0" w:space="0" w:color="auto"/>
            <w:left w:val="none" w:sz="0" w:space="0" w:color="auto"/>
            <w:bottom w:val="none" w:sz="0" w:space="0" w:color="auto"/>
            <w:right w:val="none" w:sz="0" w:space="0" w:color="auto"/>
          </w:divBdr>
        </w:div>
        <w:div w:id="1339818712">
          <w:marLeft w:val="0"/>
          <w:marRight w:val="0"/>
          <w:marTop w:val="0"/>
          <w:marBottom w:val="0"/>
          <w:divBdr>
            <w:top w:val="none" w:sz="0" w:space="0" w:color="auto"/>
            <w:left w:val="none" w:sz="0" w:space="0" w:color="auto"/>
            <w:bottom w:val="none" w:sz="0" w:space="0" w:color="auto"/>
            <w:right w:val="none" w:sz="0" w:space="0" w:color="auto"/>
          </w:divBdr>
        </w:div>
        <w:div w:id="1603876564">
          <w:marLeft w:val="0"/>
          <w:marRight w:val="0"/>
          <w:marTop w:val="0"/>
          <w:marBottom w:val="0"/>
          <w:divBdr>
            <w:top w:val="none" w:sz="0" w:space="0" w:color="auto"/>
            <w:left w:val="none" w:sz="0" w:space="0" w:color="auto"/>
            <w:bottom w:val="none" w:sz="0" w:space="0" w:color="auto"/>
            <w:right w:val="none" w:sz="0" w:space="0" w:color="auto"/>
          </w:divBdr>
        </w:div>
        <w:div w:id="1855461777">
          <w:marLeft w:val="0"/>
          <w:marRight w:val="0"/>
          <w:marTop w:val="0"/>
          <w:marBottom w:val="0"/>
          <w:divBdr>
            <w:top w:val="none" w:sz="0" w:space="0" w:color="auto"/>
            <w:left w:val="none" w:sz="0" w:space="0" w:color="auto"/>
            <w:bottom w:val="none" w:sz="0" w:space="0" w:color="auto"/>
            <w:right w:val="none" w:sz="0" w:space="0" w:color="auto"/>
          </w:divBdr>
        </w:div>
        <w:div w:id="1862351276">
          <w:marLeft w:val="0"/>
          <w:marRight w:val="0"/>
          <w:marTop w:val="0"/>
          <w:marBottom w:val="0"/>
          <w:divBdr>
            <w:top w:val="none" w:sz="0" w:space="0" w:color="auto"/>
            <w:left w:val="none" w:sz="0" w:space="0" w:color="auto"/>
            <w:bottom w:val="none" w:sz="0" w:space="0" w:color="auto"/>
            <w:right w:val="none" w:sz="0" w:space="0" w:color="auto"/>
          </w:divBdr>
        </w:div>
        <w:div w:id="1954089033">
          <w:marLeft w:val="0"/>
          <w:marRight w:val="0"/>
          <w:marTop w:val="0"/>
          <w:marBottom w:val="0"/>
          <w:divBdr>
            <w:top w:val="none" w:sz="0" w:space="0" w:color="auto"/>
            <w:left w:val="none" w:sz="0" w:space="0" w:color="auto"/>
            <w:bottom w:val="none" w:sz="0" w:space="0" w:color="auto"/>
            <w:right w:val="none" w:sz="0" w:space="0" w:color="auto"/>
          </w:divBdr>
        </w:div>
        <w:div w:id="2126539220">
          <w:marLeft w:val="0"/>
          <w:marRight w:val="0"/>
          <w:marTop w:val="0"/>
          <w:marBottom w:val="0"/>
          <w:divBdr>
            <w:top w:val="none" w:sz="0" w:space="0" w:color="auto"/>
            <w:left w:val="none" w:sz="0" w:space="0" w:color="auto"/>
            <w:bottom w:val="none" w:sz="0" w:space="0" w:color="auto"/>
            <w:right w:val="none" w:sz="0" w:space="0" w:color="auto"/>
          </w:divBdr>
        </w:div>
      </w:divsChild>
    </w:div>
    <w:div w:id="876434260">
      <w:bodyDiv w:val="1"/>
      <w:marLeft w:val="0"/>
      <w:marRight w:val="0"/>
      <w:marTop w:val="0"/>
      <w:marBottom w:val="0"/>
      <w:divBdr>
        <w:top w:val="none" w:sz="0" w:space="0" w:color="auto"/>
        <w:left w:val="none" w:sz="0" w:space="0" w:color="auto"/>
        <w:bottom w:val="none" w:sz="0" w:space="0" w:color="auto"/>
        <w:right w:val="none" w:sz="0" w:space="0" w:color="auto"/>
      </w:divBdr>
      <w:divsChild>
        <w:div w:id="365327012">
          <w:marLeft w:val="0"/>
          <w:marRight w:val="0"/>
          <w:marTop w:val="0"/>
          <w:marBottom w:val="0"/>
          <w:divBdr>
            <w:top w:val="none" w:sz="0" w:space="0" w:color="auto"/>
            <w:left w:val="none" w:sz="0" w:space="0" w:color="auto"/>
            <w:bottom w:val="none" w:sz="0" w:space="0" w:color="auto"/>
            <w:right w:val="none" w:sz="0" w:space="0" w:color="auto"/>
          </w:divBdr>
        </w:div>
        <w:div w:id="1292904855">
          <w:marLeft w:val="0"/>
          <w:marRight w:val="0"/>
          <w:marTop w:val="0"/>
          <w:marBottom w:val="0"/>
          <w:divBdr>
            <w:top w:val="none" w:sz="0" w:space="0" w:color="auto"/>
            <w:left w:val="none" w:sz="0" w:space="0" w:color="auto"/>
            <w:bottom w:val="none" w:sz="0" w:space="0" w:color="auto"/>
            <w:right w:val="none" w:sz="0" w:space="0" w:color="auto"/>
          </w:divBdr>
        </w:div>
      </w:divsChild>
    </w:div>
    <w:div w:id="1078090095">
      <w:bodyDiv w:val="1"/>
      <w:marLeft w:val="0"/>
      <w:marRight w:val="0"/>
      <w:marTop w:val="0"/>
      <w:marBottom w:val="0"/>
      <w:divBdr>
        <w:top w:val="none" w:sz="0" w:space="0" w:color="auto"/>
        <w:left w:val="none" w:sz="0" w:space="0" w:color="auto"/>
        <w:bottom w:val="none" w:sz="0" w:space="0" w:color="auto"/>
        <w:right w:val="none" w:sz="0" w:space="0" w:color="auto"/>
      </w:divBdr>
      <w:divsChild>
        <w:div w:id="33697453">
          <w:marLeft w:val="0"/>
          <w:marRight w:val="0"/>
          <w:marTop w:val="0"/>
          <w:marBottom w:val="0"/>
          <w:divBdr>
            <w:top w:val="none" w:sz="0" w:space="0" w:color="auto"/>
            <w:left w:val="none" w:sz="0" w:space="0" w:color="auto"/>
            <w:bottom w:val="none" w:sz="0" w:space="0" w:color="auto"/>
            <w:right w:val="none" w:sz="0" w:space="0" w:color="auto"/>
          </w:divBdr>
        </w:div>
        <w:div w:id="35813410">
          <w:marLeft w:val="0"/>
          <w:marRight w:val="0"/>
          <w:marTop w:val="0"/>
          <w:marBottom w:val="0"/>
          <w:divBdr>
            <w:top w:val="none" w:sz="0" w:space="0" w:color="auto"/>
            <w:left w:val="none" w:sz="0" w:space="0" w:color="auto"/>
            <w:bottom w:val="none" w:sz="0" w:space="0" w:color="auto"/>
            <w:right w:val="none" w:sz="0" w:space="0" w:color="auto"/>
          </w:divBdr>
        </w:div>
        <w:div w:id="222453557">
          <w:marLeft w:val="0"/>
          <w:marRight w:val="0"/>
          <w:marTop w:val="0"/>
          <w:marBottom w:val="0"/>
          <w:divBdr>
            <w:top w:val="none" w:sz="0" w:space="0" w:color="auto"/>
            <w:left w:val="none" w:sz="0" w:space="0" w:color="auto"/>
            <w:bottom w:val="none" w:sz="0" w:space="0" w:color="auto"/>
            <w:right w:val="none" w:sz="0" w:space="0" w:color="auto"/>
          </w:divBdr>
        </w:div>
        <w:div w:id="265963921">
          <w:marLeft w:val="0"/>
          <w:marRight w:val="0"/>
          <w:marTop w:val="0"/>
          <w:marBottom w:val="0"/>
          <w:divBdr>
            <w:top w:val="none" w:sz="0" w:space="0" w:color="auto"/>
            <w:left w:val="none" w:sz="0" w:space="0" w:color="auto"/>
            <w:bottom w:val="none" w:sz="0" w:space="0" w:color="auto"/>
            <w:right w:val="none" w:sz="0" w:space="0" w:color="auto"/>
          </w:divBdr>
        </w:div>
        <w:div w:id="319313170">
          <w:marLeft w:val="0"/>
          <w:marRight w:val="0"/>
          <w:marTop w:val="0"/>
          <w:marBottom w:val="0"/>
          <w:divBdr>
            <w:top w:val="none" w:sz="0" w:space="0" w:color="auto"/>
            <w:left w:val="none" w:sz="0" w:space="0" w:color="auto"/>
            <w:bottom w:val="none" w:sz="0" w:space="0" w:color="auto"/>
            <w:right w:val="none" w:sz="0" w:space="0" w:color="auto"/>
          </w:divBdr>
        </w:div>
        <w:div w:id="358438720">
          <w:marLeft w:val="0"/>
          <w:marRight w:val="0"/>
          <w:marTop w:val="0"/>
          <w:marBottom w:val="0"/>
          <w:divBdr>
            <w:top w:val="none" w:sz="0" w:space="0" w:color="auto"/>
            <w:left w:val="none" w:sz="0" w:space="0" w:color="auto"/>
            <w:bottom w:val="none" w:sz="0" w:space="0" w:color="auto"/>
            <w:right w:val="none" w:sz="0" w:space="0" w:color="auto"/>
          </w:divBdr>
        </w:div>
        <w:div w:id="373385352">
          <w:marLeft w:val="0"/>
          <w:marRight w:val="0"/>
          <w:marTop w:val="0"/>
          <w:marBottom w:val="0"/>
          <w:divBdr>
            <w:top w:val="none" w:sz="0" w:space="0" w:color="auto"/>
            <w:left w:val="none" w:sz="0" w:space="0" w:color="auto"/>
            <w:bottom w:val="none" w:sz="0" w:space="0" w:color="auto"/>
            <w:right w:val="none" w:sz="0" w:space="0" w:color="auto"/>
          </w:divBdr>
        </w:div>
        <w:div w:id="438641179">
          <w:marLeft w:val="0"/>
          <w:marRight w:val="0"/>
          <w:marTop w:val="0"/>
          <w:marBottom w:val="0"/>
          <w:divBdr>
            <w:top w:val="none" w:sz="0" w:space="0" w:color="auto"/>
            <w:left w:val="none" w:sz="0" w:space="0" w:color="auto"/>
            <w:bottom w:val="none" w:sz="0" w:space="0" w:color="auto"/>
            <w:right w:val="none" w:sz="0" w:space="0" w:color="auto"/>
          </w:divBdr>
        </w:div>
        <w:div w:id="474493771">
          <w:marLeft w:val="0"/>
          <w:marRight w:val="0"/>
          <w:marTop w:val="0"/>
          <w:marBottom w:val="0"/>
          <w:divBdr>
            <w:top w:val="none" w:sz="0" w:space="0" w:color="auto"/>
            <w:left w:val="none" w:sz="0" w:space="0" w:color="auto"/>
            <w:bottom w:val="none" w:sz="0" w:space="0" w:color="auto"/>
            <w:right w:val="none" w:sz="0" w:space="0" w:color="auto"/>
          </w:divBdr>
        </w:div>
        <w:div w:id="659577649">
          <w:marLeft w:val="0"/>
          <w:marRight w:val="0"/>
          <w:marTop w:val="0"/>
          <w:marBottom w:val="0"/>
          <w:divBdr>
            <w:top w:val="none" w:sz="0" w:space="0" w:color="auto"/>
            <w:left w:val="none" w:sz="0" w:space="0" w:color="auto"/>
            <w:bottom w:val="none" w:sz="0" w:space="0" w:color="auto"/>
            <w:right w:val="none" w:sz="0" w:space="0" w:color="auto"/>
          </w:divBdr>
        </w:div>
        <w:div w:id="664892834">
          <w:marLeft w:val="0"/>
          <w:marRight w:val="0"/>
          <w:marTop w:val="0"/>
          <w:marBottom w:val="0"/>
          <w:divBdr>
            <w:top w:val="none" w:sz="0" w:space="0" w:color="auto"/>
            <w:left w:val="none" w:sz="0" w:space="0" w:color="auto"/>
            <w:bottom w:val="none" w:sz="0" w:space="0" w:color="auto"/>
            <w:right w:val="none" w:sz="0" w:space="0" w:color="auto"/>
          </w:divBdr>
        </w:div>
        <w:div w:id="726228009">
          <w:marLeft w:val="0"/>
          <w:marRight w:val="0"/>
          <w:marTop w:val="0"/>
          <w:marBottom w:val="0"/>
          <w:divBdr>
            <w:top w:val="none" w:sz="0" w:space="0" w:color="auto"/>
            <w:left w:val="none" w:sz="0" w:space="0" w:color="auto"/>
            <w:bottom w:val="none" w:sz="0" w:space="0" w:color="auto"/>
            <w:right w:val="none" w:sz="0" w:space="0" w:color="auto"/>
          </w:divBdr>
        </w:div>
        <w:div w:id="808936766">
          <w:marLeft w:val="0"/>
          <w:marRight w:val="0"/>
          <w:marTop w:val="0"/>
          <w:marBottom w:val="0"/>
          <w:divBdr>
            <w:top w:val="none" w:sz="0" w:space="0" w:color="auto"/>
            <w:left w:val="none" w:sz="0" w:space="0" w:color="auto"/>
            <w:bottom w:val="none" w:sz="0" w:space="0" w:color="auto"/>
            <w:right w:val="none" w:sz="0" w:space="0" w:color="auto"/>
          </w:divBdr>
        </w:div>
        <w:div w:id="848569096">
          <w:marLeft w:val="0"/>
          <w:marRight w:val="0"/>
          <w:marTop w:val="0"/>
          <w:marBottom w:val="0"/>
          <w:divBdr>
            <w:top w:val="none" w:sz="0" w:space="0" w:color="auto"/>
            <w:left w:val="none" w:sz="0" w:space="0" w:color="auto"/>
            <w:bottom w:val="none" w:sz="0" w:space="0" w:color="auto"/>
            <w:right w:val="none" w:sz="0" w:space="0" w:color="auto"/>
          </w:divBdr>
        </w:div>
        <w:div w:id="859440401">
          <w:marLeft w:val="0"/>
          <w:marRight w:val="0"/>
          <w:marTop w:val="0"/>
          <w:marBottom w:val="0"/>
          <w:divBdr>
            <w:top w:val="none" w:sz="0" w:space="0" w:color="auto"/>
            <w:left w:val="none" w:sz="0" w:space="0" w:color="auto"/>
            <w:bottom w:val="none" w:sz="0" w:space="0" w:color="auto"/>
            <w:right w:val="none" w:sz="0" w:space="0" w:color="auto"/>
          </w:divBdr>
        </w:div>
        <w:div w:id="891309770">
          <w:marLeft w:val="0"/>
          <w:marRight w:val="0"/>
          <w:marTop w:val="0"/>
          <w:marBottom w:val="0"/>
          <w:divBdr>
            <w:top w:val="none" w:sz="0" w:space="0" w:color="auto"/>
            <w:left w:val="none" w:sz="0" w:space="0" w:color="auto"/>
            <w:bottom w:val="none" w:sz="0" w:space="0" w:color="auto"/>
            <w:right w:val="none" w:sz="0" w:space="0" w:color="auto"/>
          </w:divBdr>
        </w:div>
        <w:div w:id="894656567">
          <w:marLeft w:val="0"/>
          <w:marRight w:val="0"/>
          <w:marTop w:val="0"/>
          <w:marBottom w:val="0"/>
          <w:divBdr>
            <w:top w:val="none" w:sz="0" w:space="0" w:color="auto"/>
            <w:left w:val="none" w:sz="0" w:space="0" w:color="auto"/>
            <w:bottom w:val="none" w:sz="0" w:space="0" w:color="auto"/>
            <w:right w:val="none" w:sz="0" w:space="0" w:color="auto"/>
          </w:divBdr>
        </w:div>
        <w:div w:id="909074205">
          <w:marLeft w:val="0"/>
          <w:marRight w:val="0"/>
          <w:marTop w:val="0"/>
          <w:marBottom w:val="0"/>
          <w:divBdr>
            <w:top w:val="none" w:sz="0" w:space="0" w:color="auto"/>
            <w:left w:val="none" w:sz="0" w:space="0" w:color="auto"/>
            <w:bottom w:val="none" w:sz="0" w:space="0" w:color="auto"/>
            <w:right w:val="none" w:sz="0" w:space="0" w:color="auto"/>
          </w:divBdr>
        </w:div>
        <w:div w:id="1020082749">
          <w:marLeft w:val="0"/>
          <w:marRight w:val="0"/>
          <w:marTop w:val="0"/>
          <w:marBottom w:val="0"/>
          <w:divBdr>
            <w:top w:val="none" w:sz="0" w:space="0" w:color="auto"/>
            <w:left w:val="none" w:sz="0" w:space="0" w:color="auto"/>
            <w:bottom w:val="none" w:sz="0" w:space="0" w:color="auto"/>
            <w:right w:val="none" w:sz="0" w:space="0" w:color="auto"/>
          </w:divBdr>
        </w:div>
        <w:div w:id="1062873379">
          <w:marLeft w:val="0"/>
          <w:marRight w:val="0"/>
          <w:marTop w:val="0"/>
          <w:marBottom w:val="0"/>
          <w:divBdr>
            <w:top w:val="none" w:sz="0" w:space="0" w:color="auto"/>
            <w:left w:val="none" w:sz="0" w:space="0" w:color="auto"/>
            <w:bottom w:val="none" w:sz="0" w:space="0" w:color="auto"/>
            <w:right w:val="none" w:sz="0" w:space="0" w:color="auto"/>
          </w:divBdr>
        </w:div>
        <w:div w:id="1151599931">
          <w:marLeft w:val="0"/>
          <w:marRight w:val="0"/>
          <w:marTop w:val="0"/>
          <w:marBottom w:val="0"/>
          <w:divBdr>
            <w:top w:val="none" w:sz="0" w:space="0" w:color="auto"/>
            <w:left w:val="none" w:sz="0" w:space="0" w:color="auto"/>
            <w:bottom w:val="none" w:sz="0" w:space="0" w:color="auto"/>
            <w:right w:val="none" w:sz="0" w:space="0" w:color="auto"/>
          </w:divBdr>
        </w:div>
        <w:div w:id="1157185153">
          <w:marLeft w:val="0"/>
          <w:marRight w:val="0"/>
          <w:marTop w:val="0"/>
          <w:marBottom w:val="0"/>
          <w:divBdr>
            <w:top w:val="none" w:sz="0" w:space="0" w:color="auto"/>
            <w:left w:val="none" w:sz="0" w:space="0" w:color="auto"/>
            <w:bottom w:val="none" w:sz="0" w:space="0" w:color="auto"/>
            <w:right w:val="none" w:sz="0" w:space="0" w:color="auto"/>
          </w:divBdr>
        </w:div>
        <w:div w:id="1158620547">
          <w:marLeft w:val="0"/>
          <w:marRight w:val="0"/>
          <w:marTop w:val="0"/>
          <w:marBottom w:val="0"/>
          <w:divBdr>
            <w:top w:val="none" w:sz="0" w:space="0" w:color="auto"/>
            <w:left w:val="none" w:sz="0" w:space="0" w:color="auto"/>
            <w:bottom w:val="none" w:sz="0" w:space="0" w:color="auto"/>
            <w:right w:val="none" w:sz="0" w:space="0" w:color="auto"/>
          </w:divBdr>
        </w:div>
        <w:div w:id="1216310386">
          <w:marLeft w:val="0"/>
          <w:marRight w:val="0"/>
          <w:marTop w:val="0"/>
          <w:marBottom w:val="0"/>
          <w:divBdr>
            <w:top w:val="none" w:sz="0" w:space="0" w:color="auto"/>
            <w:left w:val="none" w:sz="0" w:space="0" w:color="auto"/>
            <w:bottom w:val="none" w:sz="0" w:space="0" w:color="auto"/>
            <w:right w:val="none" w:sz="0" w:space="0" w:color="auto"/>
          </w:divBdr>
        </w:div>
        <w:div w:id="1269316388">
          <w:marLeft w:val="0"/>
          <w:marRight w:val="0"/>
          <w:marTop w:val="0"/>
          <w:marBottom w:val="0"/>
          <w:divBdr>
            <w:top w:val="none" w:sz="0" w:space="0" w:color="auto"/>
            <w:left w:val="none" w:sz="0" w:space="0" w:color="auto"/>
            <w:bottom w:val="none" w:sz="0" w:space="0" w:color="auto"/>
            <w:right w:val="none" w:sz="0" w:space="0" w:color="auto"/>
          </w:divBdr>
        </w:div>
        <w:div w:id="1361321683">
          <w:marLeft w:val="0"/>
          <w:marRight w:val="0"/>
          <w:marTop w:val="0"/>
          <w:marBottom w:val="0"/>
          <w:divBdr>
            <w:top w:val="none" w:sz="0" w:space="0" w:color="auto"/>
            <w:left w:val="none" w:sz="0" w:space="0" w:color="auto"/>
            <w:bottom w:val="none" w:sz="0" w:space="0" w:color="auto"/>
            <w:right w:val="none" w:sz="0" w:space="0" w:color="auto"/>
          </w:divBdr>
        </w:div>
        <w:div w:id="1458373850">
          <w:marLeft w:val="0"/>
          <w:marRight w:val="0"/>
          <w:marTop w:val="0"/>
          <w:marBottom w:val="0"/>
          <w:divBdr>
            <w:top w:val="none" w:sz="0" w:space="0" w:color="auto"/>
            <w:left w:val="none" w:sz="0" w:space="0" w:color="auto"/>
            <w:bottom w:val="none" w:sz="0" w:space="0" w:color="auto"/>
            <w:right w:val="none" w:sz="0" w:space="0" w:color="auto"/>
          </w:divBdr>
        </w:div>
        <w:div w:id="1468664219">
          <w:marLeft w:val="0"/>
          <w:marRight w:val="0"/>
          <w:marTop w:val="0"/>
          <w:marBottom w:val="0"/>
          <w:divBdr>
            <w:top w:val="none" w:sz="0" w:space="0" w:color="auto"/>
            <w:left w:val="none" w:sz="0" w:space="0" w:color="auto"/>
            <w:bottom w:val="none" w:sz="0" w:space="0" w:color="auto"/>
            <w:right w:val="none" w:sz="0" w:space="0" w:color="auto"/>
          </w:divBdr>
        </w:div>
        <w:div w:id="1675960682">
          <w:marLeft w:val="0"/>
          <w:marRight w:val="0"/>
          <w:marTop w:val="0"/>
          <w:marBottom w:val="0"/>
          <w:divBdr>
            <w:top w:val="none" w:sz="0" w:space="0" w:color="auto"/>
            <w:left w:val="none" w:sz="0" w:space="0" w:color="auto"/>
            <w:bottom w:val="none" w:sz="0" w:space="0" w:color="auto"/>
            <w:right w:val="none" w:sz="0" w:space="0" w:color="auto"/>
          </w:divBdr>
        </w:div>
        <w:div w:id="1696535713">
          <w:marLeft w:val="0"/>
          <w:marRight w:val="0"/>
          <w:marTop w:val="0"/>
          <w:marBottom w:val="0"/>
          <w:divBdr>
            <w:top w:val="none" w:sz="0" w:space="0" w:color="auto"/>
            <w:left w:val="none" w:sz="0" w:space="0" w:color="auto"/>
            <w:bottom w:val="none" w:sz="0" w:space="0" w:color="auto"/>
            <w:right w:val="none" w:sz="0" w:space="0" w:color="auto"/>
          </w:divBdr>
        </w:div>
        <w:div w:id="1719041621">
          <w:marLeft w:val="0"/>
          <w:marRight w:val="0"/>
          <w:marTop w:val="0"/>
          <w:marBottom w:val="0"/>
          <w:divBdr>
            <w:top w:val="none" w:sz="0" w:space="0" w:color="auto"/>
            <w:left w:val="none" w:sz="0" w:space="0" w:color="auto"/>
            <w:bottom w:val="none" w:sz="0" w:space="0" w:color="auto"/>
            <w:right w:val="none" w:sz="0" w:space="0" w:color="auto"/>
          </w:divBdr>
        </w:div>
        <w:div w:id="1719041778">
          <w:marLeft w:val="0"/>
          <w:marRight w:val="0"/>
          <w:marTop w:val="0"/>
          <w:marBottom w:val="0"/>
          <w:divBdr>
            <w:top w:val="none" w:sz="0" w:space="0" w:color="auto"/>
            <w:left w:val="none" w:sz="0" w:space="0" w:color="auto"/>
            <w:bottom w:val="none" w:sz="0" w:space="0" w:color="auto"/>
            <w:right w:val="none" w:sz="0" w:space="0" w:color="auto"/>
          </w:divBdr>
        </w:div>
        <w:div w:id="1734086779">
          <w:marLeft w:val="0"/>
          <w:marRight w:val="0"/>
          <w:marTop w:val="0"/>
          <w:marBottom w:val="0"/>
          <w:divBdr>
            <w:top w:val="none" w:sz="0" w:space="0" w:color="auto"/>
            <w:left w:val="none" w:sz="0" w:space="0" w:color="auto"/>
            <w:bottom w:val="none" w:sz="0" w:space="0" w:color="auto"/>
            <w:right w:val="none" w:sz="0" w:space="0" w:color="auto"/>
          </w:divBdr>
        </w:div>
        <w:div w:id="1773624243">
          <w:marLeft w:val="0"/>
          <w:marRight w:val="0"/>
          <w:marTop w:val="0"/>
          <w:marBottom w:val="0"/>
          <w:divBdr>
            <w:top w:val="none" w:sz="0" w:space="0" w:color="auto"/>
            <w:left w:val="none" w:sz="0" w:space="0" w:color="auto"/>
            <w:bottom w:val="none" w:sz="0" w:space="0" w:color="auto"/>
            <w:right w:val="none" w:sz="0" w:space="0" w:color="auto"/>
          </w:divBdr>
        </w:div>
        <w:div w:id="1869442862">
          <w:marLeft w:val="0"/>
          <w:marRight w:val="0"/>
          <w:marTop w:val="0"/>
          <w:marBottom w:val="0"/>
          <w:divBdr>
            <w:top w:val="none" w:sz="0" w:space="0" w:color="auto"/>
            <w:left w:val="none" w:sz="0" w:space="0" w:color="auto"/>
            <w:bottom w:val="none" w:sz="0" w:space="0" w:color="auto"/>
            <w:right w:val="none" w:sz="0" w:space="0" w:color="auto"/>
          </w:divBdr>
        </w:div>
        <w:div w:id="1917545872">
          <w:marLeft w:val="0"/>
          <w:marRight w:val="0"/>
          <w:marTop w:val="0"/>
          <w:marBottom w:val="0"/>
          <w:divBdr>
            <w:top w:val="none" w:sz="0" w:space="0" w:color="auto"/>
            <w:left w:val="none" w:sz="0" w:space="0" w:color="auto"/>
            <w:bottom w:val="none" w:sz="0" w:space="0" w:color="auto"/>
            <w:right w:val="none" w:sz="0" w:space="0" w:color="auto"/>
          </w:divBdr>
        </w:div>
        <w:div w:id="1953391703">
          <w:marLeft w:val="0"/>
          <w:marRight w:val="0"/>
          <w:marTop w:val="0"/>
          <w:marBottom w:val="0"/>
          <w:divBdr>
            <w:top w:val="none" w:sz="0" w:space="0" w:color="auto"/>
            <w:left w:val="none" w:sz="0" w:space="0" w:color="auto"/>
            <w:bottom w:val="none" w:sz="0" w:space="0" w:color="auto"/>
            <w:right w:val="none" w:sz="0" w:space="0" w:color="auto"/>
          </w:divBdr>
        </w:div>
        <w:div w:id="2026322826">
          <w:marLeft w:val="0"/>
          <w:marRight w:val="0"/>
          <w:marTop w:val="0"/>
          <w:marBottom w:val="0"/>
          <w:divBdr>
            <w:top w:val="none" w:sz="0" w:space="0" w:color="auto"/>
            <w:left w:val="none" w:sz="0" w:space="0" w:color="auto"/>
            <w:bottom w:val="none" w:sz="0" w:space="0" w:color="auto"/>
            <w:right w:val="none" w:sz="0" w:space="0" w:color="auto"/>
          </w:divBdr>
        </w:div>
        <w:div w:id="2033065316">
          <w:marLeft w:val="0"/>
          <w:marRight w:val="0"/>
          <w:marTop w:val="0"/>
          <w:marBottom w:val="0"/>
          <w:divBdr>
            <w:top w:val="none" w:sz="0" w:space="0" w:color="auto"/>
            <w:left w:val="none" w:sz="0" w:space="0" w:color="auto"/>
            <w:bottom w:val="none" w:sz="0" w:space="0" w:color="auto"/>
            <w:right w:val="none" w:sz="0" w:space="0" w:color="auto"/>
          </w:divBdr>
        </w:div>
        <w:div w:id="2082293464">
          <w:marLeft w:val="0"/>
          <w:marRight w:val="0"/>
          <w:marTop w:val="0"/>
          <w:marBottom w:val="0"/>
          <w:divBdr>
            <w:top w:val="none" w:sz="0" w:space="0" w:color="auto"/>
            <w:left w:val="none" w:sz="0" w:space="0" w:color="auto"/>
            <w:bottom w:val="none" w:sz="0" w:space="0" w:color="auto"/>
            <w:right w:val="none" w:sz="0" w:space="0" w:color="auto"/>
          </w:divBdr>
        </w:div>
        <w:div w:id="2092659303">
          <w:marLeft w:val="0"/>
          <w:marRight w:val="0"/>
          <w:marTop w:val="0"/>
          <w:marBottom w:val="0"/>
          <w:divBdr>
            <w:top w:val="none" w:sz="0" w:space="0" w:color="auto"/>
            <w:left w:val="none" w:sz="0" w:space="0" w:color="auto"/>
            <w:bottom w:val="none" w:sz="0" w:space="0" w:color="auto"/>
            <w:right w:val="none" w:sz="0" w:space="0" w:color="auto"/>
          </w:divBdr>
        </w:div>
        <w:div w:id="2119443718">
          <w:marLeft w:val="0"/>
          <w:marRight w:val="0"/>
          <w:marTop w:val="0"/>
          <w:marBottom w:val="0"/>
          <w:divBdr>
            <w:top w:val="none" w:sz="0" w:space="0" w:color="auto"/>
            <w:left w:val="none" w:sz="0" w:space="0" w:color="auto"/>
            <w:bottom w:val="none" w:sz="0" w:space="0" w:color="auto"/>
            <w:right w:val="none" w:sz="0" w:space="0" w:color="auto"/>
          </w:divBdr>
        </w:div>
      </w:divsChild>
    </w:div>
    <w:div w:id="1122770757">
      <w:bodyDiv w:val="1"/>
      <w:marLeft w:val="0"/>
      <w:marRight w:val="0"/>
      <w:marTop w:val="0"/>
      <w:marBottom w:val="0"/>
      <w:divBdr>
        <w:top w:val="none" w:sz="0" w:space="0" w:color="auto"/>
        <w:left w:val="none" w:sz="0" w:space="0" w:color="auto"/>
        <w:bottom w:val="none" w:sz="0" w:space="0" w:color="auto"/>
        <w:right w:val="none" w:sz="0" w:space="0" w:color="auto"/>
      </w:divBdr>
      <w:divsChild>
        <w:div w:id="56781239">
          <w:marLeft w:val="0"/>
          <w:marRight w:val="0"/>
          <w:marTop w:val="0"/>
          <w:marBottom w:val="0"/>
          <w:divBdr>
            <w:top w:val="none" w:sz="0" w:space="0" w:color="auto"/>
            <w:left w:val="none" w:sz="0" w:space="0" w:color="auto"/>
            <w:bottom w:val="none" w:sz="0" w:space="0" w:color="auto"/>
            <w:right w:val="none" w:sz="0" w:space="0" w:color="auto"/>
          </w:divBdr>
        </w:div>
        <w:div w:id="120147413">
          <w:marLeft w:val="0"/>
          <w:marRight w:val="0"/>
          <w:marTop w:val="0"/>
          <w:marBottom w:val="0"/>
          <w:divBdr>
            <w:top w:val="none" w:sz="0" w:space="0" w:color="auto"/>
            <w:left w:val="none" w:sz="0" w:space="0" w:color="auto"/>
            <w:bottom w:val="none" w:sz="0" w:space="0" w:color="auto"/>
            <w:right w:val="none" w:sz="0" w:space="0" w:color="auto"/>
          </w:divBdr>
        </w:div>
        <w:div w:id="155607377">
          <w:marLeft w:val="0"/>
          <w:marRight w:val="0"/>
          <w:marTop w:val="0"/>
          <w:marBottom w:val="0"/>
          <w:divBdr>
            <w:top w:val="none" w:sz="0" w:space="0" w:color="auto"/>
            <w:left w:val="none" w:sz="0" w:space="0" w:color="auto"/>
            <w:bottom w:val="none" w:sz="0" w:space="0" w:color="auto"/>
            <w:right w:val="none" w:sz="0" w:space="0" w:color="auto"/>
          </w:divBdr>
        </w:div>
        <w:div w:id="170222254">
          <w:marLeft w:val="0"/>
          <w:marRight w:val="0"/>
          <w:marTop w:val="0"/>
          <w:marBottom w:val="0"/>
          <w:divBdr>
            <w:top w:val="none" w:sz="0" w:space="0" w:color="auto"/>
            <w:left w:val="none" w:sz="0" w:space="0" w:color="auto"/>
            <w:bottom w:val="none" w:sz="0" w:space="0" w:color="auto"/>
            <w:right w:val="none" w:sz="0" w:space="0" w:color="auto"/>
          </w:divBdr>
        </w:div>
        <w:div w:id="173229138">
          <w:marLeft w:val="0"/>
          <w:marRight w:val="0"/>
          <w:marTop w:val="0"/>
          <w:marBottom w:val="0"/>
          <w:divBdr>
            <w:top w:val="none" w:sz="0" w:space="0" w:color="auto"/>
            <w:left w:val="none" w:sz="0" w:space="0" w:color="auto"/>
            <w:bottom w:val="none" w:sz="0" w:space="0" w:color="auto"/>
            <w:right w:val="none" w:sz="0" w:space="0" w:color="auto"/>
          </w:divBdr>
        </w:div>
        <w:div w:id="273751764">
          <w:marLeft w:val="0"/>
          <w:marRight w:val="0"/>
          <w:marTop w:val="0"/>
          <w:marBottom w:val="0"/>
          <w:divBdr>
            <w:top w:val="none" w:sz="0" w:space="0" w:color="auto"/>
            <w:left w:val="none" w:sz="0" w:space="0" w:color="auto"/>
            <w:bottom w:val="none" w:sz="0" w:space="0" w:color="auto"/>
            <w:right w:val="none" w:sz="0" w:space="0" w:color="auto"/>
          </w:divBdr>
        </w:div>
        <w:div w:id="280959089">
          <w:marLeft w:val="0"/>
          <w:marRight w:val="0"/>
          <w:marTop w:val="0"/>
          <w:marBottom w:val="0"/>
          <w:divBdr>
            <w:top w:val="none" w:sz="0" w:space="0" w:color="auto"/>
            <w:left w:val="none" w:sz="0" w:space="0" w:color="auto"/>
            <w:bottom w:val="none" w:sz="0" w:space="0" w:color="auto"/>
            <w:right w:val="none" w:sz="0" w:space="0" w:color="auto"/>
          </w:divBdr>
        </w:div>
        <w:div w:id="342905581">
          <w:marLeft w:val="0"/>
          <w:marRight w:val="0"/>
          <w:marTop w:val="0"/>
          <w:marBottom w:val="0"/>
          <w:divBdr>
            <w:top w:val="none" w:sz="0" w:space="0" w:color="auto"/>
            <w:left w:val="none" w:sz="0" w:space="0" w:color="auto"/>
            <w:bottom w:val="none" w:sz="0" w:space="0" w:color="auto"/>
            <w:right w:val="none" w:sz="0" w:space="0" w:color="auto"/>
          </w:divBdr>
        </w:div>
        <w:div w:id="397049633">
          <w:marLeft w:val="0"/>
          <w:marRight w:val="0"/>
          <w:marTop w:val="0"/>
          <w:marBottom w:val="0"/>
          <w:divBdr>
            <w:top w:val="none" w:sz="0" w:space="0" w:color="auto"/>
            <w:left w:val="none" w:sz="0" w:space="0" w:color="auto"/>
            <w:bottom w:val="none" w:sz="0" w:space="0" w:color="auto"/>
            <w:right w:val="none" w:sz="0" w:space="0" w:color="auto"/>
          </w:divBdr>
        </w:div>
        <w:div w:id="408771957">
          <w:marLeft w:val="0"/>
          <w:marRight w:val="0"/>
          <w:marTop w:val="0"/>
          <w:marBottom w:val="0"/>
          <w:divBdr>
            <w:top w:val="none" w:sz="0" w:space="0" w:color="auto"/>
            <w:left w:val="none" w:sz="0" w:space="0" w:color="auto"/>
            <w:bottom w:val="none" w:sz="0" w:space="0" w:color="auto"/>
            <w:right w:val="none" w:sz="0" w:space="0" w:color="auto"/>
          </w:divBdr>
        </w:div>
        <w:div w:id="416756327">
          <w:marLeft w:val="0"/>
          <w:marRight w:val="0"/>
          <w:marTop w:val="0"/>
          <w:marBottom w:val="0"/>
          <w:divBdr>
            <w:top w:val="none" w:sz="0" w:space="0" w:color="auto"/>
            <w:left w:val="none" w:sz="0" w:space="0" w:color="auto"/>
            <w:bottom w:val="none" w:sz="0" w:space="0" w:color="auto"/>
            <w:right w:val="none" w:sz="0" w:space="0" w:color="auto"/>
          </w:divBdr>
        </w:div>
        <w:div w:id="581522380">
          <w:marLeft w:val="0"/>
          <w:marRight w:val="0"/>
          <w:marTop w:val="0"/>
          <w:marBottom w:val="0"/>
          <w:divBdr>
            <w:top w:val="none" w:sz="0" w:space="0" w:color="auto"/>
            <w:left w:val="none" w:sz="0" w:space="0" w:color="auto"/>
            <w:bottom w:val="none" w:sz="0" w:space="0" w:color="auto"/>
            <w:right w:val="none" w:sz="0" w:space="0" w:color="auto"/>
          </w:divBdr>
        </w:div>
        <w:div w:id="611475427">
          <w:marLeft w:val="0"/>
          <w:marRight w:val="0"/>
          <w:marTop w:val="0"/>
          <w:marBottom w:val="0"/>
          <w:divBdr>
            <w:top w:val="none" w:sz="0" w:space="0" w:color="auto"/>
            <w:left w:val="none" w:sz="0" w:space="0" w:color="auto"/>
            <w:bottom w:val="none" w:sz="0" w:space="0" w:color="auto"/>
            <w:right w:val="none" w:sz="0" w:space="0" w:color="auto"/>
          </w:divBdr>
        </w:div>
        <w:div w:id="613682559">
          <w:marLeft w:val="0"/>
          <w:marRight w:val="0"/>
          <w:marTop w:val="0"/>
          <w:marBottom w:val="0"/>
          <w:divBdr>
            <w:top w:val="none" w:sz="0" w:space="0" w:color="auto"/>
            <w:left w:val="none" w:sz="0" w:space="0" w:color="auto"/>
            <w:bottom w:val="none" w:sz="0" w:space="0" w:color="auto"/>
            <w:right w:val="none" w:sz="0" w:space="0" w:color="auto"/>
          </w:divBdr>
        </w:div>
        <w:div w:id="617566717">
          <w:marLeft w:val="0"/>
          <w:marRight w:val="0"/>
          <w:marTop w:val="0"/>
          <w:marBottom w:val="0"/>
          <w:divBdr>
            <w:top w:val="none" w:sz="0" w:space="0" w:color="auto"/>
            <w:left w:val="none" w:sz="0" w:space="0" w:color="auto"/>
            <w:bottom w:val="none" w:sz="0" w:space="0" w:color="auto"/>
            <w:right w:val="none" w:sz="0" w:space="0" w:color="auto"/>
          </w:divBdr>
        </w:div>
        <w:div w:id="651178755">
          <w:marLeft w:val="0"/>
          <w:marRight w:val="0"/>
          <w:marTop w:val="0"/>
          <w:marBottom w:val="0"/>
          <w:divBdr>
            <w:top w:val="none" w:sz="0" w:space="0" w:color="auto"/>
            <w:left w:val="none" w:sz="0" w:space="0" w:color="auto"/>
            <w:bottom w:val="none" w:sz="0" w:space="0" w:color="auto"/>
            <w:right w:val="none" w:sz="0" w:space="0" w:color="auto"/>
          </w:divBdr>
        </w:div>
        <w:div w:id="744959441">
          <w:marLeft w:val="0"/>
          <w:marRight w:val="0"/>
          <w:marTop w:val="0"/>
          <w:marBottom w:val="0"/>
          <w:divBdr>
            <w:top w:val="none" w:sz="0" w:space="0" w:color="auto"/>
            <w:left w:val="none" w:sz="0" w:space="0" w:color="auto"/>
            <w:bottom w:val="none" w:sz="0" w:space="0" w:color="auto"/>
            <w:right w:val="none" w:sz="0" w:space="0" w:color="auto"/>
          </w:divBdr>
        </w:div>
        <w:div w:id="793909475">
          <w:marLeft w:val="0"/>
          <w:marRight w:val="0"/>
          <w:marTop w:val="0"/>
          <w:marBottom w:val="0"/>
          <w:divBdr>
            <w:top w:val="none" w:sz="0" w:space="0" w:color="auto"/>
            <w:left w:val="none" w:sz="0" w:space="0" w:color="auto"/>
            <w:bottom w:val="none" w:sz="0" w:space="0" w:color="auto"/>
            <w:right w:val="none" w:sz="0" w:space="0" w:color="auto"/>
          </w:divBdr>
        </w:div>
        <w:div w:id="796342163">
          <w:marLeft w:val="0"/>
          <w:marRight w:val="0"/>
          <w:marTop w:val="0"/>
          <w:marBottom w:val="0"/>
          <w:divBdr>
            <w:top w:val="none" w:sz="0" w:space="0" w:color="auto"/>
            <w:left w:val="none" w:sz="0" w:space="0" w:color="auto"/>
            <w:bottom w:val="none" w:sz="0" w:space="0" w:color="auto"/>
            <w:right w:val="none" w:sz="0" w:space="0" w:color="auto"/>
          </w:divBdr>
        </w:div>
        <w:div w:id="853224919">
          <w:marLeft w:val="0"/>
          <w:marRight w:val="0"/>
          <w:marTop w:val="0"/>
          <w:marBottom w:val="0"/>
          <w:divBdr>
            <w:top w:val="none" w:sz="0" w:space="0" w:color="auto"/>
            <w:left w:val="none" w:sz="0" w:space="0" w:color="auto"/>
            <w:bottom w:val="none" w:sz="0" w:space="0" w:color="auto"/>
            <w:right w:val="none" w:sz="0" w:space="0" w:color="auto"/>
          </w:divBdr>
        </w:div>
        <w:div w:id="859201538">
          <w:marLeft w:val="0"/>
          <w:marRight w:val="0"/>
          <w:marTop w:val="0"/>
          <w:marBottom w:val="0"/>
          <w:divBdr>
            <w:top w:val="none" w:sz="0" w:space="0" w:color="auto"/>
            <w:left w:val="none" w:sz="0" w:space="0" w:color="auto"/>
            <w:bottom w:val="none" w:sz="0" w:space="0" w:color="auto"/>
            <w:right w:val="none" w:sz="0" w:space="0" w:color="auto"/>
          </w:divBdr>
        </w:div>
        <w:div w:id="872113632">
          <w:marLeft w:val="0"/>
          <w:marRight w:val="0"/>
          <w:marTop w:val="0"/>
          <w:marBottom w:val="0"/>
          <w:divBdr>
            <w:top w:val="none" w:sz="0" w:space="0" w:color="auto"/>
            <w:left w:val="none" w:sz="0" w:space="0" w:color="auto"/>
            <w:bottom w:val="none" w:sz="0" w:space="0" w:color="auto"/>
            <w:right w:val="none" w:sz="0" w:space="0" w:color="auto"/>
          </w:divBdr>
        </w:div>
        <w:div w:id="1007637358">
          <w:marLeft w:val="0"/>
          <w:marRight w:val="0"/>
          <w:marTop w:val="0"/>
          <w:marBottom w:val="0"/>
          <w:divBdr>
            <w:top w:val="none" w:sz="0" w:space="0" w:color="auto"/>
            <w:left w:val="none" w:sz="0" w:space="0" w:color="auto"/>
            <w:bottom w:val="none" w:sz="0" w:space="0" w:color="auto"/>
            <w:right w:val="none" w:sz="0" w:space="0" w:color="auto"/>
          </w:divBdr>
        </w:div>
        <w:div w:id="1025906886">
          <w:marLeft w:val="0"/>
          <w:marRight w:val="0"/>
          <w:marTop w:val="0"/>
          <w:marBottom w:val="0"/>
          <w:divBdr>
            <w:top w:val="none" w:sz="0" w:space="0" w:color="auto"/>
            <w:left w:val="none" w:sz="0" w:space="0" w:color="auto"/>
            <w:bottom w:val="none" w:sz="0" w:space="0" w:color="auto"/>
            <w:right w:val="none" w:sz="0" w:space="0" w:color="auto"/>
          </w:divBdr>
        </w:div>
        <w:div w:id="1048186577">
          <w:marLeft w:val="0"/>
          <w:marRight w:val="0"/>
          <w:marTop w:val="0"/>
          <w:marBottom w:val="0"/>
          <w:divBdr>
            <w:top w:val="none" w:sz="0" w:space="0" w:color="auto"/>
            <w:left w:val="none" w:sz="0" w:space="0" w:color="auto"/>
            <w:bottom w:val="none" w:sz="0" w:space="0" w:color="auto"/>
            <w:right w:val="none" w:sz="0" w:space="0" w:color="auto"/>
          </w:divBdr>
        </w:div>
        <w:div w:id="1093623819">
          <w:marLeft w:val="0"/>
          <w:marRight w:val="0"/>
          <w:marTop w:val="0"/>
          <w:marBottom w:val="0"/>
          <w:divBdr>
            <w:top w:val="none" w:sz="0" w:space="0" w:color="auto"/>
            <w:left w:val="none" w:sz="0" w:space="0" w:color="auto"/>
            <w:bottom w:val="none" w:sz="0" w:space="0" w:color="auto"/>
            <w:right w:val="none" w:sz="0" w:space="0" w:color="auto"/>
          </w:divBdr>
        </w:div>
        <w:div w:id="1342200874">
          <w:marLeft w:val="0"/>
          <w:marRight w:val="0"/>
          <w:marTop w:val="0"/>
          <w:marBottom w:val="0"/>
          <w:divBdr>
            <w:top w:val="none" w:sz="0" w:space="0" w:color="auto"/>
            <w:left w:val="none" w:sz="0" w:space="0" w:color="auto"/>
            <w:bottom w:val="none" w:sz="0" w:space="0" w:color="auto"/>
            <w:right w:val="none" w:sz="0" w:space="0" w:color="auto"/>
          </w:divBdr>
        </w:div>
        <w:div w:id="1349600000">
          <w:marLeft w:val="0"/>
          <w:marRight w:val="0"/>
          <w:marTop w:val="0"/>
          <w:marBottom w:val="0"/>
          <w:divBdr>
            <w:top w:val="none" w:sz="0" w:space="0" w:color="auto"/>
            <w:left w:val="none" w:sz="0" w:space="0" w:color="auto"/>
            <w:bottom w:val="none" w:sz="0" w:space="0" w:color="auto"/>
            <w:right w:val="none" w:sz="0" w:space="0" w:color="auto"/>
          </w:divBdr>
        </w:div>
        <w:div w:id="1374505044">
          <w:marLeft w:val="0"/>
          <w:marRight w:val="0"/>
          <w:marTop w:val="0"/>
          <w:marBottom w:val="0"/>
          <w:divBdr>
            <w:top w:val="none" w:sz="0" w:space="0" w:color="auto"/>
            <w:left w:val="none" w:sz="0" w:space="0" w:color="auto"/>
            <w:bottom w:val="none" w:sz="0" w:space="0" w:color="auto"/>
            <w:right w:val="none" w:sz="0" w:space="0" w:color="auto"/>
          </w:divBdr>
        </w:div>
        <w:div w:id="1506240325">
          <w:marLeft w:val="0"/>
          <w:marRight w:val="0"/>
          <w:marTop w:val="0"/>
          <w:marBottom w:val="0"/>
          <w:divBdr>
            <w:top w:val="none" w:sz="0" w:space="0" w:color="auto"/>
            <w:left w:val="none" w:sz="0" w:space="0" w:color="auto"/>
            <w:bottom w:val="none" w:sz="0" w:space="0" w:color="auto"/>
            <w:right w:val="none" w:sz="0" w:space="0" w:color="auto"/>
          </w:divBdr>
        </w:div>
        <w:div w:id="1526603283">
          <w:marLeft w:val="0"/>
          <w:marRight w:val="0"/>
          <w:marTop w:val="0"/>
          <w:marBottom w:val="0"/>
          <w:divBdr>
            <w:top w:val="none" w:sz="0" w:space="0" w:color="auto"/>
            <w:left w:val="none" w:sz="0" w:space="0" w:color="auto"/>
            <w:bottom w:val="none" w:sz="0" w:space="0" w:color="auto"/>
            <w:right w:val="none" w:sz="0" w:space="0" w:color="auto"/>
          </w:divBdr>
        </w:div>
        <w:div w:id="1534996136">
          <w:marLeft w:val="0"/>
          <w:marRight w:val="0"/>
          <w:marTop w:val="0"/>
          <w:marBottom w:val="0"/>
          <w:divBdr>
            <w:top w:val="none" w:sz="0" w:space="0" w:color="auto"/>
            <w:left w:val="none" w:sz="0" w:space="0" w:color="auto"/>
            <w:bottom w:val="none" w:sz="0" w:space="0" w:color="auto"/>
            <w:right w:val="none" w:sz="0" w:space="0" w:color="auto"/>
          </w:divBdr>
        </w:div>
        <w:div w:id="1561869888">
          <w:marLeft w:val="0"/>
          <w:marRight w:val="0"/>
          <w:marTop w:val="0"/>
          <w:marBottom w:val="0"/>
          <w:divBdr>
            <w:top w:val="none" w:sz="0" w:space="0" w:color="auto"/>
            <w:left w:val="none" w:sz="0" w:space="0" w:color="auto"/>
            <w:bottom w:val="none" w:sz="0" w:space="0" w:color="auto"/>
            <w:right w:val="none" w:sz="0" w:space="0" w:color="auto"/>
          </w:divBdr>
        </w:div>
        <w:div w:id="1644233228">
          <w:marLeft w:val="0"/>
          <w:marRight w:val="0"/>
          <w:marTop w:val="0"/>
          <w:marBottom w:val="0"/>
          <w:divBdr>
            <w:top w:val="none" w:sz="0" w:space="0" w:color="auto"/>
            <w:left w:val="none" w:sz="0" w:space="0" w:color="auto"/>
            <w:bottom w:val="none" w:sz="0" w:space="0" w:color="auto"/>
            <w:right w:val="none" w:sz="0" w:space="0" w:color="auto"/>
          </w:divBdr>
        </w:div>
        <w:div w:id="1651136994">
          <w:marLeft w:val="0"/>
          <w:marRight w:val="0"/>
          <w:marTop w:val="0"/>
          <w:marBottom w:val="0"/>
          <w:divBdr>
            <w:top w:val="none" w:sz="0" w:space="0" w:color="auto"/>
            <w:left w:val="none" w:sz="0" w:space="0" w:color="auto"/>
            <w:bottom w:val="none" w:sz="0" w:space="0" w:color="auto"/>
            <w:right w:val="none" w:sz="0" w:space="0" w:color="auto"/>
          </w:divBdr>
        </w:div>
        <w:div w:id="1676492666">
          <w:marLeft w:val="0"/>
          <w:marRight w:val="0"/>
          <w:marTop w:val="0"/>
          <w:marBottom w:val="0"/>
          <w:divBdr>
            <w:top w:val="none" w:sz="0" w:space="0" w:color="auto"/>
            <w:left w:val="none" w:sz="0" w:space="0" w:color="auto"/>
            <w:bottom w:val="none" w:sz="0" w:space="0" w:color="auto"/>
            <w:right w:val="none" w:sz="0" w:space="0" w:color="auto"/>
          </w:divBdr>
        </w:div>
        <w:div w:id="1676878376">
          <w:marLeft w:val="0"/>
          <w:marRight w:val="0"/>
          <w:marTop w:val="0"/>
          <w:marBottom w:val="0"/>
          <w:divBdr>
            <w:top w:val="none" w:sz="0" w:space="0" w:color="auto"/>
            <w:left w:val="none" w:sz="0" w:space="0" w:color="auto"/>
            <w:bottom w:val="none" w:sz="0" w:space="0" w:color="auto"/>
            <w:right w:val="none" w:sz="0" w:space="0" w:color="auto"/>
          </w:divBdr>
        </w:div>
        <w:div w:id="1688017091">
          <w:marLeft w:val="0"/>
          <w:marRight w:val="0"/>
          <w:marTop w:val="0"/>
          <w:marBottom w:val="0"/>
          <w:divBdr>
            <w:top w:val="none" w:sz="0" w:space="0" w:color="auto"/>
            <w:left w:val="none" w:sz="0" w:space="0" w:color="auto"/>
            <w:bottom w:val="none" w:sz="0" w:space="0" w:color="auto"/>
            <w:right w:val="none" w:sz="0" w:space="0" w:color="auto"/>
          </w:divBdr>
        </w:div>
        <w:div w:id="1695302871">
          <w:marLeft w:val="0"/>
          <w:marRight w:val="0"/>
          <w:marTop w:val="0"/>
          <w:marBottom w:val="0"/>
          <w:divBdr>
            <w:top w:val="none" w:sz="0" w:space="0" w:color="auto"/>
            <w:left w:val="none" w:sz="0" w:space="0" w:color="auto"/>
            <w:bottom w:val="none" w:sz="0" w:space="0" w:color="auto"/>
            <w:right w:val="none" w:sz="0" w:space="0" w:color="auto"/>
          </w:divBdr>
        </w:div>
        <w:div w:id="1707825554">
          <w:marLeft w:val="0"/>
          <w:marRight w:val="0"/>
          <w:marTop w:val="0"/>
          <w:marBottom w:val="0"/>
          <w:divBdr>
            <w:top w:val="none" w:sz="0" w:space="0" w:color="auto"/>
            <w:left w:val="none" w:sz="0" w:space="0" w:color="auto"/>
            <w:bottom w:val="none" w:sz="0" w:space="0" w:color="auto"/>
            <w:right w:val="none" w:sz="0" w:space="0" w:color="auto"/>
          </w:divBdr>
        </w:div>
        <w:div w:id="1804884969">
          <w:marLeft w:val="0"/>
          <w:marRight w:val="0"/>
          <w:marTop w:val="0"/>
          <w:marBottom w:val="0"/>
          <w:divBdr>
            <w:top w:val="none" w:sz="0" w:space="0" w:color="auto"/>
            <w:left w:val="none" w:sz="0" w:space="0" w:color="auto"/>
            <w:bottom w:val="none" w:sz="0" w:space="0" w:color="auto"/>
            <w:right w:val="none" w:sz="0" w:space="0" w:color="auto"/>
          </w:divBdr>
        </w:div>
        <w:div w:id="1819103866">
          <w:marLeft w:val="0"/>
          <w:marRight w:val="0"/>
          <w:marTop w:val="0"/>
          <w:marBottom w:val="0"/>
          <w:divBdr>
            <w:top w:val="none" w:sz="0" w:space="0" w:color="auto"/>
            <w:left w:val="none" w:sz="0" w:space="0" w:color="auto"/>
            <w:bottom w:val="none" w:sz="0" w:space="0" w:color="auto"/>
            <w:right w:val="none" w:sz="0" w:space="0" w:color="auto"/>
          </w:divBdr>
        </w:div>
        <w:div w:id="1847092402">
          <w:marLeft w:val="0"/>
          <w:marRight w:val="0"/>
          <w:marTop w:val="0"/>
          <w:marBottom w:val="0"/>
          <w:divBdr>
            <w:top w:val="none" w:sz="0" w:space="0" w:color="auto"/>
            <w:left w:val="none" w:sz="0" w:space="0" w:color="auto"/>
            <w:bottom w:val="none" w:sz="0" w:space="0" w:color="auto"/>
            <w:right w:val="none" w:sz="0" w:space="0" w:color="auto"/>
          </w:divBdr>
        </w:div>
        <w:div w:id="1859540599">
          <w:marLeft w:val="0"/>
          <w:marRight w:val="0"/>
          <w:marTop w:val="0"/>
          <w:marBottom w:val="0"/>
          <w:divBdr>
            <w:top w:val="none" w:sz="0" w:space="0" w:color="auto"/>
            <w:left w:val="none" w:sz="0" w:space="0" w:color="auto"/>
            <w:bottom w:val="none" w:sz="0" w:space="0" w:color="auto"/>
            <w:right w:val="none" w:sz="0" w:space="0" w:color="auto"/>
          </w:divBdr>
        </w:div>
        <w:div w:id="1861091351">
          <w:marLeft w:val="0"/>
          <w:marRight w:val="0"/>
          <w:marTop w:val="0"/>
          <w:marBottom w:val="0"/>
          <w:divBdr>
            <w:top w:val="none" w:sz="0" w:space="0" w:color="auto"/>
            <w:left w:val="none" w:sz="0" w:space="0" w:color="auto"/>
            <w:bottom w:val="none" w:sz="0" w:space="0" w:color="auto"/>
            <w:right w:val="none" w:sz="0" w:space="0" w:color="auto"/>
          </w:divBdr>
        </w:div>
        <w:div w:id="1879657572">
          <w:marLeft w:val="0"/>
          <w:marRight w:val="0"/>
          <w:marTop w:val="0"/>
          <w:marBottom w:val="0"/>
          <w:divBdr>
            <w:top w:val="none" w:sz="0" w:space="0" w:color="auto"/>
            <w:left w:val="none" w:sz="0" w:space="0" w:color="auto"/>
            <w:bottom w:val="none" w:sz="0" w:space="0" w:color="auto"/>
            <w:right w:val="none" w:sz="0" w:space="0" w:color="auto"/>
          </w:divBdr>
        </w:div>
        <w:div w:id="1893031235">
          <w:marLeft w:val="0"/>
          <w:marRight w:val="0"/>
          <w:marTop w:val="0"/>
          <w:marBottom w:val="0"/>
          <w:divBdr>
            <w:top w:val="none" w:sz="0" w:space="0" w:color="auto"/>
            <w:left w:val="none" w:sz="0" w:space="0" w:color="auto"/>
            <w:bottom w:val="none" w:sz="0" w:space="0" w:color="auto"/>
            <w:right w:val="none" w:sz="0" w:space="0" w:color="auto"/>
          </w:divBdr>
        </w:div>
        <w:div w:id="1926458362">
          <w:marLeft w:val="0"/>
          <w:marRight w:val="0"/>
          <w:marTop w:val="0"/>
          <w:marBottom w:val="0"/>
          <w:divBdr>
            <w:top w:val="none" w:sz="0" w:space="0" w:color="auto"/>
            <w:left w:val="none" w:sz="0" w:space="0" w:color="auto"/>
            <w:bottom w:val="none" w:sz="0" w:space="0" w:color="auto"/>
            <w:right w:val="none" w:sz="0" w:space="0" w:color="auto"/>
          </w:divBdr>
        </w:div>
        <w:div w:id="1947344028">
          <w:marLeft w:val="0"/>
          <w:marRight w:val="0"/>
          <w:marTop w:val="0"/>
          <w:marBottom w:val="0"/>
          <w:divBdr>
            <w:top w:val="none" w:sz="0" w:space="0" w:color="auto"/>
            <w:left w:val="none" w:sz="0" w:space="0" w:color="auto"/>
            <w:bottom w:val="none" w:sz="0" w:space="0" w:color="auto"/>
            <w:right w:val="none" w:sz="0" w:space="0" w:color="auto"/>
          </w:divBdr>
        </w:div>
        <w:div w:id="2002922416">
          <w:marLeft w:val="0"/>
          <w:marRight w:val="0"/>
          <w:marTop w:val="0"/>
          <w:marBottom w:val="0"/>
          <w:divBdr>
            <w:top w:val="none" w:sz="0" w:space="0" w:color="auto"/>
            <w:left w:val="none" w:sz="0" w:space="0" w:color="auto"/>
            <w:bottom w:val="none" w:sz="0" w:space="0" w:color="auto"/>
            <w:right w:val="none" w:sz="0" w:space="0" w:color="auto"/>
          </w:divBdr>
        </w:div>
      </w:divsChild>
    </w:div>
    <w:div w:id="1190873477">
      <w:bodyDiv w:val="1"/>
      <w:marLeft w:val="0"/>
      <w:marRight w:val="0"/>
      <w:marTop w:val="0"/>
      <w:marBottom w:val="0"/>
      <w:divBdr>
        <w:top w:val="none" w:sz="0" w:space="0" w:color="auto"/>
        <w:left w:val="none" w:sz="0" w:space="0" w:color="auto"/>
        <w:bottom w:val="none" w:sz="0" w:space="0" w:color="auto"/>
        <w:right w:val="none" w:sz="0" w:space="0" w:color="auto"/>
      </w:divBdr>
      <w:divsChild>
        <w:div w:id="15885241">
          <w:marLeft w:val="0"/>
          <w:marRight w:val="0"/>
          <w:marTop w:val="0"/>
          <w:marBottom w:val="0"/>
          <w:divBdr>
            <w:top w:val="none" w:sz="0" w:space="0" w:color="auto"/>
            <w:left w:val="none" w:sz="0" w:space="0" w:color="auto"/>
            <w:bottom w:val="none" w:sz="0" w:space="0" w:color="auto"/>
            <w:right w:val="none" w:sz="0" w:space="0" w:color="auto"/>
          </w:divBdr>
        </w:div>
        <w:div w:id="24528728">
          <w:marLeft w:val="0"/>
          <w:marRight w:val="0"/>
          <w:marTop w:val="0"/>
          <w:marBottom w:val="0"/>
          <w:divBdr>
            <w:top w:val="none" w:sz="0" w:space="0" w:color="auto"/>
            <w:left w:val="none" w:sz="0" w:space="0" w:color="auto"/>
            <w:bottom w:val="none" w:sz="0" w:space="0" w:color="auto"/>
            <w:right w:val="none" w:sz="0" w:space="0" w:color="auto"/>
          </w:divBdr>
        </w:div>
        <w:div w:id="47918752">
          <w:marLeft w:val="0"/>
          <w:marRight w:val="0"/>
          <w:marTop w:val="0"/>
          <w:marBottom w:val="0"/>
          <w:divBdr>
            <w:top w:val="none" w:sz="0" w:space="0" w:color="auto"/>
            <w:left w:val="none" w:sz="0" w:space="0" w:color="auto"/>
            <w:bottom w:val="none" w:sz="0" w:space="0" w:color="auto"/>
            <w:right w:val="none" w:sz="0" w:space="0" w:color="auto"/>
          </w:divBdr>
        </w:div>
        <w:div w:id="68312709">
          <w:marLeft w:val="0"/>
          <w:marRight w:val="0"/>
          <w:marTop w:val="0"/>
          <w:marBottom w:val="0"/>
          <w:divBdr>
            <w:top w:val="none" w:sz="0" w:space="0" w:color="auto"/>
            <w:left w:val="none" w:sz="0" w:space="0" w:color="auto"/>
            <w:bottom w:val="none" w:sz="0" w:space="0" w:color="auto"/>
            <w:right w:val="none" w:sz="0" w:space="0" w:color="auto"/>
          </w:divBdr>
        </w:div>
        <w:div w:id="78913835">
          <w:marLeft w:val="0"/>
          <w:marRight w:val="0"/>
          <w:marTop w:val="0"/>
          <w:marBottom w:val="0"/>
          <w:divBdr>
            <w:top w:val="none" w:sz="0" w:space="0" w:color="auto"/>
            <w:left w:val="none" w:sz="0" w:space="0" w:color="auto"/>
            <w:bottom w:val="none" w:sz="0" w:space="0" w:color="auto"/>
            <w:right w:val="none" w:sz="0" w:space="0" w:color="auto"/>
          </w:divBdr>
        </w:div>
        <w:div w:id="90519122">
          <w:marLeft w:val="0"/>
          <w:marRight w:val="0"/>
          <w:marTop w:val="0"/>
          <w:marBottom w:val="0"/>
          <w:divBdr>
            <w:top w:val="none" w:sz="0" w:space="0" w:color="auto"/>
            <w:left w:val="none" w:sz="0" w:space="0" w:color="auto"/>
            <w:bottom w:val="none" w:sz="0" w:space="0" w:color="auto"/>
            <w:right w:val="none" w:sz="0" w:space="0" w:color="auto"/>
          </w:divBdr>
        </w:div>
        <w:div w:id="117573916">
          <w:marLeft w:val="0"/>
          <w:marRight w:val="0"/>
          <w:marTop w:val="0"/>
          <w:marBottom w:val="0"/>
          <w:divBdr>
            <w:top w:val="none" w:sz="0" w:space="0" w:color="auto"/>
            <w:left w:val="none" w:sz="0" w:space="0" w:color="auto"/>
            <w:bottom w:val="none" w:sz="0" w:space="0" w:color="auto"/>
            <w:right w:val="none" w:sz="0" w:space="0" w:color="auto"/>
          </w:divBdr>
        </w:div>
        <w:div w:id="166068385">
          <w:marLeft w:val="0"/>
          <w:marRight w:val="0"/>
          <w:marTop w:val="0"/>
          <w:marBottom w:val="0"/>
          <w:divBdr>
            <w:top w:val="none" w:sz="0" w:space="0" w:color="auto"/>
            <w:left w:val="none" w:sz="0" w:space="0" w:color="auto"/>
            <w:bottom w:val="none" w:sz="0" w:space="0" w:color="auto"/>
            <w:right w:val="none" w:sz="0" w:space="0" w:color="auto"/>
          </w:divBdr>
        </w:div>
        <w:div w:id="210314744">
          <w:marLeft w:val="0"/>
          <w:marRight w:val="0"/>
          <w:marTop w:val="0"/>
          <w:marBottom w:val="0"/>
          <w:divBdr>
            <w:top w:val="none" w:sz="0" w:space="0" w:color="auto"/>
            <w:left w:val="none" w:sz="0" w:space="0" w:color="auto"/>
            <w:bottom w:val="none" w:sz="0" w:space="0" w:color="auto"/>
            <w:right w:val="none" w:sz="0" w:space="0" w:color="auto"/>
          </w:divBdr>
        </w:div>
        <w:div w:id="245966381">
          <w:marLeft w:val="0"/>
          <w:marRight w:val="0"/>
          <w:marTop w:val="0"/>
          <w:marBottom w:val="0"/>
          <w:divBdr>
            <w:top w:val="none" w:sz="0" w:space="0" w:color="auto"/>
            <w:left w:val="none" w:sz="0" w:space="0" w:color="auto"/>
            <w:bottom w:val="none" w:sz="0" w:space="0" w:color="auto"/>
            <w:right w:val="none" w:sz="0" w:space="0" w:color="auto"/>
          </w:divBdr>
        </w:div>
        <w:div w:id="296300010">
          <w:marLeft w:val="0"/>
          <w:marRight w:val="0"/>
          <w:marTop w:val="0"/>
          <w:marBottom w:val="0"/>
          <w:divBdr>
            <w:top w:val="none" w:sz="0" w:space="0" w:color="auto"/>
            <w:left w:val="none" w:sz="0" w:space="0" w:color="auto"/>
            <w:bottom w:val="none" w:sz="0" w:space="0" w:color="auto"/>
            <w:right w:val="none" w:sz="0" w:space="0" w:color="auto"/>
          </w:divBdr>
        </w:div>
        <w:div w:id="308753653">
          <w:marLeft w:val="0"/>
          <w:marRight w:val="0"/>
          <w:marTop w:val="0"/>
          <w:marBottom w:val="0"/>
          <w:divBdr>
            <w:top w:val="none" w:sz="0" w:space="0" w:color="auto"/>
            <w:left w:val="none" w:sz="0" w:space="0" w:color="auto"/>
            <w:bottom w:val="none" w:sz="0" w:space="0" w:color="auto"/>
            <w:right w:val="none" w:sz="0" w:space="0" w:color="auto"/>
          </w:divBdr>
        </w:div>
        <w:div w:id="425544365">
          <w:marLeft w:val="0"/>
          <w:marRight w:val="0"/>
          <w:marTop w:val="0"/>
          <w:marBottom w:val="0"/>
          <w:divBdr>
            <w:top w:val="none" w:sz="0" w:space="0" w:color="auto"/>
            <w:left w:val="none" w:sz="0" w:space="0" w:color="auto"/>
            <w:bottom w:val="none" w:sz="0" w:space="0" w:color="auto"/>
            <w:right w:val="none" w:sz="0" w:space="0" w:color="auto"/>
          </w:divBdr>
        </w:div>
        <w:div w:id="456487926">
          <w:marLeft w:val="0"/>
          <w:marRight w:val="0"/>
          <w:marTop w:val="0"/>
          <w:marBottom w:val="0"/>
          <w:divBdr>
            <w:top w:val="none" w:sz="0" w:space="0" w:color="auto"/>
            <w:left w:val="none" w:sz="0" w:space="0" w:color="auto"/>
            <w:bottom w:val="none" w:sz="0" w:space="0" w:color="auto"/>
            <w:right w:val="none" w:sz="0" w:space="0" w:color="auto"/>
          </w:divBdr>
        </w:div>
        <w:div w:id="510529536">
          <w:marLeft w:val="0"/>
          <w:marRight w:val="0"/>
          <w:marTop w:val="0"/>
          <w:marBottom w:val="0"/>
          <w:divBdr>
            <w:top w:val="none" w:sz="0" w:space="0" w:color="auto"/>
            <w:left w:val="none" w:sz="0" w:space="0" w:color="auto"/>
            <w:bottom w:val="none" w:sz="0" w:space="0" w:color="auto"/>
            <w:right w:val="none" w:sz="0" w:space="0" w:color="auto"/>
          </w:divBdr>
        </w:div>
        <w:div w:id="536967287">
          <w:marLeft w:val="0"/>
          <w:marRight w:val="0"/>
          <w:marTop w:val="0"/>
          <w:marBottom w:val="0"/>
          <w:divBdr>
            <w:top w:val="none" w:sz="0" w:space="0" w:color="auto"/>
            <w:left w:val="none" w:sz="0" w:space="0" w:color="auto"/>
            <w:bottom w:val="none" w:sz="0" w:space="0" w:color="auto"/>
            <w:right w:val="none" w:sz="0" w:space="0" w:color="auto"/>
          </w:divBdr>
        </w:div>
        <w:div w:id="543718758">
          <w:marLeft w:val="0"/>
          <w:marRight w:val="0"/>
          <w:marTop w:val="0"/>
          <w:marBottom w:val="0"/>
          <w:divBdr>
            <w:top w:val="none" w:sz="0" w:space="0" w:color="auto"/>
            <w:left w:val="none" w:sz="0" w:space="0" w:color="auto"/>
            <w:bottom w:val="none" w:sz="0" w:space="0" w:color="auto"/>
            <w:right w:val="none" w:sz="0" w:space="0" w:color="auto"/>
          </w:divBdr>
        </w:div>
        <w:div w:id="547496027">
          <w:marLeft w:val="0"/>
          <w:marRight w:val="0"/>
          <w:marTop w:val="0"/>
          <w:marBottom w:val="0"/>
          <w:divBdr>
            <w:top w:val="none" w:sz="0" w:space="0" w:color="auto"/>
            <w:left w:val="none" w:sz="0" w:space="0" w:color="auto"/>
            <w:bottom w:val="none" w:sz="0" w:space="0" w:color="auto"/>
            <w:right w:val="none" w:sz="0" w:space="0" w:color="auto"/>
          </w:divBdr>
        </w:div>
        <w:div w:id="584537190">
          <w:marLeft w:val="0"/>
          <w:marRight w:val="0"/>
          <w:marTop w:val="0"/>
          <w:marBottom w:val="0"/>
          <w:divBdr>
            <w:top w:val="none" w:sz="0" w:space="0" w:color="auto"/>
            <w:left w:val="none" w:sz="0" w:space="0" w:color="auto"/>
            <w:bottom w:val="none" w:sz="0" w:space="0" w:color="auto"/>
            <w:right w:val="none" w:sz="0" w:space="0" w:color="auto"/>
          </w:divBdr>
        </w:div>
        <w:div w:id="586155054">
          <w:marLeft w:val="0"/>
          <w:marRight w:val="0"/>
          <w:marTop w:val="0"/>
          <w:marBottom w:val="0"/>
          <w:divBdr>
            <w:top w:val="none" w:sz="0" w:space="0" w:color="auto"/>
            <w:left w:val="none" w:sz="0" w:space="0" w:color="auto"/>
            <w:bottom w:val="none" w:sz="0" w:space="0" w:color="auto"/>
            <w:right w:val="none" w:sz="0" w:space="0" w:color="auto"/>
          </w:divBdr>
        </w:div>
        <w:div w:id="632953170">
          <w:marLeft w:val="0"/>
          <w:marRight w:val="0"/>
          <w:marTop w:val="0"/>
          <w:marBottom w:val="0"/>
          <w:divBdr>
            <w:top w:val="none" w:sz="0" w:space="0" w:color="auto"/>
            <w:left w:val="none" w:sz="0" w:space="0" w:color="auto"/>
            <w:bottom w:val="none" w:sz="0" w:space="0" w:color="auto"/>
            <w:right w:val="none" w:sz="0" w:space="0" w:color="auto"/>
          </w:divBdr>
        </w:div>
        <w:div w:id="660428633">
          <w:marLeft w:val="0"/>
          <w:marRight w:val="0"/>
          <w:marTop w:val="0"/>
          <w:marBottom w:val="0"/>
          <w:divBdr>
            <w:top w:val="none" w:sz="0" w:space="0" w:color="auto"/>
            <w:left w:val="none" w:sz="0" w:space="0" w:color="auto"/>
            <w:bottom w:val="none" w:sz="0" w:space="0" w:color="auto"/>
            <w:right w:val="none" w:sz="0" w:space="0" w:color="auto"/>
          </w:divBdr>
        </w:div>
        <w:div w:id="672756457">
          <w:marLeft w:val="0"/>
          <w:marRight w:val="0"/>
          <w:marTop w:val="0"/>
          <w:marBottom w:val="0"/>
          <w:divBdr>
            <w:top w:val="none" w:sz="0" w:space="0" w:color="auto"/>
            <w:left w:val="none" w:sz="0" w:space="0" w:color="auto"/>
            <w:bottom w:val="none" w:sz="0" w:space="0" w:color="auto"/>
            <w:right w:val="none" w:sz="0" w:space="0" w:color="auto"/>
          </w:divBdr>
        </w:div>
        <w:div w:id="719667453">
          <w:marLeft w:val="0"/>
          <w:marRight w:val="0"/>
          <w:marTop w:val="0"/>
          <w:marBottom w:val="0"/>
          <w:divBdr>
            <w:top w:val="none" w:sz="0" w:space="0" w:color="auto"/>
            <w:left w:val="none" w:sz="0" w:space="0" w:color="auto"/>
            <w:bottom w:val="none" w:sz="0" w:space="0" w:color="auto"/>
            <w:right w:val="none" w:sz="0" w:space="0" w:color="auto"/>
          </w:divBdr>
        </w:div>
        <w:div w:id="816607611">
          <w:marLeft w:val="0"/>
          <w:marRight w:val="0"/>
          <w:marTop w:val="0"/>
          <w:marBottom w:val="0"/>
          <w:divBdr>
            <w:top w:val="none" w:sz="0" w:space="0" w:color="auto"/>
            <w:left w:val="none" w:sz="0" w:space="0" w:color="auto"/>
            <w:bottom w:val="none" w:sz="0" w:space="0" w:color="auto"/>
            <w:right w:val="none" w:sz="0" w:space="0" w:color="auto"/>
          </w:divBdr>
        </w:div>
        <w:div w:id="853809018">
          <w:marLeft w:val="0"/>
          <w:marRight w:val="0"/>
          <w:marTop w:val="0"/>
          <w:marBottom w:val="0"/>
          <w:divBdr>
            <w:top w:val="none" w:sz="0" w:space="0" w:color="auto"/>
            <w:left w:val="none" w:sz="0" w:space="0" w:color="auto"/>
            <w:bottom w:val="none" w:sz="0" w:space="0" w:color="auto"/>
            <w:right w:val="none" w:sz="0" w:space="0" w:color="auto"/>
          </w:divBdr>
        </w:div>
        <w:div w:id="867984872">
          <w:marLeft w:val="0"/>
          <w:marRight w:val="0"/>
          <w:marTop w:val="0"/>
          <w:marBottom w:val="0"/>
          <w:divBdr>
            <w:top w:val="none" w:sz="0" w:space="0" w:color="auto"/>
            <w:left w:val="none" w:sz="0" w:space="0" w:color="auto"/>
            <w:bottom w:val="none" w:sz="0" w:space="0" w:color="auto"/>
            <w:right w:val="none" w:sz="0" w:space="0" w:color="auto"/>
          </w:divBdr>
        </w:div>
        <w:div w:id="945163617">
          <w:marLeft w:val="0"/>
          <w:marRight w:val="0"/>
          <w:marTop w:val="0"/>
          <w:marBottom w:val="0"/>
          <w:divBdr>
            <w:top w:val="none" w:sz="0" w:space="0" w:color="auto"/>
            <w:left w:val="none" w:sz="0" w:space="0" w:color="auto"/>
            <w:bottom w:val="none" w:sz="0" w:space="0" w:color="auto"/>
            <w:right w:val="none" w:sz="0" w:space="0" w:color="auto"/>
          </w:divBdr>
        </w:div>
        <w:div w:id="962004486">
          <w:marLeft w:val="0"/>
          <w:marRight w:val="0"/>
          <w:marTop w:val="0"/>
          <w:marBottom w:val="0"/>
          <w:divBdr>
            <w:top w:val="none" w:sz="0" w:space="0" w:color="auto"/>
            <w:left w:val="none" w:sz="0" w:space="0" w:color="auto"/>
            <w:bottom w:val="none" w:sz="0" w:space="0" w:color="auto"/>
            <w:right w:val="none" w:sz="0" w:space="0" w:color="auto"/>
          </w:divBdr>
        </w:div>
        <w:div w:id="1016031378">
          <w:marLeft w:val="0"/>
          <w:marRight w:val="0"/>
          <w:marTop w:val="0"/>
          <w:marBottom w:val="0"/>
          <w:divBdr>
            <w:top w:val="none" w:sz="0" w:space="0" w:color="auto"/>
            <w:left w:val="none" w:sz="0" w:space="0" w:color="auto"/>
            <w:bottom w:val="none" w:sz="0" w:space="0" w:color="auto"/>
            <w:right w:val="none" w:sz="0" w:space="0" w:color="auto"/>
          </w:divBdr>
        </w:div>
        <w:div w:id="1018703690">
          <w:marLeft w:val="0"/>
          <w:marRight w:val="0"/>
          <w:marTop w:val="0"/>
          <w:marBottom w:val="0"/>
          <w:divBdr>
            <w:top w:val="none" w:sz="0" w:space="0" w:color="auto"/>
            <w:left w:val="none" w:sz="0" w:space="0" w:color="auto"/>
            <w:bottom w:val="none" w:sz="0" w:space="0" w:color="auto"/>
            <w:right w:val="none" w:sz="0" w:space="0" w:color="auto"/>
          </w:divBdr>
        </w:div>
        <w:div w:id="1048801373">
          <w:marLeft w:val="0"/>
          <w:marRight w:val="0"/>
          <w:marTop w:val="0"/>
          <w:marBottom w:val="0"/>
          <w:divBdr>
            <w:top w:val="none" w:sz="0" w:space="0" w:color="auto"/>
            <w:left w:val="none" w:sz="0" w:space="0" w:color="auto"/>
            <w:bottom w:val="none" w:sz="0" w:space="0" w:color="auto"/>
            <w:right w:val="none" w:sz="0" w:space="0" w:color="auto"/>
          </w:divBdr>
        </w:div>
        <w:div w:id="1082751224">
          <w:marLeft w:val="0"/>
          <w:marRight w:val="0"/>
          <w:marTop w:val="0"/>
          <w:marBottom w:val="0"/>
          <w:divBdr>
            <w:top w:val="none" w:sz="0" w:space="0" w:color="auto"/>
            <w:left w:val="none" w:sz="0" w:space="0" w:color="auto"/>
            <w:bottom w:val="none" w:sz="0" w:space="0" w:color="auto"/>
            <w:right w:val="none" w:sz="0" w:space="0" w:color="auto"/>
          </w:divBdr>
        </w:div>
        <w:div w:id="1105925321">
          <w:marLeft w:val="0"/>
          <w:marRight w:val="0"/>
          <w:marTop w:val="0"/>
          <w:marBottom w:val="0"/>
          <w:divBdr>
            <w:top w:val="none" w:sz="0" w:space="0" w:color="auto"/>
            <w:left w:val="none" w:sz="0" w:space="0" w:color="auto"/>
            <w:bottom w:val="none" w:sz="0" w:space="0" w:color="auto"/>
            <w:right w:val="none" w:sz="0" w:space="0" w:color="auto"/>
          </w:divBdr>
        </w:div>
        <w:div w:id="1134906363">
          <w:marLeft w:val="0"/>
          <w:marRight w:val="0"/>
          <w:marTop w:val="0"/>
          <w:marBottom w:val="0"/>
          <w:divBdr>
            <w:top w:val="none" w:sz="0" w:space="0" w:color="auto"/>
            <w:left w:val="none" w:sz="0" w:space="0" w:color="auto"/>
            <w:bottom w:val="none" w:sz="0" w:space="0" w:color="auto"/>
            <w:right w:val="none" w:sz="0" w:space="0" w:color="auto"/>
          </w:divBdr>
        </w:div>
        <w:div w:id="1147162368">
          <w:marLeft w:val="0"/>
          <w:marRight w:val="0"/>
          <w:marTop w:val="0"/>
          <w:marBottom w:val="0"/>
          <w:divBdr>
            <w:top w:val="none" w:sz="0" w:space="0" w:color="auto"/>
            <w:left w:val="none" w:sz="0" w:space="0" w:color="auto"/>
            <w:bottom w:val="none" w:sz="0" w:space="0" w:color="auto"/>
            <w:right w:val="none" w:sz="0" w:space="0" w:color="auto"/>
          </w:divBdr>
        </w:div>
        <w:div w:id="1300189149">
          <w:marLeft w:val="0"/>
          <w:marRight w:val="0"/>
          <w:marTop w:val="0"/>
          <w:marBottom w:val="0"/>
          <w:divBdr>
            <w:top w:val="none" w:sz="0" w:space="0" w:color="auto"/>
            <w:left w:val="none" w:sz="0" w:space="0" w:color="auto"/>
            <w:bottom w:val="none" w:sz="0" w:space="0" w:color="auto"/>
            <w:right w:val="none" w:sz="0" w:space="0" w:color="auto"/>
          </w:divBdr>
        </w:div>
        <w:div w:id="1345086207">
          <w:marLeft w:val="0"/>
          <w:marRight w:val="0"/>
          <w:marTop w:val="0"/>
          <w:marBottom w:val="0"/>
          <w:divBdr>
            <w:top w:val="none" w:sz="0" w:space="0" w:color="auto"/>
            <w:left w:val="none" w:sz="0" w:space="0" w:color="auto"/>
            <w:bottom w:val="none" w:sz="0" w:space="0" w:color="auto"/>
            <w:right w:val="none" w:sz="0" w:space="0" w:color="auto"/>
          </w:divBdr>
        </w:div>
        <w:div w:id="1351566140">
          <w:marLeft w:val="0"/>
          <w:marRight w:val="0"/>
          <w:marTop w:val="0"/>
          <w:marBottom w:val="0"/>
          <w:divBdr>
            <w:top w:val="none" w:sz="0" w:space="0" w:color="auto"/>
            <w:left w:val="none" w:sz="0" w:space="0" w:color="auto"/>
            <w:bottom w:val="none" w:sz="0" w:space="0" w:color="auto"/>
            <w:right w:val="none" w:sz="0" w:space="0" w:color="auto"/>
          </w:divBdr>
        </w:div>
        <w:div w:id="1364787341">
          <w:marLeft w:val="0"/>
          <w:marRight w:val="0"/>
          <w:marTop w:val="0"/>
          <w:marBottom w:val="0"/>
          <w:divBdr>
            <w:top w:val="none" w:sz="0" w:space="0" w:color="auto"/>
            <w:left w:val="none" w:sz="0" w:space="0" w:color="auto"/>
            <w:bottom w:val="none" w:sz="0" w:space="0" w:color="auto"/>
            <w:right w:val="none" w:sz="0" w:space="0" w:color="auto"/>
          </w:divBdr>
        </w:div>
        <w:div w:id="1366521808">
          <w:marLeft w:val="0"/>
          <w:marRight w:val="0"/>
          <w:marTop w:val="0"/>
          <w:marBottom w:val="0"/>
          <w:divBdr>
            <w:top w:val="none" w:sz="0" w:space="0" w:color="auto"/>
            <w:left w:val="none" w:sz="0" w:space="0" w:color="auto"/>
            <w:bottom w:val="none" w:sz="0" w:space="0" w:color="auto"/>
            <w:right w:val="none" w:sz="0" w:space="0" w:color="auto"/>
          </w:divBdr>
        </w:div>
        <w:div w:id="1414161196">
          <w:marLeft w:val="0"/>
          <w:marRight w:val="0"/>
          <w:marTop w:val="0"/>
          <w:marBottom w:val="0"/>
          <w:divBdr>
            <w:top w:val="none" w:sz="0" w:space="0" w:color="auto"/>
            <w:left w:val="none" w:sz="0" w:space="0" w:color="auto"/>
            <w:bottom w:val="none" w:sz="0" w:space="0" w:color="auto"/>
            <w:right w:val="none" w:sz="0" w:space="0" w:color="auto"/>
          </w:divBdr>
        </w:div>
        <w:div w:id="1417361537">
          <w:marLeft w:val="0"/>
          <w:marRight w:val="0"/>
          <w:marTop w:val="0"/>
          <w:marBottom w:val="0"/>
          <w:divBdr>
            <w:top w:val="none" w:sz="0" w:space="0" w:color="auto"/>
            <w:left w:val="none" w:sz="0" w:space="0" w:color="auto"/>
            <w:bottom w:val="none" w:sz="0" w:space="0" w:color="auto"/>
            <w:right w:val="none" w:sz="0" w:space="0" w:color="auto"/>
          </w:divBdr>
        </w:div>
        <w:div w:id="1426456953">
          <w:marLeft w:val="0"/>
          <w:marRight w:val="0"/>
          <w:marTop w:val="0"/>
          <w:marBottom w:val="0"/>
          <w:divBdr>
            <w:top w:val="none" w:sz="0" w:space="0" w:color="auto"/>
            <w:left w:val="none" w:sz="0" w:space="0" w:color="auto"/>
            <w:bottom w:val="none" w:sz="0" w:space="0" w:color="auto"/>
            <w:right w:val="none" w:sz="0" w:space="0" w:color="auto"/>
          </w:divBdr>
        </w:div>
        <w:div w:id="1469668524">
          <w:marLeft w:val="0"/>
          <w:marRight w:val="0"/>
          <w:marTop w:val="0"/>
          <w:marBottom w:val="0"/>
          <w:divBdr>
            <w:top w:val="none" w:sz="0" w:space="0" w:color="auto"/>
            <w:left w:val="none" w:sz="0" w:space="0" w:color="auto"/>
            <w:bottom w:val="none" w:sz="0" w:space="0" w:color="auto"/>
            <w:right w:val="none" w:sz="0" w:space="0" w:color="auto"/>
          </w:divBdr>
        </w:div>
        <w:div w:id="1479954138">
          <w:marLeft w:val="0"/>
          <w:marRight w:val="0"/>
          <w:marTop w:val="0"/>
          <w:marBottom w:val="0"/>
          <w:divBdr>
            <w:top w:val="none" w:sz="0" w:space="0" w:color="auto"/>
            <w:left w:val="none" w:sz="0" w:space="0" w:color="auto"/>
            <w:bottom w:val="none" w:sz="0" w:space="0" w:color="auto"/>
            <w:right w:val="none" w:sz="0" w:space="0" w:color="auto"/>
          </w:divBdr>
        </w:div>
        <w:div w:id="1487892091">
          <w:marLeft w:val="0"/>
          <w:marRight w:val="0"/>
          <w:marTop w:val="0"/>
          <w:marBottom w:val="0"/>
          <w:divBdr>
            <w:top w:val="none" w:sz="0" w:space="0" w:color="auto"/>
            <w:left w:val="none" w:sz="0" w:space="0" w:color="auto"/>
            <w:bottom w:val="none" w:sz="0" w:space="0" w:color="auto"/>
            <w:right w:val="none" w:sz="0" w:space="0" w:color="auto"/>
          </w:divBdr>
        </w:div>
        <w:div w:id="1506938020">
          <w:marLeft w:val="0"/>
          <w:marRight w:val="0"/>
          <w:marTop w:val="0"/>
          <w:marBottom w:val="0"/>
          <w:divBdr>
            <w:top w:val="none" w:sz="0" w:space="0" w:color="auto"/>
            <w:left w:val="none" w:sz="0" w:space="0" w:color="auto"/>
            <w:bottom w:val="none" w:sz="0" w:space="0" w:color="auto"/>
            <w:right w:val="none" w:sz="0" w:space="0" w:color="auto"/>
          </w:divBdr>
        </w:div>
        <w:div w:id="1509444961">
          <w:marLeft w:val="0"/>
          <w:marRight w:val="0"/>
          <w:marTop w:val="0"/>
          <w:marBottom w:val="0"/>
          <w:divBdr>
            <w:top w:val="none" w:sz="0" w:space="0" w:color="auto"/>
            <w:left w:val="none" w:sz="0" w:space="0" w:color="auto"/>
            <w:bottom w:val="none" w:sz="0" w:space="0" w:color="auto"/>
            <w:right w:val="none" w:sz="0" w:space="0" w:color="auto"/>
          </w:divBdr>
        </w:div>
        <w:div w:id="1521815494">
          <w:marLeft w:val="0"/>
          <w:marRight w:val="0"/>
          <w:marTop w:val="0"/>
          <w:marBottom w:val="0"/>
          <w:divBdr>
            <w:top w:val="none" w:sz="0" w:space="0" w:color="auto"/>
            <w:left w:val="none" w:sz="0" w:space="0" w:color="auto"/>
            <w:bottom w:val="none" w:sz="0" w:space="0" w:color="auto"/>
            <w:right w:val="none" w:sz="0" w:space="0" w:color="auto"/>
          </w:divBdr>
        </w:div>
        <w:div w:id="1529829606">
          <w:marLeft w:val="0"/>
          <w:marRight w:val="0"/>
          <w:marTop w:val="0"/>
          <w:marBottom w:val="0"/>
          <w:divBdr>
            <w:top w:val="none" w:sz="0" w:space="0" w:color="auto"/>
            <w:left w:val="none" w:sz="0" w:space="0" w:color="auto"/>
            <w:bottom w:val="none" w:sz="0" w:space="0" w:color="auto"/>
            <w:right w:val="none" w:sz="0" w:space="0" w:color="auto"/>
          </w:divBdr>
        </w:div>
        <w:div w:id="1553030579">
          <w:marLeft w:val="0"/>
          <w:marRight w:val="0"/>
          <w:marTop w:val="0"/>
          <w:marBottom w:val="0"/>
          <w:divBdr>
            <w:top w:val="none" w:sz="0" w:space="0" w:color="auto"/>
            <w:left w:val="none" w:sz="0" w:space="0" w:color="auto"/>
            <w:bottom w:val="none" w:sz="0" w:space="0" w:color="auto"/>
            <w:right w:val="none" w:sz="0" w:space="0" w:color="auto"/>
          </w:divBdr>
        </w:div>
        <w:div w:id="1564829464">
          <w:marLeft w:val="0"/>
          <w:marRight w:val="0"/>
          <w:marTop w:val="0"/>
          <w:marBottom w:val="0"/>
          <w:divBdr>
            <w:top w:val="none" w:sz="0" w:space="0" w:color="auto"/>
            <w:left w:val="none" w:sz="0" w:space="0" w:color="auto"/>
            <w:bottom w:val="none" w:sz="0" w:space="0" w:color="auto"/>
            <w:right w:val="none" w:sz="0" w:space="0" w:color="auto"/>
          </w:divBdr>
        </w:div>
        <w:div w:id="1573657527">
          <w:marLeft w:val="0"/>
          <w:marRight w:val="0"/>
          <w:marTop w:val="0"/>
          <w:marBottom w:val="0"/>
          <w:divBdr>
            <w:top w:val="none" w:sz="0" w:space="0" w:color="auto"/>
            <w:left w:val="none" w:sz="0" w:space="0" w:color="auto"/>
            <w:bottom w:val="none" w:sz="0" w:space="0" w:color="auto"/>
            <w:right w:val="none" w:sz="0" w:space="0" w:color="auto"/>
          </w:divBdr>
        </w:div>
        <w:div w:id="1594776565">
          <w:marLeft w:val="0"/>
          <w:marRight w:val="0"/>
          <w:marTop w:val="0"/>
          <w:marBottom w:val="0"/>
          <w:divBdr>
            <w:top w:val="none" w:sz="0" w:space="0" w:color="auto"/>
            <w:left w:val="none" w:sz="0" w:space="0" w:color="auto"/>
            <w:bottom w:val="none" w:sz="0" w:space="0" w:color="auto"/>
            <w:right w:val="none" w:sz="0" w:space="0" w:color="auto"/>
          </w:divBdr>
        </w:div>
        <w:div w:id="1609119983">
          <w:marLeft w:val="0"/>
          <w:marRight w:val="0"/>
          <w:marTop w:val="0"/>
          <w:marBottom w:val="0"/>
          <w:divBdr>
            <w:top w:val="none" w:sz="0" w:space="0" w:color="auto"/>
            <w:left w:val="none" w:sz="0" w:space="0" w:color="auto"/>
            <w:bottom w:val="none" w:sz="0" w:space="0" w:color="auto"/>
            <w:right w:val="none" w:sz="0" w:space="0" w:color="auto"/>
          </w:divBdr>
        </w:div>
        <w:div w:id="1618178331">
          <w:marLeft w:val="0"/>
          <w:marRight w:val="0"/>
          <w:marTop w:val="0"/>
          <w:marBottom w:val="0"/>
          <w:divBdr>
            <w:top w:val="none" w:sz="0" w:space="0" w:color="auto"/>
            <w:left w:val="none" w:sz="0" w:space="0" w:color="auto"/>
            <w:bottom w:val="none" w:sz="0" w:space="0" w:color="auto"/>
            <w:right w:val="none" w:sz="0" w:space="0" w:color="auto"/>
          </w:divBdr>
        </w:div>
        <w:div w:id="1623074768">
          <w:marLeft w:val="0"/>
          <w:marRight w:val="0"/>
          <w:marTop w:val="0"/>
          <w:marBottom w:val="0"/>
          <w:divBdr>
            <w:top w:val="none" w:sz="0" w:space="0" w:color="auto"/>
            <w:left w:val="none" w:sz="0" w:space="0" w:color="auto"/>
            <w:bottom w:val="none" w:sz="0" w:space="0" w:color="auto"/>
            <w:right w:val="none" w:sz="0" w:space="0" w:color="auto"/>
          </w:divBdr>
        </w:div>
        <w:div w:id="1629319353">
          <w:marLeft w:val="0"/>
          <w:marRight w:val="0"/>
          <w:marTop w:val="0"/>
          <w:marBottom w:val="0"/>
          <w:divBdr>
            <w:top w:val="none" w:sz="0" w:space="0" w:color="auto"/>
            <w:left w:val="none" w:sz="0" w:space="0" w:color="auto"/>
            <w:bottom w:val="none" w:sz="0" w:space="0" w:color="auto"/>
            <w:right w:val="none" w:sz="0" w:space="0" w:color="auto"/>
          </w:divBdr>
        </w:div>
        <w:div w:id="1664621396">
          <w:marLeft w:val="0"/>
          <w:marRight w:val="0"/>
          <w:marTop w:val="0"/>
          <w:marBottom w:val="0"/>
          <w:divBdr>
            <w:top w:val="none" w:sz="0" w:space="0" w:color="auto"/>
            <w:left w:val="none" w:sz="0" w:space="0" w:color="auto"/>
            <w:bottom w:val="none" w:sz="0" w:space="0" w:color="auto"/>
            <w:right w:val="none" w:sz="0" w:space="0" w:color="auto"/>
          </w:divBdr>
        </w:div>
        <w:div w:id="1728020344">
          <w:marLeft w:val="0"/>
          <w:marRight w:val="0"/>
          <w:marTop w:val="0"/>
          <w:marBottom w:val="0"/>
          <w:divBdr>
            <w:top w:val="none" w:sz="0" w:space="0" w:color="auto"/>
            <w:left w:val="none" w:sz="0" w:space="0" w:color="auto"/>
            <w:bottom w:val="none" w:sz="0" w:space="0" w:color="auto"/>
            <w:right w:val="none" w:sz="0" w:space="0" w:color="auto"/>
          </w:divBdr>
        </w:div>
        <w:div w:id="1749111436">
          <w:marLeft w:val="0"/>
          <w:marRight w:val="0"/>
          <w:marTop w:val="0"/>
          <w:marBottom w:val="0"/>
          <w:divBdr>
            <w:top w:val="none" w:sz="0" w:space="0" w:color="auto"/>
            <w:left w:val="none" w:sz="0" w:space="0" w:color="auto"/>
            <w:bottom w:val="none" w:sz="0" w:space="0" w:color="auto"/>
            <w:right w:val="none" w:sz="0" w:space="0" w:color="auto"/>
          </w:divBdr>
        </w:div>
        <w:div w:id="1798136418">
          <w:marLeft w:val="0"/>
          <w:marRight w:val="0"/>
          <w:marTop w:val="0"/>
          <w:marBottom w:val="0"/>
          <w:divBdr>
            <w:top w:val="none" w:sz="0" w:space="0" w:color="auto"/>
            <w:left w:val="none" w:sz="0" w:space="0" w:color="auto"/>
            <w:bottom w:val="none" w:sz="0" w:space="0" w:color="auto"/>
            <w:right w:val="none" w:sz="0" w:space="0" w:color="auto"/>
          </w:divBdr>
        </w:div>
        <w:div w:id="1799882162">
          <w:marLeft w:val="0"/>
          <w:marRight w:val="0"/>
          <w:marTop w:val="0"/>
          <w:marBottom w:val="0"/>
          <w:divBdr>
            <w:top w:val="none" w:sz="0" w:space="0" w:color="auto"/>
            <w:left w:val="none" w:sz="0" w:space="0" w:color="auto"/>
            <w:bottom w:val="none" w:sz="0" w:space="0" w:color="auto"/>
            <w:right w:val="none" w:sz="0" w:space="0" w:color="auto"/>
          </w:divBdr>
        </w:div>
        <w:div w:id="1815874572">
          <w:marLeft w:val="0"/>
          <w:marRight w:val="0"/>
          <w:marTop w:val="0"/>
          <w:marBottom w:val="0"/>
          <w:divBdr>
            <w:top w:val="none" w:sz="0" w:space="0" w:color="auto"/>
            <w:left w:val="none" w:sz="0" w:space="0" w:color="auto"/>
            <w:bottom w:val="none" w:sz="0" w:space="0" w:color="auto"/>
            <w:right w:val="none" w:sz="0" w:space="0" w:color="auto"/>
          </w:divBdr>
        </w:div>
        <w:div w:id="1870607840">
          <w:marLeft w:val="0"/>
          <w:marRight w:val="0"/>
          <w:marTop w:val="0"/>
          <w:marBottom w:val="0"/>
          <w:divBdr>
            <w:top w:val="none" w:sz="0" w:space="0" w:color="auto"/>
            <w:left w:val="none" w:sz="0" w:space="0" w:color="auto"/>
            <w:bottom w:val="none" w:sz="0" w:space="0" w:color="auto"/>
            <w:right w:val="none" w:sz="0" w:space="0" w:color="auto"/>
          </w:divBdr>
        </w:div>
        <w:div w:id="1878621723">
          <w:marLeft w:val="0"/>
          <w:marRight w:val="0"/>
          <w:marTop w:val="0"/>
          <w:marBottom w:val="0"/>
          <w:divBdr>
            <w:top w:val="none" w:sz="0" w:space="0" w:color="auto"/>
            <w:left w:val="none" w:sz="0" w:space="0" w:color="auto"/>
            <w:bottom w:val="none" w:sz="0" w:space="0" w:color="auto"/>
            <w:right w:val="none" w:sz="0" w:space="0" w:color="auto"/>
          </w:divBdr>
        </w:div>
        <w:div w:id="1885486779">
          <w:marLeft w:val="0"/>
          <w:marRight w:val="0"/>
          <w:marTop w:val="0"/>
          <w:marBottom w:val="0"/>
          <w:divBdr>
            <w:top w:val="none" w:sz="0" w:space="0" w:color="auto"/>
            <w:left w:val="none" w:sz="0" w:space="0" w:color="auto"/>
            <w:bottom w:val="none" w:sz="0" w:space="0" w:color="auto"/>
            <w:right w:val="none" w:sz="0" w:space="0" w:color="auto"/>
          </w:divBdr>
        </w:div>
        <w:div w:id="1928610920">
          <w:marLeft w:val="0"/>
          <w:marRight w:val="0"/>
          <w:marTop w:val="0"/>
          <w:marBottom w:val="0"/>
          <w:divBdr>
            <w:top w:val="none" w:sz="0" w:space="0" w:color="auto"/>
            <w:left w:val="none" w:sz="0" w:space="0" w:color="auto"/>
            <w:bottom w:val="none" w:sz="0" w:space="0" w:color="auto"/>
            <w:right w:val="none" w:sz="0" w:space="0" w:color="auto"/>
          </w:divBdr>
        </w:div>
        <w:div w:id="1944267591">
          <w:marLeft w:val="0"/>
          <w:marRight w:val="0"/>
          <w:marTop w:val="0"/>
          <w:marBottom w:val="0"/>
          <w:divBdr>
            <w:top w:val="none" w:sz="0" w:space="0" w:color="auto"/>
            <w:left w:val="none" w:sz="0" w:space="0" w:color="auto"/>
            <w:bottom w:val="none" w:sz="0" w:space="0" w:color="auto"/>
            <w:right w:val="none" w:sz="0" w:space="0" w:color="auto"/>
          </w:divBdr>
        </w:div>
        <w:div w:id="1974361587">
          <w:marLeft w:val="0"/>
          <w:marRight w:val="0"/>
          <w:marTop w:val="0"/>
          <w:marBottom w:val="0"/>
          <w:divBdr>
            <w:top w:val="none" w:sz="0" w:space="0" w:color="auto"/>
            <w:left w:val="none" w:sz="0" w:space="0" w:color="auto"/>
            <w:bottom w:val="none" w:sz="0" w:space="0" w:color="auto"/>
            <w:right w:val="none" w:sz="0" w:space="0" w:color="auto"/>
          </w:divBdr>
        </w:div>
        <w:div w:id="2017925134">
          <w:marLeft w:val="0"/>
          <w:marRight w:val="0"/>
          <w:marTop w:val="0"/>
          <w:marBottom w:val="0"/>
          <w:divBdr>
            <w:top w:val="none" w:sz="0" w:space="0" w:color="auto"/>
            <w:left w:val="none" w:sz="0" w:space="0" w:color="auto"/>
            <w:bottom w:val="none" w:sz="0" w:space="0" w:color="auto"/>
            <w:right w:val="none" w:sz="0" w:space="0" w:color="auto"/>
          </w:divBdr>
        </w:div>
        <w:div w:id="2032492561">
          <w:marLeft w:val="0"/>
          <w:marRight w:val="0"/>
          <w:marTop w:val="0"/>
          <w:marBottom w:val="0"/>
          <w:divBdr>
            <w:top w:val="none" w:sz="0" w:space="0" w:color="auto"/>
            <w:left w:val="none" w:sz="0" w:space="0" w:color="auto"/>
            <w:bottom w:val="none" w:sz="0" w:space="0" w:color="auto"/>
            <w:right w:val="none" w:sz="0" w:space="0" w:color="auto"/>
          </w:divBdr>
        </w:div>
        <w:div w:id="2108383244">
          <w:marLeft w:val="0"/>
          <w:marRight w:val="0"/>
          <w:marTop w:val="0"/>
          <w:marBottom w:val="0"/>
          <w:divBdr>
            <w:top w:val="none" w:sz="0" w:space="0" w:color="auto"/>
            <w:left w:val="none" w:sz="0" w:space="0" w:color="auto"/>
            <w:bottom w:val="none" w:sz="0" w:space="0" w:color="auto"/>
            <w:right w:val="none" w:sz="0" w:space="0" w:color="auto"/>
          </w:divBdr>
        </w:div>
        <w:div w:id="2133940452">
          <w:marLeft w:val="0"/>
          <w:marRight w:val="0"/>
          <w:marTop w:val="0"/>
          <w:marBottom w:val="0"/>
          <w:divBdr>
            <w:top w:val="none" w:sz="0" w:space="0" w:color="auto"/>
            <w:left w:val="none" w:sz="0" w:space="0" w:color="auto"/>
            <w:bottom w:val="none" w:sz="0" w:space="0" w:color="auto"/>
            <w:right w:val="none" w:sz="0" w:space="0" w:color="auto"/>
          </w:divBdr>
        </w:div>
      </w:divsChild>
    </w:div>
    <w:div w:id="1317762043">
      <w:bodyDiv w:val="1"/>
      <w:marLeft w:val="0"/>
      <w:marRight w:val="0"/>
      <w:marTop w:val="0"/>
      <w:marBottom w:val="0"/>
      <w:divBdr>
        <w:top w:val="none" w:sz="0" w:space="0" w:color="auto"/>
        <w:left w:val="none" w:sz="0" w:space="0" w:color="auto"/>
        <w:bottom w:val="none" w:sz="0" w:space="0" w:color="auto"/>
        <w:right w:val="none" w:sz="0" w:space="0" w:color="auto"/>
      </w:divBdr>
      <w:divsChild>
        <w:div w:id="32312882">
          <w:marLeft w:val="0"/>
          <w:marRight w:val="0"/>
          <w:marTop w:val="0"/>
          <w:marBottom w:val="0"/>
          <w:divBdr>
            <w:top w:val="none" w:sz="0" w:space="0" w:color="auto"/>
            <w:left w:val="none" w:sz="0" w:space="0" w:color="auto"/>
            <w:bottom w:val="none" w:sz="0" w:space="0" w:color="auto"/>
            <w:right w:val="none" w:sz="0" w:space="0" w:color="auto"/>
          </w:divBdr>
        </w:div>
        <w:div w:id="132143360">
          <w:marLeft w:val="0"/>
          <w:marRight w:val="0"/>
          <w:marTop w:val="0"/>
          <w:marBottom w:val="0"/>
          <w:divBdr>
            <w:top w:val="none" w:sz="0" w:space="0" w:color="auto"/>
            <w:left w:val="none" w:sz="0" w:space="0" w:color="auto"/>
            <w:bottom w:val="none" w:sz="0" w:space="0" w:color="auto"/>
            <w:right w:val="none" w:sz="0" w:space="0" w:color="auto"/>
          </w:divBdr>
        </w:div>
        <w:div w:id="139077526">
          <w:marLeft w:val="0"/>
          <w:marRight w:val="0"/>
          <w:marTop w:val="0"/>
          <w:marBottom w:val="0"/>
          <w:divBdr>
            <w:top w:val="none" w:sz="0" w:space="0" w:color="auto"/>
            <w:left w:val="none" w:sz="0" w:space="0" w:color="auto"/>
            <w:bottom w:val="none" w:sz="0" w:space="0" w:color="auto"/>
            <w:right w:val="none" w:sz="0" w:space="0" w:color="auto"/>
          </w:divBdr>
        </w:div>
        <w:div w:id="178394280">
          <w:marLeft w:val="0"/>
          <w:marRight w:val="0"/>
          <w:marTop w:val="0"/>
          <w:marBottom w:val="0"/>
          <w:divBdr>
            <w:top w:val="none" w:sz="0" w:space="0" w:color="auto"/>
            <w:left w:val="none" w:sz="0" w:space="0" w:color="auto"/>
            <w:bottom w:val="none" w:sz="0" w:space="0" w:color="auto"/>
            <w:right w:val="none" w:sz="0" w:space="0" w:color="auto"/>
          </w:divBdr>
        </w:div>
        <w:div w:id="264849270">
          <w:marLeft w:val="0"/>
          <w:marRight w:val="0"/>
          <w:marTop w:val="0"/>
          <w:marBottom w:val="0"/>
          <w:divBdr>
            <w:top w:val="none" w:sz="0" w:space="0" w:color="auto"/>
            <w:left w:val="none" w:sz="0" w:space="0" w:color="auto"/>
            <w:bottom w:val="none" w:sz="0" w:space="0" w:color="auto"/>
            <w:right w:val="none" w:sz="0" w:space="0" w:color="auto"/>
          </w:divBdr>
        </w:div>
        <w:div w:id="273905269">
          <w:marLeft w:val="0"/>
          <w:marRight w:val="0"/>
          <w:marTop w:val="0"/>
          <w:marBottom w:val="0"/>
          <w:divBdr>
            <w:top w:val="none" w:sz="0" w:space="0" w:color="auto"/>
            <w:left w:val="none" w:sz="0" w:space="0" w:color="auto"/>
            <w:bottom w:val="none" w:sz="0" w:space="0" w:color="auto"/>
            <w:right w:val="none" w:sz="0" w:space="0" w:color="auto"/>
          </w:divBdr>
        </w:div>
        <w:div w:id="307781418">
          <w:marLeft w:val="0"/>
          <w:marRight w:val="0"/>
          <w:marTop w:val="0"/>
          <w:marBottom w:val="0"/>
          <w:divBdr>
            <w:top w:val="none" w:sz="0" w:space="0" w:color="auto"/>
            <w:left w:val="none" w:sz="0" w:space="0" w:color="auto"/>
            <w:bottom w:val="none" w:sz="0" w:space="0" w:color="auto"/>
            <w:right w:val="none" w:sz="0" w:space="0" w:color="auto"/>
          </w:divBdr>
        </w:div>
        <w:div w:id="345593271">
          <w:marLeft w:val="0"/>
          <w:marRight w:val="0"/>
          <w:marTop w:val="0"/>
          <w:marBottom w:val="0"/>
          <w:divBdr>
            <w:top w:val="none" w:sz="0" w:space="0" w:color="auto"/>
            <w:left w:val="none" w:sz="0" w:space="0" w:color="auto"/>
            <w:bottom w:val="none" w:sz="0" w:space="0" w:color="auto"/>
            <w:right w:val="none" w:sz="0" w:space="0" w:color="auto"/>
          </w:divBdr>
        </w:div>
        <w:div w:id="692729188">
          <w:marLeft w:val="0"/>
          <w:marRight w:val="0"/>
          <w:marTop w:val="0"/>
          <w:marBottom w:val="0"/>
          <w:divBdr>
            <w:top w:val="none" w:sz="0" w:space="0" w:color="auto"/>
            <w:left w:val="none" w:sz="0" w:space="0" w:color="auto"/>
            <w:bottom w:val="none" w:sz="0" w:space="0" w:color="auto"/>
            <w:right w:val="none" w:sz="0" w:space="0" w:color="auto"/>
          </w:divBdr>
        </w:div>
        <w:div w:id="709916453">
          <w:marLeft w:val="0"/>
          <w:marRight w:val="0"/>
          <w:marTop w:val="0"/>
          <w:marBottom w:val="0"/>
          <w:divBdr>
            <w:top w:val="none" w:sz="0" w:space="0" w:color="auto"/>
            <w:left w:val="none" w:sz="0" w:space="0" w:color="auto"/>
            <w:bottom w:val="none" w:sz="0" w:space="0" w:color="auto"/>
            <w:right w:val="none" w:sz="0" w:space="0" w:color="auto"/>
          </w:divBdr>
        </w:div>
        <w:div w:id="728380492">
          <w:marLeft w:val="0"/>
          <w:marRight w:val="0"/>
          <w:marTop w:val="0"/>
          <w:marBottom w:val="0"/>
          <w:divBdr>
            <w:top w:val="none" w:sz="0" w:space="0" w:color="auto"/>
            <w:left w:val="none" w:sz="0" w:space="0" w:color="auto"/>
            <w:bottom w:val="none" w:sz="0" w:space="0" w:color="auto"/>
            <w:right w:val="none" w:sz="0" w:space="0" w:color="auto"/>
          </w:divBdr>
        </w:div>
        <w:div w:id="760564768">
          <w:marLeft w:val="0"/>
          <w:marRight w:val="0"/>
          <w:marTop w:val="0"/>
          <w:marBottom w:val="0"/>
          <w:divBdr>
            <w:top w:val="none" w:sz="0" w:space="0" w:color="auto"/>
            <w:left w:val="none" w:sz="0" w:space="0" w:color="auto"/>
            <w:bottom w:val="none" w:sz="0" w:space="0" w:color="auto"/>
            <w:right w:val="none" w:sz="0" w:space="0" w:color="auto"/>
          </w:divBdr>
        </w:div>
        <w:div w:id="766539969">
          <w:marLeft w:val="0"/>
          <w:marRight w:val="0"/>
          <w:marTop w:val="0"/>
          <w:marBottom w:val="0"/>
          <w:divBdr>
            <w:top w:val="none" w:sz="0" w:space="0" w:color="auto"/>
            <w:left w:val="none" w:sz="0" w:space="0" w:color="auto"/>
            <w:bottom w:val="none" w:sz="0" w:space="0" w:color="auto"/>
            <w:right w:val="none" w:sz="0" w:space="0" w:color="auto"/>
          </w:divBdr>
        </w:div>
        <w:div w:id="842621721">
          <w:marLeft w:val="0"/>
          <w:marRight w:val="0"/>
          <w:marTop w:val="0"/>
          <w:marBottom w:val="0"/>
          <w:divBdr>
            <w:top w:val="none" w:sz="0" w:space="0" w:color="auto"/>
            <w:left w:val="none" w:sz="0" w:space="0" w:color="auto"/>
            <w:bottom w:val="none" w:sz="0" w:space="0" w:color="auto"/>
            <w:right w:val="none" w:sz="0" w:space="0" w:color="auto"/>
          </w:divBdr>
        </w:div>
        <w:div w:id="907374792">
          <w:marLeft w:val="0"/>
          <w:marRight w:val="0"/>
          <w:marTop w:val="0"/>
          <w:marBottom w:val="0"/>
          <w:divBdr>
            <w:top w:val="none" w:sz="0" w:space="0" w:color="auto"/>
            <w:left w:val="none" w:sz="0" w:space="0" w:color="auto"/>
            <w:bottom w:val="none" w:sz="0" w:space="0" w:color="auto"/>
            <w:right w:val="none" w:sz="0" w:space="0" w:color="auto"/>
          </w:divBdr>
        </w:div>
        <w:div w:id="1198353876">
          <w:marLeft w:val="0"/>
          <w:marRight w:val="0"/>
          <w:marTop w:val="0"/>
          <w:marBottom w:val="0"/>
          <w:divBdr>
            <w:top w:val="none" w:sz="0" w:space="0" w:color="auto"/>
            <w:left w:val="none" w:sz="0" w:space="0" w:color="auto"/>
            <w:bottom w:val="none" w:sz="0" w:space="0" w:color="auto"/>
            <w:right w:val="none" w:sz="0" w:space="0" w:color="auto"/>
          </w:divBdr>
        </w:div>
        <w:div w:id="1239438955">
          <w:marLeft w:val="0"/>
          <w:marRight w:val="0"/>
          <w:marTop w:val="0"/>
          <w:marBottom w:val="0"/>
          <w:divBdr>
            <w:top w:val="none" w:sz="0" w:space="0" w:color="auto"/>
            <w:left w:val="none" w:sz="0" w:space="0" w:color="auto"/>
            <w:bottom w:val="none" w:sz="0" w:space="0" w:color="auto"/>
            <w:right w:val="none" w:sz="0" w:space="0" w:color="auto"/>
          </w:divBdr>
        </w:div>
        <w:div w:id="1322661548">
          <w:marLeft w:val="0"/>
          <w:marRight w:val="0"/>
          <w:marTop w:val="0"/>
          <w:marBottom w:val="0"/>
          <w:divBdr>
            <w:top w:val="none" w:sz="0" w:space="0" w:color="auto"/>
            <w:left w:val="none" w:sz="0" w:space="0" w:color="auto"/>
            <w:bottom w:val="none" w:sz="0" w:space="0" w:color="auto"/>
            <w:right w:val="none" w:sz="0" w:space="0" w:color="auto"/>
          </w:divBdr>
        </w:div>
        <w:div w:id="1381006826">
          <w:marLeft w:val="0"/>
          <w:marRight w:val="0"/>
          <w:marTop w:val="0"/>
          <w:marBottom w:val="0"/>
          <w:divBdr>
            <w:top w:val="none" w:sz="0" w:space="0" w:color="auto"/>
            <w:left w:val="none" w:sz="0" w:space="0" w:color="auto"/>
            <w:bottom w:val="none" w:sz="0" w:space="0" w:color="auto"/>
            <w:right w:val="none" w:sz="0" w:space="0" w:color="auto"/>
          </w:divBdr>
        </w:div>
        <w:div w:id="1395665081">
          <w:marLeft w:val="0"/>
          <w:marRight w:val="0"/>
          <w:marTop w:val="0"/>
          <w:marBottom w:val="0"/>
          <w:divBdr>
            <w:top w:val="none" w:sz="0" w:space="0" w:color="auto"/>
            <w:left w:val="none" w:sz="0" w:space="0" w:color="auto"/>
            <w:bottom w:val="none" w:sz="0" w:space="0" w:color="auto"/>
            <w:right w:val="none" w:sz="0" w:space="0" w:color="auto"/>
          </w:divBdr>
        </w:div>
        <w:div w:id="1403723620">
          <w:marLeft w:val="0"/>
          <w:marRight w:val="0"/>
          <w:marTop w:val="0"/>
          <w:marBottom w:val="0"/>
          <w:divBdr>
            <w:top w:val="none" w:sz="0" w:space="0" w:color="auto"/>
            <w:left w:val="none" w:sz="0" w:space="0" w:color="auto"/>
            <w:bottom w:val="none" w:sz="0" w:space="0" w:color="auto"/>
            <w:right w:val="none" w:sz="0" w:space="0" w:color="auto"/>
          </w:divBdr>
        </w:div>
        <w:div w:id="1443039952">
          <w:marLeft w:val="0"/>
          <w:marRight w:val="0"/>
          <w:marTop w:val="0"/>
          <w:marBottom w:val="0"/>
          <w:divBdr>
            <w:top w:val="none" w:sz="0" w:space="0" w:color="auto"/>
            <w:left w:val="none" w:sz="0" w:space="0" w:color="auto"/>
            <w:bottom w:val="none" w:sz="0" w:space="0" w:color="auto"/>
            <w:right w:val="none" w:sz="0" w:space="0" w:color="auto"/>
          </w:divBdr>
        </w:div>
        <w:div w:id="1483624406">
          <w:marLeft w:val="0"/>
          <w:marRight w:val="0"/>
          <w:marTop w:val="0"/>
          <w:marBottom w:val="0"/>
          <w:divBdr>
            <w:top w:val="none" w:sz="0" w:space="0" w:color="auto"/>
            <w:left w:val="none" w:sz="0" w:space="0" w:color="auto"/>
            <w:bottom w:val="none" w:sz="0" w:space="0" w:color="auto"/>
            <w:right w:val="none" w:sz="0" w:space="0" w:color="auto"/>
          </w:divBdr>
        </w:div>
        <w:div w:id="1506506803">
          <w:marLeft w:val="0"/>
          <w:marRight w:val="0"/>
          <w:marTop w:val="0"/>
          <w:marBottom w:val="0"/>
          <w:divBdr>
            <w:top w:val="none" w:sz="0" w:space="0" w:color="auto"/>
            <w:left w:val="none" w:sz="0" w:space="0" w:color="auto"/>
            <w:bottom w:val="none" w:sz="0" w:space="0" w:color="auto"/>
            <w:right w:val="none" w:sz="0" w:space="0" w:color="auto"/>
          </w:divBdr>
        </w:div>
        <w:div w:id="1511338635">
          <w:marLeft w:val="0"/>
          <w:marRight w:val="0"/>
          <w:marTop w:val="0"/>
          <w:marBottom w:val="0"/>
          <w:divBdr>
            <w:top w:val="none" w:sz="0" w:space="0" w:color="auto"/>
            <w:left w:val="none" w:sz="0" w:space="0" w:color="auto"/>
            <w:bottom w:val="none" w:sz="0" w:space="0" w:color="auto"/>
            <w:right w:val="none" w:sz="0" w:space="0" w:color="auto"/>
          </w:divBdr>
        </w:div>
        <w:div w:id="1555044302">
          <w:marLeft w:val="0"/>
          <w:marRight w:val="0"/>
          <w:marTop w:val="0"/>
          <w:marBottom w:val="0"/>
          <w:divBdr>
            <w:top w:val="none" w:sz="0" w:space="0" w:color="auto"/>
            <w:left w:val="none" w:sz="0" w:space="0" w:color="auto"/>
            <w:bottom w:val="none" w:sz="0" w:space="0" w:color="auto"/>
            <w:right w:val="none" w:sz="0" w:space="0" w:color="auto"/>
          </w:divBdr>
        </w:div>
        <w:div w:id="1561861854">
          <w:marLeft w:val="0"/>
          <w:marRight w:val="0"/>
          <w:marTop w:val="0"/>
          <w:marBottom w:val="0"/>
          <w:divBdr>
            <w:top w:val="none" w:sz="0" w:space="0" w:color="auto"/>
            <w:left w:val="none" w:sz="0" w:space="0" w:color="auto"/>
            <w:bottom w:val="none" w:sz="0" w:space="0" w:color="auto"/>
            <w:right w:val="none" w:sz="0" w:space="0" w:color="auto"/>
          </w:divBdr>
        </w:div>
        <w:div w:id="1652325741">
          <w:marLeft w:val="0"/>
          <w:marRight w:val="0"/>
          <w:marTop w:val="0"/>
          <w:marBottom w:val="0"/>
          <w:divBdr>
            <w:top w:val="none" w:sz="0" w:space="0" w:color="auto"/>
            <w:left w:val="none" w:sz="0" w:space="0" w:color="auto"/>
            <w:bottom w:val="none" w:sz="0" w:space="0" w:color="auto"/>
            <w:right w:val="none" w:sz="0" w:space="0" w:color="auto"/>
          </w:divBdr>
        </w:div>
        <w:div w:id="1672293772">
          <w:marLeft w:val="0"/>
          <w:marRight w:val="0"/>
          <w:marTop w:val="0"/>
          <w:marBottom w:val="0"/>
          <w:divBdr>
            <w:top w:val="none" w:sz="0" w:space="0" w:color="auto"/>
            <w:left w:val="none" w:sz="0" w:space="0" w:color="auto"/>
            <w:bottom w:val="none" w:sz="0" w:space="0" w:color="auto"/>
            <w:right w:val="none" w:sz="0" w:space="0" w:color="auto"/>
          </w:divBdr>
        </w:div>
        <w:div w:id="1891072145">
          <w:marLeft w:val="0"/>
          <w:marRight w:val="0"/>
          <w:marTop w:val="0"/>
          <w:marBottom w:val="0"/>
          <w:divBdr>
            <w:top w:val="none" w:sz="0" w:space="0" w:color="auto"/>
            <w:left w:val="none" w:sz="0" w:space="0" w:color="auto"/>
            <w:bottom w:val="none" w:sz="0" w:space="0" w:color="auto"/>
            <w:right w:val="none" w:sz="0" w:space="0" w:color="auto"/>
          </w:divBdr>
        </w:div>
        <w:div w:id="1963724592">
          <w:marLeft w:val="0"/>
          <w:marRight w:val="0"/>
          <w:marTop w:val="0"/>
          <w:marBottom w:val="0"/>
          <w:divBdr>
            <w:top w:val="none" w:sz="0" w:space="0" w:color="auto"/>
            <w:left w:val="none" w:sz="0" w:space="0" w:color="auto"/>
            <w:bottom w:val="none" w:sz="0" w:space="0" w:color="auto"/>
            <w:right w:val="none" w:sz="0" w:space="0" w:color="auto"/>
          </w:divBdr>
        </w:div>
        <w:div w:id="1980262410">
          <w:marLeft w:val="0"/>
          <w:marRight w:val="0"/>
          <w:marTop w:val="0"/>
          <w:marBottom w:val="0"/>
          <w:divBdr>
            <w:top w:val="none" w:sz="0" w:space="0" w:color="auto"/>
            <w:left w:val="none" w:sz="0" w:space="0" w:color="auto"/>
            <w:bottom w:val="none" w:sz="0" w:space="0" w:color="auto"/>
            <w:right w:val="none" w:sz="0" w:space="0" w:color="auto"/>
          </w:divBdr>
        </w:div>
        <w:div w:id="1985351183">
          <w:marLeft w:val="0"/>
          <w:marRight w:val="0"/>
          <w:marTop w:val="0"/>
          <w:marBottom w:val="0"/>
          <w:divBdr>
            <w:top w:val="none" w:sz="0" w:space="0" w:color="auto"/>
            <w:left w:val="none" w:sz="0" w:space="0" w:color="auto"/>
            <w:bottom w:val="none" w:sz="0" w:space="0" w:color="auto"/>
            <w:right w:val="none" w:sz="0" w:space="0" w:color="auto"/>
          </w:divBdr>
        </w:div>
        <w:div w:id="2009088096">
          <w:marLeft w:val="0"/>
          <w:marRight w:val="0"/>
          <w:marTop w:val="0"/>
          <w:marBottom w:val="0"/>
          <w:divBdr>
            <w:top w:val="none" w:sz="0" w:space="0" w:color="auto"/>
            <w:left w:val="none" w:sz="0" w:space="0" w:color="auto"/>
            <w:bottom w:val="none" w:sz="0" w:space="0" w:color="auto"/>
            <w:right w:val="none" w:sz="0" w:space="0" w:color="auto"/>
          </w:divBdr>
        </w:div>
        <w:div w:id="2089421257">
          <w:marLeft w:val="0"/>
          <w:marRight w:val="0"/>
          <w:marTop w:val="0"/>
          <w:marBottom w:val="0"/>
          <w:divBdr>
            <w:top w:val="none" w:sz="0" w:space="0" w:color="auto"/>
            <w:left w:val="none" w:sz="0" w:space="0" w:color="auto"/>
            <w:bottom w:val="none" w:sz="0" w:space="0" w:color="auto"/>
            <w:right w:val="none" w:sz="0" w:space="0" w:color="auto"/>
          </w:divBdr>
        </w:div>
      </w:divsChild>
    </w:div>
    <w:div w:id="1387607677">
      <w:bodyDiv w:val="1"/>
      <w:marLeft w:val="0"/>
      <w:marRight w:val="0"/>
      <w:marTop w:val="0"/>
      <w:marBottom w:val="0"/>
      <w:divBdr>
        <w:top w:val="none" w:sz="0" w:space="0" w:color="auto"/>
        <w:left w:val="none" w:sz="0" w:space="0" w:color="auto"/>
        <w:bottom w:val="none" w:sz="0" w:space="0" w:color="auto"/>
        <w:right w:val="none" w:sz="0" w:space="0" w:color="auto"/>
      </w:divBdr>
      <w:divsChild>
        <w:div w:id="142090145">
          <w:marLeft w:val="0"/>
          <w:marRight w:val="0"/>
          <w:marTop w:val="0"/>
          <w:marBottom w:val="0"/>
          <w:divBdr>
            <w:top w:val="none" w:sz="0" w:space="0" w:color="auto"/>
            <w:left w:val="none" w:sz="0" w:space="0" w:color="auto"/>
            <w:bottom w:val="none" w:sz="0" w:space="0" w:color="auto"/>
            <w:right w:val="none" w:sz="0" w:space="0" w:color="auto"/>
          </w:divBdr>
        </w:div>
        <w:div w:id="173613828">
          <w:marLeft w:val="0"/>
          <w:marRight w:val="0"/>
          <w:marTop w:val="0"/>
          <w:marBottom w:val="0"/>
          <w:divBdr>
            <w:top w:val="none" w:sz="0" w:space="0" w:color="auto"/>
            <w:left w:val="none" w:sz="0" w:space="0" w:color="auto"/>
            <w:bottom w:val="none" w:sz="0" w:space="0" w:color="auto"/>
            <w:right w:val="none" w:sz="0" w:space="0" w:color="auto"/>
          </w:divBdr>
        </w:div>
        <w:div w:id="430509038">
          <w:marLeft w:val="0"/>
          <w:marRight w:val="0"/>
          <w:marTop w:val="0"/>
          <w:marBottom w:val="0"/>
          <w:divBdr>
            <w:top w:val="none" w:sz="0" w:space="0" w:color="auto"/>
            <w:left w:val="none" w:sz="0" w:space="0" w:color="auto"/>
            <w:bottom w:val="none" w:sz="0" w:space="0" w:color="auto"/>
            <w:right w:val="none" w:sz="0" w:space="0" w:color="auto"/>
          </w:divBdr>
        </w:div>
        <w:div w:id="595870484">
          <w:marLeft w:val="0"/>
          <w:marRight w:val="0"/>
          <w:marTop w:val="0"/>
          <w:marBottom w:val="0"/>
          <w:divBdr>
            <w:top w:val="none" w:sz="0" w:space="0" w:color="auto"/>
            <w:left w:val="none" w:sz="0" w:space="0" w:color="auto"/>
            <w:bottom w:val="none" w:sz="0" w:space="0" w:color="auto"/>
            <w:right w:val="none" w:sz="0" w:space="0" w:color="auto"/>
          </w:divBdr>
        </w:div>
        <w:div w:id="600383029">
          <w:marLeft w:val="0"/>
          <w:marRight w:val="0"/>
          <w:marTop w:val="0"/>
          <w:marBottom w:val="0"/>
          <w:divBdr>
            <w:top w:val="none" w:sz="0" w:space="0" w:color="auto"/>
            <w:left w:val="none" w:sz="0" w:space="0" w:color="auto"/>
            <w:bottom w:val="none" w:sz="0" w:space="0" w:color="auto"/>
            <w:right w:val="none" w:sz="0" w:space="0" w:color="auto"/>
          </w:divBdr>
        </w:div>
        <w:div w:id="657617964">
          <w:marLeft w:val="0"/>
          <w:marRight w:val="0"/>
          <w:marTop w:val="0"/>
          <w:marBottom w:val="0"/>
          <w:divBdr>
            <w:top w:val="none" w:sz="0" w:space="0" w:color="auto"/>
            <w:left w:val="none" w:sz="0" w:space="0" w:color="auto"/>
            <w:bottom w:val="none" w:sz="0" w:space="0" w:color="auto"/>
            <w:right w:val="none" w:sz="0" w:space="0" w:color="auto"/>
          </w:divBdr>
        </w:div>
        <w:div w:id="711538661">
          <w:marLeft w:val="0"/>
          <w:marRight w:val="0"/>
          <w:marTop w:val="0"/>
          <w:marBottom w:val="0"/>
          <w:divBdr>
            <w:top w:val="none" w:sz="0" w:space="0" w:color="auto"/>
            <w:left w:val="none" w:sz="0" w:space="0" w:color="auto"/>
            <w:bottom w:val="none" w:sz="0" w:space="0" w:color="auto"/>
            <w:right w:val="none" w:sz="0" w:space="0" w:color="auto"/>
          </w:divBdr>
        </w:div>
        <w:div w:id="1067074068">
          <w:marLeft w:val="0"/>
          <w:marRight w:val="0"/>
          <w:marTop w:val="0"/>
          <w:marBottom w:val="0"/>
          <w:divBdr>
            <w:top w:val="none" w:sz="0" w:space="0" w:color="auto"/>
            <w:left w:val="none" w:sz="0" w:space="0" w:color="auto"/>
            <w:bottom w:val="none" w:sz="0" w:space="0" w:color="auto"/>
            <w:right w:val="none" w:sz="0" w:space="0" w:color="auto"/>
          </w:divBdr>
        </w:div>
        <w:div w:id="1117525144">
          <w:marLeft w:val="0"/>
          <w:marRight w:val="0"/>
          <w:marTop w:val="0"/>
          <w:marBottom w:val="0"/>
          <w:divBdr>
            <w:top w:val="none" w:sz="0" w:space="0" w:color="auto"/>
            <w:left w:val="none" w:sz="0" w:space="0" w:color="auto"/>
            <w:bottom w:val="none" w:sz="0" w:space="0" w:color="auto"/>
            <w:right w:val="none" w:sz="0" w:space="0" w:color="auto"/>
          </w:divBdr>
        </w:div>
        <w:div w:id="1221481698">
          <w:marLeft w:val="0"/>
          <w:marRight w:val="0"/>
          <w:marTop w:val="0"/>
          <w:marBottom w:val="0"/>
          <w:divBdr>
            <w:top w:val="none" w:sz="0" w:space="0" w:color="auto"/>
            <w:left w:val="none" w:sz="0" w:space="0" w:color="auto"/>
            <w:bottom w:val="none" w:sz="0" w:space="0" w:color="auto"/>
            <w:right w:val="none" w:sz="0" w:space="0" w:color="auto"/>
          </w:divBdr>
        </w:div>
        <w:div w:id="1464695737">
          <w:marLeft w:val="0"/>
          <w:marRight w:val="0"/>
          <w:marTop w:val="0"/>
          <w:marBottom w:val="0"/>
          <w:divBdr>
            <w:top w:val="none" w:sz="0" w:space="0" w:color="auto"/>
            <w:left w:val="none" w:sz="0" w:space="0" w:color="auto"/>
            <w:bottom w:val="none" w:sz="0" w:space="0" w:color="auto"/>
            <w:right w:val="none" w:sz="0" w:space="0" w:color="auto"/>
          </w:divBdr>
        </w:div>
        <w:div w:id="1577936028">
          <w:marLeft w:val="0"/>
          <w:marRight w:val="0"/>
          <w:marTop w:val="0"/>
          <w:marBottom w:val="0"/>
          <w:divBdr>
            <w:top w:val="none" w:sz="0" w:space="0" w:color="auto"/>
            <w:left w:val="none" w:sz="0" w:space="0" w:color="auto"/>
            <w:bottom w:val="none" w:sz="0" w:space="0" w:color="auto"/>
            <w:right w:val="none" w:sz="0" w:space="0" w:color="auto"/>
          </w:divBdr>
        </w:div>
        <w:div w:id="1628000410">
          <w:marLeft w:val="0"/>
          <w:marRight w:val="0"/>
          <w:marTop w:val="0"/>
          <w:marBottom w:val="0"/>
          <w:divBdr>
            <w:top w:val="none" w:sz="0" w:space="0" w:color="auto"/>
            <w:left w:val="none" w:sz="0" w:space="0" w:color="auto"/>
            <w:bottom w:val="none" w:sz="0" w:space="0" w:color="auto"/>
            <w:right w:val="none" w:sz="0" w:space="0" w:color="auto"/>
          </w:divBdr>
        </w:div>
        <w:div w:id="1638294176">
          <w:marLeft w:val="0"/>
          <w:marRight w:val="0"/>
          <w:marTop w:val="0"/>
          <w:marBottom w:val="0"/>
          <w:divBdr>
            <w:top w:val="none" w:sz="0" w:space="0" w:color="auto"/>
            <w:left w:val="none" w:sz="0" w:space="0" w:color="auto"/>
            <w:bottom w:val="none" w:sz="0" w:space="0" w:color="auto"/>
            <w:right w:val="none" w:sz="0" w:space="0" w:color="auto"/>
          </w:divBdr>
        </w:div>
        <w:div w:id="1910843719">
          <w:marLeft w:val="0"/>
          <w:marRight w:val="0"/>
          <w:marTop w:val="0"/>
          <w:marBottom w:val="0"/>
          <w:divBdr>
            <w:top w:val="none" w:sz="0" w:space="0" w:color="auto"/>
            <w:left w:val="none" w:sz="0" w:space="0" w:color="auto"/>
            <w:bottom w:val="none" w:sz="0" w:space="0" w:color="auto"/>
            <w:right w:val="none" w:sz="0" w:space="0" w:color="auto"/>
          </w:divBdr>
        </w:div>
        <w:div w:id="1945990373">
          <w:marLeft w:val="0"/>
          <w:marRight w:val="0"/>
          <w:marTop w:val="0"/>
          <w:marBottom w:val="0"/>
          <w:divBdr>
            <w:top w:val="none" w:sz="0" w:space="0" w:color="auto"/>
            <w:left w:val="none" w:sz="0" w:space="0" w:color="auto"/>
            <w:bottom w:val="none" w:sz="0" w:space="0" w:color="auto"/>
            <w:right w:val="none" w:sz="0" w:space="0" w:color="auto"/>
          </w:divBdr>
        </w:div>
      </w:divsChild>
    </w:div>
    <w:div w:id="1642884545">
      <w:bodyDiv w:val="1"/>
      <w:marLeft w:val="0"/>
      <w:marRight w:val="0"/>
      <w:marTop w:val="0"/>
      <w:marBottom w:val="0"/>
      <w:divBdr>
        <w:top w:val="none" w:sz="0" w:space="0" w:color="auto"/>
        <w:left w:val="none" w:sz="0" w:space="0" w:color="auto"/>
        <w:bottom w:val="none" w:sz="0" w:space="0" w:color="auto"/>
        <w:right w:val="none" w:sz="0" w:space="0" w:color="auto"/>
      </w:divBdr>
    </w:div>
    <w:div w:id="1647321020">
      <w:bodyDiv w:val="1"/>
      <w:marLeft w:val="0"/>
      <w:marRight w:val="0"/>
      <w:marTop w:val="0"/>
      <w:marBottom w:val="0"/>
      <w:divBdr>
        <w:top w:val="none" w:sz="0" w:space="0" w:color="auto"/>
        <w:left w:val="none" w:sz="0" w:space="0" w:color="auto"/>
        <w:bottom w:val="none" w:sz="0" w:space="0" w:color="auto"/>
        <w:right w:val="none" w:sz="0" w:space="0" w:color="auto"/>
      </w:divBdr>
      <w:divsChild>
        <w:div w:id="54209339">
          <w:marLeft w:val="0"/>
          <w:marRight w:val="0"/>
          <w:marTop w:val="0"/>
          <w:marBottom w:val="0"/>
          <w:divBdr>
            <w:top w:val="none" w:sz="0" w:space="0" w:color="auto"/>
            <w:left w:val="none" w:sz="0" w:space="0" w:color="auto"/>
            <w:bottom w:val="none" w:sz="0" w:space="0" w:color="auto"/>
            <w:right w:val="none" w:sz="0" w:space="0" w:color="auto"/>
          </w:divBdr>
        </w:div>
        <w:div w:id="69427378">
          <w:marLeft w:val="0"/>
          <w:marRight w:val="0"/>
          <w:marTop w:val="0"/>
          <w:marBottom w:val="0"/>
          <w:divBdr>
            <w:top w:val="none" w:sz="0" w:space="0" w:color="auto"/>
            <w:left w:val="none" w:sz="0" w:space="0" w:color="auto"/>
            <w:bottom w:val="none" w:sz="0" w:space="0" w:color="auto"/>
            <w:right w:val="none" w:sz="0" w:space="0" w:color="auto"/>
          </w:divBdr>
        </w:div>
        <w:div w:id="107437092">
          <w:marLeft w:val="0"/>
          <w:marRight w:val="0"/>
          <w:marTop w:val="0"/>
          <w:marBottom w:val="0"/>
          <w:divBdr>
            <w:top w:val="none" w:sz="0" w:space="0" w:color="auto"/>
            <w:left w:val="none" w:sz="0" w:space="0" w:color="auto"/>
            <w:bottom w:val="none" w:sz="0" w:space="0" w:color="auto"/>
            <w:right w:val="none" w:sz="0" w:space="0" w:color="auto"/>
          </w:divBdr>
        </w:div>
        <w:div w:id="120541113">
          <w:marLeft w:val="0"/>
          <w:marRight w:val="0"/>
          <w:marTop w:val="0"/>
          <w:marBottom w:val="0"/>
          <w:divBdr>
            <w:top w:val="none" w:sz="0" w:space="0" w:color="auto"/>
            <w:left w:val="none" w:sz="0" w:space="0" w:color="auto"/>
            <w:bottom w:val="none" w:sz="0" w:space="0" w:color="auto"/>
            <w:right w:val="none" w:sz="0" w:space="0" w:color="auto"/>
          </w:divBdr>
        </w:div>
        <w:div w:id="138111102">
          <w:marLeft w:val="0"/>
          <w:marRight w:val="0"/>
          <w:marTop w:val="0"/>
          <w:marBottom w:val="0"/>
          <w:divBdr>
            <w:top w:val="none" w:sz="0" w:space="0" w:color="auto"/>
            <w:left w:val="none" w:sz="0" w:space="0" w:color="auto"/>
            <w:bottom w:val="none" w:sz="0" w:space="0" w:color="auto"/>
            <w:right w:val="none" w:sz="0" w:space="0" w:color="auto"/>
          </w:divBdr>
        </w:div>
        <w:div w:id="321810246">
          <w:marLeft w:val="0"/>
          <w:marRight w:val="0"/>
          <w:marTop w:val="0"/>
          <w:marBottom w:val="0"/>
          <w:divBdr>
            <w:top w:val="none" w:sz="0" w:space="0" w:color="auto"/>
            <w:left w:val="none" w:sz="0" w:space="0" w:color="auto"/>
            <w:bottom w:val="none" w:sz="0" w:space="0" w:color="auto"/>
            <w:right w:val="none" w:sz="0" w:space="0" w:color="auto"/>
          </w:divBdr>
        </w:div>
        <w:div w:id="377627790">
          <w:marLeft w:val="0"/>
          <w:marRight w:val="0"/>
          <w:marTop w:val="0"/>
          <w:marBottom w:val="0"/>
          <w:divBdr>
            <w:top w:val="none" w:sz="0" w:space="0" w:color="auto"/>
            <w:left w:val="none" w:sz="0" w:space="0" w:color="auto"/>
            <w:bottom w:val="none" w:sz="0" w:space="0" w:color="auto"/>
            <w:right w:val="none" w:sz="0" w:space="0" w:color="auto"/>
          </w:divBdr>
        </w:div>
        <w:div w:id="395280281">
          <w:marLeft w:val="0"/>
          <w:marRight w:val="0"/>
          <w:marTop w:val="0"/>
          <w:marBottom w:val="0"/>
          <w:divBdr>
            <w:top w:val="none" w:sz="0" w:space="0" w:color="auto"/>
            <w:left w:val="none" w:sz="0" w:space="0" w:color="auto"/>
            <w:bottom w:val="none" w:sz="0" w:space="0" w:color="auto"/>
            <w:right w:val="none" w:sz="0" w:space="0" w:color="auto"/>
          </w:divBdr>
        </w:div>
        <w:div w:id="396242044">
          <w:marLeft w:val="0"/>
          <w:marRight w:val="0"/>
          <w:marTop w:val="0"/>
          <w:marBottom w:val="0"/>
          <w:divBdr>
            <w:top w:val="none" w:sz="0" w:space="0" w:color="auto"/>
            <w:left w:val="none" w:sz="0" w:space="0" w:color="auto"/>
            <w:bottom w:val="none" w:sz="0" w:space="0" w:color="auto"/>
            <w:right w:val="none" w:sz="0" w:space="0" w:color="auto"/>
          </w:divBdr>
        </w:div>
        <w:div w:id="444927324">
          <w:marLeft w:val="0"/>
          <w:marRight w:val="0"/>
          <w:marTop w:val="0"/>
          <w:marBottom w:val="0"/>
          <w:divBdr>
            <w:top w:val="none" w:sz="0" w:space="0" w:color="auto"/>
            <w:left w:val="none" w:sz="0" w:space="0" w:color="auto"/>
            <w:bottom w:val="none" w:sz="0" w:space="0" w:color="auto"/>
            <w:right w:val="none" w:sz="0" w:space="0" w:color="auto"/>
          </w:divBdr>
        </w:div>
        <w:div w:id="450055959">
          <w:marLeft w:val="0"/>
          <w:marRight w:val="0"/>
          <w:marTop w:val="0"/>
          <w:marBottom w:val="0"/>
          <w:divBdr>
            <w:top w:val="none" w:sz="0" w:space="0" w:color="auto"/>
            <w:left w:val="none" w:sz="0" w:space="0" w:color="auto"/>
            <w:bottom w:val="none" w:sz="0" w:space="0" w:color="auto"/>
            <w:right w:val="none" w:sz="0" w:space="0" w:color="auto"/>
          </w:divBdr>
        </w:div>
        <w:div w:id="474489650">
          <w:marLeft w:val="0"/>
          <w:marRight w:val="0"/>
          <w:marTop w:val="0"/>
          <w:marBottom w:val="0"/>
          <w:divBdr>
            <w:top w:val="none" w:sz="0" w:space="0" w:color="auto"/>
            <w:left w:val="none" w:sz="0" w:space="0" w:color="auto"/>
            <w:bottom w:val="none" w:sz="0" w:space="0" w:color="auto"/>
            <w:right w:val="none" w:sz="0" w:space="0" w:color="auto"/>
          </w:divBdr>
        </w:div>
        <w:div w:id="486633876">
          <w:marLeft w:val="0"/>
          <w:marRight w:val="0"/>
          <w:marTop w:val="0"/>
          <w:marBottom w:val="0"/>
          <w:divBdr>
            <w:top w:val="none" w:sz="0" w:space="0" w:color="auto"/>
            <w:left w:val="none" w:sz="0" w:space="0" w:color="auto"/>
            <w:bottom w:val="none" w:sz="0" w:space="0" w:color="auto"/>
            <w:right w:val="none" w:sz="0" w:space="0" w:color="auto"/>
          </w:divBdr>
        </w:div>
        <w:div w:id="583683449">
          <w:marLeft w:val="0"/>
          <w:marRight w:val="0"/>
          <w:marTop w:val="0"/>
          <w:marBottom w:val="0"/>
          <w:divBdr>
            <w:top w:val="none" w:sz="0" w:space="0" w:color="auto"/>
            <w:left w:val="none" w:sz="0" w:space="0" w:color="auto"/>
            <w:bottom w:val="none" w:sz="0" w:space="0" w:color="auto"/>
            <w:right w:val="none" w:sz="0" w:space="0" w:color="auto"/>
          </w:divBdr>
        </w:div>
        <w:div w:id="636648514">
          <w:marLeft w:val="0"/>
          <w:marRight w:val="0"/>
          <w:marTop w:val="0"/>
          <w:marBottom w:val="0"/>
          <w:divBdr>
            <w:top w:val="none" w:sz="0" w:space="0" w:color="auto"/>
            <w:left w:val="none" w:sz="0" w:space="0" w:color="auto"/>
            <w:bottom w:val="none" w:sz="0" w:space="0" w:color="auto"/>
            <w:right w:val="none" w:sz="0" w:space="0" w:color="auto"/>
          </w:divBdr>
        </w:div>
        <w:div w:id="665016719">
          <w:marLeft w:val="0"/>
          <w:marRight w:val="0"/>
          <w:marTop w:val="0"/>
          <w:marBottom w:val="0"/>
          <w:divBdr>
            <w:top w:val="none" w:sz="0" w:space="0" w:color="auto"/>
            <w:left w:val="none" w:sz="0" w:space="0" w:color="auto"/>
            <w:bottom w:val="none" w:sz="0" w:space="0" w:color="auto"/>
            <w:right w:val="none" w:sz="0" w:space="0" w:color="auto"/>
          </w:divBdr>
        </w:div>
        <w:div w:id="672729296">
          <w:marLeft w:val="0"/>
          <w:marRight w:val="0"/>
          <w:marTop w:val="0"/>
          <w:marBottom w:val="0"/>
          <w:divBdr>
            <w:top w:val="none" w:sz="0" w:space="0" w:color="auto"/>
            <w:left w:val="none" w:sz="0" w:space="0" w:color="auto"/>
            <w:bottom w:val="none" w:sz="0" w:space="0" w:color="auto"/>
            <w:right w:val="none" w:sz="0" w:space="0" w:color="auto"/>
          </w:divBdr>
        </w:div>
        <w:div w:id="700975908">
          <w:marLeft w:val="0"/>
          <w:marRight w:val="0"/>
          <w:marTop w:val="0"/>
          <w:marBottom w:val="0"/>
          <w:divBdr>
            <w:top w:val="none" w:sz="0" w:space="0" w:color="auto"/>
            <w:left w:val="none" w:sz="0" w:space="0" w:color="auto"/>
            <w:bottom w:val="none" w:sz="0" w:space="0" w:color="auto"/>
            <w:right w:val="none" w:sz="0" w:space="0" w:color="auto"/>
          </w:divBdr>
        </w:div>
        <w:div w:id="709844147">
          <w:marLeft w:val="0"/>
          <w:marRight w:val="0"/>
          <w:marTop w:val="0"/>
          <w:marBottom w:val="0"/>
          <w:divBdr>
            <w:top w:val="none" w:sz="0" w:space="0" w:color="auto"/>
            <w:left w:val="none" w:sz="0" w:space="0" w:color="auto"/>
            <w:bottom w:val="none" w:sz="0" w:space="0" w:color="auto"/>
            <w:right w:val="none" w:sz="0" w:space="0" w:color="auto"/>
          </w:divBdr>
        </w:div>
        <w:div w:id="728648682">
          <w:marLeft w:val="0"/>
          <w:marRight w:val="0"/>
          <w:marTop w:val="0"/>
          <w:marBottom w:val="0"/>
          <w:divBdr>
            <w:top w:val="none" w:sz="0" w:space="0" w:color="auto"/>
            <w:left w:val="none" w:sz="0" w:space="0" w:color="auto"/>
            <w:bottom w:val="none" w:sz="0" w:space="0" w:color="auto"/>
            <w:right w:val="none" w:sz="0" w:space="0" w:color="auto"/>
          </w:divBdr>
        </w:div>
        <w:div w:id="764496468">
          <w:marLeft w:val="0"/>
          <w:marRight w:val="0"/>
          <w:marTop w:val="0"/>
          <w:marBottom w:val="0"/>
          <w:divBdr>
            <w:top w:val="none" w:sz="0" w:space="0" w:color="auto"/>
            <w:left w:val="none" w:sz="0" w:space="0" w:color="auto"/>
            <w:bottom w:val="none" w:sz="0" w:space="0" w:color="auto"/>
            <w:right w:val="none" w:sz="0" w:space="0" w:color="auto"/>
          </w:divBdr>
        </w:div>
        <w:div w:id="775055378">
          <w:marLeft w:val="0"/>
          <w:marRight w:val="0"/>
          <w:marTop w:val="0"/>
          <w:marBottom w:val="0"/>
          <w:divBdr>
            <w:top w:val="none" w:sz="0" w:space="0" w:color="auto"/>
            <w:left w:val="none" w:sz="0" w:space="0" w:color="auto"/>
            <w:bottom w:val="none" w:sz="0" w:space="0" w:color="auto"/>
            <w:right w:val="none" w:sz="0" w:space="0" w:color="auto"/>
          </w:divBdr>
        </w:div>
        <w:div w:id="775447549">
          <w:marLeft w:val="0"/>
          <w:marRight w:val="0"/>
          <w:marTop w:val="0"/>
          <w:marBottom w:val="0"/>
          <w:divBdr>
            <w:top w:val="none" w:sz="0" w:space="0" w:color="auto"/>
            <w:left w:val="none" w:sz="0" w:space="0" w:color="auto"/>
            <w:bottom w:val="none" w:sz="0" w:space="0" w:color="auto"/>
            <w:right w:val="none" w:sz="0" w:space="0" w:color="auto"/>
          </w:divBdr>
        </w:div>
        <w:div w:id="843396339">
          <w:marLeft w:val="0"/>
          <w:marRight w:val="0"/>
          <w:marTop w:val="0"/>
          <w:marBottom w:val="0"/>
          <w:divBdr>
            <w:top w:val="none" w:sz="0" w:space="0" w:color="auto"/>
            <w:left w:val="none" w:sz="0" w:space="0" w:color="auto"/>
            <w:bottom w:val="none" w:sz="0" w:space="0" w:color="auto"/>
            <w:right w:val="none" w:sz="0" w:space="0" w:color="auto"/>
          </w:divBdr>
        </w:div>
        <w:div w:id="857888492">
          <w:marLeft w:val="0"/>
          <w:marRight w:val="0"/>
          <w:marTop w:val="0"/>
          <w:marBottom w:val="0"/>
          <w:divBdr>
            <w:top w:val="none" w:sz="0" w:space="0" w:color="auto"/>
            <w:left w:val="none" w:sz="0" w:space="0" w:color="auto"/>
            <w:bottom w:val="none" w:sz="0" w:space="0" w:color="auto"/>
            <w:right w:val="none" w:sz="0" w:space="0" w:color="auto"/>
          </w:divBdr>
        </w:div>
        <w:div w:id="867527123">
          <w:marLeft w:val="0"/>
          <w:marRight w:val="0"/>
          <w:marTop w:val="0"/>
          <w:marBottom w:val="0"/>
          <w:divBdr>
            <w:top w:val="none" w:sz="0" w:space="0" w:color="auto"/>
            <w:left w:val="none" w:sz="0" w:space="0" w:color="auto"/>
            <w:bottom w:val="none" w:sz="0" w:space="0" w:color="auto"/>
            <w:right w:val="none" w:sz="0" w:space="0" w:color="auto"/>
          </w:divBdr>
        </w:div>
        <w:div w:id="870803969">
          <w:marLeft w:val="0"/>
          <w:marRight w:val="0"/>
          <w:marTop w:val="0"/>
          <w:marBottom w:val="0"/>
          <w:divBdr>
            <w:top w:val="none" w:sz="0" w:space="0" w:color="auto"/>
            <w:left w:val="none" w:sz="0" w:space="0" w:color="auto"/>
            <w:bottom w:val="none" w:sz="0" w:space="0" w:color="auto"/>
            <w:right w:val="none" w:sz="0" w:space="0" w:color="auto"/>
          </w:divBdr>
        </w:div>
        <w:div w:id="873618117">
          <w:marLeft w:val="0"/>
          <w:marRight w:val="0"/>
          <w:marTop w:val="0"/>
          <w:marBottom w:val="0"/>
          <w:divBdr>
            <w:top w:val="none" w:sz="0" w:space="0" w:color="auto"/>
            <w:left w:val="none" w:sz="0" w:space="0" w:color="auto"/>
            <w:bottom w:val="none" w:sz="0" w:space="0" w:color="auto"/>
            <w:right w:val="none" w:sz="0" w:space="0" w:color="auto"/>
          </w:divBdr>
        </w:div>
        <w:div w:id="965041427">
          <w:marLeft w:val="0"/>
          <w:marRight w:val="0"/>
          <w:marTop w:val="0"/>
          <w:marBottom w:val="0"/>
          <w:divBdr>
            <w:top w:val="none" w:sz="0" w:space="0" w:color="auto"/>
            <w:left w:val="none" w:sz="0" w:space="0" w:color="auto"/>
            <w:bottom w:val="none" w:sz="0" w:space="0" w:color="auto"/>
            <w:right w:val="none" w:sz="0" w:space="0" w:color="auto"/>
          </w:divBdr>
        </w:div>
        <w:div w:id="968781129">
          <w:marLeft w:val="0"/>
          <w:marRight w:val="0"/>
          <w:marTop w:val="0"/>
          <w:marBottom w:val="0"/>
          <w:divBdr>
            <w:top w:val="none" w:sz="0" w:space="0" w:color="auto"/>
            <w:left w:val="none" w:sz="0" w:space="0" w:color="auto"/>
            <w:bottom w:val="none" w:sz="0" w:space="0" w:color="auto"/>
            <w:right w:val="none" w:sz="0" w:space="0" w:color="auto"/>
          </w:divBdr>
        </w:div>
        <w:div w:id="990017029">
          <w:marLeft w:val="0"/>
          <w:marRight w:val="0"/>
          <w:marTop w:val="0"/>
          <w:marBottom w:val="0"/>
          <w:divBdr>
            <w:top w:val="none" w:sz="0" w:space="0" w:color="auto"/>
            <w:left w:val="none" w:sz="0" w:space="0" w:color="auto"/>
            <w:bottom w:val="none" w:sz="0" w:space="0" w:color="auto"/>
            <w:right w:val="none" w:sz="0" w:space="0" w:color="auto"/>
          </w:divBdr>
        </w:div>
        <w:div w:id="1015111863">
          <w:marLeft w:val="0"/>
          <w:marRight w:val="0"/>
          <w:marTop w:val="0"/>
          <w:marBottom w:val="0"/>
          <w:divBdr>
            <w:top w:val="none" w:sz="0" w:space="0" w:color="auto"/>
            <w:left w:val="none" w:sz="0" w:space="0" w:color="auto"/>
            <w:bottom w:val="none" w:sz="0" w:space="0" w:color="auto"/>
            <w:right w:val="none" w:sz="0" w:space="0" w:color="auto"/>
          </w:divBdr>
        </w:div>
        <w:div w:id="1027874345">
          <w:marLeft w:val="0"/>
          <w:marRight w:val="0"/>
          <w:marTop w:val="0"/>
          <w:marBottom w:val="0"/>
          <w:divBdr>
            <w:top w:val="none" w:sz="0" w:space="0" w:color="auto"/>
            <w:left w:val="none" w:sz="0" w:space="0" w:color="auto"/>
            <w:bottom w:val="none" w:sz="0" w:space="0" w:color="auto"/>
            <w:right w:val="none" w:sz="0" w:space="0" w:color="auto"/>
          </w:divBdr>
        </w:div>
        <w:div w:id="1076829121">
          <w:marLeft w:val="0"/>
          <w:marRight w:val="0"/>
          <w:marTop w:val="0"/>
          <w:marBottom w:val="0"/>
          <w:divBdr>
            <w:top w:val="none" w:sz="0" w:space="0" w:color="auto"/>
            <w:left w:val="none" w:sz="0" w:space="0" w:color="auto"/>
            <w:bottom w:val="none" w:sz="0" w:space="0" w:color="auto"/>
            <w:right w:val="none" w:sz="0" w:space="0" w:color="auto"/>
          </w:divBdr>
        </w:div>
        <w:div w:id="1115173345">
          <w:marLeft w:val="0"/>
          <w:marRight w:val="0"/>
          <w:marTop w:val="0"/>
          <w:marBottom w:val="0"/>
          <w:divBdr>
            <w:top w:val="none" w:sz="0" w:space="0" w:color="auto"/>
            <w:left w:val="none" w:sz="0" w:space="0" w:color="auto"/>
            <w:bottom w:val="none" w:sz="0" w:space="0" w:color="auto"/>
            <w:right w:val="none" w:sz="0" w:space="0" w:color="auto"/>
          </w:divBdr>
        </w:div>
        <w:div w:id="1122727451">
          <w:marLeft w:val="0"/>
          <w:marRight w:val="0"/>
          <w:marTop w:val="0"/>
          <w:marBottom w:val="0"/>
          <w:divBdr>
            <w:top w:val="none" w:sz="0" w:space="0" w:color="auto"/>
            <w:left w:val="none" w:sz="0" w:space="0" w:color="auto"/>
            <w:bottom w:val="none" w:sz="0" w:space="0" w:color="auto"/>
            <w:right w:val="none" w:sz="0" w:space="0" w:color="auto"/>
          </w:divBdr>
        </w:div>
        <w:div w:id="1163087440">
          <w:marLeft w:val="0"/>
          <w:marRight w:val="0"/>
          <w:marTop w:val="0"/>
          <w:marBottom w:val="0"/>
          <w:divBdr>
            <w:top w:val="none" w:sz="0" w:space="0" w:color="auto"/>
            <w:left w:val="none" w:sz="0" w:space="0" w:color="auto"/>
            <w:bottom w:val="none" w:sz="0" w:space="0" w:color="auto"/>
            <w:right w:val="none" w:sz="0" w:space="0" w:color="auto"/>
          </w:divBdr>
        </w:div>
        <w:div w:id="1172835955">
          <w:marLeft w:val="0"/>
          <w:marRight w:val="0"/>
          <w:marTop w:val="0"/>
          <w:marBottom w:val="0"/>
          <w:divBdr>
            <w:top w:val="none" w:sz="0" w:space="0" w:color="auto"/>
            <w:left w:val="none" w:sz="0" w:space="0" w:color="auto"/>
            <w:bottom w:val="none" w:sz="0" w:space="0" w:color="auto"/>
            <w:right w:val="none" w:sz="0" w:space="0" w:color="auto"/>
          </w:divBdr>
        </w:div>
        <w:div w:id="1174490781">
          <w:marLeft w:val="0"/>
          <w:marRight w:val="0"/>
          <w:marTop w:val="0"/>
          <w:marBottom w:val="0"/>
          <w:divBdr>
            <w:top w:val="none" w:sz="0" w:space="0" w:color="auto"/>
            <w:left w:val="none" w:sz="0" w:space="0" w:color="auto"/>
            <w:bottom w:val="none" w:sz="0" w:space="0" w:color="auto"/>
            <w:right w:val="none" w:sz="0" w:space="0" w:color="auto"/>
          </w:divBdr>
        </w:div>
        <w:div w:id="1197157036">
          <w:marLeft w:val="0"/>
          <w:marRight w:val="0"/>
          <w:marTop w:val="0"/>
          <w:marBottom w:val="0"/>
          <w:divBdr>
            <w:top w:val="none" w:sz="0" w:space="0" w:color="auto"/>
            <w:left w:val="none" w:sz="0" w:space="0" w:color="auto"/>
            <w:bottom w:val="none" w:sz="0" w:space="0" w:color="auto"/>
            <w:right w:val="none" w:sz="0" w:space="0" w:color="auto"/>
          </w:divBdr>
        </w:div>
        <w:div w:id="1202471482">
          <w:marLeft w:val="0"/>
          <w:marRight w:val="0"/>
          <w:marTop w:val="0"/>
          <w:marBottom w:val="0"/>
          <w:divBdr>
            <w:top w:val="none" w:sz="0" w:space="0" w:color="auto"/>
            <w:left w:val="none" w:sz="0" w:space="0" w:color="auto"/>
            <w:bottom w:val="none" w:sz="0" w:space="0" w:color="auto"/>
            <w:right w:val="none" w:sz="0" w:space="0" w:color="auto"/>
          </w:divBdr>
        </w:div>
        <w:div w:id="1219779590">
          <w:marLeft w:val="0"/>
          <w:marRight w:val="0"/>
          <w:marTop w:val="0"/>
          <w:marBottom w:val="0"/>
          <w:divBdr>
            <w:top w:val="none" w:sz="0" w:space="0" w:color="auto"/>
            <w:left w:val="none" w:sz="0" w:space="0" w:color="auto"/>
            <w:bottom w:val="none" w:sz="0" w:space="0" w:color="auto"/>
            <w:right w:val="none" w:sz="0" w:space="0" w:color="auto"/>
          </w:divBdr>
        </w:div>
        <w:div w:id="1281256621">
          <w:marLeft w:val="0"/>
          <w:marRight w:val="0"/>
          <w:marTop w:val="0"/>
          <w:marBottom w:val="0"/>
          <w:divBdr>
            <w:top w:val="none" w:sz="0" w:space="0" w:color="auto"/>
            <w:left w:val="none" w:sz="0" w:space="0" w:color="auto"/>
            <w:bottom w:val="none" w:sz="0" w:space="0" w:color="auto"/>
            <w:right w:val="none" w:sz="0" w:space="0" w:color="auto"/>
          </w:divBdr>
        </w:div>
        <w:div w:id="1362323606">
          <w:marLeft w:val="0"/>
          <w:marRight w:val="0"/>
          <w:marTop w:val="0"/>
          <w:marBottom w:val="0"/>
          <w:divBdr>
            <w:top w:val="none" w:sz="0" w:space="0" w:color="auto"/>
            <w:left w:val="none" w:sz="0" w:space="0" w:color="auto"/>
            <w:bottom w:val="none" w:sz="0" w:space="0" w:color="auto"/>
            <w:right w:val="none" w:sz="0" w:space="0" w:color="auto"/>
          </w:divBdr>
        </w:div>
        <w:div w:id="1378895625">
          <w:marLeft w:val="0"/>
          <w:marRight w:val="0"/>
          <w:marTop w:val="0"/>
          <w:marBottom w:val="0"/>
          <w:divBdr>
            <w:top w:val="none" w:sz="0" w:space="0" w:color="auto"/>
            <w:left w:val="none" w:sz="0" w:space="0" w:color="auto"/>
            <w:bottom w:val="none" w:sz="0" w:space="0" w:color="auto"/>
            <w:right w:val="none" w:sz="0" w:space="0" w:color="auto"/>
          </w:divBdr>
        </w:div>
        <w:div w:id="1399473362">
          <w:marLeft w:val="0"/>
          <w:marRight w:val="0"/>
          <w:marTop w:val="0"/>
          <w:marBottom w:val="0"/>
          <w:divBdr>
            <w:top w:val="none" w:sz="0" w:space="0" w:color="auto"/>
            <w:left w:val="none" w:sz="0" w:space="0" w:color="auto"/>
            <w:bottom w:val="none" w:sz="0" w:space="0" w:color="auto"/>
            <w:right w:val="none" w:sz="0" w:space="0" w:color="auto"/>
          </w:divBdr>
        </w:div>
        <w:div w:id="1498113109">
          <w:marLeft w:val="0"/>
          <w:marRight w:val="0"/>
          <w:marTop w:val="0"/>
          <w:marBottom w:val="0"/>
          <w:divBdr>
            <w:top w:val="none" w:sz="0" w:space="0" w:color="auto"/>
            <w:left w:val="none" w:sz="0" w:space="0" w:color="auto"/>
            <w:bottom w:val="none" w:sz="0" w:space="0" w:color="auto"/>
            <w:right w:val="none" w:sz="0" w:space="0" w:color="auto"/>
          </w:divBdr>
        </w:div>
        <w:div w:id="1505439902">
          <w:marLeft w:val="0"/>
          <w:marRight w:val="0"/>
          <w:marTop w:val="0"/>
          <w:marBottom w:val="0"/>
          <w:divBdr>
            <w:top w:val="none" w:sz="0" w:space="0" w:color="auto"/>
            <w:left w:val="none" w:sz="0" w:space="0" w:color="auto"/>
            <w:bottom w:val="none" w:sz="0" w:space="0" w:color="auto"/>
            <w:right w:val="none" w:sz="0" w:space="0" w:color="auto"/>
          </w:divBdr>
        </w:div>
        <w:div w:id="1549223469">
          <w:marLeft w:val="0"/>
          <w:marRight w:val="0"/>
          <w:marTop w:val="0"/>
          <w:marBottom w:val="0"/>
          <w:divBdr>
            <w:top w:val="none" w:sz="0" w:space="0" w:color="auto"/>
            <w:left w:val="none" w:sz="0" w:space="0" w:color="auto"/>
            <w:bottom w:val="none" w:sz="0" w:space="0" w:color="auto"/>
            <w:right w:val="none" w:sz="0" w:space="0" w:color="auto"/>
          </w:divBdr>
        </w:div>
        <w:div w:id="1570068208">
          <w:marLeft w:val="0"/>
          <w:marRight w:val="0"/>
          <w:marTop w:val="0"/>
          <w:marBottom w:val="0"/>
          <w:divBdr>
            <w:top w:val="none" w:sz="0" w:space="0" w:color="auto"/>
            <w:left w:val="none" w:sz="0" w:space="0" w:color="auto"/>
            <w:bottom w:val="none" w:sz="0" w:space="0" w:color="auto"/>
            <w:right w:val="none" w:sz="0" w:space="0" w:color="auto"/>
          </w:divBdr>
        </w:div>
        <w:div w:id="1590312219">
          <w:marLeft w:val="0"/>
          <w:marRight w:val="0"/>
          <w:marTop w:val="0"/>
          <w:marBottom w:val="0"/>
          <w:divBdr>
            <w:top w:val="none" w:sz="0" w:space="0" w:color="auto"/>
            <w:left w:val="none" w:sz="0" w:space="0" w:color="auto"/>
            <w:bottom w:val="none" w:sz="0" w:space="0" w:color="auto"/>
            <w:right w:val="none" w:sz="0" w:space="0" w:color="auto"/>
          </w:divBdr>
        </w:div>
        <w:div w:id="1592813962">
          <w:marLeft w:val="0"/>
          <w:marRight w:val="0"/>
          <w:marTop w:val="0"/>
          <w:marBottom w:val="0"/>
          <w:divBdr>
            <w:top w:val="none" w:sz="0" w:space="0" w:color="auto"/>
            <w:left w:val="none" w:sz="0" w:space="0" w:color="auto"/>
            <w:bottom w:val="none" w:sz="0" w:space="0" w:color="auto"/>
            <w:right w:val="none" w:sz="0" w:space="0" w:color="auto"/>
          </w:divBdr>
        </w:div>
        <w:div w:id="1621840834">
          <w:marLeft w:val="0"/>
          <w:marRight w:val="0"/>
          <w:marTop w:val="0"/>
          <w:marBottom w:val="0"/>
          <w:divBdr>
            <w:top w:val="none" w:sz="0" w:space="0" w:color="auto"/>
            <w:left w:val="none" w:sz="0" w:space="0" w:color="auto"/>
            <w:bottom w:val="none" w:sz="0" w:space="0" w:color="auto"/>
            <w:right w:val="none" w:sz="0" w:space="0" w:color="auto"/>
          </w:divBdr>
        </w:div>
        <w:div w:id="1622110821">
          <w:marLeft w:val="0"/>
          <w:marRight w:val="0"/>
          <w:marTop w:val="0"/>
          <w:marBottom w:val="0"/>
          <w:divBdr>
            <w:top w:val="none" w:sz="0" w:space="0" w:color="auto"/>
            <w:left w:val="none" w:sz="0" w:space="0" w:color="auto"/>
            <w:bottom w:val="none" w:sz="0" w:space="0" w:color="auto"/>
            <w:right w:val="none" w:sz="0" w:space="0" w:color="auto"/>
          </w:divBdr>
        </w:div>
        <w:div w:id="1642424145">
          <w:marLeft w:val="0"/>
          <w:marRight w:val="0"/>
          <w:marTop w:val="0"/>
          <w:marBottom w:val="0"/>
          <w:divBdr>
            <w:top w:val="none" w:sz="0" w:space="0" w:color="auto"/>
            <w:left w:val="none" w:sz="0" w:space="0" w:color="auto"/>
            <w:bottom w:val="none" w:sz="0" w:space="0" w:color="auto"/>
            <w:right w:val="none" w:sz="0" w:space="0" w:color="auto"/>
          </w:divBdr>
        </w:div>
        <w:div w:id="1681813774">
          <w:marLeft w:val="0"/>
          <w:marRight w:val="0"/>
          <w:marTop w:val="0"/>
          <w:marBottom w:val="0"/>
          <w:divBdr>
            <w:top w:val="none" w:sz="0" w:space="0" w:color="auto"/>
            <w:left w:val="none" w:sz="0" w:space="0" w:color="auto"/>
            <w:bottom w:val="none" w:sz="0" w:space="0" w:color="auto"/>
            <w:right w:val="none" w:sz="0" w:space="0" w:color="auto"/>
          </w:divBdr>
        </w:div>
        <w:div w:id="1701396895">
          <w:marLeft w:val="0"/>
          <w:marRight w:val="0"/>
          <w:marTop w:val="0"/>
          <w:marBottom w:val="0"/>
          <w:divBdr>
            <w:top w:val="none" w:sz="0" w:space="0" w:color="auto"/>
            <w:left w:val="none" w:sz="0" w:space="0" w:color="auto"/>
            <w:bottom w:val="none" w:sz="0" w:space="0" w:color="auto"/>
            <w:right w:val="none" w:sz="0" w:space="0" w:color="auto"/>
          </w:divBdr>
        </w:div>
        <w:div w:id="1716540438">
          <w:marLeft w:val="0"/>
          <w:marRight w:val="0"/>
          <w:marTop w:val="0"/>
          <w:marBottom w:val="0"/>
          <w:divBdr>
            <w:top w:val="none" w:sz="0" w:space="0" w:color="auto"/>
            <w:left w:val="none" w:sz="0" w:space="0" w:color="auto"/>
            <w:bottom w:val="none" w:sz="0" w:space="0" w:color="auto"/>
            <w:right w:val="none" w:sz="0" w:space="0" w:color="auto"/>
          </w:divBdr>
        </w:div>
        <w:div w:id="1729452640">
          <w:marLeft w:val="0"/>
          <w:marRight w:val="0"/>
          <w:marTop w:val="0"/>
          <w:marBottom w:val="0"/>
          <w:divBdr>
            <w:top w:val="none" w:sz="0" w:space="0" w:color="auto"/>
            <w:left w:val="none" w:sz="0" w:space="0" w:color="auto"/>
            <w:bottom w:val="none" w:sz="0" w:space="0" w:color="auto"/>
            <w:right w:val="none" w:sz="0" w:space="0" w:color="auto"/>
          </w:divBdr>
        </w:div>
        <w:div w:id="1738817021">
          <w:marLeft w:val="0"/>
          <w:marRight w:val="0"/>
          <w:marTop w:val="0"/>
          <w:marBottom w:val="0"/>
          <w:divBdr>
            <w:top w:val="none" w:sz="0" w:space="0" w:color="auto"/>
            <w:left w:val="none" w:sz="0" w:space="0" w:color="auto"/>
            <w:bottom w:val="none" w:sz="0" w:space="0" w:color="auto"/>
            <w:right w:val="none" w:sz="0" w:space="0" w:color="auto"/>
          </w:divBdr>
        </w:div>
        <w:div w:id="1751270352">
          <w:marLeft w:val="0"/>
          <w:marRight w:val="0"/>
          <w:marTop w:val="0"/>
          <w:marBottom w:val="0"/>
          <w:divBdr>
            <w:top w:val="none" w:sz="0" w:space="0" w:color="auto"/>
            <w:left w:val="none" w:sz="0" w:space="0" w:color="auto"/>
            <w:bottom w:val="none" w:sz="0" w:space="0" w:color="auto"/>
            <w:right w:val="none" w:sz="0" w:space="0" w:color="auto"/>
          </w:divBdr>
        </w:div>
        <w:div w:id="1761635237">
          <w:marLeft w:val="0"/>
          <w:marRight w:val="0"/>
          <w:marTop w:val="0"/>
          <w:marBottom w:val="0"/>
          <w:divBdr>
            <w:top w:val="none" w:sz="0" w:space="0" w:color="auto"/>
            <w:left w:val="none" w:sz="0" w:space="0" w:color="auto"/>
            <w:bottom w:val="none" w:sz="0" w:space="0" w:color="auto"/>
            <w:right w:val="none" w:sz="0" w:space="0" w:color="auto"/>
          </w:divBdr>
        </w:div>
        <w:div w:id="1776827637">
          <w:marLeft w:val="0"/>
          <w:marRight w:val="0"/>
          <w:marTop w:val="0"/>
          <w:marBottom w:val="0"/>
          <w:divBdr>
            <w:top w:val="none" w:sz="0" w:space="0" w:color="auto"/>
            <w:left w:val="none" w:sz="0" w:space="0" w:color="auto"/>
            <w:bottom w:val="none" w:sz="0" w:space="0" w:color="auto"/>
            <w:right w:val="none" w:sz="0" w:space="0" w:color="auto"/>
          </w:divBdr>
        </w:div>
        <w:div w:id="1790003577">
          <w:marLeft w:val="0"/>
          <w:marRight w:val="0"/>
          <w:marTop w:val="0"/>
          <w:marBottom w:val="0"/>
          <w:divBdr>
            <w:top w:val="none" w:sz="0" w:space="0" w:color="auto"/>
            <w:left w:val="none" w:sz="0" w:space="0" w:color="auto"/>
            <w:bottom w:val="none" w:sz="0" w:space="0" w:color="auto"/>
            <w:right w:val="none" w:sz="0" w:space="0" w:color="auto"/>
          </w:divBdr>
        </w:div>
        <w:div w:id="1819564927">
          <w:marLeft w:val="0"/>
          <w:marRight w:val="0"/>
          <w:marTop w:val="0"/>
          <w:marBottom w:val="0"/>
          <w:divBdr>
            <w:top w:val="none" w:sz="0" w:space="0" w:color="auto"/>
            <w:left w:val="none" w:sz="0" w:space="0" w:color="auto"/>
            <w:bottom w:val="none" w:sz="0" w:space="0" w:color="auto"/>
            <w:right w:val="none" w:sz="0" w:space="0" w:color="auto"/>
          </w:divBdr>
        </w:div>
        <w:div w:id="1945961133">
          <w:marLeft w:val="0"/>
          <w:marRight w:val="0"/>
          <w:marTop w:val="0"/>
          <w:marBottom w:val="0"/>
          <w:divBdr>
            <w:top w:val="none" w:sz="0" w:space="0" w:color="auto"/>
            <w:left w:val="none" w:sz="0" w:space="0" w:color="auto"/>
            <w:bottom w:val="none" w:sz="0" w:space="0" w:color="auto"/>
            <w:right w:val="none" w:sz="0" w:space="0" w:color="auto"/>
          </w:divBdr>
        </w:div>
        <w:div w:id="2003579003">
          <w:marLeft w:val="0"/>
          <w:marRight w:val="0"/>
          <w:marTop w:val="0"/>
          <w:marBottom w:val="0"/>
          <w:divBdr>
            <w:top w:val="none" w:sz="0" w:space="0" w:color="auto"/>
            <w:left w:val="none" w:sz="0" w:space="0" w:color="auto"/>
            <w:bottom w:val="none" w:sz="0" w:space="0" w:color="auto"/>
            <w:right w:val="none" w:sz="0" w:space="0" w:color="auto"/>
          </w:divBdr>
        </w:div>
        <w:div w:id="2038121438">
          <w:marLeft w:val="0"/>
          <w:marRight w:val="0"/>
          <w:marTop w:val="0"/>
          <w:marBottom w:val="0"/>
          <w:divBdr>
            <w:top w:val="none" w:sz="0" w:space="0" w:color="auto"/>
            <w:left w:val="none" w:sz="0" w:space="0" w:color="auto"/>
            <w:bottom w:val="none" w:sz="0" w:space="0" w:color="auto"/>
            <w:right w:val="none" w:sz="0" w:space="0" w:color="auto"/>
          </w:divBdr>
        </w:div>
        <w:div w:id="2086802082">
          <w:marLeft w:val="0"/>
          <w:marRight w:val="0"/>
          <w:marTop w:val="0"/>
          <w:marBottom w:val="0"/>
          <w:divBdr>
            <w:top w:val="none" w:sz="0" w:space="0" w:color="auto"/>
            <w:left w:val="none" w:sz="0" w:space="0" w:color="auto"/>
            <w:bottom w:val="none" w:sz="0" w:space="0" w:color="auto"/>
            <w:right w:val="none" w:sz="0" w:space="0" w:color="auto"/>
          </w:divBdr>
        </w:div>
        <w:div w:id="2094083931">
          <w:marLeft w:val="0"/>
          <w:marRight w:val="0"/>
          <w:marTop w:val="0"/>
          <w:marBottom w:val="0"/>
          <w:divBdr>
            <w:top w:val="none" w:sz="0" w:space="0" w:color="auto"/>
            <w:left w:val="none" w:sz="0" w:space="0" w:color="auto"/>
            <w:bottom w:val="none" w:sz="0" w:space="0" w:color="auto"/>
            <w:right w:val="none" w:sz="0" w:space="0" w:color="auto"/>
          </w:divBdr>
        </w:div>
      </w:divsChild>
    </w:div>
    <w:div w:id="1679579555">
      <w:bodyDiv w:val="1"/>
      <w:marLeft w:val="0"/>
      <w:marRight w:val="0"/>
      <w:marTop w:val="0"/>
      <w:marBottom w:val="0"/>
      <w:divBdr>
        <w:top w:val="none" w:sz="0" w:space="0" w:color="auto"/>
        <w:left w:val="none" w:sz="0" w:space="0" w:color="auto"/>
        <w:bottom w:val="none" w:sz="0" w:space="0" w:color="auto"/>
        <w:right w:val="none" w:sz="0" w:space="0" w:color="auto"/>
      </w:divBdr>
      <w:divsChild>
        <w:div w:id="419301970">
          <w:marLeft w:val="0"/>
          <w:marRight w:val="0"/>
          <w:marTop w:val="0"/>
          <w:marBottom w:val="0"/>
          <w:divBdr>
            <w:top w:val="none" w:sz="0" w:space="0" w:color="auto"/>
            <w:left w:val="none" w:sz="0" w:space="0" w:color="auto"/>
            <w:bottom w:val="none" w:sz="0" w:space="0" w:color="auto"/>
            <w:right w:val="none" w:sz="0" w:space="0" w:color="auto"/>
          </w:divBdr>
        </w:div>
        <w:div w:id="502863812">
          <w:marLeft w:val="0"/>
          <w:marRight w:val="0"/>
          <w:marTop w:val="0"/>
          <w:marBottom w:val="0"/>
          <w:divBdr>
            <w:top w:val="none" w:sz="0" w:space="0" w:color="auto"/>
            <w:left w:val="none" w:sz="0" w:space="0" w:color="auto"/>
            <w:bottom w:val="none" w:sz="0" w:space="0" w:color="auto"/>
            <w:right w:val="none" w:sz="0" w:space="0" w:color="auto"/>
          </w:divBdr>
        </w:div>
        <w:div w:id="507332979">
          <w:marLeft w:val="0"/>
          <w:marRight w:val="0"/>
          <w:marTop w:val="0"/>
          <w:marBottom w:val="0"/>
          <w:divBdr>
            <w:top w:val="none" w:sz="0" w:space="0" w:color="auto"/>
            <w:left w:val="none" w:sz="0" w:space="0" w:color="auto"/>
            <w:bottom w:val="none" w:sz="0" w:space="0" w:color="auto"/>
            <w:right w:val="none" w:sz="0" w:space="0" w:color="auto"/>
          </w:divBdr>
        </w:div>
        <w:div w:id="515460341">
          <w:marLeft w:val="0"/>
          <w:marRight w:val="0"/>
          <w:marTop w:val="0"/>
          <w:marBottom w:val="0"/>
          <w:divBdr>
            <w:top w:val="none" w:sz="0" w:space="0" w:color="auto"/>
            <w:left w:val="none" w:sz="0" w:space="0" w:color="auto"/>
            <w:bottom w:val="none" w:sz="0" w:space="0" w:color="auto"/>
            <w:right w:val="none" w:sz="0" w:space="0" w:color="auto"/>
          </w:divBdr>
        </w:div>
        <w:div w:id="528953888">
          <w:marLeft w:val="0"/>
          <w:marRight w:val="0"/>
          <w:marTop w:val="0"/>
          <w:marBottom w:val="0"/>
          <w:divBdr>
            <w:top w:val="none" w:sz="0" w:space="0" w:color="auto"/>
            <w:left w:val="none" w:sz="0" w:space="0" w:color="auto"/>
            <w:bottom w:val="none" w:sz="0" w:space="0" w:color="auto"/>
            <w:right w:val="none" w:sz="0" w:space="0" w:color="auto"/>
          </w:divBdr>
        </w:div>
        <w:div w:id="636447264">
          <w:marLeft w:val="0"/>
          <w:marRight w:val="0"/>
          <w:marTop w:val="0"/>
          <w:marBottom w:val="0"/>
          <w:divBdr>
            <w:top w:val="none" w:sz="0" w:space="0" w:color="auto"/>
            <w:left w:val="none" w:sz="0" w:space="0" w:color="auto"/>
            <w:bottom w:val="none" w:sz="0" w:space="0" w:color="auto"/>
            <w:right w:val="none" w:sz="0" w:space="0" w:color="auto"/>
          </w:divBdr>
        </w:div>
        <w:div w:id="1020277964">
          <w:marLeft w:val="0"/>
          <w:marRight w:val="0"/>
          <w:marTop w:val="0"/>
          <w:marBottom w:val="0"/>
          <w:divBdr>
            <w:top w:val="none" w:sz="0" w:space="0" w:color="auto"/>
            <w:left w:val="none" w:sz="0" w:space="0" w:color="auto"/>
            <w:bottom w:val="none" w:sz="0" w:space="0" w:color="auto"/>
            <w:right w:val="none" w:sz="0" w:space="0" w:color="auto"/>
          </w:divBdr>
        </w:div>
        <w:div w:id="1365053639">
          <w:marLeft w:val="0"/>
          <w:marRight w:val="0"/>
          <w:marTop w:val="0"/>
          <w:marBottom w:val="0"/>
          <w:divBdr>
            <w:top w:val="none" w:sz="0" w:space="0" w:color="auto"/>
            <w:left w:val="none" w:sz="0" w:space="0" w:color="auto"/>
            <w:bottom w:val="none" w:sz="0" w:space="0" w:color="auto"/>
            <w:right w:val="none" w:sz="0" w:space="0" w:color="auto"/>
          </w:divBdr>
        </w:div>
        <w:div w:id="1427070596">
          <w:marLeft w:val="0"/>
          <w:marRight w:val="0"/>
          <w:marTop w:val="0"/>
          <w:marBottom w:val="0"/>
          <w:divBdr>
            <w:top w:val="none" w:sz="0" w:space="0" w:color="auto"/>
            <w:left w:val="none" w:sz="0" w:space="0" w:color="auto"/>
            <w:bottom w:val="none" w:sz="0" w:space="0" w:color="auto"/>
            <w:right w:val="none" w:sz="0" w:space="0" w:color="auto"/>
          </w:divBdr>
        </w:div>
        <w:div w:id="1432386992">
          <w:marLeft w:val="0"/>
          <w:marRight w:val="0"/>
          <w:marTop w:val="0"/>
          <w:marBottom w:val="0"/>
          <w:divBdr>
            <w:top w:val="none" w:sz="0" w:space="0" w:color="auto"/>
            <w:left w:val="none" w:sz="0" w:space="0" w:color="auto"/>
            <w:bottom w:val="none" w:sz="0" w:space="0" w:color="auto"/>
            <w:right w:val="none" w:sz="0" w:space="0" w:color="auto"/>
          </w:divBdr>
        </w:div>
        <w:div w:id="1440678106">
          <w:marLeft w:val="0"/>
          <w:marRight w:val="0"/>
          <w:marTop w:val="0"/>
          <w:marBottom w:val="0"/>
          <w:divBdr>
            <w:top w:val="none" w:sz="0" w:space="0" w:color="auto"/>
            <w:left w:val="none" w:sz="0" w:space="0" w:color="auto"/>
            <w:bottom w:val="none" w:sz="0" w:space="0" w:color="auto"/>
            <w:right w:val="none" w:sz="0" w:space="0" w:color="auto"/>
          </w:divBdr>
        </w:div>
        <w:div w:id="1777484240">
          <w:marLeft w:val="0"/>
          <w:marRight w:val="0"/>
          <w:marTop w:val="0"/>
          <w:marBottom w:val="0"/>
          <w:divBdr>
            <w:top w:val="none" w:sz="0" w:space="0" w:color="auto"/>
            <w:left w:val="none" w:sz="0" w:space="0" w:color="auto"/>
            <w:bottom w:val="none" w:sz="0" w:space="0" w:color="auto"/>
            <w:right w:val="none" w:sz="0" w:space="0" w:color="auto"/>
          </w:divBdr>
        </w:div>
        <w:div w:id="1792550241">
          <w:marLeft w:val="0"/>
          <w:marRight w:val="0"/>
          <w:marTop w:val="0"/>
          <w:marBottom w:val="0"/>
          <w:divBdr>
            <w:top w:val="none" w:sz="0" w:space="0" w:color="auto"/>
            <w:left w:val="none" w:sz="0" w:space="0" w:color="auto"/>
            <w:bottom w:val="none" w:sz="0" w:space="0" w:color="auto"/>
            <w:right w:val="none" w:sz="0" w:space="0" w:color="auto"/>
          </w:divBdr>
        </w:div>
        <w:div w:id="1947538824">
          <w:marLeft w:val="0"/>
          <w:marRight w:val="0"/>
          <w:marTop w:val="0"/>
          <w:marBottom w:val="0"/>
          <w:divBdr>
            <w:top w:val="none" w:sz="0" w:space="0" w:color="auto"/>
            <w:left w:val="none" w:sz="0" w:space="0" w:color="auto"/>
            <w:bottom w:val="none" w:sz="0" w:space="0" w:color="auto"/>
            <w:right w:val="none" w:sz="0" w:space="0" w:color="auto"/>
          </w:divBdr>
        </w:div>
        <w:div w:id="2039618371">
          <w:marLeft w:val="0"/>
          <w:marRight w:val="0"/>
          <w:marTop w:val="0"/>
          <w:marBottom w:val="0"/>
          <w:divBdr>
            <w:top w:val="none" w:sz="0" w:space="0" w:color="auto"/>
            <w:left w:val="none" w:sz="0" w:space="0" w:color="auto"/>
            <w:bottom w:val="none" w:sz="0" w:space="0" w:color="auto"/>
            <w:right w:val="none" w:sz="0" w:space="0" w:color="auto"/>
          </w:divBdr>
        </w:div>
        <w:div w:id="2050522933">
          <w:marLeft w:val="0"/>
          <w:marRight w:val="0"/>
          <w:marTop w:val="0"/>
          <w:marBottom w:val="0"/>
          <w:divBdr>
            <w:top w:val="none" w:sz="0" w:space="0" w:color="auto"/>
            <w:left w:val="none" w:sz="0" w:space="0" w:color="auto"/>
            <w:bottom w:val="none" w:sz="0" w:space="0" w:color="auto"/>
            <w:right w:val="none" w:sz="0" w:space="0" w:color="auto"/>
          </w:divBdr>
        </w:div>
      </w:divsChild>
    </w:div>
    <w:div w:id="1799032241">
      <w:bodyDiv w:val="1"/>
      <w:marLeft w:val="0"/>
      <w:marRight w:val="0"/>
      <w:marTop w:val="0"/>
      <w:marBottom w:val="0"/>
      <w:divBdr>
        <w:top w:val="none" w:sz="0" w:space="0" w:color="auto"/>
        <w:left w:val="none" w:sz="0" w:space="0" w:color="auto"/>
        <w:bottom w:val="none" w:sz="0" w:space="0" w:color="auto"/>
        <w:right w:val="none" w:sz="0" w:space="0" w:color="auto"/>
      </w:divBdr>
      <w:divsChild>
        <w:div w:id="158039836">
          <w:marLeft w:val="0"/>
          <w:marRight w:val="0"/>
          <w:marTop w:val="0"/>
          <w:marBottom w:val="0"/>
          <w:divBdr>
            <w:top w:val="none" w:sz="0" w:space="0" w:color="auto"/>
            <w:left w:val="none" w:sz="0" w:space="0" w:color="auto"/>
            <w:bottom w:val="none" w:sz="0" w:space="0" w:color="auto"/>
            <w:right w:val="none" w:sz="0" w:space="0" w:color="auto"/>
          </w:divBdr>
        </w:div>
        <w:div w:id="177238460">
          <w:marLeft w:val="0"/>
          <w:marRight w:val="0"/>
          <w:marTop w:val="0"/>
          <w:marBottom w:val="0"/>
          <w:divBdr>
            <w:top w:val="none" w:sz="0" w:space="0" w:color="auto"/>
            <w:left w:val="none" w:sz="0" w:space="0" w:color="auto"/>
            <w:bottom w:val="none" w:sz="0" w:space="0" w:color="auto"/>
            <w:right w:val="none" w:sz="0" w:space="0" w:color="auto"/>
          </w:divBdr>
        </w:div>
        <w:div w:id="190455423">
          <w:marLeft w:val="0"/>
          <w:marRight w:val="0"/>
          <w:marTop w:val="0"/>
          <w:marBottom w:val="0"/>
          <w:divBdr>
            <w:top w:val="none" w:sz="0" w:space="0" w:color="auto"/>
            <w:left w:val="none" w:sz="0" w:space="0" w:color="auto"/>
            <w:bottom w:val="none" w:sz="0" w:space="0" w:color="auto"/>
            <w:right w:val="none" w:sz="0" w:space="0" w:color="auto"/>
          </w:divBdr>
        </w:div>
        <w:div w:id="206963422">
          <w:marLeft w:val="0"/>
          <w:marRight w:val="0"/>
          <w:marTop w:val="0"/>
          <w:marBottom w:val="0"/>
          <w:divBdr>
            <w:top w:val="none" w:sz="0" w:space="0" w:color="auto"/>
            <w:left w:val="none" w:sz="0" w:space="0" w:color="auto"/>
            <w:bottom w:val="none" w:sz="0" w:space="0" w:color="auto"/>
            <w:right w:val="none" w:sz="0" w:space="0" w:color="auto"/>
          </w:divBdr>
        </w:div>
        <w:div w:id="253518223">
          <w:marLeft w:val="0"/>
          <w:marRight w:val="0"/>
          <w:marTop w:val="0"/>
          <w:marBottom w:val="0"/>
          <w:divBdr>
            <w:top w:val="none" w:sz="0" w:space="0" w:color="auto"/>
            <w:left w:val="none" w:sz="0" w:space="0" w:color="auto"/>
            <w:bottom w:val="none" w:sz="0" w:space="0" w:color="auto"/>
            <w:right w:val="none" w:sz="0" w:space="0" w:color="auto"/>
          </w:divBdr>
        </w:div>
        <w:div w:id="287206797">
          <w:marLeft w:val="0"/>
          <w:marRight w:val="0"/>
          <w:marTop w:val="0"/>
          <w:marBottom w:val="0"/>
          <w:divBdr>
            <w:top w:val="none" w:sz="0" w:space="0" w:color="auto"/>
            <w:left w:val="none" w:sz="0" w:space="0" w:color="auto"/>
            <w:bottom w:val="none" w:sz="0" w:space="0" w:color="auto"/>
            <w:right w:val="none" w:sz="0" w:space="0" w:color="auto"/>
          </w:divBdr>
        </w:div>
        <w:div w:id="350231128">
          <w:marLeft w:val="0"/>
          <w:marRight w:val="0"/>
          <w:marTop w:val="0"/>
          <w:marBottom w:val="0"/>
          <w:divBdr>
            <w:top w:val="none" w:sz="0" w:space="0" w:color="auto"/>
            <w:left w:val="none" w:sz="0" w:space="0" w:color="auto"/>
            <w:bottom w:val="none" w:sz="0" w:space="0" w:color="auto"/>
            <w:right w:val="none" w:sz="0" w:space="0" w:color="auto"/>
          </w:divBdr>
        </w:div>
        <w:div w:id="363287581">
          <w:marLeft w:val="0"/>
          <w:marRight w:val="0"/>
          <w:marTop w:val="0"/>
          <w:marBottom w:val="0"/>
          <w:divBdr>
            <w:top w:val="none" w:sz="0" w:space="0" w:color="auto"/>
            <w:left w:val="none" w:sz="0" w:space="0" w:color="auto"/>
            <w:bottom w:val="none" w:sz="0" w:space="0" w:color="auto"/>
            <w:right w:val="none" w:sz="0" w:space="0" w:color="auto"/>
          </w:divBdr>
        </w:div>
        <w:div w:id="380910262">
          <w:marLeft w:val="0"/>
          <w:marRight w:val="0"/>
          <w:marTop w:val="0"/>
          <w:marBottom w:val="0"/>
          <w:divBdr>
            <w:top w:val="none" w:sz="0" w:space="0" w:color="auto"/>
            <w:left w:val="none" w:sz="0" w:space="0" w:color="auto"/>
            <w:bottom w:val="none" w:sz="0" w:space="0" w:color="auto"/>
            <w:right w:val="none" w:sz="0" w:space="0" w:color="auto"/>
          </w:divBdr>
        </w:div>
        <w:div w:id="389688895">
          <w:marLeft w:val="0"/>
          <w:marRight w:val="0"/>
          <w:marTop w:val="0"/>
          <w:marBottom w:val="0"/>
          <w:divBdr>
            <w:top w:val="none" w:sz="0" w:space="0" w:color="auto"/>
            <w:left w:val="none" w:sz="0" w:space="0" w:color="auto"/>
            <w:bottom w:val="none" w:sz="0" w:space="0" w:color="auto"/>
            <w:right w:val="none" w:sz="0" w:space="0" w:color="auto"/>
          </w:divBdr>
        </w:div>
        <w:div w:id="446705183">
          <w:marLeft w:val="0"/>
          <w:marRight w:val="0"/>
          <w:marTop w:val="0"/>
          <w:marBottom w:val="0"/>
          <w:divBdr>
            <w:top w:val="none" w:sz="0" w:space="0" w:color="auto"/>
            <w:left w:val="none" w:sz="0" w:space="0" w:color="auto"/>
            <w:bottom w:val="none" w:sz="0" w:space="0" w:color="auto"/>
            <w:right w:val="none" w:sz="0" w:space="0" w:color="auto"/>
          </w:divBdr>
        </w:div>
        <w:div w:id="617030846">
          <w:marLeft w:val="0"/>
          <w:marRight w:val="0"/>
          <w:marTop w:val="0"/>
          <w:marBottom w:val="0"/>
          <w:divBdr>
            <w:top w:val="none" w:sz="0" w:space="0" w:color="auto"/>
            <w:left w:val="none" w:sz="0" w:space="0" w:color="auto"/>
            <w:bottom w:val="none" w:sz="0" w:space="0" w:color="auto"/>
            <w:right w:val="none" w:sz="0" w:space="0" w:color="auto"/>
          </w:divBdr>
        </w:div>
        <w:div w:id="637761850">
          <w:marLeft w:val="0"/>
          <w:marRight w:val="0"/>
          <w:marTop w:val="0"/>
          <w:marBottom w:val="0"/>
          <w:divBdr>
            <w:top w:val="none" w:sz="0" w:space="0" w:color="auto"/>
            <w:left w:val="none" w:sz="0" w:space="0" w:color="auto"/>
            <w:bottom w:val="none" w:sz="0" w:space="0" w:color="auto"/>
            <w:right w:val="none" w:sz="0" w:space="0" w:color="auto"/>
          </w:divBdr>
        </w:div>
        <w:div w:id="773867928">
          <w:marLeft w:val="0"/>
          <w:marRight w:val="0"/>
          <w:marTop w:val="0"/>
          <w:marBottom w:val="0"/>
          <w:divBdr>
            <w:top w:val="none" w:sz="0" w:space="0" w:color="auto"/>
            <w:left w:val="none" w:sz="0" w:space="0" w:color="auto"/>
            <w:bottom w:val="none" w:sz="0" w:space="0" w:color="auto"/>
            <w:right w:val="none" w:sz="0" w:space="0" w:color="auto"/>
          </w:divBdr>
        </w:div>
        <w:div w:id="878056832">
          <w:marLeft w:val="0"/>
          <w:marRight w:val="0"/>
          <w:marTop w:val="0"/>
          <w:marBottom w:val="0"/>
          <w:divBdr>
            <w:top w:val="none" w:sz="0" w:space="0" w:color="auto"/>
            <w:left w:val="none" w:sz="0" w:space="0" w:color="auto"/>
            <w:bottom w:val="none" w:sz="0" w:space="0" w:color="auto"/>
            <w:right w:val="none" w:sz="0" w:space="0" w:color="auto"/>
          </w:divBdr>
        </w:div>
        <w:div w:id="934939651">
          <w:marLeft w:val="0"/>
          <w:marRight w:val="0"/>
          <w:marTop w:val="0"/>
          <w:marBottom w:val="0"/>
          <w:divBdr>
            <w:top w:val="none" w:sz="0" w:space="0" w:color="auto"/>
            <w:left w:val="none" w:sz="0" w:space="0" w:color="auto"/>
            <w:bottom w:val="none" w:sz="0" w:space="0" w:color="auto"/>
            <w:right w:val="none" w:sz="0" w:space="0" w:color="auto"/>
          </w:divBdr>
        </w:div>
        <w:div w:id="956570695">
          <w:marLeft w:val="0"/>
          <w:marRight w:val="0"/>
          <w:marTop w:val="0"/>
          <w:marBottom w:val="0"/>
          <w:divBdr>
            <w:top w:val="none" w:sz="0" w:space="0" w:color="auto"/>
            <w:left w:val="none" w:sz="0" w:space="0" w:color="auto"/>
            <w:bottom w:val="none" w:sz="0" w:space="0" w:color="auto"/>
            <w:right w:val="none" w:sz="0" w:space="0" w:color="auto"/>
          </w:divBdr>
        </w:div>
        <w:div w:id="981231434">
          <w:marLeft w:val="0"/>
          <w:marRight w:val="0"/>
          <w:marTop w:val="0"/>
          <w:marBottom w:val="0"/>
          <w:divBdr>
            <w:top w:val="none" w:sz="0" w:space="0" w:color="auto"/>
            <w:left w:val="none" w:sz="0" w:space="0" w:color="auto"/>
            <w:bottom w:val="none" w:sz="0" w:space="0" w:color="auto"/>
            <w:right w:val="none" w:sz="0" w:space="0" w:color="auto"/>
          </w:divBdr>
        </w:div>
        <w:div w:id="1015811032">
          <w:marLeft w:val="0"/>
          <w:marRight w:val="0"/>
          <w:marTop w:val="0"/>
          <w:marBottom w:val="0"/>
          <w:divBdr>
            <w:top w:val="none" w:sz="0" w:space="0" w:color="auto"/>
            <w:left w:val="none" w:sz="0" w:space="0" w:color="auto"/>
            <w:bottom w:val="none" w:sz="0" w:space="0" w:color="auto"/>
            <w:right w:val="none" w:sz="0" w:space="0" w:color="auto"/>
          </w:divBdr>
        </w:div>
        <w:div w:id="1060052819">
          <w:marLeft w:val="0"/>
          <w:marRight w:val="0"/>
          <w:marTop w:val="0"/>
          <w:marBottom w:val="0"/>
          <w:divBdr>
            <w:top w:val="none" w:sz="0" w:space="0" w:color="auto"/>
            <w:left w:val="none" w:sz="0" w:space="0" w:color="auto"/>
            <w:bottom w:val="none" w:sz="0" w:space="0" w:color="auto"/>
            <w:right w:val="none" w:sz="0" w:space="0" w:color="auto"/>
          </w:divBdr>
        </w:div>
        <w:div w:id="1070807424">
          <w:marLeft w:val="0"/>
          <w:marRight w:val="0"/>
          <w:marTop w:val="0"/>
          <w:marBottom w:val="0"/>
          <w:divBdr>
            <w:top w:val="none" w:sz="0" w:space="0" w:color="auto"/>
            <w:left w:val="none" w:sz="0" w:space="0" w:color="auto"/>
            <w:bottom w:val="none" w:sz="0" w:space="0" w:color="auto"/>
            <w:right w:val="none" w:sz="0" w:space="0" w:color="auto"/>
          </w:divBdr>
        </w:div>
        <w:div w:id="1092048106">
          <w:marLeft w:val="0"/>
          <w:marRight w:val="0"/>
          <w:marTop w:val="0"/>
          <w:marBottom w:val="0"/>
          <w:divBdr>
            <w:top w:val="none" w:sz="0" w:space="0" w:color="auto"/>
            <w:left w:val="none" w:sz="0" w:space="0" w:color="auto"/>
            <w:bottom w:val="none" w:sz="0" w:space="0" w:color="auto"/>
            <w:right w:val="none" w:sz="0" w:space="0" w:color="auto"/>
          </w:divBdr>
        </w:div>
        <w:div w:id="1109353428">
          <w:marLeft w:val="0"/>
          <w:marRight w:val="0"/>
          <w:marTop w:val="0"/>
          <w:marBottom w:val="0"/>
          <w:divBdr>
            <w:top w:val="none" w:sz="0" w:space="0" w:color="auto"/>
            <w:left w:val="none" w:sz="0" w:space="0" w:color="auto"/>
            <w:bottom w:val="none" w:sz="0" w:space="0" w:color="auto"/>
            <w:right w:val="none" w:sz="0" w:space="0" w:color="auto"/>
          </w:divBdr>
        </w:div>
        <w:div w:id="1142233123">
          <w:marLeft w:val="0"/>
          <w:marRight w:val="0"/>
          <w:marTop w:val="0"/>
          <w:marBottom w:val="0"/>
          <w:divBdr>
            <w:top w:val="none" w:sz="0" w:space="0" w:color="auto"/>
            <w:left w:val="none" w:sz="0" w:space="0" w:color="auto"/>
            <w:bottom w:val="none" w:sz="0" w:space="0" w:color="auto"/>
            <w:right w:val="none" w:sz="0" w:space="0" w:color="auto"/>
          </w:divBdr>
        </w:div>
        <w:div w:id="1154490844">
          <w:marLeft w:val="0"/>
          <w:marRight w:val="0"/>
          <w:marTop w:val="0"/>
          <w:marBottom w:val="0"/>
          <w:divBdr>
            <w:top w:val="none" w:sz="0" w:space="0" w:color="auto"/>
            <w:left w:val="none" w:sz="0" w:space="0" w:color="auto"/>
            <w:bottom w:val="none" w:sz="0" w:space="0" w:color="auto"/>
            <w:right w:val="none" w:sz="0" w:space="0" w:color="auto"/>
          </w:divBdr>
        </w:div>
        <w:div w:id="1176118143">
          <w:marLeft w:val="0"/>
          <w:marRight w:val="0"/>
          <w:marTop w:val="0"/>
          <w:marBottom w:val="0"/>
          <w:divBdr>
            <w:top w:val="none" w:sz="0" w:space="0" w:color="auto"/>
            <w:left w:val="none" w:sz="0" w:space="0" w:color="auto"/>
            <w:bottom w:val="none" w:sz="0" w:space="0" w:color="auto"/>
            <w:right w:val="none" w:sz="0" w:space="0" w:color="auto"/>
          </w:divBdr>
        </w:div>
        <w:div w:id="1194418978">
          <w:marLeft w:val="0"/>
          <w:marRight w:val="0"/>
          <w:marTop w:val="0"/>
          <w:marBottom w:val="0"/>
          <w:divBdr>
            <w:top w:val="none" w:sz="0" w:space="0" w:color="auto"/>
            <w:left w:val="none" w:sz="0" w:space="0" w:color="auto"/>
            <w:bottom w:val="none" w:sz="0" w:space="0" w:color="auto"/>
            <w:right w:val="none" w:sz="0" w:space="0" w:color="auto"/>
          </w:divBdr>
        </w:div>
        <w:div w:id="1220941316">
          <w:marLeft w:val="0"/>
          <w:marRight w:val="0"/>
          <w:marTop w:val="0"/>
          <w:marBottom w:val="0"/>
          <w:divBdr>
            <w:top w:val="none" w:sz="0" w:space="0" w:color="auto"/>
            <w:left w:val="none" w:sz="0" w:space="0" w:color="auto"/>
            <w:bottom w:val="none" w:sz="0" w:space="0" w:color="auto"/>
            <w:right w:val="none" w:sz="0" w:space="0" w:color="auto"/>
          </w:divBdr>
        </w:div>
        <w:div w:id="1229027413">
          <w:marLeft w:val="0"/>
          <w:marRight w:val="0"/>
          <w:marTop w:val="0"/>
          <w:marBottom w:val="0"/>
          <w:divBdr>
            <w:top w:val="none" w:sz="0" w:space="0" w:color="auto"/>
            <w:left w:val="none" w:sz="0" w:space="0" w:color="auto"/>
            <w:bottom w:val="none" w:sz="0" w:space="0" w:color="auto"/>
            <w:right w:val="none" w:sz="0" w:space="0" w:color="auto"/>
          </w:divBdr>
        </w:div>
        <w:div w:id="1242301909">
          <w:marLeft w:val="0"/>
          <w:marRight w:val="0"/>
          <w:marTop w:val="0"/>
          <w:marBottom w:val="0"/>
          <w:divBdr>
            <w:top w:val="none" w:sz="0" w:space="0" w:color="auto"/>
            <w:left w:val="none" w:sz="0" w:space="0" w:color="auto"/>
            <w:bottom w:val="none" w:sz="0" w:space="0" w:color="auto"/>
            <w:right w:val="none" w:sz="0" w:space="0" w:color="auto"/>
          </w:divBdr>
        </w:div>
        <w:div w:id="1269697800">
          <w:marLeft w:val="0"/>
          <w:marRight w:val="0"/>
          <w:marTop w:val="0"/>
          <w:marBottom w:val="0"/>
          <w:divBdr>
            <w:top w:val="none" w:sz="0" w:space="0" w:color="auto"/>
            <w:left w:val="none" w:sz="0" w:space="0" w:color="auto"/>
            <w:bottom w:val="none" w:sz="0" w:space="0" w:color="auto"/>
            <w:right w:val="none" w:sz="0" w:space="0" w:color="auto"/>
          </w:divBdr>
        </w:div>
        <w:div w:id="1292512763">
          <w:marLeft w:val="0"/>
          <w:marRight w:val="0"/>
          <w:marTop w:val="0"/>
          <w:marBottom w:val="0"/>
          <w:divBdr>
            <w:top w:val="none" w:sz="0" w:space="0" w:color="auto"/>
            <w:left w:val="none" w:sz="0" w:space="0" w:color="auto"/>
            <w:bottom w:val="none" w:sz="0" w:space="0" w:color="auto"/>
            <w:right w:val="none" w:sz="0" w:space="0" w:color="auto"/>
          </w:divBdr>
        </w:div>
        <w:div w:id="1329748194">
          <w:marLeft w:val="0"/>
          <w:marRight w:val="0"/>
          <w:marTop w:val="0"/>
          <w:marBottom w:val="0"/>
          <w:divBdr>
            <w:top w:val="none" w:sz="0" w:space="0" w:color="auto"/>
            <w:left w:val="none" w:sz="0" w:space="0" w:color="auto"/>
            <w:bottom w:val="none" w:sz="0" w:space="0" w:color="auto"/>
            <w:right w:val="none" w:sz="0" w:space="0" w:color="auto"/>
          </w:divBdr>
        </w:div>
        <w:div w:id="1329943250">
          <w:marLeft w:val="0"/>
          <w:marRight w:val="0"/>
          <w:marTop w:val="0"/>
          <w:marBottom w:val="0"/>
          <w:divBdr>
            <w:top w:val="none" w:sz="0" w:space="0" w:color="auto"/>
            <w:left w:val="none" w:sz="0" w:space="0" w:color="auto"/>
            <w:bottom w:val="none" w:sz="0" w:space="0" w:color="auto"/>
            <w:right w:val="none" w:sz="0" w:space="0" w:color="auto"/>
          </w:divBdr>
        </w:div>
        <w:div w:id="1506674333">
          <w:marLeft w:val="0"/>
          <w:marRight w:val="0"/>
          <w:marTop w:val="0"/>
          <w:marBottom w:val="0"/>
          <w:divBdr>
            <w:top w:val="none" w:sz="0" w:space="0" w:color="auto"/>
            <w:left w:val="none" w:sz="0" w:space="0" w:color="auto"/>
            <w:bottom w:val="none" w:sz="0" w:space="0" w:color="auto"/>
            <w:right w:val="none" w:sz="0" w:space="0" w:color="auto"/>
          </w:divBdr>
        </w:div>
        <w:div w:id="1549031870">
          <w:marLeft w:val="0"/>
          <w:marRight w:val="0"/>
          <w:marTop w:val="0"/>
          <w:marBottom w:val="0"/>
          <w:divBdr>
            <w:top w:val="none" w:sz="0" w:space="0" w:color="auto"/>
            <w:left w:val="none" w:sz="0" w:space="0" w:color="auto"/>
            <w:bottom w:val="none" w:sz="0" w:space="0" w:color="auto"/>
            <w:right w:val="none" w:sz="0" w:space="0" w:color="auto"/>
          </w:divBdr>
        </w:div>
        <w:div w:id="1551500381">
          <w:marLeft w:val="0"/>
          <w:marRight w:val="0"/>
          <w:marTop w:val="0"/>
          <w:marBottom w:val="0"/>
          <w:divBdr>
            <w:top w:val="none" w:sz="0" w:space="0" w:color="auto"/>
            <w:left w:val="none" w:sz="0" w:space="0" w:color="auto"/>
            <w:bottom w:val="none" w:sz="0" w:space="0" w:color="auto"/>
            <w:right w:val="none" w:sz="0" w:space="0" w:color="auto"/>
          </w:divBdr>
        </w:div>
        <w:div w:id="1633051830">
          <w:marLeft w:val="0"/>
          <w:marRight w:val="0"/>
          <w:marTop w:val="0"/>
          <w:marBottom w:val="0"/>
          <w:divBdr>
            <w:top w:val="none" w:sz="0" w:space="0" w:color="auto"/>
            <w:left w:val="none" w:sz="0" w:space="0" w:color="auto"/>
            <w:bottom w:val="none" w:sz="0" w:space="0" w:color="auto"/>
            <w:right w:val="none" w:sz="0" w:space="0" w:color="auto"/>
          </w:divBdr>
        </w:div>
        <w:div w:id="1659460769">
          <w:marLeft w:val="0"/>
          <w:marRight w:val="0"/>
          <w:marTop w:val="0"/>
          <w:marBottom w:val="0"/>
          <w:divBdr>
            <w:top w:val="none" w:sz="0" w:space="0" w:color="auto"/>
            <w:left w:val="none" w:sz="0" w:space="0" w:color="auto"/>
            <w:bottom w:val="none" w:sz="0" w:space="0" w:color="auto"/>
            <w:right w:val="none" w:sz="0" w:space="0" w:color="auto"/>
          </w:divBdr>
        </w:div>
        <w:div w:id="1695038106">
          <w:marLeft w:val="0"/>
          <w:marRight w:val="0"/>
          <w:marTop w:val="0"/>
          <w:marBottom w:val="0"/>
          <w:divBdr>
            <w:top w:val="none" w:sz="0" w:space="0" w:color="auto"/>
            <w:left w:val="none" w:sz="0" w:space="0" w:color="auto"/>
            <w:bottom w:val="none" w:sz="0" w:space="0" w:color="auto"/>
            <w:right w:val="none" w:sz="0" w:space="0" w:color="auto"/>
          </w:divBdr>
        </w:div>
        <w:div w:id="1756979492">
          <w:marLeft w:val="0"/>
          <w:marRight w:val="0"/>
          <w:marTop w:val="0"/>
          <w:marBottom w:val="0"/>
          <w:divBdr>
            <w:top w:val="none" w:sz="0" w:space="0" w:color="auto"/>
            <w:left w:val="none" w:sz="0" w:space="0" w:color="auto"/>
            <w:bottom w:val="none" w:sz="0" w:space="0" w:color="auto"/>
            <w:right w:val="none" w:sz="0" w:space="0" w:color="auto"/>
          </w:divBdr>
        </w:div>
        <w:div w:id="1775007382">
          <w:marLeft w:val="0"/>
          <w:marRight w:val="0"/>
          <w:marTop w:val="0"/>
          <w:marBottom w:val="0"/>
          <w:divBdr>
            <w:top w:val="none" w:sz="0" w:space="0" w:color="auto"/>
            <w:left w:val="none" w:sz="0" w:space="0" w:color="auto"/>
            <w:bottom w:val="none" w:sz="0" w:space="0" w:color="auto"/>
            <w:right w:val="none" w:sz="0" w:space="0" w:color="auto"/>
          </w:divBdr>
        </w:div>
        <w:div w:id="1779641339">
          <w:marLeft w:val="0"/>
          <w:marRight w:val="0"/>
          <w:marTop w:val="0"/>
          <w:marBottom w:val="0"/>
          <w:divBdr>
            <w:top w:val="none" w:sz="0" w:space="0" w:color="auto"/>
            <w:left w:val="none" w:sz="0" w:space="0" w:color="auto"/>
            <w:bottom w:val="none" w:sz="0" w:space="0" w:color="auto"/>
            <w:right w:val="none" w:sz="0" w:space="0" w:color="auto"/>
          </w:divBdr>
        </w:div>
        <w:div w:id="1830438405">
          <w:marLeft w:val="0"/>
          <w:marRight w:val="0"/>
          <w:marTop w:val="0"/>
          <w:marBottom w:val="0"/>
          <w:divBdr>
            <w:top w:val="none" w:sz="0" w:space="0" w:color="auto"/>
            <w:left w:val="none" w:sz="0" w:space="0" w:color="auto"/>
            <w:bottom w:val="none" w:sz="0" w:space="0" w:color="auto"/>
            <w:right w:val="none" w:sz="0" w:space="0" w:color="auto"/>
          </w:divBdr>
        </w:div>
        <w:div w:id="1853183609">
          <w:marLeft w:val="0"/>
          <w:marRight w:val="0"/>
          <w:marTop w:val="0"/>
          <w:marBottom w:val="0"/>
          <w:divBdr>
            <w:top w:val="none" w:sz="0" w:space="0" w:color="auto"/>
            <w:left w:val="none" w:sz="0" w:space="0" w:color="auto"/>
            <w:bottom w:val="none" w:sz="0" w:space="0" w:color="auto"/>
            <w:right w:val="none" w:sz="0" w:space="0" w:color="auto"/>
          </w:divBdr>
        </w:div>
        <w:div w:id="1858732981">
          <w:marLeft w:val="0"/>
          <w:marRight w:val="0"/>
          <w:marTop w:val="0"/>
          <w:marBottom w:val="0"/>
          <w:divBdr>
            <w:top w:val="none" w:sz="0" w:space="0" w:color="auto"/>
            <w:left w:val="none" w:sz="0" w:space="0" w:color="auto"/>
            <w:bottom w:val="none" w:sz="0" w:space="0" w:color="auto"/>
            <w:right w:val="none" w:sz="0" w:space="0" w:color="auto"/>
          </w:divBdr>
        </w:div>
        <w:div w:id="1867213409">
          <w:marLeft w:val="0"/>
          <w:marRight w:val="0"/>
          <w:marTop w:val="0"/>
          <w:marBottom w:val="0"/>
          <w:divBdr>
            <w:top w:val="none" w:sz="0" w:space="0" w:color="auto"/>
            <w:left w:val="none" w:sz="0" w:space="0" w:color="auto"/>
            <w:bottom w:val="none" w:sz="0" w:space="0" w:color="auto"/>
            <w:right w:val="none" w:sz="0" w:space="0" w:color="auto"/>
          </w:divBdr>
        </w:div>
        <w:div w:id="1917930717">
          <w:marLeft w:val="0"/>
          <w:marRight w:val="0"/>
          <w:marTop w:val="0"/>
          <w:marBottom w:val="0"/>
          <w:divBdr>
            <w:top w:val="none" w:sz="0" w:space="0" w:color="auto"/>
            <w:left w:val="none" w:sz="0" w:space="0" w:color="auto"/>
            <w:bottom w:val="none" w:sz="0" w:space="0" w:color="auto"/>
            <w:right w:val="none" w:sz="0" w:space="0" w:color="auto"/>
          </w:divBdr>
        </w:div>
        <w:div w:id="1959943332">
          <w:marLeft w:val="0"/>
          <w:marRight w:val="0"/>
          <w:marTop w:val="0"/>
          <w:marBottom w:val="0"/>
          <w:divBdr>
            <w:top w:val="none" w:sz="0" w:space="0" w:color="auto"/>
            <w:left w:val="none" w:sz="0" w:space="0" w:color="auto"/>
            <w:bottom w:val="none" w:sz="0" w:space="0" w:color="auto"/>
            <w:right w:val="none" w:sz="0" w:space="0" w:color="auto"/>
          </w:divBdr>
        </w:div>
        <w:div w:id="1965771651">
          <w:marLeft w:val="0"/>
          <w:marRight w:val="0"/>
          <w:marTop w:val="0"/>
          <w:marBottom w:val="0"/>
          <w:divBdr>
            <w:top w:val="none" w:sz="0" w:space="0" w:color="auto"/>
            <w:left w:val="none" w:sz="0" w:space="0" w:color="auto"/>
            <w:bottom w:val="none" w:sz="0" w:space="0" w:color="auto"/>
            <w:right w:val="none" w:sz="0" w:space="0" w:color="auto"/>
          </w:divBdr>
        </w:div>
        <w:div w:id="2008895213">
          <w:marLeft w:val="0"/>
          <w:marRight w:val="0"/>
          <w:marTop w:val="0"/>
          <w:marBottom w:val="0"/>
          <w:divBdr>
            <w:top w:val="none" w:sz="0" w:space="0" w:color="auto"/>
            <w:left w:val="none" w:sz="0" w:space="0" w:color="auto"/>
            <w:bottom w:val="none" w:sz="0" w:space="0" w:color="auto"/>
            <w:right w:val="none" w:sz="0" w:space="0" w:color="auto"/>
          </w:divBdr>
        </w:div>
        <w:div w:id="2016377779">
          <w:marLeft w:val="0"/>
          <w:marRight w:val="0"/>
          <w:marTop w:val="0"/>
          <w:marBottom w:val="0"/>
          <w:divBdr>
            <w:top w:val="none" w:sz="0" w:space="0" w:color="auto"/>
            <w:left w:val="none" w:sz="0" w:space="0" w:color="auto"/>
            <w:bottom w:val="none" w:sz="0" w:space="0" w:color="auto"/>
            <w:right w:val="none" w:sz="0" w:space="0" w:color="auto"/>
          </w:divBdr>
        </w:div>
        <w:div w:id="2019035253">
          <w:marLeft w:val="0"/>
          <w:marRight w:val="0"/>
          <w:marTop w:val="0"/>
          <w:marBottom w:val="0"/>
          <w:divBdr>
            <w:top w:val="none" w:sz="0" w:space="0" w:color="auto"/>
            <w:left w:val="none" w:sz="0" w:space="0" w:color="auto"/>
            <w:bottom w:val="none" w:sz="0" w:space="0" w:color="auto"/>
            <w:right w:val="none" w:sz="0" w:space="0" w:color="auto"/>
          </w:divBdr>
        </w:div>
        <w:div w:id="2033988263">
          <w:marLeft w:val="0"/>
          <w:marRight w:val="0"/>
          <w:marTop w:val="0"/>
          <w:marBottom w:val="0"/>
          <w:divBdr>
            <w:top w:val="none" w:sz="0" w:space="0" w:color="auto"/>
            <w:left w:val="none" w:sz="0" w:space="0" w:color="auto"/>
            <w:bottom w:val="none" w:sz="0" w:space="0" w:color="auto"/>
            <w:right w:val="none" w:sz="0" w:space="0" w:color="auto"/>
          </w:divBdr>
        </w:div>
        <w:div w:id="2104832836">
          <w:marLeft w:val="0"/>
          <w:marRight w:val="0"/>
          <w:marTop w:val="0"/>
          <w:marBottom w:val="0"/>
          <w:divBdr>
            <w:top w:val="none" w:sz="0" w:space="0" w:color="auto"/>
            <w:left w:val="none" w:sz="0" w:space="0" w:color="auto"/>
            <w:bottom w:val="none" w:sz="0" w:space="0" w:color="auto"/>
            <w:right w:val="none" w:sz="0" w:space="0" w:color="auto"/>
          </w:divBdr>
        </w:div>
        <w:div w:id="2112823303">
          <w:marLeft w:val="0"/>
          <w:marRight w:val="0"/>
          <w:marTop w:val="0"/>
          <w:marBottom w:val="0"/>
          <w:divBdr>
            <w:top w:val="none" w:sz="0" w:space="0" w:color="auto"/>
            <w:left w:val="none" w:sz="0" w:space="0" w:color="auto"/>
            <w:bottom w:val="none" w:sz="0" w:space="0" w:color="auto"/>
            <w:right w:val="none" w:sz="0" w:space="0" w:color="auto"/>
          </w:divBdr>
        </w:div>
        <w:div w:id="2121218977">
          <w:marLeft w:val="0"/>
          <w:marRight w:val="0"/>
          <w:marTop w:val="0"/>
          <w:marBottom w:val="0"/>
          <w:divBdr>
            <w:top w:val="none" w:sz="0" w:space="0" w:color="auto"/>
            <w:left w:val="none" w:sz="0" w:space="0" w:color="auto"/>
            <w:bottom w:val="none" w:sz="0" w:space="0" w:color="auto"/>
            <w:right w:val="none" w:sz="0" w:space="0" w:color="auto"/>
          </w:divBdr>
        </w:div>
      </w:divsChild>
    </w:div>
    <w:div w:id="1895123441">
      <w:bodyDiv w:val="1"/>
      <w:marLeft w:val="0"/>
      <w:marRight w:val="0"/>
      <w:marTop w:val="0"/>
      <w:marBottom w:val="0"/>
      <w:divBdr>
        <w:top w:val="none" w:sz="0" w:space="0" w:color="auto"/>
        <w:left w:val="none" w:sz="0" w:space="0" w:color="auto"/>
        <w:bottom w:val="none" w:sz="0" w:space="0" w:color="auto"/>
        <w:right w:val="none" w:sz="0" w:space="0" w:color="auto"/>
      </w:divBdr>
      <w:divsChild>
        <w:div w:id="1778328428">
          <w:marLeft w:val="0"/>
          <w:marRight w:val="0"/>
          <w:marTop w:val="0"/>
          <w:marBottom w:val="0"/>
          <w:divBdr>
            <w:top w:val="none" w:sz="0" w:space="0" w:color="auto"/>
            <w:left w:val="none" w:sz="0" w:space="0" w:color="auto"/>
            <w:bottom w:val="none" w:sz="0" w:space="0" w:color="auto"/>
            <w:right w:val="none" w:sz="0" w:space="0" w:color="auto"/>
          </w:divBdr>
          <w:divsChild>
            <w:div w:id="22218550">
              <w:marLeft w:val="0"/>
              <w:marRight w:val="0"/>
              <w:marTop w:val="0"/>
              <w:marBottom w:val="0"/>
              <w:divBdr>
                <w:top w:val="none" w:sz="0" w:space="0" w:color="auto"/>
                <w:left w:val="none" w:sz="0" w:space="0" w:color="auto"/>
                <w:bottom w:val="none" w:sz="0" w:space="0" w:color="auto"/>
                <w:right w:val="none" w:sz="0" w:space="0" w:color="auto"/>
              </w:divBdr>
            </w:div>
            <w:div w:id="80949294">
              <w:marLeft w:val="0"/>
              <w:marRight w:val="0"/>
              <w:marTop w:val="0"/>
              <w:marBottom w:val="0"/>
              <w:divBdr>
                <w:top w:val="none" w:sz="0" w:space="0" w:color="auto"/>
                <w:left w:val="none" w:sz="0" w:space="0" w:color="auto"/>
                <w:bottom w:val="none" w:sz="0" w:space="0" w:color="auto"/>
                <w:right w:val="none" w:sz="0" w:space="0" w:color="auto"/>
              </w:divBdr>
            </w:div>
            <w:div w:id="99568331">
              <w:marLeft w:val="0"/>
              <w:marRight w:val="0"/>
              <w:marTop w:val="0"/>
              <w:marBottom w:val="0"/>
              <w:divBdr>
                <w:top w:val="none" w:sz="0" w:space="0" w:color="auto"/>
                <w:left w:val="none" w:sz="0" w:space="0" w:color="auto"/>
                <w:bottom w:val="none" w:sz="0" w:space="0" w:color="auto"/>
                <w:right w:val="none" w:sz="0" w:space="0" w:color="auto"/>
              </w:divBdr>
            </w:div>
            <w:div w:id="202980041">
              <w:marLeft w:val="0"/>
              <w:marRight w:val="0"/>
              <w:marTop w:val="0"/>
              <w:marBottom w:val="0"/>
              <w:divBdr>
                <w:top w:val="none" w:sz="0" w:space="0" w:color="auto"/>
                <w:left w:val="none" w:sz="0" w:space="0" w:color="auto"/>
                <w:bottom w:val="none" w:sz="0" w:space="0" w:color="auto"/>
                <w:right w:val="none" w:sz="0" w:space="0" w:color="auto"/>
              </w:divBdr>
            </w:div>
            <w:div w:id="297957847">
              <w:marLeft w:val="0"/>
              <w:marRight w:val="0"/>
              <w:marTop w:val="0"/>
              <w:marBottom w:val="0"/>
              <w:divBdr>
                <w:top w:val="none" w:sz="0" w:space="0" w:color="auto"/>
                <w:left w:val="none" w:sz="0" w:space="0" w:color="auto"/>
                <w:bottom w:val="none" w:sz="0" w:space="0" w:color="auto"/>
                <w:right w:val="none" w:sz="0" w:space="0" w:color="auto"/>
              </w:divBdr>
            </w:div>
            <w:div w:id="311642972">
              <w:marLeft w:val="0"/>
              <w:marRight w:val="0"/>
              <w:marTop w:val="0"/>
              <w:marBottom w:val="0"/>
              <w:divBdr>
                <w:top w:val="none" w:sz="0" w:space="0" w:color="auto"/>
                <w:left w:val="none" w:sz="0" w:space="0" w:color="auto"/>
                <w:bottom w:val="none" w:sz="0" w:space="0" w:color="auto"/>
                <w:right w:val="none" w:sz="0" w:space="0" w:color="auto"/>
              </w:divBdr>
            </w:div>
            <w:div w:id="345979965">
              <w:marLeft w:val="0"/>
              <w:marRight w:val="0"/>
              <w:marTop w:val="0"/>
              <w:marBottom w:val="0"/>
              <w:divBdr>
                <w:top w:val="none" w:sz="0" w:space="0" w:color="auto"/>
                <w:left w:val="none" w:sz="0" w:space="0" w:color="auto"/>
                <w:bottom w:val="none" w:sz="0" w:space="0" w:color="auto"/>
                <w:right w:val="none" w:sz="0" w:space="0" w:color="auto"/>
              </w:divBdr>
            </w:div>
            <w:div w:id="385183243">
              <w:marLeft w:val="0"/>
              <w:marRight w:val="0"/>
              <w:marTop w:val="0"/>
              <w:marBottom w:val="0"/>
              <w:divBdr>
                <w:top w:val="none" w:sz="0" w:space="0" w:color="auto"/>
                <w:left w:val="none" w:sz="0" w:space="0" w:color="auto"/>
                <w:bottom w:val="none" w:sz="0" w:space="0" w:color="auto"/>
                <w:right w:val="none" w:sz="0" w:space="0" w:color="auto"/>
              </w:divBdr>
            </w:div>
            <w:div w:id="411658148">
              <w:marLeft w:val="0"/>
              <w:marRight w:val="0"/>
              <w:marTop w:val="0"/>
              <w:marBottom w:val="0"/>
              <w:divBdr>
                <w:top w:val="none" w:sz="0" w:space="0" w:color="auto"/>
                <w:left w:val="none" w:sz="0" w:space="0" w:color="auto"/>
                <w:bottom w:val="none" w:sz="0" w:space="0" w:color="auto"/>
                <w:right w:val="none" w:sz="0" w:space="0" w:color="auto"/>
              </w:divBdr>
            </w:div>
            <w:div w:id="458383843">
              <w:marLeft w:val="0"/>
              <w:marRight w:val="0"/>
              <w:marTop w:val="0"/>
              <w:marBottom w:val="0"/>
              <w:divBdr>
                <w:top w:val="none" w:sz="0" w:space="0" w:color="auto"/>
                <w:left w:val="none" w:sz="0" w:space="0" w:color="auto"/>
                <w:bottom w:val="none" w:sz="0" w:space="0" w:color="auto"/>
                <w:right w:val="none" w:sz="0" w:space="0" w:color="auto"/>
              </w:divBdr>
            </w:div>
            <w:div w:id="464666158">
              <w:marLeft w:val="0"/>
              <w:marRight w:val="0"/>
              <w:marTop w:val="0"/>
              <w:marBottom w:val="0"/>
              <w:divBdr>
                <w:top w:val="none" w:sz="0" w:space="0" w:color="auto"/>
                <w:left w:val="none" w:sz="0" w:space="0" w:color="auto"/>
                <w:bottom w:val="none" w:sz="0" w:space="0" w:color="auto"/>
                <w:right w:val="none" w:sz="0" w:space="0" w:color="auto"/>
              </w:divBdr>
            </w:div>
            <w:div w:id="473763418">
              <w:marLeft w:val="0"/>
              <w:marRight w:val="0"/>
              <w:marTop w:val="0"/>
              <w:marBottom w:val="0"/>
              <w:divBdr>
                <w:top w:val="none" w:sz="0" w:space="0" w:color="auto"/>
                <w:left w:val="none" w:sz="0" w:space="0" w:color="auto"/>
                <w:bottom w:val="none" w:sz="0" w:space="0" w:color="auto"/>
                <w:right w:val="none" w:sz="0" w:space="0" w:color="auto"/>
              </w:divBdr>
            </w:div>
            <w:div w:id="514077477">
              <w:marLeft w:val="0"/>
              <w:marRight w:val="0"/>
              <w:marTop w:val="0"/>
              <w:marBottom w:val="0"/>
              <w:divBdr>
                <w:top w:val="none" w:sz="0" w:space="0" w:color="auto"/>
                <w:left w:val="none" w:sz="0" w:space="0" w:color="auto"/>
                <w:bottom w:val="none" w:sz="0" w:space="0" w:color="auto"/>
                <w:right w:val="none" w:sz="0" w:space="0" w:color="auto"/>
              </w:divBdr>
            </w:div>
            <w:div w:id="594749593">
              <w:marLeft w:val="0"/>
              <w:marRight w:val="0"/>
              <w:marTop w:val="0"/>
              <w:marBottom w:val="0"/>
              <w:divBdr>
                <w:top w:val="none" w:sz="0" w:space="0" w:color="auto"/>
                <w:left w:val="none" w:sz="0" w:space="0" w:color="auto"/>
                <w:bottom w:val="none" w:sz="0" w:space="0" w:color="auto"/>
                <w:right w:val="none" w:sz="0" w:space="0" w:color="auto"/>
              </w:divBdr>
            </w:div>
            <w:div w:id="599140335">
              <w:marLeft w:val="0"/>
              <w:marRight w:val="0"/>
              <w:marTop w:val="0"/>
              <w:marBottom w:val="0"/>
              <w:divBdr>
                <w:top w:val="none" w:sz="0" w:space="0" w:color="auto"/>
                <w:left w:val="none" w:sz="0" w:space="0" w:color="auto"/>
                <w:bottom w:val="none" w:sz="0" w:space="0" w:color="auto"/>
                <w:right w:val="none" w:sz="0" w:space="0" w:color="auto"/>
              </w:divBdr>
            </w:div>
            <w:div w:id="648362942">
              <w:marLeft w:val="0"/>
              <w:marRight w:val="0"/>
              <w:marTop w:val="0"/>
              <w:marBottom w:val="0"/>
              <w:divBdr>
                <w:top w:val="none" w:sz="0" w:space="0" w:color="auto"/>
                <w:left w:val="none" w:sz="0" w:space="0" w:color="auto"/>
                <w:bottom w:val="none" w:sz="0" w:space="0" w:color="auto"/>
                <w:right w:val="none" w:sz="0" w:space="0" w:color="auto"/>
              </w:divBdr>
            </w:div>
            <w:div w:id="652149128">
              <w:marLeft w:val="0"/>
              <w:marRight w:val="0"/>
              <w:marTop w:val="0"/>
              <w:marBottom w:val="0"/>
              <w:divBdr>
                <w:top w:val="none" w:sz="0" w:space="0" w:color="auto"/>
                <w:left w:val="none" w:sz="0" w:space="0" w:color="auto"/>
                <w:bottom w:val="none" w:sz="0" w:space="0" w:color="auto"/>
                <w:right w:val="none" w:sz="0" w:space="0" w:color="auto"/>
              </w:divBdr>
            </w:div>
            <w:div w:id="717631716">
              <w:marLeft w:val="0"/>
              <w:marRight w:val="0"/>
              <w:marTop w:val="0"/>
              <w:marBottom w:val="0"/>
              <w:divBdr>
                <w:top w:val="none" w:sz="0" w:space="0" w:color="auto"/>
                <w:left w:val="none" w:sz="0" w:space="0" w:color="auto"/>
                <w:bottom w:val="none" w:sz="0" w:space="0" w:color="auto"/>
                <w:right w:val="none" w:sz="0" w:space="0" w:color="auto"/>
              </w:divBdr>
            </w:div>
            <w:div w:id="853956552">
              <w:marLeft w:val="0"/>
              <w:marRight w:val="0"/>
              <w:marTop w:val="0"/>
              <w:marBottom w:val="0"/>
              <w:divBdr>
                <w:top w:val="none" w:sz="0" w:space="0" w:color="auto"/>
                <w:left w:val="none" w:sz="0" w:space="0" w:color="auto"/>
                <w:bottom w:val="none" w:sz="0" w:space="0" w:color="auto"/>
                <w:right w:val="none" w:sz="0" w:space="0" w:color="auto"/>
              </w:divBdr>
            </w:div>
            <w:div w:id="882249875">
              <w:marLeft w:val="0"/>
              <w:marRight w:val="0"/>
              <w:marTop w:val="0"/>
              <w:marBottom w:val="0"/>
              <w:divBdr>
                <w:top w:val="none" w:sz="0" w:space="0" w:color="auto"/>
                <w:left w:val="none" w:sz="0" w:space="0" w:color="auto"/>
                <w:bottom w:val="none" w:sz="0" w:space="0" w:color="auto"/>
                <w:right w:val="none" w:sz="0" w:space="0" w:color="auto"/>
              </w:divBdr>
            </w:div>
            <w:div w:id="910962465">
              <w:marLeft w:val="0"/>
              <w:marRight w:val="0"/>
              <w:marTop w:val="0"/>
              <w:marBottom w:val="0"/>
              <w:divBdr>
                <w:top w:val="none" w:sz="0" w:space="0" w:color="auto"/>
                <w:left w:val="none" w:sz="0" w:space="0" w:color="auto"/>
                <w:bottom w:val="none" w:sz="0" w:space="0" w:color="auto"/>
                <w:right w:val="none" w:sz="0" w:space="0" w:color="auto"/>
              </w:divBdr>
            </w:div>
            <w:div w:id="1181746891">
              <w:marLeft w:val="0"/>
              <w:marRight w:val="0"/>
              <w:marTop w:val="0"/>
              <w:marBottom w:val="0"/>
              <w:divBdr>
                <w:top w:val="none" w:sz="0" w:space="0" w:color="auto"/>
                <w:left w:val="none" w:sz="0" w:space="0" w:color="auto"/>
                <w:bottom w:val="none" w:sz="0" w:space="0" w:color="auto"/>
                <w:right w:val="none" w:sz="0" w:space="0" w:color="auto"/>
              </w:divBdr>
            </w:div>
            <w:div w:id="1221670283">
              <w:marLeft w:val="0"/>
              <w:marRight w:val="0"/>
              <w:marTop w:val="0"/>
              <w:marBottom w:val="0"/>
              <w:divBdr>
                <w:top w:val="none" w:sz="0" w:space="0" w:color="auto"/>
                <w:left w:val="none" w:sz="0" w:space="0" w:color="auto"/>
                <w:bottom w:val="none" w:sz="0" w:space="0" w:color="auto"/>
                <w:right w:val="none" w:sz="0" w:space="0" w:color="auto"/>
              </w:divBdr>
            </w:div>
            <w:div w:id="1266843552">
              <w:marLeft w:val="0"/>
              <w:marRight w:val="0"/>
              <w:marTop w:val="0"/>
              <w:marBottom w:val="0"/>
              <w:divBdr>
                <w:top w:val="none" w:sz="0" w:space="0" w:color="auto"/>
                <w:left w:val="none" w:sz="0" w:space="0" w:color="auto"/>
                <w:bottom w:val="none" w:sz="0" w:space="0" w:color="auto"/>
                <w:right w:val="none" w:sz="0" w:space="0" w:color="auto"/>
              </w:divBdr>
            </w:div>
            <w:div w:id="1342272500">
              <w:marLeft w:val="0"/>
              <w:marRight w:val="0"/>
              <w:marTop w:val="0"/>
              <w:marBottom w:val="0"/>
              <w:divBdr>
                <w:top w:val="none" w:sz="0" w:space="0" w:color="auto"/>
                <w:left w:val="none" w:sz="0" w:space="0" w:color="auto"/>
                <w:bottom w:val="none" w:sz="0" w:space="0" w:color="auto"/>
                <w:right w:val="none" w:sz="0" w:space="0" w:color="auto"/>
              </w:divBdr>
            </w:div>
            <w:div w:id="1366559595">
              <w:marLeft w:val="0"/>
              <w:marRight w:val="0"/>
              <w:marTop w:val="0"/>
              <w:marBottom w:val="0"/>
              <w:divBdr>
                <w:top w:val="none" w:sz="0" w:space="0" w:color="auto"/>
                <w:left w:val="none" w:sz="0" w:space="0" w:color="auto"/>
                <w:bottom w:val="none" w:sz="0" w:space="0" w:color="auto"/>
                <w:right w:val="none" w:sz="0" w:space="0" w:color="auto"/>
              </w:divBdr>
            </w:div>
            <w:div w:id="1685016748">
              <w:marLeft w:val="0"/>
              <w:marRight w:val="0"/>
              <w:marTop w:val="0"/>
              <w:marBottom w:val="0"/>
              <w:divBdr>
                <w:top w:val="none" w:sz="0" w:space="0" w:color="auto"/>
                <w:left w:val="none" w:sz="0" w:space="0" w:color="auto"/>
                <w:bottom w:val="none" w:sz="0" w:space="0" w:color="auto"/>
                <w:right w:val="none" w:sz="0" w:space="0" w:color="auto"/>
              </w:divBdr>
            </w:div>
            <w:div w:id="1712071672">
              <w:marLeft w:val="0"/>
              <w:marRight w:val="0"/>
              <w:marTop w:val="0"/>
              <w:marBottom w:val="0"/>
              <w:divBdr>
                <w:top w:val="none" w:sz="0" w:space="0" w:color="auto"/>
                <w:left w:val="none" w:sz="0" w:space="0" w:color="auto"/>
                <w:bottom w:val="none" w:sz="0" w:space="0" w:color="auto"/>
                <w:right w:val="none" w:sz="0" w:space="0" w:color="auto"/>
              </w:divBdr>
            </w:div>
            <w:div w:id="1752190642">
              <w:marLeft w:val="0"/>
              <w:marRight w:val="0"/>
              <w:marTop w:val="0"/>
              <w:marBottom w:val="0"/>
              <w:divBdr>
                <w:top w:val="none" w:sz="0" w:space="0" w:color="auto"/>
                <w:left w:val="none" w:sz="0" w:space="0" w:color="auto"/>
                <w:bottom w:val="none" w:sz="0" w:space="0" w:color="auto"/>
                <w:right w:val="none" w:sz="0" w:space="0" w:color="auto"/>
              </w:divBdr>
            </w:div>
            <w:div w:id="1871870151">
              <w:marLeft w:val="0"/>
              <w:marRight w:val="0"/>
              <w:marTop w:val="0"/>
              <w:marBottom w:val="0"/>
              <w:divBdr>
                <w:top w:val="none" w:sz="0" w:space="0" w:color="auto"/>
                <w:left w:val="none" w:sz="0" w:space="0" w:color="auto"/>
                <w:bottom w:val="none" w:sz="0" w:space="0" w:color="auto"/>
                <w:right w:val="none" w:sz="0" w:space="0" w:color="auto"/>
              </w:divBdr>
            </w:div>
            <w:div w:id="1934388902">
              <w:marLeft w:val="0"/>
              <w:marRight w:val="0"/>
              <w:marTop w:val="0"/>
              <w:marBottom w:val="0"/>
              <w:divBdr>
                <w:top w:val="none" w:sz="0" w:space="0" w:color="auto"/>
                <w:left w:val="none" w:sz="0" w:space="0" w:color="auto"/>
                <w:bottom w:val="none" w:sz="0" w:space="0" w:color="auto"/>
                <w:right w:val="none" w:sz="0" w:space="0" w:color="auto"/>
              </w:divBdr>
            </w:div>
            <w:div w:id="2073194901">
              <w:marLeft w:val="0"/>
              <w:marRight w:val="0"/>
              <w:marTop w:val="0"/>
              <w:marBottom w:val="0"/>
              <w:divBdr>
                <w:top w:val="none" w:sz="0" w:space="0" w:color="auto"/>
                <w:left w:val="none" w:sz="0" w:space="0" w:color="auto"/>
                <w:bottom w:val="none" w:sz="0" w:space="0" w:color="auto"/>
                <w:right w:val="none" w:sz="0" w:space="0" w:color="auto"/>
              </w:divBdr>
            </w:div>
            <w:div w:id="2098820757">
              <w:marLeft w:val="0"/>
              <w:marRight w:val="0"/>
              <w:marTop w:val="0"/>
              <w:marBottom w:val="0"/>
              <w:divBdr>
                <w:top w:val="none" w:sz="0" w:space="0" w:color="auto"/>
                <w:left w:val="none" w:sz="0" w:space="0" w:color="auto"/>
                <w:bottom w:val="none" w:sz="0" w:space="0" w:color="auto"/>
                <w:right w:val="none" w:sz="0" w:space="0" w:color="auto"/>
              </w:divBdr>
            </w:div>
            <w:div w:id="2112823093">
              <w:marLeft w:val="0"/>
              <w:marRight w:val="0"/>
              <w:marTop w:val="0"/>
              <w:marBottom w:val="0"/>
              <w:divBdr>
                <w:top w:val="none" w:sz="0" w:space="0" w:color="auto"/>
                <w:left w:val="none" w:sz="0" w:space="0" w:color="auto"/>
                <w:bottom w:val="none" w:sz="0" w:space="0" w:color="auto"/>
                <w:right w:val="none" w:sz="0" w:space="0" w:color="auto"/>
              </w:divBdr>
            </w:div>
            <w:div w:id="213787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6864463">
      <w:bodyDiv w:val="1"/>
      <w:marLeft w:val="0"/>
      <w:marRight w:val="0"/>
      <w:marTop w:val="0"/>
      <w:marBottom w:val="0"/>
      <w:divBdr>
        <w:top w:val="none" w:sz="0" w:space="0" w:color="auto"/>
        <w:left w:val="none" w:sz="0" w:space="0" w:color="auto"/>
        <w:bottom w:val="none" w:sz="0" w:space="0" w:color="auto"/>
        <w:right w:val="none" w:sz="0" w:space="0" w:color="auto"/>
      </w:divBdr>
      <w:divsChild>
        <w:div w:id="559749308">
          <w:marLeft w:val="0"/>
          <w:marRight w:val="0"/>
          <w:marTop w:val="0"/>
          <w:marBottom w:val="0"/>
          <w:divBdr>
            <w:top w:val="none" w:sz="0" w:space="0" w:color="auto"/>
            <w:left w:val="none" w:sz="0" w:space="0" w:color="auto"/>
            <w:bottom w:val="none" w:sz="0" w:space="0" w:color="auto"/>
            <w:right w:val="none" w:sz="0" w:space="0" w:color="auto"/>
          </w:divBdr>
        </w:div>
        <w:div w:id="1483812855">
          <w:marLeft w:val="0"/>
          <w:marRight w:val="0"/>
          <w:marTop w:val="0"/>
          <w:marBottom w:val="0"/>
          <w:divBdr>
            <w:top w:val="none" w:sz="0" w:space="0" w:color="auto"/>
            <w:left w:val="none" w:sz="0" w:space="0" w:color="auto"/>
            <w:bottom w:val="none" w:sz="0" w:space="0" w:color="auto"/>
            <w:right w:val="none" w:sz="0" w:space="0" w:color="auto"/>
          </w:divBdr>
        </w:div>
        <w:div w:id="2030905540">
          <w:marLeft w:val="0"/>
          <w:marRight w:val="0"/>
          <w:marTop w:val="0"/>
          <w:marBottom w:val="0"/>
          <w:divBdr>
            <w:top w:val="none" w:sz="0" w:space="0" w:color="auto"/>
            <w:left w:val="none" w:sz="0" w:space="0" w:color="auto"/>
            <w:bottom w:val="none" w:sz="0" w:space="0" w:color="auto"/>
            <w:right w:val="none" w:sz="0" w:space="0" w:color="auto"/>
          </w:divBdr>
        </w:div>
      </w:divsChild>
    </w:div>
    <w:div w:id="2052532481">
      <w:bodyDiv w:val="1"/>
      <w:marLeft w:val="0"/>
      <w:marRight w:val="0"/>
      <w:marTop w:val="0"/>
      <w:marBottom w:val="0"/>
      <w:divBdr>
        <w:top w:val="none" w:sz="0" w:space="0" w:color="auto"/>
        <w:left w:val="none" w:sz="0" w:space="0" w:color="auto"/>
        <w:bottom w:val="none" w:sz="0" w:space="0" w:color="auto"/>
        <w:right w:val="none" w:sz="0" w:space="0" w:color="auto"/>
      </w:divBdr>
      <w:divsChild>
        <w:div w:id="148374410">
          <w:marLeft w:val="0"/>
          <w:marRight w:val="0"/>
          <w:marTop w:val="0"/>
          <w:marBottom w:val="0"/>
          <w:divBdr>
            <w:top w:val="none" w:sz="0" w:space="0" w:color="auto"/>
            <w:left w:val="none" w:sz="0" w:space="0" w:color="auto"/>
            <w:bottom w:val="none" w:sz="0" w:space="0" w:color="auto"/>
            <w:right w:val="none" w:sz="0" w:space="0" w:color="auto"/>
          </w:divBdr>
        </w:div>
        <w:div w:id="381908435">
          <w:marLeft w:val="0"/>
          <w:marRight w:val="0"/>
          <w:marTop w:val="0"/>
          <w:marBottom w:val="0"/>
          <w:divBdr>
            <w:top w:val="none" w:sz="0" w:space="0" w:color="auto"/>
            <w:left w:val="none" w:sz="0" w:space="0" w:color="auto"/>
            <w:bottom w:val="none" w:sz="0" w:space="0" w:color="auto"/>
            <w:right w:val="none" w:sz="0" w:space="0" w:color="auto"/>
          </w:divBdr>
        </w:div>
        <w:div w:id="874346865">
          <w:marLeft w:val="0"/>
          <w:marRight w:val="0"/>
          <w:marTop w:val="0"/>
          <w:marBottom w:val="0"/>
          <w:divBdr>
            <w:top w:val="none" w:sz="0" w:space="0" w:color="auto"/>
            <w:left w:val="none" w:sz="0" w:space="0" w:color="auto"/>
            <w:bottom w:val="none" w:sz="0" w:space="0" w:color="auto"/>
            <w:right w:val="none" w:sz="0" w:space="0" w:color="auto"/>
          </w:divBdr>
        </w:div>
        <w:div w:id="896205275">
          <w:marLeft w:val="0"/>
          <w:marRight w:val="0"/>
          <w:marTop w:val="0"/>
          <w:marBottom w:val="0"/>
          <w:divBdr>
            <w:top w:val="none" w:sz="0" w:space="0" w:color="auto"/>
            <w:left w:val="none" w:sz="0" w:space="0" w:color="auto"/>
            <w:bottom w:val="none" w:sz="0" w:space="0" w:color="auto"/>
            <w:right w:val="none" w:sz="0" w:space="0" w:color="auto"/>
          </w:divBdr>
        </w:div>
        <w:div w:id="1237664395">
          <w:marLeft w:val="0"/>
          <w:marRight w:val="0"/>
          <w:marTop w:val="0"/>
          <w:marBottom w:val="0"/>
          <w:divBdr>
            <w:top w:val="none" w:sz="0" w:space="0" w:color="auto"/>
            <w:left w:val="none" w:sz="0" w:space="0" w:color="auto"/>
            <w:bottom w:val="none" w:sz="0" w:space="0" w:color="auto"/>
            <w:right w:val="none" w:sz="0" w:space="0" w:color="auto"/>
          </w:divBdr>
        </w:div>
        <w:div w:id="1240292008">
          <w:marLeft w:val="0"/>
          <w:marRight w:val="0"/>
          <w:marTop w:val="0"/>
          <w:marBottom w:val="0"/>
          <w:divBdr>
            <w:top w:val="none" w:sz="0" w:space="0" w:color="auto"/>
            <w:left w:val="none" w:sz="0" w:space="0" w:color="auto"/>
            <w:bottom w:val="none" w:sz="0" w:space="0" w:color="auto"/>
            <w:right w:val="none" w:sz="0" w:space="0" w:color="auto"/>
          </w:divBdr>
        </w:div>
        <w:div w:id="17852291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rufalabi@ymail.com" TargetMode="External"/><Relationship Id="rId13" Type="http://schemas.openxmlformats.org/officeDocument/2006/relationships/hyperlink" Target="http://dxdocorg/10.1016/J.%20Puhe.%202016" TargetMode="External"/><Relationship Id="rId18" Type="http://schemas.openxmlformats.org/officeDocument/2006/relationships/hyperlink" Target="http://dx.doi.org/10.1037/0022-3514.64.4.678"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dx.doi.org/10.1023/A:1006859511756" TargetMode="External"/><Relationship Id="rId17" Type="http://schemas.openxmlformats.org/officeDocument/2006/relationships/hyperlink" Target="http://dx.doi.org/10.1023/A:1021284215801" TargetMode="External"/><Relationship Id="rId2" Type="http://schemas.openxmlformats.org/officeDocument/2006/relationships/numbering" Target="numbering.xml"/><Relationship Id="rId16" Type="http://schemas.openxmlformats.org/officeDocument/2006/relationships/hyperlink" Target="https://unhabitat.org/wp-content/uploads/2008/07/GRHS.2007.CaseStudy.Tenure.Nigeria.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gland.shelter.org.uk/__data/assets/pdf_file/0010/726166/People_living_in_bad_housing.pd" TargetMode="External"/><Relationship Id="rId5" Type="http://schemas.openxmlformats.org/officeDocument/2006/relationships/webSettings" Target="webSettings.xml"/><Relationship Id="rId15" Type="http://schemas.openxmlformats.org/officeDocument/2006/relationships/hyperlink" Target="http://england.shelter.org.uk/policy/policy-825.cfm/plitem/169" TargetMode="External"/><Relationship Id="rId10" Type="http://schemas.openxmlformats.org/officeDocument/2006/relationships/hyperlink" Target="http://psywb.springeropen.com/articles/10.1186/2211-1522-2-3"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sywb.springeropen.com/articles/10.1186/2211-1522-2-3" TargetMode="External"/><Relationship Id="rId14" Type="http://schemas.openxmlformats.org/officeDocument/2006/relationships/hyperlink" Target="http://psycnet.apa.org/doi/10.1037/0033-2909.125.6.669" TargetMode="External"/><Relationship Id="rId2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CEE969-C7E6-4ED7-9DAC-593AB7880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TotalTime>
  <Pages>9</Pages>
  <Words>7431</Words>
  <Characters>42363</Characters>
  <Application>Microsoft Office Word</Application>
  <DocSecurity>0</DocSecurity>
  <Lines>353</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MINE</dc:creator>
  <cp:lastModifiedBy>DR. BAKO</cp:lastModifiedBy>
  <cp:revision>110</cp:revision>
  <dcterms:created xsi:type="dcterms:W3CDTF">2017-04-03T03:09:00Z</dcterms:created>
  <dcterms:modified xsi:type="dcterms:W3CDTF">2017-09-27T17:21:00Z</dcterms:modified>
</cp:coreProperties>
</file>