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4BD" w:rsidRPr="001244BD" w:rsidRDefault="001244BD" w:rsidP="001244B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244BD">
        <w:rPr>
          <w:rFonts w:ascii="Times New Roman" w:hAnsi="Times New Roman" w:cs="Times New Roman"/>
          <w:sz w:val="24"/>
          <w:szCs w:val="24"/>
        </w:rPr>
        <w:t xml:space="preserve">Nigerian Journal of Educational Foundations, Vol. 19 No.1 March, 2020 </w:t>
      </w:r>
    </w:p>
    <w:p w:rsidR="009A0B84" w:rsidRPr="001244BD" w:rsidRDefault="001244BD" w:rsidP="001244BD">
      <w:pPr>
        <w:rPr>
          <w:rFonts w:ascii="Times New Roman" w:hAnsi="Times New Roman" w:cs="Times New Roman"/>
          <w:sz w:val="24"/>
          <w:szCs w:val="24"/>
        </w:rPr>
      </w:pPr>
      <w:r w:rsidRPr="001244BD">
        <w:rPr>
          <w:rFonts w:ascii="Times New Roman" w:hAnsi="Times New Roman" w:cs="Times New Roman"/>
          <w:sz w:val="24"/>
          <w:szCs w:val="24"/>
        </w:rPr>
        <w:t>Key words: Academic performance, classroom management, school environment.</w:t>
      </w:r>
      <w:bookmarkEnd w:id="0"/>
    </w:p>
    <w:sectPr w:rsidR="009A0B84" w:rsidRPr="00124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4BD"/>
    <w:rsid w:val="001244BD"/>
    <w:rsid w:val="009A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EF843D-E3E5-4425-8E31-990B9817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2021-03-11T14:44:00Z</dcterms:created>
  <dcterms:modified xsi:type="dcterms:W3CDTF">2021-03-11T14:46:00Z</dcterms:modified>
</cp:coreProperties>
</file>