
<file path=[Content_Types].xml><?xml version="1.0" encoding="utf-8"?>
<Types xmlns="http://schemas.openxmlformats.org/package/2006/content-types">
  <Default Extension="bin" ContentType="application/vnd.ms-office.activeX"/>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665" w:rsidRPr="007F7665" w:rsidRDefault="007F7665" w:rsidP="007F7665">
      <w:pPr>
        <w:spacing w:line="480" w:lineRule="auto"/>
        <w:jc w:val="center"/>
        <w:rPr>
          <w:rFonts w:ascii="Times New Roman" w:hAnsi="Times New Roman" w:cs="Times New Roman"/>
          <w:b/>
          <w:i/>
          <w:sz w:val="28"/>
          <w:szCs w:val="28"/>
          <w:lang w:val="en-GB"/>
        </w:rPr>
      </w:pPr>
      <w:r>
        <w:rPr>
          <w:rFonts w:ascii="Times New Roman" w:hAnsi="Times New Roman" w:cs="Times New Roman"/>
          <w:b/>
          <w:i/>
          <w:sz w:val="28"/>
          <w:szCs w:val="28"/>
          <w:lang w:val="en-GB"/>
        </w:rPr>
        <w:t xml:space="preserve">Perspective of </w:t>
      </w:r>
      <w:r w:rsidRPr="00011CDD">
        <w:rPr>
          <w:rFonts w:ascii="Times New Roman" w:hAnsi="Times New Roman" w:cs="Times New Roman"/>
          <w:b/>
          <w:i/>
          <w:sz w:val="28"/>
          <w:szCs w:val="28"/>
          <w:lang w:val="en-GB"/>
        </w:rPr>
        <w:t>Neighbo</w:t>
      </w:r>
      <w:r>
        <w:rPr>
          <w:rFonts w:ascii="Times New Roman" w:hAnsi="Times New Roman" w:cs="Times New Roman"/>
          <w:b/>
          <w:i/>
          <w:sz w:val="28"/>
          <w:szCs w:val="28"/>
          <w:lang w:val="en-GB"/>
        </w:rPr>
        <w:t>u</w:t>
      </w:r>
      <w:r w:rsidRPr="00011CDD">
        <w:rPr>
          <w:rFonts w:ascii="Times New Roman" w:hAnsi="Times New Roman" w:cs="Times New Roman"/>
          <w:b/>
          <w:i/>
          <w:sz w:val="28"/>
          <w:szCs w:val="28"/>
          <w:lang w:val="en-GB"/>
        </w:rPr>
        <w:t>rhood</w:t>
      </w:r>
      <w:r>
        <w:rPr>
          <w:rFonts w:ascii="Times New Roman" w:hAnsi="Times New Roman" w:cs="Times New Roman"/>
          <w:b/>
          <w:i/>
          <w:sz w:val="28"/>
          <w:szCs w:val="28"/>
          <w:lang w:val="en-GB"/>
        </w:rPr>
        <w:t xml:space="preserve"> Preference: A study of </w:t>
      </w:r>
      <w:r w:rsidRPr="00011CDD">
        <w:rPr>
          <w:rFonts w:ascii="Times New Roman" w:hAnsi="Times New Roman" w:cs="Times New Roman"/>
          <w:b/>
          <w:i/>
          <w:sz w:val="28"/>
          <w:szCs w:val="28"/>
          <w:lang w:val="en-GB"/>
        </w:rPr>
        <w:t>Ilorin</w:t>
      </w:r>
      <w:r>
        <w:rPr>
          <w:rFonts w:ascii="Times New Roman" w:hAnsi="Times New Roman" w:cs="Times New Roman"/>
          <w:b/>
          <w:i/>
          <w:sz w:val="28"/>
          <w:szCs w:val="28"/>
          <w:lang w:val="en-GB"/>
        </w:rPr>
        <w:t xml:space="preserve"> city,</w:t>
      </w:r>
      <w:r w:rsidRPr="00011CDD">
        <w:rPr>
          <w:rFonts w:ascii="Times New Roman" w:hAnsi="Times New Roman" w:cs="Times New Roman"/>
          <w:b/>
          <w:i/>
          <w:sz w:val="28"/>
          <w:szCs w:val="28"/>
          <w:lang w:val="en-GB"/>
        </w:rPr>
        <w:t xml:space="preserve"> Nigeria.</w:t>
      </w:r>
    </w:p>
    <w:p w:rsidR="007F7665" w:rsidRDefault="007F7665" w:rsidP="007F7665">
      <w:pPr>
        <w:spacing w:line="480" w:lineRule="auto"/>
        <w:jc w:val="center"/>
        <w:rPr>
          <w:rFonts w:ascii="Times New Roman" w:hAnsi="Times New Roman" w:cs="Times New Roman"/>
          <w:bCs/>
          <w:sz w:val="24"/>
          <w:szCs w:val="24"/>
          <w:lang w:val="en-GB"/>
        </w:rPr>
      </w:pPr>
      <w:r w:rsidRPr="00011CDD">
        <w:rPr>
          <w:rFonts w:ascii="Times New Roman" w:hAnsi="Times New Roman" w:cs="Times New Roman"/>
          <w:b/>
          <w:bCs/>
          <w:sz w:val="24"/>
          <w:szCs w:val="24"/>
          <w:lang w:val="en-GB"/>
        </w:rPr>
        <w:t xml:space="preserve">Abdulraheem </w:t>
      </w:r>
      <w:r w:rsidR="00E53D0F">
        <w:rPr>
          <w:rFonts w:ascii="Times New Roman" w:hAnsi="Times New Roman" w:cs="Times New Roman"/>
          <w:b/>
          <w:bCs/>
          <w:sz w:val="24"/>
          <w:szCs w:val="24"/>
          <w:lang w:val="en-GB"/>
        </w:rPr>
        <w:t xml:space="preserve"> </w:t>
      </w:r>
      <w:r>
        <w:rPr>
          <w:rFonts w:ascii="Times New Roman" w:hAnsi="Times New Roman" w:cs="Times New Roman"/>
          <w:bCs/>
          <w:sz w:val="24"/>
          <w:szCs w:val="24"/>
          <w:lang w:val="en-GB"/>
        </w:rPr>
        <w:t>Maimuna O.</w:t>
      </w:r>
    </w:p>
    <w:p w:rsidR="007F7665" w:rsidRPr="00011CDD" w:rsidRDefault="007F7665" w:rsidP="007F7665">
      <w:pPr>
        <w:spacing w:line="480" w:lineRule="auto"/>
        <w:jc w:val="center"/>
        <w:rPr>
          <w:rFonts w:ascii="Times New Roman" w:hAnsi="Times New Roman" w:cs="Times New Roman"/>
          <w:bCs/>
          <w:sz w:val="24"/>
          <w:szCs w:val="24"/>
          <w:lang w:val="en-GB"/>
        </w:rPr>
      </w:pPr>
      <w:r w:rsidRPr="00011CDD">
        <w:rPr>
          <w:rFonts w:ascii="Times New Roman" w:hAnsi="Times New Roman" w:cs="Times New Roman"/>
          <w:sz w:val="24"/>
          <w:szCs w:val="24"/>
          <w:lang w:val="en-GB"/>
        </w:rPr>
        <w:t>Department of Urban and Regional Planning,</w:t>
      </w:r>
      <w:r>
        <w:rPr>
          <w:rFonts w:ascii="Times New Roman" w:hAnsi="Times New Roman" w:cs="Times New Roman"/>
          <w:bCs/>
          <w:sz w:val="24"/>
          <w:szCs w:val="24"/>
          <w:lang w:val="en-GB"/>
        </w:rPr>
        <w:t xml:space="preserve"> </w:t>
      </w:r>
      <w:r w:rsidRPr="00011CDD">
        <w:rPr>
          <w:rFonts w:ascii="Times New Roman" w:hAnsi="Times New Roman" w:cs="Times New Roman"/>
          <w:bCs/>
          <w:sz w:val="24"/>
          <w:szCs w:val="24"/>
          <w:lang w:val="en-GB"/>
        </w:rPr>
        <w:t>University of Ilorin, Nigeria</w:t>
      </w:r>
    </w:p>
    <w:p w:rsidR="007F7665" w:rsidRDefault="007F7665" w:rsidP="007F7665">
      <w:pPr>
        <w:spacing w:line="480" w:lineRule="auto"/>
        <w:jc w:val="center"/>
        <w:rPr>
          <w:rFonts w:ascii="Times New Roman" w:hAnsi="Times New Roman" w:cs="Times New Roman"/>
          <w:sz w:val="24"/>
          <w:szCs w:val="24"/>
          <w:lang w:val="en-GB"/>
        </w:rPr>
      </w:pPr>
      <w:r w:rsidRPr="00011CDD">
        <w:rPr>
          <w:rFonts w:ascii="Times New Roman" w:hAnsi="Times New Roman" w:cs="Times New Roman"/>
          <w:b/>
          <w:sz w:val="24"/>
          <w:szCs w:val="24"/>
          <w:lang w:val="en-GB"/>
        </w:rPr>
        <w:t xml:space="preserve">Olorunfemi </w:t>
      </w:r>
      <w:r w:rsidRPr="00011CDD">
        <w:rPr>
          <w:rFonts w:ascii="Times New Roman" w:hAnsi="Times New Roman" w:cs="Times New Roman"/>
          <w:sz w:val="24"/>
          <w:szCs w:val="24"/>
          <w:lang w:val="en-GB"/>
        </w:rPr>
        <w:t>Jacob F.</w:t>
      </w:r>
    </w:p>
    <w:p w:rsidR="009B27A6" w:rsidRDefault="007F7665" w:rsidP="007F7665">
      <w:pPr>
        <w:spacing w:line="480" w:lineRule="auto"/>
        <w:jc w:val="center"/>
        <w:rPr>
          <w:rFonts w:ascii="Times New Roman" w:hAnsi="Times New Roman" w:cs="Times New Roman"/>
          <w:sz w:val="24"/>
          <w:szCs w:val="24"/>
          <w:lang w:val="en-GB"/>
        </w:rPr>
      </w:pPr>
      <w:r w:rsidRPr="00011CDD">
        <w:rPr>
          <w:rFonts w:ascii="Times New Roman" w:hAnsi="Times New Roman" w:cs="Times New Roman"/>
          <w:sz w:val="24"/>
          <w:szCs w:val="24"/>
          <w:lang w:val="en-GB"/>
        </w:rPr>
        <w:t>Department of Geography and Environmental Management, University of Ilorin, Ilorin, Nigeria.</w:t>
      </w:r>
    </w:p>
    <w:p w:rsidR="007F7665" w:rsidRDefault="007F7665" w:rsidP="007F7665">
      <w:pPr>
        <w:spacing w:line="480" w:lineRule="auto"/>
        <w:jc w:val="center"/>
        <w:rPr>
          <w:rFonts w:ascii="Times New Roman" w:hAnsi="Times New Roman" w:cs="Times New Roman"/>
          <w:sz w:val="24"/>
          <w:szCs w:val="24"/>
          <w:lang w:val="en-GB"/>
        </w:rPr>
      </w:pPr>
      <w:r w:rsidRPr="00011CDD">
        <w:rPr>
          <w:rFonts w:ascii="Times New Roman" w:hAnsi="Times New Roman" w:cs="Times New Roman"/>
          <w:b/>
          <w:sz w:val="24"/>
          <w:szCs w:val="24"/>
          <w:lang w:val="en-GB"/>
        </w:rPr>
        <w:t xml:space="preserve">Ajibade </w:t>
      </w:r>
      <w:r w:rsidRPr="00322A59">
        <w:rPr>
          <w:rFonts w:ascii="Times New Roman" w:hAnsi="Times New Roman" w:cs="Times New Roman"/>
          <w:sz w:val="24"/>
          <w:szCs w:val="24"/>
          <w:lang w:val="en-GB"/>
        </w:rPr>
        <w:t>L. T.</w:t>
      </w:r>
    </w:p>
    <w:p w:rsidR="007F7665" w:rsidRPr="00011CDD" w:rsidRDefault="007F7665" w:rsidP="007F7665">
      <w:pPr>
        <w:spacing w:line="480" w:lineRule="auto"/>
        <w:jc w:val="center"/>
        <w:rPr>
          <w:rFonts w:ascii="Times New Roman" w:hAnsi="Times New Roman" w:cs="Times New Roman"/>
          <w:sz w:val="24"/>
          <w:szCs w:val="24"/>
          <w:lang w:val="en-GB"/>
        </w:rPr>
      </w:pPr>
      <w:r w:rsidRPr="00011CDD">
        <w:rPr>
          <w:rFonts w:ascii="Times New Roman" w:hAnsi="Times New Roman" w:cs="Times New Roman"/>
          <w:sz w:val="24"/>
          <w:szCs w:val="24"/>
          <w:lang w:val="en-GB"/>
        </w:rPr>
        <w:t>Department of Geography and Environmental Management, University of Ilorin, Ilorin, Nigeria.</w:t>
      </w:r>
    </w:p>
    <w:p w:rsidR="007F7665" w:rsidRDefault="0070621C" w:rsidP="007F7665">
      <w:pPr>
        <w:spacing w:after="0" w:line="480" w:lineRule="auto"/>
        <w:jc w:val="center"/>
        <w:rPr>
          <w:rFonts w:ascii="Times New Roman" w:hAnsi="Times New Roman" w:cs="Times New Roman"/>
          <w:sz w:val="24"/>
          <w:szCs w:val="24"/>
          <w:lang w:val="en-GB"/>
        </w:rPr>
      </w:pPr>
      <w:r>
        <w:rPr>
          <w:rFonts w:ascii="Times New Roman" w:hAnsi="Times New Roman" w:cs="Times New Roman"/>
          <w:b/>
          <w:sz w:val="24"/>
          <w:szCs w:val="24"/>
          <w:lang w:val="en-GB"/>
        </w:rPr>
        <w:t>Agava</w:t>
      </w:r>
      <w:r w:rsidR="00E53D0F">
        <w:rPr>
          <w:rFonts w:ascii="Times New Roman" w:hAnsi="Times New Roman" w:cs="Times New Roman"/>
          <w:b/>
          <w:sz w:val="24"/>
          <w:szCs w:val="24"/>
          <w:lang w:val="en-GB"/>
        </w:rPr>
        <w:t xml:space="preserve"> </w:t>
      </w:r>
      <w:r w:rsidR="007F7665" w:rsidRPr="00BE21EA">
        <w:rPr>
          <w:rFonts w:ascii="Times New Roman" w:hAnsi="Times New Roman" w:cs="Times New Roman"/>
          <w:sz w:val="24"/>
          <w:szCs w:val="24"/>
          <w:lang w:val="en-GB"/>
        </w:rPr>
        <w:t>Y.</w:t>
      </w:r>
      <w:r>
        <w:rPr>
          <w:rFonts w:ascii="Times New Roman" w:hAnsi="Times New Roman" w:cs="Times New Roman"/>
          <w:sz w:val="24"/>
          <w:szCs w:val="24"/>
          <w:lang w:val="en-GB"/>
        </w:rPr>
        <w:t xml:space="preserve"> </w:t>
      </w:r>
      <w:r w:rsidR="007F7665" w:rsidRPr="00BE21EA">
        <w:rPr>
          <w:rFonts w:ascii="Times New Roman" w:hAnsi="Times New Roman" w:cs="Times New Roman"/>
          <w:sz w:val="24"/>
          <w:szCs w:val="24"/>
          <w:lang w:val="en-GB"/>
        </w:rPr>
        <w:t>H.</w:t>
      </w:r>
    </w:p>
    <w:p w:rsidR="007F7665" w:rsidRDefault="007F7665" w:rsidP="007F7665">
      <w:pPr>
        <w:spacing w:after="0" w:line="480" w:lineRule="auto"/>
        <w:jc w:val="center"/>
        <w:rPr>
          <w:rFonts w:ascii="Times New Roman" w:hAnsi="Times New Roman" w:cs="Times New Roman"/>
          <w:bCs/>
          <w:sz w:val="24"/>
          <w:szCs w:val="24"/>
          <w:lang w:val="en-GB"/>
        </w:rPr>
      </w:pPr>
      <w:r w:rsidRPr="00011CDD">
        <w:rPr>
          <w:rFonts w:ascii="Times New Roman" w:hAnsi="Times New Roman" w:cs="Times New Roman"/>
          <w:bCs/>
          <w:sz w:val="24"/>
          <w:szCs w:val="24"/>
          <w:lang w:val="en-GB"/>
        </w:rPr>
        <w:t>Department of Estate Management, University of Ilorin, Ilorin, Nigeria.</w:t>
      </w:r>
    </w:p>
    <w:p w:rsidR="007F7665" w:rsidRDefault="007F7665" w:rsidP="007F7665">
      <w:pPr>
        <w:spacing w:after="0" w:line="480" w:lineRule="auto"/>
        <w:jc w:val="center"/>
        <w:rPr>
          <w:rFonts w:ascii="Times New Roman" w:hAnsi="Times New Roman" w:cs="Times New Roman"/>
          <w:bCs/>
          <w:sz w:val="24"/>
          <w:szCs w:val="24"/>
          <w:lang w:val="en-GB"/>
        </w:rPr>
      </w:pPr>
    </w:p>
    <w:p w:rsidR="007F7665" w:rsidRPr="00011CDD" w:rsidRDefault="007F7665" w:rsidP="007F7665">
      <w:pPr>
        <w:spacing w:after="0"/>
        <w:jc w:val="center"/>
        <w:rPr>
          <w:rFonts w:ascii="Times New Roman" w:hAnsi="Times New Roman" w:cs="Times New Roman"/>
          <w:bCs/>
          <w:sz w:val="24"/>
          <w:szCs w:val="24"/>
          <w:lang w:val="en-GB"/>
        </w:rPr>
      </w:pPr>
    </w:p>
    <w:p w:rsidR="007F7665" w:rsidRDefault="007F7665" w:rsidP="007F7665">
      <w:pPr>
        <w:spacing w:line="480" w:lineRule="auto"/>
        <w:jc w:val="center"/>
        <w:rPr>
          <w:rFonts w:ascii="Times New Roman" w:hAnsi="Times New Roman" w:cs="Times New Roman"/>
          <w:b/>
          <w:sz w:val="24"/>
          <w:szCs w:val="24"/>
          <w:u w:val="single"/>
          <w:lang w:val="en-GB"/>
        </w:rPr>
      </w:pPr>
    </w:p>
    <w:p w:rsidR="0070621C" w:rsidRDefault="0070621C" w:rsidP="007F7665">
      <w:pPr>
        <w:spacing w:line="480" w:lineRule="auto"/>
        <w:jc w:val="center"/>
        <w:rPr>
          <w:rFonts w:ascii="Times New Roman" w:hAnsi="Times New Roman" w:cs="Times New Roman"/>
          <w:b/>
          <w:sz w:val="24"/>
          <w:szCs w:val="24"/>
          <w:u w:val="single"/>
          <w:lang w:val="en-GB"/>
        </w:rPr>
      </w:pPr>
    </w:p>
    <w:p w:rsidR="0070621C" w:rsidRDefault="0070621C" w:rsidP="007F7665">
      <w:pPr>
        <w:spacing w:line="480" w:lineRule="auto"/>
        <w:jc w:val="center"/>
        <w:rPr>
          <w:rFonts w:ascii="Times New Roman" w:hAnsi="Times New Roman" w:cs="Times New Roman"/>
          <w:b/>
          <w:sz w:val="24"/>
          <w:szCs w:val="24"/>
          <w:u w:val="single"/>
          <w:lang w:val="en-GB"/>
        </w:rPr>
      </w:pPr>
    </w:p>
    <w:p w:rsidR="009B27A6" w:rsidRDefault="009B27A6" w:rsidP="007F7665">
      <w:pPr>
        <w:spacing w:line="480" w:lineRule="auto"/>
        <w:jc w:val="center"/>
        <w:rPr>
          <w:rFonts w:ascii="Times New Roman" w:hAnsi="Times New Roman" w:cs="Times New Roman"/>
          <w:b/>
          <w:sz w:val="24"/>
          <w:szCs w:val="24"/>
          <w:u w:val="single"/>
          <w:lang w:val="en-GB"/>
        </w:rPr>
      </w:pPr>
    </w:p>
    <w:p w:rsidR="007F7665" w:rsidRDefault="007F7665" w:rsidP="007F7665">
      <w:pPr>
        <w:spacing w:line="480" w:lineRule="auto"/>
        <w:jc w:val="center"/>
        <w:rPr>
          <w:rFonts w:ascii="Times New Roman" w:hAnsi="Times New Roman" w:cs="Times New Roman"/>
          <w:b/>
          <w:sz w:val="24"/>
          <w:szCs w:val="24"/>
          <w:u w:val="single"/>
          <w:lang w:val="en-GB"/>
        </w:rPr>
      </w:pPr>
    </w:p>
    <w:p w:rsidR="007F7665" w:rsidRPr="007F7665" w:rsidRDefault="007F7665" w:rsidP="007F7665">
      <w:pPr>
        <w:spacing w:line="240" w:lineRule="auto"/>
        <w:jc w:val="center"/>
        <w:rPr>
          <w:rFonts w:ascii="Times New Roman" w:hAnsi="Times New Roman" w:cs="Times New Roman"/>
          <w:b/>
          <w:u w:val="single"/>
          <w:lang w:val="en-GB"/>
        </w:rPr>
      </w:pPr>
      <w:r w:rsidRPr="007F7665">
        <w:rPr>
          <w:rFonts w:ascii="Times New Roman" w:hAnsi="Times New Roman" w:cs="Times New Roman"/>
          <w:b/>
          <w:u w:val="single"/>
          <w:lang w:val="en-GB"/>
        </w:rPr>
        <w:t>CORRESPONDING AUTHOR</w:t>
      </w:r>
    </w:p>
    <w:p w:rsidR="007F7665" w:rsidRPr="007F7665" w:rsidRDefault="007F7665" w:rsidP="007F7665">
      <w:pPr>
        <w:spacing w:after="0" w:line="240" w:lineRule="auto"/>
        <w:jc w:val="center"/>
        <w:rPr>
          <w:rFonts w:ascii="Times New Roman" w:hAnsi="Times New Roman" w:cs="Times New Roman"/>
          <w:lang w:val="en-GB"/>
        </w:rPr>
      </w:pPr>
      <w:r w:rsidRPr="007F7665">
        <w:rPr>
          <w:rFonts w:ascii="Times New Roman" w:hAnsi="Times New Roman" w:cs="Times New Roman"/>
          <w:lang w:val="en-GB"/>
        </w:rPr>
        <w:t xml:space="preserve">Dr. (Mrs.) </w:t>
      </w:r>
      <w:r w:rsidR="009B27A6" w:rsidRPr="007F7665">
        <w:rPr>
          <w:rFonts w:ascii="Times New Roman" w:hAnsi="Times New Roman" w:cs="Times New Roman"/>
          <w:lang w:val="en-GB"/>
        </w:rPr>
        <w:t>Abdulraheem Maimuna</w:t>
      </w:r>
      <w:r w:rsidRPr="007F7665">
        <w:rPr>
          <w:rFonts w:ascii="Times New Roman" w:hAnsi="Times New Roman" w:cs="Times New Roman"/>
          <w:lang w:val="en-GB"/>
        </w:rPr>
        <w:t xml:space="preserve"> Orire.</w:t>
      </w:r>
    </w:p>
    <w:p w:rsidR="007F7665" w:rsidRPr="007F7665" w:rsidRDefault="007F7665" w:rsidP="007F7665">
      <w:pPr>
        <w:spacing w:after="0" w:line="240" w:lineRule="auto"/>
        <w:jc w:val="center"/>
        <w:rPr>
          <w:rFonts w:ascii="Times New Roman" w:hAnsi="Times New Roman" w:cs="Times New Roman"/>
          <w:lang w:val="en-GB"/>
        </w:rPr>
      </w:pPr>
      <w:r w:rsidRPr="007F7665">
        <w:rPr>
          <w:rFonts w:ascii="Times New Roman" w:hAnsi="Times New Roman" w:cs="Times New Roman"/>
          <w:lang w:val="en-GB"/>
        </w:rPr>
        <w:t>Department of Urban and Regional Planning,</w:t>
      </w:r>
    </w:p>
    <w:p w:rsidR="007F7665" w:rsidRPr="007F7665" w:rsidRDefault="007F7665" w:rsidP="007F7665">
      <w:pPr>
        <w:spacing w:after="0" w:line="240" w:lineRule="auto"/>
        <w:jc w:val="center"/>
        <w:rPr>
          <w:rFonts w:ascii="Times New Roman" w:hAnsi="Times New Roman" w:cs="Times New Roman"/>
          <w:lang w:val="en-GB"/>
        </w:rPr>
      </w:pPr>
      <w:r w:rsidRPr="007F7665">
        <w:rPr>
          <w:rFonts w:ascii="Times New Roman" w:hAnsi="Times New Roman" w:cs="Times New Roman"/>
          <w:lang w:val="en-GB"/>
        </w:rPr>
        <w:t>University of Ilorin, Ilorin, Kwara State, Nigeria.</w:t>
      </w:r>
    </w:p>
    <w:p w:rsidR="007F7665" w:rsidRPr="007F7665" w:rsidRDefault="007F7665" w:rsidP="007F7665">
      <w:pPr>
        <w:spacing w:after="0" w:line="240" w:lineRule="auto"/>
        <w:jc w:val="center"/>
        <w:rPr>
          <w:rFonts w:ascii="Times New Roman" w:hAnsi="Times New Roman" w:cs="Times New Roman"/>
          <w:lang w:val="en-GB"/>
        </w:rPr>
      </w:pPr>
      <w:r w:rsidRPr="007F7665">
        <w:rPr>
          <w:rFonts w:ascii="Times New Roman" w:hAnsi="Times New Roman" w:cs="Times New Roman"/>
          <w:lang w:val="en-GB"/>
        </w:rPr>
        <w:t>abdulraheem@unilorin.edu.ng</w:t>
      </w:r>
    </w:p>
    <w:p w:rsidR="007F7665" w:rsidRPr="007F7665" w:rsidRDefault="007F7665" w:rsidP="007F7665">
      <w:pPr>
        <w:spacing w:after="0" w:line="240" w:lineRule="auto"/>
        <w:jc w:val="center"/>
        <w:rPr>
          <w:rFonts w:ascii="Times New Roman" w:hAnsi="Times New Roman" w:cs="Times New Roman"/>
          <w:lang w:val="en-GB"/>
        </w:rPr>
      </w:pPr>
      <w:r w:rsidRPr="007F7665">
        <w:rPr>
          <w:rFonts w:ascii="Times New Roman" w:hAnsi="Times New Roman" w:cs="Times New Roman"/>
          <w:lang w:val="en-GB"/>
        </w:rPr>
        <w:t>+2348033801012</w:t>
      </w:r>
    </w:p>
    <w:p w:rsidR="007F7665" w:rsidRDefault="007F7665" w:rsidP="001D3195">
      <w:pPr>
        <w:pStyle w:val="NormalWeb"/>
        <w:spacing w:line="480" w:lineRule="auto"/>
        <w:jc w:val="both"/>
        <w:rPr>
          <w:b/>
          <w:bCs/>
          <w:color w:val="000000"/>
          <w:lang w:val="en-GB" w:eastAsia="en-GB"/>
        </w:rPr>
      </w:pPr>
    </w:p>
    <w:p w:rsidR="009B27A6" w:rsidRDefault="009B27A6" w:rsidP="001D3195">
      <w:pPr>
        <w:pStyle w:val="NormalWeb"/>
        <w:spacing w:line="480" w:lineRule="auto"/>
        <w:jc w:val="both"/>
        <w:rPr>
          <w:b/>
          <w:bCs/>
          <w:color w:val="000000"/>
          <w:lang w:val="en-GB" w:eastAsia="en-GB"/>
        </w:rPr>
      </w:pPr>
    </w:p>
    <w:p w:rsidR="005D40A8" w:rsidRPr="00011CDD" w:rsidRDefault="005F4364" w:rsidP="001D3195">
      <w:pPr>
        <w:pStyle w:val="NormalWeb"/>
        <w:spacing w:line="480" w:lineRule="auto"/>
        <w:jc w:val="both"/>
        <w:rPr>
          <w:lang w:val="en-GB"/>
        </w:rPr>
      </w:pPr>
      <w:r w:rsidRPr="00011CDD">
        <w:rPr>
          <w:b/>
          <w:bCs/>
          <w:color w:val="000000"/>
          <w:lang w:val="en-GB" w:eastAsia="en-GB"/>
        </w:rPr>
        <w:lastRenderedPageBreak/>
        <w:t>ABSTRACT</w:t>
      </w:r>
      <w:r w:rsidR="002315FD" w:rsidRPr="00011CDD">
        <w:rPr>
          <w:lang w:val="en-GB"/>
        </w:rPr>
        <w:t xml:space="preserve"> </w:t>
      </w:r>
      <w:r w:rsidR="00EB6C7F" w:rsidRPr="00011CDD">
        <w:rPr>
          <w:lang w:val="en-GB"/>
        </w:rPr>
        <w:t xml:space="preserve"> </w:t>
      </w:r>
    </w:p>
    <w:p w:rsidR="00985880" w:rsidRPr="00011CDD" w:rsidRDefault="00EB6C7F" w:rsidP="004C64CF">
      <w:pPr>
        <w:pStyle w:val="NormalWeb"/>
        <w:spacing w:line="480" w:lineRule="auto"/>
        <w:jc w:val="both"/>
        <w:rPr>
          <w:i/>
          <w:color w:val="000000"/>
          <w:lang w:val="en-GB"/>
        </w:rPr>
      </w:pPr>
      <w:r w:rsidRPr="00011CDD">
        <w:rPr>
          <w:lang w:val="en-GB"/>
        </w:rPr>
        <w:t xml:space="preserve"> </w:t>
      </w:r>
      <w:r w:rsidR="00D81083" w:rsidRPr="00011CDD">
        <w:rPr>
          <w:lang w:val="en-GB"/>
        </w:rPr>
        <w:t>P</w:t>
      </w:r>
      <w:r w:rsidR="00E44CF3" w:rsidRPr="00011CDD">
        <w:rPr>
          <w:lang w:val="en-GB"/>
        </w:rPr>
        <w:t xml:space="preserve">revious </w:t>
      </w:r>
      <w:r w:rsidR="00E44CF3" w:rsidRPr="00011CDD">
        <w:rPr>
          <w:i/>
          <w:iCs/>
          <w:color w:val="000000"/>
          <w:lang w:val="en-GB"/>
        </w:rPr>
        <w:t>s</w:t>
      </w:r>
      <w:r w:rsidR="00795965" w:rsidRPr="00011CDD">
        <w:rPr>
          <w:i/>
          <w:iCs/>
          <w:color w:val="000000"/>
          <w:lang w:val="en-GB"/>
        </w:rPr>
        <w:t>tudie</w:t>
      </w:r>
      <w:r w:rsidR="00343659" w:rsidRPr="00011CDD">
        <w:rPr>
          <w:i/>
          <w:iCs/>
          <w:color w:val="000000"/>
          <w:lang w:val="en-GB"/>
        </w:rPr>
        <w:t xml:space="preserve">s have </w:t>
      </w:r>
      <w:r w:rsidR="008A0D3F" w:rsidRPr="00011CDD">
        <w:rPr>
          <w:i/>
          <w:iCs/>
          <w:color w:val="000000"/>
          <w:lang w:val="en-GB"/>
        </w:rPr>
        <w:t>long-</w:t>
      </w:r>
      <w:r w:rsidR="00B64F3A" w:rsidRPr="00011CDD">
        <w:rPr>
          <w:i/>
          <w:iCs/>
          <w:color w:val="000000"/>
          <w:lang w:val="en-GB"/>
        </w:rPr>
        <w:t>establish</w:t>
      </w:r>
      <w:r w:rsidR="00D85860" w:rsidRPr="00011CDD">
        <w:rPr>
          <w:i/>
          <w:iCs/>
          <w:color w:val="000000"/>
          <w:lang w:val="en-GB"/>
        </w:rPr>
        <w:t>ed</w:t>
      </w:r>
      <w:r w:rsidR="00E44CF3" w:rsidRPr="00011CDD">
        <w:rPr>
          <w:i/>
          <w:iCs/>
          <w:color w:val="000000"/>
          <w:lang w:val="en-GB"/>
        </w:rPr>
        <w:t xml:space="preserve"> a</w:t>
      </w:r>
      <w:r w:rsidR="00D81083" w:rsidRPr="00011CDD">
        <w:rPr>
          <w:i/>
          <w:iCs/>
          <w:color w:val="000000"/>
          <w:lang w:val="en-GB"/>
        </w:rPr>
        <w:t xml:space="preserve"> </w:t>
      </w:r>
      <w:r w:rsidR="00E44CF3" w:rsidRPr="00011CDD">
        <w:rPr>
          <w:i/>
          <w:iCs/>
          <w:color w:val="000000"/>
          <w:lang w:val="en-GB"/>
        </w:rPr>
        <w:t>strong relationship</w:t>
      </w:r>
      <w:r w:rsidR="00D81083" w:rsidRPr="00011CDD">
        <w:rPr>
          <w:i/>
          <w:iCs/>
          <w:color w:val="000000"/>
          <w:lang w:val="en-GB"/>
        </w:rPr>
        <w:t xml:space="preserve"> between </w:t>
      </w:r>
      <w:r w:rsidR="00343659" w:rsidRPr="00011CDD">
        <w:rPr>
          <w:i/>
          <w:iCs/>
          <w:color w:val="000000"/>
          <w:lang w:val="en-GB"/>
        </w:rPr>
        <w:t>the</w:t>
      </w:r>
      <w:r w:rsidR="001E7F98">
        <w:rPr>
          <w:i/>
          <w:iCs/>
          <w:color w:val="000000"/>
          <w:lang w:val="en-GB"/>
        </w:rPr>
        <w:t xml:space="preserve"> </w:t>
      </w:r>
      <w:r w:rsidR="00A95E3C">
        <w:rPr>
          <w:i/>
          <w:iCs/>
          <w:color w:val="000000"/>
          <w:lang w:val="en-GB"/>
        </w:rPr>
        <w:t xml:space="preserve">neighbourhood </w:t>
      </w:r>
      <w:r w:rsidR="00A95E3C" w:rsidRPr="00011CDD">
        <w:rPr>
          <w:i/>
          <w:iCs/>
          <w:color w:val="000000"/>
          <w:lang w:val="en-GB"/>
        </w:rPr>
        <w:t>and</w:t>
      </w:r>
      <w:r w:rsidR="001E7F98">
        <w:rPr>
          <w:i/>
          <w:iCs/>
          <w:color w:val="000000"/>
          <w:lang w:val="en-GB"/>
        </w:rPr>
        <w:t xml:space="preserve"> the kind of environment to which an individual has</w:t>
      </w:r>
      <w:r w:rsidR="00D81083" w:rsidRPr="00011CDD">
        <w:rPr>
          <w:i/>
          <w:iCs/>
          <w:color w:val="000000"/>
          <w:lang w:val="en-GB"/>
        </w:rPr>
        <w:t xml:space="preserve"> been exposed and</w:t>
      </w:r>
      <w:r w:rsidR="00343659" w:rsidRPr="00011CDD">
        <w:rPr>
          <w:i/>
          <w:iCs/>
          <w:color w:val="000000"/>
          <w:lang w:val="en-GB"/>
        </w:rPr>
        <w:t xml:space="preserve"> life chances available </w:t>
      </w:r>
      <w:r w:rsidR="00885389" w:rsidRPr="00011CDD">
        <w:rPr>
          <w:i/>
          <w:iCs/>
          <w:color w:val="000000"/>
          <w:lang w:val="en-GB"/>
        </w:rPr>
        <w:t xml:space="preserve">to </w:t>
      </w:r>
      <w:r w:rsidR="001E7F98">
        <w:rPr>
          <w:i/>
          <w:iCs/>
          <w:color w:val="000000"/>
          <w:lang w:val="en-GB"/>
        </w:rPr>
        <w:t>him</w:t>
      </w:r>
      <w:r w:rsidR="00885389" w:rsidRPr="00011CDD">
        <w:rPr>
          <w:i/>
          <w:iCs/>
          <w:color w:val="000000"/>
          <w:lang w:val="en-GB"/>
        </w:rPr>
        <w:t>. A</w:t>
      </w:r>
      <w:r w:rsidR="00D75613" w:rsidRPr="00011CDD">
        <w:rPr>
          <w:i/>
          <w:iCs/>
          <w:color w:val="000000"/>
          <w:lang w:val="en-GB"/>
        </w:rPr>
        <w:t>ttribute</w:t>
      </w:r>
      <w:r w:rsidR="00D81083" w:rsidRPr="00011CDD">
        <w:rPr>
          <w:i/>
          <w:iCs/>
          <w:color w:val="000000"/>
          <w:lang w:val="en-GB"/>
        </w:rPr>
        <w:t>s</w:t>
      </w:r>
      <w:r w:rsidR="003010F2" w:rsidRPr="00011CDD">
        <w:rPr>
          <w:i/>
          <w:iCs/>
          <w:color w:val="000000"/>
          <w:lang w:val="en-GB"/>
        </w:rPr>
        <w:t xml:space="preserve"> </w:t>
      </w:r>
      <w:r w:rsidR="00D85860" w:rsidRPr="00011CDD">
        <w:rPr>
          <w:i/>
          <w:iCs/>
          <w:color w:val="000000"/>
          <w:lang w:val="en-GB"/>
        </w:rPr>
        <w:t>of neighbourhoods</w:t>
      </w:r>
      <w:r w:rsidR="00D81083" w:rsidRPr="00011CDD">
        <w:rPr>
          <w:i/>
          <w:iCs/>
          <w:color w:val="000000"/>
          <w:lang w:val="en-GB"/>
        </w:rPr>
        <w:t xml:space="preserve"> </w:t>
      </w:r>
      <w:r w:rsidR="00885389" w:rsidRPr="00011CDD">
        <w:rPr>
          <w:i/>
          <w:iCs/>
          <w:color w:val="000000"/>
          <w:lang w:val="en-GB"/>
        </w:rPr>
        <w:t xml:space="preserve">and </w:t>
      </w:r>
      <w:r w:rsidR="00D81083" w:rsidRPr="00011CDD">
        <w:rPr>
          <w:i/>
          <w:iCs/>
          <w:color w:val="000000"/>
          <w:lang w:val="en-GB"/>
        </w:rPr>
        <w:t xml:space="preserve">the experiences </w:t>
      </w:r>
      <w:r w:rsidR="007D2DB4" w:rsidRPr="00011CDD">
        <w:rPr>
          <w:i/>
          <w:iCs/>
          <w:color w:val="000000"/>
          <w:lang w:val="en-GB"/>
        </w:rPr>
        <w:t>provided have</w:t>
      </w:r>
      <w:r w:rsidR="00D81083" w:rsidRPr="00011CDD">
        <w:rPr>
          <w:i/>
          <w:iCs/>
          <w:color w:val="000000"/>
          <w:lang w:val="en-GB"/>
        </w:rPr>
        <w:t xml:space="preserve"> been </w:t>
      </w:r>
      <w:r w:rsidR="00885389" w:rsidRPr="00011CDD">
        <w:rPr>
          <w:i/>
          <w:iCs/>
          <w:color w:val="000000"/>
          <w:lang w:val="en-GB"/>
        </w:rPr>
        <w:t xml:space="preserve">found </w:t>
      </w:r>
      <w:r w:rsidR="00D81083" w:rsidRPr="00011CDD">
        <w:rPr>
          <w:i/>
          <w:iCs/>
          <w:color w:val="000000"/>
          <w:lang w:val="en-GB"/>
        </w:rPr>
        <w:t xml:space="preserve">to affect people’s capabilities in terms </w:t>
      </w:r>
      <w:r w:rsidR="007D2DB4" w:rsidRPr="00011CDD">
        <w:rPr>
          <w:i/>
          <w:iCs/>
          <w:color w:val="000000"/>
          <w:lang w:val="en-GB"/>
        </w:rPr>
        <w:t>of their</w:t>
      </w:r>
      <w:r w:rsidR="00885389" w:rsidRPr="00011CDD">
        <w:rPr>
          <w:i/>
          <w:iCs/>
          <w:color w:val="000000"/>
          <w:lang w:val="en-GB"/>
        </w:rPr>
        <w:t xml:space="preserve"> ideas</w:t>
      </w:r>
      <w:r w:rsidR="00B64F3A" w:rsidRPr="00011CDD">
        <w:rPr>
          <w:i/>
          <w:iCs/>
          <w:color w:val="000000"/>
          <w:lang w:val="en-GB"/>
        </w:rPr>
        <w:t>, achievements</w:t>
      </w:r>
      <w:r w:rsidR="00D81083" w:rsidRPr="00011CDD">
        <w:rPr>
          <w:i/>
          <w:iCs/>
          <w:color w:val="000000"/>
          <w:lang w:val="en-GB"/>
        </w:rPr>
        <w:t xml:space="preserve"> in life</w:t>
      </w:r>
      <w:r w:rsidR="007D2DB4" w:rsidRPr="00011CDD">
        <w:rPr>
          <w:i/>
          <w:iCs/>
          <w:color w:val="000000"/>
          <w:lang w:val="en-GB"/>
        </w:rPr>
        <w:t>,</w:t>
      </w:r>
      <w:r w:rsidR="00D81083" w:rsidRPr="00011CDD">
        <w:rPr>
          <w:i/>
          <w:iCs/>
          <w:color w:val="000000"/>
          <w:lang w:val="en-GB"/>
        </w:rPr>
        <w:t xml:space="preserve"> as well </w:t>
      </w:r>
      <w:r w:rsidR="00885389" w:rsidRPr="00011CDD">
        <w:rPr>
          <w:i/>
          <w:iCs/>
          <w:color w:val="000000"/>
          <w:lang w:val="en-GB"/>
        </w:rPr>
        <w:t xml:space="preserve">as their socio-economic </w:t>
      </w:r>
      <w:r w:rsidR="00B64F3A" w:rsidRPr="00011CDD">
        <w:rPr>
          <w:i/>
          <w:iCs/>
          <w:color w:val="000000"/>
          <w:lang w:val="en-GB"/>
        </w:rPr>
        <w:t xml:space="preserve">development. </w:t>
      </w:r>
      <w:r w:rsidR="00D81083" w:rsidRPr="00011CDD">
        <w:rPr>
          <w:i/>
          <w:iCs/>
          <w:color w:val="000000"/>
          <w:lang w:val="en-GB"/>
        </w:rPr>
        <w:t>This has made studies on neighbourhood preference</w:t>
      </w:r>
      <w:r w:rsidR="007D2DB4" w:rsidRPr="00011CDD">
        <w:rPr>
          <w:i/>
          <w:iCs/>
          <w:color w:val="000000"/>
          <w:lang w:val="en-GB"/>
        </w:rPr>
        <w:t>s</w:t>
      </w:r>
      <w:r w:rsidR="00D81083" w:rsidRPr="00011CDD">
        <w:rPr>
          <w:i/>
          <w:iCs/>
          <w:color w:val="000000"/>
          <w:lang w:val="en-GB"/>
        </w:rPr>
        <w:t xml:space="preserve"> attractive</w:t>
      </w:r>
      <w:r w:rsidR="00BB1054" w:rsidRPr="00011CDD">
        <w:rPr>
          <w:i/>
          <w:iCs/>
          <w:color w:val="000000"/>
          <w:lang w:val="en-GB"/>
        </w:rPr>
        <w:t>.</w:t>
      </w:r>
      <w:r w:rsidR="00343659" w:rsidRPr="00011CDD">
        <w:rPr>
          <w:i/>
          <w:iCs/>
          <w:color w:val="000000"/>
          <w:lang w:val="en-GB"/>
        </w:rPr>
        <w:t xml:space="preserve"> </w:t>
      </w:r>
      <w:r w:rsidR="00D81083" w:rsidRPr="00011CDD">
        <w:rPr>
          <w:i/>
          <w:iCs/>
          <w:color w:val="000000"/>
          <w:lang w:val="en-GB"/>
        </w:rPr>
        <w:t xml:space="preserve">The present paper </w:t>
      </w:r>
      <w:bookmarkStart w:id="0" w:name="_GoBack"/>
      <w:bookmarkEnd w:id="0"/>
      <w:r w:rsidR="00D81083" w:rsidRPr="00011CDD">
        <w:rPr>
          <w:i/>
          <w:iCs/>
          <w:color w:val="000000"/>
          <w:lang w:val="en-GB"/>
        </w:rPr>
        <w:t>is</w:t>
      </w:r>
      <w:r w:rsidR="00DD2368" w:rsidRPr="00011CDD">
        <w:rPr>
          <w:i/>
          <w:iCs/>
          <w:color w:val="000000"/>
          <w:lang w:val="en-GB"/>
        </w:rPr>
        <w:t xml:space="preserve"> an attempt </w:t>
      </w:r>
      <w:r w:rsidR="00985880" w:rsidRPr="00011CDD">
        <w:rPr>
          <w:i/>
          <w:iCs/>
          <w:color w:val="000000"/>
          <w:lang w:val="en-GB"/>
        </w:rPr>
        <w:t xml:space="preserve">to identify the </w:t>
      </w:r>
      <w:r w:rsidR="00BB1054" w:rsidRPr="00011CDD">
        <w:rPr>
          <w:i/>
          <w:iCs/>
          <w:color w:val="000000"/>
          <w:lang w:val="en-GB"/>
        </w:rPr>
        <w:t>category</w:t>
      </w:r>
      <w:r w:rsidR="00985880" w:rsidRPr="00011CDD">
        <w:rPr>
          <w:i/>
          <w:iCs/>
          <w:color w:val="000000"/>
          <w:lang w:val="en-GB"/>
        </w:rPr>
        <w:t xml:space="preserve"> of and preference for </w:t>
      </w:r>
      <w:r w:rsidR="001E7F98" w:rsidRPr="00011CDD">
        <w:rPr>
          <w:i/>
          <w:iCs/>
          <w:color w:val="000000"/>
          <w:lang w:val="en-GB"/>
        </w:rPr>
        <w:t>neighbourhoods</w:t>
      </w:r>
      <w:r w:rsidR="00BB1054" w:rsidRPr="00011CDD">
        <w:rPr>
          <w:i/>
          <w:iCs/>
          <w:color w:val="000000"/>
          <w:lang w:val="en-GB"/>
        </w:rPr>
        <w:t xml:space="preserve"> by residents in Ilorin</w:t>
      </w:r>
      <w:r w:rsidR="00DD2368" w:rsidRPr="00011CDD">
        <w:rPr>
          <w:i/>
          <w:iCs/>
          <w:color w:val="000000"/>
          <w:lang w:val="en-GB"/>
        </w:rPr>
        <w:t>, Kwara State, Nigeria</w:t>
      </w:r>
      <w:r w:rsidR="00BB1054" w:rsidRPr="00011CDD">
        <w:rPr>
          <w:i/>
          <w:iCs/>
          <w:color w:val="000000"/>
          <w:lang w:val="en-GB"/>
        </w:rPr>
        <w:t>.</w:t>
      </w:r>
      <w:r w:rsidR="00BB1054" w:rsidRPr="00011CDD">
        <w:rPr>
          <w:i/>
          <w:color w:val="000000"/>
          <w:lang w:val="en-GB"/>
        </w:rPr>
        <w:t xml:space="preserve"> </w:t>
      </w:r>
      <w:r w:rsidR="00407496" w:rsidRPr="00011CDD">
        <w:rPr>
          <w:i/>
          <w:color w:val="000000"/>
          <w:lang w:val="en-GB"/>
        </w:rPr>
        <w:t>D</w:t>
      </w:r>
      <w:r w:rsidR="00DD2368" w:rsidRPr="00011CDD">
        <w:rPr>
          <w:i/>
          <w:color w:val="000000"/>
          <w:lang w:val="en-GB"/>
        </w:rPr>
        <w:t>ata used</w:t>
      </w:r>
      <w:r w:rsidR="00985880" w:rsidRPr="00011CDD">
        <w:rPr>
          <w:i/>
          <w:color w:val="000000"/>
          <w:lang w:val="en-GB"/>
        </w:rPr>
        <w:t xml:space="preserve"> were collected through </w:t>
      </w:r>
      <w:r w:rsidR="00DD2368" w:rsidRPr="00011CDD">
        <w:rPr>
          <w:i/>
          <w:color w:val="000000"/>
          <w:lang w:val="en-GB"/>
        </w:rPr>
        <w:t xml:space="preserve">a </w:t>
      </w:r>
      <w:r w:rsidR="00985880" w:rsidRPr="00011CDD">
        <w:rPr>
          <w:i/>
          <w:color w:val="000000"/>
          <w:lang w:val="en-GB"/>
        </w:rPr>
        <w:t>systematic random samplin</w:t>
      </w:r>
      <w:r w:rsidR="00DD2368" w:rsidRPr="00011CDD">
        <w:rPr>
          <w:i/>
          <w:color w:val="000000"/>
          <w:lang w:val="en-GB"/>
        </w:rPr>
        <w:t>g of</w:t>
      </w:r>
      <w:r w:rsidR="008937D3" w:rsidRPr="00011CDD">
        <w:rPr>
          <w:i/>
          <w:color w:val="000000"/>
          <w:lang w:val="en-GB"/>
        </w:rPr>
        <w:t xml:space="preserve"> 334 households </w:t>
      </w:r>
      <w:r w:rsidR="00407496" w:rsidRPr="00011CDD">
        <w:rPr>
          <w:i/>
          <w:color w:val="000000"/>
          <w:lang w:val="en-GB"/>
        </w:rPr>
        <w:t xml:space="preserve">with the aid of </w:t>
      </w:r>
      <w:r w:rsidR="00985880" w:rsidRPr="00011CDD">
        <w:rPr>
          <w:i/>
          <w:color w:val="000000"/>
          <w:lang w:val="en-GB"/>
        </w:rPr>
        <w:t>structured</w:t>
      </w:r>
      <w:r w:rsidR="008F084E" w:rsidRPr="00011CDD">
        <w:rPr>
          <w:i/>
          <w:color w:val="000000"/>
          <w:lang w:val="en-GB"/>
        </w:rPr>
        <w:t xml:space="preserve"> questionnaire. S</w:t>
      </w:r>
      <w:r w:rsidR="00985880" w:rsidRPr="00011CDD">
        <w:rPr>
          <w:i/>
          <w:color w:val="000000"/>
          <w:lang w:val="en-GB"/>
        </w:rPr>
        <w:t>imple percentages,</w:t>
      </w:r>
      <w:r w:rsidR="008F084E" w:rsidRPr="00011CDD">
        <w:rPr>
          <w:i/>
          <w:color w:val="000000"/>
          <w:lang w:val="en-GB"/>
        </w:rPr>
        <w:t xml:space="preserve"> graphs and charts were used </w:t>
      </w:r>
      <w:r w:rsidR="00DD2368" w:rsidRPr="00011CDD">
        <w:rPr>
          <w:i/>
          <w:color w:val="000000"/>
          <w:lang w:val="en-GB"/>
        </w:rPr>
        <w:t>in dat</w:t>
      </w:r>
      <w:r w:rsidR="00B64F3A" w:rsidRPr="00011CDD">
        <w:rPr>
          <w:i/>
          <w:color w:val="000000"/>
          <w:lang w:val="en-GB"/>
        </w:rPr>
        <w:t>a analysis and presentation. F</w:t>
      </w:r>
      <w:r w:rsidR="007A5184" w:rsidRPr="00011CDD">
        <w:rPr>
          <w:i/>
          <w:color w:val="000000"/>
          <w:lang w:val="en-GB"/>
        </w:rPr>
        <w:t>indings of the study revealed</w:t>
      </w:r>
      <w:r w:rsidR="00985880" w:rsidRPr="00011CDD">
        <w:rPr>
          <w:i/>
          <w:color w:val="000000"/>
          <w:lang w:val="en-GB"/>
        </w:rPr>
        <w:t xml:space="preserve"> that </w:t>
      </w:r>
      <w:r w:rsidR="007A5184" w:rsidRPr="00011CDD">
        <w:rPr>
          <w:i/>
          <w:color w:val="000000"/>
          <w:lang w:val="en-GB"/>
        </w:rPr>
        <w:t>neighbourhood</w:t>
      </w:r>
      <w:r w:rsidR="00DD2368" w:rsidRPr="00011CDD">
        <w:rPr>
          <w:i/>
          <w:color w:val="000000"/>
          <w:lang w:val="en-GB"/>
        </w:rPr>
        <w:t xml:space="preserve"> preference is not dependent on socio-</w:t>
      </w:r>
      <w:r w:rsidR="007A5184" w:rsidRPr="00011CDD">
        <w:rPr>
          <w:i/>
          <w:color w:val="000000"/>
          <w:lang w:val="en-GB"/>
        </w:rPr>
        <w:t>economic status</w:t>
      </w:r>
      <w:r w:rsidR="00DD2368" w:rsidRPr="00011CDD">
        <w:rPr>
          <w:i/>
          <w:color w:val="000000"/>
          <w:lang w:val="en-GB"/>
        </w:rPr>
        <w:t xml:space="preserve">. Irrespective </w:t>
      </w:r>
      <w:r w:rsidR="00B64F3A" w:rsidRPr="00011CDD">
        <w:rPr>
          <w:i/>
          <w:color w:val="000000"/>
          <w:lang w:val="en-GB"/>
        </w:rPr>
        <w:t>of background</w:t>
      </w:r>
      <w:r w:rsidR="00DD2368" w:rsidRPr="00011CDD">
        <w:rPr>
          <w:i/>
          <w:color w:val="000000"/>
          <w:lang w:val="en-GB"/>
        </w:rPr>
        <w:t>, the high</w:t>
      </w:r>
      <w:r w:rsidR="007A5184" w:rsidRPr="00011CDD">
        <w:rPr>
          <w:i/>
          <w:color w:val="000000"/>
          <w:lang w:val="en-GB"/>
        </w:rPr>
        <w:t xml:space="preserve"> income residential area</w:t>
      </w:r>
      <w:r w:rsidR="00DD2368" w:rsidRPr="00011CDD">
        <w:rPr>
          <w:i/>
          <w:color w:val="000000"/>
          <w:lang w:val="en-GB"/>
        </w:rPr>
        <w:t xml:space="preserve"> (GRA) is the preferred place to live by the respondents.</w:t>
      </w:r>
    </w:p>
    <w:p w:rsidR="00D21993" w:rsidRPr="00011CDD" w:rsidRDefault="00D21993" w:rsidP="00076F4F">
      <w:pPr>
        <w:spacing w:after="0" w:line="480" w:lineRule="auto"/>
        <w:jc w:val="both"/>
        <w:rPr>
          <w:rFonts w:ascii="Times New Roman" w:hAnsi="Times New Roman" w:cs="Times New Roman"/>
          <w:b/>
          <w:bCs/>
          <w:i/>
          <w:iCs/>
          <w:color w:val="000000"/>
          <w:sz w:val="24"/>
          <w:szCs w:val="24"/>
          <w:lang w:val="en-GB"/>
        </w:rPr>
      </w:pPr>
      <w:r w:rsidRPr="00011CDD">
        <w:rPr>
          <w:rFonts w:ascii="Times New Roman" w:hAnsi="Times New Roman" w:cs="Times New Roman"/>
          <w:b/>
          <w:bCs/>
          <w:i/>
          <w:iCs/>
          <w:color w:val="000000"/>
          <w:sz w:val="24"/>
          <w:szCs w:val="24"/>
          <w:lang w:val="en-GB"/>
        </w:rPr>
        <w:t>KEYWORDS: Neighbou</w:t>
      </w:r>
      <w:r w:rsidR="00073AD8" w:rsidRPr="00011CDD">
        <w:rPr>
          <w:rFonts w:ascii="Times New Roman" w:hAnsi="Times New Roman" w:cs="Times New Roman"/>
          <w:b/>
          <w:bCs/>
          <w:i/>
          <w:iCs/>
          <w:color w:val="000000"/>
          <w:sz w:val="24"/>
          <w:szCs w:val="24"/>
          <w:lang w:val="en-GB"/>
        </w:rPr>
        <w:t>rhood,</w:t>
      </w:r>
      <w:r w:rsidR="00387716" w:rsidRPr="00011CDD">
        <w:rPr>
          <w:rFonts w:ascii="Times New Roman" w:hAnsi="Times New Roman" w:cs="Times New Roman"/>
          <w:b/>
          <w:bCs/>
          <w:i/>
          <w:iCs/>
          <w:color w:val="000000"/>
          <w:sz w:val="24"/>
          <w:szCs w:val="24"/>
          <w:lang w:val="en-GB"/>
        </w:rPr>
        <w:t xml:space="preserve"> Urban</w:t>
      </w:r>
      <w:r w:rsidR="000E7E5D" w:rsidRPr="00011CDD">
        <w:rPr>
          <w:rFonts w:ascii="Times New Roman" w:hAnsi="Times New Roman" w:cs="Times New Roman"/>
          <w:b/>
          <w:bCs/>
          <w:i/>
          <w:iCs/>
          <w:color w:val="000000"/>
          <w:sz w:val="24"/>
          <w:szCs w:val="24"/>
          <w:lang w:val="en-GB"/>
        </w:rPr>
        <w:t xml:space="preserve">, </w:t>
      </w:r>
      <w:r w:rsidRPr="00011CDD">
        <w:rPr>
          <w:rFonts w:ascii="Times New Roman" w:hAnsi="Times New Roman" w:cs="Times New Roman"/>
          <w:b/>
          <w:bCs/>
          <w:i/>
          <w:iCs/>
          <w:color w:val="000000"/>
          <w:sz w:val="24"/>
          <w:szCs w:val="24"/>
          <w:lang w:val="en-GB"/>
        </w:rPr>
        <w:t>Preference</w:t>
      </w:r>
      <w:r w:rsidR="000E7E5D" w:rsidRPr="00011CDD">
        <w:rPr>
          <w:rFonts w:ascii="Times New Roman" w:hAnsi="Times New Roman" w:cs="Times New Roman"/>
          <w:b/>
          <w:bCs/>
          <w:i/>
          <w:iCs/>
          <w:color w:val="000000"/>
          <w:sz w:val="24"/>
          <w:szCs w:val="24"/>
          <w:lang w:val="en-GB"/>
        </w:rPr>
        <w:t xml:space="preserve">, </w:t>
      </w:r>
      <w:r w:rsidR="00AC2A6E" w:rsidRPr="00011CDD">
        <w:rPr>
          <w:rFonts w:ascii="Times New Roman" w:hAnsi="Times New Roman" w:cs="Times New Roman"/>
          <w:b/>
          <w:bCs/>
          <w:i/>
          <w:iCs/>
          <w:color w:val="000000"/>
          <w:sz w:val="24"/>
          <w:szCs w:val="24"/>
          <w:lang w:val="en-GB"/>
        </w:rPr>
        <w:t>Environment.</w:t>
      </w:r>
    </w:p>
    <w:p w:rsidR="00D21993" w:rsidRPr="00011CDD" w:rsidRDefault="00D21993" w:rsidP="004C64CF">
      <w:pPr>
        <w:pStyle w:val="NormalWeb"/>
        <w:spacing w:line="480" w:lineRule="auto"/>
        <w:jc w:val="both"/>
        <w:rPr>
          <w:i/>
          <w:color w:val="000000"/>
          <w:lang w:val="en-GB"/>
        </w:rPr>
      </w:pPr>
    </w:p>
    <w:p w:rsidR="00D21993" w:rsidRPr="00011CDD" w:rsidRDefault="00D21993" w:rsidP="00076F4F">
      <w:pPr>
        <w:pStyle w:val="NormalWeb"/>
        <w:spacing w:line="480" w:lineRule="auto"/>
        <w:jc w:val="both"/>
        <w:rPr>
          <w:i/>
          <w:color w:val="000000"/>
          <w:lang w:val="en-GB"/>
        </w:rPr>
      </w:pPr>
    </w:p>
    <w:p w:rsidR="00D21993" w:rsidRPr="00011CDD" w:rsidRDefault="00D21993" w:rsidP="00076F4F">
      <w:pPr>
        <w:pStyle w:val="NormalWeb"/>
        <w:spacing w:line="480" w:lineRule="auto"/>
        <w:jc w:val="both"/>
        <w:rPr>
          <w:i/>
          <w:color w:val="000000"/>
          <w:lang w:val="en-GB"/>
        </w:rPr>
      </w:pPr>
    </w:p>
    <w:p w:rsidR="00D21993" w:rsidRPr="00011CDD" w:rsidRDefault="00D21993" w:rsidP="00076F4F">
      <w:pPr>
        <w:pStyle w:val="NormalWeb"/>
        <w:spacing w:line="480" w:lineRule="auto"/>
        <w:jc w:val="both"/>
        <w:rPr>
          <w:i/>
          <w:color w:val="000000"/>
          <w:lang w:val="en-GB"/>
        </w:rPr>
      </w:pPr>
    </w:p>
    <w:p w:rsidR="00076F4F" w:rsidRDefault="00076F4F" w:rsidP="00076F4F">
      <w:pPr>
        <w:pStyle w:val="NormalWeb"/>
        <w:spacing w:line="480" w:lineRule="auto"/>
        <w:jc w:val="both"/>
        <w:rPr>
          <w:lang w:val="en-GB"/>
        </w:rPr>
      </w:pPr>
    </w:p>
    <w:p w:rsidR="001E7F98" w:rsidRDefault="001E7F98" w:rsidP="00076F4F">
      <w:pPr>
        <w:pStyle w:val="NormalWeb"/>
        <w:spacing w:line="480" w:lineRule="auto"/>
        <w:jc w:val="both"/>
        <w:rPr>
          <w:lang w:val="en-GB"/>
        </w:rPr>
      </w:pPr>
    </w:p>
    <w:p w:rsidR="00BA4C03" w:rsidRDefault="00BA4C03" w:rsidP="00C92F99">
      <w:pPr>
        <w:spacing w:line="480" w:lineRule="auto"/>
        <w:rPr>
          <w:rFonts w:ascii="Times New Roman" w:hAnsi="Times New Roman" w:cs="Times New Roman"/>
          <w:b/>
          <w:i/>
          <w:sz w:val="28"/>
          <w:szCs w:val="28"/>
          <w:lang w:val="en-GB"/>
        </w:rPr>
      </w:pPr>
    </w:p>
    <w:p w:rsidR="005F4364" w:rsidRPr="00C92F99" w:rsidRDefault="00C92F99" w:rsidP="00C92F99">
      <w:pPr>
        <w:spacing w:line="480" w:lineRule="auto"/>
        <w:rPr>
          <w:rFonts w:ascii="Times New Roman" w:hAnsi="Times New Roman" w:cs="Times New Roman"/>
          <w:b/>
          <w:i/>
          <w:sz w:val="28"/>
          <w:szCs w:val="28"/>
          <w:lang w:val="en-GB"/>
        </w:rPr>
      </w:pPr>
      <w:r>
        <w:rPr>
          <w:rFonts w:ascii="Times New Roman" w:hAnsi="Times New Roman" w:cs="Times New Roman"/>
          <w:b/>
          <w:sz w:val="28"/>
          <w:szCs w:val="28"/>
          <w:lang w:val="en-GB"/>
        </w:rPr>
        <w:lastRenderedPageBreak/>
        <w:t>1.0</w:t>
      </w:r>
      <w:r w:rsidR="00D21993" w:rsidRPr="00011CDD">
        <w:rPr>
          <w:rFonts w:ascii="Times New Roman" w:hAnsi="Times New Roman" w:cs="Times New Roman"/>
          <w:b/>
          <w:color w:val="000000"/>
          <w:sz w:val="24"/>
          <w:szCs w:val="24"/>
          <w:lang w:val="en-GB"/>
        </w:rPr>
        <w:t xml:space="preserve">    </w:t>
      </w:r>
      <w:r w:rsidR="00C421CC" w:rsidRPr="00011CDD">
        <w:rPr>
          <w:rFonts w:ascii="Times New Roman" w:hAnsi="Times New Roman" w:cs="Times New Roman"/>
          <w:b/>
          <w:color w:val="000000"/>
          <w:sz w:val="24"/>
          <w:szCs w:val="24"/>
          <w:lang w:val="en-GB"/>
        </w:rPr>
        <w:t xml:space="preserve">INTRODUCTION </w:t>
      </w:r>
    </w:p>
    <w:p w:rsidR="000F4BDF" w:rsidRPr="00011CDD" w:rsidRDefault="000F4BDF" w:rsidP="00C92F99">
      <w:pPr>
        <w:spacing w:line="480" w:lineRule="auto"/>
        <w:jc w:val="both"/>
        <w:rPr>
          <w:rFonts w:ascii="Times New Roman" w:hAnsi="Times New Roman" w:cs="Times New Roman"/>
          <w:sz w:val="24"/>
          <w:szCs w:val="24"/>
          <w:lang w:val="en-GB"/>
        </w:rPr>
      </w:pPr>
      <w:r w:rsidRPr="00011CDD">
        <w:rPr>
          <w:rFonts w:ascii="Times New Roman" w:hAnsi="Times New Roman" w:cs="Times New Roman"/>
          <w:sz w:val="24"/>
          <w:szCs w:val="24"/>
          <w:lang w:val="en-GB"/>
        </w:rPr>
        <w:t>The importan</w:t>
      </w:r>
      <w:r w:rsidR="007D2DB4" w:rsidRPr="00011CDD">
        <w:rPr>
          <w:rFonts w:ascii="Times New Roman" w:hAnsi="Times New Roman" w:cs="Times New Roman"/>
          <w:sz w:val="24"/>
          <w:szCs w:val="24"/>
          <w:lang w:val="en-GB"/>
        </w:rPr>
        <w:t xml:space="preserve">ce of neighbourhood </w:t>
      </w:r>
      <w:r w:rsidRPr="00011CDD">
        <w:rPr>
          <w:rFonts w:ascii="Times New Roman" w:hAnsi="Times New Roman" w:cs="Times New Roman"/>
          <w:sz w:val="24"/>
          <w:szCs w:val="24"/>
          <w:lang w:val="en-GB"/>
        </w:rPr>
        <w:t xml:space="preserve">to city dwellers cannot be </w:t>
      </w:r>
      <w:r w:rsidR="00DA76F2" w:rsidRPr="00011CDD">
        <w:rPr>
          <w:rFonts w:ascii="Times New Roman" w:hAnsi="Times New Roman" w:cs="Times New Roman"/>
          <w:sz w:val="24"/>
          <w:szCs w:val="24"/>
          <w:lang w:val="en-GB"/>
        </w:rPr>
        <w:t>overemphasized</w:t>
      </w:r>
      <w:r w:rsidRPr="00011CDD">
        <w:rPr>
          <w:rFonts w:ascii="Times New Roman" w:hAnsi="Times New Roman" w:cs="Times New Roman"/>
          <w:sz w:val="24"/>
          <w:szCs w:val="24"/>
          <w:lang w:val="en-GB"/>
        </w:rPr>
        <w:t xml:space="preserve">. </w:t>
      </w:r>
      <w:r w:rsidR="00F91FCF">
        <w:rPr>
          <w:rFonts w:ascii="Times New Roman" w:hAnsi="Times New Roman" w:cs="Times New Roman"/>
          <w:sz w:val="24"/>
          <w:szCs w:val="24"/>
          <w:lang w:val="en-GB"/>
        </w:rPr>
        <w:t>W</w:t>
      </w:r>
      <w:r w:rsidRPr="00011CDD">
        <w:rPr>
          <w:rFonts w:ascii="Times New Roman" w:hAnsi="Times New Roman" w:cs="Times New Roman"/>
          <w:sz w:val="24"/>
          <w:szCs w:val="24"/>
          <w:lang w:val="en-GB"/>
        </w:rPr>
        <w:t xml:space="preserve">here people live </w:t>
      </w:r>
      <w:r w:rsidR="007A5184" w:rsidRPr="00011CDD">
        <w:rPr>
          <w:rFonts w:ascii="Times New Roman" w:hAnsi="Times New Roman" w:cs="Times New Roman"/>
          <w:sz w:val="24"/>
          <w:szCs w:val="24"/>
          <w:lang w:val="en-GB"/>
        </w:rPr>
        <w:t xml:space="preserve">affects their health, economic, social </w:t>
      </w:r>
      <w:r w:rsidRPr="00011CDD">
        <w:rPr>
          <w:rFonts w:ascii="Times New Roman" w:hAnsi="Times New Roman" w:cs="Times New Roman"/>
          <w:sz w:val="24"/>
          <w:szCs w:val="24"/>
          <w:lang w:val="en-GB"/>
        </w:rPr>
        <w:t>and mental well-</w:t>
      </w:r>
      <w:r w:rsidR="00073AD8" w:rsidRPr="00011CDD">
        <w:rPr>
          <w:rFonts w:ascii="Times New Roman" w:hAnsi="Times New Roman" w:cs="Times New Roman"/>
          <w:sz w:val="24"/>
          <w:szCs w:val="24"/>
          <w:lang w:val="en-GB"/>
        </w:rPr>
        <w:t xml:space="preserve">being. </w:t>
      </w:r>
      <w:r w:rsidR="00073AD8" w:rsidRPr="00011CDD">
        <w:rPr>
          <w:rFonts w:ascii="Times New Roman" w:hAnsi="Times New Roman" w:cs="Times New Roman"/>
          <w:iCs/>
          <w:color w:val="000000"/>
          <w:sz w:val="24"/>
          <w:szCs w:val="24"/>
          <w:lang w:val="en-GB"/>
        </w:rPr>
        <w:t xml:space="preserve">Moreover, choice of a place of residence is an important marker of a person’s social status. </w:t>
      </w:r>
      <w:r w:rsidRPr="00011CDD">
        <w:rPr>
          <w:rFonts w:ascii="Times New Roman" w:hAnsi="Times New Roman" w:cs="Times New Roman"/>
          <w:sz w:val="24"/>
          <w:szCs w:val="24"/>
          <w:lang w:val="en-GB"/>
        </w:rPr>
        <w:t>There is an increasing concern about the quality of life in modern towns and cities arou</w:t>
      </w:r>
      <w:r w:rsidR="007D2DB4" w:rsidRPr="00011CDD">
        <w:rPr>
          <w:rFonts w:ascii="Times New Roman" w:hAnsi="Times New Roman" w:cs="Times New Roman"/>
          <w:sz w:val="24"/>
          <w:szCs w:val="24"/>
          <w:lang w:val="en-GB"/>
        </w:rPr>
        <w:t xml:space="preserve">nd the world hence, the </w:t>
      </w:r>
      <w:r w:rsidR="00073AD8" w:rsidRPr="00011CDD">
        <w:rPr>
          <w:rFonts w:ascii="Times New Roman" w:hAnsi="Times New Roman" w:cs="Times New Roman"/>
          <w:sz w:val="24"/>
          <w:szCs w:val="24"/>
          <w:lang w:val="en-GB"/>
        </w:rPr>
        <w:t>increasing interest</w:t>
      </w:r>
      <w:r w:rsidRPr="00011CDD">
        <w:rPr>
          <w:rFonts w:ascii="Times New Roman" w:hAnsi="Times New Roman" w:cs="Times New Roman"/>
          <w:sz w:val="24"/>
          <w:szCs w:val="24"/>
          <w:lang w:val="en-GB"/>
        </w:rPr>
        <w:t xml:space="preserve"> among built environment professionals and policymakers on how to measure those factors that inf</w:t>
      </w:r>
      <w:r w:rsidR="006721DD" w:rsidRPr="00011CDD">
        <w:rPr>
          <w:rFonts w:ascii="Times New Roman" w:hAnsi="Times New Roman" w:cs="Times New Roman"/>
          <w:sz w:val="24"/>
          <w:szCs w:val="24"/>
          <w:lang w:val="en-GB"/>
        </w:rPr>
        <w:t>luence neighbourhood choice by</w:t>
      </w:r>
      <w:r w:rsidRPr="00011CDD">
        <w:rPr>
          <w:rFonts w:ascii="Times New Roman" w:hAnsi="Times New Roman" w:cs="Times New Roman"/>
          <w:sz w:val="24"/>
          <w:szCs w:val="24"/>
          <w:lang w:val="en-GB"/>
        </w:rPr>
        <w:t xml:space="preserve"> residents. Individuals with a varied cultural background may live in a neighbourhood and yet share similar views regarding environmental features. Some</w:t>
      </w:r>
      <w:r w:rsidR="001848FC">
        <w:rPr>
          <w:rFonts w:ascii="Times New Roman" w:hAnsi="Times New Roman" w:cs="Times New Roman"/>
          <w:sz w:val="24"/>
          <w:szCs w:val="24"/>
          <w:lang w:val="en-GB"/>
        </w:rPr>
        <w:t xml:space="preserve"> urban researchers </w:t>
      </w:r>
      <w:r w:rsidRPr="00011CDD">
        <w:rPr>
          <w:rFonts w:ascii="Times New Roman" w:hAnsi="Times New Roman" w:cs="Times New Roman"/>
          <w:sz w:val="24"/>
          <w:szCs w:val="24"/>
          <w:lang w:val="en-GB"/>
        </w:rPr>
        <w:t>argued that residents’ preferences and evaluatio</w:t>
      </w:r>
      <w:r w:rsidR="007814E0">
        <w:rPr>
          <w:rFonts w:ascii="Times New Roman" w:hAnsi="Times New Roman" w:cs="Times New Roman"/>
          <w:sz w:val="24"/>
          <w:szCs w:val="24"/>
          <w:lang w:val="en-GB"/>
        </w:rPr>
        <w:t xml:space="preserve">n of their neighbourhood </w:t>
      </w:r>
      <w:r w:rsidRPr="00011CDD">
        <w:rPr>
          <w:rFonts w:ascii="Times New Roman" w:hAnsi="Times New Roman" w:cs="Times New Roman"/>
          <w:sz w:val="24"/>
          <w:szCs w:val="24"/>
          <w:lang w:val="en-GB"/>
        </w:rPr>
        <w:t xml:space="preserve">vary as a result of the diversity in their senses of </w:t>
      </w:r>
      <w:r w:rsidR="00DA76F2" w:rsidRPr="00011CDD">
        <w:rPr>
          <w:rFonts w:ascii="Times New Roman" w:hAnsi="Times New Roman" w:cs="Times New Roman"/>
          <w:sz w:val="24"/>
          <w:szCs w:val="24"/>
          <w:lang w:val="en-GB"/>
        </w:rPr>
        <w:t>judgment</w:t>
      </w:r>
      <w:r w:rsidRPr="00011CDD">
        <w:rPr>
          <w:rFonts w:ascii="Times New Roman" w:hAnsi="Times New Roman" w:cs="Times New Roman"/>
          <w:sz w:val="24"/>
          <w:szCs w:val="24"/>
          <w:lang w:val="en-GB"/>
        </w:rPr>
        <w:t xml:space="preserve"> as well as </w:t>
      </w:r>
      <w:r w:rsidR="006721DD" w:rsidRPr="00011CDD">
        <w:rPr>
          <w:rFonts w:ascii="Times New Roman" w:hAnsi="Times New Roman" w:cs="Times New Roman"/>
          <w:sz w:val="24"/>
          <w:szCs w:val="24"/>
          <w:lang w:val="en-GB"/>
        </w:rPr>
        <w:t>their individual</w:t>
      </w:r>
      <w:r w:rsidRPr="00011CDD">
        <w:rPr>
          <w:rFonts w:ascii="Times New Roman" w:hAnsi="Times New Roman" w:cs="Times New Roman"/>
          <w:sz w:val="24"/>
          <w:szCs w:val="24"/>
          <w:lang w:val="en-GB"/>
        </w:rPr>
        <w:t xml:space="preserve"> lifestyles.</w:t>
      </w:r>
      <w:r w:rsidR="006721DD" w:rsidRPr="00011CDD">
        <w:rPr>
          <w:rFonts w:ascii="Times New Roman" w:hAnsi="Times New Roman" w:cs="Times New Roman"/>
          <w:sz w:val="24"/>
          <w:szCs w:val="24"/>
          <w:lang w:val="en-GB"/>
        </w:rPr>
        <w:t xml:space="preserve"> Universally, improving the </w:t>
      </w:r>
      <w:r w:rsidRPr="00011CDD">
        <w:rPr>
          <w:rFonts w:ascii="Times New Roman" w:hAnsi="Times New Roman" w:cs="Times New Roman"/>
          <w:sz w:val="24"/>
          <w:szCs w:val="24"/>
          <w:lang w:val="en-GB"/>
        </w:rPr>
        <w:t>residential environment has become one of the fundamental goals of urban planner</w:t>
      </w:r>
      <w:r w:rsidR="006721DD" w:rsidRPr="00011CDD">
        <w:rPr>
          <w:rFonts w:ascii="Times New Roman" w:hAnsi="Times New Roman" w:cs="Times New Roman"/>
          <w:sz w:val="24"/>
          <w:szCs w:val="24"/>
          <w:lang w:val="en-GB"/>
        </w:rPr>
        <w:t>s</w:t>
      </w:r>
      <w:r w:rsidRPr="00011CDD">
        <w:rPr>
          <w:rFonts w:ascii="Times New Roman" w:hAnsi="Times New Roman" w:cs="Times New Roman"/>
          <w:sz w:val="24"/>
          <w:szCs w:val="24"/>
          <w:lang w:val="en-GB"/>
        </w:rPr>
        <w:t xml:space="preserve"> and policy makers</w:t>
      </w:r>
      <w:r w:rsidR="007814E0">
        <w:rPr>
          <w:rFonts w:ascii="Times New Roman" w:hAnsi="Times New Roman" w:cs="Times New Roman"/>
          <w:sz w:val="24"/>
          <w:szCs w:val="24"/>
          <w:lang w:val="en-GB"/>
        </w:rPr>
        <w:t xml:space="preserve">, hence a motive for this </w:t>
      </w:r>
      <w:r w:rsidR="00AC2A6E">
        <w:rPr>
          <w:rFonts w:ascii="Times New Roman" w:hAnsi="Times New Roman" w:cs="Times New Roman"/>
          <w:sz w:val="24"/>
          <w:szCs w:val="24"/>
          <w:lang w:val="en-GB"/>
        </w:rPr>
        <w:t>research.</w:t>
      </w:r>
    </w:p>
    <w:p w:rsidR="000F4BDF" w:rsidRPr="00011CDD" w:rsidRDefault="00710D8E" w:rsidP="00C92F99">
      <w:pPr>
        <w:spacing w:line="480" w:lineRule="auto"/>
        <w:jc w:val="both"/>
        <w:rPr>
          <w:rFonts w:ascii="Times New Roman" w:hAnsi="Times New Roman" w:cs="Times New Roman"/>
          <w:b/>
          <w:i/>
          <w:sz w:val="24"/>
          <w:szCs w:val="24"/>
          <w:lang w:val="en-GB"/>
        </w:rPr>
      </w:pPr>
      <w:r w:rsidRPr="00011CDD">
        <w:rPr>
          <w:rFonts w:ascii="Times New Roman" w:hAnsi="Times New Roman" w:cs="Times New Roman"/>
          <w:b/>
          <w:i/>
          <w:sz w:val="24"/>
          <w:szCs w:val="24"/>
          <w:lang w:val="en-GB"/>
        </w:rPr>
        <w:t>1.</w:t>
      </w:r>
      <w:r w:rsidR="004C64CF">
        <w:rPr>
          <w:rFonts w:ascii="Times New Roman" w:hAnsi="Times New Roman" w:cs="Times New Roman"/>
          <w:b/>
          <w:i/>
          <w:sz w:val="24"/>
          <w:szCs w:val="24"/>
          <w:lang w:val="en-GB"/>
        </w:rPr>
        <w:t>1</w:t>
      </w:r>
      <w:r w:rsidRPr="00011CDD">
        <w:rPr>
          <w:rFonts w:ascii="Times New Roman" w:hAnsi="Times New Roman" w:cs="Times New Roman"/>
          <w:b/>
          <w:sz w:val="24"/>
          <w:szCs w:val="24"/>
          <w:lang w:val="en-GB"/>
        </w:rPr>
        <w:t xml:space="preserve"> </w:t>
      </w:r>
      <w:r w:rsidRPr="00011CDD">
        <w:rPr>
          <w:rFonts w:ascii="Times New Roman" w:hAnsi="Times New Roman" w:cs="Times New Roman"/>
          <w:b/>
          <w:i/>
          <w:sz w:val="24"/>
          <w:szCs w:val="24"/>
          <w:lang w:val="en-GB"/>
        </w:rPr>
        <w:t>Statement</w:t>
      </w:r>
      <w:r w:rsidR="000F4BDF" w:rsidRPr="00011CDD">
        <w:rPr>
          <w:rFonts w:ascii="Times New Roman" w:hAnsi="Times New Roman" w:cs="Times New Roman"/>
          <w:b/>
          <w:i/>
          <w:sz w:val="24"/>
          <w:szCs w:val="24"/>
          <w:lang w:val="en-GB"/>
        </w:rPr>
        <w:t xml:space="preserve"> of the Problem</w:t>
      </w:r>
    </w:p>
    <w:p w:rsidR="00EB4695" w:rsidRPr="00011CDD" w:rsidRDefault="000F4BDF" w:rsidP="00076F4F">
      <w:pPr>
        <w:spacing w:line="480" w:lineRule="auto"/>
        <w:jc w:val="both"/>
        <w:rPr>
          <w:rFonts w:ascii="Times New Roman" w:hAnsi="Times New Roman" w:cs="Times New Roman"/>
          <w:b/>
          <w:sz w:val="24"/>
          <w:szCs w:val="24"/>
          <w:lang w:val="en-GB"/>
        </w:rPr>
      </w:pPr>
      <w:r w:rsidRPr="00011CDD">
        <w:rPr>
          <w:rFonts w:ascii="Times New Roman" w:hAnsi="Times New Roman" w:cs="Times New Roman"/>
          <w:sz w:val="24"/>
          <w:szCs w:val="24"/>
          <w:lang w:val="en-GB"/>
        </w:rPr>
        <w:t>Whereas residential mobilit</w:t>
      </w:r>
      <w:r w:rsidR="00B82C8E" w:rsidRPr="00011CDD">
        <w:rPr>
          <w:rFonts w:ascii="Times New Roman" w:hAnsi="Times New Roman" w:cs="Times New Roman"/>
          <w:sz w:val="24"/>
          <w:szCs w:val="24"/>
          <w:lang w:val="en-GB"/>
        </w:rPr>
        <w:t xml:space="preserve">y and neighbourhood </w:t>
      </w:r>
      <w:r w:rsidRPr="00011CDD">
        <w:rPr>
          <w:rFonts w:ascii="Times New Roman" w:hAnsi="Times New Roman" w:cs="Times New Roman"/>
          <w:sz w:val="24"/>
          <w:szCs w:val="24"/>
          <w:lang w:val="en-GB"/>
        </w:rPr>
        <w:t>preferences impact on urban growth and change, neighbourhoods do not share the same level of infrastructure and environmental quality as well as the re</w:t>
      </w:r>
      <w:r w:rsidR="00B82C8E" w:rsidRPr="00011CDD">
        <w:rPr>
          <w:rFonts w:ascii="Times New Roman" w:hAnsi="Times New Roman" w:cs="Times New Roman"/>
          <w:sz w:val="24"/>
          <w:szCs w:val="24"/>
          <w:lang w:val="en-GB"/>
        </w:rPr>
        <w:t>sidents who reside in them. R</w:t>
      </w:r>
      <w:r w:rsidRPr="00011CDD">
        <w:rPr>
          <w:rFonts w:ascii="Times New Roman" w:hAnsi="Times New Roman" w:cs="Times New Roman"/>
          <w:sz w:val="24"/>
          <w:szCs w:val="24"/>
          <w:lang w:val="en-GB"/>
        </w:rPr>
        <w:t xml:space="preserve">apid </w:t>
      </w:r>
      <w:r w:rsidR="00F87696" w:rsidRPr="00011CDD">
        <w:rPr>
          <w:rFonts w:ascii="Times New Roman" w:hAnsi="Times New Roman" w:cs="Times New Roman"/>
          <w:sz w:val="24"/>
          <w:szCs w:val="24"/>
          <w:lang w:val="en-GB"/>
        </w:rPr>
        <w:t>urbanization</w:t>
      </w:r>
      <w:r w:rsidRPr="00011CDD">
        <w:rPr>
          <w:rFonts w:ascii="Times New Roman" w:hAnsi="Times New Roman" w:cs="Times New Roman"/>
          <w:sz w:val="24"/>
          <w:szCs w:val="24"/>
          <w:lang w:val="en-GB"/>
        </w:rPr>
        <w:t xml:space="preserve"> coupled with the expansion of towns and cities in Nigeria has brought about continuing competition among people for the most desired locations. However, everyone cannot live where they would prefer to live due to s</w:t>
      </w:r>
      <w:r w:rsidR="0055117C">
        <w:rPr>
          <w:rFonts w:ascii="Times New Roman" w:hAnsi="Times New Roman" w:cs="Times New Roman"/>
          <w:sz w:val="24"/>
          <w:szCs w:val="24"/>
          <w:lang w:val="en-GB"/>
        </w:rPr>
        <w:t xml:space="preserve">everal limiting factors. </w:t>
      </w:r>
      <w:r w:rsidR="00B82C8E" w:rsidRPr="00011CDD">
        <w:rPr>
          <w:rFonts w:ascii="Times New Roman" w:hAnsi="Times New Roman" w:cs="Times New Roman"/>
          <w:sz w:val="24"/>
          <w:szCs w:val="24"/>
          <w:lang w:val="en-GB"/>
        </w:rPr>
        <w:t xml:space="preserve">Nevertheless, availability </w:t>
      </w:r>
      <w:r w:rsidR="0055117C" w:rsidRPr="00011CDD">
        <w:rPr>
          <w:rFonts w:ascii="Times New Roman" w:hAnsi="Times New Roman" w:cs="Times New Roman"/>
          <w:sz w:val="24"/>
          <w:szCs w:val="24"/>
          <w:lang w:val="en-GB"/>
        </w:rPr>
        <w:t>of information</w:t>
      </w:r>
      <w:r w:rsidRPr="00011CDD">
        <w:rPr>
          <w:rFonts w:ascii="Times New Roman" w:hAnsi="Times New Roman" w:cs="Times New Roman"/>
          <w:sz w:val="24"/>
          <w:szCs w:val="24"/>
          <w:lang w:val="en-GB"/>
        </w:rPr>
        <w:t xml:space="preserve"> on preference for neighbourhood and residential types </w:t>
      </w:r>
      <w:r w:rsidR="0055117C" w:rsidRPr="00011CDD">
        <w:rPr>
          <w:rFonts w:ascii="Times New Roman" w:hAnsi="Times New Roman" w:cs="Times New Roman"/>
          <w:sz w:val="24"/>
          <w:szCs w:val="24"/>
          <w:lang w:val="en-GB"/>
        </w:rPr>
        <w:t>has</w:t>
      </w:r>
      <w:r w:rsidRPr="00011CDD">
        <w:rPr>
          <w:rFonts w:ascii="Times New Roman" w:hAnsi="Times New Roman" w:cs="Times New Roman"/>
          <w:sz w:val="24"/>
          <w:szCs w:val="24"/>
          <w:lang w:val="en-GB"/>
        </w:rPr>
        <w:t xml:space="preserve"> a lot of implication fo</w:t>
      </w:r>
      <w:r w:rsidR="00B82C8E" w:rsidRPr="00011CDD">
        <w:rPr>
          <w:rFonts w:ascii="Times New Roman" w:hAnsi="Times New Roman" w:cs="Times New Roman"/>
          <w:sz w:val="24"/>
          <w:szCs w:val="24"/>
          <w:lang w:val="en-GB"/>
        </w:rPr>
        <w:t xml:space="preserve">r planning and urban </w:t>
      </w:r>
      <w:r w:rsidR="00616D0F" w:rsidRPr="00011CDD">
        <w:rPr>
          <w:rFonts w:ascii="Times New Roman" w:hAnsi="Times New Roman" w:cs="Times New Roman"/>
          <w:sz w:val="24"/>
          <w:szCs w:val="24"/>
          <w:lang w:val="en-GB"/>
        </w:rPr>
        <w:t>management</w:t>
      </w:r>
      <w:r w:rsidR="00616D0F">
        <w:rPr>
          <w:rFonts w:ascii="Times New Roman" w:hAnsi="Times New Roman" w:cs="Times New Roman"/>
          <w:sz w:val="24"/>
          <w:szCs w:val="24"/>
          <w:lang w:val="en-GB"/>
        </w:rPr>
        <w:t xml:space="preserve">. </w:t>
      </w:r>
      <w:r w:rsidR="00616D0F" w:rsidRPr="00011CDD">
        <w:rPr>
          <w:rFonts w:ascii="Times New Roman" w:hAnsi="Times New Roman" w:cs="Times New Roman"/>
          <w:sz w:val="24"/>
          <w:szCs w:val="24"/>
          <w:lang w:val="en-GB"/>
        </w:rPr>
        <w:t>This</w:t>
      </w:r>
      <w:r w:rsidRPr="00011CDD">
        <w:rPr>
          <w:rFonts w:ascii="Times New Roman" w:hAnsi="Times New Roman" w:cs="Times New Roman"/>
          <w:sz w:val="24"/>
          <w:szCs w:val="24"/>
          <w:lang w:val="en-GB"/>
        </w:rPr>
        <w:t xml:space="preserve"> study aims at examinin</w:t>
      </w:r>
      <w:r w:rsidR="00B82C8E" w:rsidRPr="00011CDD">
        <w:rPr>
          <w:rFonts w:ascii="Times New Roman" w:hAnsi="Times New Roman" w:cs="Times New Roman"/>
          <w:sz w:val="24"/>
          <w:szCs w:val="24"/>
          <w:lang w:val="en-GB"/>
        </w:rPr>
        <w:t xml:space="preserve">g neighbourhood </w:t>
      </w:r>
      <w:r w:rsidRPr="00011CDD">
        <w:rPr>
          <w:rFonts w:ascii="Times New Roman" w:hAnsi="Times New Roman" w:cs="Times New Roman"/>
          <w:sz w:val="24"/>
          <w:szCs w:val="24"/>
          <w:lang w:val="en-GB"/>
        </w:rPr>
        <w:t>characteristics and preference among the re</w:t>
      </w:r>
      <w:r w:rsidR="00B82C8E" w:rsidRPr="00011CDD">
        <w:rPr>
          <w:rFonts w:ascii="Times New Roman" w:hAnsi="Times New Roman" w:cs="Times New Roman"/>
          <w:sz w:val="24"/>
          <w:szCs w:val="24"/>
          <w:lang w:val="en-GB"/>
        </w:rPr>
        <w:t>sidents of Ilorin metropolis, Kwara state,</w:t>
      </w:r>
      <w:r w:rsidRPr="00011CDD">
        <w:rPr>
          <w:rFonts w:ascii="Times New Roman" w:hAnsi="Times New Roman" w:cs="Times New Roman"/>
          <w:sz w:val="24"/>
          <w:szCs w:val="24"/>
          <w:lang w:val="en-GB"/>
        </w:rPr>
        <w:t xml:space="preserve"> Nigeria.</w:t>
      </w:r>
    </w:p>
    <w:p w:rsidR="00C421CC" w:rsidRPr="00011CDD" w:rsidRDefault="004C64CF" w:rsidP="00C92F99">
      <w:pPr>
        <w:autoSpaceDE w:val="0"/>
        <w:autoSpaceDN w:val="0"/>
        <w:adjustRightInd w:val="0"/>
        <w:spacing w:after="0" w:line="480" w:lineRule="auto"/>
        <w:jc w:val="both"/>
        <w:rPr>
          <w:rFonts w:ascii="Times New Roman" w:hAnsi="Times New Roman" w:cs="Times New Roman"/>
          <w:b/>
          <w:i/>
          <w:color w:val="000000"/>
          <w:sz w:val="24"/>
          <w:szCs w:val="24"/>
          <w:lang w:val="en-GB"/>
        </w:rPr>
      </w:pPr>
      <w:r>
        <w:rPr>
          <w:rFonts w:ascii="Times New Roman" w:hAnsi="Times New Roman" w:cs="Times New Roman"/>
          <w:b/>
          <w:i/>
          <w:color w:val="000000"/>
          <w:sz w:val="24"/>
          <w:szCs w:val="24"/>
          <w:lang w:val="en-GB"/>
        </w:rPr>
        <w:t xml:space="preserve">1.2 </w:t>
      </w:r>
      <w:r w:rsidR="00616D0F">
        <w:rPr>
          <w:rFonts w:ascii="Times New Roman" w:hAnsi="Times New Roman" w:cs="Times New Roman"/>
          <w:b/>
          <w:i/>
          <w:color w:val="000000"/>
          <w:sz w:val="24"/>
          <w:szCs w:val="24"/>
          <w:lang w:val="en-GB"/>
        </w:rPr>
        <w:t xml:space="preserve"> </w:t>
      </w:r>
      <w:r>
        <w:rPr>
          <w:rFonts w:ascii="Times New Roman" w:hAnsi="Times New Roman" w:cs="Times New Roman"/>
          <w:b/>
          <w:i/>
          <w:color w:val="000000"/>
          <w:sz w:val="24"/>
          <w:szCs w:val="24"/>
          <w:lang w:val="en-GB"/>
        </w:rPr>
        <w:t xml:space="preserve"> </w:t>
      </w:r>
      <w:r w:rsidR="001F2DF9" w:rsidRPr="00011CDD">
        <w:rPr>
          <w:rFonts w:ascii="Times New Roman" w:hAnsi="Times New Roman" w:cs="Times New Roman"/>
          <w:b/>
          <w:i/>
          <w:color w:val="000000"/>
          <w:sz w:val="24"/>
          <w:szCs w:val="24"/>
          <w:lang w:val="en-GB"/>
        </w:rPr>
        <w:t>Objective</w:t>
      </w:r>
      <w:r w:rsidR="0041130A" w:rsidRPr="00011CDD">
        <w:rPr>
          <w:rFonts w:ascii="Times New Roman" w:hAnsi="Times New Roman" w:cs="Times New Roman"/>
          <w:b/>
          <w:i/>
          <w:color w:val="000000"/>
          <w:sz w:val="24"/>
          <w:szCs w:val="24"/>
          <w:lang w:val="en-GB"/>
        </w:rPr>
        <w:t>s</w:t>
      </w:r>
      <w:r w:rsidR="00C421CC" w:rsidRPr="00011CDD">
        <w:rPr>
          <w:rFonts w:ascii="Times New Roman" w:hAnsi="Times New Roman" w:cs="Times New Roman"/>
          <w:b/>
          <w:i/>
          <w:color w:val="000000"/>
          <w:sz w:val="24"/>
          <w:szCs w:val="24"/>
          <w:lang w:val="en-GB"/>
        </w:rPr>
        <w:t xml:space="preserve"> of the Study</w:t>
      </w:r>
    </w:p>
    <w:p w:rsidR="00162961" w:rsidRPr="00011CDD" w:rsidRDefault="00162961" w:rsidP="00076F4F">
      <w:pPr>
        <w:autoSpaceDE w:val="0"/>
        <w:autoSpaceDN w:val="0"/>
        <w:adjustRightInd w:val="0"/>
        <w:spacing w:after="0" w:line="480" w:lineRule="auto"/>
        <w:ind w:firstLine="360"/>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The objectives of the study are to:</w:t>
      </w:r>
    </w:p>
    <w:p w:rsidR="00A845BA" w:rsidRPr="00011CDD" w:rsidRDefault="007C1602" w:rsidP="00076F4F">
      <w:pPr>
        <w:numPr>
          <w:ilvl w:val="0"/>
          <w:numId w:val="1"/>
        </w:numPr>
        <w:spacing w:after="120" w:line="480" w:lineRule="auto"/>
        <w:contextualSpacing/>
        <w:jc w:val="both"/>
        <w:rPr>
          <w:rFonts w:ascii="Times New Roman" w:hAnsi="Times New Roman" w:cs="Times New Roman"/>
          <w:color w:val="000000"/>
          <w:sz w:val="24"/>
          <w:szCs w:val="24"/>
          <w:lang w:val="en-GB" w:eastAsia="en-GB" w:bidi="ar-SA"/>
        </w:rPr>
      </w:pPr>
      <w:r w:rsidRPr="00011CDD">
        <w:rPr>
          <w:rFonts w:ascii="Times New Roman" w:hAnsi="Times New Roman" w:cs="Times New Roman"/>
          <w:color w:val="000000"/>
          <w:sz w:val="24"/>
          <w:szCs w:val="24"/>
          <w:lang w:val="en-GB" w:eastAsia="en-GB" w:bidi="ar-SA"/>
        </w:rPr>
        <w:t xml:space="preserve">evaluate </w:t>
      </w:r>
      <w:r w:rsidR="00A845BA" w:rsidRPr="00011CDD">
        <w:rPr>
          <w:rFonts w:ascii="Times New Roman" w:hAnsi="Times New Roman" w:cs="Times New Roman"/>
          <w:color w:val="000000"/>
          <w:sz w:val="24"/>
          <w:szCs w:val="24"/>
          <w:lang w:val="en-GB" w:eastAsia="en-GB" w:bidi="ar-SA"/>
        </w:rPr>
        <w:t>the residential type</w:t>
      </w:r>
      <w:r w:rsidR="00BA33DD" w:rsidRPr="00011CDD">
        <w:rPr>
          <w:rFonts w:ascii="Times New Roman" w:hAnsi="Times New Roman" w:cs="Times New Roman"/>
          <w:color w:val="000000"/>
          <w:sz w:val="24"/>
          <w:szCs w:val="24"/>
          <w:lang w:val="en-GB" w:eastAsia="en-GB" w:bidi="ar-SA"/>
        </w:rPr>
        <w:t>s and neighbourhood</w:t>
      </w:r>
      <w:r w:rsidR="00A845BA" w:rsidRPr="00011CDD">
        <w:rPr>
          <w:rFonts w:ascii="Times New Roman" w:hAnsi="Times New Roman" w:cs="Times New Roman"/>
          <w:color w:val="000000"/>
          <w:sz w:val="24"/>
          <w:szCs w:val="24"/>
          <w:lang w:val="en-GB" w:eastAsia="en-GB" w:bidi="ar-SA"/>
        </w:rPr>
        <w:t xml:space="preserve"> that are available</w:t>
      </w:r>
      <w:r w:rsidRPr="00011CDD">
        <w:rPr>
          <w:rFonts w:ascii="Times New Roman" w:hAnsi="Times New Roman" w:cs="Times New Roman"/>
          <w:color w:val="000000"/>
          <w:sz w:val="24"/>
          <w:szCs w:val="24"/>
          <w:lang w:val="en-GB" w:eastAsia="en-GB" w:bidi="ar-SA"/>
        </w:rPr>
        <w:t>;</w:t>
      </w:r>
      <w:r w:rsidR="0065467F">
        <w:rPr>
          <w:rFonts w:ascii="Times New Roman" w:hAnsi="Times New Roman" w:cs="Times New Roman"/>
          <w:color w:val="000000"/>
          <w:sz w:val="24"/>
          <w:szCs w:val="24"/>
          <w:lang w:val="en-GB" w:eastAsia="en-GB" w:bidi="ar-SA"/>
        </w:rPr>
        <w:t xml:space="preserve"> and</w:t>
      </w:r>
    </w:p>
    <w:p w:rsidR="004C64CF" w:rsidRPr="004C64CF" w:rsidRDefault="002E250D" w:rsidP="004C64CF">
      <w:pPr>
        <w:pStyle w:val="ListParagraph"/>
        <w:numPr>
          <w:ilvl w:val="0"/>
          <w:numId w:val="1"/>
        </w:numPr>
        <w:spacing w:line="480" w:lineRule="auto"/>
        <w:jc w:val="both"/>
        <w:rPr>
          <w:rFonts w:ascii="Times New Roman" w:hAnsi="Times New Roman"/>
          <w:sz w:val="24"/>
          <w:szCs w:val="24"/>
          <w:lang w:val="en-GB"/>
        </w:rPr>
      </w:pPr>
      <w:r>
        <w:rPr>
          <w:rFonts w:ascii="Times New Roman" w:hAnsi="Times New Roman"/>
          <w:sz w:val="24"/>
          <w:szCs w:val="24"/>
          <w:lang w:val="en-GB"/>
        </w:rPr>
        <w:t>i</w:t>
      </w:r>
      <w:r w:rsidR="007C122F" w:rsidRPr="00011CDD">
        <w:rPr>
          <w:rFonts w:ascii="Times New Roman" w:hAnsi="Times New Roman"/>
          <w:sz w:val="24"/>
          <w:szCs w:val="24"/>
          <w:lang w:val="en-GB"/>
        </w:rPr>
        <w:t>dentify</w:t>
      </w:r>
      <w:r w:rsidR="007C1602" w:rsidRPr="00011CDD">
        <w:rPr>
          <w:rFonts w:ascii="Times New Roman" w:hAnsi="Times New Roman"/>
          <w:sz w:val="24"/>
          <w:szCs w:val="24"/>
          <w:lang w:val="en-GB"/>
        </w:rPr>
        <w:t xml:space="preserve"> the residential types and neighbourhoods </w:t>
      </w:r>
      <w:r w:rsidR="00BA33DD" w:rsidRPr="00011CDD">
        <w:rPr>
          <w:rFonts w:ascii="Times New Roman" w:hAnsi="Times New Roman"/>
          <w:sz w:val="24"/>
          <w:szCs w:val="24"/>
          <w:lang w:val="en-GB"/>
        </w:rPr>
        <w:t xml:space="preserve">that </w:t>
      </w:r>
      <w:r w:rsidR="00162961" w:rsidRPr="00011CDD">
        <w:rPr>
          <w:rFonts w:ascii="Times New Roman" w:hAnsi="Times New Roman"/>
          <w:color w:val="000000"/>
          <w:sz w:val="24"/>
          <w:szCs w:val="24"/>
          <w:lang w:val="en-GB" w:eastAsia="en-GB"/>
        </w:rPr>
        <w:t>a</w:t>
      </w:r>
      <w:r w:rsidR="007C1602" w:rsidRPr="00011CDD">
        <w:rPr>
          <w:rFonts w:ascii="Times New Roman" w:hAnsi="Times New Roman"/>
          <w:color w:val="000000"/>
          <w:sz w:val="24"/>
          <w:szCs w:val="24"/>
          <w:lang w:val="en-GB" w:eastAsia="en-GB"/>
        </w:rPr>
        <w:t>re preferred by households</w:t>
      </w:r>
      <w:r w:rsidR="0065467F">
        <w:rPr>
          <w:rFonts w:ascii="Times New Roman" w:hAnsi="Times New Roman"/>
          <w:color w:val="000000"/>
          <w:sz w:val="24"/>
          <w:szCs w:val="24"/>
          <w:lang w:val="en-GB" w:eastAsia="en-GB"/>
        </w:rPr>
        <w:t>.</w:t>
      </w:r>
    </w:p>
    <w:p w:rsidR="004C64CF" w:rsidRPr="004C64CF" w:rsidRDefault="004C64CF" w:rsidP="004C64CF">
      <w:pPr>
        <w:spacing w:after="0" w:line="240" w:lineRule="auto"/>
        <w:jc w:val="both"/>
        <w:rPr>
          <w:rFonts w:ascii="Times New Roman" w:hAnsi="Times New Roman" w:cs="Times New Roman"/>
          <w:b/>
          <w:i/>
          <w:color w:val="000000"/>
          <w:sz w:val="24"/>
          <w:szCs w:val="24"/>
          <w:lang w:val="en-GB"/>
        </w:rPr>
      </w:pPr>
      <w:r w:rsidRPr="004C64CF">
        <w:rPr>
          <w:rFonts w:ascii="Times New Roman" w:hAnsi="Times New Roman" w:cs="Times New Roman"/>
          <w:b/>
          <w:i/>
          <w:noProof/>
          <w:color w:val="000000"/>
          <w:sz w:val="24"/>
          <w:szCs w:val="24"/>
          <w:lang w:bidi="ar-SA"/>
        </w:rPr>
        <w:drawing>
          <wp:inline distT="0" distB="0" distL="0" distR="0">
            <wp:extent cx="5724525" cy="4038600"/>
            <wp:effectExtent l="19050" t="0" r="952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724525" cy="4038600"/>
                    </a:xfrm>
                    <a:prstGeom prst="rect">
                      <a:avLst/>
                    </a:prstGeom>
                    <a:noFill/>
                    <a:ln w="9525">
                      <a:noFill/>
                      <a:miter lim="800000"/>
                      <a:headEnd/>
                      <a:tailEnd/>
                    </a:ln>
                  </pic:spPr>
                </pic:pic>
              </a:graphicData>
            </a:graphic>
          </wp:inline>
        </w:drawing>
      </w:r>
      <w:r w:rsidRPr="00011CDD">
        <w:rPr>
          <w:rFonts w:ascii="Times New Roman" w:hAnsi="Times New Roman"/>
          <w:b/>
          <w:sz w:val="24"/>
          <w:szCs w:val="24"/>
          <w:lang w:val="en-GB"/>
        </w:rPr>
        <w:t>Figure 1:</w:t>
      </w:r>
      <w:r>
        <w:rPr>
          <w:rFonts w:ascii="Times New Roman" w:hAnsi="Times New Roman"/>
          <w:b/>
          <w:color w:val="000000"/>
          <w:sz w:val="24"/>
          <w:szCs w:val="24"/>
        </w:rPr>
        <w:t xml:space="preserve"> Map of Kwara State S</w:t>
      </w:r>
      <w:r w:rsidRPr="00484376">
        <w:rPr>
          <w:rFonts w:ascii="Times New Roman" w:hAnsi="Times New Roman"/>
          <w:b/>
          <w:color w:val="000000"/>
          <w:sz w:val="24"/>
          <w:szCs w:val="24"/>
        </w:rPr>
        <w:t>ho</w:t>
      </w:r>
      <w:r>
        <w:rPr>
          <w:rFonts w:ascii="Times New Roman" w:hAnsi="Times New Roman"/>
          <w:b/>
          <w:color w:val="000000"/>
          <w:sz w:val="24"/>
          <w:szCs w:val="24"/>
        </w:rPr>
        <w:t>wing the Study Area (Ilorin)</w:t>
      </w:r>
      <w:r w:rsidRPr="00484376">
        <w:rPr>
          <w:rFonts w:ascii="Times New Roman" w:hAnsi="Times New Roman"/>
          <w:b/>
          <w:color w:val="000000"/>
          <w:sz w:val="24"/>
          <w:szCs w:val="24"/>
        </w:rPr>
        <w:t>.</w:t>
      </w:r>
    </w:p>
    <w:p w:rsidR="004C64CF" w:rsidRDefault="009E4E83" w:rsidP="004C64CF">
      <w:pPr>
        <w:spacing w:after="0" w:line="240" w:lineRule="auto"/>
        <w:jc w:val="both"/>
        <w:rPr>
          <w:rFonts w:ascii="Times New Roman" w:hAnsi="Times New Roman" w:cs="Times New Roman"/>
          <w:b/>
          <w:i/>
          <w:color w:val="000000"/>
          <w:sz w:val="24"/>
          <w:szCs w:val="24"/>
          <w:lang w:val="en-GB"/>
        </w:rPr>
      </w:pPr>
      <w:r>
        <w:rPr>
          <w:rFonts w:ascii="Times New Roman" w:hAnsi="Times New Roman"/>
          <w:b/>
          <w:color w:val="000000"/>
          <w:sz w:val="24"/>
          <w:szCs w:val="24"/>
        </w:rPr>
        <w:t>Source: Ministry of Housing and Urban Development, KW/ST</w:t>
      </w:r>
      <w:r w:rsidR="004C64CF" w:rsidRPr="00484376">
        <w:rPr>
          <w:rFonts w:ascii="Times New Roman" w:hAnsi="Times New Roman"/>
          <w:b/>
          <w:color w:val="000000"/>
          <w:sz w:val="24"/>
          <w:szCs w:val="24"/>
        </w:rPr>
        <w:t xml:space="preserve"> </w:t>
      </w:r>
    </w:p>
    <w:p w:rsidR="004C64CF" w:rsidRDefault="004C64CF" w:rsidP="004C64CF">
      <w:pPr>
        <w:spacing w:after="0" w:line="240" w:lineRule="auto"/>
        <w:jc w:val="both"/>
        <w:rPr>
          <w:rFonts w:ascii="Times New Roman" w:hAnsi="Times New Roman" w:cs="Times New Roman"/>
          <w:b/>
          <w:i/>
          <w:color w:val="000000"/>
          <w:sz w:val="24"/>
          <w:szCs w:val="24"/>
          <w:lang w:val="en-GB"/>
        </w:rPr>
      </w:pPr>
    </w:p>
    <w:p w:rsidR="00C421CC" w:rsidRPr="00011CDD" w:rsidRDefault="004C64CF" w:rsidP="00C92F99">
      <w:pPr>
        <w:spacing w:after="0" w:line="480" w:lineRule="auto"/>
        <w:jc w:val="both"/>
        <w:rPr>
          <w:rFonts w:ascii="Times New Roman" w:hAnsi="Times New Roman" w:cs="Times New Roman"/>
          <w:b/>
          <w:i/>
          <w:color w:val="000000"/>
          <w:sz w:val="24"/>
          <w:szCs w:val="24"/>
          <w:lang w:val="en-GB"/>
        </w:rPr>
      </w:pPr>
      <w:r>
        <w:rPr>
          <w:rFonts w:ascii="Times New Roman" w:hAnsi="Times New Roman" w:cs="Times New Roman"/>
          <w:b/>
          <w:i/>
          <w:color w:val="000000"/>
          <w:sz w:val="24"/>
          <w:szCs w:val="24"/>
          <w:lang w:val="en-GB"/>
        </w:rPr>
        <w:t>1.3</w:t>
      </w:r>
      <w:r w:rsidR="003716D0" w:rsidRPr="00011CDD">
        <w:rPr>
          <w:rFonts w:ascii="Times New Roman" w:hAnsi="Times New Roman" w:cs="Times New Roman"/>
          <w:b/>
          <w:i/>
          <w:color w:val="000000"/>
          <w:sz w:val="24"/>
          <w:szCs w:val="24"/>
          <w:lang w:val="en-GB"/>
        </w:rPr>
        <w:t xml:space="preserve"> The </w:t>
      </w:r>
      <w:r w:rsidR="00C421CC" w:rsidRPr="00011CDD">
        <w:rPr>
          <w:rFonts w:ascii="Times New Roman" w:hAnsi="Times New Roman" w:cs="Times New Roman"/>
          <w:b/>
          <w:i/>
          <w:color w:val="000000"/>
          <w:sz w:val="24"/>
          <w:szCs w:val="24"/>
          <w:lang w:val="en-GB"/>
        </w:rPr>
        <w:t>Study Area</w:t>
      </w:r>
    </w:p>
    <w:p w:rsidR="00856D5A" w:rsidRPr="004C64CF" w:rsidRDefault="00E32CD4" w:rsidP="004C64CF">
      <w:pPr>
        <w:spacing w:after="120" w:line="480" w:lineRule="auto"/>
        <w:jc w:val="both"/>
        <w:rPr>
          <w:rFonts w:ascii="Times New Roman" w:hAnsi="Times New Roman" w:cs="Times New Roman"/>
          <w:iCs/>
          <w:color w:val="000000"/>
          <w:sz w:val="24"/>
          <w:szCs w:val="24"/>
          <w:lang w:val="en-GB"/>
        </w:rPr>
      </w:pPr>
      <w:r w:rsidRPr="00011CDD">
        <w:rPr>
          <w:rFonts w:ascii="Times New Roman" w:hAnsi="Times New Roman" w:cs="Times New Roman"/>
          <w:color w:val="000000"/>
          <w:sz w:val="24"/>
          <w:szCs w:val="24"/>
          <w:lang w:val="en-GB"/>
        </w:rPr>
        <w:t>The location of Ilorin, Kwara State capital is on the intercept of Latitudes 8</w:t>
      </w:r>
      <w:r w:rsidRPr="00011CDD">
        <w:rPr>
          <w:rFonts w:ascii="Times New Roman" w:hAnsi="Times New Roman" w:cs="Times New Roman"/>
          <w:color w:val="000000"/>
          <w:sz w:val="24"/>
          <w:szCs w:val="24"/>
          <w:vertAlign w:val="superscript"/>
          <w:lang w:val="en-GB"/>
        </w:rPr>
        <w:t xml:space="preserve">0 </w:t>
      </w:r>
      <w:r w:rsidRPr="00011CDD">
        <w:rPr>
          <w:rFonts w:ascii="Times New Roman" w:hAnsi="Times New Roman" w:cs="Times New Roman"/>
          <w:color w:val="000000"/>
          <w:sz w:val="24"/>
          <w:szCs w:val="24"/>
          <w:lang w:val="en-GB"/>
        </w:rPr>
        <w:t>30’ and 8</w:t>
      </w:r>
      <w:r w:rsidRPr="00011CDD">
        <w:rPr>
          <w:rFonts w:ascii="Times New Roman" w:hAnsi="Times New Roman" w:cs="Times New Roman"/>
          <w:color w:val="000000"/>
          <w:sz w:val="24"/>
          <w:szCs w:val="24"/>
          <w:vertAlign w:val="superscript"/>
          <w:lang w:val="en-GB"/>
        </w:rPr>
        <w:t xml:space="preserve">0 </w:t>
      </w:r>
      <w:r w:rsidRPr="00011CDD">
        <w:rPr>
          <w:rFonts w:ascii="Times New Roman" w:hAnsi="Times New Roman" w:cs="Times New Roman"/>
          <w:color w:val="000000"/>
          <w:sz w:val="24"/>
          <w:szCs w:val="24"/>
          <w:lang w:val="en-GB"/>
        </w:rPr>
        <w:t>50’ North of the Equator and Longitudes 4</w:t>
      </w:r>
      <w:r w:rsidRPr="00011CDD">
        <w:rPr>
          <w:rFonts w:ascii="Times New Roman" w:hAnsi="Times New Roman" w:cs="Times New Roman"/>
          <w:color w:val="000000"/>
          <w:sz w:val="24"/>
          <w:szCs w:val="24"/>
          <w:vertAlign w:val="superscript"/>
          <w:lang w:val="en-GB"/>
        </w:rPr>
        <w:t>0</w:t>
      </w:r>
      <w:r w:rsidRPr="00011CDD">
        <w:rPr>
          <w:rFonts w:ascii="Times New Roman" w:hAnsi="Times New Roman" w:cs="Times New Roman"/>
          <w:color w:val="000000"/>
          <w:sz w:val="24"/>
          <w:szCs w:val="24"/>
          <w:lang w:val="en-GB"/>
        </w:rPr>
        <w:t xml:space="preserve"> 20’ and 4</w:t>
      </w:r>
      <w:r w:rsidRPr="00011CDD">
        <w:rPr>
          <w:rFonts w:ascii="Times New Roman" w:hAnsi="Times New Roman" w:cs="Times New Roman"/>
          <w:color w:val="000000"/>
          <w:sz w:val="24"/>
          <w:szCs w:val="24"/>
          <w:vertAlign w:val="superscript"/>
          <w:lang w:val="en-GB"/>
        </w:rPr>
        <w:t>0</w:t>
      </w:r>
      <w:r w:rsidRPr="00011CDD">
        <w:rPr>
          <w:rFonts w:ascii="Times New Roman" w:hAnsi="Times New Roman" w:cs="Times New Roman"/>
          <w:color w:val="000000"/>
          <w:sz w:val="24"/>
          <w:szCs w:val="24"/>
          <w:lang w:val="en-GB"/>
        </w:rPr>
        <w:t xml:space="preserve"> 35’ East of the Greenwich </w:t>
      </w:r>
      <w:r w:rsidR="00667948">
        <w:rPr>
          <w:rFonts w:ascii="Times New Roman" w:hAnsi="Times New Roman" w:cs="Times New Roman"/>
          <w:color w:val="000000"/>
          <w:sz w:val="24"/>
          <w:szCs w:val="24"/>
          <w:lang w:val="en-GB"/>
        </w:rPr>
        <w:t xml:space="preserve">Meridian. </w:t>
      </w:r>
      <w:r w:rsidR="00FA5694" w:rsidRPr="00011CDD">
        <w:rPr>
          <w:rFonts w:ascii="Times New Roman" w:hAnsi="Times New Roman" w:cs="Times New Roman"/>
          <w:color w:val="000000"/>
          <w:sz w:val="24"/>
          <w:szCs w:val="24"/>
          <w:lang w:val="en-GB"/>
        </w:rPr>
        <w:t xml:space="preserve"> T</w:t>
      </w:r>
      <w:r w:rsidRPr="00011CDD">
        <w:rPr>
          <w:rFonts w:ascii="Times New Roman" w:hAnsi="Times New Roman" w:cs="Times New Roman"/>
          <w:color w:val="000000"/>
          <w:sz w:val="24"/>
          <w:szCs w:val="24"/>
          <w:lang w:val="en-GB"/>
        </w:rPr>
        <w:t xml:space="preserve">he city </w:t>
      </w:r>
      <w:r w:rsidR="00801B2C" w:rsidRPr="00011CDD">
        <w:rPr>
          <w:rFonts w:ascii="Times New Roman" w:hAnsi="Times New Roman" w:cs="Times New Roman"/>
          <w:color w:val="000000"/>
          <w:sz w:val="24"/>
          <w:szCs w:val="24"/>
          <w:lang w:val="en-GB"/>
        </w:rPr>
        <w:t>serves a</w:t>
      </w:r>
      <w:r w:rsidR="00FA5694" w:rsidRPr="00011CDD">
        <w:rPr>
          <w:rFonts w:ascii="Times New Roman" w:hAnsi="Times New Roman" w:cs="Times New Roman"/>
          <w:color w:val="000000"/>
          <w:sz w:val="24"/>
          <w:szCs w:val="24"/>
          <w:lang w:val="en-GB"/>
        </w:rPr>
        <w:t xml:space="preserve">s the </w:t>
      </w:r>
      <w:r w:rsidR="001C03C3" w:rsidRPr="00011CDD">
        <w:rPr>
          <w:rFonts w:ascii="Times New Roman" w:hAnsi="Times New Roman" w:cs="Times New Roman"/>
          <w:color w:val="000000"/>
          <w:sz w:val="24"/>
          <w:szCs w:val="24"/>
          <w:lang w:val="en-GB"/>
        </w:rPr>
        <w:t>link between</w:t>
      </w:r>
      <w:r w:rsidRPr="00011CDD">
        <w:rPr>
          <w:rFonts w:ascii="Times New Roman" w:hAnsi="Times New Roman" w:cs="Times New Roman"/>
          <w:color w:val="000000"/>
          <w:sz w:val="24"/>
          <w:szCs w:val="24"/>
          <w:lang w:val="en-GB"/>
        </w:rPr>
        <w:t xml:space="preserve"> the Northern and Southern parts of Nigeria. Oyebanji (1994) described Ilorin as the socio-cultural, religious and political meeting point of Nigeria. </w:t>
      </w:r>
      <w:r w:rsidR="007B0C64" w:rsidRPr="00011CDD">
        <w:rPr>
          <w:rFonts w:ascii="Times New Roman" w:hAnsi="Times New Roman" w:cs="Times New Roman"/>
          <w:color w:val="000000"/>
          <w:sz w:val="24"/>
          <w:szCs w:val="24"/>
          <w:lang w:val="en-GB"/>
        </w:rPr>
        <w:t>Bounded</w:t>
      </w:r>
      <w:r w:rsidRPr="00011CDD">
        <w:rPr>
          <w:rFonts w:ascii="Times New Roman" w:hAnsi="Times New Roman" w:cs="Times New Roman"/>
          <w:color w:val="000000"/>
          <w:sz w:val="24"/>
          <w:szCs w:val="24"/>
          <w:lang w:val="en-GB"/>
        </w:rPr>
        <w:t xml:space="preserve"> by Niger State</w:t>
      </w:r>
      <w:r w:rsidR="007B0C64">
        <w:rPr>
          <w:rFonts w:ascii="Times New Roman" w:hAnsi="Times New Roman" w:cs="Times New Roman"/>
          <w:color w:val="000000"/>
          <w:sz w:val="24"/>
          <w:szCs w:val="24"/>
          <w:lang w:val="en-GB"/>
        </w:rPr>
        <w:t xml:space="preserve"> to the North</w:t>
      </w:r>
      <w:r w:rsidR="00801B2C" w:rsidRPr="00011CDD">
        <w:rPr>
          <w:rFonts w:ascii="Times New Roman" w:hAnsi="Times New Roman" w:cs="Times New Roman"/>
          <w:color w:val="000000"/>
          <w:sz w:val="24"/>
          <w:szCs w:val="24"/>
          <w:lang w:val="en-GB"/>
        </w:rPr>
        <w:t xml:space="preserve"> </w:t>
      </w:r>
      <w:r w:rsidR="00162961" w:rsidRPr="00011CDD">
        <w:rPr>
          <w:rFonts w:ascii="Times New Roman" w:hAnsi="Times New Roman" w:cs="Times New Roman"/>
          <w:color w:val="000000"/>
          <w:sz w:val="24"/>
          <w:szCs w:val="24"/>
          <w:lang w:val="en-GB"/>
        </w:rPr>
        <w:t xml:space="preserve">and </w:t>
      </w:r>
      <w:r w:rsidR="007B0C64">
        <w:rPr>
          <w:rFonts w:ascii="Times New Roman" w:hAnsi="Times New Roman" w:cs="Times New Roman"/>
          <w:color w:val="000000"/>
          <w:sz w:val="24"/>
          <w:szCs w:val="24"/>
          <w:lang w:val="en-GB"/>
        </w:rPr>
        <w:t xml:space="preserve">Ifelodun L.G.A </w:t>
      </w:r>
      <w:r w:rsidR="00162961" w:rsidRPr="00011CDD">
        <w:rPr>
          <w:rFonts w:ascii="Times New Roman" w:hAnsi="Times New Roman" w:cs="Times New Roman"/>
          <w:color w:val="000000"/>
          <w:sz w:val="24"/>
          <w:szCs w:val="24"/>
          <w:lang w:val="en-GB"/>
        </w:rPr>
        <w:t>to</w:t>
      </w:r>
      <w:r w:rsidR="00EB4695" w:rsidRPr="00011CDD">
        <w:rPr>
          <w:rFonts w:ascii="Times New Roman" w:hAnsi="Times New Roman" w:cs="Times New Roman"/>
          <w:color w:val="000000"/>
          <w:sz w:val="24"/>
          <w:szCs w:val="24"/>
          <w:lang w:val="en-GB"/>
        </w:rPr>
        <w:t xml:space="preserve"> the West</w:t>
      </w:r>
      <w:r w:rsidR="007B0C64">
        <w:rPr>
          <w:rFonts w:ascii="Times New Roman" w:hAnsi="Times New Roman" w:cs="Times New Roman"/>
          <w:color w:val="000000"/>
          <w:sz w:val="24"/>
          <w:szCs w:val="24"/>
          <w:lang w:val="en-GB"/>
        </w:rPr>
        <w:t xml:space="preserve">, </w:t>
      </w:r>
      <w:r w:rsidR="007B0C64" w:rsidRPr="00011CDD">
        <w:rPr>
          <w:rFonts w:ascii="Times New Roman" w:hAnsi="Times New Roman" w:cs="Times New Roman"/>
          <w:color w:val="000000"/>
          <w:sz w:val="24"/>
          <w:szCs w:val="24"/>
          <w:lang w:val="en-GB"/>
        </w:rPr>
        <w:t>Ilorin shares a boundary with Oyo State</w:t>
      </w:r>
      <w:r w:rsidR="007C122F">
        <w:rPr>
          <w:rFonts w:ascii="Times New Roman" w:hAnsi="Times New Roman" w:cs="Times New Roman"/>
          <w:color w:val="000000"/>
          <w:sz w:val="24"/>
          <w:szCs w:val="24"/>
          <w:lang w:val="en-GB"/>
        </w:rPr>
        <w:t xml:space="preserve"> o</w:t>
      </w:r>
      <w:r w:rsidR="00EB4695" w:rsidRPr="00011CDD">
        <w:rPr>
          <w:rFonts w:ascii="Times New Roman" w:hAnsi="Times New Roman" w:cs="Times New Roman"/>
          <w:color w:val="000000"/>
          <w:sz w:val="24"/>
          <w:szCs w:val="24"/>
          <w:lang w:val="en-GB"/>
        </w:rPr>
        <w:t>n the S</w:t>
      </w:r>
      <w:r w:rsidR="00FB75FA" w:rsidRPr="00011CDD">
        <w:rPr>
          <w:rFonts w:ascii="Times New Roman" w:hAnsi="Times New Roman" w:cs="Times New Roman"/>
          <w:color w:val="000000"/>
          <w:sz w:val="24"/>
          <w:szCs w:val="24"/>
          <w:lang w:val="en-GB"/>
        </w:rPr>
        <w:t>outh</w:t>
      </w:r>
      <w:r w:rsidR="00EB4695" w:rsidRPr="00011CDD">
        <w:rPr>
          <w:rFonts w:ascii="Times New Roman" w:hAnsi="Times New Roman" w:cs="Times New Roman"/>
          <w:color w:val="000000"/>
          <w:sz w:val="24"/>
          <w:szCs w:val="24"/>
          <w:lang w:val="en-GB"/>
        </w:rPr>
        <w:t>ern end</w:t>
      </w:r>
      <w:r w:rsidR="002E250D">
        <w:rPr>
          <w:rFonts w:ascii="Times New Roman" w:hAnsi="Times New Roman" w:cs="Times New Roman"/>
          <w:color w:val="000000"/>
          <w:sz w:val="24"/>
          <w:szCs w:val="24"/>
          <w:lang w:val="en-GB"/>
        </w:rPr>
        <w:t xml:space="preserve"> </w:t>
      </w:r>
      <w:r w:rsidR="00856D5A">
        <w:rPr>
          <w:rFonts w:ascii="Times New Roman" w:hAnsi="Times New Roman" w:cs="Times New Roman"/>
          <w:color w:val="000000"/>
          <w:sz w:val="24"/>
          <w:szCs w:val="24"/>
          <w:lang w:val="en-GB"/>
        </w:rPr>
        <w:t>(Fig.1)</w:t>
      </w:r>
      <w:r w:rsidR="002E250D">
        <w:rPr>
          <w:rFonts w:ascii="Times New Roman" w:hAnsi="Times New Roman" w:cs="Times New Roman"/>
          <w:color w:val="000000"/>
          <w:sz w:val="24"/>
          <w:szCs w:val="24"/>
          <w:lang w:val="en-GB"/>
        </w:rPr>
        <w:t>.</w:t>
      </w:r>
      <w:r w:rsidR="00EB4695" w:rsidRPr="00011CDD">
        <w:rPr>
          <w:rFonts w:ascii="Times New Roman" w:hAnsi="Times New Roman" w:cs="Times New Roman"/>
          <w:color w:val="000000"/>
          <w:sz w:val="24"/>
          <w:szCs w:val="24"/>
          <w:lang w:val="en-GB"/>
        </w:rPr>
        <w:t xml:space="preserve"> </w:t>
      </w:r>
      <w:r w:rsidR="00F04C3A">
        <w:rPr>
          <w:rFonts w:ascii="Times New Roman" w:hAnsi="Times New Roman" w:cs="Times New Roman"/>
          <w:color w:val="000000"/>
          <w:sz w:val="24"/>
          <w:szCs w:val="24"/>
          <w:lang w:val="en-GB"/>
        </w:rPr>
        <w:t>S</w:t>
      </w:r>
      <w:r w:rsidR="00F04C3A" w:rsidRPr="00011CDD">
        <w:rPr>
          <w:rFonts w:ascii="Times New Roman" w:hAnsi="Times New Roman" w:cs="Times New Roman"/>
          <w:color w:val="000000"/>
          <w:sz w:val="24"/>
          <w:szCs w:val="24"/>
          <w:lang w:val="en-GB"/>
        </w:rPr>
        <w:t xml:space="preserve">ituated 500km from Abuja </w:t>
      </w:r>
      <w:r w:rsidR="00F04C3A">
        <w:rPr>
          <w:rFonts w:ascii="Times New Roman" w:hAnsi="Times New Roman" w:cs="Times New Roman"/>
          <w:color w:val="000000"/>
          <w:sz w:val="24"/>
          <w:szCs w:val="24"/>
          <w:lang w:val="en-GB"/>
        </w:rPr>
        <w:t>t</w:t>
      </w:r>
      <w:r w:rsidR="00EB4695" w:rsidRPr="00011CDD">
        <w:rPr>
          <w:rFonts w:ascii="Times New Roman" w:hAnsi="Times New Roman" w:cs="Times New Roman"/>
          <w:color w:val="000000"/>
          <w:sz w:val="24"/>
          <w:szCs w:val="24"/>
          <w:lang w:val="en-GB"/>
        </w:rPr>
        <w:t xml:space="preserve">he city </w:t>
      </w:r>
      <w:r w:rsidR="00801B2C" w:rsidRPr="00011CDD">
        <w:rPr>
          <w:rFonts w:ascii="Times New Roman" w:hAnsi="Times New Roman" w:cs="Times New Roman"/>
          <w:color w:val="000000"/>
          <w:sz w:val="24"/>
          <w:szCs w:val="24"/>
          <w:lang w:val="en-GB"/>
        </w:rPr>
        <w:t>has an approxima</w:t>
      </w:r>
      <w:r w:rsidR="00A865F7">
        <w:rPr>
          <w:rFonts w:ascii="Times New Roman" w:hAnsi="Times New Roman" w:cs="Times New Roman"/>
          <w:color w:val="000000"/>
          <w:sz w:val="24"/>
          <w:szCs w:val="24"/>
          <w:lang w:val="en-GB"/>
        </w:rPr>
        <w:t>te land mass of about 100sq km and</w:t>
      </w:r>
      <w:r w:rsidR="00A865F7" w:rsidRPr="00011CDD">
        <w:rPr>
          <w:rFonts w:ascii="Times New Roman" w:hAnsi="Times New Roman" w:cs="Times New Roman"/>
          <w:color w:val="000000"/>
          <w:sz w:val="24"/>
          <w:szCs w:val="24"/>
          <w:lang w:val="en-GB"/>
        </w:rPr>
        <w:t xml:space="preserve"> is populated by diverse people with different cultural backgrou</w:t>
      </w:r>
      <w:r w:rsidR="00A865F7">
        <w:rPr>
          <w:rFonts w:ascii="Times New Roman" w:hAnsi="Times New Roman" w:cs="Times New Roman"/>
          <w:color w:val="000000"/>
          <w:sz w:val="24"/>
          <w:szCs w:val="24"/>
          <w:lang w:val="en-GB"/>
        </w:rPr>
        <w:t xml:space="preserve">nds (Kwara State Gazette, 1991) e.g. </w:t>
      </w:r>
      <w:r w:rsidR="00874FB5" w:rsidRPr="00011CDD">
        <w:rPr>
          <w:rFonts w:ascii="Times New Roman" w:hAnsi="Times New Roman" w:cs="Times New Roman"/>
          <w:color w:val="000000"/>
          <w:sz w:val="24"/>
          <w:szCs w:val="24"/>
          <w:lang w:val="en-GB"/>
        </w:rPr>
        <w:t xml:space="preserve"> Yoruba</w:t>
      </w:r>
      <w:r w:rsidR="00712A81" w:rsidRPr="00011CDD">
        <w:rPr>
          <w:rFonts w:ascii="Times New Roman" w:hAnsi="Times New Roman" w:cs="Times New Roman"/>
          <w:color w:val="000000"/>
          <w:sz w:val="24"/>
          <w:szCs w:val="24"/>
          <w:lang w:val="en-GB"/>
        </w:rPr>
        <w:t>s, Nupawas</w:t>
      </w:r>
      <w:r w:rsidR="001A0C10" w:rsidRPr="00011CDD">
        <w:rPr>
          <w:rFonts w:ascii="Times New Roman" w:hAnsi="Times New Roman" w:cs="Times New Roman"/>
          <w:color w:val="000000"/>
          <w:sz w:val="24"/>
          <w:szCs w:val="24"/>
          <w:lang w:val="en-GB"/>
        </w:rPr>
        <w:t>, Bari</w:t>
      </w:r>
      <w:r w:rsidR="00874FB5" w:rsidRPr="00011CDD">
        <w:rPr>
          <w:rFonts w:ascii="Times New Roman" w:hAnsi="Times New Roman" w:cs="Times New Roman"/>
          <w:color w:val="000000"/>
          <w:sz w:val="24"/>
          <w:szCs w:val="24"/>
          <w:lang w:val="en-GB"/>
        </w:rPr>
        <w:t>ba</w:t>
      </w:r>
      <w:r w:rsidR="00712A81" w:rsidRPr="00011CDD">
        <w:rPr>
          <w:rFonts w:ascii="Times New Roman" w:hAnsi="Times New Roman" w:cs="Times New Roman"/>
          <w:color w:val="000000"/>
          <w:sz w:val="24"/>
          <w:szCs w:val="24"/>
          <w:lang w:val="en-GB"/>
        </w:rPr>
        <w:t>s</w:t>
      </w:r>
      <w:r w:rsidR="00874FB5" w:rsidRPr="00011CDD">
        <w:rPr>
          <w:rFonts w:ascii="Times New Roman" w:hAnsi="Times New Roman" w:cs="Times New Roman"/>
          <w:color w:val="000000"/>
          <w:sz w:val="24"/>
          <w:szCs w:val="24"/>
          <w:lang w:val="en-GB"/>
        </w:rPr>
        <w:t>, Hausa</w:t>
      </w:r>
      <w:r w:rsidR="00712A81" w:rsidRPr="00011CDD">
        <w:rPr>
          <w:rFonts w:ascii="Times New Roman" w:hAnsi="Times New Roman" w:cs="Times New Roman"/>
          <w:color w:val="000000"/>
          <w:sz w:val="24"/>
          <w:szCs w:val="24"/>
          <w:lang w:val="en-GB"/>
        </w:rPr>
        <w:t>s</w:t>
      </w:r>
      <w:r w:rsidR="00874FB5" w:rsidRPr="00011CDD">
        <w:rPr>
          <w:rFonts w:ascii="Times New Roman" w:hAnsi="Times New Roman" w:cs="Times New Roman"/>
          <w:color w:val="000000"/>
          <w:sz w:val="24"/>
          <w:szCs w:val="24"/>
          <w:lang w:val="en-GB"/>
        </w:rPr>
        <w:t>, Gwari</w:t>
      </w:r>
      <w:r w:rsidR="00712A81" w:rsidRPr="00011CDD">
        <w:rPr>
          <w:rFonts w:ascii="Times New Roman" w:hAnsi="Times New Roman" w:cs="Times New Roman"/>
          <w:color w:val="000000"/>
          <w:sz w:val="24"/>
          <w:szCs w:val="24"/>
          <w:lang w:val="en-GB"/>
        </w:rPr>
        <w:t>s</w:t>
      </w:r>
      <w:r w:rsidR="00874FB5" w:rsidRPr="00011CDD">
        <w:rPr>
          <w:rFonts w:ascii="Times New Roman" w:hAnsi="Times New Roman" w:cs="Times New Roman"/>
          <w:color w:val="000000"/>
          <w:sz w:val="24"/>
          <w:szCs w:val="24"/>
          <w:lang w:val="en-GB"/>
        </w:rPr>
        <w:t>, Kemberi</w:t>
      </w:r>
      <w:r w:rsidR="00712A81" w:rsidRPr="00011CDD">
        <w:rPr>
          <w:rFonts w:ascii="Times New Roman" w:hAnsi="Times New Roman" w:cs="Times New Roman"/>
          <w:color w:val="000000"/>
          <w:sz w:val="24"/>
          <w:szCs w:val="24"/>
          <w:lang w:val="en-GB"/>
        </w:rPr>
        <w:t>s</w:t>
      </w:r>
      <w:r w:rsidR="00874FB5" w:rsidRPr="00011CDD">
        <w:rPr>
          <w:rFonts w:ascii="Times New Roman" w:hAnsi="Times New Roman" w:cs="Times New Roman"/>
          <w:color w:val="000000"/>
          <w:sz w:val="24"/>
          <w:szCs w:val="24"/>
          <w:lang w:val="en-GB"/>
        </w:rPr>
        <w:t xml:space="preserve"> and </w:t>
      </w:r>
      <w:r w:rsidR="00A865F7" w:rsidRPr="00011CDD">
        <w:rPr>
          <w:rFonts w:ascii="Times New Roman" w:hAnsi="Times New Roman" w:cs="Times New Roman"/>
          <w:color w:val="000000"/>
          <w:sz w:val="24"/>
          <w:szCs w:val="24"/>
          <w:lang w:val="en-GB"/>
        </w:rPr>
        <w:t>Fulani</w:t>
      </w:r>
      <w:r w:rsidR="00A865F7">
        <w:rPr>
          <w:rFonts w:ascii="Times New Roman" w:hAnsi="Times New Roman" w:cs="Times New Roman"/>
          <w:color w:val="000000"/>
          <w:sz w:val="24"/>
          <w:szCs w:val="24"/>
          <w:lang w:val="en-GB"/>
        </w:rPr>
        <w:t>s. H</w:t>
      </w:r>
      <w:r w:rsidR="00A865F7" w:rsidRPr="00011CDD">
        <w:rPr>
          <w:rFonts w:ascii="Times New Roman" w:hAnsi="Times New Roman" w:cs="Times New Roman"/>
          <w:color w:val="000000"/>
          <w:sz w:val="24"/>
          <w:szCs w:val="24"/>
          <w:lang w:val="en-GB"/>
        </w:rPr>
        <w:t>owever</w:t>
      </w:r>
      <w:r w:rsidR="003F47DC" w:rsidRPr="00011CDD">
        <w:rPr>
          <w:rFonts w:ascii="Times New Roman" w:hAnsi="Times New Roman" w:cs="Times New Roman"/>
          <w:color w:val="000000"/>
          <w:sz w:val="24"/>
          <w:szCs w:val="24"/>
          <w:lang w:val="en-GB"/>
        </w:rPr>
        <w:t>, the population of the I</w:t>
      </w:r>
      <w:r w:rsidR="00616D0F">
        <w:rPr>
          <w:rFonts w:ascii="Times New Roman" w:hAnsi="Times New Roman" w:cs="Times New Roman"/>
          <w:color w:val="000000"/>
          <w:sz w:val="24"/>
          <w:szCs w:val="24"/>
          <w:lang w:val="en-GB"/>
        </w:rPr>
        <w:t>g</w:t>
      </w:r>
      <w:r w:rsidR="003F47DC" w:rsidRPr="00011CDD">
        <w:rPr>
          <w:rFonts w:ascii="Times New Roman" w:hAnsi="Times New Roman" w:cs="Times New Roman"/>
          <w:color w:val="000000"/>
          <w:sz w:val="24"/>
          <w:szCs w:val="24"/>
          <w:lang w:val="en-GB"/>
        </w:rPr>
        <w:t>bos</w:t>
      </w:r>
      <w:r w:rsidR="005970DD" w:rsidRPr="00011CDD">
        <w:rPr>
          <w:rFonts w:ascii="Times New Roman" w:hAnsi="Times New Roman" w:cs="Times New Roman"/>
          <w:color w:val="000000"/>
          <w:sz w:val="24"/>
          <w:szCs w:val="24"/>
          <w:lang w:val="en-GB"/>
        </w:rPr>
        <w:t xml:space="preserve"> and people from the E</w:t>
      </w:r>
      <w:r w:rsidR="003F47DC" w:rsidRPr="00011CDD">
        <w:rPr>
          <w:rFonts w:ascii="Times New Roman" w:hAnsi="Times New Roman" w:cs="Times New Roman"/>
          <w:color w:val="000000"/>
          <w:sz w:val="24"/>
          <w:szCs w:val="24"/>
          <w:lang w:val="en-GB"/>
        </w:rPr>
        <w:t xml:space="preserve">astern part of Nigeria has increased </w:t>
      </w:r>
      <w:r w:rsidR="00A865F7">
        <w:rPr>
          <w:rFonts w:ascii="Times New Roman" w:hAnsi="Times New Roman" w:cs="Times New Roman"/>
          <w:color w:val="000000"/>
          <w:sz w:val="24"/>
          <w:szCs w:val="24"/>
          <w:lang w:val="en-GB"/>
        </w:rPr>
        <w:t xml:space="preserve">drastically in recent times. </w:t>
      </w:r>
      <w:r w:rsidR="00874FB5" w:rsidRPr="00011CDD">
        <w:rPr>
          <w:rFonts w:ascii="Times New Roman" w:hAnsi="Times New Roman" w:cs="Times New Roman"/>
          <w:color w:val="000000"/>
          <w:sz w:val="24"/>
          <w:szCs w:val="24"/>
          <w:lang w:val="en-GB"/>
        </w:rPr>
        <w:t>In</w:t>
      </w:r>
      <w:r w:rsidR="005970DD" w:rsidRPr="00011CDD">
        <w:rPr>
          <w:rFonts w:ascii="Times New Roman" w:hAnsi="Times New Roman" w:cs="Times New Roman"/>
          <w:color w:val="000000"/>
          <w:sz w:val="24"/>
          <w:szCs w:val="24"/>
          <w:lang w:val="en-GB"/>
        </w:rPr>
        <w:t>deed</w:t>
      </w:r>
      <w:r w:rsidR="00874FB5" w:rsidRPr="00011CDD">
        <w:rPr>
          <w:rFonts w:ascii="Times New Roman" w:hAnsi="Times New Roman" w:cs="Times New Roman"/>
          <w:color w:val="000000"/>
          <w:sz w:val="24"/>
          <w:szCs w:val="24"/>
          <w:lang w:val="en-GB"/>
        </w:rPr>
        <w:t>, tribal heterogeneity and cultural diversity are well pronounced in the sta</w:t>
      </w:r>
      <w:r w:rsidR="00A865F7">
        <w:rPr>
          <w:rFonts w:ascii="Times New Roman" w:hAnsi="Times New Roman" w:cs="Times New Roman"/>
          <w:color w:val="000000"/>
          <w:sz w:val="24"/>
          <w:szCs w:val="24"/>
          <w:lang w:val="en-GB"/>
        </w:rPr>
        <w:t>te, to an extent that</w:t>
      </w:r>
      <w:r w:rsidR="005970DD" w:rsidRPr="00011CDD">
        <w:rPr>
          <w:rFonts w:ascii="Times New Roman" w:hAnsi="Times New Roman" w:cs="Times New Roman"/>
          <w:color w:val="000000"/>
          <w:sz w:val="24"/>
          <w:szCs w:val="24"/>
          <w:lang w:val="en-GB"/>
        </w:rPr>
        <w:t xml:space="preserve"> Ilorin</w:t>
      </w:r>
      <w:r w:rsidR="00874FB5" w:rsidRPr="00011CDD">
        <w:rPr>
          <w:rFonts w:ascii="Times New Roman" w:hAnsi="Times New Roman" w:cs="Times New Roman"/>
          <w:color w:val="000000"/>
          <w:sz w:val="24"/>
          <w:szCs w:val="24"/>
          <w:lang w:val="en-GB"/>
        </w:rPr>
        <w:t xml:space="preserve"> can aptly be referred</w:t>
      </w:r>
      <w:r w:rsidR="001A0C10" w:rsidRPr="00011CDD">
        <w:rPr>
          <w:rFonts w:ascii="Times New Roman" w:hAnsi="Times New Roman" w:cs="Times New Roman"/>
          <w:color w:val="000000"/>
          <w:sz w:val="24"/>
          <w:szCs w:val="24"/>
          <w:lang w:val="en-GB"/>
        </w:rPr>
        <w:t xml:space="preserve"> to as a microcosm of Nigeria. </w:t>
      </w:r>
      <w:r w:rsidR="001A0C10" w:rsidRPr="00011CDD">
        <w:rPr>
          <w:rFonts w:ascii="Times New Roman" w:hAnsi="Times New Roman" w:cs="Times New Roman"/>
          <w:iCs/>
          <w:color w:val="000000"/>
          <w:sz w:val="24"/>
          <w:szCs w:val="24"/>
          <w:lang w:val="en-GB"/>
        </w:rPr>
        <w:t>T</w:t>
      </w:r>
      <w:r w:rsidR="00874FB5" w:rsidRPr="00011CDD">
        <w:rPr>
          <w:rFonts w:ascii="Times New Roman" w:hAnsi="Times New Roman" w:cs="Times New Roman"/>
          <w:iCs/>
          <w:color w:val="000000"/>
          <w:sz w:val="24"/>
          <w:szCs w:val="24"/>
          <w:lang w:val="en-GB"/>
        </w:rPr>
        <w:t>he</w:t>
      </w:r>
      <w:r w:rsidR="001A0C10" w:rsidRPr="00011CDD">
        <w:rPr>
          <w:rFonts w:ascii="Times New Roman" w:hAnsi="Times New Roman" w:cs="Times New Roman"/>
          <w:iCs/>
          <w:color w:val="000000"/>
          <w:sz w:val="24"/>
          <w:szCs w:val="24"/>
          <w:lang w:val="en-GB"/>
        </w:rPr>
        <w:t xml:space="preserve"> cultural plurality of Ilorin makes </w:t>
      </w:r>
      <w:r w:rsidR="00A865F7">
        <w:rPr>
          <w:rFonts w:ascii="Times New Roman" w:hAnsi="Times New Roman" w:cs="Times New Roman"/>
          <w:iCs/>
          <w:color w:val="000000"/>
          <w:sz w:val="24"/>
          <w:szCs w:val="24"/>
          <w:lang w:val="en-GB"/>
        </w:rPr>
        <w:t xml:space="preserve">it </w:t>
      </w:r>
      <w:r w:rsidR="001A0C10" w:rsidRPr="00011CDD">
        <w:rPr>
          <w:rFonts w:ascii="Times New Roman" w:hAnsi="Times New Roman" w:cs="Times New Roman"/>
          <w:iCs/>
          <w:color w:val="000000"/>
          <w:sz w:val="24"/>
          <w:szCs w:val="24"/>
          <w:lang w:val="en-GB"/>
        </w:rPr>
        <w:t>ea</w:t>
      </w:r>
      <w:r w:rsidR="007331E0">
        <w:rPr>
          <w:rFonts w:ascii="Times New Roman" w:hAnsi="Times New Roman" w:cs="Times New Roman"/>
          <w:iCs/>
          <w:color w:val="000000"/>
          <w:sz w:val="24"/>
          <w:szCs w:val="24"/>
          <w:lang w:val="en-GB"/>
        </w:rPr>
        <w:t xml:space="preserve">sy for many Nigerians to </w:t>
      </w:r>
      <w:r w:rsidR="001A0C10" w:rsidRPr="00011CDD">
        <w:rPr>
          <w:rFonts w:ascii="Times New Roman" w:hAnsi="Times New Roman" w:cs="Times New Roman"/>
          <w:iCs/>
          <w:color w:val="000000"/>
          <w:sz w:val="24"/>
          <w:szCs w:val="24"/>
          <w:lang w:val="en-GB"/>
        </w:rPr>
        <w:t xml:space="preserve">find a niche within this dynamic </w:t>
      </w:r>
      <w:r w:rsidR="00E81FE1" w:rsidRPr="00011CDD">
        <w:rPr>
          <w:rFonts w:ascii="Times New Roman" w:hAnsi="Times New Roman" w:cs="Times New Roman"/>
          <w:iCs/>
          <w:color w:val="000000"/>
          <w:sz w:val="24"/>
          <w:szCs w:val="24"/>
          <w:lang w:val="en-GB"/>
        </w:rPr>
        <w:t>city without much stress</w:t>
      </w:r>
      <w:r w:rsidR="00CF60B7" w:rsidRPr="00011CDD">
        <w:rPr>
          <w:rFonts w:ascii="Times New Roman" w:hAnsi="Times New Roman" w:cs="Times New Roman"/>
          <w:iCs/>
          <w:color w:val="000000"/>
          <w:sz w:val="24"/>
          <w:szCs w:val="24"/>
          <w:lang w:val="en-GB"/>
        </w:rPr>
        <w:t>.</w:t>
      </w:r>
    </w:p>
    <w:p w:rsidR="003716D0" w:rsidRPr="00011CDD" w:rsidRDefault="003716D0" w:rsidP="00076F4F">
      <w:pPr>
        <w:spacing w:line="480" w:lineRule="auto"/>
        <w:jc w:val="both"/>
        <w:rPr>
          <w:rFonts w:ascii="Times New Roman" w:hAnsi="Times New Roman" w:cs="Times New Roman"/>
          <w:b/>
          <w:sz w:val="24"/>
          <w:szCs w:val="24"/>
          <w:lang w:val="en-GB"/>
        </w:rPr>
      </w:pPr>
      <w:r w:rsidRPr="00011CDD">
        <w:rPr>
          <w:rFonts w:ascii="Times New Roman" w:hAnsi="Times New Roman" w:cs="Times New Roman"/>
          <w:b/>
          <w:sz w:val="24"/>
          <w:szCs w:val="24"/>
          <w:lang w:val="en-GB"/>
        </w:rPr>
        <w:t>2.0 LITERATURE REVIEW</w:t>
      </w:r>
    </w:p>
    <w:p w:rsidR="003716D0" w:rsidRPr="00011CDD" w:rsidRDefault="003716D0" w:rsidP="00545651">
      <w:pPr>
        <w:spacing w:line="480" w:lineRule="auto"/>
        <w:jc w:val="both"/>
        <w:rPr>
          <w:rFonts w:ascii="Times New Roman" w:hAnsi="Times New Roman" w:cs="Times New Roman"/>
          <w:b/>
          <w:i/>
          <w:sz w:val="24"/>
          <w:szCs w:val="24"/>
          <w:lang w:val="en-GB"/>
        </w:rPr>
      </w:pPr>
      <w:r w:rsidRPr="00011CDD">
        <w:rPr>
          <w:rFonts w:ascii="Times New Roman" w:hAnsi="Times New Roman" w:cs="Times New Roman"/>
          <w:b/>
          <w:i/>
          <w:sz w:val="24"/>
          <w:szCs w:val="24"/>
          <w:shd w:val="clear" w:color="auto" w:fill="FFFFFF"/>
          <w:lang w:val="en-GB"/>
        </w:rPr>
        <w:t>2.1 Defining Neighbourhood</w:t>
      </w:r>
    </w:p>
    <w:p w:rsidR="003716D0" w:rsidRPr="00011CDD" w:rsidRDefault="003716D0" w:rsidP="00076F4F">
      <w:pPr>
        <w:spacing w:after="0" w:line="480" w:lineRule="auto"/>
        <w:ind w:left="90"/>
        <w:jc w:val="both"/>
        <w:rPr>
          <w:rFonts w:ascii="Times New Roman" w:hAnsi="Times New Roman" w:cs="Times New Roman"/>
          <w:color w:val="000000"/>
          <w:sz w:val="24"/>
          <w:szCs w:val="24"/>
          <w:lang w:val="en-GB"/>
        </w:rPr>
      </w:pPr>
      <w:r w:rsidRPr="00011CDD">
        <w:rPr>
          <w:rFonts w:ascii="Times New Roman" w:hAnsi="Times New Roman" w:cs="Times New Roman"/>
          <w:sz w:val="24"/>
          <w:szCs w:val="24"/>
          <w:shd w:val="clear" w:color="auto" w:fill="FFFFFF"/>
          <w:lang w:val="en-GB"/>
        </w:rPr>
        <w:t xml:space="preserve">Neighbourhood </w:t>
      </w:r>
      <w:r w:rsidRPr="00011CDD">
        <w:rPr>
          <w:rFonts w:ascii="Times New Roman" w:hAnsi="Times New Roman" w:cs="Times New Roman"/>
          <w:color w:val="000000"/>
          <w:sz w:val="24"/>
          <w:szCs w:val="24"/>
          <w:lang w:val="en-GB"/>
        </w:rPr>
        <w:t>is</w:t>
      </w:r>
      <w:r w:rsidR="00162961" w:rsidRPr="00011CDD">
        <w:rPr>
          <w:rFonts w:ascii="Times New Roman" w:hAnsi="Times New Roman" w:cs="Times New Roman"/>
          <w:color w:val="000000"/>
          <w:sz w:val="24"/>
          <w:szCs w:val="24"/>
          <w:lang w:val="en-GB"/>
        </w:rPr>
        <w:t xml:space="preserve"> a term </w:t>
      </w:r>
      <w:r w:rsidRPr="00011CDD">
        <w:rPr>
          <w:rFonts w:ascii="Times New Roman" w:hAnsi="Times New Roman" w:cs="Times New Roman"/>
          <w:color w:val="000000"/>
          <w:sz w:val="24"/>
          <w:szCs w:val="24"/>
          <w:lang w:val="en-GB"/>
        </w:rPr>
        <w:t>often used to describe the sectors of urban or rural places such as cities, towns and villages. Berk (2004) defined a neighbo</w:t>
      </w:r>
      <w:r w:rsidR="00BA33DD" w:rsidRPr="00011CDD">
        <w:rPr>
          <w:rFonts w:ascii="Times New Roman" w:hAnsi="Times New Roman" w:cs="Times New Roman"/>
          <w:color w:val="000000"/>
          <w:sz w:val="24"/>
          <w:szCs w:val="24"/>
          <w:lang w:val="en-GB"/>
        </w:rPr>
        <w:t>u</w:t>
      </w:r>
      <w:r w:rsidRPr="00011CDD">
        <w:rPr>
          <w:rFonts w:ascii="Times New Roman" w:hAnsi="Times New Roman" w:cs="Times New Roman"/>
          <w:color w:val="000000"/>
          <w:sz w:val="24"/>
          <w:szCs w:val="24"/>
          <w:lang w:val="en-GB"/>
        </w:rPr>
        <w:t>rhood simply as the vicinity in which people live. The motives for communal l</w:t>
      </w:r>
      <w:r w:rsidR="00FF28A0" w:rsidRPr="00011CDD">
        <w:rPr>
          <w:rFonts w:ascii="Times New Roman" w:hAnsi="Times New Roman" w:cs="Times New Roman"/>
          <w:color w:val="000000"/>
          <w:sz w:val="24"/>
          <w:szCs w:val="24"/>
          <w:lang w:val="en-GB"/>
        </w:rPr>
        <w:t>iving are usually for economic</w:t>
      </w:r>
      <w:r w:rsidR="00605FBA" w:rsidRPr="00011CDD">
        <w:rPr>
          <w:rFonts w:ascii="Times New Roman" w:hAnsi="Times New Roman" w:cs="Times New Roman"/>
          <w:color w:val="000000"/>
          <w:sz w:val="24"/>
          <w:szCs w:val="24"/>
          <w:lang w:val="en-GB"/>
        </w:rPr>
        <w:t>, sociological</w:t>
      </w:r>
      <w:r w:rsidRPr="00011CDD">
        <w:rPr>
          <w:rFonts w:ascii="Times New Roman" w:hAnsi="Times New Roman" w:cs="Times New Roman"/>
          <w:color w:val="000000"/>
          <w:sz w:val="24"/>
          <w:szCs w:val="24"/>
          <w:lang w:val="en-GB"/>
        </w:rPr>
        <w:t xml:space="preserve"> an</w:t>
      </w:r>
      <w:r w:rsidR="00162961" w:rsidRPr="00011CDD">
        <w:rPr>
          <w:rFonts w:ascii="Times New Roman" w:hAnsi="Times New Roman" w:cs="Times New Roman"/>
          <w:color w:val="000000"/>
          <w:sz w:val="24"/>
          <w:szCs w:val="24"/>
          <w:lang w:val="en-GB"/>
        </w:rPr>
        <w:t>d psychological reasons. N</w:t>
      </w:r>
      <w:r w:rsidRPr="00011CDD">
        <w:rPr>
          <w:rFonts w:ascii="Times New Roman" w:hAnsi="Times New Roman" w:cs="Times New Roman"/>
          <w:color w:val="000000"/>
          <w:sz w:val="24"/>
          <w:szCs w:val="24"/>
          <w:lang w:val="en-GB"/>
        </w:rPr>
        <w:t>eigh</w:t>
      </w:r>
      <w:r w:rsidR="00162961" w:rsidRPr="00011CDD">
        <w:rPr>
          <w:rFonts w:ascii="Times New Roman" w:hAnsi="Times New Roman" w:cs="Times New Roman"/>
          <w:color w:val="000000"/>
          <w:sz w:val="24"/>
          <w:szCs w:val="24"/>
          <w:lang w:val="en-GB"/>
        </w:rPr>
        <w:t xml:space="preserve">bourhoods usually have some specific </w:t>
      </w:r>
      <w:r w:rsidR="00AC2A6E" w:rsidRPr="00011CDD">
        <w:rPr>
          <w:rFonts w:ascii="Times New Roman" w:hAnsi="Times New Roman" w:cs="Times New Roman"/>
          <w:color w:val="000000"/>
          <w:sz w:val="24"/>
          <w:szCs w:val="24"/>
          <w:lang w:val="en-GB"/>
        </w:rPr>
        <w:t>social or</w:t>
      </w:r>
      <w:r w:rsidR="00162961" w:rsidRPr="00011CDD">
        <w:rPr>
          <w:rFonts w:ascii="Times New Roman" w:hAnsi="Times New Roman" w:cs="Times New Roman"/>
          <w:color w:val="000000"/>
          <w:sz w:val="24"/>
          <w:szCs w:val="24"/>
          <w:lang w:val="en-GB"/>
        </w:rPr>
        <w:t xml:space="preserve"> physical characteristics</w:t>
      </w:r>
      <w:r w:rsidRPr="00011CDD">
        <w:rPr>
          <w:rFonts w:ascii="Times New Roman" w:hAnsi="Times New Roman" w:cs="Times New Roman"/>
          <w:color w:val="000000"/>
          <w:sz w:val="24"/>
          <w:szCs w:val="24"/>
          <w:lang w:val="en-GB"/>
        </w:rPr>
        <w:t xml:space="preserve"> distinguish</w:t>
      </w:r>
      <w:r w:rsidR="00162961" w:rsidRPr="00011CDD">
        <w:rPr>
          <w:rFonts w:ascii="Times New Roman" w:hAnsi="Times New Roman" w:cs="Times New Roman"/>
          <w:color w:val="000000"/>
          <w:sz w:val="24"/>
          <w:szCs w:val="24"/>
          <w:lang w:val="en-GB"/>
        </w:rPr>
        <w:t>ing</w:t>
      </w:r>
      <w:r w:rsidRPr="00011CDD">
        <w:rPr>
          <w:rFonts w:ascii="Times New Roman" w:hAnsi="Times New Roman" w:cs="Times New Roman"/>
          <w:color w:val="000000"/>
          <w:sz w:val="24"/>
          <w:szCs w:val="24"/>
          <w:lang w:val="en-GB"/>
        </w:rPr>
        <w:t xml:space="preserve"> them fr</w:t>
      </w:r>
      <w:r w:rsidR="006C7B5D" w:rsidRPr="00011CDD">
        <w:rPr>
          <w:rFonts w:ascii="Times New Roman" w:hAnsi="Times New Roman" w:cs="Times New Roman"/>
          <w:color w:val="000000"/>
          <w:sz w:val="24"/>
          <w:szCs w:val="24"/>
          <w:lang w:val="en-GB"/>
        </w:rPr>
        <w:t xml:space="preserve">om the rest of the settlement, while </w:t>
      </w:r>
      <w:r w:rsidR="00616D0F">
        <w:rPr>
          <w:rFonts w:ascii="Times New Roman" w:hAnsi="Times New Roman" w:cs="Times New Roman"/>
          <w:color w:val="000000"/>
          <w:sz w:val="24"/>
          <w:szCs w:val="24"/>
          <w:lang w:val="en-GB"/>
        </w:rPr>
        <w:t>t</w:t>
      </w:r>
      <w:r w:rsidRPr="00011CDD">
        <w:rPr>
          <w:rFonts w:ascii="Times New Roman" w:hAnsi="Times New Roman" w:cs="Times New Roman"/>
          <w:color w:val="000000"/>
          <w:sz w:val="24"/>
          <w:szCs w:val="24"/>
          <w:lang w:val="en-GB"/>
        </w:rPr>
        <w:t>hey vary in popula</w:t>
      </w:r>
      <w:r w:rsidR="006C7B5D" w:rsidRPr="00011CDD">
        <w:rPr>
          <w:rFonts w:ascii="Times New Roman" w:hAnsi="Times New Roman" w:cs="Times New Roman"/>
          <w:color w:val="000000"/>
          <w:sz w:val="24"/>
          <w:szCs w:val="24"/>
          <w:lang w:val="en-GB"/>
        </w:rPr>
        <w:t>tion and density</w:t>
      </w:r>
      <w:r w:rsidRPr="00011CDD">
        <w:rPr>
          <w:rFonts w:ascii="Times New Roman" w:hAnsi="Times New Roman" w:cs="Times New Roman"/>
          <w:color w:val="000000"/>
          <w:sz w:val="24"/>
          <w:szCs w:val="24"/>
          <w:lang w:val="en-GB"/>
        </w:rPr>
        <w:t>.</w:t>
      </w:r>
      <w:r w:rsidRPr="00011CDD">
        <w:rPr>
          <w:rFonts w:ascii="Times New Roman" w:hAnsi="Times New Roman" w:cs="Times New Roman"/>
          <w:bCs/>
          <w:color w:val="000000"/>
          <w:sz w:val="24"/>
          <w:szCs w:val="24"/>
          <w:lang w:val="en-GB"/>
        </w:rPr>
        <w:t xml:space="preserve"> </w:t>
      </w:r>
      <w:r w:rsidRPr="00011CDD">
        <w:rPr>
          <w:rFonts w:ascii="Times New Roman" w:hAnsi="Times New Roman" w:cs="Times New Roman"/>
          <w:bCs/>
          <w:sz w:val="24"/>
          <w:szCs w:val="24"/>
          <w:lang w:val="en-GB"/>
        </w:rPr>
        <w:t>Duany et al</w:t>
      </w:r>
      <w:r w:rsidR="006C7B5D" w:rsidRPr="00011CDD">
        <w:rPr>
          <w:rFonts w:ascii="Times New Roman" w:hAnsi="Times New Roman" w:cs="Times New Roman"/>
          <w:color w:val="000000"/>
          <w:sz w:val="24"/>
          <w:szCs w:val="24"/>
          <w:lang w:val="en-GB"/>
        </w:rPr>
        <w:t xml:space="preserve"> (2003) explained that size of a</w:t>
      </w:r>
      <w:r w:rsidRPr="00011CDD">
        <w:rPr>
          <w:rFonts w:ascii="Times New Roman" w:hAnsi="Times New Roman" w:cs="Times New Roman"/>
          <w:color w:val="000000"/>
          <w:sz w:val="24"/>
          <w:szCs w:val="24"/>
          <w:lang w:val="en-GB"/>
        </w:rPr>
        <w:t xml:space="preserve"> </w:t>
      </w:r>
      <w:r w:rsidR="00AC2A6E" w:rsidRPr="00011CDD">
        <w:rPr>
          <w:rFonts w:ascii="Times New Roman" w:hAnsi="Times New Roman" w:cs="Times New Roman"/>
          <w:color w:val="000000"/>
          <w:sz w:val="24"/>
          <w:szCs w:val="24"/>
          <w:lang w:val="en-GB"/>
        </w:rPr>
        <w:t>neighbourhood</w:t>
      </w:r>
      <w:r w:rsidRPr="00011CDD">
        <w:rPr>
          <w:rFonts w:ascii="Times New Roman" w:hAnsi="Times New Roman" w:cs="Times New Roman"/>
          <w:color w:val="000000"/>
          <w:sz w:val="24"/>
          <w:szCs w:val="24"/>
          <w:lang w:val="en-GB"/>
        </w:rPr>
        <w:t xml:space="preserve"> is limited, so that majority of the population is within walking </w:t>
      </w:r>
      <w:r w:rsidR="006C7B5D" w:rsidRPr="00011CDD">
        <w:rPr>
          <w:rFonts w:ascii="Times New Roman" w:hAnsi="Times New Roman" w:cs="Times New Roman"/>
          <w:color w:val="000000"/>
          <w:sz w:val="24"/>
          <w:szCs w:val="24"/>
          <w:lang w:val="en-GB"/>
        </w:rPr>
        <w:t>distance of its centre where</w:t>
      </w:r>
      <w:r w:rsidRPr="00011CDD">
        <w:rPr>
          <w:rFonts w:ascii="Times New Roman" w:hAnsi="Times New Roman" w:cs="Times New Roman"/>
          <w:color w:val="000000"/>
          <w:sz w:val="24"/>
          <w:szCs w:val="24"/>
          <w:lang w:val="en-GB"/>
        </w:rPr>
        <w:t xml:space="preserve"> n</w:t>
      </w:r>
      <w:r w:rsidR="006C7B5D" w:rsidRPr="00011CDD">
        <w:rPr>
          <w:rFonts w:ascii="Times New Roman" w:hAnsi="Times New Roman" w:cs="Times New Roman"/>
          <w:color w:val="000000"/>
          <w:sz w:val="24"/>
          <w:szCs w:val="24"/>
          <w:lang w:val="en-GB"/>
        </w:rPr>
        <w:t>eeds of daily life are easily satisfied</w:t>
      </w:r>
      <w:r w:rsidRPr="00011CDD">
        <w:rPr>
          <w:rFonts w:ascii="Times New Roman" w:hAnsi="Times New Roman" w:cs="Times New Roman"/>
          <w:color w:val="000000"/>
          <w:sz w:val="24"/>
          <w:szCs w:val="24"/>
          <w:lang w:val="en-GB"/>
        </w:rPr>
        <w:t xml:space="preserve">. </w:t>
      </w:r>
    </w:p>
    <w:p w:rsidR="00C866AA" w:rsidRPr="00011CDD" w:rsidRDefault="00AC2A6E" w:rsidP="00493FEC">
      <w:pPr>
        <w:autoSpaceDE w:val="0"/>
        <w:autoSpaceDN w:val="0"/>
        <w:adjustRightInd w:val="0"/>
        <w:spacing w:after="120" w:line="480" w:lineRule="auto"/>
        <w:jc w:val="both"/>
        <w:rPr>
          <w:rFonts w:ascii="Times New Roman" w:hAnsi="Times New Roman" w:cs="Times New Roman"/>
          <w:sz w:val="24"/>
          <w:szCs w:val="24"/>
          <w:lang w:val="en-GB"/>
        </w:rPr>
      </w:pPr>
      <w:r w:rsidRPr="00011CDD">
        <w:rPr>
          <w:rFonts w:ascii="Times New Roman" w:hAnsi="Times New Roman" w:cs="Times New Roman"/>
          <w:color w:val="000000"/>
          <w:sz w:val="24"/>
          <w:szCs w:val="24"/>
          <w:lang w:val="en-GB"/>
        </w:rPr>
        <w:t>Neighbourhoods</w:t>
      </w:r>
      <w:r w:rsidR="006C7B5D" w:rsidRPr="00011CDD">
        <w:rPr>
          <w:rFonts w:ascii="Times New Roman" w:hAnsi="Times New Roman" w:cs="Times New Roman"/>
          <w:color w:val="000000"/>
          <w:sz w:val="24"/>
          <w:szCs w:val="24"/>
          <w:lang w:val="en-GB"/>
        </w:rPr>
        <w:t xml:space="preserve"> </w:t>
      </w:r>
      <w:r w:rsidR="003716D0" w:rsidRPr="00011CDD">
        <w:rPr>
          <w:rFonts w:ascii="Times New Roman" w:hAnsi="Times New Roman" w:cs="Times New Roman"/>
          <w:color w:val="000000"/>
          <w:sz w:val="24"/>
          <w:szCs w:val="24"/>
          <w:lang w:val="en-GB"/>
        </w:rPr>
        <w:t>offer</w:t>
      </w:r>
      <w:r w:rsidR="00605FBA" w:rsidRPr="00011CDD">
        <w:rPr>
          <w:rFonts w:ascii="Times New Roman" w:hAnsi="Times New Roman" w:cs="Times New Roman"/>
          <w:color w:val="000000"/>
          <w:sz w:val="24"/>
          <w:szCs w:val="24"/>
          <w:lang w:val="en-GB"/>
        </w:rPr>
        <w:t xml:space="preserve"> facilities for transit stops, </w:t>
      </w:r>
      <w:r w:rsidR="003716D0" w:rsidRPr="00011CDD">
        <w:rPr>
          <w:rFonts w:ascii="Times New Roman" w:hAnsi="Times New Roman" w:cs="Times New Roman"/>
          <w:color w:val="000000"/>
          <w:sz w:val="24"/>
          <w:szCs w:val="24"/>
          <w:lang w:val="en-GB"/>
        </w:rPr>
        <w:t>work places, police posts, retail community events and leisure activitie</w:t>
      </w:r>
      <w:r w:rsidR="006C7B5D" w:rsidRPr="00011CDD">
        <w:rPr>
          <w:rFonts w:ascii="Times New Roman" w:hAnsi="Times New Roman" w:cs="Times New Roman"/>
          <w:color w:val="000000"/>
          <w:sz w:val="24"/>
          <w:szCs w:val="24"/>
          <w:lang w:val="en-GB"/>
        </w:rPr>
        <w:t>s in addition to providing</w:t>
      </w:r>
      <w:r w:rsidR="003716D0" w:rsidRPr="00011CDD">
        <w:rPr>
          <w:rFonts w:ascii="Times New Roman" w:hAnsi="Times New Roman" w:cs="Times New Roman"/>
          <w:color w:val="000000"/>
          <w:sz w:val="24"/>
          <w:szCs w:val="24"/>
          <w:lang w:val="en-GB"/>
        </w:rPr>
        <w:t xml:space="preserve"> places for primary and post primary education. The streets provide alternate routes to most destin</w:t>
      </w:r>
      <w:r w:rsidR="00377642" w:rsidRPr="00011CDD">
        <w:rPr>
          <w:rFonts w:ascii="Times New Roman" w:hAnsi="Times New Roman" w:cs="Times New Roman"/>
          <w:color w:val="000000"/>
          <w:sz w:val="24"/>
          <w:szCs w:val="24"/>
          <w:lang w:val="en-GB"/>
        </w:rPr>
        <w:t xml:space="preserve">ations </w:t>
      </w:r>
      <w:r w:rsidR="003716D0" w:rsidRPr="00011CDD">
        <w:rPr>
          <w:rFonts w:ascii="Times New Roman" w:hAnsi="Times New Roman" w:cs="Times New Roman"/>
          <w:color w:val="000000"/>
          <w:sz w:val="24"/>
          <w:szCs w:val="24"/>
          <w:lang w:val="en-GB"/>
        </w:rPr>
        <w:t>for both vehicles and pedestrians. Furthermore</w:t>
      </w:r>
      <w:r w:rsidR="006677E3" w:rsidRPr="00011CDD">
        <w:rPr>
          <w:rFonts w:ascii="Times New Roman" w:hAnsi="Times New Roman" w:cs="Times New Roman"/>
          <w:color w:val="000000"/>
          <w:sz w:val="24"/>
          <w:szCs w:val="24"/>
          <w:lang w:val="en-GB"/>
        </w:rPr>
        <w:t xml:space="preserve">, the development of </w:t>
      </w:r>
      <w:r w:rsidRPr="00011CDD">
        <w:rPr>
          <w:rFonts w:ascii="Times New Roman" w:hAnsi="Times New Roman" w:cs="Times New Roman"/>
          <w:color w:val="000000"/>
          <w:sz w:val="24"/>
          <w:szCs w:val="24"/>
          <w:lang w:val="en-GB"/>
        </w:rPr>
        <w:t>neighbourhood</w:t>
      </w:r>
      <w:r w:rsidR="003716D0" w:rsidRPr="00011CDD">
        <w:rPr>
          <w:rFonts w:ascii="Times New Roman" w:hAnsi="Times New Roman" w:cs="Times New Roman"/>
          <w:color w:val="000000"/>
          <w:sz w:val="24"/>
          <w:szCs w:val="24"/>
          <w:lang w:val="en-GB"/>
        </w:rPr>
        <w:t xml:space="preserve"> is often </w:t>
      </w:r>
      <w:r w:rsidR="006677E3" w:rsidRPr="00011CDD">
        <w:rPr>
          <w:rFonts w:ascii="Times New Roman" w:hAnsi="Times New Roman" w:cs="Times New Roman"/>
          <w:color w:val="000000"/>
          <w:sz w:val="24"/>
          <w:szCs w:val="24"/>
          <w:lang w:val="en-GB"/>
        </w:rPr>
        <w:t>incremental</w:t>
      </w:r>
      <w:r w:rsidR="003716D0" w:rsidRPr="00011CDD">
        <w:rPr>
          <w:rFonts w:ascii="Times New Roman" w:hAnsi="Times New Roman" w:cs="Times New Roman"/>
          <w:color w:val="000000"/>
          <w:sz w:val="24"/>
          <w:szCs w:val="24"/>
          <w:lang w:val="en-GB"/>
        </w:rPr>
        <w:t xml:space="preserve"> in form or pattern and therefore one finds a mixture of large and small houses, shops, restaurants, offices</w:t>
      </w:r>
      <w:r w:rsidR="000A4D85" w:rsidRPr="00011CDD">
        <w:rPr>
          <w:rFonts w:ascii="Times New Roman" w:hAnsi="Times New Roman" w:cs="Times New Roman"/>
          <w:color w:val="000000"/>
          <w:sz w:val="24"/>
          <w:szCs w:val="24"/>
          <w:lang w:val="en-GB"/>
        </w:rPr>
        <w:t>, informal activities</w:t>
      </w:r>
      <w:r w:rsidR="003716D0" w:rsidRPr="00011CDD">
        <w:rPr>
          <w:rFonts w:ascii="Times New Roman" w:hAnsi="Times New Roman" w:cs="Times New Roman"/>
          <w:color w:val="000000"/>
          <w:sz w:val="24"/>
          <w:szCs w:val="24"/>
          <w:lang w:val="en-GB"/>
        </w:rPr>
        <w:t xml:space="preserve"> and so on. Civic </w:t>
      </w:r>
      <w:r w:rsidR="00616D0F">
        <w:rPr>
          <w:rFonts w:ascii="Times New Roman" w:hAnsi="Times New Roman" w:cs="Times New Roman"/>
          <w:color w:val="000000"/>
          <w:sz w:val="24"/>
          <w:szCs w:val="24"/>
          <w:lang w:val="en-GB"/>
        </w:rPr>
        <w:t xml:space="preserve">buildings such as schools, </w:t>
      </w:r>
      <w:r w:rsidR="003716D0" w:rsidRPr="00011CDD">
        <w:rPr>
          <w:rFonts w:ascii="Times New Roman" w:hAnsi="Times New Roman" w:cs="Times New Roman"/>
          <w:color w:val="000000"/>
          <w:sz w:val="24"/>
          <w:szCs w:val="24"/>
          <w:lang w:val="en-GB"/>
        </w:rPr>
        <w:t>multipurpose halls, museums, mosques, churches etc. are often pl</w:t>
      </w:r>
      <w:r w:rsidR="000A4D85" w:rsidRPr="00011CDD">
        <w:rPr>
          <w:rFonts w:ascii="Times New Roman" w:hAnsi="Times New Roman" w:cs="Times New Roman"/>
          <w:color w:val="000000"/>
          <w:sz w:val="24"/>
          <w:szCs w:val="24"/>
          <w:lang w:val="en-GB"/>
        </w:rPr>
        <w:t xml:space="preserve">aced at the open playground while </w:t>
      </w:r>
      <w:r w:rsidR="003716D0" w:rsidRPr="00011CDD">
        <w:rPr>
          <w:rFonts w:ascii="Times New Roman" w:hAnsi="Times New Roman" w:cs="Times New Roman"/>
          <w:color w:val="000000"/>
          <w:sz w:val="24"/>
          <w:szCs w:val="24"/>
          <w:lang w:val="en-GB"/>
        </w:rPr>
        <w:t xml:space="preserve">parks are also provided for the residents’ use (Duany </w:t>
      </w:r>
      <w:r w:rsidR="003716D0" w:rsidRPr="00011CDD">
        <w:rPr>
          <w:rFonts w:ascii="Times New Roman" w:hAnsi="Times New Roman" w:cs="Times New Roman"/>
          <w:color w:val="000000"/>
          <w:sz w:val="24"/>
          <w:szCs w:val="24"/>
          <w:u w:val="single"/>
          <w:lang w:val="en-GB"/>
        </w:rPr>
        <w:t>et al.</w:t>
      </w:r>
      <w:r w:rsidR="003716D0" w:rsidRPr="00011CDD">
        <w:rPr>
          <w:rFonts w:ascii="Times New Roman" w:hAnsi="Times New Roman" w:cs="Times New Roman"/>
          <w:color w:val="000000"/>
          <w:sz w:val="24"/>
          <w:szCs w:val="24"/>
          <w:lang w:val="en-GB"/>
        </w:rPr>
        <w:t>,</w:t>
      </w:r>
      <w:r w:rsidR="00DE541A" w:rsidRPr="00011CDD">
        <w:rPr>
          <w:rFonts w:ascii="Times New Roman" w:hAnsi="Times New Roman" w:cs="Times New Roman"/>
          <w:color w:val="000000"/>
          <w:sz w:val="24"/>
          <w:szCs w:val="24"/>
          <w:lang w:val="en-GB"/>
        </w:rPr>
        <w:t xml:space="preserve"> 2003). </w:t>
      </w:r>
      <w:r w:rsidR="00D94B6F" w:rsidRPr="00011CDD">
        <w:rPr>
          <w:rFonts w:ascii="Times New Roman" w:hAnsi="Times New Roman" w:cs="Times New Roman"/>
          <w:color w:val="000000"/>
          <w:sz w:val="24"/>
          <w:szCs w:val="24"/>
          <w:lang w:val="en-GB"/>
        </w:rPr>
        <w:t>I</w:t>
      </w:r>
      <w:r w:rsidR="003716D0" w:rsidRPr="00011CDD">
        <w:rPr>
          <w:rFonts w:ascii="Times New Roman" w:hAnsi="Times New Roman" w:cs="Times New Roman"/>
          <w:color w:val="000000"/>
          <w:sz w:val="24"/>
          <w:szCs w:val="24"/>
          <w:lang w:val="en-GB"/>
        </w:rPr>
        <w:t>n a study of the Gautreaux programme</w:t>
      </w:r>
      <w:r w:rsidR="00616D0F">
        <w:rPr>
          <w:rFonts w:ascii="Times New Roman" w:hAnsi="Times New Roman" w:cs="Times New Roman"/>
          <w:color w:val="000000"/>
          <w:sz w:val="24"/>
          <w:szCs w:val="24"/>
          <w:lang w:val="en-GB"/>
        </w:rPr>
        <w:t>,</w:t>
      </w:r>
      <w:r w:rsidR="00DE541A" w:rsidRPr="00011CDD">
        <w:rPr>
          <w:rFonts w:ascii="Times New Roman" w:hAnsi="Times New Roman" w:cs="Times New Roman"/>
          <w:color w:val="000000"/>
          <w:sz w:val="24"/>
          <w:szCs w:val="24"/>
          <w:lang w:val="en-GB"/>
        </w:rPr>
        <w:t xml:space="preserve"> James et al (2002)</w:t>
      </w:r>
      <w:r w:rsidR="003716D0" w:rsidRPr="00011CDD">
        <w:rPr>
          <w:rFonts w:ascii="Times New Roman" w:hAnsi="Times New Roman" w:cs="Times New Roman"/>
          <w:color w:val="000000"/>
          <w:sz w:val="24"/>
          <w:szCs w:val="24"/>
          <w:lang w:val="en-GB"/>
        </w:rPr>
        <w:t xml:space="preserve"> co</w:t>
      </w:r>
      <w:r w:rsidR="00DE541A" w:rsidRPr="00011CDD">
        <w:rPr>
          <w:rFonts w:ascii="Times New Roman" w:hAnsi="Times New Roman" w:cs="Times New Roman"/>
          <w:color w:val="000000"/>
          <w:sz w:val="24"/>
          <w:szCs w:val="24"/>
          <w:lang w:val="en-GB"/>
        </w:rPr>
        <w:t>nfirmed</w:t>
      </w:r>
      <w:r w:rsidR="003716D0" w:rsidRPr="00011CDD">
        <w:rPr>
          <w:rFonts w:ascii="Times New Roman" w:hAnsi="Times New Roman" w:cs="Times New Roman"/>
          <w:color w:val="000000"/>
          <w:sz w:val="24"/>
          <w:szCs w:val="24"/>
          <w:lang w:val="en-GB"/>
        </w:rPr>
        <w:t xml:space="preserve"> that places matter a lot on the life chances available </w:t>
      </w:r>
      <w:r w:rsidR="000A4D85" w:rsidRPr="00011CDD">
        <w:rPr>
          <w:rFonts w:ascii="Times New Roman" w:hAnsi="Times New Roman" w:cs="Times New Roman"/>
          <w:color w:val="000000"/>
          <w:sz w:val="24"/>
          <w:szCs w:val="24"/>
          <w:lang w:val="en-GB"/>
        </w:rPr>
        <w:t xml:space="preserve">to individuals and families. They </w:t>
      </w:r>
      <w:r w:rsidR="003716D0" w:rsidRPr="00011CDD">
        <w:rPr>
          <w:rFonts w:ascii="Times New Roman" w:hAnsi="Times New Roman" w:cs="Times New Roman"/>
          <w:color w:val="000000"/>
          <w:sz w:val="24"/>
          <w:szCs w:val="24"/>
          <w:lang w:val="en-GB"/>
        </w:rPr>
        <w:t>further opined that the attributes of, and experiences provided by a neighbourhood, have profound effects on a person’s capab</w:t>
      </w:r>
      <w:r w:rsidR="00616D0F">
        <w:rPr>
          <w:rFonts w:ascii="Times New Roman" w:hAnsi="Times New Roman" w:cs="Times New Roman"/>
          <w:color w:val="000000"/>
          <w:sz w:val="24"/>
          <w:szCs w:val="24"/>
          <w:lang w:val="en-GB"/>
        </w:rPr>
        <w:t>ility and his idea about what</w:t>
      </w:r>
      <w:r w:rsidR="003716D0" w:rsidRPr="00011CDD">
        <w:rPr>
          <w:rFonts w:ascii="Times New Roman" w:hAnsi="Times New Roman" w:cs="Times New Roman"/>
          <w:color w:val="000000"/>
          <w:sz w:val="24"/>
          <w:szCs w:val="24"/>
          <w:lang w:val="en-GB"/>
        </w:rPr>
        <w:t xml:space="preserve"> can </w:t>
      </w:r>
      <w:r w:rsidR="00616D0F">
        <w:rPr>
          <w:rFonts w:ascii="Times New Roman" w:hAnsi="Times New Roman" w:cs="Times New Roman"/>
          <w:color w:val="000000"/>
          <w:sz w:val="24"/>
          <w:szCs w:val="24"/>
          <w:lang w:val="en-GB"/>
        </w:rPr>
        <w:t xml:space="preserve">be </w:t>
      </w:r>
      <w:r w:rsidR="000A4D85" w:rsidRPr="00011CDD">
        <w:rPr>
          <w:rFonts w:ascii="Times New Roman" w:hAnsi="Times New Roman" w:cs="Times New Roman"/>
          <w:color w:val="000000"/>
          <w:sz w:val="24"/>
          <w:szCs w:val="24"/>
          <w:lang w:val="en-GB"/>
        </w:rPr>
        <w:t>accomplish</w:t>
      </w:r>
      <w:r w:rsidR="00616D0F">
        <w:rPr>
          <w:rFonts w:ascii="Times New Roman" w:hAnsi="Times New Roman" w:cs="Times New Roman"/>
          <w:color w:val="000000"/>
          <w:sz w:val="24"/>
          <w:szCs w:val="24"/>
          <w:lang w:val="en-GB"/>
        </w:rPr>
        <w:t>ed</w:t>
      </w:r>
      <w:r w:rsidR="003716D0" w:rsidRPr="00011CDD">
        <w:rPr>
          <w:rFonts w:ascii="Times New Roman" w:hAnsi="Times New Roman" w:cs="Times New Roman"/>
          <w:color w:val="000000"/>
          <w:sz w:val="24"/>
          <w:szCs w:val="24"/>
          <w:lang w:val="en-GB"/>
        </w:rPr>
        <w:t xml:space="preserve">. </w:t>
      </w:r>
      <w:r w:rsidR="003716D0" w:rsidRPr="00011CDD">
        <w:rPr>
          <w:rFonts w:ascii="Times New Roman" w:hAnsi="Times New Roman" w:cs="Times New Roman"/>
          <w:sz w:val="24"/>
          <w:szCs w:val="24"/>
          <w:lang w:val="en-GB"/>
        </w:rPr>
        <w:t>Indeed</w:t>
      </w:r>
      <w:r w:rsidR="00616D0F">
        <w:rPr>
          <w:rFonts w:ascii="Times New Roman" w:hAnsi="Times New Roman" w:cs="Times New Roman"/>
          <w:sz w:val="24"/>
          <w:szCs w:val="24"/>
          <w:lang w:val="en-GB"/>
        </w:rPr>
        <w:t>,</w:t>
      </w:r>
      <w:r w:rsidR="003716D0" w:rsidRPr="00011CDD">
        <w:rPr>
          <w:rFonts w:ascii="Times New Roman" w:hAnsi="Times New Roman" w:cs="Times New Roman"/>
          <w:sz w:val="24"/>
          <w:szCs w:val="24"/>
          <w:lang w:val="en-GB"/>
        </w:rPr>
        <w:t xml:space="preserve"> it has been stated that </w:t>
      </w:r>
      <w:r w:rsidRPr="00011CDD">
        <w:rPr>
          <w:rFonts w:ascii="Times New Roman" w:hAnsi="Times New Roman" w:cs="Times New Roman"/>
          <w:sz w:val="24"/>
          <w:szCs w:val="24"/>
          <w:lang w:val="en-GB"/>
        </w:rPr>
        <w:t>neighbourhoods</w:t>
      </w:r>
      <w:r w:rsidR="000A4D85" w:rsidRPr="00011CDD">
        <w:rPr>
          <w:rFonts w:ascii="Times New Roman" w:hAnsi="Times New Roman" w:cs="Times New Roman"/>
          <w:sz w:val="24"/>
          <w:szCs w:val="24"/>
          <w:lang w:val="en-GB"/>
        </w:rPr>
        <w:t xml:space="preserve"> where poor</w:t>
      </w:r>
      <w:r w:rsidR="00953DDA" w:rsidRPr="00011CDD">
        <w:rPr>
          <w:rFonts w:ascii="Times New Roman" w:hAnsi="Times New Roman" w:cs="Times New Roman"/>
          <w:sz w:val="24"/>
          <w:szCs w:val="24"/>
          <w:lang w:val="en-GB"/>
        </w:rPr>
        <w:t xml:space="preserve"> </w:t>
      </w:r>
      <w:r w:rsidR="000A4D85" w:rsidRPr="00011CDD">
        <w:rPr>
          <w:rFonts w:ascii="Times New Roman" w:hAnsi="Times New Roman" w:cs="Times New Roman"/>
          <w:sz w:val="24"/>
          <w:szCs w:val="24"/>
          <w:lang w:val="en-GB"/>
        </w:rPr>
        <w:t>people concentra</w:t>
      </w:r>
      <w:r w:rsidR="00953DDA" w:rsidRPr="00011CDD">
        <w:rPr>
          <w:rFonts w:ascii="Times New Roman" w:hAnsi="Times New Roman" w:cs="Times New Roman"/>
          <w:sz w:val="24"/>
          <w:szCs w:val="24"/>
          <w:lang w:val="en-GB"/>
        </w:rPr>
        <w:t>te</w:t>
      </w:r>
      <w:r w:rsidR="003716D0" w:rsidRPr="00011CDD">
        <w:rPr>
          <w:rFonts w:ascii="Times New Roman" w:hAnsi="Times New Roman" w:cs="Times New Roman"/>
          <w:sz w:val="24"/>
          <w:szCs w:val="24"/>
          <w:lang w:val="en-GB"/>
        </w:rPr>
        <w:t xml:space="preserve"> isolate their residents from the resources and networks they</w:t>
      </w:r>
      <w:r w:rsidR="00953DDA" w:rsidRPr="00011CDD">
        <w:rPr>
          <w:rFonts w:ascii="Times New Roman" w:hAnsi="Times New Roman" w:cs="Times New Roman"/>
          <w:sz w:val="24"/>
          <w:szCs w:val="24"/>
          <w:lang w:val="en-GB"/>
        </w:rPr>
        <w:t xml:space="preserve"> require</w:t>
      </w:r>
      <w:r w:rsidR="003716D0" w:rsidRPr="00011CDD">
        <w:rPr>
          <w:rFonts w:ascii="Times New Roman" w:hAnsi="Times New Roman" w:cs="Times New Roman"/>
          <w:sz w:val="24"/>
          <w:szCs w:val="24"/>
          <w:lang w:val="en-GB"/>
        </w:rPr>
        <w:t xml:space="preserve"> to </w:t>
      </w:r>
      <w:r w:rsidR="00953DDA" w:rsidRPr="00011CDD">
        <w:rPr>
          <w:rFonts w:ascii="Times New Roman" w:hAnsi="Times New Roman" w:cs="Times New Roman"/>
          <w:sz w:val="24"/>
          <w:szCs w:val="24"/>
          <w:lang w:val="en-GB"/>
        </w:rPr>
        <w:t>attain</w:t>
      </w:r>
      <w:r w:rsidR="003716D0" w:rsidRPr="00011CDD">
        <w:rPr>
          <w:rFonts w:ascii="Times New Roman" w:hAnsi="Times New Roman" w:cs="Times New Roman"/>
          <w:sz w:val="24"/>
          <w:szCs w:val="24"/>
          <w:lang w:val="en-GB"/>
        </w:rPr>
        <w:t xml:space="preserve"> their </w:t>
      </w:r>
      <w:r w:rsidR="00953DDA" w:rsidRPr="00011CDD">
        <w:rPr>
          <w:rFonts w:ascii="Times New Roman" w:hAnsi="Times New Roman" w:cs="Times New Roman"/>
          <w:sz w:val="24"/>
          <w:szCs w:val="24"/>
          <w:lang w:val="en-GB"/>
        </w:rPr>
        <w:t xml:space="preserve">full </w:t>
      </w:r>
      <w:r w:rsidR="003716D0" w:rsidRPr="00011CDD">
        <w:rPr>
          <w:rFonts w:ascii="Times New Roman" w:hAnsi="Times New Roman" w:cs="Times New Roman"/>
          <w:sz w:val="24"/>
          <w:szCs w:val="24"/>
          <w:lang w:val="en-GB"/>
        </w:rPr>
        <w:t>potentials. This</w:t>
      </w:r>
      <w:r w:rsidR="00953DDA" w:rsidRPr="00011CDD">
        <w:rPr>
          <w:rFonts w:ascii="Times New Roman" w:hAnsi="Times New Roman" w:cs="Times New Roman"/>
          <w:sz w:val="24"/>
          <w:szCs w:val="24"/>
          <w:lang w:val="en-GB"/>
        </w:rPr>
        <w:t>,</w:t>
      </w:r>
      <w:r w:rsidR="003716D0" w:rsidRPr="00011CDD">
        <w:rPr>
          <w:rFonts w:ascii="Times New Roman" w:hAnsi="Times New Roman" w:cs="Times New Roman"/>
          <w:sz w:val="24"/>
          <w:szCs w:val="24"/>
          <w:lang w:val="en-GB"/>
        </w:rPr>
        <w:t xml:space="preserve"> by extension deprives the larger community of </w:t>
      </w:r>
      <w:r w:rsidR="00953DDA" w:rsidRPr="00011CDD">
        <w:rPr>
          <w:rFonts w:ascii="Times New Roman" w:hAnsi="Times New Roman" w:cs="Times New Roman"/>
          <w:sz w:val="24"/>
          <w:szCs w:val="24"/>
          <w:lang w:val="en-GB"/>
        </w:rPr>
        <w:t xml:space="preserve">the human capital resource </w:t>
      </w:r>
      <w:r w:rsidR="00616D0F">
        <w:rPr>
          <w:rFonts w:ascii="Times New Roman" w:hAnsi="Times New Roman" w:cs="Times New Roman"/>
          <w:sz w:val="24"/>
          <w:szCs w:val="24"/>
          <w:lang w:val="en-GB"/>
        </w:rPr>
        <w:t xml:space="preserve">of </w:t>
      </w:r>
      <w:r w:rsidR="003716D0" w:rsidRPr="00011CDD">
        <w:rPr>
          <w:rFonts w:ascii="Times New Roman" w:hAnsi="Times New Roman" w:cs="Times New Roman"/>
          <w:sz w:val="24"/>
          <w:szCs w:val="24"/>
          <w:lang w:val="en-GB"/>
        </w:rPr>
        <w:t>such</w:t>
      </w:r>
      <w:r w:rsidR="00953DDA" w:rsidRPr="00011CDD">
        <w:rPr>
          <w:rFonts w:ascii="Times New Roman" w:hAnsi="Times New Roman" w:cs="Times New Roman"/>
          <w:sz w:val="24"/>
          <w:szCs w:val="24"/>
          <w:lang w:val="en-GB"/>
        </w:rPr>
        <w:t xml:space="preserve"> </w:t>
      </w:r>
      <w:r w:rsidRPr="00011CDD">
        <w:rPr>
          <w:rFonts w:ascii="Times New Roman" w:hAnsi="Times New Roman" w:cs="Times New Roman"/>
          <w:sz w:val="24"/>
          <w:szCs w:val="24"/>
          <w:lang w:val="en-GB"/>
        </w:rPr>
        <w:t>neighbourhood</w:t>
      </w:r>
      <w:r w:rsidR="00616D0F">
        <w:rPr>
          <w:rFonts w:ascii="Times New Roman" w:hAnsi="Times New Roman" w:cs="Times New Roman"/>
          <w:sz w:val="24"/>
          <w:szCs w:val="24"/>
          <w:lang w:val="en-GB"/>
        </w:rPr>
        <w:t>s</w:t>
      </w:r>
      <w:r w:rsidR="00953DDA" w:rsidRPr="00011CDD">
        <w:rPr>
          <w:rFonts w:ascii="Times New Roman" w:hAnsi="Times New Roman" w:cs="Times New Roman"/>
          <w:sz w:val="24"/>
          <w:szCs w:val="24"/>
          <w:lang w:val="en-GB"/>
        </w:rPr>
        <w:t>.</w:t>
      </w:r>
      <w:r w:rsidR="00493FEC">
        <w:rPr>
          <w:rFonts w:ascii="Times New Roman" w:hAnsi="Times New Roman" w:cs="Times New Roman"/>
          <w:sz w:val="24"/>
          <w:szCs w:val="24"/>
          <w:lang w:val="en-GB"/>
        </w:rPr>
        <w:t xml:space="preserve"> </w:t>
      </w:r>
      <w:r w:rsidR="00C866AA" w:rsidRPr="00011CDD">
        <w:rPr>
          <w:rFonts w:ascii="Times New Roman" w:hAnsi="Times New Roman" w:cs="Times New Roman"/>
          <w:sz w:val="24"/>
          <w:szCs w:val="24"/>
          <w:lang w:val="en-GB"/>
        </w:rPr>
        <w:t xml:space="preserve">A good neighbourhood should create a better environment for safety, health, aesthetics, comfort and general welfare of the inhabitants. </w:t>
      </w:r>
    </w:p>
    <w:p w:rsidR="00C866AA" w:rsidRPr="004A7C86" w:rsidRDefault="006F775A" w:rsidP="004A7C86">
      <w:pPr>
        <w:autoSpaceDE w:val="0"/>
        <w:autoSpaceDN w:val="0"/>
        <w:adjustRightInd w:val="0"/>
        <w:spacing w:after="0" w:line="480" w:lineRule="auto"/>
        <w:jc w:val="both"/>
        <w:rPr>
          <w:rFonts w:ascii="Times New Roman" w:hAnsi="Times New Roman" w:cs="Times New Roman"/>
          <w:bCs/>
          <w:color w:val="000000"/>
          <w:sz w:val="24"/>
          <w:szCs w:val="24"/>
          <w:lang w:val="en-GB"/>
        </w:rPr>
      </w:pPr>
      <w:r w:rsidRPr="00011CDD">
        <w:rPr>
          <w:rFonts w:ascii="Times New Roman" w:hAnsi="Times New Roman" w:cs="Times New Roman"/>
          <w:b/>
          <w:i/>
          <w:sz w:val="24"/>
          <w:szCs w:val="24"/>
          <w:lang w:val="en-GB"/>
        </w:rPr>
        <w:t xml:space="preserve">2.2 </w:t>
      </w:r>
      <w:r w:rsidR="004A7C86">
        <w:rPr>
          <w:rFonts w:ascii="Times New Roman" w:hAnsi="Times New Roman" w:cs="Times New Roman"/>
          <w:b/>
          <w:i/>
          <w:sz w:val="24"/>
          <w:szCs w:val="24"/>
          <w:lang w:val="en-GB"/>
        </w:rPr>
        <w:t xml:space="preserve"> </w:t>
      </w:r>
      <w:r w:rsidR="008B7AF8" w:rsidRPr="00011CDD">
        <w:rPr>
          <w:rFonts w:ascii="Times New Roman" w:hAnsi="Times New Roman" w:cs="Times New Roman"/>
          <w:b/>
          <w:i/>
          <w:sz w:val="24"/>
          <w:szCs w:val="24"/>
          <w:lang w:val="en-GB"/>
        </w:rPr>
        <w:t xml:space="preserve"> Impact</w:t>
      </w:r>
      <w:r w:rsidR="00C866AA" w:rsidRPr="00011CDD">
        <w:rPr>
          <w:rFonts w:ascii="Times New Roman" w:hAnsi="Times New Roman" w:cs="Times New Roman"/>
          <w:b/>
          <w:i/>
          <w:sz w:val="24"/>
          <w:szCs w:val="24"/>
          <w:lang w:val="en-GB"/>
        </w:rPr>
        <w:t xml:space="preserve"> of Neighbourhood Environment on Residents</w:t>
      </w:r>
      <w:r w:rsidR="00C2550A">
        <w:rPr>
          <w:rFonts w:ascii="Times New Roman" w:hAnsi="Times New Roman" w:cs="Times New Roman"/>
          <w:b/>
          <w:i/>
          <w:sz w:val="24"/>
          <w:szCs w:val="24"/>
          <w:lang w:val="en-GB"/>
        </w:rPr>
        <w:t xml:space="preserve"> </w:t>
      </w:r>
    </w:p>
    <w:p w:rsidR="00432BF8" w:rsidRPr="00011CDD" w:rsidRDefault="00C866AA" w:rsidP="00432BF8">
      <w:pPr>
        <w:spacing w:line="480" w:lineRule="auto"/>
        <w:jc w:val="both"/>
        <w:rPr>
          <w:rFonts w:ascii="Times New Roman" w:hAnsi="Times New Roman" w:cs="Times New Roman"/>
          <w:sz w:val="24"/>
          <w:szCs w:val="24"/>
          <w:lang w:val="en-GB"/>
        </w:rPr>
      </w:pPr>
      <w:r w:rsidRPr="00011CDD">
        <w:rPr>
          <w:rFonts w:ascii="Times New Roman" w:hAnsi="Times New Roman" w:cs="Times New Roman"/>
          <w:sz w:val="24"/>
          <w:szCs w:val="24"/>
          <w:lang w:val="en-GB"/>
        </w:rPr>
        <w:t>The quality of life of residents of any given ne</w:t>
      </w:r>
      <w:r w:rsidR="0036184C">
        <w:rPr>
          <w:rFonts w:ascii="Times New Roman" w:hAnsi="Times New Roman" w:cs="Times New Roman"/>
          <w:sz w:val="24"/>
          <w:szCs w:val="24"/>
          <w:lang w:val="en-GB"/>
        </w:rPr>
        <w:t>ighbourhood depends</w:t>
      </w:r>
      <w:r w:rsidR="00493FEC">
        <w:rPr>
          <w:rFonts w:ascii="Times New Roman" w:hAnsi="Times New Roman" w:cs="Times New Roman"/>
          <w:sz w:val="24"/>
          <w:szCs w:val="24"/>
          <w:lang w:val="en-GB"/>
        </w:rPr>
        <w:t xml:space="preserve"> on </w:t>
      </w:r>
      <w:r w:rsidRPr="00011CDD">
        <w:rPr>
          <w:rFonts w:ascii="Times New Roman" w:hAnsi="Times New Roman" w:cs="Times New Roman"/>
          <w:sz w:val="24"/>
          <w:szCs w:val="24"/>
          <w:lang w:val="en-GB"/>
        </w:rPr>
        <w:t>socio-economic, environmen</w:t>
      </w:r>
      <w:r w:rsidR="0036184C">
        <w:rPr>
          <w:rFonts w:ascii="Times New Roman" w:hAnsi="Times New Roman" w:cs="Times New Roman"/>
          <w:sz w:val="24"/>
          <w:szCs w:val="24"/>
          <w:lang w:val="en-GB"/>
        </w:rPr>
        <w:t>tal and cultural factors, as well as</w:t>
      </w:r>
      <w:r w:rsidRPr="00011CDD">
        <w:rPr>
          <w:rFonts w:ascii="Times New Roman" w:hAnsi="Times New Roman" w:cs="Times New Roman"/>
          <w:sz w:val="24"/>
          <w:szCs w:val="24"/>
          <w:lang w:val="en-GB"/>
        </w:rPr>
        <w:t xml:space="preserve"> physical conditions and spatial characteristics of such neighbourhood. This is why Okusipe (1999) opines that, city layout and aesthetics, land use patterns, population and building densities, transportation and ease of access of residents to basic goods, services and infrastructures impact on the </w:t>
      </w:r>
      <w:r w:rsidR="00AC2A6E" w:rsidRPr="00011CDD">
        <w:rPr>
          <w:rFonts w:ascii="Times New Roman" w:hAnsi="Times New Roman" w:cs="Times New Roman"/>
          <w:sz w:val="24"/>
          <w:szCs w:val="24"/>
          <w:lang w:val="en-GB"/>
        </w:rPr>
        <w:t>liveability</w:t>
      </w:r>
      <w:r w:rsidR="0036184C">
        <w:rPr>
          <w:rFonts w:ascii="Times New Roman" w:hAnsi="Times New Roman" w:cs="Times New Roman"/>
          <w:sz w:val="24"/>
          <w:szCs w:val="24"/>
          <w:lang w:val="en-GB"/>
        </w:rPr>
        <w:t xml:space="preserve"> of settlements.</w:t>
      </w:r>
      <w:r w:rsidR="00C2550A">
        <w:rPr>
          <w:rFonts w:ascii="Times New Roman" w:hAnsi="Times New Roman" w:cs="Times New Roman"/>
          <w:sz w:val="24"/>
          <w:szCs w:val="24"/>
          <w:lang w:val="en-GB"/>
        </w:rPr>
        <w:t xml:space="preserve"> Many</w:t>
      </w:r>
      <w:r w:rsidRPr="00011CDD">
        <w:rPr>
          <w:rFonts w:ascii="Times New Roman" w:hAnsi="Times New Roman" w:cs="Times New Roman"/>
          <w:sz w:val="24"/>
          <w:szCs w:val="24"/>
          <w:lang w:val="en-GB"/>
        </w:rPr>
        <w:t xml:space="preserve"> h</w:t>
      </w:r>
      <w:r w:rsidR="00E8487A" w:rsidRPr="00011CDD">
        <w:rPr>
          <w:rFonts w:ascii="Times New Roman" w:hAnsi="Times New Roman" w:cs="Times New Roman"/>
          <w:sz w:val="24"/>
          <w:szCs w:val="24"/>
          <w:lang w:val="en-GB"/>
        </w:rPr>
        <w:t>ouseholds in any given city wish</w:t>
      </w:r>
      <w:r w:rsidRPr="00011CDD">
        <w:rPr>
          <w:rFonts w:ascii="Times New Roman" w:hAnsi="Times New Roman" w:cs="Times New Roman"/>
          <w:sz w:val="24"/>
          <w:szCs w:val="24"/>
          <w:lang w:val="en-GB"/>
        </w:rPr>
        <w:t xml:space="preserve"> to </w:t>
      </w:r>
      <w:r w:rsidR="00E8487A" w:rsidRPr="00011CDD">
        <w:rPr>
          <w:rFonts w:ascii="Times New Roman" w:hAnsi="Times New Roman" w:cs="Times New Roman"/>
          <w:sz w:val="24"/>
          <w:szCs w:val="24"/>
          <w:lang w:val="en-GB"/>
        </w:rPr>
        <w:t xml:space="preserve">live in good quality houses, </w:t>
      </w:r>
      <w:r w:rsidRPr="00011CDD">
        <w:rPr>
          <w:rFonts w:ascii="Times New Roman" w:hAnsi="Times New Roman" w:cs="Times New Roman"/>
          <w:sz w:val="24"/>
          <w:szCs w:val="24"/>
          <w:lang w:val="en-GB"/>
        </w:rPr>
        <w:t xml:space="preserve">in safe </w:t>
      </w:r>
      <w:r w:rsidR="0036184C">
        <w:rPr>
          <w:rFonts w:ascii="Times New Roman" w:hAnsi="Times New Roman" w:cs="Times New Roman"/>
          <w:sz w:val="24"/>
          <w:szCs w:val="24"/>
          <w:lang w:val="en-GB"/>
        </w:rPr>
        <w:t xml:space="preserve">neighbourhoods that provide </w:t>
      </w:r>
      <w:r w:rsidRPr="00011CDD">
        <w:rPr>
          <w:rFonts w:ascii="Times New Roman" w:hAnsi="Times New Roman" w:cs="Times New Roman"/>
          <w:sz w:val="24"/>
          <w:szCs w:val="24"/>
          <w:lang w:val="en-GB"/>
        </w:rPr>
        <w:t xml:space="preserve">amenities which ameliorate the stress of urban living (Clark W.A., Deurloo M. C. &amp; Dieleman F.M., 2004). Parks and </w:t>
      </w:r>
      <w:r w:rsidR="00E8487A" w:rsidRPr="00011CDD">
        <w:rPr>
          <w:rFonts w:ascii="Times New Roman" w:hAnsi="Times New Roman" w:cs="Times New Roman"/>
          <w:sz w:val="24"/>
          <w:szCs w:val="24"/>
          <w:lang w:val="en-GB"/>
        </w:rPr>
        <w:t>green spaces</w:t>
      </w:r>
      <w:r w:rsidRPr="00011CDD">
        <w:rPr>
          <w:rFonts w:ascii="Times New Roman" w:hAnsi="Times New Roman" w:cs="Times New Roman"/>
          <w:sz w:val="24"/>
          <w:szCs w:val="24"/>
          <w:lang w:val="en-GB"/>
        </w:rPr>
        <w:t xml:space="preserve"> are aspect of the environment that makes it attractive likewise the presence of peaceful, crim</w:t>
      </w:r>
      <w:r w:rsidR="00E8487A" w:rsidRPr="00011CDD">
        <w:rPr>
          <w:rFonts w:ascii="Times New Roman" w:hAnsi="Times New Roman" w:cs="Times New Roman"/>
          <w:sz w:val="24"/>
          <w:szCs w:val="24"/>
          <w:lang w:val="en-GB"/>
        </w:rPr>
        <w:t>e-free and clean surroundings</w:t>
      </w:r>
      <w:r w:rsidRPr="00011CDD">
        <w:rPr>
          <w:rFonts w:ascii="Times New Roman" w:hAnsi="Times New Roman" w:cs="Times New Roman"/>
          <w:sz w:val="24"/>
          <w:szCs w:val="24"/>
          <w:lang w:val="en-GB"/>
        </w:rPr>
        <w:t xml:space="preserve">. Ellen and Turner (1997), argue that the conditions of any given neighbourhood go a long way in shaping individual outcomes. The fact is that people want to live in decent neighbourhoods and to have their children growing up in </w:t>
      </w:r>
      <w:r w:rsidR="00E8487A" w:rsidRPr="00011CDD">
        <w:rPr>
          <w:rFonts w:ascii="Times New Roman" w:hAnsi="Times New Roman" w:cs="Times New Roman"/>
          <w:sz w:val="24"/>
          <w:szCs w:val="24"/>
          <w:lang w:val="en-GB"/>
        </w:rPr>
        <w:t xml:space="preserve">a </w:t>
      </w:r>
      <w:r w:rsidRPr="00011CDD">
        <w:rPr>
          <w:rFonts w:ascii="Times New Roman" w:hAnsi="Times New Roman" w:cs="Times New Roman"/>
          <w:sz w:val="24"/>
          <w:szCs w:val="24"/>
          <w:lang w:val="en-GB"/>
        </w:rPr>
        <w:t>sa</w:t>
      </w:r>
      <w:r w:rsidR="009A66E9">
        <w:rPr>
          <w:rFonts w:ascii="Times New Roman" w:hAnsi="Times New Roman" w:cs="Times New Roman"/>
          <w:sz w:val="24"/>
          <w:szCs w:val="24"/>
          <w:lang w:val="en-GB"/>
        </w:rPr>
        <w:t xml:space="preserve">fe environment because </w:t>
      </w:r>
      <w:r w:rsidRPr="00011CDD">
        <w:rPr>
          <w:rFonts w:ascii="Times New Roman" w:hAnsi="Times New Roman" w:cs="Times New Roman"/>
          <w:sz w:val="24"/>
          <w:szCs w:val="24"/>
          <w:lang w:val="en-GB"/>
        </w:rPr>
        <w:t xml:space="preserve">growing up in an unhealthy neighbourhood could reduce the life chances of those children (Clark W.A. </w:t>
      </w:r>
      <w:r w:rsidRPr="00011CDD">
        <w:rPr>
          <w:rFonts w:ascii="Times New Roman" w:hAnsi="Times New Roman" w:cs="Times New Roman"/>
          <w:i/>
          <w:sz w:val="24"/>
          <w:szCs w:val="24"/>
          <w:lang w:val="en-GB"/>
        </w:rPr>
        <w:t>et al</w:t>
      </w:r>
      <w:r w:rsidR="00014C2A" w:rsidRPr="00011CDD">
        <w:rPr>
          <w:rFonts w:ascii="Times New Roman" w:hAnsi="Times New Roman" w:cs="Times New Roman"/>
          <w:sz w:val="24"/>
          <w:szCs w:val="24"/>
          <w:lang w:val="en-GB"/>
        </w:rPr>
        <w:t xml:space="preserve">, 2004). </w:t>
      </w:r>
      <w:r w:rsidR="003F7FE7" w:rsidRPr="00011CDD">
        <w:rPr>
          <w:rFonts w:ascii="Times New Roman" w:hAnsi="Times New Roman" w:cs="Times New Roman"/>
          <w:sz w:val="24"/>
          <w:szCs w:val="24"/>
          <w:lang w:val="en-GB"/>
        </w:rPr>
        <w:t>Consequently</w:t>
      </w:r>
      <w:r w:rsidR="00014C2A" w:rsidRPr="00011CDD">
        <w:rPr>
          <w:rFonts w:ascii="Times New Roman" w:hAnsi="Times New Roman" w:cs="Times New Roman"/>
          <w:sz w:val="24"/>
          <w:szCs w:val="24"/>
          <w:lang w:val="en-GB"/>
        </w:rPr>
        <w:t>, a</w:t>
      </w:r>
      <w:r w:rsidRPr="00011CDD">
        <w:rPr>
          <w:rFonts w:ascii="Times New Roman" w:hAnsi="Times New Roman" w:cs="Times New Roman"/>
          <w:sz w:val="24"/>
          <w:szCs w:val="24"/>
          <w:lang w:val="en-GB"/>
        </w:rPr>
        <w:t xml:space="preserve">ttention to the </w:t>
      </w:r>
      <w:r w:rsidR="0036184C" w:rsidRPr="00011CDD">
        <w:rPr>
          <w:rFonts w:ascii="Times New Roman" w:hAnsi="Times New Roman" w:cs="Times New Roman"/>
          <w:sz w:val="24"/>
          <w:szCs w:val="24"/>
          <w:lang w:val="en-GB"/>
        </w:rPr>
        <w:t>environment</w:t>
      </w:r>
      <w:r w:rsidR="0036184C">
        <w:rPr>
          <w:rFonts w:ascii="Times New Roman" w:hAnsi="Times New Roman" w:cs="Times New Roman"/>
          <w:sz w:val="24"/>
          <w:szCs w:val="24"/>
          <w:lang w:val="en-GB"/>
        </w:rPr>
        <w:t>al</w:t>
      </w:r>
      <w:r w:rsidR="0036184C" w:rsidRPr="00011CDD">
        <w:rPr>
          <w:rFonts w:ascii="Times New Roman" w:hAnsi="Times New Roman" w:cs="Times New Roman"/>
          <w:sz w:val="24"/>
          <w:szCs w:val="24"/>
          <w:lang w:val="en-GB"/>
        </w:rPr>
        <w:t xml:space="preserve"> </w:t>
      </w:r>
      <w:r w:rsidRPr="00011CDD">
        <w:rPr>
          <w:rFonts w:ascii="Times New Roman" w:hAnsi="Times New Roman" w:cs="Times New Roman"/>
          <w:sz w:val="24"/>
          <w:szCs w:val="24"/>
          <w:lang w:val="en-GB"/>
        </w:rPr>
        <w:t>quality of neighbourhood</w:t>
      </w:r>
      <w:r w:rsidR="0036184C">
        <w:rPr>
          <w:rFonts w:ascii="Times New Roman" w:hAnsi="Times New Roman" w:cs="Times New Roman"/>
          <w:sz w:val="24"/>
          <w:szCs w:val="24"/>
          <w:lang w:val="en-GB"/>
        </w:rPr>
        <w:t>s</w:t>
      </w:r>
      <w:r w:rsidRPr="00011CDD">
        <w:rPr>
          <w:rFonts w:ascii="Times New Roman" w:hAnsi="Times New Roman" w:cs="Times New Roman"/>
          <w:sz w:val="24"/>
          <w:szCs w:val="24"/>
          <w:lang w:val="en-GB"/>
        </w:rPr>
        <w:t xml:space="preserve"> </w:t>
      </w:r>
      <w:r w:rsidR="00E8487A" w:rsidRPr="00011CDD">
        <w:rPr>
          <w:rFonts w:ascii="Times New Roman" w:hAnsi="Times New Roman" w:cs="Times New Roman"/>
          <w:sz w:val="24"/>
          <w:szCs w:val="24"/>
          <w:lang w:val="en-GB"/>
        </w:rPr>
        <w:t>and the impact it might</w:t>
      </w:r>
      <w:r w:rsidRPr="00011CDD">
        <w:rPr>
          <w:rFonts w:ascii="Times New Roman" w:hAnsi="Times New Roman" w:cs="Times New Roman"/>
          <w:sz w:val="24"/>
          <w:szCs w:val="24"/>
          <w:lang w:val="en-GB"/>
        </w:rPr>
        <w:t xml:space="preserve"> have on the wellbeing and health of residents is increasing.</w:t>
      </w:r>
    </w:p>
    <w:p w:rsidR="00432BF8" w:rsidRPr="00011CDD" w:rsidRDefault="004A7C86" w:rsidP="00432BF8">
      <w:pPr>
        <w:spacing w:line="48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2.3</w:t>
      </w:r>
      <w:r w:rsidR="00C220F3" w:rsidRPr="00011CDD">
        <w:rPr>
          <w:rFonts w:ascii="Times New Roman" w:hAnsi="Times New Roman" w:cs="Times New Roman"/>
          <w:b/>
          <w:i/>
          <w:sz w:val="24"/>
          <w:szCs w:val="24"/>
          <w:lang w:val="en-GB"/>
        </w:rPr>
        <w:t xml:space="preserve"> </w:t>
      </w:r>
      <w:r w:rsidR="00C866AA" w:rsidRPr="00011CDD">
        <w:rPr>
          <w:rFonts w:ascii="Times New Roman" w:hAnsi="Times New Roman" w:cs="Times New Roman"/>
          <w:b/>
          <w:i/>
          <w:sz w:val="24"/>
          <w:szCs w:val="24"/>
          <w:lang w:val="en-GB"/>
        </w:rPr>
        <w:t>Factors that Influence Neighbourhoo</w:t>
      </w:r>
      <w:r w:rsidR="006D2804" w:rsidRPr="00011CDD">
        <w:rPr>
          <w:rFonts w:ascii="Times New Roman" w:hAnsi="Times New Roman" w:cs="Times New Roman"/>
          <w:b/>
          <w:i/>
          <w:sz w:val="24"/>
          <w:szCs w:val="24"/>
          <w:lang w:val="en-GB"/>
        </w:rPr>
        <w:t xml:space="preserve">d </w:t>
      </w:r>
      <w:r w:rsidR="00C866AA" w:rsidRPr="00011CDD">
        <w:rPr>
          <w:rFonts w:ascii="Times New Roman" w:hAnsi="Times New Roman" w:cs="Times New Roman"/>
          <w:b/>
          <w:i/>
          <w:sz w:val="24"/>
          <w:szCs w:val="24"/>
          <w:lang w:val="en-GB"/>
        </w:rPr>
        <w:t xml:space="preserve">Desirability </w:t>
      </w:r>
    </w:p>
    <w:p w:rsidR="003716D0" w:rsidRPr="00011CDD" w:rsidRDefault="0063104D" w:rsidP="00432BF8">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decision</w:t>
      </w:r>
      <w:r w:rsidR="00A90626" w:rsidRPr="00011CDD">
        <w:rPr>
          <w:rFonts w:ascii="Times New Roman" w:hAnsi="Times New Roman" w:cs="Times New Roman"/>
          <w:sz w:val="24"/>
          <w:szCs w:val="24"/>
          <w:lang w:val="en-GB"/>
        </w:rPr>
        <w:t xml:space="preserve"> of</w:t>
      </w:r>
      <w:r w:rsidR="006D2804" w:rsidRPr="00011CDD">
        <w:rPr>
          <w:rFonts w:ascii="Times New Roman" w:hAnsi="Times New Roman" w:cs="Times New Roman"/>
          <w:sz w:val="24"/>
          <w:szCs w:val="24"/>
          <w:lang w:val="en-GB"/>
        </w:rPr>
        <w:t xml:space="preserve"> a</w:t>
      </w:r>
      <w:r w:rsidR="00A90626" w:rsidRPr="00011CDD">
        <w:rPr>
          <w:rFonts w:ascii="Times New Roman" w:hAnsi="Times New Roman" w:cs="Times New Roman"/>
          <w:sz w:val="24"/>
          <w:szCs w:val="24"/>
          <w:lang w:val="en-GB"/>
        </w:rPr>
        <w:t xml:space="preserve"> household on </w:t>
      </w:r>
      <w:r w:rsidR="006D2804" w:rsidRPr="00011CDD">
        <w:rPr>
          <w:rFonts w:ascii="Times New Roman" w:hAnsi="Times New Roman" w:cs="Times New Roman"/>
          <w:sz w:val="24"/>
          <w:szCs w:val="24"/>
          <w:lang w:val="en-GB"/>
        </w:rPr>
        <w:t xml:space="preserve">whether to move or not, </w:t>
      </w:r>
      <w:r w:rsidR="00C866AA" w:rsidRPr="00011CDD">
        <w:rPr>
          <w:rFonts w:ascii="Times New Roman" w:hAnsi="Times New Roman" w:cs="Times New Roman"/>
          <w:sz w:val="24"/>
          <w:szCs w:val="24"/>
          <w:lang w:val="en-GB"/>
        </w:rPr>
        <w:t>the choice of a suitable destination</w:t>
      </w:r>
      <w:r w:rsidR="006D2804" w:rsidRPr="00011CDD">
        <w:rPr>
          <w:rFonts w:ascii="Times New Roman" w:hAnsi="Times New Roman" w:cs="Times New Roman"/>
          <w:sz w:val="24"/>
          <w:szCs w:val="24"/>
          <w:lang w:val="en-GB"/>
        </w:rPr>
        <w:t xml:space="preserve"> within affordability and the ability</w:t>
      </w:r>
      <w:r w:rsidR="00C866AA" w:rsidRPr="00011CDD">
        <w:rPr>
          <w:rFonts w:ascii="Times New Roman" w:hAnsi="Times New Roman" w:cs="Times New Roman"/>
          <w:sz w:val="24"/>
          <w:szCs w:val="24"/>
          <w:lang w:val="en-GB"/>
        </w:rPr>
        <w:t xml:space="preserve"> </w:t>
      </w:r>
      <w:r w:rsidR="006D2804" w:rsidRPr="00011CDD">
        <w:rPr>
          <w:rFonts w:ascii="Times New Roman" w:hAnsi="Times New Roman" w:cs="Times New Roman"/>
          <w:sz w:val="24"/>
          <w:szCs w:val="24"/>
          <w:lang w:val="en-GB"/>
        </w:rPr>
        <w:t xml:space="preserve">to actually relocate are the primary issues </w:t>
      </w:r>
      <w:r w:rsidR="00C866AA" w:rsidRPr="00011CDD">
        <w:rPr>
          <w:rFonts w:ascii="Times New Roman" w:hAnsi="Times New Roman" w:cs="Times New Roman"/>
          <w:sz w:val="24"/>
          <w:szCs w:val="24"/>
          <w:lang w:val="en-GB"/>
        </w:rPr>
        <w:t>that often govern residential location or relocation. Residing in a good residential neighb</w:t>
      </w:r>
      <w:r w:rsidR="006D2804" w:rsidRPr="00011CDD">
        <w:rPr>
          <w:rFonts w:ascii="Times New Roman" w:hAnsi="Times New Roman" w:cs="Times New Roman"/>
          <w:sz w:val="24"/>
          <w:szCs w:val="24"/>
          <w:lang w:val="en-GB"/>
        </w:rPr>
        <w:t>ourhood has several advantages, but</w:t>
      </w:r>
      <w:r w:rsidR="00C866AA" w:rsidRPr="00011CDD">
        <w:rPr>
          <w:rFonts w:ascii="Times New Roman" w:hAnsi="Times New Roman" w:cs="Times New Roman"/>
          <w:sz w:val="24"/>
          <w:szCs w:val="24"/>
          <w:lang w:val="en-GB"/>
        </w:rPr>
        <w:t xml:space="preserve"> it is uncommon to h</w:t>
      </w:r>
      <w:r w:rsidR="006D2804" w:rsidRPr="00011CDD">
        <w:rPr>
          <w:rFonts w:ascii="Times New Roman" w:hAnsi="Times New Roman" w:cs="Times New Roman"/>
          <w:sz w:val="24"/>
          <w:szCs w:val="24"/>
          <w:lang w:val="en-GB"/>
        </w:rPr>
        <w:t>ave a neighbourhood that has</w:t>
      </w:r>
      <w:r w:rsidR="00C866AA" w:rsidRPr="00011CDD">
        <w:rPr>
          <w:rFonts w:ascii="Times New Roman" w:hAnsi="Times New Roman" w:cs="Times New Roman"/>
          <w:sz w:val="24"/>
          <w:szCs w:val="24"/>
          <w:lang w:val="en-GB"/>
        </w:rPr>
        <w:t xml:space="preserve"> all the good </w:t>
      </w:r>
      <w:r w:rsidR="006D2804" w:rsidRPr="00011CDD">
        <w:rPr>
          <w:rFonts w:ascii="Times New Roman" w:hAnsi="Times New Roman" w:cs="Times New Roman"/>
          <w:sz w:val="24"/>
          <w:szCs w:val="24"/>
          <w:lang w:val="en-GB"/>
        </w:rPr>
        <w:t>characteristics, and this</w:t>
      </w:r>
      <w:r w:rsidR="00A90626" w:rsidRPr="00011CDD">
        <w:rPr>
          <w:rFonts w:ascii="Times New Roman" w:hAnsi="Times New Roman" w:cs="Times New Roman"/>
          <w:sz w:val="24"/>
          <w:szCs w:val="24"/>
          <w:lang w:val="en-GB"/>
        </w:rPr>
        <w:t xml:space="preserve"> explains </w:t>
      </w:r>
      <w:r w:rsidR="00C866AA" w:rsidRPr="00011CDD">
        <w:rPr>
          <w:rFonts w:ascii="Times New Roman" w:hAnsi="Times New Roman" w:cs="Times New Roman"/>
          <w:sz w:val="24"/>
          <w:szCs w:val="24"/>
          <w:lang w:val="en-GB"/>
        </w:rPr>
        <w:t>why different people choose different</w:t>
      </w:r>
      <w:r w:rsidR="00A90626" w:rsidRPr="00011CDD">
        <w:rPr>
          <w:rFonts w:ascii="Times New Roman" w:hAnsi="Times New Roman" w:cs="Times New Roman"/>
          <w:sz w:val="24"/>
          <w:szCs w:val="24"/>
          <w:lang w:val="en-GB"/>
        </w:rPr>
        <w:t xml:space="preserve"> kinds of neighbourhoods to </w:t>
      </w:r>
      <w:r w:rsidR="006D2804" w:rsidRPr="00011CDD">
        <w:rPr>
          <w:rFonts w:ascii="Times New Roman" w:hAnsi="Times New Roman" w:cs="Times New Roman"/>
          <w:sz w:val="24"/>
          <w:szCs w:val="24"/>
          <w:lang w:val="en-GB"/>
        </w:rPr>
        <w:t xml:space="preserve">live </w:t>
      </w:r>
      <w:r w:rsidR="00C866AA" w:rsidRPr="00011CDD">
        <w:rPr>
          <w:rFonts w:ascii="Times New Roman" w:hAnsi="Times New Roman" w:cs="Times New Roman"/>
          <w:sz w:val="24"/>
          <w:szCs w:val="24"/>
          <w:lang w:val="en-GB"/>
        </w:rPr>
        <w:t>in. It has been argued that the choice of a particular neighbourhood is majorly the result of the desire to live in a</w:t>
      </w:r>
      <w:r w:rsidR="006A48BD" w:rsidRPr="00011CDD">
        <w:rPr>
          <w:rFonts w:ascii="Times New Roman" w:hAnsi="Times New Roman" w:cs="Times New Roman"/>
          <w:sz w:val="24"/>
          <w:szCs w:val="24"/>
          <w:lang w:val="en-GB"/>
        </w:rPr>
        <w:t xml:space="preserve"> specific type of dwelling, taki</w:t>
      </w:r>
      <w:r w:rsidR="00C866AA" w:rsidRPr="00011CDD">
        <w:rPr>
          <w:rFonts w:ascii="Times New Roman" w:hAnsi="Times New Roman" w:cs="Times New Roman"/>
          <w:sz w:val="24"/>
          <w:szCs w:val="24"/>
          <w:lang w:val="en-GB"/>
        </w:rPr>
        <w:t>n</w:t>
      </w:r>
      <w:r w:rsidR="006A48BD" w:rsidRPr="00011CDD">
        <w:rPr>
          <w:rFonts w:ascii="Times New Roman" w:hAnsi="Times New Roman" w:cs="Times New Roman"/>
          <w:sz w:val="24"/>
          <w:szCs w:val="24"/>
          <w:lang w:val="en-GB"/>
        </w:rPr>
        <w:t>g</w:t>
      </w:r>
      <w:r w:rsidR="00C866AA" w:rsidRPr="00011CDD">
        <w:rPr>
          <w:rFonts w:ascii="Times New Roman" w:hAnsi="Times New Roman" w:cs="Times New Roman"/>
          <w:sz w:val="24"/>
          <w:szCs w:val="24"/>
          <w:lang w:val="en-GB"/>
        </w:rPr>
        <w:t xml:space="preserve"> into account its tenure, size and price (Lina Bergstrom, Maarten</w:t>
      </w:r>
      <w:r w:rsidR="003F7FE7" w:rsidRPr="00011CDD">
        <w:rPr>
          <w:rFonts w:ascii="Times New Roman" w:hAnsi="Times New Roman" w:cs="Times New Roman"/>
          <w:sz w:val="24"/>
          <w:szCs w:val="24"/>
          <w:lang w:val="en-GB"/>
        </w:rPr>
        <w:t xml:space="preserve"> </w:t>
      </w:r>
      <w:r>
        <w:rPr>
          <w:rFonts w:ascii="Times New Roman" w:hAnsi="Times New Roman" w:cs="Times New Roman"/>
          <w:sz w:val="24"/>
          <w:szCs w:val="24"/>
          <w:lang w:val="en-GB"/>
        </w:rPr>
        <w:t>Van Ham &amp; David Manley, 2010). Nowadays m</w:t>
      </w:r>
      <w:r w:rsidR="003F7FE7" w:rsidRPr="00011CDD">
        <w:rPr>
          <w:rFonts w:ascii="Times New Roman" w:hAnsi="Times New Roman" w:cs="Times New Roman"/>
          <w:sz w:val="24"/>
          <w:szCs w:val="24"/>
          <w:lang w:val="en-GB"/>
        </w:rPr>
        <w:t>ost</w:t>
      </w:r>
      <w:r w:rsidR="00C866AA" w:rsidRPr="00011CDD">
        <w:rPr>
          <w:rFonts w:ascii="Times New Roman" w:hAnsi="Times New Roman" w:cs="Times New Roman"/>
          <w:sz w:val="24"/>
          <w:szCs w:val="24"/>
          <w:shd w:val="clear" w:color="auto" w:fill="FFFFFF"/>
          <w:lang w:val="en-GB"/>
        </w:rPr>
        <w:t xml:space="preserve"> peopl</w:t>
      </w:r>
      <w:r w:rsidR="00BE0E0B" w:rsidRPr="00011CDD">
        <w:rPr>
          <w:rFonts w:ascii="Times New Roman" w:hAnsi="Times New Roman" w:cs="Times New Roman"/>
          <w:sz w:val="24"/>
          <w:szCs w:val="24"/>
          <w:shd w:val="clear" w:color="auto" w:fill="FFFFFF"/>
          <w:lang w:val="en-GB"/>
        </w:rPr>
        <w:t xml:space="preserve">e </w:t>
      </w:r>
      <w:r w:rsidR="00C866AA" w:rsidRPr="00011CDD">
        <w:rPr>
          <w:rFonts w:ascii="Times New Roman" w:hAnsi="Times New Roman" w:cs="Times New Roman"/>
          <w:sz w:val="24"/>
          <w:szCs w:val="24"/>
          <w:shd w:val="clear" w:color="auto" w:fill="FFFFFF"/>
          <w:lang w:val="en-GB"/>
        </w:rPr>
        <w:t xml:space="preserve">are concerned with the safety of their home </w:t>
      </w:r>
      <w:r w:rsidR="00BE0E0B" w:rsidRPr="00011CDD">
        <w:rPr>
          <w:rFonts w:ascii="Times New Roman" w:hAnsi="Times New Roman" w:cs="Times New Roman"/>
          <w:sz w:val="24"/>
          <w:szCs w:val="24"/>
          <w:shd w:val="clear" w:color="auto" w:fill="FFFFFF"/>
          <w:lang w:val="en-GB"/>
        </w:rPr>
        <w:t>and family</w:t>
      </w:r>
      <w:r>
        <w:rPr>
          <w:rFonts w:ascii="Times New Roman" w:hAnsi="Times New Roman" w:cs="Times New Roman"/>
          <w:sz w:val="24"/>
          <w:szCs w:val="24"/>
          <w:shd w:val="clear" w:color="auto" w:fill="FFFFFF"/>
          <w:lang w:val="en-GB"/>
        </w:rPr>
        <w:t xml:space="preserve"> when </w:t>
      </w:r>
      <w:r w:rsidR="003F7FE7" w:rsidRPr="00011CDD">
        <w:rPr>
          <w:rFonts w:ascii="Times New Roman" w:hAnsi="Times New Roman" w:cs="Times New Roman"/>
          <w:sz w:val="24"/>
          <w:szCs w:val="24"/>
          <w:shd w:val="clear" w:color="auto" w:fill="FFFFFF"/>
          <w:lang w:val="en-GB"/>
        </w:rPr>
        <w:t>ch</w:t>
      </w:r>
      <w:r>
        <w:rPr>
          <w:rFonts w:ascii="Times New Roman" w:hAnsi="Times New Roman" w:cs="Times New Roman"/>
          <w:sz w:val="24"/>
          <w:szCs w:val="24"/>
          <w:shd w:val="clear" w:color="auto" w:fill="FFFFFF"/>
          <w:lang w:val="en-GB"/>
        </w:rPr>
        <w:t>oosing</w:t>
      </w:r>
      <w:r w:rsidR="003F7FE7" w:rsidRPr="00011CDD">
        <w:rPr>
          <w:rFonts w:ascii="Times New Roman" w:hAnsi="Times New Roman" w:cs="Times New Roman"/>
          <w:sz w:val="24"/>
          <w:szCs w:val="24"/>
          <w:shd w:val="clear" w:color="auto" w:fill="FFFFFF"/>
          <w:lang w:val="en-GB"/>
        </w:rPr>
        <w:t xml:space="preserve"> of where to live, because of the high</w:t>
      </w:r>
      <w:r w:rsidR="00BE0E0B" w:rsidRPr="00011CDD">
        <w:rPr>
          <w:rFonts w:ascii="Times New Roman" w:hAnsi="Times New Roman" w:cs="Times New Roman"/>
          <w:sz w:val="24"/>
          <w:szCs w:val="24"/>
          <w:shd w:val="clear" w:color="auto" w:fill="FFFFFF"/>
          <w:lang w:val="en-GB"/>
        </w:rPr>
        <w:t xml:space="preserve"> crime </w:t>
      </w:r>
      <w:r w:rsidR="003F7FE7" w:rsidRPr="00011CDD">
        <w:rPr>
          <w:rFonts w:ascii="Times New Roman" w:hAnsi="Times New Roman" w:cs="Times New Roman"/>
          <w:sz w:val="24"/>
          <w:szCs w:val="24"/>
          <w:shd w:val="clear" w:color="auto" w:fill="FFFFFF"/>
          <w:lang w:val="en-GB"/>
        </w:rPr>
        <w:t xml:space="preserve">rate </w:t>
      </w:r>
      <w:r>
        <w:rPr>
          <w:rFonts w:ascii="Times New Roman" w:hAnsi="Times New Roman" w:cs="Times New Roman"/>
          <w:sz w:val="24"/>
          <w:szCs w:val="24"/>
          <w:shd w:val="clear" w:color="auto" w:fill="FFFFFF"/>
          <w:lang w:val="en-GB"/>
        </w:rPr>
        <w:t>in many cities.</w:t>
      </w:r>
      <w:r w:rsidR="00C866AA" w:rsidRPr="00011CDD">
        <w:rPr>
          <w:rFonts w:ascii="Times New Roman" w:hAnsi="Times New Roman" w:cs="Times New Roman"/>
          <w:sz w:val="24"/>
          <w:szCs w:val="24"/>
          <w:shd w:val="clear" w:color="auto" w:fill="FFFFFF"/>
          <w:lang w:val="en-GB"/>
        </w:rPr>
        <w:t xml:space="preserve"> A good neighbourhood </w:t>
      </w:r>
      <w:r w:rsidR="009871E1" w:rsidRPr="00011CDD">
        <w:rPr>
          <w:rFonts w:ascii="Times New Roman" w:hAnsi="Times New Roman" w:cs="Times New Roman"/>
          <w:sz w:val="24"/>
          <w:szCs w:val="24"/>
          <w:shd w:val="clear" w:color="auto" w:fill="FFFFFF"/>
          <w:lang w:val="en-GB"/>
        </w:rPr>
        <w:t xml:space="preserve">to such </w:t>
      </w:r>
      <w:r w:rsidRPr="00011CDD">
        <w:rPr>
          <w:rFonts w:ascii="Times New Roman" w:hAnsi="Times New Roman" w:cs="Times New Roman"/>
          <w:sz w:val="24"/>
          <w:szCs w:val="24"/>
          <w:shd w:val="clear" w:color="auto" w:fill="FFFFFF"/>
          <w:lang w:val="en-GB"/>
        </w:rPr>
        <w:t>homes</w:t>
      </w:r>
      <w:r w:rsidR="009871E1" w:rsidRPr="00011CDD">
        <w:rPr>
          <w:rFonts w:ascii="Times New Roman" w:hAnsi="Times New Roman" w:cs="Times New Roman"/>
          <w:sz w:val="24"/>
          <w:szCs w:val="24"/>
          <w:shd w:val="clear" w:color="auto" w:fill="FFFFFF"/>
          <w:lang w:val="en-GB"/>
        </w:rPr>
        <w:t xml:space="preserve"> </w:t>
      </w:r>
      <w:r>
        <w:rPr>
          <w:rFonts w:ascii="Times New Roman" w:hAnsi="Times New Roman" w:cs="Times New Roman"/>
          <w:sz w:val="24"/>
          <w:szCs w:val="24"/>
          <w:shd w:val="clear" w:color="auto" w:fill="FFFFFF"/>
          <w:lang w:val="en-GB"/>
        </w:rPr>
        <w:t>must</w:t>
      </w:r>
      <w:r w:rsidR="00C866AA" w:rsidRPr="00011CDD">
        <w:rPr>
          <w:rFonts w:ascii="Times New Roman" w:hAnsi="Times New Roman" w:cs="Times New Roman"/>
          <w:sz w:val="24"/>
          <w:szCs w:val="24"/>
          <w:shd w:val="clear" w:color="auto" w:fill="FFFFFF"/>
          <w:lang w:val="en-GB"/>
        </w:rPr>
        <w:t xml:space="preserve"> have lower incidences of thefts,</w:t>
      </w:r>
      <w:r w:rsidR="009A66E9">
        <w:rPr>
          <w:rFonts w:ascii="Times New Roman" w:hAnsi="Times New Roman" w:cs="Times New Roman"/>
          <w:sz w:val="24"/>
          <w:szCs w:val="24"/>
          <w:shd w:val="clear" w:color="auto" w:fill="FFFFFF"/>
          <w:lang w:val="en-GB"/>
        </w:rPr>
        <w:t xml:space="preserve"> bur</w:t>
      </w:r>
      <w:r>
        <w:rPr>
          <w:rFonts w:ascii="Times New Roman" w:hAnsi="Times New Roman" w:cs="Times New Roman"/>
          <w:sz w:val="24"/>
          <w:szCs w:val="24"/>
          <w:shd w:val="clear" w:color="auto" w:fill="FFFFFF"/>
          <w:lang w:val="en-GB"/>
        </w:rPr>
        <w:t>glaries etc.</w:t>
      </w:r>
      <w:r w:rsidR="000E7AC2" w:rsidRPr="00011CDD">
        <w:rPr>
          <w:rFonts w:ascii="Times New Roman" w:hAnsi="Times New Roman" w:cs="Times New Roman"/>
          <w:sz w:val="24"/>
          <w:szCs w:val="24"/>
          <w:shd w:val="clear" w:color="auto" w:fill="FFFFFF"/>
          <w:lang w:val="en-GB"/>
        </w:rPr>
        <w:t xml:space="preserve"> </w:t>
      </w:r>
      <w:r w:rsidR="00842BF5" w:rsidRPr="00011CDD">
        <w:rPr>
          <w:rFonts w:ascii="Times New Roman" w:hAnsi="Times New Roman" w:cs="Times New Roman"/>
          <w:sz w:val="24"/>
          <w:szCs w:val="24"/>
          <w:shd w:val="clear" w:color="auto" w:fill="FFFFFF"/>
          <w:lang w:val="en-GB"/>
        </w:rPr>
        <w:t xml:space="preserve">Neighbourhoods that are characterized by improved accessibility, proximity to means of public transportation, shopping, places of worship, recreational areas and schools are often in demand. </w:t>
      </w:r>
      <w:r w:rsidR="00472604">
        <w:rPr>
          <w:rFonts w:ascii="Times New Roman" w:hAnsi="Times New Roman" w:cs="Times New Roman"/>
          <w:sz w:val="24"/>
          <w:szCs w:val="24"/>
          <w:shd w:val="clear" w:color="auto" w:fill="FFFFFF"/>
          <w:lang w:val="en-GB"/>
        </w:rPr>
        <w:t xml:space="preserve">According to </w:t>
      </w:r>
      <w:r w:rsidR="00C866AA" w:rsidRPr="00011CDD">
        <w:rPr>
          <w:rFonts w:ascii="Times New Roman" w:hAnsi="Times New Roman" w:cs="Times New Roman"/>
          <w:sz w:val="24"/>
          <w:szCs w:val="24"/>
          <w:shd w:val="clear" w:color="auto" w:fill="FFFFFF"/>
          <w:lang w:val="en-GB"/>
        </w:rPr>
        <w:t xml:space="preserve">(Galster, 2003), the </w:t>
      </w:r>
      <w:r w:rsidR="00C866AA" w:rsidRPr="00011CDD">
        <w:rPr>
          <w:rFonts w:ascii="Times New Roman" w:hAnsi="Times New Roman" w:cs="Times New Roman"/>
          <w:sz w:val="24"/>
          <w:szCs w:val="24"/>
          <w:lang w:val="en-GB"/>
        </w:rPr>
        <w:t xml:space="preserve">closer a resident is to an </w:t>
      </w:r>
      <w:r w:rsidR="00E05CC4" w:rsidRPr="00011CDD">
        <w:rPr>
          <w:rFonts w:ascii="Times New Roman" w:hAnsi="Times New Roman" w:cs="Times New Roman"/>
          <w:sz w:val="24"/>
          <w:szCs w:val="24"/>
          <w:lang w:val="en-GB"/>
        </w:rPr>
        <w:t>unwholesome</w:t>
      </w:r>
      <w:r w:rsidR="00C866AA" w:rsidRPr="00011CDD">
        <w:rPr>
          <w:rFonts w:ascii="Times New Roman" w:hAnsi="Times New Roman" w:cs="Times New Roman"/>
          <w:sz w:val="24"/>
          <w:szCs w:val="24"/>
          <w:lang w:val="en-GB"/>
        </w:rPr>
        <w:t xml:space="preserve"> </w:t>
      </w:r>
      <w:r w:rsidR="00565FCC" w:rsidRPr="00011CDD">
        <w:rPr>
          <w:rFonts w:ascii="Times New Roman" w:hAnsi="Times New Roman" w:cs="Times New Roman"/>
          <w:sz w:val="24"/>
          <w:szCs w:val="24"/>
          <w:lang w:val="en-GB"/>
        </w:rPr>
        <w:t>neighbourhood;</w:t>
      </w:r>
      <w:r w:rsidR="00C866AA" w:rsidRPr="00011CDD">
        <w:rPr>
          <w:rFonts w:ascii="Times New Roman" w:hAnsi="Times New Roman" w:cs="Times New Roman"/>
          <w:sz w:val="24"/>
          <w:szCs w:val="24"/>
          <w:lang w:val="en-GB"/>
        </w:rPr>
        <w:t xml:space="preserve"> the mo</w:t>
      </w:r>
      <w:r w:rsidR="00565FCC">
        <w:rPr>
          <w:rFonts w:ascii="Times New Roman" w:hAnsi="Times New Roman" w:cs="Times New Roman"/>
          <w:sz w:val="24"/>
          <w:szCs w:val="24"/>
          <w:lang w:val="en-GB"/>
        </w:rPr>
        <w:t>re likely it is that he will</w:t>
      </w:r>
      <w:r w:rsidR="00C866AA" w:rsidRPr="00011CDD">
        <w:rPr>
          <w:rFonts w:ascii="Times New Roman" w:hAnsi="Times New Roman" w:cs="Times New Roman"/>
          <w:sz w:val="24"/>
          <w:szCs w:val="24"/>
          <w:lang w:val="en-GB"/>
        </w:rPr>
        <w:t xml:space="preserve"> be affected by i</w:t>
      </w:r>
      <w:r w:rsidR="00E05CC4" w:rsidRPr="00011CDD">
        <w:rPr>
          <w:rFonts w:ascii="Times New Roman" w:hAnsi="Times New Roman" w:cs="Times New Roman"/>
          <w:sz w:val="24"/>
          <w:szCs w:val="24"/>
          <w:lang w:val="en-GB"/>
        </w:rPr>
        <w:t>t.</w:t>
      </w:r>
      <w:r>
        <w:rPr>
          <w:rFonts w:ascii="Times New Roman" w:hAnsi="Times New Roman" w:cs="Times New Roman"/>
          <w:sz w:val="24"/>
          <w:szCs w:val="24"/>
          <w:lang w:val="en-GB"/>
        </w:rPr>
        <w:t xml:space="preserve"> Studies have established that t</w:t>
      </w:r>
      <w:r w:rsidR="00493FEC" w:rsidRPr="00011CDD">
        <w:rPr>
          <w:rFonts w:ascii="Times New Roman" w:hAnsi="Times New Roman" w:cs="Times New Roman"/>
          <w:sz w:val="24"/>
          <w:szCs w:val="24"/>
          <w:lang w:val="en-GB"/>
        </w:rPr>
        <w:t>here are push and pull factors that determine the reason why residents live in a certain neighbourhood. The choice of neighbourhood</w:t>
      </w:r>
      <w:r>
        <w:rPr>
          <w:rFonts w:ascii="Times New Roman" w:hAnsi="Times New Roman" w:cs="Times New Roman"/>
          <w:sz w:val="24"/>
          <w:szCs w:val="24"/>
          <w:lang w:val="en-GB"/>
        </w:rPr>
        <w:t xml:space="preserve"> can also be</w:t>
      </w:r>
      <w:r w:rsidR="00493FEC" w:rsidRPr="00011CDD">
        <w:rPr>
          <w:rFonts w:ascii="Times New Roman" w:hAnsi="Times New Roman" w:cs="Times New Roman"/>
          <w:sz w:val="24"/>
          <w:szCs w:val="24"/>
          <w:lang w:val="en-GB"/>
        </w:rPr>
        <w:t xml:space="preserve"> a function of, but not limited to, availability of employment, business opportunities, access to education, cultural or recreational opportunities and microeconomic factors such as disposable income, and access to finance.</w:t>
      </w:r>
      <w:r w:rsidR="00493FEC" w:rsidRPr="00493FEC">
        <w:rPr>
          <w:rFonts w:ascii="Times New Roman" w:hAnsi="Times New Roman" w:cs="Times New Roman"/>
          <w:sz w:val="24"/>
          <w:szCs w:val="24"/>
          <w:lang w:val="en-GB"/>
        </w:rPr>
        <w:t xml:space="preserve"> </w:t>
      </w:r>
      <w:r w:rsidR="00493FEC" w:rsidRPr="00011CDD">
        <w:rPr>
          <w:rFonts w:ascii="Times New Roman" w:hAnsi="Times New Roman" w:cs="Times New Roman"/>
          <w:sz w:val="24"/>
          <w:szCs w:val="24"/>
          <w:lang w:val="en-GB"/>
        </w:rPr>
        <w:t xml:space="preserve">People </w:t>
      </w:r>
      <w:r w:rsidR="00093560">
        <w:rPr>
          <w:rFonts w:ascii="Times New Roman" w:hAnsi="Times New Roman" w:cs="Times New Roman"/>
          <w:sz w:val="24"/>
          <w:szCs w:val="24"/>
          <w:lang w:val="en-GB"/>
        </w:rPr>
        <w:t xml:space="preserve">also prefer associating with </w:t>
      </w:r>
      <w:r w:rsidR="00493FEC" w:rsidRPr="00011CDD">
        <w:rPr>
          <w:rFonts w:ascii="Times New Roman" w:hAnsi="Times New Roman" w:cs="Times New Roman"/>
          <w:sz w:val="24"/>
          <w:szCs w:val="24"/>
          <w:lang w:val="en-GB"/>
        </w:rPr>
        <w:t>natural and aesthetically appealing environment. Lina Bergstrom, Maarten Van Ham &amp; David Manley, (2010) in the</w:t>
      </w:r>
      <w:r w:rsidR="00093560">
        <w:rPr>
          <w:rFonts w:ascii="Times New Roman" w:hAnsi="Times New Roman" w:cs="Times New Roman"/>
          <w:sz w:val="24"/>
          <w:szCs w:val="24"/>
          <w:lang w:val="en-GB"/>
        </w:rPr>
        <w:t>ir study</w:t>
      </w:r>
      <w:r w:rsidR="00493FEC" w:rsidRPr="00011CDD">
        <w:rPr>
          <w:rFonts w:ascii="Times New Roman" w:hAnsi="Times New Roman" w:cs="Times New Roman"/>
          <w:sz w:val="24"/>
          <w:szCs w:val="24"/>
          <w:lang w:val="en-GB"/>
        </w:rPr>
        <w:t xml:space="preserve"> observed that the choice of a particular neighbourhood is equally influenced by the desire to live in a specific type of dwelling. Neighbourhood characteristics such as reputation, status, population composition</w:t>
      </w:r>
      <w:r w:rsidR="00093560">
        <w:rPr>
          <w:rFonts w:ascii="Times New Roman" w:hAnsi="Times New Roman" w:cs="Times New Roman"/>
          <w:sz w:val="24"/>
          <w:szCs w:val="24"/>
          <w:lang w:val="en-GB"/>
        </w:rPr>
        <w:t xml:space="preserve"> and location are also</w:t>
      </w:r>
      <w:r w:rsidR="00493FEC" w:rsidRPr="00011CDD">
        <w:rPr>
          <w:rFonts w:ascii="Times New Roman" w:hAnsi="Times New Roman" w:cs="Times New Roman"/>
          <w:sz w:val="24"/>
          <w:szCs w:val="24"/>
          <w:lang w:val="en-GB"/>
        </w:rPr>
        <w:t xml:space="preserve"> important factors that reside</w:t>
      </w:r>
      <w:r w:rsidR="00093560">
        <w:rPr>
          <w:rFonts w:ascii="Times New Roman" w:hAnsi="Times New Roman" w:cs="Times New Roman"/>
          <w:sz w:val="24"/>
          <w:szCs w:val="24"/>
          <w:lang w:val="en-GB"/>
        </w:rPr>
        <w:t>nts</w:t>
      </w:r>
      <w:r w:rsidR="00493FEC" w:rsidRPr="00011CDD">
        <w:rPr>
          <w:rFonts w:ascii="Times New Roman" w:hAnsi="Times New Roman" w:cs="Times New Roman"/>
          <w:sz w:val="24"/>
          <w:szCs w:val="24"/>
          <w:lang w:val="en-GB"/>
        </w:rPr>
        <w:t xml:space="preserve"> take into consideration in making neighbourhood choices.</w:t>
      </w:r>
    </w:p>
    <w:p w:rsidR="00E53B82" w:rsidRPr="00011CDD" w:rsidRDefault="00C220F3" w:rsidP="00076F4F">
      <w:pPr>
        <w:spacing w:after="0" w:line="480" w:lineRule="auto"/>
        <w:jc w:val="both"/>
        <w:rPr>
          <w:rFonts w:ascii="Times New Roman" w:hAnsi="Times New Roman" w:cs="Times New Roman"/>
          <w:sz w:val="24"/>
          <w:szCs w:val="24"/>
          <w:lang w:val="en-GB"/>
        </w:rPr>
      </w:pPr>
      <w:r w:rsidRPr="00011CDD">
        <w:rPr>
          <w:rFonts w:ascii="Times New Roman" w:hAnsi="Times New Roman" w:cs="Times New Roman"/>
          <w:b/>
          <w:color w:val="000000"/>
          <w:sz w:val="24"/>
          <w:szCs w:val="24"/>
          <w:lang w:val="en-GB"/>
        </w:rPr>
        <w:t xml:space="preserve">3.0 </w:t>
      </w:r>
      <w:r w:rsidR="00E53B82" w:rsidRPr="00011CDD">
        <w:rPr>
          <w:rFonts w:ascii="Times New Roman" w:hAnsi="Times New Roman" w:cs="Times New Roman"/>
          <w:b/>
          <w:color w:val="000000"/>
          <w:sz w:val="24"/>
          <w:szCs w:val="24"/>
          <w:lang w:val="en-GB"/>
        </w:rPr>
        <w:t>METHODOLOGY</w:t>
      </w:r>
    </w:p>
    <w:p w:rsidR="00307477" w:rsidRPr="00093560" w:rsidRDefault="00C421CC" w:rsidP="00093560">
      <w:pPr>
        <w:spacing w:after="0" w:line="480" w:lineRule="auto"/>
        <w:jc w:val="both"/>
        <w:rPr>
          <w:rFonts w:ascii="Times New Roman" w:hAnsi="Times New Roman" w:cs="Times New Roman"/>
          <w:b/>
          <w:color w:val="000000"/>
          <w:sz w:val="24"/>
          <w:szCs w:val="24"/>
          <w:lang w:val="en-GB"/>
        </w:rPr>
      </w:pPr>
      <w:r w:rsidRPr="00011CDD">
        <w:rPr>
          <w:rFonts w:ascii="Times New Roman" w:hAnsi="Times New Roman" w:cs="Times New Roman"/>
          <w:color w:val="000000"/>
          <w:sz w:val="24"/>
          <w:szCs w:val="24"/>
          <w:lang w:val="en-GB"/>
        </w:rPr>
        <w:t xml:space="preserve">Census data and figures </w:t>
      </w:r>
      <w:r w:rsidR="00032F9F" w:rsidRPr="00011CDD">
        <w:rPr>
          <w:rFonts w:ascii="Times New Roman" w:hAnsi="Times New Roman" w:cs="Times New Roman"/>
          <w:color w:val="000000"/>
          <w:sz w:val="24"/>
          <w:szCs w:val="24"/>
          <w:lang w:val="en-GB"/>
        </w:rPr>
        <w:t xml:space="preserve">would have been </w:t>
      </w:r>
      <w:r w:rsidR="007D3439" w:rsidRPr="00011CDD">
        <w:rPr>
          <w:rFonts w:ascii="Times New Roman" w:hAnsi="Times New Roman" w:cs="Times New Roman"/>
          <w:color w:val="000000"/>
          <w:sz w:val="24"/>
          <w:szCs w:val="24"/>
          <w:lang w:val="en-GB"/>
        </w:rPr>
        <w:t>the quickest</w:t>
      </w:r>
      <w:r w:rsidR="004365D6" w:rsidRPr="00011CDD">
        <w:rPr>
          <w:rFonts w:ascii="Times New Roman" w:hAnsi="Times New Roman" w:cs="Times New Roman"/>
          <w:color w:val="000000"/>
          <w:sz w:val="24"/>
          <w:szCs w:val="24"/>
          <w:lang w:val="en-GB"/>
        </w:rPr>
        <w:t xml:space="preserve"> and most reliable </w:t>
      </w:r>
      <w:r w:rsidRPr="00011CDD">
        <w:rPr>
          <w:rFonts w:ascii="Times New Roman" w:hAnsi="Times New Roman" w:cs="Times New Roman"/>
          <w:color w:val="000000"/>
          <w:sz w:val="24"/>
          <w:szCs w:val="24"/>
          <w:lang w:val="en-GB"/>
        </w:rPr>
        <w:t xml:space="preserve">means of gathering information for </w:t>
      </w:r>
      <w:r w:rsidR="00FD22E6" w:rsidRPr="00011CDD">
        <w:rPr>
          <w:rFonts w:ascii="Times New Roman" w:hAnsi="Times New Roman" w:cs="Times New Roman"/>
          <w:color w:val="000000"/>
          <w:sz w:val="24"/>
          <w:szCs w:val="24"/>
          <w:lang w:val="en-GB"/>
        </w:rPr>
        <w:t xml:space="preserve">a </w:t>
      </w:r>
      <w:r w:rsidRPr="00011CDD">
        <w:rPr>
          <w:rFonts w:ascii="Times New Roman" w:hAnsi="Times New Roman" w:cs="Times New Roman"/>
          <w:color w:val="000000"/>
          <w:sz w:val="24"/>
          <w:szCs w:val="24"/>
          <w:lang w:val="en-GB"/>
        </w:rPr>
        <w:t>research work</w:t>
      </w:r>
      <w:r w:rsidR="004365D6" w:rsidRPr="00011CDD">
        <w:rPr>
          <w:rFonts w:ascii="Times New Roman" w:hAnsi="Times New Roman" w:cs="Times New Roman"/>
          <w:color w:val="000000"/>
          <w:sz w:val="24"/>
          <w:szCs w:val="24"/>
          <w:lang w:val="en-GB"/>
        </w:rPr>
        <w:t xml:space="preserve"> of this nature</w:t>
      </w:r>
      <w:r w:rsidR="00FD22E6" w:rsidRPr="00011CDD">
        <w:rPr>
          <w:rFonts w:ascii="Times New Roman" w:hAnsi="Times New Roman" w:cs="Times New Roman"/>
          <w:color w:val="000000"/>
          <w:sz w:val="24"/>
          <w:szCs w:val="24"/>
          <w:lang w:val="en-GB"/>
        </w:rPr>
        <w:t>,</w:t>
      </w:r>
      <w:r w:rsidR="00017291" w:rsidRPr="00011CDD">
        <w:rPr>
          <w:rFonts w:ascii="Times New Roman" w:hAnsi="Times New Roman" w:cs="Times New Roman"/>
          <w:color w:val="000000"/>
          <w:sz w:val="24"/>
          <w:szCs w:val="24"/>
          <w:lang w:val="en-GB"/>
        </w:rPr>
        <w:t xml:space="preserve"> but the</w:t>
      </w:r>
      <w:r w:rsidR="00BE272A" w:rsidRPr="00011CDD">
        <w:rPr>
          <w:rFonts w:ascii="Times New Roman" w:hAnsi="Times New Roman" w:cs="Times New Roman"/>
          <w:color w:val="000000"/>
          <w:sz w:val="24"/>
          <w:szCs w:val="24"/>
          <w:lang w:val="en-GB"/>
        </w:rPr>
        <w:t xml:space="preserve"> dearth of a comprehensive census </w:t>
      </w:r>
      <w:r w:rsidR="009A66E9">
        <w:rPr>
          <w:rFonts w:ascii="Times New Roman" w:hAnsi="Times New Roman" w:cs="Times New Roman"/>
          <w:color w:val="000000"/>
          <w:sz w:val="24"/>
          <w:szCs w:val="24"/>
          <w:lang w:val="en-GB"/>
        </w:rPr>
        <w:t>data in Nigeria has compelled the authors</w:t>
      </w:r>
      <w:r w:rsidR="00BE272A" w:rsidRPr="00011CDD">
        <w:rPr>
          <w:rFonts w:ascii="Times New Roman" w:hAnsi="Times New Roman" w:cs="Times New Roman"/>
          <w:color w:val="000000"/>
          <w:sz w:val="24"/>
          <w:szCs w:val="24"/>
          <w:lang w:val="en-GB"/>
        </w:rPr>
        <w:t xml:space="preserve"> to employ the survey method using the</w:t>
      </w:r>
      <w:r w:rsidR="00C07598" w:rsidRPr="00011CDD">
        <w:rPr>
          <w:rFonts w:ascii="Times New Roman" w:hAnsi="Times New Roman" w:cs="Times New Roman"/>
          <w:color w:val="000000"/>
          <w:sz w:val="24"/>
          <w:szCs w:val="24"/>
          <w:lang w:val="en-GB"/>
        </w:rPr>
        <w:t xml:space="preserve"> questionnaire. </w:t>
      </w:r>
      <w:r w:rsidRPr="00011CDD">
        <w:rPr>
          <w:rFonts w:ascii="Times New Roman" w:hAnsi="Times New Roman" w:cs="Times New Roman"/>
          <w:color w:val="000000"/>
          <w:sz w:val="24"/>
          <w:szCs w:val="24"/>
          <w:lang w:val="en-GB"/>
        </w:rPr>
        <w:t xml:space="preserve">The </w:t>
      </w:r>
      <w:r w:rsidR="007D3439" w:rsidRPr="00011CDD">
        <w:rPr>
          <w:rFonts w:ascii="Times New Roman" w:hAnsi="Times New Roman" w:cs="Times New Roman"/>
          <w:color w:val="000000"/>
          <w:sz w:val="24"/>
          <w:szCs w:val="24"/>
          <w:lang w:val="en-GB"/>
        </w:rPr>
        <w:t xml:space="preserve">questionnaire </w:t>
      </w:r>
      <w:r w:rsidR="00C07598" w:rsidRPr="00011CDD">
        <w:rPr>
          <w:rFonts w:ascii="Times New Roman" w:hAnsi="Times New Roman" w:cs="Times New Roman"/>
          <w:color w:val="000000"/>
          <w:sz w:val="24"/>
          <w:szCs w:val="24"/>
          <w:lang w:val="en-GB"/>
        </w:rPr>
        <w:t>was</w:t>
      </w:r>
      <w:r w:rsidRPr="00011CDD">
        <w:rPr>
          <w:rFonts w:ascii="Times New Roman" w:hAnsi="Times New Roman" w:cs="Times New Roman"/>
          <w:color w:val="000000"/>
          <w:sz w:val="24"/>
          <w:szCs w:val="24"/>
          <w:lang w:val="en-GB"/>
        </w:rPr>
        <w:t xml:space="preserve"> validated </w:t>
      </w:r>
      <w:r w:rsidR="007F7DC8" w:rsidRPr="00011CDD">
        <w:rPr>
          <w:rFonts w:ascii="Times New Roman" w:hAnsi="Times New Roman" w:cs="Times New Roman"/>
          <w:color w:val="000000"/>
          <w:sz w:val="24"/>
          <w:szCs w:val="24"/>
          <w:lang w:val="en-GB"/>
        </w:rPr>
        <w:t>through a pilot survey</w:t>
      </w:r>
      <w:r w:rsidR="009A66E9">
        <w:rPr>
          <w:rFonts w:ascii="Times New Roman" w:hAnsi="Times New Roman" w:cs="Times New Roman"/>
          <w:color w:val="000000"/>
          <w:sz w:val="24"/>
          <w:szCs w:val="24"/>
          <w:lang w:val="en-GB"/>
        </w:rPr>
        <w:t>.</w:t>
      </w:r>
      <w:r w:rsidR="00093560">
        <w:rPr>
          <w:rFonts w:ascii="Times New Roman" w:hAnsi="Times New Roman" w:cs="Times New Roman"/>
          <w:b/>
          <w:color w:val="000000"/>
          <w:sz w:val="24"/>
          <w:szCs w:val="24"/>
          <w:lang w:val="en-GB"/>
        </w:rPr>
        <w:t xml:space="preserve"> </w:t>
      </w:r>
      <w:r w:rsidR="00307477" w:rsidRPr="00011CDD">
        <w:rPr>
          <w:rFonts w:ascii="Times New Roman" w:hAnsi="Times New Roman" w:cs="Times New Roman"/>
          <w:color w:val="000000"/>
          <w:sz w:val="24"/>
          <w:szCs w:val="24"/>
          <w:lang w:val="en-GB"/>
        </w:rPr>
        <w:t>In order to det</w:t>
      </w:r>
      <w:r w:rsidR="00242BC1">
        <w:rPr>
          <w:rFonts w:ascii="Times New Roman" w:hAnsi="Times New Roman" w:cs="Times New Roman"/>
          <w:color w:val="000000"/>
          <w:sz w:val="24"/>
          <w:szCs w:val="24"/>
          <w:lang w:val="en-GB"/>
        </w:rPr>
        <w:t>ermine the minimum sample size,</w:t>
      </w:r>
      <w:r w:rsidR="00307477" w:rsidRPr="00011CDD">
        <w:rPr>
          <w:rFonts w:ascii="Times New Roman" w:hAnsi="Times New Roman" w:cs="Times New Roman"/>
          <w:color w:val="000000"/>
          <w:sz w:val="24"/>
          <w:szCs w:val="24"/>
          <w:lang w:val="en-GB"/>
        </w:rPr>
        <w:t xml:space="preserve"> the formula proposed by Snedecor and Cochran (196</w:t>
      </w:r>
      <w:r w:rsidR="00242BC1">
        <w:rPr>
          <w:rFonts w:ascii="Times New Roman" w:hAnsi="Times New Roman" w:cs="Times New Roman"/>
          <w:color w:val="000000"/>
          <w:sz w:val="24"/>
          <w:szCs w:val="24"/>
          <w:lang w:val="en-GB"/>
        </w:rPr>
        <w:t xml:space="preserve">7), (Jimoh, 1988) was applied to </w:t>
      </w:r>
      <w:r w:rsidR="00307477" w:rsidRPr="00011CDD">
        <w:rPr>
          <w:rFonts w:ascii="Times New Roman" w:hAnsi="Times New Roman" w:cs="Times New Roman"/>
          <w:color w:val="000000"/>
          <w:sz w:val="24"/>
          <w:szCs w:val="24"/>
          <w:lang w:val="en-GB"/>
        </w:rPr>
        <w:t xml:space="preserve"> results </w:t>
      </w:r>
      <w:r w:rsidR="00242BC1" w:rsidRPr="00011CDD">
        <w:rPr>
          <w:rFonts w:ascii="Times New Roman" w:hAnsi="Times New Roman" w:cs="Times New Roman"/>
          <w:color w:val="000000"/>
          <w:sz w:val="24"/>
          <w:szCs w:val="24"/>
          <w:lang w:val="en-GB"/>
        </w:rPr>
        <w:t>of</w:t>
      </w:r>
      <w:r w:rsidR="00242BC1">
        <w:rPr>
          <w:rFonts w:ascii="Times New Roman" w:hAnsi="Times New Roman" w:cs="Times New Roman"/>
          <w:color w:val="000000"/>
          <w:sz w:val="24"/>
          <w:szCs w:val="24"/>
          <w:lang w:val="en-GB"/>
        </w:rPr>
        <w:t xml:space="preserve"> </w:t>
      </w:r>
      <w:r w:rsidR="00242BC1" w:rsidRPr="00011CDD">
        <w:rPr>
          <w:rFonts w:ascii="Times New Roman" w:hAnsi="Times New Roman" w:cs="Times New Roman"/>
          <w:color w:val="000000"/>
          <w:sz w:val="24"/>
          <w:szCs w:val="24"/>
          <w:lang w:val="en-GB"/>
        </w:rPr>
        <w:t>the</w:t>
      </w:r>
      <w:r w:rsidR="00307477" w:rsidRPr="00011CDD">
        <w:rPr>
          <w:rFonts w:ascii="Times New Roman" w:hAnsi="Times New Roman" w:cs="Times New Roman"/>
          <w:color w:val="000000"/>
          <w:sz w:val="24"/>
          <w:szCs w:val="24"/>
          <w:lang w:val="en-GB"/>
        </w:rPr>
        <w:t xml:space="preserve"> pilot survey. </w:t>
      </w:r>
      <w:r w:rsidR="00AC2A6E">
        <w:rPr>
          <w:rFonts w:ascii="Times New Roman" w:hAnsi="Times New Roman" w:cs="Times New Roman"/>
          <w:sz w:val="24"/>
          <w:szCs w:val="24"/>
          <w:lang w:val="en-GB"/>
        </w:rPr>
        <w:t>Many well-known formulae</w:t>
      </w:r>
      <w:r w:rsidR="00307477" w:rsidRPr="00011CDD">
        <w:rPr>
          <w:rFonts w:ascii="Times New Roman" w:hAnsi="Times New Roman" w:cs="Times New Roman"/>
          <w:sz w:val="24"/>
          <w:szCs w:val="24"/>
          <w:lang w:val="en-GB"/>
        </w:rPr>
        <w:t xml:space="preserve">, using either the </w:t>
      </w:r>
      <w:r w:rsidR="00307477" w:rsidRPr="00011CDD">
        <w:rPr>
          <w:rFonts w:ascii="Times New Roman" w:hAnsi="Times New Roman" w:cs="Times New Roman"/>
          <w:i/>
          <w:iCs/>
          <w:sz w:val="24"/>
          <w:szCs w:val="24"/>
          <w:lang w:val="en-GB"/>
        </w:rPr>
        <w:t>z</w:t>
      </w:r>
      <w:r w:rsidR="00307477" w:rsidRPr="00011CDD">
        <w:rPr>
          <w:rFonts w:ascii="Times New Roman" w:hAnsi="Times New Roman" w:cs="Times New Roman"/>
          <w:sz w:val="24"/>
          <w:szCs w:val="24"/>
          <w:lang w:val="en-GB"/>
        </w:rPr>
        <w:t xml:space="preserve">-distribution </w:t>
      </w:r>
      <w:r w:rsidR="00AC2A6E" w:rsidRPr="00011CDD">
        <w:rPr>
          <w:rFonts w:ascii="Times New Roman" w:hAnsi="Times New Roman" w:cs="Times New Roman"/>
          <w:sz w:val="24"/>
          <w:szCs w:val="24"/>
          <w:lang w:val="en-GB"/>
        </w:rPr>
        <w:t>(Snedecor</w:t>
      </w:r>
      <w:r w:rsidR="00307477" w:rsidRPr="00011CDD">
        <w:rPr>
          <w:rFonts w:ascii="Times New Roman" w:hAnsi="Times New Roman" w:cs="Times New Roman"/>
          <w:sz w:val="24"/>
          <w:szCs w:val="24"/>
          <w:lang w:val="en-GB"/>
        </w:rPr>
        <w:t xml:space="preserve"> and Cochran 1989) or the </w:t>
      </w:r>
      <w:r w:rsidR="00307477" w:rsidRPr="00011CDD">
        <w:rPr>
          <w:rFonts w:ascii="Times New Roman" w:hAnsi="Times New Roman" w:cs="Times New Roman"/>
          <w:i/>
          <w:iCs/>
          <w:sz w:val="24"/>
          <w:szCs w:val="24"/>
          <w:lang w:val="en-GB"/>
        </w:rPr>
        <w:t>t</w:t>
      </w:r>
      <w:r w:rsidR="00307477" w:rsidRPr="00011CDD">
        <w:rPr>
          <w:rFonts w:ascii="Times New Roman" w:hAnsi="Times New Roman" w:cs="Times New Roman"/>
          <w:sz w:val="24"/>
          <w:szCs w:val="24"/>
          <w:lang w:val="en-GB"/>
        </w:rPr>
        <w:t xml:space="preserve">-distribution (Sokal and Rohlf 1995) are available for calculating sample size at different levels of statistical power when testing differences in means with two independent samples. </w:t>
      </w:r>
      <w:r w:rsidR="00093560">
        <w:rPr>
          <w:rFonts w:ascii="Times New Roman" w:hAnsi="Times New Roman" w:cs="Times New Roman"/>
          <w:b/>
          <w:color w:val="000000"/>
          <w:sz w:val="24"/>
          <w:szCs w:val="24"/>
          <w:lang w:val="en-GB"/>
        </w:rPr>
        <w:t xml:space="preserve"> </w:t>
      </w:r>
      <w:r w:rsidR="00307477" w:rsidRPr="00011CDD">
        <w:rPr>
          <w:rFonts w:ascii="Times New Roman" w:hAnsi="Times New Roman" w:cs="Times New Roman"/>
          <w:color w:val="000000"/>
          <w:sz w:val="24"/>
          <w:szCs w:val="24"/>
          <w:lang w:val="en-GB"/>
        </w:rPr>
        <w:t>The Snedecor and Cochran (1967) formula was employed for the purpose of this research work. The formula goes thus:</w:t>
      </w:r>
    </w:p>
    <w:p w:rsidR="00307477" w:rsidRPr="00011CDD" w:rsidRDefault="00307477" w:rsidP="00242BC1">
      <w:pPr>
        <w:spacing w:line="360" w:lineRule="auto"/>
        <w:rPr>
          <w:rFonts w:ascii="Times New Roman" w:hAnsi="Times New Roman" w:cs="Times New Roman"/>
          <w:i/>
          <w:iCs/>
          <w:sz w:val="24"/>
          <w:szCs w:val="24"/>
          <w:lang w:val="en-GB"/>
        </w:rPr>
      </w:pPr>
      <w:r w:rsidRPr="00011CDD">
        <w:rPr>
          <w:rFonts w:ascii="Times New Roman" w:hAnsi="Times New Roman" w:cs="Times New Roman"/>
          <w:color w:val="000000"/>
          <w:sz w:val="24"/>
          <w:szCs w:val="24"/>
          <w:lang w:val="en-GB"/>
        </w:rPr>
        <w:t>L</w:t>
      </w:r>
      <w:r w:rsidRPr="00011CDD">
        <w:rPr>
          <w:rFonts w:ascii="Times New Roman" w:hAnsi="Times New Roman" w:cs="Times New Roman"/>
          <w:color w:val="000000"/>
          <w:sz w:val="24"/>
          <w:szCs w:val="24"/>
          <w:vertAlign w:val="superscript"/>
          <w:lang w:val="en-GB"/>
        </w:rPr>
        <w:t xml:space="preserve"> </w:t>
      </w:r>
      <w:r w:rsidRPr="00011CDD">
        <w:rPr>
          <w:rFonts w:ascii="Times New Roman" w:hAnsi="Times New Roman" w:cs="Times New Roman"/>
          <w:color w:val="000000"/>
          <w:sz w:val="24"/>
          <w:szCs w:val="24"/>
          <w:lang w:val="en-GB"/>
        </w:rPr>
        <w:t>= 2 σ √n</w:t>
      </w:r>
      <w:r w:rsidRPr="00011CDD">
        <w:rPr>
          <w:rFonts w:ascii="Times New Roman" w:hAnsi="Times New Roman" w:cs="Times New Roman"/>
          <w:color w:val="000000"/>
          <w:sz w:val="24"/>
          <w:szCs w:val="24"/>
          <w:vertAlign w:val="superscript"/>
          <w:lang w:val="en-GB"/>
        </w:rPr>
        <w:t xml:space="preserve"> </w:t>
      </w:r>
      <w:r w:rsidRPr="00011CDD">
        <w:rPr>
          <w:rFonts w:ascii="Times New Roman" w:hAnsi="Times New Roman" w:cs="Times New Roman"/>
          <w:color w:val="000000"/>
          <w:sz w:val="24"/>
          <w:szCs w:val="24"/>
          <w:lang w:val="en-GB"/>
        </w:rPr>
        <w:t>(n= size of preliminary survey)</w:t>
      </w:r>
    </w:p>
    <w:p w:rsidR="00307477" w:rsidRPr="00011CDD" w:rsidRDefault="00307477" w:rsidP="00242BC1">
      <w:pPr>
        <w:spacing w:after="0" w:line="360" w:lineRule="auto"/>
        <w:jc w:val="both"/>
        <w:rPr>
          <w:rFonts w:ascii="Times New Roman" w:hAnsi="Times New Roman" w:cs="Times New Roman"/>
          <w:color w:val="000000"/>
          <w:sz w:val="24"/>
          <w:szCs w:val="24"/>
          <w:vertAlign w:val="superscript"/>
          <w:lang w:val="en-GB"/>
        </w:rPr>
      </w:pPr>
      <w:r w:rsidRPr="00011CDD">
        <w:rPr>
          <w:rFonts w:ascii="Times New Roman" w:hAnsi="Times New Roman" w:cs="Times New Roman"/>
          <w:color w:val="000000"/>
          <w:sz w:val="24"/>
          <w:szCs w:val="24"/>
          <w:lang w:val="en-GB"/>
        </w:rPr>
        <w:t>n = (4σ</w:t>
      </w:r>
      <w:r w:rsidRPr="00011CDD">
        <w:rPr>
          <w:rFonts w:ascii="Times New Roman" w:hAnsi="Times New Roman" w:cs="Times New Roman"/>
          <w:b/>
          <w:color w:val="000000"/>
          <w:sz w:val="24"/>
          <w:szCs w:val="24"/>
          <w:vertAlign w:val="superscript"/>
          <w:lang w:val="en-GB"/>
        </w:rPr>
        <w:t>2</w:t>
      </w:r>
      <w:r w:rsidRPr="00011CDD">
        <w:rPr>
          <w:rFonts w:ascii="Times New Roman" w:hAnsi="Times New Roman" w:cs="Times New Roman"/>
          <w:color w:val="000000"/>
          <w:sz w:val="24"/>
          <w:szCs w:val="24"/>
          <w:lang w:val="en-GB"/>
        </w:rPr>
        <w:t>/L</w:t>
      </w:r>
      <w:r w:rsidRPr="00011CDD">
        <w:rPr>
          <w:rFonts w:ascii="Times New Roman" w:hAnsi="Times New Roman" w:cs="Times New Roman"/>
          <w:b/>
          <w:color w:val="000000"/>
          <w:sz w:val="24"/>
          <w:szCs w:val="24"/>
          <w:vertAlign w:val="superscript"/>
          <w:lang w:val="en-GB"/>
        </w:rPr>
        <w:t>2</w:t>
      </w:r>
      <w:r w:rsidRPr="00011CDD">
        <w:rPr>
          <w:rFonts w:ascii="Times New Roman" w:hAnsi="Times New Roman" w:cs="Times New Roman"/>
          <w:color w:val="000000"/>
          <w:sz w:val="24"/>
          <w:szCs w:val="24"/>
          <w:lang w:val="en-GB"/>
        </w:rPr>
        <w:t xml:space="preserve"> at 95% level of probability).</w:t>
      </w:r>
    </w:p>
    <w:p w:rsidR="00307477" w:rsidRPr="00011CDD" w:rsidRDefault="00307477" w:rsidP="00242BC1">
      <w:pPr>
        <w:spacing w:after="0" w:line="36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n = (6.6σ</w:t>
      </w:r>
      <w:r w:rsidRPr="00011CDD">
        <w:rPr>
          <w:rFonts w:ascii="Times New Roman" w:hAnsi="Times New Roman" w:cs="Times New Roman"/>
          <w:b/>
          <w:color w:val="000000"/>
          <w:sz w:val="24"/>
          <w:szCs w:val="24"/>
          <w:vertAlign w:val="superscript"/>
          <w:lang w:val="en-GB"/>
        </w:rPr>
        <w:t>2</w:t>
      </w:r>
      <w:r w:rsidRPr="00011CDD">
        <w:rPr>
          <w:rFonts w:ascii="Times New Roman" w:hAnsi="Times New Roman" w:cs="Times New Roman"/>
          <w:color w:val="000000"/>
          <w:sz w:val="24"/>
          <w:szCs w:val="24"/>
          <w:lang w:val="en-GB"/>
        </w:rPr>
        <w:t xml:space="preserve">/L </w:t>
      </w:r>
      <w:r w:rsidRPr="00011CDD">
        <w:rPr>
          <w:rFonts w:ascii="Times New Roman" w:hAnsi="Times New Roman" w:cs="Times New Roman"/>
          <w:color w:val="000000"/>
          <w:sz w:val="24"/>
          <w:szCs w:val="24"/>
          <w:vertAlign w:val="superscript"/>
          <w:lang w:val="en-GB"/>
        </w:rPr>
        <w:t>2</w:t>
      </w:r>
      <w:r w:rsidRPr="00011CDD">
        <w:rPr>
          <w:rFonts w:ascii="Times New Roman" w:hAnsi="Times New Roman" w:cs="Times New Roman"/>
          <w:color w:val="000000"/>
          <w:sz w:val="24"/>
          <w:szCs w:val="24"/>
          <w:lang w:val="en-GB"/>
        </w:rPr>
        <w:t xml:space="preserve"> at 99% level of probability).      Where;</w:t>
      </w:r>
    </w:p>
    <w:p w:rsidR="00307477" w:rsidRPr="00011CDD" w:rsidRDefault="00307477" w:rsidP="00242BC1">
      <w:pPr>
        <w:spacing w:after="0" w:line="36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ab/>
        <w:t>n = minimum sample size.</w:t>
      </w:r>
    </w:p>
    <w:p w:rsidR="00307477" w:rsidRPr="00011CDD" w:rsidRDefault="00307477" w:rsidP="00242BC1">
      <w:pPr>
        <w:spacing w:after="0" w:line="36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ab/>
        <w:t>σ= standard deviation.</w:t>
      </w:r>
    </w:p>
    <w:p w:rsidR="00307477" w:rsidRPr="00011CDD" w:rsidRDefault="00307477" w:rsidP="00242BC1">
      <w:pPr>
        <w:spacing w:after="0" w:line="360" w:lineRule="auto"/>
        <w:jc w:val="both"/>
        <w:rPr>
          <w:rFonts w:ascii="Times New Roman" w:hAnsi="Times New Roman" w:cs="Times New Roman"/>
          <w:b/>
          <w:color w:val="000000"/>
          <w:sz w:val="24"/>
          <w:szCs w:val="24"/>
          <w:vertAlign w:val="superscript"/>
          <w:lang w:val="en-GB"/>
        </w:rPr>
      </w:pPr>
      <w:r w:rsidRPr="00011CDD">
        <w:rPr>
          <w:rFonts w:ascii="Times New Roman" w:hAnsi="Times New Roman" w:cs="Times New Roman"/>
          <w:color w:val="000000"/>
          <w:sz w:val="24"/>
          <w:szCs w:val="24"/>
          <w:lang w:val="en-GB"/>
        </w:rPr>
        <w:tab/>
        <w:t>L = limit of accuracy of estimated mean.</w:t>
      </w:r>
      <w:r w:rsidRPr="00011CDD">
        <w:rPr>
          <w:rFonts w:ascii="Times New Roman" w:hAnsi="Times New Roman" w:cs="Times New Roman"/>
          <w:b/>
          <w:color w:val="000000"/>
          <w:sz w:val="24"/>
          <w:szCs w:val="24"/>
          <w:vertAlign w:val="superscript"/>
          <w:lang w:val="en-GB"/>
        </w:rPr>
        <w:t xml:space="preserve"> </w:t>
      </w:r>
    </w:p>
    <w:p w:rsidR="00B61018" w:rsidRPr="009A66E9" w:rsidRDefault="00307477" w:rsidP="00242BC1">
      <w:pPr>
        <w:spacing w:after="0" w:line="360" w:lineRule="auto"/>
        <w:jc w:val="both"/>
        <w:rPr>
          <w:rFonts w:ascii="Times New Roman" w:hAnsi="Times New Roman" w:cs="Times New Roman"/>
          <w:b/>
          <w:color w:val="000000"/>
          <w:sz w:val="24"/>
          <w:szCs w:val="24"/>
          <w:lang w:val="en-GB"/>
        </w:rPr>
      </w:pPr>
      <w:r w:rsidRPr="00011CDD">
        <w:rPr>
          <w:rFonts w:ascii="Times New Roman" w:hAnsi="Times New Roman" w:cs="Times New Roman"/>
          <w:b/>
          <w:color w:val="000000"/>
          <w:sz w:val="24"/>
          <w:szCs w:val="24"/>
          <w:lang w:val="en-GB"/>
        </w:rPr>
        <w:t>Source: Adapted from Jimoh, 1997.</w:t>
      </w:r>
    </w:p>
    <w:p w:rsidR="00B61018" w:rsidRPr="00011CDD" w:rsidRDefault="00B61018" w:rsidP="00307477">
      <w:pPr>
        <w:spacing w:after="0" w:line="360" w:lineRule="auto"/>
        <w:jc w:val="both"/>
        <w:rPr>
          <w:rFonts w:ascii="Times New Roman" w:hAnsi="Times New Roman" w:cs="Times New Roman"/>
          <w:b/>
          <w:color w:val="000000"/>
          <w:sz w:val="24"/>
          <w:szCs w:val="24"/>
          <w:lang w:val="en-GB"/>
        </w:rPr>
      </w:pPr>
    </w:p>
    <w:p w:rsidR="00307477" w:rsidRPr="00011CDD" w:rsidRDefault="00307477" w:rsidP="00307477">
      <w:pPr>
        <w:spacing w:after="0"/>
        <w:jc w:val="both"/>
        <w:rPr>
          <w:rFonts w:ascii="Times New Roman" w:hAnsi="Times New Roman" w:cs="Times New Roman"/>
          <w:b/>
          <w:color w:val="000000"/>
          <w:sz w:val="2"/>
          <w:szCs w:val="24"/>
          <w:vertAlign w:val="superscript"/>
          <w:lang w:val="en-GB"/>
        </w:rPr>
      </w:pPr>
      <w:r w:rsidRPr="00011CDD">
        <w:rPr>
          <w:rFonts w:ascii="Times New Roman" w:hAnsi="Times New Roman" w:cs="Times New Roman"/>
          <w:b/>
          <w:color w:val="000000"/>
          <w:sz w:val="24"/>
          <w:szCs w:val="24"/>
          <w:vertAlign w:val="superscript"/>
          <w:lang w:val="en-GB"/>
        </w:rPr>
        <w:t xml:space="preserve"> </w:t>
      </w:r>
    </w:p>
    <w:p w:rsidR="005E3F59" w:rsidRPr="005E3F59" w:rsidRDefault="005E3F59" w:rsidP="00BE272A">
      <w:pPr>
        <w:spacing w:after="0" w:line="480" w:lineRule="auto"/>
        <w:jc w:val="both"/>
        <w:rPr>
          <w:rFonts w:ascii="Times New Roman" w:hAnsi="Times New Roman" w:cs="Times New Roman"/>
          <w:b/>
          <w:i/>
          <w:color w:val="000000"/>
          <w:sz w:val="24"/>
          <w:szCs w:val="24"/>
          <w:lang w:val="en-GB"/>
        </w:rPr>
      </w:pPr>
      <w:r w:rsidRPr="00011CDD">
        <w:rPr>
          <w:rFonts w:ascii="Times New Roman" w:hAnsi="Times New Roman" w:cs="Times New Roman"/>
          <w:b/>
          <w:i/>
          <w:color w:val="000000"/>
          <w:sz w:val="24"/>
          <w:szCs w:val="24"/>
          <w:lang w:val="en-GB"/>
        </w:rPr>
        <w:t>3.1 Method of Data Collection</w:t>
      </w:r>
    </w:p>
    <w:p w:rsidR="00C421CC" w:rsidRPr="00011CDD" w:rsidRDefault="00BE272A" w:rsidP="00BE272A">
      <w:pPr>
        <w:spacing w:after="0" w:line="48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 xml:space="preserve">334 questionnaire forms were administered using the systematic random sampling technique. </w:t>
      </w:r>
    </w:p>
    <w:p w:rsidR="006B1B74" w:rsidRPr="00242BC1" w:rsidRDefault="00242BC1" w:rsidP="00077DBA">
      <w:pPr>
        <w:tabs>
          <w:tab w:val="left" w:pos="9990"/>
          <w:tab w:val="left" w:pos="10170"/>
        </w:tabs>
        <w:spacing w:after="0" w:line="480" w:lineRule="auto"/>
        <w:jc w:val="both"/>
        <w:rPr>
          <w:rFonts w:ascii="Times New Roman" w:hAnsi="Times New Roman" w:cs="Times New Roman"/>
          <w:sz w:val="24"/>
          <w:szCs w:val="24"/>
          <w:shd w:val="clear" w:color="auto" w:fill="FFFFFF"/>
          <w:lang w:val="en-GB"/>
        </w:rPr>
      </w:pPr>
      <w:r w:rsidRPr="00011CDD">
        <w:rPr>
          <w:rFonts w:ascii="Times New Roman" w:hAnsi="Times New Roman" w:cs="Times New Roman"/>
          <w:sz w:val="24"/>
          <w:szCs w:val="24"/>
          <w:lang w:val="en-GB"/>
        </w:rPr>
        <w:t>According</w:t>
      </w:r>
      <w:r>
        <w:rPr>
          <w:rFonts w:ascii="Times New Roman" w:hAnsi="Times New Roman" w:cs="Times New Roman"/>
          <w:sz w:val="24"/>
          <w:szCs w:val="24"/>
          <w:lang w:val="en-GB"/>
        </w:rPr>
        <w:t xml:space="preserve"> </w:t>
      </w:r>
      <w:r w:rsidR="00BE272A" w:rsidRPr="00011CDD">
        <w:rPr>
          <w:rFonts w:ascii="Times New Roman" w:hAnsi="Times New Roman" w:cs="Times New Roman"/>
          <w:sz w:val="24"/>
          <w:szCs w:val="24"/>
          <w:lang w:val="en-GB"/>
        </w:rPr>
        <w:t>to Oshungade (2013)</w:t>
      </w:r>
      <w:r w:rsidR="00077DBA" w:rsidRPr="00011CDD">
        <w:rPr>
          <w:rFonts w:ascii="Times New Roman" w:hAnsi="Times New Roman" w:cs="Times New Roman"/>
          <w:sz w:val="24"/>
          <w:szCs w:val="24"/>
          <w:lang w:val="en-GB"/>
        </w:rPr>
        <w:t>,</w:t>
      </w:r>
      <w:r w:rsidR="00C421CC" w:rsidRPr="00011CDD">
        <w:rPr>
          <w:rFonts w:ascii="Times New Roman" w:hAnsi="Times New Roman" w:cs="Times New Roman"/>
          <w:sz w:val="24"/>
          <w:szCs w:val="24"/>
          <w:lang w:val="en-GB"/>
        </w:rPr>
        <w:t xml:space="preserve"> </w:t>
      </w:r>
      <w:r>
        <w:rPr>
          <w:rFonts w:ascii="Times New Roman" w:hAnsi="Times New Roman" w:cs="Times New Roman"/>
          <w:sz w:val="24"/>
          <w:szCs w:val="24"/>
          <w:lang w:val="en-GB"/>
        </w:rPr>
        <w:t>r</w:t>
      </w:r>
      <w:r w:rsidRPr="00011CDD">
        <w:rPr>
          <w:rFonts w:ascii="Times New Roman" w:hAnsi="Times New Roman" w:cs="Times New Roman"/>
          <w:sz w:val="24"/>
          <w:szCs w:val="24"/>
          <w:lang w:val="en-GB"/>
        </w:rPr>
        <w:t xml:space="preserve">andom sampling </w:t>
      </w:r>
      <w:r w:rsidR="00C421CC" w:rsidRPr="00011CDD">
        <w:rPr>
          <w:rFonts w:ascii="Times New Roman" w:hAnsi="Times New Roman" w:cs="Times New Roman"/>
          <w:sz w:val="24"/>
          <w:szCs w:val="24"/>
          <w:lang w:val="en-GB"/>
        </w:rPr>
        <w:t xml:space="preserve">would not only allow for detailed planning and execution of sample surveys, but </w:t>
      </w:r>
      <w:r w:rsidR="00BE272A" w:rsidRPr="00011CDD">
        <w:rPr>
          <w:rFonts w:ascii="Times New Roman" w:hAnsi="Times New Roman" w:cs="Times New Roman"/>
          <w:sz w:val="24"/>
          <w:szCs w:val="24"/>
          <w:lang w:val="en-GB"/>
        </w:rPr>
        <w:t xml:space="preserve">will </w:t>
      </w:r>
      <w:r w:rsidR="00C421CC" w:rsidRPr="00011CDD">
        <w:rPr>
          <w:rFonts w:ascii="Times New Roman" w:hAnsi="Times New Roman" w:cs="Times New Roman"/>
          <w:sz w:val="24"/>
          <w:szCs w:val="24"/>
          <w:lang w:val="en-GB"/>
        </w:rPr>
        <w:t xml:space="preserve">also enable the parameters obtained with adequate sample size to represent </w:t>
      </w:r>
      <w:r w:rsidR="00106971" w:rsidRPr="00011CDD">
        <w:rPr>
          <w:rFonts w:ascii="Times New Roman" w:hAnsi="Times New Roman" w:cs="Times New Roman"/>
          <w:sz w:val="24"/>
          <w:szCs w:val="24"/>
          <w:lang w:val="en-GB"/>
        </w:rPr>
        <w:t>the target populati</w:t>
      </w:r>
      <w:r w:rsidR="00077DBA" w:rsidRPr="00011CDD">
        <w:rPr>
          <w:rFonts w:ascii="Times New Roman" w:hAnsi="Times New Roman" w:cs="Times New Roman"/>
          <w:sz w:val="24"/>
          <w:szCs w:val="24"/>
          <w:lang w:val="en-GB"/>
        </w:rPr>
        <w:t>on.</w:t>
      </w:r>
      <w:r>
        <w:rPr>
          <w:rFonts w:ascii="Times New Roman" w:hAnsi="Times New Roman" w:cs="Times New Roman"/>
          <w:sz w:val="24"/>
          <w:szCs w:val="24"/>
          <w:shd w:val="clear" w:color="auto" w:fill="FFFFFF"/>
          <w:lang w:val="en-GB"/>
        </w:rPr>
        <w:t xml:space="preserve"> </w:t>
      </w:r>
      <w:r w:rsidR="00077DBA" w:rsidRPr="00011CDD">
        <w:rPr>
          <w:rFonts w:ascii="Times New Roman" w:hAnsi="Times New Roman" w:cs="Times New Roman"/>
          <w:sz w:val="24"/>
          <w:szCs w:val="24"/>
          <w:shd w:val="clear" w:color="auto" w:fill="FFFFFF"/>
          <w:lang w:val="en-GB"/>
        </w:rPr>
        <w:t xml:space="preserve">Observations made during the </w:t>
      </w:r>
      <w:r w:rsidR="00B606BE">
        <w:rPr>
          <w:rFonts w:ascii="Times New Roman" w:hAnsi="Times New Roman" w:cs="Times New Roman"/>
          <w:sz w:val="24"/>
          <w:szCs w:val="24"/>
          <w:shd w:val="clear" w:color="auto" w:fill="FFFFFF"/>
          <w:lang w:val="en-GB"/>
        </w:rPr>
        <w:t>during</w:t>
      </w:r>
      <w:r>
        <w:rPr>
          <w:rFonts w:ascii="Times New Roman" w:hAnsi="Times New Roman" w:cs="Times New Roman"/>
          <w:sz w:val="24"/>
          <w:szCs w:val="24"/>
          <w:shd w:val="clear" w:color="auto" w:fill="FFFFFF"/>
          <w:lang w:val="en-GB"/>
        </w:rPr>
        <w:t xml:space="preserve"> </w:t>
      </w:r>
      <w:r w:rsidR="00077DBA" w:rsidRPr="00011CDD">
        <w:rPr>
          <w:rFonts w:ascii="Times New Roman" w:hAnsi="Times New Roman" w:cs="Times New Roman"/>
          <w:sz w:val="24"/>
          <w:szCs w:val="24"/>
          <w:shd w:val="clear" w:color="auto" w:fill="FFFFFF"/>
          <w:lang w:val="en-GB"/>
        </w:rPr>
        <w:t>reconnaissance survey enable the entire study area to be</w:t>
      </w:r>
      <w:r w:rsidR="006B1B74" w:rsidRPr="00011CDD">
        <w:rPr>
          <w:rFonts w:ascii="Times New Roman" w:hAnsi="Times New Roman" w:cs="Times New Roman"/>
          <w:sz w:val="24"/>
          <w:szCs w:val="24"/>
          <w:shd w:val="clear" w:color="auto" w:fill="FFFFFF"/>
          <w:lang w:val="en-GB"/>
        </w:rPr>
        <w:t xml:space="preserve"> sub-divid</w:t>
      </w:r>
      <w:r w:rsidR="00077DBA" w:rsidRPr="00011CDD">
        <w:rPr>
          <w:rFonts w:ascii="Times New Roman" w:hAnsi="Times New Roman" w:cs="Times New Roman"/>
          <w:sz w:val="24"/>
          <w:szCs w:val="24"/>
          <w:shd w:val="clear" w:color="auto" w:fill="FFFFFF"/>
          <w:lang w:val="en-GB"/>
        </w:rPr>
        <w:t>ed into</w:t>
      </w:r>
      <w:r w:rsidR="00B606BE">
        <w:rPr>
          <w:rFonts w:ascii="Times New Roman" w:hAnsi="Times New Roman" w:cs="Times New Roman"/>
          <w:sz w:val="24"/>
          <w:szCs w:val="24"/>
          <w:shd w:val="clear" w:color="auto" w:fill="FFFFFF"/>
          <w:lang w:val="en-GB"/>
        </w:rPr>
        <w:t xml:space="preserve"> the following</w:t>
      </w:r>
      <w:r w:rsidR="00077DBA" w:rsidRPr="00011CDD">
        <w:rPr>
          <w:rFonts w:ascii="Times New Roman" w:hAnsi="Times New Roman" w:cs="Times New Roman"/>
          <w:sz w:val="24"/>
          <w:szCs w:val="24"/>
          <w:shd w:val="clear" w:color="auto" w:fill="FFFFFF"/>
          <w:lang w:val="en-GB"/>
        </w:rPr>
        <w:t xml:space="preserve"> four zones</w:t>
      </w:r>
      <w:r w:rsidR="006B1B74" w:rsidRPr="00011CDD">
        <w:rPr>
          <w:rFonts w:ascii="Times New Roman" w:hAnsi="Times New Roman" w:cs="Times New Roman"/>
          <w:sz w:val="24"/>
          <w:szCs w:val="24"/>
          <w:shd w:val="clear" w:color="auto" w:fill="FFFFFF"/>
          <w:lang w:val="en-GB"/>
        </w:rPr>
        <w:t>:</w:t>
      </w:r>
    </w:p>
    <w:p w:rsidR="006B1B74" w:rsidRPr="00011CDD" w:rsidRDefault="006B1B74" w:rsidP="005E3F59">
      <w:pPr>
        <w:pStyle w:val="NormalWeb"/>
        <w:shd w:val="clear" w:color="auto" w:fill="FFFFFF"/>
        <w:spacing w:before="0" w:beforeAutospacing="0" w:after="240" w:afterAutospacing="0" w:line="360" w:lineRule="auto"/>
        <w:jc w:val="both"/>
        <w:rPr>
          <w:shd w:val="clear" w:color="auto" w:fill="FFFFFF"/>
          <w:lang w:val="en-GB"/>
        </w:rPr>
      </w:pPr>
      <w:r w:rsidRPr="00011CDD">
        <w:rPr>
          <w:shd w:val="clear" w:color="auto" w:fill="FFFFFF"/>
          <w:lang w:val="en-GB"/>
        </w:rPr>
        <w:t>Zone H: High Income Earners Residential Area, comprising Adewole Estate, Mandate Estate, G.R.A, Fate, Ag</w:t>
      </w:r>
      <w:r w:rsidR="00093560">
        <w:rPr>
          <w:shd w:val="clear" w:color="auto" w:fill="FFFFFF"/>
          <w:lang w:val="en-GB"/>
        </w:rPr>
        <w:t>ba-Dam New G.R.A.</w:t>
      </w:r>
    </w:p>
    <w:p w:rsidR="006B1B74" w:rsidRPr="00011CDD" w:rsidRDefault="006B1B74" w:rsidP="005E3F59">
      <w:pPr>
        <w:pStyle w:val="NormalWeb"/>
        <w:shd w:val="clear" w:color="auto" w:fill="FFFFFF"/>
        <w:spacing w:before="0" w:beforeAutospacing="0" w:after="240" w:afterAutospacing="0" w:line="360" w:lineRule="auto"/>
        <w:jc w:val="both"/>
        <w:rPr>
          <w:shd w:val="clear" w:color="auto" w:fill="FFFFFF"/>
          <w:lang w:val="en-GB"/>
        </w:rPr>
      </w:pPr>
      <w:r w:rsidRPr="00011CDD">
        <w:rPr>
          <w:shd w:val="clear" w:color="auto" w:fill="FFFFFF"/>
          <w:lang w:val="en-GB"/>
        </w:rPr>
        <w:t>Zone M: Medium Income Earners Residential Area, comprising Unity, Agbo-Oba, Post Office, Offa Ga</w:t>
      </w:r>
      <w:r w:rsidR="00093560">
        <w:rPr>
          <w:shd w:val="clear" w:color="auto" w:fill="FFFFFF"/>
          <w:lang w:val="en-GB"/>
        </w:rPr>
        <w:t>rage, Harmony Estate.</w:t>
      </w:r>
    </w:p>
    <w:p w:rsidR="006B1B74" w:rsidRPr="00011CDD" w:rsidRDefault="006B1B74" w:rsidP="005E3F59">
      <w:pPr>
        <w:pStyle w:val="NormalWeb"/>
        <w:shd w:val="clear" w:color="auto" w:fill="FFFFFF"/>
        <w:spacing w:before="0" w:beforeAutospacing="0" w:after="240" w:afterAutospacing="0" w:line="360" w:lineRule="auto"/>
        <w:jc w:val="both"/>
        <w:rPr>
          <w:shd w:val="clear" w:color="auto" w:fill="FFFFFF"/>
          <w:lang w:val="en-GB"/>
        </w:rPr>
      </w:pPr>
      <w:r w:rsidRPr="00011CDD">
        <w:rPr>
          <w:shd w:val="clear" w:color="auto" w:fill="FFFFFF"/>
          <w:lang w:val="en-GB"/>
        </w:rPr>
        <w:t xml:space="preserve">Zone L: Low Income Earners Residential Area, comprising Okelele, Ode Alfa-Nda, Pakata, Kulende </w:t>
      </w:r>
      <w:r w:rsidR="00093560">
        <w:rPr>
          <w:shd w:val="clear" w:color="auto" w:fill="FFFFFF"/>
          <w:lang w:val="en-GB"/>
        </w:rPr>
        <w:t xml:space="preserve">Estate. </w:t>
      </w:r>
    </w:p>
    <w:p w:rsidR="00D11895" w:rsidRPr="00011CDD" w:rsidRDefault="006B1B74" w:rsidP="005E3F59">
      <w:pPr>
        <w:pStyle w:val="NormalWeb"/>
        <w:shd w:val="clear" w:color="auto" w:fill="FFFFFF"/>
        <w:spacing w:before="0" w:beforeAutospacing="0" w:after="240" w:afterAutospacing="0" w:line="360" w:lineRule="auto"/>
        <w:jc w:val="both"/>
        <w:rPr>
          <w:shd w:val="clear" w:color="auto" w:fill="FFFFFF"/>
          <w:lang w:val="en-GB"/>
        </w:rPr>
      </w:pPr>
      <w:r w:rsidRPr="00011CDD">
        <w:rPr>
          <w:shd w:val="clear" w:color="auto" w:fill="FFFFFF"/>
          <w:lang w:val="en-GB"/>
        </w:rPr>
        <w:t>Zone C: Combined (Mixed) Income Earners Residential Area, comprising Tanke, Oko-Erin, Sabo</w:t>
      </w:r>
      <w:r w:rsidR="00093560">
        <w:rPr>
          <w:shd w:val="clear" w:color="auto" w:fill="FFFFFF"/>
          <w:lang w:val="en-GB"/>
        </w:rPr>
        <w:t xml:space="preserve">-Oke, Osere, Asa Dam. </w:t>
      </w:r>
    </w:p>
    <w:p w:rsidR="00444252" w:rsidRPr="00011CDD" w:rsidRDefault="00444252" w:rsidP="00444252">
      <w:pPr>
        <w:spacing w:after="0" w:line="480" w:lineRule="auto"/>
        <w:jc w:val="both"/>
        <w:rPr>
          <w:rFonts w:ascii="Times New Roman" w:hAnsi="Times New Roman" w:cs="Times New Roman"/>
          <w:sz w:val="24"/>
          <w:szCs w:val="24"/>
          <w:shd w:val="clear" w:color="auto" w:fill="FFFFFF"/>
          <w:lang w:val="en-GB"/>
        </w:rPr>
      </w:pPr>
      <w:r w:rsidRPr="00011CDD">
        <w:rPr>
          <w:rFonts w:ascii="Times New Roman" w:hAnsi="Times New Roman" w:cs="Times New Roman"/>
          <w:sz w:val="24"/>
          <w:szCs w:val="24"/>
          <w:shd w:val="clear" w:color="auto" w:fill="FFFFFF"/>
          <w:lang w:val="en-GB"/>
        </w:rPr>
        <w:t>A</w:t>
      </w:r>
      <w:r w:rsidR="00624897">
        <w:rPr>
          <w:rFonts w:ascii="Times New Roman" w:hAnsi="Times New Roman" w:cs="Times New Roman"/>
          <w:sz w:val="24"/>
          <w:szCs w:val="24"/>
          <w:shd w:val="clear" w:color="auto" w:fill="FFFFFF"/>
          <w:lang w:val="en-GB"/>
        </w:rPr>
        <w:t xml:space="preserve"> sample of</w:t>
      </w:r>
      <w:r w:rsidRPr="00011CDD">
        <w:rPr>
          <w:rFonts w:ascii="Times New Roman" w:hAnsi="Times New Roman" w:cs="Times New Roman"/>
          <w:sz w:val="24"/>
          <w:szCs w:val="24"/>
          <w:shd w:val="clear" w:color="auto" w:fill="FFFFFF"/>
          <w:lang w:val="en-GB"/>
        </w:rPr>
        <w:t xml:space="preserve"> </w:t>
      </w:r>
      <w:r w:rsidR="006B1B74" w:rsidRPr="00011CDD">
        <w:rPr>
          <w:rFonts w:ascii="Times New Roman" w:hAnsi="Times New Roman" w:cs="Times New Roman"/>
          <w:sz w:val="24"/>
          <w:szCs w:val="24"/>
          <w:shd w:val="clear" w:color="auto" w:fill="FFFFFF"/>
          <w:lang w:val="en-GB"/>
        </w:rPr>
        <w:t xml:space="preserve">one in fifteen dwellings </w:t>
      </w:r>
      <w:r w:rsidR="004B077B" w:rsidRPr="00011CDD">
        <w:rPr>
          <w:rFonts w:ascii="Times New Roman" w:hAnsi="Times New Roman" w:cs="Times New Roman"/>
          <w:sz w:val="24"/>
          <w:szCs w:val="24"/>
          <w:shd w:val="clear" w:color="auto" w:fill="FFFFFF"/>
          <w:lang w:val="en-GB"/>
        </w:rPr>
        <w:t>recommended for</w:t>
      </w:r>
      <w:r w:rsidR="006B1B74" w:rsidRPr="00011CDD">
        <w:rPr>
          <w:rFonts w:ascii="Times New Roman" w:hAnsi="Times New Roman" w:cs="Times New Roman"/>
          <w:sz w:val="24"/>
          <w:szCs w:val="24"/>
          <w:shd w:val="clear" w:color="auto" w:fill="FFFFFF"/>
          <w:lang w:val="en-GB"/>
        </w:rPr>
        <w:t xml:space="preserve"> urban centre of comparable size as </w:t>
      </w:r>
      <w:r w:rsidR="008A0D3F" w:rsidRPr="00011CDD">
        <w:rPr>
          <w:rFonts w:ascii="Times New Roman" w:hAnsi="Times New Roman" w:cs="Times New Roman"/>
          <w:sz w:val="24"/>
          <w:szCs w:val="24"/>
          <w:shd w:val="clear" w:color="auto" w:fill="FFFFFF"/>
          <w:lang w:val="en-GB"/>
        </w:rPr>
        <w:t>Ilorin</w:t>
      </w:r>
      <w:r w:rsidRPr="00011CDD">
        <w:rPr>
          <w:rFonts w:ascii="Times New Roman" w:hAnsi="Times New Roman" w:cs="Times New Roman"/>
          <w:sz w:val="24"/>
          <w:szCs w:val="24"/>
          <w:shd w:val="clear" w:color="auto" w:fill="FFFFFF"/>
          <w:lang w:val="en-GB"/>
        </w:rPr>
        <w:t xml:space="preserve"> (Burton, 1970) was used along the main streets of Ilorin.</w:t>
      </w:r>
      <w:r w:rsidR="006B1B74" w:rsidRPr="00011CDD">
        <w:rPr>
          <w:rFonts w:ascii="Times New Roman" w:hAnsi="Times New Roman" w:cs="Times New Roman"/>
          <w:sz w:val="24"/>
          <w:szCs w:val="24"/>
          <w:shd w:val="clear" w:color="auto" w:fill="FFFFFF"/>
          <w:lang w:val="en-GB"/>
        </w:rPr>
        <w:t xml:space="preserve"> Out of a total of 334 households that were selected for this study,</w:t>
      </w:r>
      <w:r w:rsidRPr="00011CDD">
        <w:rPr>
          <w:rFonts w:ascii="Times New Roman" w:hAnsi="Times New Roman" w:cs="Times New Roman"/>
          <w:sz w:val="24"/>
          <w:szCs w:val="24"/>
          <w:shd w:val="clear" w:color="auto" w:fill="FFFFFF"/>
          <w:lang w:val="en-GB"/>
        </w:rPr>
        <w:t xml:space="preserve"> </w:t>
      </w:r>
      <w:r w:rsidR="006B1B74" w:rsidRPr="00011CDD">
        <w:rPr>
          <w:rFonts w:ascii="Times New Roman" w:hAnsi="Times New Roman" w:cs="Times New Roman"/>
          <w:sz w:val="24"/>
          <w:szCs w:val="24"/>
          <w:shd w:val="clear" w:color="auto" w:fill="FFFFFF"/>
          <w:lang w:val="en-GB"/>
        </w:rPr>
        <w:t>303 households pro</w:t>
      </w:r>
      <w:r w:rsidR="00077DBA" w:rsidRPr="00011CDD">
        <w:rPr>
          <w:rFonts w:ascii="Times New Roman" w:hAnsi="Times New Roman" w:cs="Times New Roman"/>
          <w:sz w:val="24"/>
          <w:szCs w:val="24"/>
          <w:shd w:val="clear" w:color="auto" w:fill="FFFFFF"/>
          <w:lang w:val="en-GB"/>
        </w:rPr>
        <w:t>vided useful data</w:t>
      </w:r>
      <w:r w:rsidR="006B1B74" w:rsidRPr="00011CDD">
        <w:rPr>
          <w:rFonts w:ascii="Times New Roman" w:hAnsi="Times New Roman" w:cs="Times New Roman"/>
          <w:sz w:val="24"/>
          <w:szCs w:val="24"/>
          <w:shd w:val="clear" w:color="auto" w:fill="FFFFFF"/>
          <w:lang w:val="en-GB"/>
        </w:rPr>
        <w:t>. Simple percentage distribution was adopted in</w:t>
      </w:r>
      <w:r w:rsidRPr="00011CDD">
        <w:rPr>
          <w:rFonts w:ascii="Times New Roman" w:hAnsi="Times New Roman" w:cs="Times New Roman"/>
          <w:sz w:val="24"/>
          <w:szCs w:val="24"/>
          <w:shd w:val="clear" w:color="auto" w:fill="FFFFFF"/>
          <w:lang w:val="en-GB"/>
        </w:rPr>
        <w:t xml:space="preserve"> the analysis</w:t>
      </w:r>
      <w:r w:rsidR="006B1B74" w:rsidRPr="00011CDD">
        <w:rPr>
          <w:rFonts w:ascii="Times New Roman" w:hAnsi="Times New Roman" w:cs="Times New Roman"/>
          <w:sz w:val="24"/>
          <w:szCs w:val="24"/>
          <w:shd w:val="clear" w:color="auto" w:fill="FFFFFF"/>
          <w:lang w:val="en-GB"/>
        </w:rPr>
        <w:t xml:space="preserve"> relating to investigations of neighbourhood preferences in Ilorin.</w:t>
      </w:r>
      <w:r w:rsidR="004C4866" w:rsidRPr="00011CDD">
        <w:rPr>
          <w:rFonts w:ascii="Times New Roman" w:hAnsi="Times New Roman" w:cs="Times New Roman"/>
          <w:sz w:val="24"/>
          <w:szCs w:val="24"/>
          <w:shd w:val="clear" w:color="auto" w:fill="FFFFFF"/>
          <w:lang w:val="en-GB"/>
        </w:rPr>
        <w:t xml:space="preserve"> </w:t>
      </w:r>
    </w:p>
    <w:p w:rsidR="00D11895" w:rsidRPr="00011CDD" w:rsidRDefault="00B606BE" w:rsidP="001D3195">
      <w:pPr>
        <w:spacing w:after="0" w:line="480" w:lineRule="auto"/>
        <w:jc w:val="both"/>
        <w:rPr>
          <w:rFonts w:ascii="Times New Roman" w:hAnsi="Times New Roman" w:cs="Times New Roman"/>
          <w:i/>
          <w:color w:val="000000"/>
          <w:sz w:val="24"/>
          <w:szCs w:val="24"/>
          <w:lang w:val="en-GB"/>
        </w:rPr>
      </w:pPr>
      <w:r w:rsidRPr="00011CDD">
        <w:rPr>
          <w:rFonts w:ascii="Times New Roman" w:hAnsi="Times New Roman" w:cs="Times New Roman"/>
          <w:b/>
          <w:i/>
          <w:color w:val="000000"/>
          <w:sz w:val="24"/>
          <w:szCs w:val="24"/>
          <w:lang w:val="en-GB"/>
        </w:rPr>
        <w:t xml:space="preserve"> </w:t>
      </w:r>
      <w:r w:rsidR="001D3195" w:rsidRPr="00011CDD">
        <w:rPr>
          <w:rFonts w:ascii="Times New Roman" w:hAnsi="Times New Roman" w:cs="Times New Roman"/>
          <w:b/>
          <w:i/>
          <w:color w:val="000000"/>
          <w:sz w:val="24"/>
          <w:szCs w:val="24"/>
          <w:lang w:val="en-GB"/>
        </w:rPr>
        <w:t xml:space="preserve">(a) </w:t>
      </w:r>
      <w:r w:rsidR="00D11895" w:rsidRPr="00011CDD">
        <w:rPr>
          <w:rFonts w:ascii="Times New Roman" w:hAnsi="Times New Roman" w:cs="Times New Roman"/>
          <w:b/>
          <w:i/>
          <w:color w:val="000000"/>
          <w:sz w:val="24"/>
          <w:szCs w:val="24"/>
          <w:lang w:val="en-GB"/>
        </w:rPr>
        <w:t>Zone H</w:t>
      </w:r>
      <w:r w:rsidR="00D11895" w:rsidRPr="00011CDD">
        <w:rPr>
          <w:rFonts w:ascii="Times New Roman" w:hAnsi="Times New Roman" w:cs="Times New Roman"/>
          <w:i/>
          <w:color w:val="000000"/>
          <w:sz w:val="24"/>
          <w:szCs w:val="24"/>
          <w:lang w:val="en-GB"/>
        </w:rPr>
        <w:t xml:space="preserve"> </w:t>
      </w:r>
      <w:r w:rsidR="00B505C1" w:rsidRPr="00011CDD">
        <w:rPr>
          <w:rFonts w:ascii="Times New Roman" w:hAnsi="Times New Roman" w:cs="Times New Roman"/>
          <w:i/>
          <w:color w:val="000000"/>
          <w:sz w:val="24"/>
          <w:szCs w:val="24"/>
          <w:lang w:val="en-GB"/>
        </w:rPr>
        <w:t>–</w:t>
      </w:r>
      <w:r w:rsidR="00B505C1" w:rsidRPr="00011CDD">
        <w:rPr>
          <w:rFonts w:ascii="Times New Roman" w:hAnsi="Times New Roman" w:cs="Times New Roman"/>
          <w:b/>
          <w:i/>
          <w:color w:val="000000"/>
          <w:sz w:val="24"/>
          <w:szCs w:val="24"/>
          <w:lang w:val="en-GB"/>
        </w:rPr>
        <w:t xml:space="preserve"> </w:t>
      </w:r>
      <w:r w:rsidR="00D11895" w:rsidRPr="00011CDD">
        <w:rPr>
          <w:rFonts w:ascii="Times New Roman" w:hAnsi="Times New Roman" w:cs="Times New Roman"/>
          <w:b/>
          <w:i/>
          <w:color w:val="000000"/>
          <w:sz w:val="24"/>
          <w:szCs w:val="24"/>
          <w:lang w:val="en-GB"/>
        </w:rPr>
        <w:t>Residential Zones</w:t>
      </w:r>
      <w:r w:rsidR="00D11895" w:rsidRPr="00011CDD">
        <w:rPr>
          <w:rFonts w:ascii="Times New Roman" w:hAnsi="Times New Roman" w:cs="Times New Roman"/>
          <w:i/>
          <w:color w:val="000000"/>
          <w:sz w:val="24"/>
          <w:szCs w:val="24"/>
          <w:lang w:val="en-GB"/>
        </w:rPr>
        <w:t xml:space="preserve">: </w:t>
      </w:r>
    </w:p>
    <w:p w:rsidR="00B61018" w:rsidRPr="00011CDD" w:rsidRDefault="00D11895" w:rsidP="00B606BE">
      <w:pPr>
        <w:spacing w:after="0" w:line="480" w:lineRule="auto"/>
        <w:ind w:left="-90"/>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The very highly educated civil servants, politicians an</w:t>
      </w:r>
      <w:r w:rsidR="00B606BE">
        <w:rPr>
          <w:rFonts w:ascii="Times New Roman" w:hAnsi="Times New Roman" w:cs="Times New Roman"/>
          <w:color w:val="000000"/>
          <w:sz w:val="24"/>
          <w:szCs w:val="24"/>
          <w:lang w:val="en-GB"/>
        </w:rPr>
        <w:t xml:space="preserve">d business men who are the high </w:t>
      </w:r>
      <w:r w:rsidRPr="00011CDD">
        <w:rPr>
          <w:rFonts w:ascii="Times New Roman" w:hAnsi="Times New Roman" w:cs="Times New Roman"/>
          <w:color w:val="000000"/>
          <w:sz w:val="24"/>
          <w:szCs w:val="24"/>
          <w:lang w:val="en-GB"/>
        </w:rPr>
        <w:t>income earners reside in this zone. They are very rich and can afford most of the basic comforts and luxuries of life. These residenti</w:t>
      </w:r>
      <w:r w:rsidR="007A50EC">
        <w:rPr>
          <w:rFonts w:ascii="Times New Roman" w:hAnsi="Times New Roman" w:cs="Times New Roman"/>
          <w:color w:val="000000"/>
          <w:sz w:val="24"/>
          <w:szCs w:val="24"/>
          <w:lang w:val="en-GB"/>
        </w:rPr>
        <w:t>al areas are clean and noise free. They have adequate</w:t>
      </w:r>
      <w:r w:rsidRPr="00011CDD">
        <w:rPr>
          <w:rFonts w:ascii="Times New Roman" w:hAnsi="Times New Roman" w:cs="Times New Roman"/>
          <w:color w:val="000000"/>
          <w:sz w:val="24"/>
          <w:szCs w:val="24"/>
          <w:lang w:val="en-GB"/>
        </w:rPr>
        <w:t xml:space="preserve"> green covers and</w:t>
      </w:r>
      <w:r w:rsidR="007A50EC">
        <w:rPr>
          <w:rFonts w:ascii="Times New Roman" w:hAnsi="Times New Roman" w:cs="Times New Roman"/>
          <w:color w:val="000000"/>
          <w:sz w:val="24"/>
          <w:szCs w:val="24"/>
          <w:lang w:val="en-GB"/>
        </w:rPr>
        <w:t xml:space="preserve"> are</w:t>
      </w:r>
      <w:r w:rsidRPr="00011CDD">
        <w:rPr>
          <w:rFonts w:ascii="Times New Roman" w:hAnsi="Times New Roman" w:cs="Times New Roman"/>
          <w:color w:val="000000"/>
          <w:sz w:val="24"/>
          <w:szCs w:val="24"/>
          <w:lang w:val="en-GB"/>
        </w:rPr>
        <w:t xml:space="preserve"> normally owner – occupier.</w:t>
      </w:r>
      <w:r w:rsidR="00702E1C" w:rsidRPr="00011CDD">
        <w:rPr>
          <w:rFonts w:ascii="Times New Roman" w:hAnsi="Times New Roman" w:cs="Times New Roman"/>
          <w:color w:val="000000"/>
          <w:sz w:val="24"/>
          <w:szCs w:val="24"/>
          <w:lang w:val="en-GB"/>
        </w:rPr>
        <w:t xml:space="preserve"> There are lots of trees, shrubs and flowers in this area when compared with all the other zones</w:t>
      </w:r>
      <w:r w:rsidR="007A50EC">
        <w:rPr>
          <w:rFonts w:ascii="Times New Roman" w:hAnsi="Times New Roman" w:cs="Times New Roman"/>
          <w:color w:val="000000"/>
          <w:sz w:val="24"/>
          <w:szCs w:val="24"/>
          <w:lang w:val="en-GB"/>
        </w:rPr>
        <w:t xml:space="preserve"> in the city. </w:t>
      </w:r>
      <w:r w:rsidRPr="00011CDD">
        <w:rPr>
          <w:rFonts w:ascii="Times New Roman" w:hAnsi="Times New Roman" w:cs="Times New Roman"/>
          <w:color w:val="000000"/>
          <w:sz w:val="24"/>
          <w:szCs w:val="24"/>
          <w:lang w:val="en-GB"/>
        </w:rPr>
        <w:t>The houses here are built on large and spacious compounds with tall fence cordoning them. The areas are well planned with adequate</w:t>
      </w:r>
      <w:r w:rsidR="007A50EC">
        <w:rPr>
          <w:rFonts w:ascii="Times New Roman" w:hAnsi="Times New Roman" w:cs="Times New Roman"/>
          <w:color w:val="000000"/>
          <w:sz w:val="24"/>
          <w:szCs w:val="24"/>
          <w:lang w:val="en-GB"/>
        </w:rPr>
        <w:t xml:space="preserve"> infrastructure and</w:t>
      </w:r>
      <w:r w:rsidRPr="00011CDD">
        <w:rPr>
          <w:rFonts w:ascii="Times New Roman" w:hAnsi="Times New Roman" w:cs="Times New Roman"/>
          <w:color w:val="000000"/>
          <w:sz w:val="24"/>
          <w:szCs w:val="24"/>
          <w:lang w:val="en-GB"/>
        </w:rPr>
        <w:t xml:space="preserve"> site and services. There is the absence of open gutters or refuse dumps and the architectural designs of buildings are very modern and can be compared to those fo</w:t>
      </w:r>
      <w:r w:rsidR="007A50EC">
        <w:rPr>
          <w:rFonts w:ascii="Times New Roman" w:hAnsi="Times New Roman" w:cs="Times New Roman"/>
          <w:color w:val="000000"/>
          <w:sz w:val="24"/>
          <w:szCs w:val="24"/>
          <w:lang w:val="en-GB"/>
        </w:rPr>
        <w:t xml:space="preserve">und in other </w:t>
      </w:r>
      <w:r w:rsidRPr="00011CDD">
        <w:rPr>
          <w:rFonts w:ascii="Times New Roman" w:hAnsi="Times New Roman" w:cs="Times New Roman"/>
          <w:color w:val="000000"/>
          <w:sz w:val="24"/>
          <w:szCs w:val="24"/>
          <w:lang w:val="en-GB"/>
        </w:rPr>
        <w:t>developed nations. The road network and refuse disposal methods are modern and good. This area includes the exclusive Government Reserved Area (G.R.A.),</w:t>
      </w:r>
      <w:r w:rsidR="007A50EC">
        <w:rPr>
          <w:rFonts w:ascii="Times New Roman" w:hAnsi="Times New Roman" w:cs="Times New Roman"/>
          <w:color w:val="000000"/>
          <w:sz w:val="24"/>
          <w:szCs w:val="24"/>
          <w:lang w:val="en-GB"/>
        </w:rPr>
        <w:t>which  initially housed</w:t>
      </w:r>
      <w:r w:rsidRPr="00011CDD">
        <w:rPr>
          <w:rFonts w:ascii="Times New Roman" w:hAnsi="Times New Roman" w:cs="Times New Roman"/>
          <w:color w:val="000000"/>
          <w:sz w:val="24"/>
          <w:szCs w:val="24"/>
          <w:lang w:val="en-GB"/>
        </w:rPr>
        <w:t xml:space="preserve"> th</w:t>
      </w:r>
      <w:r w:rsidR="007A50EC">
        <w:rPr>
          <w:rFonts w:ascii="Times New Roman" w:hAnsi="Times New Roman" w:cs="Times New Roman"/>
          <w:color w:val="000000"/>
          <w:sz w:val="24"/>
          <w:szCs w:val="24"/>
          <w:lang w:val="en-GB"/>
        </w:rPr>
        <w:t xml:space="preserve">e colonial masters but later converted to </w:t>
      </w:r>
      <w:r w:rsidRPr="00011CDD">
        <w:rPr>
          <w:rFonts w:ascii="Times New Roman" w:hAnsi="Times New Roman" w:cs="Times New Roman"/>
          <w:color w:val="000000"/>
          <w:sz w:val="24"/>
          <w:szCs w:val="24"/>
          <w:lang w:val="en-GB"/>
        </w:rPr>
        <w:t>residence for the high class governme</w:t>
      </w:r>
      <w:r w:rsidR="007A50EC">
        <w:rPr>
          <w:rFonts w:ascii="Times New Roman" w:hAnsi="Times New Roman" w:cs="Times New Roman"/>
          <w:color w:val="000000"/>
          <w:sz w:val="24"/>
          <w:szCs w:val="24"/>
          <w:lang w:val="en-GB"/>
        </w:rPr>
        <w:t>nt workers and the wealthy families</w:t>
      </w:r>
      <w:r w:rsidRPr="00011CDD">
        <w:rPr>
          <w:rFonts w:ascii="Times New Roman" w:hAnsi="Times New Roman" w:cs="Times New Roman"/>
          <w:color w:val="000000"/>
          <w:sz w:val="24"/>
          <w:szCs w:val="24"/>
          <w:lang w:val="en-GB"/>
        </w:rPr>
        <w:t xml:space="preserve"> (See Plates 1.1</w:t>
      </w:r>
      <w:r w:rsidR="00093560">
        <w:rPr>
          <w:rFonts w:ascii="Times New Roman" w:hAnsi="Times New Roman" w:cs="Times New Roman"/>
          <w:color w:val="000000"/>
          <w:sz w:val="24"/>
          <w:szCs w:val="24"/>
          <w:lang w:val="en-GB"/>
        </w:rPr>
        <w:t xml:space="preserve"> to 1.2</w:t>
      </w:r>
      <w:r w:rsidRPr="00011CDD">
        <w:rPr>
          <w:rFonts w:ascii="Times New Roman" w:hAnsi="Times New Roman" w:cs="Times New Roman"/>
          <w:color w:val="000000"/>
          <w:sz w:val="24"/>
          <w:szCs w:val="24"/>
          <w:lang w:val="en-GB"/>
        </w:rPr>
        <w:t>)</w:t>
      </w:r>
      <w:r w:rsidR="007A50EC">
        <w:rPr>
          <w:rFonts w:ascii="Times New Roman" w:hAnsi="Times New Roman" w:cs="Times New Roman"/>
          <w:color w:val="000000"/>
          <w:sz w:val="24"/>
          <w:szCs w:val="24"/>
          <w:lang w:val="en-GB"/>
        </w:rPr>
        <w:t>.</w:t>
      </w:r>
    </w:p>
    <w:p w:rsidR="00B61018" w:rsidRDefault="00B61018" w:rsidP="0012197B">
      <w:pPr>
        <w:tabs>
          <w:tab w:val="left" w:pos="450"/>
        </w:tabs>
        <w:spacing w:after="0" w:line="480" w:lineRule="auto"/>
        <w:rPr>
          <w:rFonts w:ascii="Times New Roman" w:hAnsi="Times New Roman" w:cs="Times New Roman"/>
          <w:b/>
          <w:color w:val="000000"/>
          <w:sz w:val="24"/>
          <w:szCs w:val="24"/>
          <w:lang w:val="en-GB"/>
        </w:rPr>
      </w:pPr>
      <w:r w:rsidRPr="00011CDD">
        <w:rPr>
          <w:rFonts w:ascii="Times New Roman" w:hAnsi="Times New Roman" w:cs="Times New Roman"/>
          <w:sz w:val="24"/>
          <w:szCs w:val="24"/>
          <w:lang w:val="en-GB"/>
        </w:rPr>
        <w:tab/>
      </w:r>
      <w:r w:rsidR="007A01DF">
        <w:rPr>
          <w:noProof/>
          <w:lang w:bidi="ar-SA"/>
        </w:rPr>
        <w:drawing>
          <wp:inline distT="0" distB="0" distL="0" distR="0">
            <wp:extent cx="2688336" cy="1725345"/>
            <wp:effectExtent l="19050" t="0" r="0" b="0"/>
            <wp:docPr id="3" name="Picture 4" descr="Zone - H - Walled Fence around Privte res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one - H - Walled Fence around Privte residence"/>
                    <pic:cNvPicPr>
                      <a:picLocks noChangeAspect="1" noChangeArrowheads="1"/>
                    </pic:cNvPicPr>
                  </pic:nvPicPr>
                  <pic:blipFill>
                    <a:blip r:embed="rId9" cstate="print"/>
                    <a:stretch>
                      <a:fillRect/>
                    </a:stretch>
                  </pic:blipFill>
                  <pic:spPr bwMode="auto">
                    <a:xfrm>
                      <a:off x="0" y="0"/>
                      <a:ext cx="2688336" cy="1725345"/>
                    </a:xfrm>
                    <a:prstGeom prst="rect">
                      <a:avLst/>
                    </a:prstGeom>
                    <a:noFill/>
                    <a:ln>
                      <a:noFill/>
                    </a:ln>
                  </pic:spPr>
                </pic:pic>
              </a:graphicData>
            </a:graphic>
          </wp:inline>
        </w:drawing>
      </w:r>
      <w:r w:rsidR="0012197B">
        <w:rPr>
          <w:rFonts w:ascii="Times New Roman" w:hAnsi="Times New Roman" w:cs="Times New Roman"/>
          <w:b/>
          <w:color w:val="000000"/>
          <w:sz w:val="24"/>
          <w:szCs w:val="24"/>
          <w:lang w:val="en-GB"/>
        </w:rPr>
        <w:t xml:space="preserve">     </w:t>
      </w:r>
      <w:r w:rsidR="0012197B" w:rsidRPr="0012197B">
        <w:rPr>
          <w:rFonts w:ascii="Times New Roman" w:hAnsi="Times New Roman" w:cs="Times New Roman"/>
          <w:b/>
          <w:noProof/>
          <w:color w:val="000000"/>
          <w:sz w:val="24"/>
          <w:szCs w:val="24"/>
          <w:lang w:bidi="ar-SA"/>
        </w:rPr>
        <w:drawing>
          <wp:inline distT="0" distB="0" distL="0" distR="0">
            <wp:extent cx="2609850" cy="1739900"/>
            <wp:effectExtent l="19050" t="0" r="0" b="0"/>
            <wp:docPr id="1" name="Picture 6" descr="Zone  H - Road Net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one  H - Road Network"/>
                    <pic:cNvPicPr>
                      <a:picLocks noChangeAspect="1" noChangeArrowheads="1"/>
                    </pic:cNvPicPr>
                  </pic:nvPicPr>
                  <pic:blipFill>
                    <a:blip r:embed="rId10" cstate="print"/>
                    <a:srcRect/>
                    <a:stretch>
                      <a:fillRect/>
                    </a:stretch>
                  </pic:blipFill>
                  <pic:spPr bwMode="auto">
                    <a:xfrm>
                      <a:off x="0" y="0"/>
                      <a:ext cx="2609850" cy="1739900"/>
                    </a:xfrm>
                    <a:prstGeom prst="rect">
                      <a:avLst/>
                    </a:prstGeom>
                    <a:noFill/>
                    <a:ln w="9525">
                      <a:noFill/>
                      <a:miter lim="800000"/>
                      <a:headEnd/>
                      <a:tailEnd/>
                    </a:ln>
                  </pic:spPr>
                </pic:pic>
              </a:graphicData>
            </a:graphic>
          </wp:inline>
        </w:drawing>
      </w:r>
    </w:p>
    <w:p w:rsidR="0012197B" w:rsidRDefault="0012197B" w:rsidP="0012197B">
      <w:pPr>
        <w:tabs>
          <w:tab w:val="left" w:pos="450"/>
        </w:tabs>
        <w:spacing w:after="0" w:line="240" w:lineRule="auto"/>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ab/>
        <w:t xml:space="preserve">Plate 1.1: Wall Fence around Private </w:t>
      </w:r>
      <w:r>
        <w:rPr>
          <w:rFonts w:ascii="Times New Roman" w:hAnsi="Times New Roman" w:cs="Times New Roman"/>
          <w:b/>
          <w:color w:val="000000"/>
          <w:sz w:val="24"/>
          <w:szCs w:val="24"/>
          <w:lang w:val="en-GB"/>
        </w:rPr>
        <w:tab/>
      </w:r>
      <w:r>
        <w:rPr>
          <w:rFonts w:ascii="Times New Roman" w:hAnsi="Times New Roman" w:cs="Times New Roman"/>
          <w:b/>
          <w:color w:val="000000"/>
          <w:sz w:val="24"/>
          <w:szCs w:val="24"/>
          <w:lang w:val="en-GB"/>
        </w:rPr>
        <w:tab/>
        <w:t xml:space="preserve">Plate 1.2: </w:t>
      </w:r>
      <w:r w:rsidRPr="00011CDD">
        <w:rPr>
          <w:rFonts w:ascii="Times New Roman" w:hAnsi="Times New Roman" w:cs="Times New Roman"/>
          <w:b/>
          <w:color w:val="000000"/>
          <w:sz w:val="24"/>
          <w:szCs w:val="24"/>
          <w:lang w:val="en-GB"/>
        </w:rPr>
        <w:t xml:space="preserve">Good Road Network in Zone H.  </w:t>
      </w:r>
    </w:p>
    <w:p w:rsidR="0012197B" w:rsidRPr="00DA79CD" w:rsidRDefault="0012197B" w:rsidP="0012197B">
      <w:pPr>
        <w:tabs>
          <w:tab w:val="left" w:pos="450"/>
        </w:tabs>
        <w:spacing w:after="0" w:line="240" w:lineRule="auto"/>
        <w:rPr>
          <w:rFonts w:ascii="Times New Roman" w:hAnsi="Times New Roman" w:cs="Times New Roman"/>
          <w:b/>
          <w:noProof/>
          <w:color w:val="000000"/>
          <w:sz w:val="24"/>
          <w:szCs w:val="24"/>
          <w:lang w:val="en-GB" w:bidi="ar-SA"/>
        </w:rPr>
      </w:pPr>
      <w:r>
        <w:rPr>
          <w:rFonts w:ascii="Times New Roman" w:hAnsi="Times New Roman" w:cs="Times New Roman"/>
          <w:b/>
          <w:color w:val="000000"/>
          <w:sz w:val="24"/>
          <w:szCs w:val="24"/>
          <w:lang w:val="en-GB"/>
        </w:rPr>
        <w:tab/>
      </w:r>
      <w:r>
        <w:rPr>
          <w:rFonts w:ascii="Times New Roman" w:hAnsi="Times New Roman" w:cs="Times New Roman"/>
          <w:b/>
          <w:color w:val="000000"/>
          <w:sz w:val="24"/>
          <w:szCs w:val="24"/>
          <w:lang w:val="en-GB"/>
        </w:rPr>
        <w:tab/>
      </w:r>
      <w:r w:rsidR="00EE21CA">
        <w:rPr>
          <w:rFonts w:ascii="Times New Roman" w:hAnsi="Times New Roman" w:cs="Times New Roman"/>
          <w:b/>
          <w:color w:val="000000"/>
          <w:sz w:val="24"/>
          <w:szCs w:val="24"/>
          <w:lang w:val="en-GB"/>
        </w:rPr>
        <w:t xml:space="preserve">   </w:t>
      </w:r>
      <w:r>
        <w:rPr>
          <w:rFonts w:ascii="Times New Roman" w:hAnsi="Times New Roman" w:cs="Times New Roman"/>
          <w:b/>
          <w:color w:val="000000"/>
          <w:sz w:val="24"/>
          <w:szCs w:val="24"/>
          <w:lang w:val="en-GB"/>
        </w:rPr>
        <w:tab/>
        <w:t>Residence H</w:t>
      </w:r>
    </w:p>
    <w:p w:rsidR="005E3F59" w:rsidRDefault="00B61018" w:rsidP="005E3F59">
      <w:pPr>
        <w:tabs>
          <w:tab w:val="left" w:pos="1792"/>
          <w:tab w:val="left" w:pos="2715"/>
        </w:tabs>
        <w:spacing w:line="480" w:lineRule="auto"/>
        <w:rPr>
          <w:rFonts w:ascii="Times New Roman" w:hAnsi="Times New Roman" w:cs="Times New Roman"/>
          <w:b/>
          <w:bCs/>
          <w:sz w:val="24"/>
          <w:szCs w:val="24"/>
          <w:lang w:val="en-GB"/>
        </w:rPr>
      </w:pPr>
      <w:r w:rsidRPr="00011CDD">
        <w:rPr>
          <w:rFonts w:ascii="Times New Roman" w:hAnsi="Times New Roman" w:cs="Times New Roman"/>
          <w:b/>
          <w:bCs/>
          <w:sz w:val="24"/>
          <w:szCs w:val="24"/>
          <w:lang w:val="en-GB"/>
        </w:rPr>
        <w:t xml:space="preserve">          </w:t>
      </w:r>
      <w:r w:rsidR="00EE21CA">
        <w:rPr>
          <w:rFonts w:ascii="Times New Roman" w:hAnsi="Times New Roman" w:cs="Times New Roman"/>
          <w:b/>
          <w:bCs/>
          <w:sz w:val="24"/>
          <w:szCs w:val="24"/>
          <w:lang w:val="en-GB"/>
        </w:rPr>
        <w:t xml:space="preserve"> </w:t>
      </w:r>
      <w:r w:rsidRPr="00011CDD">
        <w:rPr>
          <w:rFonts w:ascii="Times New Roman" w:hAnsi="Times New Roman" w:cs="Times New Roman"/>
          <w:b/>
          <w:bCs/>
          <w:sz w:val="24"/>
          <w:szCs w:val="24"/>
          <w:lang w:val="en-GB"/>
        </w:rPr>
        <w:t xml:space="preserve">             </w:t>
      </w:r>
    </w:p>
    <w:p w:rsidR="005E3F59" w:rsidRDefault="005E3F59" w:rsidP="005E3F59">
      <w:pPr>
        <w:tabs>
          <w:tab w:val="left" w:pos="1792"/>
          <w:tab w:val="left" w:pos="2715"/>
        </w:tabs>
        <w:spacing w:line="480" w:lineRule="auto"/>
        <w:rPr>
          <w:rFonts w:ascii="Times New Roman" w:hAnsi="Times New Roman" w:cs="Times New Roman"/>
          <w:b/>
          <w:bCs/>
          <w:sz w:val="24"/>
          <w:szCs w:val="24"/>
          <w:lang w:val="en-GB"/>
        </w:rPr>
      </w:pPr>
    </w:p>
    <w:p w:rsidR="00545651" w:rsidRPr="005E3F59" w:rsidRDefault="00C25DBD" w:rsidP="005E3F59">
      <w:pPr>
        <w:tabs>
          <w:tab w:val="left" w:pos="1792"/>
          <w:tab w:val="left" w:pos="2715"/>
        </w:tabs>
        <w:spacing w:line="480" w:lineRule="auto"/>
        <w:rPr>
          <w:rFonts w:ascii="Times New Roman" w:hAnsi="Times New Roman" w:cs="Times New Roman"/>
          <w:b/>
          <w:bCs/>
          <w:sz w:val="24"/>
          <w:szCs w:val="24"/>
          <w:lang w:val="en-GB"/>
        </w:rPr>
      </w:pPr>
      <w:r w:rsidRPr="00011CDD">
        <w:rPr>
          <w:rFonts w:ascii="Times New Roman" w:hAnsi="Times New Roman" w:cs="Times New Roman"/>
          <w:b/>
          <w:i/>
          <w:color w:val="000000"/>
          <w:sz w:val="24"/>
          <w:szCs w:val="24"/>
          <w:lang w:val="en-GB"/>
        </w:rPr>
        <w:t>(b)</w:t>
      </w:r>
      <w:r w:rsidR="00B505C1" w:rsidRPr="00011CDD">
        <w:rPr>
          <w:rFonts w:ascii="Times New Roman" w:hAnsi="Times New Roman" w:cs="Times New Roman"/>
          <w:b/>
          <w:i/>
          <w:color w:val="000000"/>
          <w:sz w:val="24"/>
          <w:szCs w:val="24"/>
          <w:lang w:val="en-GB"/>
        </w:rPr>
        <w:t xml:space="preserve"> Zone M – </w:t>
      </w:r>
      <w:r w:rsidR="00D11895" w:rsidRPr="00011CDD">
        <w:rPr>
          <w:rFonts w:ascii="Times New Roman" w:hAnsi="Times New Roman" w:cs="Times New Roman"/>
          <w:b/>
          <w:i/>
          <w:color w:val="000000"/>
          <w:sz w:val="24"/>
          <w:szCs w:val="24"/>
          <w:lang w:val="en-GB"/>
        </w:rPr>
        <w:t>Residential Zones:</w:t>
      </w:r>
    </w:p>
    <w:p w:rsidR="00B61018" w:rsidRDefault="007C36C6" w:rsidP="00B61018">
      <w:pPr>
        <w:spacing w:after="0" w:line="48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 xml:space="preserve"> </w:t>
      </w:r>
      <w:r w:rsidR="00DB2269">
        <w:rPr>
          <w:rFonts w:ascii="Times New Roman" w:hAnsi="Times New Roman" w:cs="Times New Roman"/>
          <w:color w:val="000000"/>
          <w:sz w:val="24"/>
          <w:szCs w:val="24"/>
          <w:lang w:val="en-GB"/>
        </w:rPr>
        <w:t xml:space="preserve">Zone M is </w:t>
      </w:r>
      <w:r w:rsidR="007F6BAD">
        <w:rPr>
          <w:rFonts w:ascii="Times New Roman" w:hAnsi="Times New Roman" w:cs="Times New Roman"/>
          <w:color w:val="000000"/>
          <w:sz w:val="24"/>
          <w:szCs w:val="24"/>
          <w:lang w:val="en-GB"/>
        </w:rPr>
        <w:t xml:space="preserve">residence for the </w:t>
      </w:r>
      <w:r w:rsidR="00D11895" w:rsidRPr="00011CDD">
        <w:rPr>
          <w:rFonts w:ascii="Times New Roman" w:hAnsi="Times New Roman" w:cs="Times New Roman"/>
          <w:color w:val="000000"/>
          <w:sz w:val="24"/>
          <w:szCs w:val="24"/>
          <w:lang w:val="en-GB"/>
        </w:rPr>
        <w:t>medium income e</w:t>
      </w:r>
      <w:r w:rsidR="007F6BAD">
        <w:rPr>
          <w:rFonts w:ascii="Times New Roman" w:hAnsi="Times New Roman" w:cs="Times New Roman"/>
          <w:color w:val="000000"/>
          <w:sz w:val="24"/>
          <w:szCs w:val="24"/>
          <w:lang w:val="en-GB"/>
        </w:rPr>
        <w:t xml:space="preserve">arners, </w:t>
      </w:r>
      <w:r w:rsidR="00D11895" w:rsidRPr="00011CDD">
        <w:rPr>
          <w:rFonts w:ascii="Times New Roman" w:hAnsi="Times New Roman" w:cs="Times New Roman"/>
          <w:color w:val="000000"/>
          <w:sz w:val="24"/>
          <w:szCs w:val="24"/>
          <w:lang w:val="en-GB"/>
        </w:rPr>
        <w:t>who could be classified as the educated middle class, civil servants, busine</w:t>
      </w:r>
      <w:r w:rsidR="00540832">
        <w:rPr>
          <w:rFonts w:ascii="Times New Roman" w:hAnsi="Times New Roman" w:cs="Times New Roman"/>
          <w:color w:val="000000"/>
          <w:sz w:val="24"/>
          <w:szCs w:val="24"/>
          <w:lang w:val="en-GB"/>
        </w:rPr>
        <w:t>ss men or traders. There is a concentration</w:t>
      </w:r>
      <w:r w:rsidR="00D11895" w:rsidRPr="00011CDD">
        <w:rPr>
          <w:rFonts w:ascii="Times New Roman" w:hAnsi="Times New Roman" w:cs="Times New Roman"/>
          <w:color w:val="000000"/>
          <w:sz w:val="24"/>
          <w:szCs w:val="24"/>
          <w:lang w:val="en-GB"/>
        </w:rPr>
        <w:t xml:space="preserve"> of the re</w:t>
      </w:r>
      <w:r w:rsidR="002C4AAA">
        <w:rPr>
          <w:rFonts w:ascii="Times New Roman" w:hAnsi="Times New Roman" w:cs="Times New Roman"/>
          <w:color w:val="000000"/>
          <w:sz w:val="24"/>
          <w:szCs w:val="24"/>
          <w:lang w:val="en-GB"/>
        </w:rPr>
        <w:t>gular 2/</w:t>
      </w:r>
      <w:r w:rsidR="00540832">
        <w:rPr>
          <w:rFonts w:ascii="Times New Roman" w:hAnsi="Times New Roman" w:cs="Times New Roman"/>
          <w:color w:val="000000"/>
          <w:sz w:val="24"/>
          <w:szCs w:val="24"/>
          <w:lang w:val="en-GB"/>
        </w:rPr>
        <w:t>3 bedroom bungalows</w:t>
      </w:r>
      <w:r w:rsidR="00D11895" w:rsidRPr="00011CDD">
        <w:rPr>
          <w:rFonts w:ascii="Times New Roman" w:hAnsi="Times New Roman" w:cs="Times New Roman"/>
          <w:color w:val="000000"/>
          <w:sz w:val="24"/>
          <w:szCs w:val="24"/>
          <w:lang w:val="en-GB"/>
        </w:rPr>
        <w:t xml:space="preserve"> while tenem</w:t>
      </w:r>
      <w:r w:rsidR="00540832">
        <w:rPr>
          <w:rFonts w:ascii="Times New Roman" w:hAnsi="Times New Roman" w:cs="Times New Roman"/>
          <w:color w:val="000000"/>
          <w:sz w:val="24"/>
          <w:szCs w:val="24"/>
          <w:lang w:val="en-GB"/>
        </w:rPr>
        <w:t xml:space="preserve">ent storey buildings are </w:t>
      </w:r>
      <w:r w:rsidR="002C4AAA">
        <w:rPr>
          <w:rFonts w:ascii="Times New Roman" w:hAnsi="Times New Roman" w:cs="Times New Roman"/>
          <w:color w:val="000000"/>
          <w:sz w:val="24"/>
          <w:szCs w:val="24"/>
          <w:lang w:val="en-GB"/>
        </w:rPr>
        <w:t xml:space="preserve">also </w:t>
      </w:r>
      <w:r w:rsidR="00540832">
        <w:rPr>
          <w:rFonts w:ascii="Times New Roman" w:hAnsi="Times New Roman" w:cs="Times New Roman"/>
          <w:color w:val="000000"/>
          <w:sz w:val="24"/>
          <w:szCs w:val="24"/>
          <w:lang w:val="en-GB"/>
        </w:rPr>
        <w:t>common</w:t>
      </w:r>
      <w:r w:rsidR="00D11895" w:rsidRPr="00011CDD">
        <w:rPr>
          <w:rFonts w:ascii="Times New Roman" w:hAnsi="Times New Roman" w:cs="Times New Roman"/>
          <w:color w:val="000000"/>
          <w:sz w:val="24"/>
          <w:szCs w:val="24"/>
          <w:lang w:val="en-GB"/>
        </w:rPr>
        <w:t xml:space="preserve"> in this area. The environment is generall</w:t>
      </w:r>
      <w:r w:rsidR="00540832">
        <w:rPr>
          <w:rFonts w:ascii="Times New Roman" w:hAnsi="Times New Roman" w:cs="Times New Roman"/>
          <w:color w:val="000000"/>
          <w:sz w:val="24"/>
          <w:szCs w:val="24"/>
          <w:lang w:val="en-GB"/>
        </w:rPr>
        <w:t>y well maintained, though not as</w:t>
      </w:r>
      <w:r w:rsidR="00D11895" w:rsidRPr="00011CDD">
        <w:rPr>
          <w:rFonts w:ascii="Times New Roman" w:hAnsi="Times New Roman" w:cs="Times New Roman"/>
          <w:color w:val="000000"/>
          <w:sz w:val="24"/>
          <w:szCs w:val="24"/>
          <w:lang w:val="en-GB"/>
        </w:rPr>
        <w:t xml:space="preserve"> clean (Plat</w:t>
      </w:r>
      <w:r w:rsidR="00093560">
        <w:rPr>
          <w:rFonts w:ascii="Times New Roman" w:hAnsi="Times New Roman" w:cs="Times New Roman"/>
          <w:color w:val="000000"/>
          <w:sz w:val="24"/>
          <w:szCs w:val="24"/>
          <w:lang w:val="en-GB"/>
        </w:rPr>
        <w:t>es 1.3 and 1.4</w:t>
      </w:r>
      <w:r w:rsidR="00540832">
        <w:rPr>
          <w:rFonts w:ascii="Times New Roman" w:hAnsi="Times New Roman" w:cs="Times New Roman"/>
          <w:color w:val="000000"/>
          <w:sz w:val="24"/>
          <w:szCs w:val="24"/>
          <w:lang w:val="en-GB"/>
        </w:rPr>
        <w:t xml:space="preserve">) as </w:t>
      </w:r>
      <w:r w:rsidR="00540832" w:rsidRPr="00011CDD">
        <w:rPr>
          <w:rFonts w:ascii="Times New Roman" w:hAnsi="Times New Roman" w:cs="Times New Roman"/>
          <w:color w:val="000000"/>
          <w:sz w:val="24"/>
          <w:szCs w:val="24"/>
          <w:lang w:val="en-GB"/>
        </w:rPr>
        <w:t>Zone</w:t>
      </w:r>
      <w:r w:rsidR="00D11895" w:rsidRPr="00011CDD">
        <w:rPr>
          <w:rFonts w:ascii="Times New Roman" w:hAnsi="Times New Roman" w:cs="Times New Roman"/>
          <w:color w:val="000000"/>
          <w:sz w:val="24"/>
          <w:szCs w:val="24"/>
          <w:lang w:val="en-GB"/>
        </w:rPr>
        <w:t xml:space="preserve"> H, but with wider roads than those found in Zone L. The houses usually hav</w:t>
      </w:r>
      <w:r w:rsidR="00540832">
        <w:rPr>
          <w:rFonts w:ascii="Times New Roman" w:hAnsi="Times New Roman" w:cs="Times New Roman"/>
          <w:color w:val="000000"/>
          <w:sz w:val="24"/>
          <w:szCs w:val="24"/>
          <w:lang w:val="en-GB"/>
        </w:rPr>
        <w:t>e in-built taps and water cistern</w:t>
      </w:r>
      <w:r w:rsidR="00D11895" w:rsidRPr="00011CDD">
        <w:rPr>
          <w:rFonts w:ascii="Times New Roman" w:hAnsi="Times New Roman" w:cs="Times New Roman"/>
          <w:color w:val="000000"/>
          <w:sz w:val="24"/>
          <w:szCs w:val="24"/>
          <w:lang w:val="en-GB"/>
        </w:rPr>
        <w:t xml:space="preserve"> toilets faciliti</w:t>
      </w:r>
      <w:r w:rsidR="00DB2269">
        <w:rPr>
          <w:rFonts w:ascii="Times New Roman" w:hAnsi="Times New Roman" w:cs="Times New Roman"/>
          <w:color w:val="000000"/>
          <w:sz w:val="24"/>
          <w:szCs w:val="24"/>
          <w:lang w:val="en-GB"/>
        </w:rPr>
        <w:t xml:space="preserve">es </w:t>
      </w:r>
      <w:r w:rsidR="00540832">
        <w:rPr>
          <w:rFonts w:ascii="Times New Roman" w:hAnsi="Times New Roman" w:cs="Times New Roman"/>
          <w:color w:val="000000"/>
          <w:sz w:val="24"/>
          <w:szCs w:val="24"/>
          <w:lang w:val="en-GB"/>
        </w:rPr>
        <w:t xml:space="preserve">though </w:t>
      </w:r>
      <w:r w:rsidR="002C4AAA">
        <w:rPr>
          <w:rFonts w:ascii="Times New Roman" w:hAnsi="Times New Roman" w:cs="Times New Roman"/>
          <w:color w:val="000000"/>
          <w:sz w:val="24"/>
          <w:szCs w:val="24"/>
          <w:lang w:val="en-GB"/>
        </w:rPr>
        <w:t>infrastructure</w:t>
      </w:r>
      <w:r w:rsidR="00540832">
        <w:rPr>
          <w:rFonts w:ascii="Times New Roman" w:hAnsi="Times New Roman" w:cs="Times New Roman"/>
          <w:color w:val="000000"/>
          <w:sz w:val="24"/>
          <w:szCs w:val="24"/>
          <w:lang w:val="en-GB"/>
        </w:rPr>
        <w:t xml:space="preserve"> ex</w:t>
      </w:r>
      <w:r w:rsidR="002C4AAA">
        <w:rPr>
          <w:rFonts w:ascii="Times New Roman" w:hAnsi="Times New Roman" w:cs="Times New Roman"/>
          <w:color w:val="000000"/>
          <w:sz w:val="24"/>
          <w:szCs w:val="24"/>
          <w:lang w:val="en-GB"/>
        </w:rPr>
        <w:t>ist for pipe-borne water, often</w:t>
      </w:r>
      <w:r w:rsidR="00540832">
        <w:rPr>
          <w:rFonts w:ascii="Times New Roman" w:hAnsi="Times New Roman" w:cs="Times New Roman"/>
          <w:color w:val="000000"/>
          <w:sz w:val="24"/>
          <w:szCs w:val="24"/>
          <w:lang w:val="en-GB"/>
        </w:rPr>
        <w:t xml:space="preserve"> times</w:t>
      </w:r>
      <w:r w:rsidR="002C4AAA">
        <w:rPr>
          <w:rFonts w:ascii="Times New Roman" w:hAnsi="Times New Roman" w:cs="Times New Roman"/>
          <w:color w:val="000000"/>
          <w:sz w:val="24"/>
          <w:szCs w:val="24"/>
          <w:lang w:val="en-GB"/>
        </w:rPr>
        <w:t>, water</w:t>
      </w:r>
      <w:r w:rsidR="00540832">
        <w:rPr>
          <w:rFonts w:ascii="Times New Roman" w:hAnsi="Times New Roman" w:cs="Times New Roman"/>
          <w:color w:val="000000"/>
          <w:sz w:val="24"/>
          <w:szCs w:val="24"/>
          <w:lang w:val="en-GB"/>
        </w:rPr>
        <w:t xml:space="preserve"> does not </w:t>
      </w:r>
      <w:r w:rsidR="00D11895" w:rsidRPr="00011CDD">
        <w:rPr>
          <w:rFonts w:ascii="Times New Roman" w:hAnsi="Times New Roman" w:cs="Times New Roman"/>
          <w:color w:val="000000"/>
          <w:sz w:val="24"/>
          <w:szCs w:val="24"/>
          <w:lang w:val="en-GB"/>
        </w:rPr>
        <w:t>runs from</w:t>
      </w:r>
      <w:r w:rsidR="002C4AAA">
        <w:rPr>
          <w:rFonts w:ascii="Times New Roman" w:hAnsi="Times New Roman" w:cs="Times New Roman"/>
          <w:color w:val="000000"/>
          <w:sz w:val="24"/>
          <w:szCs w:val="24"/>
          <w:lang w:val="en-GB"/>
        </w:rPr>
        <w:t xml:space="preserve"> these taps as </w:t>
      </w:r>
      <w:r w:rsidR="00540832">
        <w:rPr>
          <w:rFonts w:ascii="Times New Roman" w:hAnsi="Times New Roman" w:cs="Times New Roman"/>
          <w:color w:val="000000"/>
          <w:sz w:val="24"/>
          <w:szCs w:val="24"/>
          <w:lang w:val="en-GB"/>
        </w:rPr>
        <w:t>residents can be seen moving around with</w:t>
      </w:r>
      <w:r w:rsidR="00D11895" w:rsidRPr="00011CDD">
        <w:rPr>
          <w:rFonts w:ascii="Times New Roman" w:hAnsi="Times New Roman" w:cs="Times New Roman"/>
          <w:color w:val="000000"/>
          <w:sz w:val="24"/>
          <w:szCs w:val="24"/>
          <w:lang w:val="en-GB"/>
        </w:rPr>
        <w:t xml:space="preserve"> carr</w:t>
      </w:r>
      <w:r w:rsidR="00540832">
        <w:rPr>
          <w:rFonts w:ascii="Times New Roman" w:hAnsi="Times New Roman" w:cs="Times New Roman"/>
          <w:color w:val="000000"/>
          <w:sz w:val="24"/>
          <w:szCs w:val="24"/>
          <w:lang w:val="en-GB"/>
        </w:rPr>
        <w:t xml:space="preserve">y jerry-cans and buckets </w:t>
      </w:r>
      <w:r w:rsidR="00D11895" w:rsidRPr="00011CDD">
        <w:rPr>
          <w:rFonts w:ascii="Times New Roman" w:hAnsi="Times New Roman" w:cs="Times New Roman"/>
          <w:color w:val="000000"/>
          <w:sz w:val="24"/>
          <w:szCs w:val="24"/>
          <w:lang w:val="en-GB"/>
        </w:rPr>
        <w:t xml:space="preserve">to fetch water from nearby boreholes or hand-dug wells. </w:t>
      </w:r>
    </w:p>
    <w:p w:rsidR="00B61018" w:rsidRDefault="006E5ED2" w:rsidP="006E5ED2">
      <w:pPr>
        <w:spacing w:after="0" w:line="480" w:lineRule="auto"/>
        <w:ind w:firstLine="90"/>
        <w:rPr>
          <w:rFonts w:ascii="Times New Roman" w:hAnsi="Times New Roman" w:cs="Times New Roman"/>
          <w:b/>
          <w:color w:val="000000"/>
          <w:sz w:val="24"/>
          <w:szCs w:val="24"/>
          <w:lang w:val="en-GB"/>
        </w:rPr>
      </w:pPr>
      <w:r>
        <w:rPr>
          <w:rFonts w:ascii="Times New Roman" w:hAnsi="Times New Roman" w:cs="Times New Roman"/>
          <w:noProof/>
          <w:sz w:val="20"/>
          <w:szCs w:val="20"/>
          <w:lang w:bidi="ar-SA"/>
        </w:rPr>
        <w:drawing>
          <wp:inline distT="0" distB="0" distL="0" distR="0">
            <wp:extent cx="2906118" cy="1910871"/>
            <wp:effectExtent l="19050" t="0" r="8532" b="0"/>
            <wp:docPr id="12" name="Picture 8" descr="Zone M - Refuse Disposal  Meth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Zone M - Refuse Disposal  Method"/>
                    <pic:cNvPicPr>
                      <a:picLocks noChangeAspect="1" noChangeArrowheads="1"/>
                    </pic:cNvPicPr>
                  </pic:nvPicPr>
                  <pic:blipFill>
                    <a:blip r:embed="rId11" cstate="print"/>
                    <a:srcRect/>
                    <a:stretch>
                      <a:fillRect/>
                    </a:stretch>
                  </pic:blipFill>
                  <pic:spPr bwMode="auto">
                    <a:xfrm>
                      <a:off x="0" y="0"/>
                      <a:ext cx="2921895" cy="1921245"/>
                    </a:xfrm>
                    <a:prstGeom prst="rect">
                      <a:avLst/>
                    </a:prstGeom>
                    <a:noFill/>
                    <a:ln w="9525">
                      <a:noFill/>
                      <a:miter lim="800000"/>
                      <a:headEnd/>
                      <a:tailEnd/>
                    </a:ln>
                  </pic:spPr>
                </pic:pic>
              </a:graphicData>
            </a:graphic>
          </wp:inline>
        </w:drawing>
      </w:r>
      <w:r>
        <w:rPr>
          <w:rFonts w:ascii="Times New Roman" w:hAnsi="Times New Roman" w:cs="Times New Roman"/>
          <w:b/>
          <w:color w:val="000000"/>
          <w:sz w:val="24"/>
          <w:szCs w:val="24"/>
          <w:lang w:val="en-GB"/>
        </w:rPr>
        <w:t xml:space="preserve">  </w:t>
      </w:r>
      <w:r w:rsidRPr="006E5ED2">
        <w:rPr>
          <w:rFonts w:ascii="Times New Roman" w:hAnsi="Times New Roman" w:cs="Times New Roman"/>
          <w:b/>
          <w:noProof/>
          <w:color w:val="000000"/>
          <w:sz w:val="24"/>
          <w:szCs w:val="24"/>
          <w:lang w:bidi="ar-SA"/>
        </w:rPr>
        <w:drawing>
          <wp:inline distT="0" distB="0" distL="0" distR="0">
            <wp:extent cx="2907792" cy="1990605"/>
            <wp:effectExtent l="19050" t="0" r="6858" b="0"/>
            <wp:docPr id="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srcRect/>
                    <a:stretch>
                      <a:fillRect/>
                    </a:stretch>
                  </pic:blipFill>
                  <pic:spPr bwMode="auto">
                    <a:xfrm>
                      <a:off x="0" y="0"/>
                      <a:ext cx="2907792" cy="1990605"/>
                    </a:xfrm>
                    <a:prstGeom prst="rect">
                      <a:avLst/>
                    </a:prstGeom>
                    <a:noFill/>
                    <a:ln w="9525">
                      <a:noFill/>
                      <a:miter lim="800000"/>
                      <a:headEnd/>
                      <a:tailEnd/>
                    </a:ln>
                  </pic:spPr>
                </pic:pic>
              </a:graphicData>
            </a:graphic>
          </wp:inline>
        </w:drawing>
      </w:r>
    </w:p>
    <w:p w:rsidR="00EA619C" w:rsidRPr="00011CDD" w:rsidRDefault="009B7F39" w:rsidP="009B7F39">
      <w:pPr>
        <w:spacing w:after="0" w:line="240" w:lineRule="auto"/>
        <w:ind w:firstLine="90"/>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 xml:space="preserve">Plate 1.3: Open Refuse Dump Site in Zone M </w:t>
      </w:r>
      <w:r w:rsidR="00EE21CA">
        <w:rPr>
          <w:rFonts w:ascii="Times New Roman" w:hAnsi="Times New Roman" w:cs="Times New Roman"/>
          <w:b/>
          <w:color w:val="000000"/>
          <w:sz w:val="24"/>
          <w:szCs w:val="24"/>
          <w:lang w:val="en-GB"/>
        </w:rPr>
        <w:t xml:space="preserve">   </w:t>
      </w:r>
      <w:r>
        <w:rPr>
          <w:rFonts w:ascii="Times New Roman" w:hAnsi="Times New Roman" w:cs="Times New Roman"/>
          <w:b/>
          <w:color w:val="000000"/>
          <w:sz w:val="24"/>
          <w:szCs w:val="24"/>
          <w:lang w:val="en-GB"/>
        </w:rPr>
        <w:t>Plate</w:t>
      </w:r>
      <w:r w:rsidR="00EA619C">
        <w:rPr>
          <w:rFonts w:ascii="Times New Roman" w:hAnsi="Times New Roman" w:cs="Times New Roman"/>
          <w:b/>
          <w:bCs/>
          <w:sz w:val="24"/>
          <w:szCs w:val="24"/>
          <w:lang w:val="en-GB"/>
        </w:rPr>
        <w:t xml:space="preserve"> 1.4</w:t>
      </w:r>
      <w:r w:rsidR="00EE21CA">
        <w:rPr>
          <w:rFonts w:ascii="Times New Roman" w:hAnsi="Times New Roman" w:cs="Times New Roman"/>
          <w:b/>
          <w:bCs/>
          <w:sz w:val="24"/>
          <w:szCs w:val="24"/>
          <w:lang w:val="en-GB"/>
        </w:rPr>
        <w:t xml:space="preserve">: Blocked Drainage in </w:t>
      </w:r>
      <w:r w:rsidR="00EA619C" w:rsidRPr="00011CDD">
        <w:rPr>
          <w:rFonts w:ascii="Times New Roman" w:hAnsi="Times New Roman" w:cs="Times New Roman"/>
          <w:b/>
          <w:bCs/>
          <w:sz w:val="24"/>
          <w:szCs w:val="24"/>
          <w:lang w:val="en-GB"/>
        </w:rPr>
        <w:t>Zone M.</w:t>
      </w:r>
    </w:p>
    <w:p w:rsidR="00DF158F" w:rsidRPr="00DF158F" w:rsidRDefault="00DF158F" w:rsidP="00DF158F">
      <w:pPr>
        <w:spacing w:after="0" w:line="480" w:lineRule="auto"/>
        <w:jc w:val="center"/>
        <w:rPr>
          <w:rFonts w:ascii="Times New Roman" w:hAnsi="Times New Roman" w:cs="Times New Roman"/>
          <w:b/>
          <w:color w:val="000000"/>
          <w:sz w:val="24"/>
          <w:szCs w:val="24"/>
          <w:lang w:val="en-GB"/>
        </w:rPr>
      </w:pPr>
    </w:p>
    <w:p w:rsidR="00D11895" w:rsidRPr="00011CDD" w:rsidRDefault="00B505C1" w:rsidP="00B505C1">
      <w:pPr>
        <w:spacing w:after="0" w:line="480" w:lineRule="auto"/>
        <w:jc w:val="both"/>
        <w:rPr>
          <w:rFonts w:ascii="Times New Roman" w:hAnsi="Times New Roman" w:cs="Times New Roman"/>
          <w:b/>
          <w:bCs/>
          <w:sz w:val="24"/>
          <w:szCs w:val="24"/>
          <w:lang w:val="en-GB"/>
        </w:rPr>
      </w:pPr>
      <w:r w:rsidRPr="00011CDD">
        <w:rPr>
          <w:rFonts w:ascii="Times New Roman" w:hAnsi="Times New Roman" w:cs="Times New Roman"/>
          <w:b/>
          <w:color w:val="000000"/>
          <w:sz w:val="24"/>
          <w:szCs w:val="24"/>
          <w:lang w:val="en-GB"/>
        </w:rPr>
        <w:t xml:space="preserve">c) </w:t>
      </w:r>
      <w:r w:rsidR="00D11895" w:rsidRPr="00011CDD">
        <w:rPr>
          <w:rFonts w:ascii="Times New Roman" w:hAnsi="Times New Roman" w:cs="Times New Roman"/>
          <w:b/>
          <w:color w:val="000000"/>
          <w:sz w:val="24"/>
          <w:szCs w:val="24"/>
          <w:lang w:val="en-GB"/>
        </w:rPr>
        <w:t>Zone L – Residential Zones</w:t>
      </w:r>
    </w:p>
    <w:p w:rsidR="009D6203" w:rsidRDefault="00540832" w:rsidP="00B505C1">
      <w:pPr>
        <w:spacing w:after="0" w:line="48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This is the area where</w:t>
      </w:r>
      <w:r w:rsidR="00D11895" w:rsidRPr="00011CDD">
        <w:rPr>
          <w:rFonts w:ascii="Times New Roman" w:hAnsi="Times New Roman" w:cs="Times New Roman"/>
          <w:color w:val="000000"/>
          <w:sz w:val="24"/>
          <w:szCs w:val="24"/>
          <w:lang w:val="en-GB"/>
        </w:rPr>
        <w:t xml:space="preserve"> </w:t>
      </w:r>
      <w:r w:rsidR="00911ED7">
        <w:rPr>
          <w:rFonts w:ascii="Times New Roman" w:hAnsi="Times New Roman" w:cs="Times New Roman"/>
          <w:color w:val="000000"/>
          <w:sz w:val="24"/>
          <w:szCs w:val="24"/>
          <w:lang w:val="en-GB"/>
        </w:rPr>
        <w:t xml:space="preserve">majority of </w:t>
      </w:r>
      <w:r>
        <w:rPr>
          <w:rFonts w:ascii="Times New Roman" w:hAnsi="Times New Roman" w:cs="Times New Roman"/>
          <w:color w:val="000000"/>
          <w:sz w:val="24"/>
          <w:szCs w:val="24"/>
          <w:lang w:val="en-GB"/>
        </w:rPr>
        <w:t>the low income earners r</w:t>
      </w:r>
      <w:r w:rsidR="00D11895" w:rsidRPr="00011CDD">
        <w:rPr>
          <w:rFonts w:ascii="Times New Roman" w:hAnsi="Times New Roman" w:cs="Times New Roman"/>
          <w:color w:val="000000"/>
          <w:sz w:val="24"/>
          <w:szCs w:val="24"/>
          <w:lang w:val="en-GB"/>
        </w:rPr>
        <w:t>eside. T</w:t>
      </w:r>
      <w:r w:rsidR="00911ED7">
        <w:rPr>
          <w:rFonts w:ascii="Times New Roman" w:hAnsi="Times New Roman" w:cs="Times New Roman"/>
          <w:color w:val="000000"/>
          <w:sz w:val="24"/>
          <w:szCs w:val="24"/>
          <w:lang w:val="en-GB"/>
        </w:rPr>
        <w:t>he main features</w:t>
      </w:r>
      <w:r w:rsidR="002B3A71">
        <w:rPr>
          <w:rFonts w:ascii="Times New Roman" w:hAnsi="Times New Roman" w:cs="Times New Roman"/>
          <w:color w:val="000000"/>
          <w:sz w:val="24"/>
          <w:szCs w:val="24"/>
          <w:lang w:val="en-GB"/>
        </w:rPr>
        <w:t xml:space="preserve"> of this zone</w:t>
      </w:r>
      <w:r w:rsidR="00911ED7">
        <w:rPr>
          <w:rFonts w:ascii="Times New Roman" w:hAnsi="Times New Roman" w:cs="Times New Roman"/>
          <w:color w:val="000000"/>
          <w:sz w:val="24"/>
          <w:szCs w:val="24"/>
          <w:lang w:val="en-GB"/>
        </w:rPr>
        <w:t xml:space="preserve"> are </w:t>
      </w:r>
      <w:r w:rsidR="00D11895" w:rsidRPr="00011CDD">
        <w:rPr>
          <w:rFonts w:ascii="Times New Roman" w:hAnsi="Times New Roman" w:cs="Times New Roman"/>
          <w:color w:val="000000"/>
          <w:sz w:val="24"/>
          <w:szCs w:val="24"/>
          <w:lang w:val="en-GB"/>
        </w:rPr>
        <w:t>high density building</w:t>
      </w:r>
      <w:r w:rsidR="00911ED7">
        <w:rPr>
          <w:rFonts w:ascii="Times New Roman" w:hAnsi="Times New Roman" w:cs="Times New Roman"/>
          <w:color w:val="000000"/>
          <w:sz w:val="24"/>
          <w:szCs w:val="24"/>
          <w:lang w:val="en-GB"/>
        </w:rPr>
        <w:t xml:space="preserve">s </w:t>
      </w:r>
      <w:r w:rsidR="00D11895" w:rsidRPr="00011CDD">
        <w:rPr>
          <w:rFonts w:ascii="Times New Roman" w:hAnsi="Times New Roman" w:cs="Times New Roman"/>
          <w:color w:val="000000"/>
          <w:sz w:val="24"/>
          <w:szCs w:val="24"/>
          <w:lang w:val="en-GB"/>
        </w:rPr>
        <w:t>closely spaced, basically built with mud or plastered mud</w:t>
      </w:r>
      <w:r w:rsidR="00911ED7">
        <w:rPr>
          <w:rFonts w:ascii="Times New Roman" w:hAnsi="Times New Roman" w:cs="Times New Roman"/>
          <w:color w:val="000000"/>
          <w:sz w:val="24"/>
          <w:szCs w:val="24"/>
          <w:lang w:val="en-GB"/>
        </w:rPr>
        <w:t xml:space="preserve"> </w:t>
      </w:r>
      <w:r w:rsidR="00911ED7" w:rsidRPr="00011CDD">
        <w:rPr>
          <w:rFonts w:ascii="Times New Roman" w:hAnsi="Times New Roman" w:cs="Times New Roman"/>
          <w:color w:val="000000"/>
          <w:sz w:val="24"/>
          <w:szCs w:val="24"/>
          <w:lang w:val="en-GB"/>
        </w:rPr>
        <w:t>and</w:t>
      </w:r>
      <w:r w:rsidR="00D11895" w:rsidRPr="00011CDD">
        <w:rPr>
          <w:rFonts w:ascii="Times New Roman" w:hAnsi="Times New Roman" w:cs="Times New Roman"/>
          <w:color w:val="000000"/>
          <w:sz w:val="24"/>
          <w:szCs w:val="24"/>
          <w:lang w:val="en-GB"/>
        </w:rPr>
        <w:t xml:space="preserve"> of the old traditional architecture. Hand dug well is the commonest sour</w:t>
      </w:r>
      <w:r w:rsidR="009D6203">
        <w:rPr>
          <w:rFonts w:ascii="Times New Roman" w:hAnsi="Times New Roman" w:cs="Times New Roman"/>
          <w:color w:val="000000"/>
          <w:sz w:val="24"/>
          <w:szCs w:val="24"/>
          <w:lang w:val="en-GB"/>
        </w:rPr>
        <w:t xml:space="preserve">ce of water except </w:t>
      </w:r>
      <w:r w:rsidR="00D11895" w:rsidRPr="00011CDD">
        <w:rPr>
          <w:rFonts w:ascii="Times New Roman" w:hAnsi="Times New Roman" w:cs="Times New Roman"/>
          <w:color w:val="000000"/>
          <w:sz w:val="24"/>
          <w:szCs w:val="24"/>
          <w:lang w:val="en-GB"/>
        </w:rPr>
        <w:t>for a few bore holes sunk by the government. The layout is not planned but follows the old traditional pattern wit</w:t>
      </w:r>
      <w:r w:rsidR="002B3A71">
        <w:rPr>
          <w:rFonts w:ascii="Times New Roman" w:hAnsi="Times New Roman" w:cs="Times New Roman"/>
          <w:color w:val="000000"/>
          <w:sz w:val="24"/>
          <w:szCs w:val="24"/>
          <w:lang w:val="en-GB"/>
        </w:rPr>
        <w:t>h narrow roads and foot paths. P</w:t>
      </w:r>
      <w:r w:rsidR="00D11895" w:rsidRPr="00011CDD">
        <w:rPr>
          <w:rFonts w:ascii="Times New Roman" w:hAnsi="Times New Roman" w:cs="Times New Roman"/>
          <w:color w:val="000000"/>
          <w:sz w:val="24"/>
          <w:szCs w:val="24"/>
          <w:lang w:val="en-GB"/>
        </w:rPr>
        <w:t xml:space="preserve">it </w:t>
      </w:r>
      <w:r w:rsidR="002B3A71">
        <w:rPr>
          <w:rFonts w:ascii="Times New Roman" w:hAnsi="Times New Roman" w:cs="Times New Roman"/>
          <w:color w:val="000000"/>
          <w:sz w:val="24"/>
          <w:szCs w:val="24"/>
          <w:lang w:val="en-GB"/>
        </w:rPr>
        <w:t>latrine is</w:t>
      </w:r>
      <w:r w:rsidR="00D11895" w:rsidRPr="00011CDD">
        <w:rPr>
          <w:rFonts w:ascii="Times New Roman" w:hAnsi="Times New Roman" w:cs="Times New Roman"/>
          <w:color w:val="000000"/>
          <w:sz w:val="24"/>
          <w:szCs w:val="24"/>
          <w:lang w:val="en-GB"/>
        </w:rPr>
        <w:t xml:space="preserve"> the most common form of toilet facility available</w:t>
      </w:r>
      <w:r w:rsidR="001A0F1F">
        <w:rPr>
          <w:rFonts w:ascii="Times New Roman" w:hAnsi="Times New Roman" w:cs="Times New Roman"/>
          <w:color w:val="000000"/>
          <w:sz w:val="24"/>
          <w:szCs w:val="24"/>
          <w:lang w:val="en-GB"/>
        </w:rPr>
        <w:t>, while o</w:t>
      </w:r>
      <w:r w:rsidR="00D11895" w:rsidRPr="00011CDD">
        <w:rPr>
          <w:rFonts w:ascii="Times New Roman" w:hAnsi="Times New Roman" w:cs="Times New Roman"/>
          <w:color w:val="000000"/>
          <w:sz w:val="24"/>
          <w:szCs w:val="24"/>
          <w:lang w:val="en-GB"/>
        </w:rPr>
        <w:t>pen gutters and</w:t>
      </w:r>
      <w:r w:rsidR="002B3A71">
        <w:rPr>
          <w:rFonts w:ascii="Times New Roman" w:hAnsi="Times New Roman" w:cs="Times New Roman"/>
          <w:color w:val="000000"/>
          <w:sz w:val="24"/>
          <w:szCs w:val="24"/>
          <w:lang w:val="en-GB"/>
        </w:rPr>
        <w:t xml:space="preserve"> large heaps of </w:t>
      </w:r>
      <w:r w:rsidR="00D11895" w:rsidRPr="00011CDD">
        <w:rPr>
          <w:rFonts w:ascii="Times New Roman" w:hAnsi="Times New Roman" w:cs="Times New Roman"/>
          <w:color w:val="000000"/>
          <w:sz w:val="24"/>
          <w:szCs w:val="24"/>
          <w:lang w:val="en-GB"/>
        </w:rPr>
        <w:t xml:space="preserve">refuse </w:t>
      </w:r>
      <w:r w:rsidR="001A0F1F">
        <w:rPr>
          <w:rFonts w:ascii="Times New Roman" w:hAnsi="Times New Roman" w:cs="Times New Roman"/>
          <w:color w:val="000000"/>
          <w:sz w:val="24"/>
          <w:szCs w:val="24"/>
          <w:lang w:val="en-GB"/>
        </w:rPr>
        <w:t xml:space="preserve">are common. </w:t>
      </w:r>
      <w:r w:rsidR="002B3A71">
        <w:rPr>
          <w:rFonts w:ascii="Times New Roman" w:hAnsi="Times New Roman" w:cs="Times New Roman"/>
          <w:color w:val="000000"/>
          <w:sz w:val="24"/>
          <w:szCs w:val="24"/>
          <w:lang w:val="en-GB"/>
        </w:rPr>
        <w:t xml:space="preserve"> One prominent characteristic of this zone is the complete absence of walled fence around individual houses unlike in the high income residential zone. </w:t>
      </w:r>
      <w:r w:rsidR="009D6203">
        <w:rPr>
          <w:rFonts w:ascii="Times New Roman" w:hAnsi="Times New Roman" w:cs="Times New Roman"/>
          <w:color w:val="000000"/>
          <w:sz w:val="24"/>
          <w:szCs w:val="24"/>
          <w:lang w:val="en-GB"/>
        </w:rPr>
        <w:t>(Plate 1.5and 1.6</w:t>
      </w:r>
      <w:r w:rsidR="009D6203" w:rsidRPr="00011CDD">
        <w:rPr>
          <w:rFonts w:ascii="Times New Roman" w:hAnsi="Times New Roman" w:cs="Times New Roman"/>
          <w:color w:val="000000"/>
          <w:sz w:val="24"/>
          <w:szCs w:val="24"/>
          <w:lang w:val="en-GB"/>
        </w:rPr>
        <w:t>)</w:t>
      </w:r>
    </w:p>
    <w:p w:rsidR="009B7F39" w:rsidRDefault="009B7F39" w:rsidP="00B505C1">
      <w:pPr>
        <w:spacing w:after="0" w:line="480" w:lineRule="auto"/>
        <w:jc w:val="both"/>
        <w:rPr>
          <w:rFonts w:ascii="Times New Roman" w:hAnsi="Times New Roman" w:cs="Times New Roman"/>
          <w:color w:val="000000"/>
          <w:sz w:val="24"/>
          <w:szCs w:val="24"/>
          <w:lang w:val="en-GB"/>
        </w:rPr>
      </w:pPr>
    </w:p>
    <w:p w:rsidR="00B61018" w:rsidRPr="00DF158F" w:rsidRDefault="009B7F39" w:rsidP="00DF158F">
      <w:pPr>
        <w:spacing w:after="0" w:line="480" w:lineRule="auto"/>
        <w:jc w:val="both"/>
        <w:rPr>
          <w:rFonts w:ascii="Times New Roman" w:hAnsi="Times New Roman" w:cs="Times New Roman"/>
          <w:b/>
          <w:sz w:val="24"/>
          <w:szCs w:val="24"/>
          <w:lang w:val="en-GB"/>
        </w:rPr>
      </w:pPr>
      <w:r>
        <w:rPr>
          <w:rFonts w:ascii="Times New Roman" w:hAnsi="Times New Roman" w:cs="Times New Roman"/>
          <w:noProof/>
          <w:sz w:val="20"/>
          <w:szCs w:val="20"/>
          <w:lang w:bidi="ar-SA"/>
        </w:rPr>
        <w:drawing>
          <wp:inline distT="0" distB="0" distL="0" distR="0">
            <wp:extent cx="2949526" cy="1828800"/>
            <wp:effectExtent l="19050" t="0" r="3224" b="0"/>
            <wp:docPr id="17" name="Picture 9" descr="Zone L - Residential 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Zone L - Residential Type"/>
                    <pic:cNvPicPr>
                      <a:picLocks noChangeAspect="1" noChangeArrowheads="1"/>
                    </pic:cNvPicPr>
                  </pic:nvPicPr>
                  <pic:blipFill>
                    <a:blip r:embed="rId13" cstate="print"/>
                    <a:srcRect/>
                    <a:stretch>
                      <a:fillRect/>
                    </a:stretch>
                  </pic:blipFill>
                  <pic:spPr bwMode="auto">
                    <a:xfrm>
                      <a:off x="0" y="0"/>
                      <a:ext cx="2949526" cy="1828800"/>
                    </a:xfrm>
                    <a:prstGeom prst="rect">
                      <a:avLst/>
                    </a:prstGeom>
                    <a:noFill/>
                    <a:ln w="9525">
                      <a:noFill/>
                      <a:miter lim="800000"/>
                      <a:headEnd/>
                      <a:tailEnd/>
                    </a:ln>
                  </pic:spPr>
                </pic:pic>
              </a:graphicData>
            </a:graphic>
          </wp:inline>
        </w:drawing>
      </w:r>
      <w:r>
        <w:rPr>
          <w:rFonts w:ascii="Times New Roman" w:hAnsi="Times New Roman" w:cs="Times New Roman"/>
          <w:b/>
          <w:i/>
          <w:noProof/>
          <w:sz w:val="24"/>
          <w:szCs w:val="24"/>
          <w:lang w:bidi="ar-SA"/>
        </w:rPr>
        <w:drawing>
          <wp:anchor distT="0" distB="0" distL="114300" distR="114300" simplePos="0" relativeHeight="251661824" behindDoc="0" locked="0" layoutInCell="1" allowOverlap="1">
            <wp:simplePos x="0" y="0"/>
            <wp:positionH relativeFrom="column">
              <wp:posOffset>78105</wp:posOffset>
            </wp:positionH>
            <wp:positionV relativeFrom="paragraph">
              <wp:align>top</wp:align>
            </wp:positionV>
            <wp:extent cx="2747645" cy="1828800"/>
            <wp:effectExtent l="19050" t="0" r="0" b="0"/>
            <wp:wrapSquare wrapText="bothSides"/>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2747645" cy="1828800"/>
                    </a:xfrm>
                    <a:prstGeom prst="rect">
                      <a:avLst/>
                    </a:prstGeom>
                    <a:noFill/>
                    <a:ln w="9525">
                      <a:noFill/>
                      <a:miter lim="800000"/>
                      <a:headEnd/>
                      <a:tailEnd/>
                    </a:ln>
                  </pic:spPr>
                </pic:pic>
              </a:graphicData>
            </a:graphic>
          </wp:anchor>
        </w:drawing>
      </w:r>
      <w:r w:rsidR="00B61018" w:rsidRPr="00011CDD">
        <w:rPr>
          <w:rFonts w:ascii="Times New Roman" w:hAnsi="Times New Roman" w:cs="Times New Roman"/>
          <w:b/>
          <w:i/>
          <w:sz w:val="24"/>
          <w:szCs w:val="24"/>
          <w:lang w:val="en-GB"/>
        </w:rPr>
        <w:t xml:space="preserve">                                    </w:t>
      </w:r>
      <w:r>
        <w:rPr>
          <w:rFonts w:ascii="Times New Roman" w:hAnsi="Times New Roman" w:cs="Times New Roman"/>
          <w:b/>
          <w:i/>
          <w:sz w:val="24"/>
          <w:szCs w:val="24"/>
          <w:lang w:val="en-GB"/>
        </w:rPr>
        <w:t xml:space="preserve">                   </w:t>
      </w:r>
      <w:r w:rsidR="009D6203">
        <w:rPr>
          <w:rFonts w:ascii="Times New Roman" w:hAnsi="Times New Roman" w:cs="Times New Roman"/>
          <w:b/>
          <w:bCs/>
          <w:sz w:val="24"/>
          <w:szCs w:val="24"/>
          <w:lang w:val="en-GB"/>
        </w:rPr>
        <w:t>Plate 1.5</w:t>
      </w:r>
      <w:r w:rsidR="00B61018" w:rsidRPr="00011CDD">
        <w:rPr>
          <w:rFonts w:ascii="Times New Roman" w:hAnsi="Times New Roman" w:cs="Times New Roman"/>
          <w:b/>
          <w:bCs/>
          <w:sz w:val="24"/>
          <w:szCs w:val="24"/>
          <w:lang w:val="en-GB"/>
        </w:rPr>
        <w:t>: Road Network in Zone L.</w:t>
      </w:r>
      <w:r w:rsidR="00DF158F">
        <w:rPr>
          <w:rFonts w:ascii="Times New Roman" w:hAnsi="Times New Roman" w:cs="Times New Roman"/>
          <w:b/>
          <w:bCs/>
          <w:sz w:val="24"/>
          <w:szCs w:val="24"/>
          <w:lang w:val="en-GB"/>
        </w:rPr>
        <w:t xml:space="preserve">                   </w:t>
      </w:r>
      <w:r w:rsidR="00DF158F">
        <w:rPr>
          <w:rFonts w:ascii="Times New Roman" w:hAnsi="Times New Roman" w:cs="Times New Roman"/>
          <w:b/>
          <w:i/>
          <w:sz w:val="24"/>
          <w:szCs w:val="24"/>
          <w:lang w:val="en-GB"/>
        </w:rPr>
        <w:t xml:space="preserve">  </w:t>
      </w:r>
      <w:r w:rsidR="00DF158F">
        <w:rPr>
          <w:rFonts w:ascii="Times New Roman" w:hAnsi="Times New Roman" w:cs="Times New Roman"/>
          <w:b/>
          <w:bCs/>
          <w:sz w:val="24"/>
          <w:szCs w:val="24"/>
          <w:lang w:val="en-GB"/>
        </w:rPr>
        <w:t>Plate 1.6</w:t>
      </w:r>
      <w:r w:rsidR="00DF158F" w:rsidRPr="00011CDD">
        <w:rPr>
          <w:rFonts w:ascii="Times New Roman" w:hAnsi="Times New Roman" w:cs="Times New Roman"/>
          <w:b/>
          <w:bCs/>
          <w:sz w:val="24"/>
          <w:szCs w:val="24"/>
          <w:lang w:val="en-GB"/>
        </w:rPr>
        <w:t>:</w:t>
      </w:r>
      <w:r w:rsidR="00DF158F">
        <w:rPr>
          <w:rFonts w:ascii="Times New Roman" w:hAnsi="Times New Roman" w:cs="Times New Roman"/>
          <w:b/>
          <w:bCs/>
          <w:sz w:val="24"/>
          <w:szCs w:val="24"/>
          <w:lang w:val="en-GB"/>
        </w:rPr>
        <w:t xml:space="preserve"> Houses in </w:t>
      </w:r>
      <w:r w:rsidR="00DF158F" w:rsidRPr="00011CDD">
        <w:rPr>
          <w:rFonts w:ascii="Times New Roman" w:hAnsi="Times New Roman" w:cs="Times New Roman"/>
          <w:b/>
          <w:sz w:val="24"/>
          <w:szCs w:val="24"/>
          <w:lang w:val="en-GB"/>
        </w:rPr>
        <w:t>some parts of</w:t>
      </w:r>
      <w:r w:rsidR="00DF158F">
        <w:rPr>
          <w:rFonts w:ascii="Times New Roman" w:hAnsi="Times New Roman" w:cs="Times New Roman"/>
          <w:b/>
          <w:bCs/>
          <w:sz w:val="24"/>
          <w:szCs w:val="24"/>
          <w:lang w:val="en-GB"/>
        </w:rPr>
        <w:t xml:space="preserve"> Zone L.</w:t>
      </w:r>
      <w:r w:rsidR="004B6FF1">
        <w:rPr>
          <w:noProof/>
          <w:lang w:bidi="ar-SA"/>
        </w:rPr>
        <mc:AlternateContent>
          <mc:Choice Requires="wps">
            <w:drawing>
              <wp:anchor distT="0" distB="0" distL="114300" distR="114300" simplePos="0" relativeHeight="251657728" behindDoc="0" locked="0" layoutInCell="1" allowOverlap="1">
                <wp:simplePos x="0" y="0"/>
                <wp:positionH relativeFrom="column">
                  <wp:posOffset>647700</wp:posOffset>
                </wp:positionH>
                <wp:positionV relativeFrom="paragraph">
                  <wp:posOffset>112395</wp:posOffset>
                </wp:positionV>
                <wp:extent cx="374015" cy="259715"/>
                <wp:effectExtent l="0" t="3175" r="0" b="3810"/>
                <wp:wrapNone/>
                <wp:docPr id="2"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259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61018" w:rsidRPr="00DF158F" w:rsidRDefault="00B61018" w:rsidP="00DF15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026" type="#_x0000_t202" style="position:absolute;left:0;text-align:left;margin-left:51pt;margin-top:8.85pt;width:29.45pt;height:20.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aCgAIAAA8FAAAOAAAAZHJzL2Uyb0RvYy54bWysVNmO2yAUfa/Uf0C8J17qLLbGGc3SVJWm&#10;izTTDyCAY1QMFEjsadV/7wUnmUwXqarqB8xyOXc553JxOXQS7bl1QqsaZ9MUI66oZkJta/zpYT1Z&#10;YuQ8UYxIrXiNH7nDl6uXLy56U/Fct1oybhGAKFf1psat96ZKEkdb3hE31YYrOGy07YiHpd0mzJIe&#10;0DuZ5Gk6T3ptmbGacudg93Y8xKuI3zSc+g9N47hHssYQm4+jjeMmjMnqglRbS0wr6CEM8g9RdEQo&#10;cHqCuiWeoJ0Vv0B1glrtdOOnVHeJbhpBecwBssnSn7K5b4nhMRcojjOnMrn/B0vf7z9aJFiNc4wU&#10;6YCiBz54dK0HtIzl6Y2rwOregJ0fYB9ojqk6c6fpZ4eUvmmJ2vIra3XfcsIgvCwUNjm7GghxlQsg&#10;m/6dZuCH7LyOQENju1A7qAYCdKDp8URNiIXC5qtFkWYzjCgc5bNyAfPggVTHy8Y6/4brDoVJjS0w&#10;H8HJ/s750fRoEnw5LQVbCynjwm43N9KiPQGVrON3QH9mJlUwVjpcGxHHHYgRfISzEG1k/VuZ5UV6&#10;nZeT9Xy5mBTrYjYpF+lykmbldTlPi7K4XX8PAWZF1QrGuLoTih8VmBV/x/ChF0btRA2ivsblLJ+N&#10;DP0xyTR+v0uyEx4aUoquxsuTEakCr68Vg7RJ5YmQ4zx5Hn4kBGpw/MeqRBUE4kcJ+GEzAEpQw0az&#10;R9CD1cAXkA6vCExabb9i1ENH1th92RHLMZJvFWiqzIoitHBcFLNFDgt7frI5PyGKAlSNPUbj9MaP&#10;bb8zVmxb8DSqWOkr0GEjokaeojqoF7ouJnN4IUJbn6+j1dM7tvoBAAD//wMAUEsDBBQABgAIAAAA&#10;IQBkchVF3QAAAAkBAAAPAAAAZHJzL2Rvd25yZXYueG1sTI/BTsMwEETvSPyDtUhcEHWoaNKGOBUg&#10;gbi29AM28TaJiNdR7Dbp37M9wW1HO5p5U2xn16szjaHzbOBpkYAirr3tuDFw+P54XIMKEdli75kM&#10;XCjAtry9KTC3fuIdnfexURLCIUcDbYxDrnWoW3IYFn4glt/Rjw6jyLHRdsRJwl2vl0mSaocdS0OL&#10;A723VP/sT87A8Wt6WG2m6jMest1z+oZdVvmLMfd38+sLqEhz/DPDFV/QoRSmyp/YBtWLTpayJcqR&#10;ZaCuhjTZgKoMrNYp6LLQ/xeUvwAAAP//AwBQSwECLQAUAAYACAAAACEAtoM4kv4AAADhAQAAEwAA&#10;AAAAAAAAAAAAAAAAAAAAW0NvbnRlbnRfVHlwZXNdLnhtbFBLAQItABQABgAIAAAAIQA4/SH/1gAA&#10;AJQBAAALAAAAAAAAAAAAAAAAAC8BAABfcmVscy8ucmVsc1BLAQItABQABgAIAAAAIQAofdaCgAIA&#10;AA8FAAAOAAAAAAAAAAAAAAAAAC4CAABkcnMvZTJvRG9jLnhtbFBLAQItABQABgAIAAAAIQBkchVF&#10;3QAAAAkBAAAPAAAAAAAAAAAAAAAAANoEAABkcnMvZG93bnJldi54bWxQSwUGAAAAAAQABADzAAAA&#10;5AUAAAAA&#10;" stroked="f">
                <v:textbox>
                  <w:txbxContent>
                    <w:p w:rsidR="00B61018" w:rsidRPr="00DF158F" w:rsidRDefault="00B61018" w:rsidP="00DF158F"/>
                  </w:txbxContent>
                </v:textbox>
              </v:shape>
            </w:pict>
          </mc:Fallback>
        </mc:AlternateContent>
      </w:r>
    </w:p>
    <w:p w:rsidR="00D11895" w:rsidRPr="00011CDD" w:rsidRDefault="00B505C1" w:rsidP="00B505C1">
      <w:pPr>
        <w:spacing w:after="0" w:line="480" w:lineRule="auto"/>
        <w:jc w:val="both"/>
        <w:rPr>
          <w:rFonts w:ascii="Times New Roman" w:hAnsi="Times New Roman" w:cs="Times New Roman"/>
          <w:color w:val="000000"/>
          <w:sz w:val="24"/>
          <w:szCs w:val="24"/>
          <w:lang w:val="en-GB"/>
        </w:rPr>
      </w:pPr>
      <w:r w:rsidRPr="00011CDD">
        <w:rPr>
          <w:rFonts w:ascii="Times New Roman" w:hAnsi="Times New Roman" w:cs="Times New Roman"/>
          <w:b/>
          <w:color w:val="000000"/>
          <w:sz w:val="24"/>
          <w:szCs w:val="24"/>
          <w:lang w:val="en-GB"/>
        </w:rPr>
        <w:t xml:space="preserve">d) </w:t>
      </w:r>
      <w:r w:rsidR="00D11895" w:rsidRPr="00011CDD">
        <w:rPr>
          <w:rFonts w:ascii="Times New Roman" w:hAnsi="Times New Roman" w:cs="Times New Roman"/>
          <w:b/>
          <w:i/>
          <w:color w:val="000000"/>
          <w:sz w:val="24"/>
          <w:szCs w:val="24"/>
          <w:lang w:val="en-GB"/>
        </w:rPr>
        <w:t>Zone C - Residential Zones</w:t>
      </w:r>
      <w:r w:rsidR="00D11895" w:rsidRPr="00011CDD">
        <w:rPr>
          <w:rFonts w:ascii="Times New Roman" w:hAnsi="Times New Roman" w:cs="Times New Roman"/>
          <w:i/>
          <w:color w:val="000000"/>
          <w:sz w:val="24"/>
          <w:szCs w:val="24"/>
          <w:lang w:val="en-GB"/>
        </w:rPr>
        <w:t xml:space="preserve">: </w:t>
      </w:r>
    </w:p>
    <w:p w:rsidR="001E02F9" w:rsidRPr="00B542BE" w:rsidRDefault="00036D65" w:rsidP="00B542BE">
      <w:pPr>
        <w:spacing w:after="0" w:line="48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 xml:space="preserve"> </w:t>
      </w:r>
      <w:r w:rsidR="00D11895" w:rsidRPr="00011CDD">
        <w:rPr>
          <w:rFonts w:ascii="Times New Roman" w:hAnsi="Times New Roman" w:cs="Times New Roman"/>
          <w:color w:val="000000"/>
          <w:sz w:val="24"/>
          <w:szCs w:val="24"/>
          <w:lang w:val="en-GB"/>
        </w:rPr>
        <w:t>This zone combines features of two or more of all the three</w:t>
      </w:r>
      <w:r w:rsidR="00FD35B5" w:rsidRPr="00011CDD">
        <w:rPr>
          <w:rFonts w:ascii="Times New Roman" w:hAnsi="Times New Roman" w:cs="Times New Roman"/>
          <w:color w:val="000000"/>
          <w:sz w:val="24"/>
          <w:szCs w:val="24"/>
          <w:lang w:val="en-GB"/>
        </w:rPr>
        <w:t xml:space="preserve"> zones</w:t>
      </w:r>
      <w:r w:rsidR="00D11895" w:rsidRPr="00011CDD">
        <w:rPr>
          <w:rFonts w:ascii="Times New Roman" w:hAnsi="Times New Roman" w:cs="Times New Roman"/>
          <w:color w:val="000000"/>
          <w:sz w:val="24"/>
          <w:szCs w:val="24"/>
          <w:lang w:val="en-GB"/>
        </w:rPr>
        <w:t xml:space="preserve"> </w:t>
      </w:r>
      <w:r w:rsidR="005B1BA1" w:rsidRPr="00011CDD">
        <w:rPr>
          <w:rFonts w:ascii="Times New Roman" w:hAnsi="Times New Roman" w:cs="Times New Roman"/>
          <w:color w:val="000000"/>
          <w:sz w:val="24"/>
          <w:szCs w:val="24"/>
          <w:lang w:val="en-GB"/>
        </w:rPr>
        <w:t>earlier mentioned</w:t>
      </w:r>
      <w:r w:rsidR="00D11895" w:rsidRPr="00011CDD">
        <w:rPr>
          <w:rFonts w:ascii="Times New Roman" w:hAnsi="Times New Roman" w:cs="Times New Roman"/>
          <w:color w:val="000000"/>
          <w:sz w:val="24"/>
          <w:szCs w:val="24"/>
          <w:lang w:val="en-GB"/>
        </w:rPr>
        <w:t>.</w:t>
      </w:r>
      <w:r w:rsidR="00FD35B5" w:rsidRPr="00011CDD">
        <w:rPr>
          <w:rFonts w:ascii="Times New Roman" w:hAnsi="Times New Roman" w:cs="Times New Roman"/>
          <w:color w:val="000000"/>
          <w:sz w:val="24"/>
          <w:szCs w:val="24"/>
          <w:lang w:val="en-GB"/>
        </w:rPr>
        <w:t xml:space="preserve"> Therefore it was </w:t>
      </w:r>
      <w:r w:rsidR="005B1BA1" w:rsidRPr="00011CDD">
        <w:rPr>
          <w:rFonts w:ascii="Times New Roman" w:hAnsi="Times New Roman" w:cs="Times New Roman"/>
          <w:color w:val="000000"/>
          <w:sz w:val="24"/>
          <w:szCs w:val="24"/>
          <w:lang w:val="en-GB"/>
        </w:rPr>
        <w:t>labelled</w:t>
      </w:r>
      <w:r w:rsidR="00FD35B5" w:rsidRPr="00011CDD">
        <w:rPr>
          <w:rFonts w:ascii="Times New Roman" w:hAnsi="Times New Roman" w:cs="Times New Roman"/>
          <w:color w:val="000000"/>
          <w:sz w:val="24"/>
          <w:szCs w:val="24"/>
          <w:lang w:val="en-GB"/>
        </w:rPr>
        <w:t xml:space="preserve"> “Combined” Residential Zone. This particular neighbourhoods</w:t>
      </w:r>
      <w:r w:rsidR="00D11895" w:rsidRPr="00011CDD">
        <w:rPr>
          <w:rFonts w:ascii="Times New Roman" w:hAnsi="Times New Roman" w:cs="Times New Roman"/>
          <w:color w:val="000000"/>
          <w:sz w:val="24"/>
          <w:szCs w:val="24"/>
          <w:lang w:val="en-GB"/>
        </w:rPr>
        <w:t xml:space="preserve"> seems to have a relative mixture of all types of income groups</w:t>
      </w:r>
      <w:r w:rsidR="00FD35B5" w:rsidRPr="00011CDD">
        <w:rPr>
          <w:rFonts w:ascii="Times New Roman" w:hAnsi="Times New Roman" w:cs="Times New Roman"/>
          <w:color w:val="000000"/>
          <w:sz w:val="24"/>
          <w:szCs w:val="24"/>
          <w:lang w:val="en-GB"/>
        </w:rPr>
        <w:t xml:space="preserve"> (Low, medium and High). There isn’t any</w:t>
      </w:r>
      <w:r w:rsidR="00D11895" w:rsidRPr="00011CDD">
        <w:rPr>
          <w:rFonts w:ascii="Times New Roman" w:hAnsi="Times New Roman" w:cs="Times New Roman"/>
          <w:color w:val="000000"/>
          <w:sz w:val="24"/>
          <w:szCs w:val="24"/>
          <w:lang w:val="en-GB"/>
        </w:rPr>
        <w:t xml:space="preserve"> clear-cut demarcation between the different residential areas, housing the different </w:t>
      </w:r>
      <w:r w:rsidR="00FD35B5" w:rsidRPr="00011CDD">
        <w:rPr>
          <w:rFonts w:ascii="Times New Roman" w:hAnsi="Times New Roman" w:cs="Times New Roman"/>
          <w:color w:val="000000"/>
          <w:sz w:val="24"/>
          <w:szCs w:val="24"/>
          <w:lang w:val="en-GB"/>
        </w:rPr>
        <w:t xml:space="preserve">income </w:t>
      </w:r>
      <w:r w:rsidR="00B027CE">
        <w:rPr>
          <w:rFonts w:ascii="Times New Roman" w:hAnsi="Times New Roman" w:cs="Times New Roman"/>
          <w:color w:val="000000"/>
          <w:sz w:val="24"/>
          <w:szCs w:val="24"/>
          <w:lang w:val="en-GB"/>
        </w:rPr>
        <w:t>groups (Plates 1.7 and</w:t>
      </w:r>
      <w:r w:rsidR="00C952D9" w:rsidRPr="00011CDD">
        <w:rPr>
          <w:rFonts w:ascii="Times New Roman" w:hAnsi="Times New Roman" w:cs="Times New Roman"/>
          <w:color w:val="000000"/>
          <w:sz w:val="24"/>
          <w:szCs w:val="24"/>
          <w:lang w:val="en-GB"/>
        </w:rPr>
        <w:t xml:space="preserve"> 1</w:t>
      </w:r>
      <w:r w:rsidR="00B027CE">
        <w:rPr>
          <w:rFonts w:ascii="Times New Roman" w:hAnsi="Times New Roman" w:cs="Times New Roman"/>
          <w:color w:val="000000"/>
          <w:sz w:val="24"/>
          <w:szCs w:val="24"/>
          <w:lang w:val="en-GB"/>
        </w:rPr>
        <w:t>.8</w:t>
      </w:r>
      <w:r w:rsidR="00B542BE">
        <w:rPr>
          <w:rFonts w:ascii="Times New Roman" w:hAnsi="Times New Roman" w:cs="Times New Roman"/>
          <w:color w:val="000000"/>
          <w:sz w:val="24"/>
          <w:szCs w:val="24"/>
          <w:lang w:val="en-GB"/>
        </w:rPr>
        <w:t>)</w:t>
      </w:r>
    </w:p>
    <w:p w:rsidR="001E02F9" w:rsidRDefault="00B542BE" w:rsidP="001E02F9">
      <w:pPr>
        <w:tabs>
          <w:tab w:val="left" w:pos="6012"/>
          <w:tab w:val="left" w:pos="6120"/>
        </w:tabs>
        <w:spacing w:after="0" w:line="480" w:lineRule="auto"/>
        <w:ind w:left="-180"/>
        <w:rPr>
          <w:rFonts w:ascii="Times New Roman" w:hAnsi="Times New Roman" w:cs="Times New Roman"/>
          <w:b/>
          <w:noProof/>
          <w:color w:val="000000"/>
          <w:sz w:val="24"/>
          <w:szCs w:val="24"/>
          <w:lang w:val="en-GB" w:bidi="ar-SA"/>
        </w:rPr>
      </w:pPr>
      <w:r w:rsidRPr="00B542BE">
        <w:rPr>
          <w:rFonts w:ascii="Times New Roman" w:hAnsi="Times New Roman" w:cs="Times New Roman"/>
          <w:b/>
          <w:noProof/>
          <w:color w:val="000000"/>
          <w:sz w:val="24"/>
          <w:szCs w:val="24"/>
          <w:lang w:bidi="ar-SA"/>
        </w:rPr>
        <w:drawing>
          <wp:inline distT="0" distB="0" distL="0" distR="0">
            <wp:extent cx="2819400" cy="1982633"/>
            <wp:effectExtent l="19050" t="0" r="0" b="0"/>
            <wp:docPr id="20" name="Picture 12" descr="Zone C - Combined Residential Ty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one C - Combined Residential Types"/>
                    <pic:cNvPicPr>
                      <a:picLocks noChangeAspect="1" noChangeArrowheads="1"/>
                    </pic:cNvPicPr>
                  </pic:nvPicPr>
                  <pic:blipFill>
                    <a:blip r:embed="rId15" cstate="print"/>
                    <a:srcRect/>
                    <a:stretch>
                      <a:fillRect/>
                    </a:stretch>
                  </pic:blipFill>
                  <pic:spPr bwMode="auto">
                    <a:xfrm>
                      <a:off x="0" y="0"/>
                      <a:ext cx="2845496" cy="2000984"/>
                    </a:xfrm>
                    <a:prstGeom prst="rect">
                      <a:avLst/>
                    </a:prstGeom>
                    <a:noFill/>
                    <a:ln w="9525">
                      <a:noFill/>
                      <a:miter lim="800000"/>
                      <a:headEnd/>
                      <a:tailEnd/>
                    </a:ln>
                  </pic:spPr>
                </pic:pic>
              </a:graphicData>
            </a:graphic>
          </wp:inline>
        </w:drawing>
      </w:r>
      <w:r>
        <w:rPr>
          <w:rFonts w:ascii="Times New Roman" w:hAnsi="Times New Roman" w:cs="Times New Roman"/>
          <w:b/>
          <w:noProof/>
          <w:color w:val="000000"/>
          <w:sz w:val="24"/>
          <w:szCs w:val="24"/>
          <w:lang w:val="en-GB" w:bidi="ar-SA"/>
        </w:rPr>
        <w:t xml:space="preserve">  </w:t>
      </w:r>
      <w:r w:rsidR="002C35BB">
        <w:rPr>
          <w:rFonts w:ascii="Times New Roman" w:hAnsi="Times New Roman" w:cs="Times New Roman"/>
          <w:b/>
          <w:noProof/>
          <w:color w:val="000000"/>
          <w:sz w:val="24"/>
          <w:szCs w:val="24"/>
          <w:lang w:val="en-GB" w:bidi="ar-SA"/>
        </w:rPr>
        <w:t xml:space="preserve">     </w:t>
      </w:r>
      <w:r w:rsidRPr="00B542BE">
        <w:rPr>
          <w:rFonts w:ascii="Times New Roman" w:hAnsi="Times New Roman" w:cs="Times New Roman"/>
          <w:b/>
          <w:noProof/>
          <w:color w:val="000000"/>
          <w:sz w:val="24"/>
          <w:szCs w:val="24"/>
          <w:lang w:bidi="ar-SA"/>
        </w:rPr>
        <w:drawing>
          <wp:inline distT="0" distB="0" distL="0" distR="0">
            <wp:extent cx="2867025" cy="2095500"/>
            <wp:effectExtent l="19050" t="0" r="9525"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882771" cy="2107009"/>
                    </a:xfrm>
                    <a:prstGeom prst="rect">
                      <a:avLst/>
                    </a:prstGeom>
                    <a:noFill/>
                    <a:ln w="9525">
                      <a:noFill/>
                      <a:miter lim="800000"/>
                      <a:headEnd/>
                      <a:tailEnd/>
                    </a:ln>
                  </pic:spPr>
                </pic:pic>
              </a:graphicData>
            </a:graphic>
          </wp:inline>
        </w:drawing>
      </w:r>
    </w:p>
    <w:p w:rsidR="007A0198" w:rsidRPr="00D67C32" w:rsidRDefault="00B027CE" w:rsidP="00B64C5E">
      <w:pPr>
        <w:tabs>
          <w:tab w:val="left" w:pos="6012"/>
          <w:tab w:val="left" w:pos="6120"/>
          <w:tab w:val="right" w:pos="9459"/>
        </w:tabs>
        <w:spacing w:after="0" w:line="480" w:lineRule="auto"/>
        <w:ind w:left="-180"/>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Plate 1.7</w:t>
      </w:r>
      <w:r w:rsidR="001E02F9" w:rsidRPr="00011CDD">
        <w:rPr>
          <w:rFonts w:ascii="Times New Roman" w:hAnsi="Times New Roman" w:cs="Times New Roman"/>
          <w:b/>
          <w:color w:val="000000"/>
          <w:sz w:val="24"/>
          <w:szCs w:val="24"/>
          <w:lang w:val="en-GB"/>
        </w:rPr>
        <w:t>: Residential Type in Zone C.</w:t>
      </w:r>
      <w:r w:rsidR="00B542BE">
        <w:rPr>
          <w:rFonts w:ascii="Times New Roman" w:hAnsi="Times New Roman" w:cs="Times New Roman"/>
          <w:b/>
          <w:color w:val="000000"/>
          <w:sz w:val="24"/>
          <w:szCs w:val="24"/>
          <w:lang w:val="en-GB"/>
        </w:rPr>
        <w:t xml:space="preserve">                </w:t>
      </w:r>
      <w:r w:rsidR="004F4939">
        <w:rPr>
          <w:rFonts w:ascii="Times New Roman" w:hAnsi="Times New Roman" w:cs="Times New Roman"/>
          <w:b/>
          <w:color w:val="000000"/>
          <w:sz w:val="24"/>
          <w:szCs w:val="24"/>
          <w:lang w:val="en-GB"/>
        </w:rPr>
        <w:t xml:space="preserve"> </w:t>
      </w:r>
      <w:r>
        <w:rPr>
          <w:rFonts w:ascii="Times New Roman" w:hAnsi="Times New Roman" w:cs="Times New Roman"/>
          <w:b/>
          <w:bCs/>
          <w:sz w:val="24"/>
          <w:szCs w:val="24"/>
          <w:lang w:val="en-GB"/>
        </w:rPr>
        <w:t>Plate 1.8</w:t>
      </w:r>
      <w:r w:rsidR="004F4939" w:rsidRPr="00011CDD">
        <w:rPr>
          <w:rFonts w:ascii="Times New Roman" w:hAnsi="Times New Roman" w:cs="Times New Roman"/>
          <w:b/>
          <w:bCs/>
          <w:sz w:val="24"/>
          <w:szCs w:val="24"/>
          <w:lang w:val="en-GB"/>
        </w:rPr>
        <w:t>: Road Network in Zone C</w:t>
      </w:r>
      <w:r w:rsidR="00B64C5E">
        <w:rPr>
          <w:rFonts w:ascii="Times New Roman" w:hAnsi="Times New Roman" w:cs="Times New Roman"/>
          <w:b/>
          <w:bCs/>
          <w:sz w:val="24"/>
          <w:szCs w:val="24"/>
          <w:lang w:val="en-GB"/>
        </w:rPr>
        <w:tab/>
      </w:r>
    </w:p>
    <w:p w:rsidR="00FD35B5" w:rsidRPr="00011CDD" w:rsidRDefault="004C4866" w:rsidP="00076F4F">
      <w:pPr>
        <w:spacing w:after="0" w:line="480" w:lineRule="auto"/>
        <w:jc w:val="both"/>
        <w:rPr>
          <w:rFonts w:ascii="Times New Roman" w:hAnsi="Times New Roman" w:cs="Times New Roman"/>
          <w:color w:val="000000"/>
          <w:sz w:val="24"/>
          <w:szCs w:val="24"/>
          <w:lang w:val="en-GB"/>
        </w:rPr>
      </w:pPr>
      <w:r w:rsidRPr="00011CDD">
        <w:rPr>
          <w:rFonts w:ascii="Times New Roman" w:hAnsi="Times New Roman" w:cs="Times New Roman"/>
          <w:b/>
          <w:color w:val="000000"/>
          <w:sz w:val="24"/>
          <w:szCs w:val="24"/>
          <w:lang w:val="en-GB"/>
        </w:rPr>
        <w:t>4.0</w:t>
      </w:r>
      <w:r w:rsidRPr="00011CDD">
        <w:rPr>
          <w:rFonts w:ascii="Times New Roman" w:hAnsi="Times New Roman" w:cs="Times New Roman"/>
          <w:b/>
          <w:color w:val="000000"/>
          <w:sz w:val="24"/>
          <w:szCs w:val="24"/>
          <w:lang w:val="en-GB"/>
        </w:rPr>
        <w:tab/>
        <w:t>RESULTS AND DISCUSSION</w:t>
      </w:r>
      <w:r w:rsidR="00BD08FF">
        <w:rPr>
          <w:rFonts w:ascii="Times New Roman" w:hAnsi="Times New Roman" w:cs="Times New Roman"/>
          <w:b/>
          <w:color w:val="000000"/>
          <w:sz w:val="24"/>
          <w:szCs w:val="24"/>
          <w:lang w:val="en-GB"/>
        </w:rPr>
        <w:t xml:space="preserve"> </w:t>
      </w:r>
    </w:p>
    <w:p w:rsidR="004C4866" w:rsidRPr="00011CDD" w:rsidRDefault="00444252" w:rsidP="00076F4F">
      <w:pPr>
        <w:spacing w:after="0" w:line="48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The residential type</w:t>
      </w:r>
      <w:r w:rsidR="004C4866" w:rsidRPr="00011CDD">
        <w:rPr>
          <w:rFonts w:ascii="Times New Roman" w:hAnsi="Times New Roman" w:cs="Times New Roman"/>
          <w:color w:val="000000"/>
          <w:sz w:val="24"/>
          <w:szCs w:val="24"/>
          <w:lang w:val="en-GB"/>
        </w:rPr>
        <w:t xml:space="preserve"> preferred by residents of Ilorin</w:t>
      </w:r>
      <w:r w:rsidR="00A075B1">
        <w:rPr>
          <w:rFonts w:ascii="Times New Roman" w:hAnsi="Times New Roman" w:cs="Times New Roman"/>
          <w:color w:val="000000"/>
          <w:sz w:val="24"/>
          <w:szCs w:val="24"/>
          <w:lang w:val="en-GB"/>
        </w:rPr>
        <w:t xml:space="preserve"> city</w:t>
      </w:r>
      <w:r w:rsidR="004C4866" w:rsidRPr="00011CDD">
        <w:rPr>
          <w:rFonts w:ascii="Times New Roman" w:hAnsi="Times New Roman" w:cs="Times New Roman"/>
          <w:color w:val="000000"/>
          <w:sz w:val="24"/>
          <w:szCs w:val="24"/>
          <w:lang w:val="en-GB"/>
        </w:rPr>
        <w:t xml:space="preserve"> is </w:t>
      </w:r>
      <w:r w:rsidRPr="00011CDD">
        <w:rPr>
          <w:rFonts w:ascii="Times New Roman" w:hAnsi="Times New Roman" w:cs="Times New Roman"/>
          <w:color w:val="000000"/>
          <w:sz w:val="24"/>
          <w:szCs w:val="24"/>
          <w:lang w:val="en-GB"/>
        </w:rPr>
        <w:t>the two or three</w:t>
      </w:r>
      <w:r w:rsidR="004C4866" w:rsidRPr="00011CDD">
        <w:rPr>
          <w:rFonts w:ascii="Times New Roman" w:hAnsi="Times New Roman" w:cs="Times New Roman"/>
          <w:color w:val="000000"/>
          <w:sz w:val="24"/>
          <w:szCs w:val="24"/>
          <w:lang w:val="en-GB"/>
        </w:rPr>
        <w:t xml:space="preserve"> bedroom bungalow</w:t>
      </w:r>
      <w:r w:rsidR="008974F0" w:rsidRPr="00011CDD">
        <w:rPr>
          <w:rFonts w:ascii="Times New Roman" w:hAnsi="Times New Roman" w:cs="Times New Roman"/>
          <w:color w:val="000000"/>
          <w:sz w:val="24"/>
          <w:szCs w:val="24"/>
          <w:lang w:val="en-GB"/>
        </w:rPr>
        <w:t>.</w:t>
      </w:r>
      <w:r w:rsidR="004C4866" w:rsidRPr="00011CDD">
        <w:rPr>
          <w:rFonts w:ascii="Times New Roman" w:hAnsi="Times New Roman" w:cs="Times New Roman"/>
          <w:color w:val="000000"/>
          <w:sz w:val="24"/>
          <w:szCs w:val="24"/>
          <w:lang w:val="en-GB"/>
        </w:rPr>
        <w:t xml:space="preserve"> It would be expected that the </w:t>
      </w:r>
      <w:r w:rsidR="00A075B1" w:rsidRPr="00011CDD">
        <w:rPr>
          <w:rFonts w:ascii="Times New Roman" w:hAnsi="Times New Roman" w:cs="Times New Roman"/>
          <w:color w:val="000000"/>
          <w:sz w:val="24"/>
          <w:szCs w:val="24"/>
          <w:lang w:val="en-GB"/>
        </w:rPr>
        <w:t>neighbourhood</w:t>
      </w:r>
      <w:r w:rsidR="00894392">
        <w:rPr>
          <w:rFonts w:ascii="Times New Roman" w:hAnsi="Times New Roman" w:cs="Times New Roman"/>
          <w:color w:val="000000"/>
          <w:sz w:val="24"/>
          <w:szCs w:val="24"/>
          <w:lang w:val="en-GB"/>
        </w:rPr>
        <w:t xml:space="preserve"> preferred by the inhabitants</w:t>
      </w:r>
      <w:r w:rsidR="002E5FFE">
        <w:rPr>
          <w:rFonts w:ascii="Times New Roman" w:hAnsi="Times New Roman" w:cs="Times New Roman"/>
          <w:color w:val="000000"/>
          <w:sz w:val="24"/>
          <w:szCs w:val="24"/>
          <w:lang w:val="en-GB"/>
        </w:rPr>
        <w:t xml:space="preserve"> will follow suit, b</w:t>
      </w:r>
      <w:r w:rsidR="004C4866" w:rsidRPr="00011CDD">
        <w:rPr>
          <w:rFonts w:ascii="Times New Roman" w:hAnsi="Times New Roman" w:cs="Times New Roman"/>
          <w:color w:val="000000"/>
          <w:sz w:val="24"/>
          <w:szCs w:val="24"/>
          <w:lang w:val="en-GB"/>
        </w:rPr>
        <w:t>ut this study revealed that it does not.</w:t>
      </w:r>
    </w:p>
    <w:p w:rsidR="007A0198" w:rsidRPr="00C62B34" w:rsidRDefault="002E5FFE" w:rsidP="00B16DD7">
      <w:pPr>
        <w:spacing w:after="0" w:line="48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The results show</w:t>
      </w:r>
      <w:r w:rsidR="00894392">
        <w:rPr>
          <w:rFonts w:ascii="Times New Roman" w:hAnsi="Times New Roman" w:cs="Times New Roman"/>
          <w:color w:val="000000"/>
          <w:sz w:val="24"/>
          <w:szCs w:val="24"/>
          <w:lang w:val="en-GB"/>
        </w:rPr>
        <w:t>ed</w:t>
      </w:r>
      <w:r w:rsidR="004C4866" w:rsidRPr="00011CDD">
        <w:rPr>
          <w:rFonts w:ascii="Times New Roman" w:hAnsi="Times New Roman" w:cs="Times New Roman"/>
          <w:color w:val="000000"/>
          <w:sz w:val="24"/>
          <w:szCs w:val="24"/>
          <w:lang w:val="en-GB"/>
        </w:rPr>
        <w:t xml:space="preserve"> that out of 303 households, 116 of them (38%) had preference for the high income residential neighbourhoods</w:t>
      </w:r>
      <w:r w:rsidR="00A54FAA">
        <w:rPr>
          <w:rFonts w:ascii="Times New Roman" w:hAnsi="Times New Roman" w:cs="Times New Roman"/>
          <w:color w:val="000000"/>
          <w:sz w:val="24"/>
          <w:szCs w:val="24"/>
          <w:lang w:val="en-GB"/>
        </w:rPr>
        <w:t xml:space="preserve"> </w:t>
      </w:r>
      <w:r w:rsidR="00A54FAA" w:rsidRPr="00011CDD">
        <w:rPr>
          <w:rFonts w:ascii="Times New Roman" w:hAnsi="Times New Roman" w:cs="Times New Roman"/>
          <w:color w:val="000000"/>
          <w:sz w:val="24"/>
          <w:szCs w:val="24"/>
          <w:lang w:val="en-GB"/>
        </w:rPr>
        <w:t>(Table 1)</w:t>
      </w:r>
      <w:r w:rsidR="004C4866" w:rsidRPr="00011CDD">
        <w:rPr>
          <w:rFonts w:ascii="Times New Roman" w:hAnsi="Times New Roman" w:cs="Times New Roman"/>
          <w:color w:val="000000"/>
          <w:sz w:val="24"/>
          <w:szCs w:val="24"/>
          <w:lang w:val="en-GB"/>
        </w:rPr>
        <w:t>. The level of prefe</w:t>
      </w:r>
      <w:r>
        <w:rPr>
          <w:rFonts w:ascii="Times New Roman" w:hAnsi="Times New Roman" w:cs="Times New Roman"/>
          <w:color w:val="000000"/>
          <w:sz w:val="24"/>
          <w:szCs w:val="24"/>
          <w:lang w:val="en-GB"/>
        </w:rPr>
        <w:t xml:space="preserve">rence for the medium income zones and combined zone </w:t>
      </w:r>
      <w:r w:rsidR="004C4866" w:rsidRPr="00011CDD">
        <w:rPr>
          <w:rFonts w:ascii="Times New Roman" w:hAnsi="Times New Roman" w:cs="Times New Roman"/>
          <w:color w:val="000000"/>
          <w:sz w:val="24"/>
          <w:szCs w:val="24"/>
          <w:lang w:val="en-GB"/>
        </w:rPr>
        <w:t xml:space="preserve">were almost the same. About 23% of the respondents had preference for medium income </w:t>
      </w:r>
      <w:r w:rsidR="00B44D0F" w:rsidRPr="00011CDD">
        <w:rPr>
          <w:rFonts w:ascii="Times New Roman" w:hAnsi="Times New Roman" w:cs="Times New Roman"/>
          <w:color w:val="000000"/>
          <w:sz w:val="24"/>
          <w:szCs w:val="24"/>
          <w:lang w:val="en-GB"/>
        </w:rPr>
        <w:t xml:space="preserve">neighbourhoods while </w:t>
      </w:r>
      <w:r w:rsidR="004C4866" w:rsidRPr="00011CDD">
        <w:rPr>
          <w:rFonts w:ascii="Times New Roman" w:hAnsi="Times New Roman" w:cs="Times New Roman"/>
          <w:color w:val="000000"/>
          <w:sz w:val="24"/>
          <w:szCs w:val="24"/>
          <w:lang w:val="en-GB"/>
        </w:rPr>
        <w:t>22% had preference for the combined re</w:t>
      </w:r>
      <w:r w:rsidR="00B44D0F" w:rsidRPr="00011CDD">
        <w:rPr>
          <w:rFonts w:ascii="Times New Roman" w:hAnsi="Times New Roman" w:cs="Times New Roman"/>
          <w:color w:val="000000"/>
          <w:sz w:val="24"/>
          <w:szCs w:val="24"/>
          <w:lang w:val="en-GB"/>
        </w:rPr>
        <w:t>sidential neighbourhoods</w:t>
      </w:r>
      <w:r w:rsidR="00A563D0" w:rsidRPr="00011CDD">
        <w:rPr>
          <w:rFonts w:ascii="Times New Roman" w:hAnsi="Times New Roman" w:cs="Times New Roman"/>
          <w:color w:val="000000"/>
          <w:sz w:val="24"/>
          <w:szCs w:val="24"/>
          <w:lang w:val="en-GB"/>
        </w:rPr>
        <w:t xml:space="preserve"> (</w:t>
      </w:r>
      <w:r w:rsidR="00B44D0F" w:rsidRPr="00011CDD">
        <w:rPr>
          <w:rFonts w:ascii="Times New Roman" w:hAnsi="Times New Roman" w:cs="Times New Roman"/>
          <w:color w:val="000000"/>
          <w:sz w:val="24"/>
          <w:szCs w:val="24"/>
          <w:lang w:val="en-GB"/>
        </w:rPr>
        <w:t>Table 1</w:t>
      </w:r>
      <w:r w:rsidR="004C4866" w:rsidRPr="00011CDD">
        <w:rPr>
          <w:rFonts w:ascii="Times New Roman" w:hAnsi="Times New Roman" w:cs="Times New Roman"/>
          <w:color w:val="000000"/>
          <w:sz w:val="24"/>
          <w:szCs w:val="24"/>
          <w:lang w:val="en-GB"/>
        </w:rPr>
        <w:t>).</w:t>
      </w:r>
      <w:r w:rsidR="000F0136" w:rsidRPr="00011CDD">
        <w:rPr>
          <w:rFonts w:ascii="Times New Roman" w:hAnsi="Times New Roman" w:cs="Times New Roman"/>
          <w:color w:val="000000"/>
          <w:sz w:val="24"/>
          <w:szCs w:val="24"/>
          <w:lang w:val="en-GB"/>
        </w:rPr>
        <w:t xml:space="preserve"> Seventeen percent</w:t>
      </w:r>
      <w:r w:rsidR="004C4866" w:rsidRPr="00011CDD">
        <w:rPr>
          <w:rFonts w:ascii="Times New Roman" w:hAnsi="Times New Roman" w:cs="Times New Roman"/>
          <w:color w:val="000000"/>
          <w:sz w:val="24"/>
          <w:szCs w:val="24"/>
          <w:lang w:val="en-GB"/>
        </w:rPr>
        <w:t xml:space="preserve"> </w:t>
      </w:r>
      <w:r w:rsidR="000F0136" w:rsidRPr="00011CDD">
        <w:rPr>
          <w:rFonts w:ascii="Times New Roman" w:hAnsi="Times New Roman" w:cs="Times New Roman"/>
          <w:color w:val="000000"/>
          <w:sz w:val="24"/>
          <w:szCs w:val="24"/>
          <w:lang w:val="en-GB"/>
        </w:rPr>
        <w:t>(</w:t>
      </w:r>
      <w:r w:rsidR="004C4866" w:rsidRPr="00011CDD">
        <w:rPr>
          <w:rFonts w:ascii="Times New Roman" w:hAnsi="Times New Roman" w:cs="Times New Roman"/>
          <w:color w:val="000000"/>
          <w:sz w:val="24"/>
          <w:szCs w:val="24"/>
          <w:lang w:val="en-GB"/>
        </w:rPr>
        <w:t>17%</w:t>
      </w:r>
      <w:r w:rsidR="000F0136" w:rsidRPr="00011CDD">
        <w:rPr>
          <w:rFonts w:ascii="Times New Roman" w:hAnsi="Times New Roman" w:cs="Times New Roman"/>
          <w:color w:val="000000"/>
          <w:sz w:val="24"/>
          <w:szCs w:val="24"/>
          <w:lang w:val="en-GB"/>
        </w:rPr>
        <w:t>)</w:t>
      </w:r>
      <w:r>
        <w:rPr>
          <w:rFonts w:ascii="Times New Roman" w:hAnsi="Times New Roman" w:cs="Times New Roman"/>
          <w:color w:val="000000"/>
          <w:sz w:val="24"/>
          <w:szCs w:val="24"/>
          <w:lang w:val="en-GB"/>
        </w:rPr>
        <w:t xml:space="preserve"> of</w:t>
      </w:r>
      <w:r w:rsidR="004C4866" w:rsidRPr="00011CDD">
        <w:rPr>
          <w:rFonts w:ascii="Times New Roman" w:hAnsi="Times New Roman" w:cs="Times New Roman"/>
          <w:color w:val="000000"/>
          <w:sz w:val="24"/>
          <w:szCs w:val="24"/>
          <w:lang w:val="en-GB"/>
        </w:rPr>
        <w:t xml:space="preserve"> respondents had strong preference for the low income residential neighbourhood</w:t>
      </w:r>
      <w:r>
        <w:rPr>
          <w:rFonts w:ascii="Times New Roman" w:hAnsi="Times New Roman" w:cs="Times New Roman"/>
          <w:color w:val="000000"/>
          <w:sz w:val="24"/>
          <w:szCs w:val="24"/>
          <w:lang w:val="en-GB"/>
        </w:rPr>
        <w:t xml:space="preserve"> </w:t>
      </w:r>
      <w:r w:rsidR="00A54FAA" w:rsidRPr="00011CDD">
        <w:rPr>
          <w:rFonts w:ascii="Times New Roman" w:hAnsi="Times New Roman" w:cs="Times New Roman"/>
          <w:color w:val="000000"/>
          <w:sz w:val="24"/>
          <w:szCs w:val="24"/>
          <w:lang w:val="en-GB"/>
        </w:rPr>
        <w:t>(Table 1)</w:t>
      </w:r>
      <w:r w:rsidR="000F0136" w:rsidRPr="00011CDD">
        <w:rPr>
          <w:rFonts w:ascii="Times New Roman" w:hAnsi="Times New Roman" w:cs="Times New Roman"/>
          <w:color w:val="000000"/>
          <w:sz w:val="24"/>
          <w:szCs w:val="24"/>
          <w:lang w:val="en-GB"/>
        </w:rPr>
        <w:t>. In a rather</w:t>
      </w:r>
      <w:r w:rsidR="004C4866" w:rsidRPr="00011CDD">
        <w:rPr>
          <w:rFonts w:ascii="Times New Roman" w:hAnsi="Times New Roman" w:cs="Times New Roman"/>
          <w:color w:val="000000"/>
          <w:sz w:val="24"/>
          <w:szCs w:val="24"/>
          <w:lang w:val="en-GB"/>
        </w:rPr>
        <w:t xml:space="preserve"> stra</w:t>
      </w:r>
      <w:r w:rsidR="00355DE5" w:rsidRPr="00011CDD">
        <w:rPr>
          <w:rFonts w:ascii="Times New Roman" w:hAnsi="Times New Roman" w:cs="Times New Roman"/>
          <w:color w:val="000000"/>
          <w:sz w:val="24"/>
          <w:szCs w:val="24"/>
          <w:lang w:val="en-GB"/>
        </w:rPr>
        <w:t xml:space="preserve">nge development it </w:t>
      </w:r>
      <w:r>
        <w:rPr>
          <w:rFonts w:ascii="Times New Roman" w:hAnsi="Times New Roman" w:cs="Times New Roman"/>
          <w:color w:val="000000"/>
          <w:sz w:val="24"/>
          <w:szCs w:val="24"/>
          <w:lang w:val="en-GB"/>
        </w:rPr>
        <w:t xml:space="preserve">was observed </w:t>
      </w:r>
      <w:r w:rsidRPr="00011CDD">
        <w:rPr>
          <w:rFonts w:ascii="Times New Roman" w:hAnsi="Times New Roman" w:cs="Times New Roman"/>
          <w:color w:val="000000"/>
          <w:sz w:val="24"/>
          <w:szCs w:val="24"/>
          <w:lang w:val="en-GB"/>
        </w:rPr>
        <w:t xml:space="preserve">that 98% </w:t>
      </w:r>
      <w:r w:rsidR="000A72C2">
        <w:rPr>
          <w:rFonts w:ascii="Times New Roman" w:hAnsi="Times New Roman" w:cs="Times New Roman"/>
          <w:color w:val="000000"/>
          <w:sz w:val="24"/>
          <w:szCs w:val="24"/>
          <w:lang w:val="en-GB"/>
        </w:rPr>
        <w:t xml:space="preserve">of </w:t>
      </w:r>
      <w:r w:rsidR="000A72C2" w:rsidRPr="00011CDD">
        <w:rPr>
          <w:rFonts w:ascii="Times New Roman" w:hAnsi="Times New Roman" w:cs="Times New Roman"/>
          <w:color w:val="000000"/>
          <w:sz w:val="24"/>
          <w:szCs w:val="24"/>
          <w:lang w:val="en-GB"/>
        </w:rPr>
        <w:t>residents</w:t>
      </w:r>
      <w:r w:rsidR="004C4866" w:rsidRPr="00011CDD">
        <w:rPr>
          <w:rFonts w:ascii="Times New Roman" w:hAnsi="Times New Roman" w:cs="Times New Roman"/>
          <w:color w:val="000000"/>
          <w:sz w:val="24"/>
          <w:szCs w:val="24"/>
          <w:lang w:val="en-GB"/>
        </w:rPr>
        <w:t xml:space="preserve"> of the low income </w:t>
      </w:r>
      <w:r w:rsidR="00A563D0" w:rsidRPr="00011CDD">
        <w:rPr>
          <w:rFonts w:ascii="Times New Roman" w:hAnsi="Times New Roman" w:cs="Times New Roman"/>
          <w:color w:val="000000"/>
          <w:sz w:val="24"/>
          <w:szCs w:val="24"/>
          <w:lang w:val="en-GB"/>
        </w:rPr>
        <w:t>neighbourhood</w:t>
      </w:r>
      <w:r w:rsidR="004C4866" w:rsidRPr="00011CDD">
        <w:rPr>
          <w:rFonts w:ascii="Times New Roman" w:hAnsi="Times New Roman" w:cs="Times New Roman"/>
          <w:color w:val="000000"/>
          <w:sz w:val="24"/>
          <w:szCs w:val="24"/>
          <w:lang w:val="en-GB"/>
        </w:rPr>
        <w:t xml:space="preserve"> had no int</w:t>
      </w:r>
      <w:r w:rsidR="00355DE5" w:rsidRPr="00011CDD">
        <w:rPr>
          <w:rFonts w:ascii="Times New Roman" w:hAnsi="Times New Roman" w:cs="Times New Roman"/>
          <w:color w:val="000000"/>
          <w:sz w:val="24"/>
          <w:szCs w:val="24"/>
          <w:lang w:val="en-GB"/>
        </w:rPr>
        <w:t xml:space="preserve">ention </w:t>
      </w:r>
      <w:r w:rsidR="004C4866" w:rsidRPr="00011CDD">
        <w:rPr>
          <w:rFonts w:ascii="Times New Roman" w:hAnsi="Times New Roman" w:cs="Times New Roman"/>
          <w:color w:val="000000"/>
          <w:sz w:val="24"/>
          <w:szCs w:val="24"/>
          <w:lang w:val="en-GB"/>
        </w:rPr>
        <w:t>o</w:t>
      </w:r>
      <w:r w:rsidR="00355DE5" w:rsidRPr="00011CDD">
        <w:rPr>
          <w:rFonts w:ascii="Times New Roman" w:hAnsi="Times New Roman" w:cs="Times New Roman"/>
          <w:color w:val="000000"/>
          <w:sz w:val="24"/>
          <w:szCs w:val="24"/>
          <w:lang w:val="en-GB"/>
        </w:rPr>
        <w:t>f moving</w:t>
      </w:r>
      <w:r w:rsidR="004C4866" w:rsidRPr="00011CDD">
        <w:rPr>
          <w:rFonts w:ascii="Times New Roman" w:hAnsi="Times New Roman" w:cs="Times New Roman"/>
          <w:color w:val="000000"/>
          <w:sz w:val="24"/>
          <w:szCs w:val="24"/>
          <w:lang w:val="en-GB"/>
        </w:rPr>
        <w:t xml:space="preserve"> to </w:t>
      </w:r>
      <w:r w:rsidR="00355DE5" w:rsidRPr="00011CDD">
        <w:rPr>
          <w:rFonts w:ascii="Times New Roman" w:hAnsi="Times New Roman" w:cs="Times New Roman"/>
          <w:color w:val="000000"/>
          <w:sz w:val="24"/>
          <w:szCs w:val="24"/>
          <w:lang w:val="en-GB"/>
        </w:rPr>
        <w:t>any other neighbourhood other than the neighbour</w:t>
      </w:r>
      <w:r>
        <w:rPr>
          <w:rFonts w:ascii="Times New Roman" w:hAnsi="Times New Roman" w:cs="Times New Roman"/>
          <w:color w:val="000000"/>
          <w:sz w:val="24"/>
          <w:szCs w:val="24"/>
          <w:lang w:val="en-GB"/>
        </w:rPr>
        <w:t xml:space="preserve">hood where they presently live. </w:t>
      </w:r>
      <w:r w:rsidR="00355DE5" w:rsidRPr="00011CDD">
        <w:rPr>
          <w:rFonts w:ascii="Times New Roman" w:hAnsi="Times New Roman" w:cs="Times New Roman"/>
          <w:color w:val="000000"/>
          <w:sz w:val="24"/>
          <w:szCs w:val="24"/>
          <w:lang w:val="en-GB"/>
        </w:rPr>
        <w:t xml:space="preserve">When probed further on if they were forced </w:t>
      </w:r>
      <w:r w:rsidR="004C4866" w:rsidRPr="00011CDD">
        <w:rPr>
          <w:rFonts w:ascii="Times New Roman" w:hAnsi="Times New Roman" w:cs="Times New Roman"/>
          <w:color w:val="000000"/>
          <w:sz w:val="24"/>
          <w:szCs w:val="24"/>
          <w:lang w:val="en-GB"/>
        </w:rPr>
        <w:t>to change residence</w:t>
      </w:r>
      <w:r w:rsidR="00355DE5" w:rsidRPr="00011CDD">
        <w:rPr>
          <w:rFonts w:ascii="Times New Roman" w:hAnsi="Times New Roman" w:cs="Times New Roman"/>
          <w:color w:val="000000"/>
          <w:sz w:val="24"/>
          <w:szCs w:val="24"/>
          <w:lang w:val="en-GB"/>
        </w:rPr>
        <w:t>, they maintained that</w:t>
      </w:r>
      <w:r w:rsidR="004C4866" w:rsidRPr="00011CDD">
        <w:rPr>
          <w:rFonts w:ascii="Times New Roman" w:hAnsi="Times New Roman" w:cs="Times New Roman"/>
          <w:color w:val="000000"/>
          <w:sz w:val="24"/>
          <w:szCs w:val="24"/>
          <w:lang w:val="en-GB"/>
        </w:rPr>
        <w:t xml:space="preserve"> their preference would still be for other areas within the neighbourhoods accommodat</w:t>
      </w:r>
      <w:r w:rsidR="00355DE5" w:rsidRPr="00011CDD">
        <w:rPr>
          <w:rFonts w:ascii="Times New Roman" w:hAnsi="Times New Roman" w:cs="Times New Roman"/>
          <w:color w:val="000000"/>
          <w:sz w:val="24"/>
          <w:szCs w:val="24"/>
          <w:lang w:val="en-GB"/>
        </w:rPr>
        <w:t>ing the low income earners (Z</w:t>
      </w:r>
      <w:r w:rsidR="004C4866" w:rsidRPr="00011CDD">
        <w:rPr>
          <w:rFonts w:ascii="Times New Roman" w:hAnsi="Times New Roman" w:cs="Times New Roman"/>
          <w:color w:val="000000"/>
          <w:sz w:val="24"/>
          <w:szCs w:val="24"/>
          <w:lang w:val="en-GB"/>
        </w:rPr>
        <w:t>one L</w:t>
      </w:r>
      <w:r w:rsidR="00355DE5" w:rsidRPr="00011CDD">
        <w:rPr>
          <w:rFonts w:ascii="Times New Roman" w:hAnsi="Times New Roman" w:cs="Times New Roman"/>
          <w:color w:val="000000"/>
          <w:sz w:val="24"/>
          <w:szCs w:val="24"/>
          <w:lang w:val="en-GB"/>
        </w:rPr>
        <w:t>). T</w:t>
      </w:r>
      <w:r w:rsidR="004C4866" w:rsidRPr="00011CDD">
        <w:rPr>
          <w:rFonts w:ascii="Times New Roman" w:hAnsi="Times New Roman" w:cs="Times New Roman"/>
          <w:color w:val="000000"/>
          <w:sz w:val="24"/>
          <w:szCs w:val="24"/>
          <w:lang w:val="en-GB"/>
        </w:rPr>
        <w:t>he reason</w:t>
      </w:r>
      <w:r w:rsidR="00355DE5" w:rsidRPr="00011CDD">
        <w:rPr>
          <w:rFonts w:ascii="Times New Roman" w:hAnsi="Times New Roman" w:cs="Times New Roman"/>
          <w:color w:val="000000"/>
          <w:sz w:val="24"/>
          <w:szCs w:val="24"/>
          <w:lang w:val="en-GB"/>
        </w:rPr>
        <w:t>s adduced</w:t>
      </w:r>
      <w:r w:rsidR="004C4866" w:rsidRPr="00011CDD">
        <w:rPr>
          <w:rFonts w:ascii="Times New Roman" w:hAnsi="Times New Roman" w:cs="Times New Roman"/>
          <w:color w:val="000000"/>
          <w:sz w:val="24"/>
          <w:szCs w:val="24"/>
          <w:lang w:val="en-GB"/>
        </w:rPr>
        <w:t xml:space="preserve"> for such </w:t>
      </w:r>
      <w:r w:rsidR="00355DE5" w:rsidRPr="00011CDD">
        <w:rPr>
          <w:rFonts w:ascii="Times New Roman" w:hAnsi="Times New Roman" w:cs="Times New Roman"/>
          <w:color w:val="000000"/>
          <w:sz w:val="24"/>
          <w:szCs w:val="24"/>
          <w:lang w:val="en-GB"/>
        </w:rPr>
        <w:t>a resolution</w:t>
      </w:r>
      <w:r w:rsidR="00A54FAA">
        <w:rPr>
          <w:rFonts w:ascii="Times New Roman" w:hAnsi="Times New Roman" w:cs="Times New Roman"/>
          <w:color w:val="000000"/>
          <w:sz w:val="24"/>
          <w:szCs w:val="24"/>
          <w:lang w:val="en-GB"/>
        </w:rPr>
        <w:t xml:space="preserve"> by respondents</w:t>
      </w:r>
      <w:r w:rsidR="00355DE5" w:rsidRPr="00011CDD">
        <w:rPr>
          <w:rFonts w:ascii="Times New Roman" w:hAnsi="Times New Roman" w:cs="Times New Roman"/>
          <w:color w:val="000000"/>
          <w:sz w:val="24"/>
          <w:szCs w:val="24"/>
          <w:lang w:val="en-GB"/>
        </w:rPr>
        <w:t xml:space="preserve">, included </w:t>
      </w:r>
      <w:r w:rsidR="004C4866" w:rsidRPr="00011CDD">
        <w:rPr>
          <w:rFonts w:ascii="Times New Roman" w:hAnsi="Times New Roman" w:cs="Times New Roman"/>
          <w:color w:val="000000"/>
          <w:sz w:val="24"/>
          <w:szCs w:val="24"/>
          <w:lang w:val="en-GB"/>
        </w:rPr>
        <w:t>response</w:t>
      </w:r>
      <w:r w:rsidR="00355DE5" w:rsidRPr="00011CDD">
        <w:rPr>
          <w:rFonts w:ascii="Times New Roman" w:hAnsi="Times New Roman" w:cs="Times New Roman"/>
          <w:color w:val="000000"/>
          <w:sz w:val="24"/>
          <w:szCs w:val="24"/>
          <w:lang w:val="en-GB"/>
        </w:rPr>
        <w:t>s</w:t>
      </w:r>
      <w:r w:rsidR="004C4866" w:rsidRPr="00011CDD">
        <w:rPr>
          <w:rFonts w:ascii="Times New Roman" w:hAnsi="Times New Roman" w:cs="Times New Roman"/>
          <w:color w:val="000000"/>
          <w:sz w:val="24"/>
          <w:szCs w:val="24"/>
          <w:lang w:val="en-GB"/>
        </w:rPr>
        <w:t xml:space="preserve"> such as</w:t>
      </w:r>
      <w:r w:rsidR="00355DE5" w:rsidRPr="00011CDD">
        <w:rPr>
          <w:rFonts w:ascii="Times New Roman" w:hAnsi="Times New Roman" w:cs="Times New Roman"/>
          <w:color w:val="000000"/>
          <w:sz w:val="24"/>
          <w:szCs w:val="24"/>
          <w:lang w:val="en-GB"/>
        </w:rPr>
        <w:t xml:space="preserve"> “we understand our people”, </w:t>
      </w:r>
      <w:r w:rsidR="004C4866" w:rsidRPr="00011CDD">
        <w:rPr>
          <w:rFonts w:ascii="Times New Roman" w:hAnsi="Times New Roman" w:cs="Times New Roman"/>
          <w:color w:val="000000"/>
          <w:sz w:val="24"/>
          <w:szCs w:val="24"/>
          <w:lang w:val="en-GB"/>
        </w:rPr>
        <w:t xml:space="preserve">“we are happy” or “we are </w:t>
      </w:r>
      <w:r w:rsidR="00355DE5" w:rsidRPr="00011CDD">
        <w:rPr>
          <w:rFonts w:ascii="Times New Roman" w:hAnsi="Times New Roman" w:cs="Times New Roman"/>
          <w:color w:val="000000"/>
          <w:sz w:val="24"/>
          <w:szCs w:val="24"/>
          <w:lang w:val="en-GB"/>
        </w:rPr>
        <w:t>comfortable”. T</w:t>
      </w:r>
      <w:r w:rsidR="004C4866" w:rsidRPr="00011CDD">
        <w:rPr>
          <w:rFonts w:ascii="Times New Roman" w:hAnsi="Times New Roman" w:cs="Times New Roman"/>
          <w:color w:val="000000"/>
          <w:sz w:val="24"/>
          <w:szCs w:val="24"/>
          <w:lang w:val="en-GB"/>
        </w:rPr>
        <w:t>his response is in contrast to that of the 68% of the residents living in either the medium or</w:t>
      </w:r>
      <w:r w:rsidR="00355DE5" w:rsidRPr="00011CDD">
        <w:rPr>
          <w:rFonts w:ascii="Times New Roman" w:hAnsi="Times New Roman" w:cs="Times New Roman"/>
          <w:color w:val="000000"/>
          <w:sz w:val="24"/>
          <w:szCs w:val="24"/>
          <w:lang w:val="en-GB"/>
        </w:rPr>
        <w:t xml:space="preserve"> combined reside</w:t>
      </w:r>
      <w:r w:rsidR="00A143C5">
        <w:rPr>
          <w:rFonts w:ascii="Times New Roman" w:hAnsi="Times New Roman" w:cs="Times New Roman"/>
          <w:color w:val="000000"/>
          <w:sz w:val="24"/>
          <w:szCs w:val="24"/>
          <w:lang w:val="en-GB"/>
        </w:rPr>
        <w:t>ntial zones, who</w:t>
      </w:r>
      <w:r w:rsidR="004C4866" w:rsidRPr="00011CDD">
        <w:rPr>
          <w:rFonts w:ascii="Times New Roman" w:hAnsi="Times New Roman" w:cs="Times New Roman"/>
          <w:color w:val="000000"/>
          <w:sz w:val="24"/>
          <w:szCs w:val="24"/>
          <w:lang w:val="en-GB"/>
        </w:rPr>
        <w:t xml:space="preserve"> indi</w:t>
      </w:r>
      <w:r w:rsidR="009417A7">
        <w:rPr>
          <w:rFonts w:ascii="Times New Roman" w:hAnsi="Times New Roman" w:cs="Times New Roman"/>
          <w:color w:val="000000"/>
          <w:sz w:val="24"/>
          <w:szCs w:val="24"/>
          <w:lang w:val="en-GB"/>
        </w:rPr>
        <w:t>cated future ambition</w:t>
      </w:r>
      <w:r w:rsidR="00355DE5" w:rsidRPr="00011CDD">
        <w:rPr>
          <w:rFonts w:ascii="Times New Roman" w:hAnsi="Times New Roman" w:cs="Times New Roman"/>
          <w:color w:val="000000"/>
          <w:sz w:val="24"/>
          <w:szCs w:val="24"/>
          <w:lang w:val="en-GB"/>
        </w:rPr>
        <w:t xml:space="preserve"> to</w:t>
      </w:r>
      <w:r w:rsidR="004C4866" w:rsidRPr="00011CDD">
        <w:rPr>
          <w:rFonts w:ascii="Times New Roman" w:hAnsi="Times New Roman" w:cs="Times New Roman"/>
          <w:color w:val="000000"/>
          <w:sz w:val="24"/>
          <w:szCs w:val="24"/>
          <w:lang w:val="en-GB"/>
        </w:rPr>
        <w:t xml:space="preserve"> relocate to other residential zo</w:t>
      </w:r>
      <w:r w:rsidR="00A143C5">
        <w:rPr>
          <w:rFonts w:ascii="Times New Roman" w:hAnsi="Times New Roman" w:cs="Times New Roman"/>
          <w:color w:val="000000"/>
          <w:sz w:val="24"/>
          <w:szCs w:val="24"/>
          <w:lang w:val="en-GB"/>
        </w:rPr>
        <w:t>nes</w:t>
      </w:r>
      <w:r w:rsidR="009417A7">
        <w:rPr>
          <w:rFonts w:ascii="Times New Roman" w:hAnsi="Times New Roman" w:cs="Times New Roman"/>
          <w:color w:val="000000"/>
          <w:sz w:val="24"/>
          <w:szCs w:val="24"/>
          <w:lang w:val="en-GB"/>
        </w:rPr>
        <w:t xml:space="preserve"> other than where they presently live. </w:t>
      </w:r>
      <w:r w:rsidR="00A143C5">
        <w:rPr>
          <w:rFonts w:ascii="Times New Roman" w:hAnsi="Times New Roman" w:cs="Times New Roman"/>
          <w:color w:val="000000"/>
          <w:sz w:val="24"/>
          <w:szCs w:val="24"/>
          <w:lang w:val="en-GB"/>
        </w:rPr>
        <w:t>Could this be</w:t>
      </w:r>
      <w:r w:rsidR="004C4866" w:rsidRPr="00011CDD">
        <w:rPr>
          <w:rFonts w:ascii="Times New Roman" w:hAnsi="Times New Roman" w:cs="Times New Roman"/>
          <w:color w:val="000000"/>
          <w:sz w:val="24"/>
          <w:szCs w:val="24"/>
          <w:lang w:val="en-GB"/>
        </w:rPr>
        <w:t xml:space="preserve"> a confirmation of the saying that</w:t>
      </w:r>
      <w:r w:rsidR="00A143C5">
        <w:rPr>
          <w:rFonts w:ascii="Times New Roman" w:hAnsi="Times New Roman" w:cs="Times New Roman"/>
          <w:color w:val="000000"/>
          <w:sz w:val="24"/>
          <w:szCs w:val="24"/>
          <w:lang w:val="en-GB"/>
        </w:rPr>
        <w:t xml:space="preserve"> the poor </w:t>
      </w:r>
      <w:r w:rsidR="004C4866" w:rsidRPr="00011CDD">
        <w:rPr>
          <w:rFonts w:ascii="Times New Roman" w:hAnsi="Times New Roman" w:cs="Times New Roman"/>
          <w:color w:val="000000"/>
          <w:sz w:val="24"/>
          <w:szCs w:val="24"/>
          <w:lang w:val="en-GB"/>
        </w:rPr>
        <w:t>are usually happier and more content</w:t>
      </w:r>
      <w:r w:rsidR="00A143C5">
        <w:rPr>
          <w:rFonts w:ascii="Times New Roman" w:hAnsi="Times New Roman" w:cs="Times New Roman"/>
          <w:color w:val="000000"/>
          <w:sz w:val="24"/>
          <w:szCs w:val="24"/>
          <w:lang w:val="en-GB"/>
        </w:rPr>
        <w:t>ed than the</w:t>
      </w:r>
      <w:r w:rsidR="004C4866" w:rsidRPr="00011CDD">
        <w:rPr>
          <w:rFonts w:ascii="Times New Roman" w:hAnsi="Times New Roman" w:cs="Times New Roman"/>
          <w:color w:val="000000"/>
          <w:sz w:val="24"/>
          <w:szCs w:val="24"/>
          <w:lang w:val="en-GB"/>
        </w:rPr>
        <w:t xml:space="preserve"> rich members of the </w:t>
      </w:r>
      <w:r w:rsidR="00A143C5" w:rsidRPr="00011CDD">
        <w:rPr>
          <w:rFonts w:ascii="Times New Roman" w:hAnsi="Times New Roman" w:cs="Times New Roman"/>
          <w:color w:val="000000"/>
          <w:sz w:val="24"/>
          <w:szCs w:val="24"/>
          <w:lang w:val="en-GB"/>
        </w:rPr>
        <w:t>society?</w:t>
      </w:r>
      <w:r w:rsidR="00355DE5" w:rsidRPr="00011CDD">
        <w:rPr>
          <w:rFonts w:ascii="Times New Roman" w:hAnsi="Times New Roman" w:cs="Times New Roman"/>
          <w:color w:val="000000"/>
          <w:sz w:val="24"/>
          <w:szCs w:val="24"/>
          <w:lang w:val="en-GB"/>
        </w:rPr>
        <w:t xml:space="preserve"> Or cou</w:t>
      </w:r>
      <w:r w:rsidR="007515DA" w:rsidRPr="00011CDD">
        <w:rPr>
          <w:rFonts w:ascii="Times New Roman" w:hAnsi="Times New Roman" w:cs="Times New Roman"/>
          <w:color w:val="000000"/>
          <w:sz w:val="24"/>
          <w:szCs w:val="24"/>
          <w:lang w:val="en-GB"/>
        </w:rPr>
        <w:t xml:space="preserve">ld it be the </w:t>
      </w:r>
      <w:r w:rsidR="00A54FAA">
        <w:rPr>
          <w:rFonts w:ascii="Times New Roman" w:hAnsi="Times New Roman" w:cs="Times New Roman"/>
          <w:color w:val="000000"/>
          <w:sz w:val="24"/>
          <w:szCs w:val="24"/>
          <w:lang w:val="en-GB"/>
        </w:rPr>
        <w:t xml:space="preserve">effect of the </w:t>
      </w:r>
      <w:r w:rsidR="007515DA" w:rsidRPr="00011CDD">
        <w:rPr>
          <w:rFonts w:ascii="Times New Roman" w:hAnsi="Times New Roman" w:cs="Times New Roman"/>
          <w:color w:val="000000"/>
          <w:sz w:val="24"/>
          <w:szCs w:val="24"/>
          <w:lang w:val="en-GB"/>
        </w:rPr>
        <w:t xml:space="preserve">communal </w:t>
      </w:r>
      <w:r w:rsidR="00355DE5" w:rsidRPr="00011CDD">
        <w:rPr>
          <w:rFonts w:ascii="Times New Roman" w:hAnsi="Times New Roman" w:cs="Times New Roman"/>
          <w:color w:val="000000"/>
          <w:sz w:val="24"/>
          <w:szCs w:val="24"/>
          <w:lang w:val="en-GB"/>
        </w:rPr>
        <w:t xml:space="preserve">living </w:t>
      </w:r>
      <w:r w:rsidR="007515DA" w:rsidRPr="00011CDD">
        <w:rPr>
          <w:rFonts w:ascii="Times New Roman" w:hAnsi="Times New Roman" w:cs="Times New Roman"/>
          <w:color w:val="000000"/>
          <w:sz w:val="24"/>
          <w:szCs w:val="24"/>
          <w:lang w:val="en-GB"/>
        </w:rPr>
        <w:t xml:space="preserve">pattern </w:t>
      </w:r>
      <w:r w:rsidR="00A54FAA" w:rsidRPr="00011CDD">
        <w:rPr>
          <w:rFonts w:ascii="Times New Roman" w:hAnsi="Times New Roman" w:cs="Times New Roman"/>
          <w:color w:val="000000"/>
          <w:sz w:val="24"/>
          <w:szCs w:val="24"/>
          <w:lang w:val="en-GB"/>
        </w:rPr>
        <w:t>widespread</w:t>
      </w:r>
      <w:r w:rsidR="007515DA" w:rsidRPr="00011CDD">
        <w:rPr>
          <w:rFonts w:ascii="Times New Roman" w:hAnsi="Times New Roman" w:cs="Times New Roman"/>
          <w:color w:val="000000"/>
          <w:sz w:val="24"/>
          <w:szCs w:val="24"/>
          <w:lang w:val="en-GB"/>
        </w:rPr>
        <w:t xml:space="preserve"> </w:t>
      </w:r>
      <w:r w:rsidR="00355DE5" w:rsidRPr="00011CDD">
        <w:rPr>
          <w:rFonts w:ascii="Times New Roman" w:hAnsi="Times New Roman" w:cs="Times New Roman"/>
          <w:color w:val="000000"/>
          <w:sz w:val="24"/>
          <w:szCs w:val="24"/>
          <w:lang w:val="en-GB"/>
        </w:rPr>
        <w:t>in the</w:t>
      </w:r>
      <w:r w:rsidR="007515DA" w:rsidRPr="00011CDD">
        <w:rPr>
          <w:rFonts w:ascii="Times New Roman" w:hAnsi="Times New Roman" w:cs="Times New Roman"/>
          <w:color w:val="000000"/>
          <w:sz w:val="24"/>
          <w:szCs w:val="24"/>
          <w:lang w:val="en-GB"/>
        </w:rPr>
        <w:t xml:space="preserve"> </w:t>
      </w:r>
      <w:r w:rsidR="00355DE5" w:rsidRPr="00011CDD">
        <w:rPr>
          <w:rFonts w:ascii="Times New Roman" w:hAnsi="Times New Roman" w:cs="Times New Roman"/>
          <w:color w:val="000000"/>
          <w:sz w:val="24"/>
          <w:szCs w:val="24"/>
          <w:lang w:val="en-GB"/>
        </w:rPr>
        <w:t xml:space="preserve">low income </w:t>
      </w:r>
      <w:r w:rsidR="00A143C5" w:rsidRPr="00011CDD">
        <w:rPr>
          <w:rFonts w:ascii="Times New Roman" w:hAnsi="Times New Roman" w:cs="Times New Roman"/>
          <w:color w:val="000000"/>
          <w:sz w:val="24"/>
          <w:szCs w:val="24"/>
          <w:lang w:val="en-GB"/>
        </w:rPr>
        <w:t>neighbourhoods</w:t>
      </w:r>
      <w:r w:rsidR="00A54FAA">
        <w:rPr>
          <w:rFonts w:ascii="Times New Roman" w:hAnsi="Times New Roman" w:cs="Times New Roman"/>
          <w:color w:val="000000"/>
          <w:sz w:val="24"/>
          <w:szCs w:val="24"/>
          <w:lang w:val="en-GB"/>
        </w:rPr>
        <w:t xml:space="preserve"> enhanced by</w:t>
      </w:r>
      <w:r w:rsidR="00A143C5">
        <w:rPr>
          <w:rFonts w:ascii="Times New Roman" w:hAnsi="Times New Roman" w:cs="Times New Roman"/>
          <w:color w:val="000000"/>
          <w:sz w:val="24"/>
          <w:szCs w:val="24"/>
          <w:lang w:val="en-GB"/>
        </w:rPr>
        <w:t xml:space="preserve"> absence of wa</w:t>
      </w:r>
      <w:r w:rsidR="00A54FAA">
        <w:rPr>
          <w:rFonts w:ascii="Times New Roman" w:hAnsi="Times New Roman" w:cs="Times New Roman"/>
          <w:color w:val="000000"/>
          <w:sz w:val="24"/>
          <w:szCs w:val="24"/>
          <w:lang w:val="en-GB"/>
        </w:rPr>
        <w:t>lled fenced cordoning individual residence</w:t>
      </w:r>
      <w:r w:rsidR="009417A7">
        <w:rPr>
          <w:rFonts w:ascii="Times New Roman" w:hAnsi="Times New Roman" w:cs="Times New Roman"/>
          <w:color w:val="000000"/>
          <w:sz w:val="24"/>
          <w:szCs w:val="24"/>
          <w:lang w:val="en-GB"/>
        </w:rPr>
        <w:t>? This could be left for future research.</w:t>
      </w: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5E3F59" w:rsidRDefault="005E3F59" w:rsidP="007A0198">
      <w:pPr>
        <w:spacing w:after="0" w:line="480" w:lineRule="auto"/>
        <w:ind w:left="720" w:firstLine="720"/>
        <w:jc w:val="both"/>
        <w:rPr>
          <w:rFonts w:ascii="Times New Roman" w:hAnsi="Times New Roman" w:cs="Times New Roman"/>
          <w:b/>
          <w:bCs/>
          <w:i/>
          <w:color w:val="000000"/>
          <w:sz w:val="24"/>
          <w:szCs w:val="24"/>
          <w:lang w:val="en-GB"/>
        </w:rPr>
      </w:pPr>
    </w:p>
    <w:p w:rsidR="007A0198" w:rsidRPr="00011CDD" w:rsidRDefault="007A0198" w:rsidP="007A0198">
      <w:pPr>
        <w:spacing w:after="0" w:line="480" w:lineRule="auto"/>
        <w:ind w:left="720" w:firstLine="720"/>
        <w:jc w:val="both"/>
        <w:rPr>
          <w:rFonts w:ascii="Times New Roman" w:hAnsi="Times New Roman" w:cs="Times New Roman"/>
          <w:i/>
          <w:color w:val="000000"/>
          <w:sz w:val="24"/>
          <w:szCs w:val="24"/>
          <w:lang w:val="en-GB"/>
        </w:rPr>
      </w:pPr>
      <w:r w:rsidRPr="00011CDD">
        <w:rPr>
          <w:rFonts w:ascii="Times New Roman" w:hAnsi="Times New Roman" w:cs="Times New Roman"/>
          <w:b/>
          <w:bCs/>
          <w:i/>
          <w:color w:val="000000"/>
          <w:sz w:val="24"/>
          <w:szCs w:val="24"/>
          <w:lang w:val="en-GB"/>
        </w:rPr>
        <w:t xml:space="preserve">Table 1:   Most Preferred </w:t>
      </w:r>
      <w:r w:rsidR="005B1BA1" w:rsidRPr="00011CDD">
        <w:rPr>
          <w:rFonts w:ascii="Times New Roman" w:hAnsi="Times New Roman" w:cs="Times New Roman"/>
          <w:b/>
          <w:bCs/>
          <w:i/>
          <w:color w:val="000000"/>
          <w:sz w:val="24"/>
          <w:szCs w:val="24"/>
          <w:lang w:val="en-GB"/>
        </w:rPr>
        <w:t>Neighbourhood</w:t>
      </w:r>
      <w:r w:rsidRPr="00011CDD">
        <w:rPr>
          <w:rFonts w:ascii="Times New Roman" w:hAnsi="Times New Roman" w:cs="Times New Roman"/>
          <w:b/>
          <w:bCs/>
          <w:i/>
          <w:color w:val="000000"/>
          <w:sz w:val="24"/>
          <w:szCs w:val="24"/>
          <w:lang w:val="en-GB"/>
        </w:rPr>
        <w:t xml:space="preserve"> in Ilorin Metropolis</w:t>
      </w:r>
    </w:p>
    <w:tbl>
      <w:tblPr>
        <w:tblW w:w="4135" w:type="pct"/>
        <w:jc w:val="center"/>
        <w:tblCellMar>
          <w:left w:w="93" w:type="dxa"/>
          <w:right w:w="93" w:type="dxa"/>
        </w:tblCellMar>
        <w:tblLook w:val="0000" w:firstRow="0" w:lastRow="0" w:firstColumn="0" w:lastColumn="0" w:noHBand="0" w:noVBand="0"/>
      </w:tblPr>
      <w:tblGrid>
        <w:gridCol w:w="293"/>
        <w:gridCol w:w="3468"/>
        <w:gridCol w:w="1956"/>
        <w:gridCol w:w="2259"/>
      </w:tblGrid>
      <w:tr w:rsidR="007A0198" w:rsidRPr="00011CDD" w:rsidTr="00B66D09">
        <w:trPr>
          <w:trHeight w:val="53"/>
          <w:jc w:val="center"/>
        </w:trPr>
        <w:tc>
          <w:tcPr>
            <w:tcW w:w="2358" w:type="pct"/>
            <w:gridSpan w:val="2"/>
            <w:tcBorders>
              <w:top w:val="single" w:sz="12" w:space="0" w:color="000000"/>
              <w:left w:val="single" w:sz="12" w:space="0" w:color="000000"/>
              <w:bottom w:val="single" w:sz="12" w:space="0" w:color="000000"/>
              <w:right w:val="single" w:sz="12" w:space="0" w:color="000000"/>
            </w:tcBorders>
            <w:shd w:val="clear" w:color="auto" w:fill="FFFFFF"/>
            <w:vAlign w:val="bottom"/>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
                <w:color w:val="000000"/>
                <w:sz w:val="24"/>
                <w:szCs w:val="24"/>
                <w:lang w:val="en-GB"/>
              </w:rPr>
            </w:pPr>
          </w:p>
        </w:tc>
        <w:tc>
          <w:tcPr>
            <w:tcW w:w="1226" w:type="pct"/>
            <w:tcBorders>
              <w:top w:val="single" w:sz="12" w:space="0" w:color="000000"/>
              <w:left w:val="single" w:sz="12" w:space="0" w:color="000000"/>
              <w:bottom w:val="single" w:sz="12" w:space="0" w:color="000000"/>
              <w:right w:val="single" w:sz="2" w:space="0" w:color="000000"/>
            </w:tcBorders>
            <w:shd w:val="clear" w:color="auto" w:fill="FFFFFF"/>
            <w:vAlign w:val="bottom"/>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
                <w:color w:val="000000"/>
                <w:sz w:val="24"/>
                <w:szCs w:val="24"/>
                <w:lang w:val="en-GB"/>
              </w:rPr>
            </w:pPr>
            <w:r w:rsidRPr="00011CDD">
              <w:rPr>
                <w:rFonts w:ascii="Times New Roman" w:hAnsi="Times New Roman" w:cs="Times New Roman"/>
                <w:b/>
                <w:color w:val="000000"/>
                <w:sz w:val="24"/>
                <w:szCs w:val="24"/>
                <w:lang w:val="en-GB"/>
              </w:rPr>
              <w:t>Frequency</w:t>
            </w:r>
          </w:p>
        </w:tc>
        <w:tc>
          <w:tcPr>
            <w:tcW w:w="1416" w:type="pct"/>
            <w:tcBorders>
              <w:top w:val="single" w:sz="12" w:space="0" w:color="000000"/>
              <w:left w:val="single" w:sz="2" w:space="0" w:color="000000"/>
              <w:bottom w:val="single" w:sz="12" w:space="0" w:color="000000"/>
              <w:right w:val="single" w:sz="2" w:space="0" w:color="000000"/>
            </w:tcBorders>
            <w:shd w:val="clear" w:color="auto" w:fill="FFFFFF"/>
            <w:vAlign w:val="bottom"/>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
                <w:color w:val="000000"/>
                <w:sz w:val="24"/>
                <w:szCs w:val="24"/>
                <w:lang w:val="en-GB"/>
              </w:rPr>
            </w:pPr>
            <w:r w:rsidRPr="00011CDD">
              <w:rPr>
                <w:rFonts w:ascii="Times New Roman" w:hAnsi="Times New Roman" w:cs="Times New Roman"/>
                <w:b/>
                <w:color w:val="000000"/>
                <w:sz w:val="24"/>
                <w:szCs w:val="24"/>
                <w:lang w:val="en-GB"/>
              </w:rPr>
              <w:t>Percent %</w:t>
            </w:r>
          </w:p>
        </w:tc>
      </w:tr>
      <w:tr w:rsidR="007A0198" w:rsidRPr="00011CDD" w:rsidTr="00B66D09">
        <w:trPr>
          <w:trHeight w:val="28"/>
          <w:jc w:val="center"/>
        </w:trPr>
        <w:tc>
          <w:tcPr>
            <w:tcW w:w="184" w:type="pct"/>
            <w:tcBorders>
              <w:top w:val="single" w:sz="12" w:space="0" w:color="000000"/>
              <w:left w:val="single" w:sz="12" w:space="0" w:color="000000"/>
              <w:bottom w:val="nil"/>
              <w:right w:val="nil"/>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p>
        </w:tc>
        <w:tc>
          <w:tcPr>
            <w:tcW w:w="2174" w:type="pct"/>
            <w:tcBorders>
              <w:top w:val="single" w:sz="12" w:space="0" w:color="000000"/>
              <w:left w:val="nil"/>
              <w:bottom w:val="nil"/>
              <w:right w:val="single" w:sz="12" w:space="0" w:color="000000"/>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Zone C (combined )</w:t>
            </w:r>
          </w:p>
        </w:tc>
        <w:tc>
          <w:tcPr>
            <w:tcW w:w="1226" w:type="pct"/>
            <w:tcBorders>
              <w:top w:val="single" w:sz="12" w:space="0" w:color="000000"/>
              <w:left w:val="single" w:sz="12" w:space="0" w:color="000000"/>
              <w:bottom w:val="nil"/>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68</w:t>
            </w:r>
          </w:p>
        </w:tc>
        <w:tc>
          <w:tcPr>
            <w:tcW w:w="1416" w:type="pct"/>
            <w:tcBorders>
              <w:top w:val="single" w:sz="12" w:space="0" w:color="000000"/>
              <w:left w:val="single" w:sz="2" w:space="0" w:color="000000"/>
              <w:bottom w:val="nil"/>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22.4</w:t>
            </w:r>
          </w:p>
        </w:tc>
      </w:tr>
      <w:tr w:rsidR="007A0198" w:rsidRPr="00011CDD" w:rsidTr="00B66D09">
        <w:trPr>
          <w:trHeight w:val="28"/>
          <w:jc w:val="center"/>
        </w:trPr>
        <w:tc>
          <w:tcPr>
            <w:tcW w:w="184" w:type="pct"/>
            <w:tcBorders>
              <w:top w:val="nil"/>
              <w:left w:val="single" w:sz="12" w:space="0" w:color="000000"/>
              <w:bottom w:val="nil"/>
              <w:right w:val="nil"/>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 xml:space="preserve"> </w:t>
            </w:r>
          </w:p>
        </w:tc>
        <w:tc>
          <w:tcPr>
            <w:tcW w:w="2174" w:type="pct"/>
            <w:tcBorders>
              <w:top w:val="nil"/>
              <w:left w:val="nil"/>
              <w:bottom w:val="nil"/>
              <w:right w:val="single" w:sz="12" w:space="0" w:color="000000"/>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Cs/>
                <w:color w:val="000000"/>
                <w:sz w:val="24"/>
                <w:szCs w:val="24"/>
                <w:lang w:val="en-GB"/>
              </w:rPr>
            </w:pPr>
          </w:p>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Cs/>
                <w:color w:val="000000"/>
                <w:sz w:val="24"/>
                <w:szCs w:val="24"/>
                <w:lang w:val="en-GB"/>
              </w:rPr>
            </w:pPr>
            <w:r w:rsidRPr="00011CDD">
              <w:rPr>
                <w:rFonts w:ascii="Times New Roman" w:hAnsi="Times New Roman" w:cs="Times New Roman"/>
                <w:bCs/>
                <w:color w:val="000000"/>
                <w:sz w:val="24"/>
                <w:szCs w:val="24"/>
                <w:lang w:val="en-GB"/>
              </w:rPr>
              <w:t>Zone H (high income)</w:t>
            </w:r>
          </w:p>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Cs/>
                <w:color w:val="000000"/>
                <w:sz w:val="24"/>
                <w:szCs w:val="24"/>
                <w:lang w:val="en-GB"/>
              </w:rPr>
            </w:pPr>
          </w:p>
        </w:tc>
        <w:tc>
          <w:tcPr>
            <w:tcW w:w="1226" w:type="pct"/>
            <w:tcBorders>
              <w:top w:val="nil"/>
              <w:left w:val="single" w:sz="12" w:space="0" w:color="000000"/>
              <w:bottom w:val="nil"/>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Cs/>
                <w:color w:val="000000"/>
                <w:sz w:val="24"/>
                <w:szCs w:val="24"/>
                <w:lang w:val="en-GB"/>
              </w:rPr>
            </w:pPr>
            <w:r w:rsidRPr="00011CDD">
              <w:rPr>
                <w:rFonts w:ascii="Times New Roman" w:hAnsi="Times New Roman" w:cs="Times New Roman"/>
                <w:bCs/>
                <w:color w:val="000000"/>
                <w:sz w:val="24"/>
                <w:szCs w:val="24"/>
                <w:lang w:val="en-GB"/>
              </w:rPr>
              <w:t>116</w:t>
            </w:r>
          </w:p>
        </w:tc>
        <w:tc>
          <w:tcPr>
            <w:tcW w:w="1416" w:type="pct"/>
            <w:tcBorders>
              <w:top w:val="nil"/>
              <w:left w:val="single" w:sz="2" w:space="0" w:color="000000"/>
              <w:bottom w:val="nil"/>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bCs/>
                <w:color w:val="000000"/>
                <w:sz w:val="24"/>
                <w:szCs w:val="24"/>
                <w:lang w:val="en-GB"/>
              </w:rPr>
            </w:pPr>
            <w:r w:rsidRPr="00011CDD">
              <w:rPr>
                <w:rFonts w:ascii="Times New Roman" w:hAnsi="Times New Roman" w:cs="Times New Roman"/>
                <w:bCs/>
                <w:color w:val="000000"/>
                <w:sz w:val="24"/>
                <w:szCs w:val="24"/>
                <w:lang w:val="en-GB"/>
              </w:rPr>
              <w:t>38.3</w:t>
            </w:r>
          </w:p>
        </w:tc>
      </w:tr>
      <w:tr w:rsidR="007A0198" w:rsidRPr="00011CDD" w:rsidTr="00B66D09">
        <w:trPr>
          <w:trHeight w:val="657"/>
          <w:jc w:val="center"/>
        </w:trPr>
        <w:tc>
          <w:tcPr>
            <w:tcW w:w="184" w:type="pct"/>
            <w:tcBorders>
              <w:top w:val="nil"/>
              <w:left w:val="single" w:sz="12" w:space="0" w:color="000000"/>
              <w:bottom w:val="nil"/>
              <w:right w:val="nil"/>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 xml:space="preserve"> </w:t>
            </w:r>
          </w:p>
        </w:tc>
        <w:tc>
          <w:tcPr>
            <w:tcW w:w="2174" w:type="pct"/>
            <w:tcBorders>
              <w:top w:val="nil"/>
              <w:left w:val="nil"/>
              <w:bottom w:val="nil"/>
              <w:right w:val="single" w:sz="12" w:space="0" w:color="000000"/>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Zone L (low income)</w:t>
            </w:r>
          </w:p>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p>
        </w:tc>
        <w:tc>
          <w:tcPr>
            <w:tcW w:w="1226" w:type="pct"/>
            <w:tcBorders>
              <w:top w:val="nil"/>
              <w:left w:val="single" w:sz="12" w:space="0" w:color="000000"/>
              <w:bottom w:val="nil"/>
              <w:right w:val="single" w:sz="2" w:space="0" w:color="000000"/>
            </w:tcBorders>
            <w:shd w:val="clear" w:color="auto" w:fill="FFFFFF"/>
            <w:vAlign w:val="center"/>
          </w:tcPr>
          <w:p w:rsidR="007A0198" w:rsidRPr="00011CDD" w:rsidRDefault="00196C89"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50</w:t>
            </w:r>
          </w:p>
        </w:tc>
        <w:tc>
          <w:tcPr>
            <w:tcW w:w="1416" w:type="pct"/>
            <w:tcBorders>
              <w:top w:val="nil"/>
              <w:left w:val="single" w:sz="2" w:space="0" w:color="000000"/>
              <w:bottom w:val="nil"/>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16.5</w:t>
            </w:r>
          </w:p>
        </w:tc>
      </w:tr>
      <w:tr w:rsidR="007A0198" w:rsidRPr="00011CDD" w:rsidTr="00B66D09">
        <w:trPr>
          <w:trHeight w:val="77"/>
          <w:jc w:val="center"/>
        </w:trPr>
        <w:tc>
          <w:tcPr>
            <w:tcW w:w="184" w:type="pct"/>
            <w:tcBorders>
              <w:top w:val="nil"/>
              <w:left w:val="single" w:sz="12" w:space="0" w:color="000000"/>
              <w:bottom w:val="nil"/>
              <w:right w:val="nil"/>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 xml:space="preserve"> </w:t>
            </w:r>
          </w:p>
        </w:tc>
        <w:tc>
          <w:tcPr>
            <w:tcW w:w="2174" w:type="pct"/>
            <w:tcBorders>
              <w:top w:val="nil"/>
              <w:left w:val="nil"/>
              <w:bottom w:val="nil"/>
              <w:right w:val="single" w:sz="12" w:space="0" w:color="000000"/>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Zone M (medium income)</w:t>
            </w:r>
          </w:p>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p>
        </w:tc>
        <w:tc>
          <w:tcPr>
            <w:tcW w:w="1226" w:type="pct"/>
            <w:tcBorders>
              <w:top w:val="nil"/>
              <w:left w:val="single" w:sz="12" w:space="0" w:color="000000"/>
              <w:bottom w:val="nil"/>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69</w:t>
            </w:r>
          </w:p>
        </w:tc>
        <w:tc>
          <w:tcPr>
            <w:tcW w:w="1416" w:type="pct"/>
            <w:tcBorders>
              <w:top w:val="nil"/>
              <w:left w:val="single" w:sz="2" w:space="0" w:color="000000"/>
              <w:bottom w:val="nil"/>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22.8</w:t>
            </w:r>
          </w:p>
        </w:tc>
      </w:tr>
      <w:tr w:rsidR="007A0198" w:rsidRPr="00011CDD" w:rsidTr="00B66D09">
        <w:trPr>
          <w:trHeight w:val="17"/>
          <w:jc w:val="center"/>
        </w:trPr>
        <w:tc>
          <w:tcPr>
            <w:tcW w:w="184" w:type="pct"/>
            <w:tcBorders>
              <w:top w:val="nil"/>
              <w:left w:val="single" w:sz="12" w:space="0" w:color="000000"/>
              <w:bottom w:val="single" w:sz="12" w:space="0" w:color="000000"/>
              <w:right w:val="nil"/>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 xml:space="preserve"> </w:t>
            </w:r>
          </w:p>
        </w:tc>
        <w:tc>
          <w:tcPr>
            <w:tcW w:w="2174" w:type="pct"/>
            <w:tcBorders>
              <w:top w:val="nil"/>
              <w:left w:val="nil"/>
              <w:bottom w:val="single" w:sz="12" w:space="0" w:color="000000"/>
              <w:right w:val="single" w:sz="12" w:space="0" w:color="000000"/>
            </w:tcBorders>
            <w:shd w:val="clear" w:color="auto" w:fill="FFFFFF"/>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Total</w:t>
            </w:r>
          </w:p>
        </w:tc>
        <w:tc>
          <w:tcPr>
            <w:tcW w:w="1226" w:type="pct"/>
            <w:tcBorders>
              <w:top w:val="nil"/>
              <w:left w:val="single" w:sz="12" w:space="0" w:color="000000"/>
              <w:bottom w:val="single" w:sz="12" w:space="0" w:color="000000"/>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303</w:t>
            </w:r>
          </w:p>
        </w:tc>
        <w:tc>
          <w:tcPr>
            <w:tcW w:w="1416" w:type="pct"/>
            <w:tcBorders>
              <w:top w:val="nil"/>
              <w:left w:val="single" w:sz="2" w:space="0" w:color="000000"/>
              <w:bottom w:val="single" w:sz="12" w:space="0" w:color="000000"/>
              <w:right w:val="single" w:sz="2" w:space="0" w:color="000000"/>
            </w:tcBorders>
            <w:shd w:val="clear" w:color="auto" w:fill="FFFFFF"/>
            <w:vAlign w:val="center"/>
          </w:tcPr>
          <w:p w:rsidR="007A0198" w:rsidRPr="00011CDD" w:rsidRDefault="007A0198" w:rsidP="00196C89">
            <w:pPr>
              <w:autoSpaceDE w:val="0"/>
              <w:autoSpaceDN w:val="0"/>
              <w:adjustRightInd w:val="0"/>
              <w:spacing w:before="240" w:after="0" w:line="240" w:lineRule="auto"/>
              <w:jc w:val="both"/>
              <w:rPr>
                <w:rFonts w:ascii="Times New Roman" w:hAnsi="Times New Roman" w:cs="Times New Roman"/>
                <w:color w:val="000000"/>
                <w:sz w:val="24"/>
                <w:szCs w:val="24"/>
                <w:lang w:val="en-GB"/>
              </w:rPr>
            </w:pPr>
            <w:r w:rsidRPr="00011CDD">
              <w:rPr>
                <w:rFonts w:ascii="Times New Roman" w:hAnsi="Times New Roman" w:cs="Times New Roman"/>
                <w:color w:val="000000"/>
                <w:sz w:val="24"/>
                <w:szCs w:val="24"/>
                <w:lang w:val="en-GB"/>
              </w:rPr>
              <w:t>100.0</w:t>
            </w:r>
          </w:p>
        </w:tc>
      </w:tr>
    </w:tbl>
    <w:p w:rsidR="007A0198" w:rsidRPr="008401E8" w:rsidRDefault="00D00FF4" w:rsidP="00840DA9">
      <w:pPr>
        <w:spacing w:before="240" w:after="0" w:line="480" w:lineRule="auto"/>
        <w:ind w:left="720"/>
        <w:jc w:val="both"/>
        <w:rPr>
          <w:rFonts w:ascii="Times New Roman" w:hAnsi="Times New Roman" w:cs="Times New Roman"/>
          <w:sz w:val="24"/>
          <w:szCs w:val="24"/>
          <w:lang w:val="en-GB"/>
        </w:rPr>
      </w:pPr>
      <w:r>
        <w:rPr>
          <w:rFonts w:ascii="Times New Roman" w:hAnsi="Times New Roman" w:cs="Times New Roman"/>
          <w:sz w:val="24"/>
          <w:szCs w:val="24"/>
          <w:lang w:val="en-GB"/>
        </w:rPr>
        <w:t>Source: Author’s Survey Analysis,</w:t>
      </w:r>
      <w:r w:rsidR="007A0198" w:rsidRPr="00011CDD">
        <w:rPr>
          <w:rFonts w:ascii="Times New Roman" w:hAnsi="Times New Roman" w:cs="Times New Roman"/>
          <w:sz w:val="24"/>
          <w:szCs w:val="24"/>
          <w:lang w:val="en-GB"/>
        </w:rPr>
        <w:t xml:space="preserve"> 2013.</w:t>
      </w:r>
    </w:p>
    <w:p w:rsidR="006640F3" w:rsidRDefault="00856D5A" w:rsidP="006640F3">
      <w:pPr>
        <w:autoSpaceDE w:val="0"/>
        <w:autoSpaceDN w:val="0"/>
        <w:adjustRightInd w:val="0"/>
        <w:spacing w:after="0" w:line="480" w:lineRule="auto"/>
        <w:jc w:val="both"/>
        <w:rPr>
          <w:rFonts w:ascii="Times New Roman" w:hAnsi="Times New Roman" w:cs="Times New Roman"/>
          <w:b/>
          <w:color w:val="000000"/>
          <w:sz w:val="24"/>
          <w:szCs w:val="24"/>
          <w:lang w:val="en-GB"/>
        </w:rPr>
      </w:pPr>
      <w:r>
        <w:rPr>
          <w:rFonts w:ascii="Times New Roman" w:hAnsi="Times New Roman" w:cs="Times New Roman"/>
          <w:b/>
          <w:color w:val="000000"/>
          <w:sz w:val="24"/>
          <w:szCs w:val="24"/>
          <w:lang w:val="en-GB"/>
        </w:rPr>
        <w:t>5.0 CONCLUSION</w:t>
      </w:r>
      <w:r w:rsidR="00D00FF4">
        <w:rPr>
          <w:rFonts w:ascii="Times New Roman" w:hAnsi="Times New Roman" w:cs="Times New Roman"/>
          <w:b/>
          <w:color w:val="000000"/>
          <w:sz w:val="24"/>
          <w:szCs w:val="24"/>
          <w:lang w:val="en-GB"/>
        </w:rPr>
        <w:t xml:space="preserve"> AND RECOMMENDATION</w:t>
      </w:r>
    </w:p>
    <w:p w:rsidR="00D00FF4" w:rsidRPr="00D00FF4" w:rsidRDefault="007069DC" w:rsidP="006640F3">
      <w:pPr>
        <w:autoSpaceDE w:val="0"/>
        <w:autoSpaceDN w:val="0"/>
        <w:adjustRightInd w:val="0"/>
        <w:spacing w:after="0" w:line="480" w:lineRule="auto"/>
        <w:jc w:val="both"/>
        <w:rPr>
          <w:rFonts w:ascii="Times New Roman" w:hAnsi="Times New Roman" w:cs="Times New Roman"/>
          <w:bCs/>
          <w:sz w:val="24"/>
          <w:szCs w:val="24"/>
          <w:lang w:val="en-GB"/>
        </w:rPr>
      </w:pPr>
      <w:r>
        <w:rPr>
          <w:rFonts w:ascii="Times New Roman" w:hAnsi="Times New Roman" w:cs="Times New Roman"/>
          <w:color w:val="000000"/>
          <w:sz w:val="24"/>
          <w:szCs w:val="24"/>
          <w:lang w:val="en-GB"/>
        </w:rPr>
        <w:t xml:space="preserve"> Findings </w:t>
      </w:r>
      <w:r w:rsidR="00756315">
        <w:rPr>
          <w:rFonts w:ascii="Times New Roman" w:hAnsi="Times New Roman" w:cs="Times New Roman"/>
          <w:color w:val="000000"/>
          <w:sz w:val="24"/>
          <w:szCs w:val="24"/>
          <w:lang w:val="en-GB"/>
        </w:rPr>
        <w:t>of this study revealed that</w:t>
      </w:r>
      <w:r w:rsidR="00756315" w:rsidRPr="00756315">
        <w:rPr>
          <w:rFonts w:ascii="Times New Roman" w:hAnsi="Times New Roman" w:cs="Times New Roman"/>
          <w:color w:val="000000"/>
          <w:sz w:val="24"/>
          <w:szCs w:val="24"/>
          <w:lang w:val="en-GB"/>
        </w:rPr>
        <w:t xml:space="preserve"> </w:t>
      </w:r>
      <w:r w:rsidR="00756315">
        <w:rPr>
          <w:rFonts w:ascii="Times New Roman" w:hAnsi="Times New Roman" w:cs="Times New Roman"/>
          <w:color w:val="000000"/>
          <w:sz w:val="24"/>
          <w:szCs w:val="24"/>
          <w:lang w:val="en-GB"/>
        </w:rPr>
        <w:t xml:space="preserve">irrespective of </w:t>
      </w:r>
      <w:r w:rsidR="001A0F1F">
        <w:rPr>
          <w:rFonts w:ascii="Times New Roman" w:hAnsi="Times New Roman" w:cs="Times New Roman"/>
          <w:color w:val="000000"/>
          <w:sz w:val="24"/>
          <w:szCs w:val="24"/>
          <w:lang w:val="en-GB"/>
        </w:rPr>
        <w:t>ethnic background</w:t>
      </w:r>
      <w:r w:rsidR="00756315">
        <w:rPr>
          <w:rFonts w:ascii="Times New Roman" w:hAnsi="Times New Roman" w:cs="Times New Roman"/>
          <w:color w:val="000000"/>
          <w:sz w:val="24"/>
          <w:szCs w:val="24"/>
          <w:lang w:val="en-GB"/>
        </w:rPr>
        <w:t xml:space="preserve"> or level of income,</w:t>
      </w:r>
      <w:r w:rsidR="00756315" w:rsidRPr="00011CDD">
        <w:rPr>
          <w:rFonts w:ascii="Times New Roman" w:hAnsi="Times New Roman" w:cs="Times New Roman"/>
          <w:color w:val="000000"/>
          <w:sz w:val="24"/>
          <w:szCs w:val="24"/>
          <w:lang w:val="en-GB"/>
        </w:rPr>
        <w:t xml:space="preserve"> the hig</w:t>
      </w:r>
      <w:r w:rsidR="00756315">
        <w:rPr>
          <w:rFonts w:ascii="Times New Roman" w:hAnsi="Times New Roman" w:cs="Times New Roman"/>
          <w:color w:val="000000"/>
          <w:sz w:val="24"/>
          <w:szCs w:val="24"/>
          <w:lang w:val="en-GB"/>
        </w:rPr>
        <w:t xml:space="preserve">h income residential neighbourhood </w:t>
      </w:r>
      <w:r w:rsidR="00756315" w:rsidRPr="00011CDD">
        <w:rPr>
          <w:rFonts w:ascii="Times New Roman" w:hAnsi="Times New Roman" w:cs="Times New Roman"/>
          <w:color w:val="000000"/>
          <w:sz w:val="24"/>
          <w:szCs w:val="24"/>
          <w:lang w:val="en-GB"/>
        </w:rPr>
        <w:t>is the preferred place to live by</w:t>
      </w:r>
      <w:r w:rsidR="00756315">
        <w:rPr>
          <w:rFonts w:ascii="Times New Roman" w:hAnsi="Times New Roman" w:cs="Times New Roman"/>
          <w:color w:val="000000"/>
          <w:sz w:val="24"/>
          <w:szCs w:val="24"/>
          <w:lang w:val="en-GB"/>
        </w:rPr>
        <w:t xml:space="preserve"> majority of residents</w:t>
      </w:r>
      <w:r w:rsidR="00756315" w:rsidRPr="00011CDD">
        <w:rPr>
          <w:rFonts w:ascii="Times New Roman" w:hAnsi="Times New Roman" w:cs="Times New Roman"/>
          <w:color w:val="000000"/>
          <w:sz w:val="24"/>
          <w:szCs w:val="24"/>
          <w:lang w:val="en-GB"/>
        </w:rPr>
        <w:t xml:space="preserve">. </w:t>
      </w:r>
      <w:r w:rsidR="00756315">
        <w:rPr>
          <w:rFonts w:ascii="Times New Roman" w:hAnsi="Times New Roman" w:cs="Times New Roman"/>
          <w:color w:val="000000"/>
          <w:sz w:val="24"/>
          <w:szCs w:val="24"/>
          <w:lang w:val="en-GB"/>
        </w:rPr>
        <w:t xml:space="preserve">In other words, </w:t>
      </w:r>
      <w:r w:rsidR="00597756" w:rsidRPr="00011CDD">
        <w:rPr>
          <w:rFonts w:ascii="Times New Roman" w:hAnsi="Times New Roman" w:cs="Times New Roman"/>
          <w:color w:val="000000"/>
          <w:sz w:val="24"/>
          <w:szCs w:val="24"/>
          <w:lang w:val="en-GB"/>
        </w:rPr>
        <w:t>environme</w:t>
      </w:r>
      <w:r w:rsidR="00756315">
        <w:rPr>
          <w:rFonts w:ascii="Times New Roman" w:hAnsi="Times New Roman" w:cs="Times New Roman"/>
          <w:color w:val="000000"/>
          <w:sz w:val="24"/>
          <w:szCs w:val="24"/>
          <w:lang w:val="en-GB"/>
        </w:rPr>
        <w:t>nts</w:t>
      </w:r>
      <w:r w:rsidR="005B1BA1">
        <w:rPr>
          <w:rFonts w:ascii="Times New Roman" w:hAnsi="Times New Roman" w:cs="Times New Roman"/>
          <w:color w:val="000000"/>
          <w:sz w:val="24"/>
          <w:szCs w:val="24"/>
          <w:lang w:val="en-GB"/>
        </w:rPr>
        <w:t xml:space="preserve"> close to nature, clean and beautiful. </w:t>
      </w:r>
      <w:r w:rsidR="00A766FB">
        <w:rPr>
          <w:rFonts w:ascii="Times New Roman" w:hAnsi="Times New Roman" w:cs="Times New Roman"/>
          <w:color w:val="000000"/>
          <w:sz w:val="24"/>
          <w:szCs w:val="24"/>
          <w:lang w:val="en-GB"/>
        </w:rPr>
        <w:t>A home</w:t>
      </w:r>
      <w:r w:rsidR="005B1BA1">
        <w:rPr>
          <w:rFonts w:ascii="Times New Roman" w:hAnsi="Times New Roman" w:cs="Times New Roman"/>
          <w:color w:val="000000"/>
          <w:sz w:val="24"/>
          <w:szCs w:val="24"/>
          <w:lang w:val="en-GB"/>
        </w:rPr>
        <w:t xml:space="preserve"> that</w:t>
      </w:r>
      <w:r w:rsidR="006640F3">
        <w:rPr>
          <w:rFonts w:ascii="Times New Roman" w:hAnsi="Times New Roman" w:cs="Times New Roman"/>
          <w:color w:val="000000"/>
          <w:sz w:val="24"/>
          <w:szCs w:val="24"/>
          <w:lang w:val="en-GB"/>
        </w:rPr>
        <w:t xml:space="preserve"> </w:t>
      </w:r>
      <w:r w:rsidR="005B1BA1">
        <w:rPr>
          <w:rFonts w:ascii="Times New Roman" w:hAnsi="Times New Roman" w:cs="Times New Roman"/>
          <w:color w:val="000000"/>
          <w:sz w:val="24"/>
          <w:szCs w:val="24"/>
          <w:lang w:val="en-GB"/>
        </w:rPr>
        <w:t xml:space="preserve">is </w:t>
      </w:r>
      <w:r w:rsidR="006640F3">
        <w:rPr>
          <w:rFonts w:ascii="Times New Roman" w:hAnsi="Times New Roman" w:cs="Times New Roman"/>
          <w:color w:val="000000"/>
          <w:sz w:val="24"/>
          <w:szCs w:val="24"/>
          <w:lang w:val="en-GB"/>
        </w:rPr>
        <w:t>spacious</w:t>
      </w:r>
      <w:r w:rsidR="008401E8">
        <w:rPr>
          <w:rFonts w:ascii="Times New Roman" w:hAnsi="Times New Roman" w:cs="Times New Roman"/>
          <w:color w:val="000000"/>
          <w:sz w:val="24"/>
          <w:szCs w:val="24"/>
          <w:lang w:val="en-GB"/>
        </w:rPr>
        <w:t xml:space="preserve"> </w:t>
      </w:r>
      <w:r w:rsidR="005B1BA1">
        <w:rPr>
          <w:rFonts w:ascii="Times New Roman" w:hAnsi="Times New Roman" w:cs="Times New Roman"/>
          <w:color w:val="000000"/>
          <w:sz w:val="24"/>
          <w:szCs w:val="24"/>
          <w:lang w:val="en-GB"/>
        </w:rPr>
        <w:t xml:space="preserve">surrounded </w:t>
      </w:r>
      <w:r w:rsidR="006640F3">
        <w:rPr>
          <w:rFonts w:ascii="Times New Roman" w:hAnsi="Times New Roman" w:cs="Times New Roman"/>
          <w:color w:val="000000"/>
          <w:sz w:val="24"/>
          <w:szCs w:val="24"/>
          <w:lang w:val="en-GB"/>
        </w:rPr>
        <w:t>with adequate</w:t>
      </w:r>
      <w:r w:rsidR="005B1BA1">
        <w:rPr>
          <w:rFonts w:ascii="Times New Roman" w:hAnsi="Times New Roman" w:cs="Times New Roman"/>
          <w:color w:val="000000"/>
          <w:sz w:val="24"/>
          <w:szCs w:val="24"/>
          <w:lang w:val="en-GB"/>
        </w:rPr>
        <w:t xml:space="preserve"> green </w:t>
      </w:r>
      <w:r w:rsidR="00A766FB">
        <w:rPr>
          <w:rFonts w:ascii="Times New Roman" w:hAnsi="Times New Roman" w:cs="Times New Roman"/>
          <w:color w:val="000000"/>
          <w:sz w:val="24"/>
          <w:szCs w:val="24"/>
          <w:lang w:val="en-GB"/>
        </w:rPr>
        <w:t>cover</w:t>
      </w:r>
      <w:r w:rsidR="005B1BA1">
        <w:rPr>
          <w:rFonts w:ascii="Times New Roman" w:hAnsi="Times New Roman" w:cs="Times New Roman"/>
          <w:color w:val="000000"/>
          <w:sz w:val="24"/>
          <w:szCs w:val="24"/>
          <w:lang w:val="en-GB"/>
        </w:rPr>
        <w:t xml:space="preserve"> in </w:t>
      </w:r>
      <w:r w:rsidR="00A766FB">
        <w:rPr>
          <w:rFonts w:ascii="Times New Roman" w:hAnsi="Times New Roman" w:cs="Times New Roman"/>
          <w:color w:val="000000"/>
          <w:sz w:val="24"/>
          <w:szCs w:val="24"/>
          <w:lang w:val="en-GB"/>
        </w:rPr>
        <w:t xml:space="preserve">the </w:t>
      </w:r>
      <w:r w:rsidR="005B1BA1">
        <w:rPr>
          <w:rFonts w:ascii="Times New Roman" w:hAnsi="Times New Roman" w:cs="Times New Roman"/>
          <w:color w:val="000000"/>
          <w:sz w:val="24"/>
          <w:szCs w:val="24"/>
          <w:lang w:val="en-GB"/>
        </w:rPr>
        <w:t xml:space="preserve">form of </w:t>
      </w:r>
      <w:r w:rsidR="006640F3" w:rsidRPr="00011CDD">
        <w:rPr>
          <w:rFonts w:ascii="Times New Roman" w:hAnsi="Times New Roman" w:cs="Times New Roman"/>
          <w:color w:val="000000"/>
          <w:sz w:val="24"/>
          <w:szCs w:val="24"/>
          <w:lang w:val="en-GB"/>
        </w:rPr>
        <w:t>trees,</w:t>
      </w:r>
      <w:r w:rsidR="005B1BA1">
        <w:rPr>
          <w:rFonts w:ascii="Times New Roman" w:hAnsi="Times New Roman" w:cs="Times New Roman"/>
          <w:color w:val="000000"/>
          <w:sz w:val="24"/>
          <w:szCs w:val="24"/>
          <w:lang w:val="en-GB"/>
        </w:rPr>
        <w:t xml:space="preserve"> shrubs,</w:t>
      </w:r>
      <w:r w:rsidR="00597756" w:rsidRPr="00011CDD">
        <w:rPr>
          <w:rFonts w:ascii="Times New Roman" w:hAnsi="Times New Roman" w:cs="Times New Roman"/>
          <w:color w:val="000000"/>
          <w:sz w:val="24"/>
          <w:szCs w:val="24"/>
          <w:lang w:val="en-GB"/>
        </w:rPr>
        <w:t xml:space="preserve"> lawns,</w:t>
      </w:r>
      <w:r w:rsidR="006640F3">
        <w:rPr>
          <w:rFonts w:ascii="Times New Roman" w:hAnsi="Times New Roman" w:cs="Times New Roman"/>
          <w:color w:val="000000"/>
          <w:sz w:val="24"/>
          <w:szCs w:val="24"/>
          <w:lang w:val="en-GB"/>
        </w:rPr>
        <w:t xml:space="preserve"> flowers</w:t>
      </w:r>
      <w:r w:rsidR="00597756" w:rsidRPr="00011CDD">
        <w:rPr>
          <w:rFonts w:ascii="Times New Roman" w:hAnsi="Times New Roman" w:cs="Times New Roman"/>
          <w:color w:val="000000"/>
          <w:sz w:val="24"/>
          <w:szCs w:val="24"/>
          <w:lang w:val="en-GB"/>
        </w:rPr>
        <w:t xml:space="preserve"> and green areas.</w:t>
      </w:r>
      <w:r w:rsidR="005B1BA1">
        <w:rPr>
          <w:rFonts w:ascii="Times New Roman" w:hAnsi="Times New Roman" w:cs="Times New Roman"/>
          <w:color w:val="000000"/>
          <w:sz w:val="24"/>
          <w:szCs w:val="24"/>
          <w:lang w:val="en-GB"/>
        </w:rPr>
        <w:t xml:space="preserve"> </w:t>
      </w:r>
      <w:r w:rsidR="00A766FB">
        <w:rPr>
          <w:rFonts w:ascii="Times New Roman" w:hAnsi="Times New Roman" w:cs="Times New Roman"/>
          <w:color w:val="000000"/>
          <w:sz w:val="24"/>
          <w:szCs w:val="24"/>
          <w:lang w:val="en-GB"/>
        </w:rPr>
        <w:t xml:space="preserve">This is how </w:t>
      </w:r>
      <w:r w:rsidR="005B1BA1">
        <w:rPr>
          <w:rFonts w:ascii="Times New Roman" w:hAnsi="Times New Roman" w:cs="Times New Roman"/>
          <w:color w:val="000000"/>
          <w:sz w:val="24"/>
          <w:szCs w:val="24"/>
          <w:lang w:val="en-GB"/>
        </w:rPr>
        <w:t xml:space="preserve">neighbourhoods </w:t>
      </w:r>
      <w:r w:rsidR="00A766FB">
        <w:rPr>
          <w:rFonts w:ascii="Times New Roman" w:hAnsi="Times New Roman" w:cs="Times New Roman"/>
          <w:color w:val="000000"/>
          <w:sz w:val="24"/>
          <w:szCs w:val="24"/>
          <w:lang w:val="en-GB"/>
        </w:rPr>
        <w:t xml:space="preserve">in zone H </w:t>
      </w:r>
      <w:r w:rsidR="005B1BA1">
        <w:rPr>
          <w:rFonts w:ascii="Times New Roman" w:hAnsi="Times New Roman" w:cs="Times New Roman"/>
          <w:color w:val="000000"/>
          <w:sz w:val="24"/>
          <w:szCs w:val="24"/>
          <w:lang w:val="en-GB"/>
        </w:rPr>
        <w:t>a</w:t>
      </w:r>
      <w:r w:rsidR="00A766FB">
        <w:rPr>
          <w:rFonts w:ascii="Times New Roman" w:hAnsi="Times New Roman" w:cs="Times New Roman"/>
          <w:color w:val="000000"/>
          <w:sz w:val="24"/>
          <w:szCs w:val="24"/>
          <w:lang w:val="en-GB"/>
        </w:rPr>
        <w:t xml:space="preserve">ppear. </w:t>
      </w:r>
      <w:r w:rsidR="00597756" w:rsidRPr="00011CDD">
        <w:rPr>
          <w:rFonts w:ascii="Times New Roman" w:hAnsi="Times New Roman" w:cs="Times New Roman"/>
          <w:bCs/>
          <w:sz w:val="24"/>
          <w:szCs w:val="24"/>
          <w:lang w:val="en-GB"/>
        </w:rPr>
        <w:t xml:space="preserve">More importantly, </w:t>
      </w:r>
      <w:r w:rsidR="00432BF8" w:rsidRPr="00011CDD">
        <w:rPr>
          <w:rFonts w:ascii="Times New Roman" w:hAnsi="Times New Roman" w:cs="Times New Roman"/>
          <w:color w:val="000000"/>
          <w:sz w:val="24"/>
          <w:szCs w:val="24"/>
          <w:lang w:val="en-GB"/>
        </w:rPr>
        <w:t>the study also revealed that neighbourhood preference is not dependent on socio-econ</w:t>
      </w:r>
      <w:r w:rsidR="006640F3">
        <w:rPr>
          <w:rFonts w:ascii="Times New Roman" w:hAnsi="Times New Roman" w:cs="Times New Roman"/>
          <w:color w:val="000000"/>
          <w:sz w:val="24"/>
          <w:szCs w:val="24"/>
          <w:lang w:val="en-GB"/>
        </w:rPr>
        <w:t xml:space="preserve">omic status. </w:t>
      </w:r>
    </w:p>
    <w:p w:rsidR="00EA3334" w:rsidRDefault="001A0F1F" w:rsidP="00EA3334">
      <w:pPr>
        <w:spacing w:line="480" w:lineRule="auto"/>
        <w:jc w:val="both"/>
        <w:rPr>
          <w:rFonts w:ascii="Times New Roman" w:hAnsi="Times New Roman" w:cs="Times New Roman"/>
          <w:color w:val="000000"/>
          <w:sz w:val="24"/>
          <w:szCs w:val="24"/>
          <w:lang w:val="en-GB"/>
        </w:rPr>
      </w:pPr>
      <w:r>
        <w:rPr>
          <w:rFonts w:ascii="Times New Roman" w:hAnsi="Times New Roman" w:cs="Times New Roman"/>
          <w:color w:val="000000"/>
          <w:sz w:val="24"/>
          <w:szCs w:val="24"/>
          <w:lang w:val="en-GB"/>
        </w:rPr>
        <w:t>T</w:t>
      </w:r>
      <w:r w:rsidR="00282FD9" w:rsidRPr="00282FD9">
        <w:rPr>
          <w:rFonts w:ascii="Times New Roman" w:hAnsi="Times New Roman" w:cs="Times New Roman"/>
          <w:color w:val="000000"/>
          <w:sz w:val="24"/>
          <w:szCs w:val="24"/>
          <w:lang w:val="en-GB"/>
        </w:rPr>
        <w:t xml:space="preserve">he following </w:t>
      </w:r>
      <w:r w:rsidR="00282FD9">
        <w:rPr>
          <w:rFonts w:ascii="Times New Roman" w:hAnsi="Times New Roman" w:cs="Times New Roman"/>
          <w:color w:val="000000"/>
          <w:sz w:val="24"/>
          <w:szCs w:val="24"/>
          <w:lang w:val="en-GB"/>
        </w:rPr>
        <w:t xml:space="preserve">actions are hereby </w:t>
      </w:r>
      <w:r w:rsidR="00282FD9" w:rsidRPr="00282FD9">
        <w:rPr>
          <w:rFonts w:ascii="Times New Roman" w:hAnsi="Times New Roman" w:cs="Times New Roman"/>
          <w:color w:val="000000"/>
          <w:sz w:val="24"/>
          <w:szCs w:val="24"/>
          <w:lang w:val="en-GB"/>
        </w:rPr>
        <w:t>recommend</w:t>
      </w:r>
      <w:r w:rsidR="00282FD9">
        <w:rPr>
          <w:rFonts w:ascii="Times New Roman" w:hAnsi="Times New Roman" w:cs="Times New Roman"/>
          <w:color w:val="000000"/>
          <w:sz w:val="24"/>
          <w:szCs w:val="24"/>
          <w:lang w:val="en-GB"/>
        </w:rPr>
        <w:t>ed;</w:t>
      </w:r>
    </w:p>
    <w:p w:rsidR="00F87696" w:rsidRPr="00EA3334" w:rsidRDefault="00F87696" w:rsidP="00EA3334">
      <w:pPr>
        <w:pStyle w:val="ListParagraph"/>
        <w:numPr>
          <w:ilvl w:val="2"/>
          <w:numId w:val="13"/>
        </w:numPr>
        <w:spacing w:line="480" w:lineRule="auto"/>
        <w:ind w:left="540" w:firstLine="0"/>
        <w:jc w:val="both"/>
        <w:rPr>
          <w:rFonts w:ascii="Times New Roman" w:hAnsi="Times New Roman"/>
          <w:bCs/>
          <w:i/>
          <w:sz w:val="24"/>
          <w:szCs w:val="24"/>
          <w:lang w:val="en-GB"/>
        </w:rPr>
      </w:pPr>
      <w:r w:rsidRPr="00EA3334">
        <w:rPr>
          <w:rFonts w:ascii="Times New Roman" w:hAnsi="Times New Roman"/>
          <w:bCs/>
          <w:sz w:val="24"/>
          <w:szCs w:val="24"/>
          <w:lang w:val="en-GB"/>
        </w:rPr>
        <w:t>Concerted efforts should be made</w:t>
      </w:r>
      <w:r w:rsidR="000A72C2">
        <w:rPr>
          <w:rFonts w:ascii="Times New Roman" w:hAnsi="Times New Roman"/>
          <w:bCs/>
          <w:sz w:val="24"/>
          <w:szCs w:val="24"/>
          <w:lang w:val="en-GB"/>
        </w:rPr>
        <w:t xml:space="preserve"> </w:t>
      </w:r>
      <w:r w:rsidR="000A72C2" w:rsidRPr="00EA3334">
        <w:rPr>
          <w:rFonts w:ascii="Times New Roman" w:hAnsi="Times New Roman"/>
          <w:bCs/>
          <w:sz w:val="24"/>
          <w:szCs w:val="24"/>
          <w:lang w:val="en-GB"/>
        </w:rPr>
        <w:t>government and the inhabitants</w:t>
      </w:r>
      <w:r w:rsidRPr="00EA3334">
        <w:rPr>
          <w:rFonts w:ascii="Times New Roman" w:hAnsi="Times New Roman"/>
          <w:bCs/>
          <w:sz w:val="24"/>
          <w:szCs w:val="24"/>
          <w:lang w:val="en-GB"/>
        </w:rPr>
        <w:t xml:space="preserve"> to re</w:t>
      </w:r>
      <w:r w:rsidR="007256BA" w:rsidRPr="00EA3334">
        <w:rPr>
          <w:rFonts w:ascii="Times New Roman" w:hAnsi="Times New Roman"/>
          <w:bCs/>
          <w:sz w:val="24"/>
          <w:szCs w:val="24"/>
          <w:lang w:val="en-GB"/>
        </w:rPr>
        <w:t>-</w:t>
      </w:r>
      <w:r w:rsidRPr="00EA3334">
        <w:rPr>
          <w:rFonts w:ascii="Times New Roman" w:hAnsi="Times New Roman"/>
          <w:bCs/>
          <w:sz w:val="24"/>
          <w:szCs w:val="24"/>
          <w:lang w:val="en-GB"/>
        </w:rPr>
        <w:t xml:space="preserve">create the </w:t>
      </w:r>
      <w:r w:rsidR="007256BA" w:rsidRPr="00EA3334">
        <w:rPr>
          <w:rFonts w:ascii="Times New Roman" w:hAnsi="Times New Roman"/>
          <w:bCs/>
          <w:sz w:val="24"/>
          <w:szCs w:val="24"/>
          <w:lang w:val="en-GB"/>
        </w:rPr>
        <w:t>kind</w:t>
      </w:r>
      <w:r w:rsidRPr="00EA3334">
        <w:rPr>
          <w:rFonts w:ascii="Times New Roman" w:hAnsi="Times New Roman"/>
          <w:bCs/>
          <w:sz w:val="24"/>
          <w:szCs w:val="24"/>
          <w:lang w:val="en-GB"/>
        </w:rPr>
        <w:t xml:space="preserve"> of </w:t>
      </w:r>
      <w:r w:rsidR="006640F3" w:rsidRPr="00EA3334">
        <w:rPr>
          <w:rFonts w:ascii="Times New Roman" w:hAnsi="Times New Roman"/>
          <w:bCs/>
          <w:sz w:val="24"/>
          <w:szCs w:val="24"/>
          <w:lang w:val="en-GB"/>
        </w:rPr>
        <w:t xml:space="preserve">layouts </w:t>
      </w:r>
      <w:r w:rsidR="000A72C2">
        <w:rPr>
          <w:rFonts w:ascii="Times New Roman" w:hAnsi="Times New Roman"/>
          <w:bCs/>
          <w:sz w:val="24"/>
          <w:szCs w:val="24"/>
          <w:lang w:val="en-GB"/>
        </w:rPr>
        <w:t xml:space="preserve">existing in the high </w:t>
      </w:r>
      <w:r w:rsidRPr="00EA3334">
        <w:rPr>
          <w:rFonts w:ascii="Times New Roman" w:hAnsi="Times New Roman"/>
          <w:bCs/>
          <w:sz w:val="24"/>
          <w:szCs w:val="24"/>
          <w:lang w:val="en-GB"/>
        </w:rPr>
        <w:t>in</w:t>
      </w:r>
      <w:r w:rsidR="006640F3" w:rsidRPr="00EA3334">
        <w:rPr>
          <w:rFonts w:ascii="Times New Roman" w:hAnsi="Times New Roman"/>
          <w:bCs/>
          <w:sz w:val="24"/>
          <w:szCs w:val="24"/>
          <w:lang w:val="en-GB"/>
        </w:rPr>
        <w:t>come residential zones</w:t>
      </w:r>
      <w:r w:rsidR="00154775" w:rsidRPr="00EA3334">
        <w:rPr>
          <w:rFonts w:ascii="Times New Roman" w:hAnsi="Times New Roman"/>
          <w:bCs/>
          <w:sz w:val="24"/>
          <w:szCs w:val="24"/>
          <w:lang w:val="en-GB"/>
        </w:rPr>
        <w:t xml:space="preserve"> in</w:t>
      </w:r>
      <w:r w:rsidR="007256BA" w:rsidRPr="00EA3334">
        <w:rPr>
          <w:rFonts w:ascii="Times New Roman" w:hAnsi="Times New Roman"/>
          <w:bCs/>
          <w:sz w:val="24"/>
          <w:szCs w:val="24"/>
          <w:lang w:val="en-GB"/>
        </w:rPr>
        <w:t xml:space="preserve"> all</w:t>
      </w:r>
      <w:r w:rsidR="00154775" w:rsidRPr="00EA3334">
        <w:rPr>
          <w:rFonts w:ascii="Times New Roman" w:hAnsi="Times New Roman"/>
          <w:bCs/>
          <w:sz w:val="24"/>
          <w:szCs w:val="24"/>
          <w:lang w:val="en-GB"/>
        </w:rPr>
        <w:t xml:space="preserve"> </w:t>
      </w:r>
      <w:r w:rsidR="007256BA" w:rsidRPr="00EA3334">
        <w:rPr>
          <w:rFonts w:ascii="Times New Roman" w:hAnsi="Times New Roman"/>
          <w:bCs/>
          <w:sz w:val="24"/>
          <w:szCs w:val="24"/>
          <w:lang w:val="en-GB"/>
        </w:rPr>
        <w:t>o</w:t>
      </w:r>
      <w:r w:rsidR="00154775" w:rsidRPr="00EA3334">
        <w:rPr>
          <w:rFonts w:ascii="Times New Roman" w:hAnsi="Times New Roman"/>
          <w:bCs/>
          <w:sz w:val="24"/>
          <w:szCs w:val="24"/>
          <w:lang w:val="en-GB"/>
        </w:rPr>
        <w:t>the</w:t>
      </w:r>
      <w:r w:rsidR="007256BA" w:rsidRPr="00EA3334">
        <w:rPr>
          <w:rFonts w:ascii="Times New Roman" w:hAnsi="Times New Roman"/>
          <w:bCs/>
          <w:sz w:val="24"/>
          <w:szCs w:val="24"/>
          <w:lang w:val="en-GB"/>
        </w:rPr>
        <w:t>r</w:t>
      </w:r>
      <w:r w:rsidR="00154775" w:rsidRPr="00EA3334">
        <w:rPr>
          <w:rFonts w:ascii="Times New Roman" w:hAnsi="Times New Roman"/>
          <w:bCs/>
          <w:sz w:val="24"/>
          <w:szCs w:val="24"/>
          <w:lang w:val="en-GB"/>
        </w:rPr>
        <w:t xml:space="preserve"> </w:t>
      </w:r>
      <w:r w:rsidRPr="00EA3334">
        <w:rPr>
          <w:rFonts w:ascii="Times New Roman" w:hAnsi="Times New Roman"/>
          <w:bCs/>
          <w:sz w:val="24"/>
          <w:szCs w:val="24"/>
          <w:lang w:val="en-GB"/>
        </w:rPr>
        <w:t>neighbourhoods</w:t>
      </w:r>
      <w:r w:rsidR="007256BA" w:rsidRPr="00EA3334">
        <w:rPr>
          <w:rFonts w:ascii="Times New Roman" w:hAnsi="Times New Roman"/>
          <w:bCs/>
          <w:sz w:val="24"/>
          <w:szCs w:val="24"/>
          <w:lang w:val="en-GB"/>
        </w:rPr>
        <w:t xml:space="preserve"> within the city </w:t>
      </w:r>
      <w:r w:rsidR="000A72C2">
        <w:rPr>
          <w:rFonts w:ascii="Times New Roman" w:hAnsi="Times New Roman"/>
          <w:bCs/>
          <w:sz w:val="24"/>
          <w:szCs w:val="24"/>
          <w:lang w:val="en-GB"/>
        </w:rPr>
        <w:t>especially areas that are being newly developed.</w:t>
      </w:r>
    </w:p>
    <w:p w:rsidR="00F87696" w:rsidRPr="00011CDD" w:rsidRDefault="00F87696" w:rsidP="00D00FF4">
      <w:pPr>
        <w:numPr>
          <w:ilvl w:val="0"/>
          <w:numId w:val="13"/>
        </w:numPr>
        <w:autoSpaceDE w:val="0"/>
        <w:autoSpaceDN w:val="0"/>
        <w:adjustRightInd w:val="0"/>
        <w:spacing w:after="0" w:line="480" w:lineRule="auto"/>
        <w:jc w:val="both"/>
        <w:rPr>
          <w:rFonts w:ascii="Times New Roman" w:eastAsia="Calibri" w:hAnsi="Times New Roman" w:cs="Times New Roman"/>
          <w:sz w:val="24"/>
          <w:szCs w:val="24"/>
          <w:lang w:val="en-GB" w:bidi="ar-SA"/>
        </w:rPr>
      </w:pPr>
      <w:r w:rsidRPr="00011CDD">
        <w:rPr>
          <w:rFonts w:ascii="Times New Roman" w:hAnsi="Times New Roman" w:cs="Times New Roman"/>
          <w:bCs/>
          <w:sz w:val="24"/>
          <w:szCs w:val="24"/>
          <w:lang w:val="en-GB"/>
        </w:rPr>
        <w:t>Urban renewal projects should be embarked upon by the government targeting the low income neighbourhoods</w:t>
      </w:r>
      <w:r w:rsidR="00E47069">
        <w:rPr>
          <w:rFonts w:ascii="Times New Roman" w:hAnsi="Times New Roman" w:cs="Times New Roman"/>
          <w:bCs/>
          <w:sz w:val="24"/>
          <w:szCs w:val="24"/>
          <w:lang w:val="en-GB"/>
        </w:rPr>
        <w:t xml:space="preserve"> mostly</w:t>
      </w:r>
      <w:r w:rsidR="000031AB">
        <w:rPr>
          <w:rFonts w:ascii="Times New Roman" w:hAnsi="Times New Roman" w:cs="Times New Roman"/>
          <w:bCs/>
          <w:sz w:val="24"/>
          <w:szCs w:val="24"/>
          <w:lang w:val="en-GB"/>
        </w:rPr>
        <w:t xml:space="preserve"> within the core traditional areas</w:t>
      </w:r>
      <w:r w:rsidR="008835B3">
        <w:rPr>
          <w:rFonts w:ascii="Times New Roman" w:hAnsi="Times New Roman" w:cs="Times New Roman"/>
          <w:bCs/>
          <w:sz w:val="24"/>
          <w:szCs w:val="24"/>
          <w:lang w:val="en-GB"/>
        </w:rPr>
        <w:t xml:space="preserve">. </w:t>
      </w:r>
      <w:r w:rsidRPr="00011CDD">
        <w:rPr>
          <w:rFonts w:ascii="Times New Roman" w:hAnsi="Times New Roman" w:cs="Times New Roman"/>
          <w:bCs/>
          <w:sz w:val="24"/>
          <w:szCs w:val="24"/>
          <w:lang w:val="en-GB"/>
        </w:rPr>
        <w:t xml:space="preserve">However </w:t>
      </w:r>
      <w:r w:rsidR="008835B3" w:rsidRPr="00011CDD">
        <w:rPr>
          <w:rFonts w:ascii="Times New Roman" w:hAnsi="Times New Roman" w:cs="Times New Roman"/>
          <w:bCs/>
          <w:sz w:val="24"/>
          <w:szCs w:val="24"/>
          <w:lang w:val="en-GB"/>
        </w:rPr>
        <w:t>serious</w:t>
      </w:r>
      <w:r w:rsidRPr="00011CDD">
        <w:rPr>
          <w:rFonts w:ascii="Times New Roman" w:hAnsi="Times New Roman" w:cs="Times New Roman"/>
          <w:bCs/>
          <w:sz w:val="24"/>
          <w:szCs w:val="24"/>
          <w:lang w:val="en-GB"/>
        </w:rPr>
        <w:t xml:space="preserve"> efforts should be made to preserve the traditional </w:t>
      </w:r>
      <w:r w:rsidR="00154775">
        <w:rPr>
          <w:rFonts w:ascii="Times New Roman" w:eastAsia="Calibri" w:hAnsi="Times New Roman" w:cs="Times New Roman"/>
          <w:bCs/>
          <w:sz w:val="24"/>
          <w:szCs w:val="24"/>
          <w:lang w:val="en-GB" w:bidi="ar-SA"/>
        </w:rPr>
        <w:t>form and c</w:t>
      </w:r>
      <w:r w:rsidR="000031AB">
        <w:rPr>
          <w:rFonts w:ascii="Times New Roman" w:eastAsia="Calibri" w:hAnsi="Times New Roman" w:cs="Times New Roman"/>
          <w:bCs/>
          <w:sz w:val="24"/>
          <w:szCs w:val="24"/>
          <w:lang w:val="en-GB" w:bidi="ar-SA"/>
        </w:rPr>
        <w:t>haracter of this</w:t>
      </w:r>
      <w:r w:rsidRPr="00011CDD">
        <w:rPr>
          <w:rFonts w:ascii="Times New Roman" w:eastAsia="Calibri" w:hAnsi="Times New Roman" w:cs="Times New Roman"/>
          <w:bCs/>
          <w:sz w:val="24"/>
          <w:szCs w:val="24"/>
          <w:lang w:val="en-GB" w:bidi="ar-SA"/>
        </w:rPr>
        <w:t xml:space="preserve"> area. </w:t>
      </w:r>
      <w:r w:rsidR="00154775" w:rsidRPr="00011CDD">
        <w:rPr>
          <w:rFonts w:ascii="Times New Roman" w:eastAsia="Calibri" w:hAnsi="Times New Roman" w:cs="Times New Roman"/>
          <w:sz w:val="24"/>
          <w:szCs w:val="24"/>
          <w:lang w:val="en-GB" w:bidi="ar-SA"/>
        </w:rPr>
        <w:t>The natural and cultural heritage</w:t>
      </w:r>
      <w:r w:rsidR="00154775">
        <w:rPr>
          <w:rFonts w:ascii="Times New Roman" w:eastAsia="Calibri" w:hAnsi="Times New Roman" w:cs="Times New Roman"/>
          <w:sz w:val="24"/>
          <w:szCs w:val="24"/>
          <w:lang w:val="en-GB" w:bidi="ar-SA"/>
        </w:rPr>
        <w:t>s</w:t>
      </w:r>
      <w:r w:rsidR="00154775" w:rsidRPr="00011CDD">
        <w:rPr>
          <w:rFonts w:ascii="Times New Roman" w:eastAsia="Calibri" w:hAnsi="Times New Roman" w:cs="Times New Roman"/>
          <w:sz w:val="24"/>
          <w:szCs w:val="24"/>
          <w:lang w:val="en-GB" w:bidi="ar-SA"/>
        </w:rPr>
        <w:t xml:space="preserve"> of the </w:t>
      </w:r>
      <w:r w:rsidR="008835B3">
        <w:rPr>
          <w:rFonts w:ascii="Times New Roman" w:eastAsia="Calibri" w:hAnsi="Times New Roman" w:cs="Times New Roman"/>
          <w:sz w:val="24"/>
          <w:szCs w:val="24"/>
          <w:lang w:val="en-GB" w:bidi="ar-SA"/>
        </w:rPr>
        <w:t>traditional area</w:t>
      </w:r>
      <w:r w:rsidR="00154775" w:rsidRPr="00011CDD">
        <w:rPr>
          <w:rFonts w:ascii="Times New Roman" w:eastAsia="Calibri" w:hAnsi="Times New Roman" w:cs="Times New Roman"/>
          <w:sz w:val="24"/>
          <w:szCs w:val="24"/>
          <w:lang w:val="en-GB" w:bidi="ar-SA"/>
        </w:rPr>
        <w:t xml:space="preserve"> are great features that must be </w:t>
      </w:r>
      <w:r w:rsidR="00154775">
        <w:rPr>
          <w:rFonts w:ascii="Times New Roman" w:eastAsia="Calibri" w:hAnsi="Times New Roman" w:cs="Times New Roman"/>
          <w:sz w:val="24"/>
          <w:szCs w:val="24"/>
          <w:lang w:val="en-GB" w:bidi="ar-SA"/>
        </w:rPr>
        <w:t>p</w:t>
      </w:r>
      <w:r w:rsidR="00154775" w:rsidRPr="00011CDD">
        <w:rPr>
          <w:rFonts w:ascii="Times New Roman" w:eastAsia="Calibri" w:hAnsi="Times New Roman" w:cs="Times New Roman"/>
          <w:sz w:val="24"/>
          <w:szCs w:val="24"/>
          <w:lang w:val="en-GB" w:bidi="ar-SA"/>
        </w:rPr>
        <w:t>reserved</w:t>
      </w:r>
      <w:r w:rsidR="00CE5649">
        <w:rPr>
          <w:rFonts w:ascii="Times New Roman" w:eastAsia="Calibri" w:hAnsi="Times New Roman" w:cs="Times New Roman"/>
          <w:sz w:val="24"/>
          <w:szCs w:val="24"/>
          <w:lang w:val="en-GB" w:bidi="ar-SA"/>
        </w:rPr>
        <w:t xml:space="preserve"> for the sustainability</w:t>
      </w:r>
      <w:r w:rsidR="001A327E">
        <w:rPr>
          <w:rFonts w:ascii="Times New Roman" w:eastAsia="Calibri" w:hAnsi="Times New Roman" w:cs="Times New Roman"/>
          <w:sz w:val="24"/>
          <w:szCs w:val="24"/>
          <w:lang w:val="en-GB" w:bidi="ar-SA"/>
        </w:rPr>
        <w:t xml:space="preserve"> renewal</w:t>
      </w:r>
      <w:r w:rsidRPr="00011CDD">
        <w:rPr>
          <w:rFonts w:ascii="Times New Roman" w:eastAsia="Calibri" w:hAnsi="Times New Roman" w:cs="Times New Roman"/>
          <w:sz w:val="24"/>
          <w:szCs w:val="24"/>
          <w:lang w:val="en-GB" w:bidi="ar-SA"/>
        </w:rPr>
        <w:t xml:space="preserve"> projects.</w:t>
      </w:r>
    </w:p>
    <w:p w:rsidR="00F87696" w:rsidRPr="00882908" w:rsidRDefault="00F87696" w:rsidP="00882908">
      <w:pPr>
        <w:numPr>
          <w:ilvl w:val="0"/>
          <w:numId w:val="13"/>
        </w:numPr>
        <w:autoSpaceDE w:val="0"/>
        <w:autoSpaceDN w:val="0"/>
        <w:adjustRightInd w:val="0"/>
        <w:spacing w:after="0" w:line="480" w:lineRule="auto"/>
        <w:jc w:val="both"/>
        <w:rPr>
          <w:rFonts w:ascii="Times New Roman" w:eastAsia="Calibri" w:hAnsi="Times New Roman" w:cs="Times New Roman"/>
          <w:sz w:val="24"/>
          <w:szCs w:val="24"/>
          <w:lang w:val="en-GB" w:bidi="ar-SA"/>
        </w:rPr>
      </w:pPr>
      <w:r w:rsidRPr="00011CDD">
        <w:rPr>
          <w:rFonts w:ascii="Times New Roman" w:hAnsi="Times New Roman" w:cs="Times New Roman"/>
          <w:bCs/>
          <w:sz w:val="24"/>
          <w:szCs w:val="24"/>
          <w:lang w:val="en-GB"/>
        </w:rPr>
        <w:t>Massive campaign and sensitizations of the</w:t>
      </w:r>
      <w:r w:rsidR="002143CC">
        <w:rPr>
          <w:rFonts w:ascii="Times New Roman" w:hAnsi="Times New Roman" w:cs="Times New Roman"/>
          <w:bCs/>
          <w:sz w:val="24"/>
          <w:szCs w:val="24"/>
          <w:lang w:val="en-GB"/>
        </w:rPr>
        <w:t xml:space="preserve"> populace should be set in motion</w:t>
      </w:r>
      <w:r w:rsidR="000031AB">
        <w:rPr>
          <w:rFonts w:ascii="Times New Roman" w:hAnsi="Times New Roman" w:cs="Times New Roman"/>
          <w:bCs/>
          <w:sz w:val="24"/>
          <w:szCs w:val="24"/>
          <w:lang w:val="en-GB"/>
        </w:rPr>
        <w:t xml:space="preserve"> by</w:t>
      </w:r>
      <w:r w:rsidRPr="00011CDD">
        <w:rPr>
          <w:rFonts w:ascii="Times New Roman" w:hAnsi="Times New Roman" w:cs="Times New Roman"/>
          <w:bCs/>
          <w:sz w:val="24"/>
          <w:szCs w:val="24"/>
          <w:lang w:val="en-GB"/>
        </w:rPr>
        <w:t xml:space="preserve"> government and non</w:t>
      </w:r>
      <w:r w:rsidR="000031AB">
        <w:rPr>
          <w:rFonts w:ascii="Times New Roman" w:hAnsi="Times New Roman" w:cs="Times New Roman"/>
          <w:bCs/>
          <w:sz w:val="24"/>
          <w:szCs w:val="24"/>
          <w:lang w:val="en-GB"/>
        </w:rPr>
        <w:t xml:space="preserve"> </w:t>
      </w:r>
      <w:r w:rsidRPr="00011CDD">
        <w:rPr>
          <w:rFonts w:ascii="Times New Roman" w:hAnsi="Times New Roman" w:cs="Times New Roman"/>
          <w:bCs/>
          <w:sz w:val="24"/>
          <w:szCs w:val="24"/>
          <w:lang w:val="en-GB"/>
        </w:rPr>
        <w:t>- governmental organizations.</w:t>
      </w:r>
      <w:r w:rsidR="00E47069">
        <w:rPr>
          <w:rFonts w:ascii="Times New Roman" w:hAnsi="Times New Roman" w:cs="Times New Roman"/>
          <w:bCs/>
          <w:sz w:val="24"/>
          <w:szCs w:val="24"/>
          <w:lang w:val="en-GB"/>
        </w:rPr>
        <w:t xml:space="preserve"> </w:t>
      </w:r>
      <w:r w:rsidRPr="00011CDD">
        <w:rPr>
          <w:rFonts w:ascii="Times New Roman" w:eastAsia="Calibri" w:hAnsi="Times New Roman" w:cs="Times New Roman"/>
          <w:bCs/>
          <w:sz w:val="24"/>
          <w:szCs w:val="24"/>
          <w:lang w:val="en-GB" w:bidi="ar-SA"/>
        </w:rPr>
        <w:t xml:space="preserve">Citizen </w:t>
      </w:r>
      <w:r w:rsidR="00154775" w:rsidRPr="00011CDD">
        <w:rPr>
          <w:rFonts w:ascii="Times New Roman" w:eastAsia="Calibri" w:hAnsi="Times New Roman" w:cs="Times New Roman"/>
          <w:bCs/>
          <w:sz w:val="24"/>
          <w:szCs w:val="24"/>
          <w:lang w:val="en-GB" w:bidi="ar-SA"/>
        </w:rPr>
        <w:t>participation is</w:t>
      </w:r>
      <w:r w:rsidRPr="00011CDD">
        <w:rPr>
          <w:rFonts w:ascii="Times New Roman" w:eastAsia="Calibri" w:hAnsi="Times New Roman" w:cs="Times New Roman"/>
          <w:bCs/>
          <w:sz w:val="24"/>
          <w:szCs w:val="24"/>
          <w:lang w:val="en-GB" w:bidi="ar-SA"/>
        </w:rPr>
        <w:t xml:space="preserve"> vital in order</w:t>
      </w:r>
      <w:r w:rsidRPr="00011CDD">
        <w:rPr>
          <w:rFonts w:ascii="Times New Roman" w:eastAsia="Calibri" w:hAnsi="Times New Roman" w:cs="Times New Roman"/>
          <w:sz w:val="24"/>
          <w:szCs w:val="24"/>
          <w:lang w:val="en-GB" w:bidi="ar-SA"/>
        </w:rPr>
        <w:t xml:space="preserve"> to ensure that whatever projects government implements would be supported by the ultimate end users, without which the proposals might be put to wrong use or even ignored</w:t>
      </w:r>
      <w:r w:rsidR="000A4380" w:rsidRPr="00011CDD">
        <w:rPr>
          <w:rFonts w:ascii="Times New Roman" w:eastAsia="Calibri" w:hAnsi="Times New Roman" w:cs="Times New Roman"/>
          <w:sz w:val="24"/>
          <w:szCs w:val="24"/>
          <w:lang w:val="en-GB" w:bidi="ar-SA"/>
        </w:rPr>
        <w:t>.</w:t>
      </w:r>
    </w:p>
    <w:p w:rsidR="0050634A" w:rsidRPr="008401E8" w:rsidRDefault="0080433E" w:rsidP="008401E8">
      <w:pPr>
        <w:numPr>
          <w:ilvl w:val="0"/>
          <w:numId w:val="13"/>
        </w:numPr>
        <w:spacing w:line="48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Creation of green open</w:t>
      </w:r>
      <w:r w:rsidR="00F87696" w:rsidRPr="00011CDD">
        <w:rPr>
          <w:rFonts w:ascii="Times New Roman" w:hAnsi="Times New Roman" w:cs="Times New Roman"/>
          <w:bCs/>
          <w:sz w:val="24"/>
          <w:szCs w:val="24"/>
          <w:lang w:val="en-GB"/>
        </w:rPr>
        <w:t xml:space="preserve"> spaces</w:t>
      </w:r>
      <w:r>
        <w:rPr>
          <w:rFonts w:ascii="Times New Roman" w:hAnsi="Times New Roman" w:cs="Times New Roman"/>
          <w:bCs/>
          <w:sz w:val="24"/>
          <w:szCs w:val="24"/>
          <w:lang w:val="en-GB"/>
        </w:rPr>
        <w:t xml:space="preserve"> and</w:t>
      </w:r>
      <w:r w:rsidR="000031AB">
        <w:rPr>
          <w:rFonts w:ascii="Times New Roman" w:hAnsi="Times New Roman" w:cs="Times New Roman"/>
          <w:bCs/>
          <w:sz w:val="24"/>
          <w:szCs w:val="24"/>
          <w:lang w:val="en-GB"/>
        </w:rPr>
        <w:t xml:space="preserve"> enforcement</w:t>
      </w:r>
      <w:r w:rsidR="007A01DF">
        <w:rPr>
          <w:rFonts w:ascii="Times New Roman" w:hAnsi="Times New Roman" w:cs="Times New Roman"/>
          <w:bCs/>
          <w:sz w:val="24"/>
          <w:szCs w:val="24"/>
          <w:lang w:val="en-GB"/>
        </w:rPr>
        <w:t xml:space="preserve"> of </w:t>
      </w:r>
      <w:r w:rsidR="000031AB">
        <w:rPr>
          <w:rFonts w:ascii="Times New Roman" w:hAnsi="Times New Roman" w:cs="Times New Roman"/>
          <w:bCs/>
          <w:sz w:val="24"/>
          <w:szCs w:val="24"/>
          <w:lang w:val="en-GB"/>
        </w:rPr>
        <w:t xml:space="preserve">urban </w:t>
      </w:r>
      <w:r w:rsidR="00F87696" w:rsidRPr="00011CDD">
        <w:rPr>
          <w:rFonts w:ascii="Times New Roman" w:hAnsi="Times New Roman" w:cs="Times New Roman"/>
          <w:bCs/>
          <w:sz w:val="24"/>
          <w:szCs w:val="24"/>
          <w:lang w:val="en-GB"/>
        </w:rPr>
        <w:t>p</w:t>
      </w:r>
      <w:r w:rsidR="000031AB">
        <w:rPr>
          <w:rFonts w:ascii="Times New Roman" w:hAnsi="Times New Roman" w:cs="Times New Roman"/>
          <w:bCs/>
          <w:sz w:val="24"/>
          <w:szCs w:val="24"/>
          <w:lang w:val="en-GB"/>
        </w:rPr>
        <w:t>lanning standards is needed</w:t>
      </w:r>
      <w:r w:rsidR="007A01DF">
        <w:rPr>
          <w:rFonts w:ascii="Times New Roman" w:hAnsi="Times New Roman" w:cs="Times New Roman"/>
          <w:bCs/>
          <w:sz w:val="24"/>
          <w:szCs w:val="24"/>
          <w:lang w:val="en-GB"/>
        </w:rPr>
        <w:t xml:space="preserve"> to</w:t>
      </w:r>
      <w:r w:rsidR="00F87696" w:rsidRPr="00011CDD">
        <w:rPr>
          <w:rFonts w:ascii="Times New Roman" w:hAnsi="Times New Roman" w:cs="Times New Roman"/>
          <w:bCs/>
          <w:sz w:val="24"/>
          <w:szCs w:val="24"/>
          <w:lang w:val="en-GB"/>
        </w:rPr>
        <w:t xml:space="preserve"> replica</w:t>
      </w:r>
      <w:r w:rsidR="007A01DF">
        <w:rPr>
          <w:rFonts w:ascii="Times New Roman" w:hAnsi="Times New Roman" w:cs="Times New Roman"/>
          <w:bCs/>
          <w:sz w:val="24"/>
          <w:szCs w:val="24"/>
          <w:lang w:val="en-GB"/>
        </w:rPr>
        <w:t>te</w:t>
      </w:r>
      <w:r w:rsidR="000031AB">
        <w:rPr>
          <w:rFonts w:ascii="Times New Roman" w:hAnsi="Times New Roman" w:cs="Times New Roman"/>
          <w:bCs/>
          <w:sz w:val="24"/>
          <w:szCs w:val="24"/>
          <w:lang w:val="en-GB"/>
        </w:rPr>
        <w:t xml:space="preserve"> the high income residential neighbourhood </w:t>
      </w:r>
      <w:r w:rsidR="007A01DF">
        <w:rPr>
          <w:rFonts w:ascii="Times New Roman" w:hAnsi="Times New Roman" w:cs="Times New Roman"/>
          <w:bCs/>
          <w:sz w:val="24"/>
          <w:szCs w:val="24"/>
          <w:lang w:val="en-GB"/>
        </w:rPr>
        <w:t>type</w:t>
      </w:r>
      <w:r w:rsidR="00F87696" w:rsidRPr="00011CDD">
        <w:rPr>
          <w:rFonts w:ascii="Times New Roman" w:hAnsi="Times New Roman" w:cs="Times New Roman"/>
          <w:bCs/>
          <w:sz w:val="24"/>
          <w:szCs w:val="24"/>
          <w:lang w:val="en-GB"/>
        </w:rPr>
        <w:t xml:space="preserve"> in all pa</w:t>
      </w:r>
      <w:r w:rsidR="005426A8">
        <w:rPr>
          <w:rFonts w:ascii="Times New Roman" w:hAnsi="Times New Roman" w:cs="Times New Roman"/>
          <w:bCs/>
          <w:sz w:val="24"/>
          <w:szCs w:val="24"/>
          <w:lang w:val="en-GB"/>
        </w:rPr>
        <w:t>rts of the city.</w:t>
      </w:r>
      <w:r w:rsidR="00F87696" w:rsidRPr="00011CDD">
        <w:rPr>
          <w:rFonts w:ascii="Times New Roman" w:hAnsi="Times New Roman" w:cs="Times New Roman"/>
          <w:bCs/>
          <w:sz w:val="24"/>
          <w:szCs w:val="24"/>
          <w:lang w:val="en-GB"/>
        </w:rPr>
        <w:t xml:space="preserve"> </w:t>
      </w:r>
      <w:r w:rsidR="007A01DF">
        <w:rPr>
          <w:rFonts w:ascii="Times New Roman" w:hAnsi="Times New Roman" w:cs="Times New Roman"/>
          <w:bCs/>
          <w:sz w:val="24"/>
          <w:szCs w:val="24"/>
          <w:lang w:val="en-GB"/>
        </w:rPr>
        <w:t>T</w:t>
      </w:r>
      <w:r w:rsidR="00C36D3D">
        <w:rPr>
          <w:rFonts w:ascii="Times New Roman" w:hAnsi="Times New Roman" w:cs="Times New Roman"/>
          <w:bCs/>
          <w:sz w:val="24"/>
          <w:szCs w:val="24"/>
          <w:lang w:val="en-GB"/>
        </w:rPr>
        <w:t>his</w:t>
      </w:r>
      <w:r w:rsidR="00F87696" w:rsidRPr="00011CDD">
        <w:rPr>
          <w:rFonts w:ascii="Times New Roman" w:hAnsi="Times New Roman" w:cs="Times New Roman"/>
          <w:bCs/>
          <w:sz w:val="24"/>
          <w:szCs w:val="24"/>
          <w:lang w:val="en-GB"/>
        </w:rPr>
        <w:t xml:space="preserve"> </w:t>
      </w:r>
      <w:r w:rsidR="005426A8" w:rsidRPr="00011CDD">
        <w:rPr>
          <w:rFonts w:ascii="Times New Roman" w:hAnsi="Times New Roman" w:cs="Times New Roman"/>
          <w:bCs/>
          <w:sz w:val="24"/>
          <w:szCs w:val="24"/>
          <w:lang w:val="en-GB"/>
        </w:rPr>
        <w:t>offer</w:t>
      </w:r>
      <w:r w:rsidR="00C36D3D">
        <w:rPr>
          <w:rFonts w:ascii="Times New Roman" w:hAnsi="Times New Roman" w:cs="Times New Roman"/>
          <w:bCs/>
          <w:sz w:val="24"/>
          <w:szCs w:val="24"/>
          <w:lang w:val="en-GB"/>
        </w:rPr>
        <w:t>s</w:t>
      </w:r>
      <w:r w:rsidR="00F87696" w:rsidRPr="00011CDD">
        <w:rPr>
          <w:rFonts w:ascii="Times New Roman" w:hAnsi="Times New Roman" w:cs="Times New Roman"/>
          <w:bCs/>
          <w:sz w:val="24"/>
          <w:szCs w:val="24"/>
          <w:lang w:val="en-GB"/>
        </w:rPr>
        <w:t xml:space="preserve"> a means of </w:t>
      </w:r>
      <w:r w:rsidR="00C36D3D">
        <w:rPr>
          <w:rFonts w:ascii="Times New Roman" w:hAnsi="Times New Roman" w:cs="Times New Roman"/>
          <w:bCs/>
          <w:sz w:val="24"/>
          <w:szCs w:val="24"/>
          <w:lang w:val="en-GB"/>
        </w:rPr>
        <w:t>peaceful getaway to</w:t>
      </w:r>
      <w:r w:rsidR="005426A8">
        <w:rPr>
          <w:rFonts w:ascii="Times New Roman" w:hAnsi="Times New Roman" w:cs="Times New Roman"/>
          <w:bCs/>
          <w:sz w:val="24"/>
          <w:szCs w:val="24"/>
          <w:lang w:val="en-GB"/>
        </w:rPr>
        <w:t xml:space="preserve"> residents</w:t>
      </w:r>
      <w:r w:rsidR="00244C55">
        <w:rPr>
          <w:rFonts w:ascii="Times New Roman" w:hAnsi="Times New Roman" w:cs="Times New Roman"/>
          <w:bCs/>
          <w:sz w:val="24"/>
          <w:szCs w:val="24"/>
          <w:lang w:val="en-GB"/>
        </w:rPr>
        <w:t xml:space="preserve"> from the bustle of city life</w:t>
      </w:r>
      <w:r w:rsidR="00C36D3D">
        <w:rPr>
          <w:rFonts w:ascii="Times New Roman" w:hAnsi="Times New Roman" w:cs="Times New Roman"/>
          <w:bCs/>
          <w:sz w:val="24"/>
          <w:szCs w:val="24"/>
          <w:lang w:val="en-GB"/>
        </w:rPr>
        <w:t>. P</w:t>
      </w:r>
      <w:r w:rsidR="00F87696" w:rsidRPr="00011CDD">
        <w:rPr>
          <w:rFonts w:ascii="Times New Roman" w:hAnsi="Times New Roman" w:cs="Times New Roman"/>
          <w:bCs/>
          <w:sz w:val="24"/>
          <w:szCs w:val="24"/>
          <w:lang w:val="en-GB"/>
        </w:rPr>
        <w:t xml:space="preserve">robably </w:t>
      </w:r>
      <w:r w:rsidR="00C36D3D">
        <w:rPr>
          <w:rFonts w:ascii="Times New Roman" w:hAnsi="Times New Roman" w:cs="Times New Roman"/>
          <w:bCs/>
          <w:sz w:val="24"/>
          <w:szCs w:val="24"/>
          <w:lang w:val="en-GB"/>
        </w:rPr>
        <w:t xml:space="preserve">it may </w:t>
      </w:r>
      <w:r w:rsidR="00F87696" w:rsidRPr="00011CDD">
        <w:rPr>
          <w:rFonts w:ascii="Times New Roman" w:hAnsi="Times New Roman" w:cs="Times New Roman"/>
          <w:bCs/>
          <w:sz w:val="24"/>
          <w:szCs w:val="24"/>
          <w:lang w:val="en-GB"/>
        </w:rPr>
        <w:t>reduce the incidences of violence, inse</w:t>
      </w:r>
      <w:r w:rsidR="00C36D3D">
        <w:rPr>
          <w:rFonts w:ascii="Times New Roman" w:hAnsi="Times New Roman" w:cs="Times New Roman"/>
          <w:bCs/>
          <w:sz w:val="24"/>
          <w:szCs w:val="24"/>
          <w:lang w:val="en-GB"/>
        </w:rPr>
        <w:t xml:space="preserve">curity and youth unrest which has gradually infiltrated </w:t>
      </w:r>
      <w:r w:rsidR="002143CC">
        <w:rPr>
          <w:rFonts w:ascii="Times New Roman" w:hAnsi="Times New Roman" w:cs="Times New Roman"/>
          <w:bCs/>
          <w:sz w:val="24"/>
          <w:szCs w:val="24"/>
          <w:lang w:val="en-GB"/>
        </w:rPr>
        <w:t>daily existence in the once peaceful</w:t>
      </w:r>
      <w:r w:rsidR="00F87696" w:rsidRPr="00011CDD">
        <w:rPr>
          <w:rFonts w:ascii="Times New Roman" w:hAnsi="Times New Roman" w:cs="Times New Roman"/>
          <w:bCs/>
          <w:sz w:val="24"/>
          <w:szCs w:val="24"/>
          <w:lang w:val="en-GB"/>
        </w:rPr>
        <w:t xml:space="preserve"> traditional</w:t>
      </w:r>
      <w:r w:rsidR="00C36D3D">
        <w:rPr>
          <w:rFonts w:ascii="Times New Roman" w:hAnsi="Times New Roman" w:cs="Times New Roman"/>
          <w:bCs/>
          <w:sz w:val="24"/>
          <w:szCs w:val="24"/>
          <w:lang w:val="en-GB"/>
        </w:rPr>
        <w:t xml:space="preserve"> area of Ilorin.</w:t>
      </w:r>
    </w:p>
    <w:p w:rsidR="00111071" w:rsidRPr="00011CDD" w:rsidRDefault="00E641A6" w:rsidP="004234A5">
      <w:pPr>
        <w:spacing w:line="360" w:lineRule="auto"/>
        <w:jc w:val="both"/>
        <w:rPr>
          <w:rFonts w:ascii="Times New Roman" w:hAnsi="Times New Roman" w:cs="Times New Roman"/>
          <w:b/>
          <w:sz w:val="24"/>
          <w:szCs w:val="24"/>
          <w:lang w:val="en-GB"/>
        </w:rPr>
      </w:pPr>
      <w:r w:rsidRPr="00011CDD">
        <w:rPr>
          <w:rFonts w:ascii="Times New Roman" w:hAnsi="Times New Roman" w:cs="Times New Roman"/>
          <w:b/>
          <w:sz w:val="24"/>
          <w:szCs w:val="24"/>
          <w:lang w:val="en-GB"/>
        </w:rPr>
        <w:t>REFERENCES</w:t>
      </w:r>
    </w:p>
    <w:p w:rsidR="007F3EAC" w:rsidRPr="00FD78AE" w:rsidRDefault="00111071" w:rsidP="00FD78AE">
      <w:pPr>
        <w:spacing w:line="360" w:lineRule="auto"/>
        <w:jc w:val="both"/>
        <w:rPr>
          <w:rFonts w:ascii="Times New Roman" w:hAnsi="Times New Roman" w:cs="Times New Roman"/>
          <w:bCs/>
          <w:sz w:val="24"/>
          <w:szCs w:val="24"/>
          <w:lang w:val="en-GB"/>
        </w:rPr>
      </w:pPr>
      <w:r w:rsidRPr="00011CDD">
        <w:rPr>
          <w:rFonts w:ascii="Times New Roman" w:hAnsi="Times New Roman" w:cs="Times New Roman"/>
          <w:b/>
          <w:sz w:val="24"/>
          <w:szCs w:val="24"/>
          <w:lang w:val="en-GB"/>
        </w:rPr>
        <w:t>Abdulraheem M.</w:t>
      </w:r>
      <w:r w:rsidR="0000720A" w:rsidRPr="00011CDD">
        <w:rPr>
          <w:rFonts w:ascii="Times New Roman" w:hAnsi="Times New Roman" w:cs="Times New Roman"/>
          <w:b/>
          <w:sz w:val="24"/>
          <w:szCs w:val="24"/>
          <w:lang w:val="en-GB"/>
        </w:rPr>
        <w:t xml:space="preserve"> </w:t>
      </w:r>
      <w:r w:rsidRPr="00011CDD">
        <w:rPr>
          <w:rFonts w:ascii="Times New Roman" w:hAnsi="Times New Roman" w:cs="Times New Roman"/>
          <w:b/>
          <w:sz w:val="24"/>
          <w:szCs w:val="24"/>
          <w:lang w:val="en-GB"/>
        </w:rPr>
        <w:t>O., Olorunfemi J. F. and Muhammad-Lawal A</w:t>
      </w:r>
      <w:r w:rsidR="007F3EAC" w:rsidRPr="00011CDD">
        <w:rPr>
          <w:rFonts w:ascii="Times New Roman" w:hAnsi="Times New Roman" w:cs="Times New Roman"/>
          <w:b/>
          <w:sz w:val="24"/>
          <w:szCs w:val="24"/>
          <w:lang w:val="en-GB"/>
        </w:rPr>
        <w:t>.</w:t>
      </w:r>
      <w:r w:rsidRPr="00011CDD">
        <w:rPr>
          <w:rFonts w:ascii="Times New Roman" w:hAnsi="Times New Roman" w:cs="Times New Roman"/>
          <w:b/>
          <w:sz w:val="24"/>
          <w:szCs w:val="24"/>
          <w:lang w:val="en-GB"/>
        </w:rPr>
        <w:t xml:space="preserve"> (2014)</w:t>
      </w:r>
      <w:r w:rsidRPr="00011CDD">
        <w:rPr>
          <w:rFonts w:ascii="Times New Roman" w:hAnsi="Times New Roman" w:cs="Times New Roman"/>
          <w:sz w:val="24"/>
          <w:szCs w:val="24"/>
          <w:lang w:val="en-GB"/>
        </w:rPr>
        <w:t xml:space="preserve">. </w:t>
      </w:r>
      <w:r w:rsidRPr="00011CDD">
        <w:rPr>
          <w:rFonts w:ascii="Times New Roman" w:hAnsi="Times New Roman" w:cs="Times New Roman"/>
          <w:bCs/>
          <w:sz w:val="24"/>
          <w:szCs w:val="24"/>
          <w:lang w:val="en-GB"/>
        </w:rPr>
        <w:t xml:space="preserve">ResidentialMobility Behaviour of Households in Developing Nations: A Case Study of Ilorin, Kwara State, Nigeria. </w:t>
      </w:r>
      <w:r w:rsidRPr="00011CDD">
        <w:rPr>
          <w:rFonts w:ascii="Times New Roman" w:hAnsi="Times New Roman" w:cs="Times New Roman"/>
          <w:sz w:val="24"/>
          <w:szCs w:val="24"/>
          <w:lang w:val="en-GB"/>
        </w:rPr>
        <w:t>Journal of Sustainable Development in Africa (Volume 16, No.8, 2014). Pen</w:t>
      </w:r>
      <w:r w:rsidR="006A7A4F" w:rsidRPr="00011CDD">
        <w:rPr>
          <w:rFonts w:ascii="Times New Roman" w:hAnsi="Times New Roman" w:cs="Times New Roman"/>
          <w:sz w:val="24"/>
          <w:szCs w:val="24"/>
          <w:lang w:val="en-GB"/>
        </w:rPr>
        <w:t>n</w:t>
      </w:r>
      <w:r w:rsidRPr="00011CDD">
        <w:rPr>
          <w:rFonts w:ascii="Times New Roman" w:hAnsi="Times New Roman" w:cs="Times New Roman"/>
          <w:sz w:val="24"/>
          <w:szCs w:val="24"/>
          <w:lang w:val="en-GB"/>
        </w:rPr>
        <w:t>sylvania</w:t>
      </w:r>
      <w:r w:rsidR="006A7A4F" w:rsidRPr="00011CDD">
        <w:rPr>
          <w:rFonts w:ascii="Times New Roman" w:hAnsi="Times New Roman" w:cs="Times New Roman"/>
          <w:sz w:val="24"/>
          <w:szCs w:val="24"/>
          <w:lang w:val="en-GB"/>
        </w:rPr>
        <w:t>.</w:t>
      </w:r>
    </w:p>
    <w:p w:rsidR="0029421A" w:rsidRPr="00FD78AE" w:rsidRDefault="002E6339" w:rsidP="00FD78AE">
      <w:pPr>
        <w:spacing w:line="360" w:lineRule="auto"/>
        <w:jc w:val="both"/>
        <w:rPr>
          <w:rFonts w:ascii="Times New Roman" w:hAnsi="Times New Roman" w:cs="Times New Roman"/>
          <w:sz w:val="24"/>
          <w:szCs w:val="24"/>
          <w:lang w:val="en-GB"/>
        </w:rPr>
      </w:pPr>
      <w:r w:rsidRPr="00011CDD">
        <w:rPr>
          <w:rFonts w:ascii="Times New Roman" w:hAnsi="Times New Roman" w:cs="Times New Roman"/>
          <w:b/>
          <w:sz w:val="24"/>
          <w:szCs w:val="24"/>
          <w:lang w:val="en-GB"/>
        </w:rPr>
        <w:t>Berk, M. G. (2004).</w:t>
      </w:r>
      <w:r w:rsidRPr="00011CDD">
        <w:rPr>
          <w:rFonts w:ascii="Times New Roman" w:hAnsi="Times New Roman" w:cs="Times New Roman"/>
          <w:sz w:val="24"/>
          <w:szCs w:val="24"/>
          <w:lang w:val="en-GB"/>
        </w:rPr>
        <w:t xml:space="preserve"> The Concept of </w:t>
      </w:r>
      <w:r w:rsidR="00154775" w:rsidRPr="00011CDD">
        <w:rPr>
          <w:rFonts w:ascii="Times New Roman" w:hAnsi="Times New Roman" w:cs="Times New Roman"/>
          <w:sz w:val="24"/>
          <w:szCs w:val="24"/>
          <w:lang w:val="en-GB"/>
        </w:rPr>
        <w:t>Neighbourhood</w:t>
      </w:r>
      <w:r w:rsidRPr="00011CDD">
        <w:rPr>
          <w:rFonts w:ascii="Times New Roman" w:hAnsi="Times New Roman" w:cs="Times New Roman"/>
          <w:sz w:val="24"/>
          <w:szCs w:val="24"/>
          <w:lang w:val="en-GB"/>
        </w:rPr>
        <w:t xml:space="preserve"> in Contemporar</w:t>
      </w:r>
      <w:r w:rsidR="00C86700" w:rsidRPr="00011CDD">
        <w:rPr>
          <w:rFonts w:ascii="Times New Roman" w:hAnsi="Times New Roman" w:cs="Times New Roman"/>
          <w:sz w:val="24"/>
          <w:szCs w:val="24"/>
          <w:lang w:val="en-GB"/>
        </w:rPr>
        <w:t>y Residential</w:t>
      </w:r>
      <w:r w:rsidR="00FD78AE">
        <w:rPr>
          <w:rFonts w:ascii="Times New Roman" w:hAnsi="Times New Roman" w:cs="Times New Roman"/>
          <w:sz w:val="24"/>
          <w:szCs w:val="24"/>
          <w:lang w:val="en-GB"/>
        </w:rPr>
        <w:t xml:space="preserve"> </w:t>
      </w:r>
      <w:r w:rsidR="005E3F59">
        <w:rPr>
          <w:rFonts w:ascii="Times New Roman" w:hAnsi="Times New Roman" w:cs="Times New Roman"/>
          <w:sz w:val="24"/>
          <w:szCs w:val="24"/>
          <w:lang w:val="en-GB"/>
        </w:rPr>
        <w:t xml:space="preserve">Environment: </w:t>
      </w:r>
      <w:r w:rsidR="0029421A" w:rsidRPr="00011CDD">
        <w:rPr>
          <w:rFonts w:ascii="Times New Roman" w:hAnsi="Times New Roman" w:cs="Times New Roman"/>
          <w:sz w:val="24"/>
          <w:szCs w:val="24"/>
          <w:lang w:val="en-GB"/>
        </w:rPr>
        <w:t xml:space="preserve">An </w:t>
      </w:r>
      <w:r w:rsidRPr="00011CDD">
        <w:rPr>
          <w:rFonts w:ascii="Times New Roman" w:hAnsi="Times New Roman" w:cs="Times New Roman"/>
          <w:sz w:val="24"/>
          <w:szCs w:val="24"/>
          <w:lang w:val="en-GB"/>
        </w:rPr>
        <w:t>Investigation of Occupants’ Perception</w:t>
      </w:r>
      <w:r w:rsidR="003A7478" w:rsidRPr="00011CDD">
        <w:rPr>
          <w:rFonts w:ascii="Times New Roman" w:hAnsi="Times New Roman" w:cs="Times New Roman"/>
          <w:i/>
          <w:iCs/>
          <w:sz w:val="24"/>
          <w:szCs w:val="24"/>
          <w:lang w:val="en-GB"/>
        </w:rPr>
        <w:t xml:space="preserve">. Turkish Housing </w:t>
      </w:r>
      <w:r w:rsidRPr="00011CDD">
        <w:rPr>
          <w:rFonts w:ascii="Times New Roman" w:hAnsi="Times New Roman" w:cs="Times New Roman"/>
          <w:i/>
          <w:iCs/>
          <w:sz w:val="24"/>
          <w:szCs w:val="24"/>
          <w:lang w:val="en-GB"/>
        </w:rPr>
        <w:t>Survey</w:t>
      </w:r>
      <w:r w:rsidR="00210213" w:rsidRPr="00011CDD">
        <w:rPr>
          <w:rFonts w:ascii="Times New Roman" w:hAnsi="Times New Roman" w:cs="Times New Roman"/>
          <w:i/>
          <w:iCs/>
          <w:sz w:val="24"/>
          <w:szCs w:val="24"/>
          <w:lang w:val="en-GB"/>
        </w:rPr>
        <w:t>.</w:t>
      </w:r>
    </w:p>
    <w:p w:rsidR="004F7FBB" w:rsidRPr="004F7FBB" w:rsidRDefault="004F7FBB" w:rsidP="00FD78AE">
      <w:pPr>
        <w:autoSpaceDE w:val="0"/>
        <w:autoSpaceDN w:val="0"/>
        <w:adjustRightInd w:val="0"/>
        <w:spacing w:after="120" w:line="480" w:lineRule="auto"/>
        <w:jc w:val="both"/>
        <w:rPr>
          <w:rFonts w:ascii="Times New Roman" w:hAnsi="Times New Roman" w:cs="Times New Roman"/>
          <w:bCs/>
          <w:color w:val="000000"/>
          <w:sz w:val="24"/>
          <w:szCs w:val="24"/>
        </w:rPr>
      </w:pPr>
      <w:r w:rsidRPr="009648DF">
        <w:rPr>
          <w:rFonts w:ascii="Times New Roman" w:hAnsi="Times New Roman" w:cs="Times New Roman"/>
          <w:b/>
          <w:color w:val="000000"/>
          <w:sz w:val="24"/>
          <w:szCs w:val="24"/>
        </w:rPr>
        <w:t>Clark, W. A. V. Duerl</w:t>
      </w:r>
      <w:r w:rsidR="000A72C2">
        <w:rPr>
          <w:rFonts w:ascii="Times New Roman" w:hAnsi="Times New Roman" w:cs="Times New Roman"/>
          <w:b/>
          <w:color w:val="000000"/>
          <w:sz w:val="24"/>
          <w:szCs w:val="24"/>
        </w:rPr>
        <w:t>oo R.C. and Dieleman F. M. (2004</w:t>
      </w:r>
      <w:r w:rsidRPr="009648DF">
        <w:rPr>
          <w:rFonts w:ascii="Times New Roman" w:hAnsi="Times New Roman" w:cs="Times New Roman"/>
          <w:b/>
          <w:color w:val="000000"/>
          <w:sz w:val="24"/>
          <w:szCs w:val="24"/>
        </w:rPr>
        <w:t xml:space="preserve">). </w:t>
      </w:r>
      <w:r w:rsidR="00FD78AE">
        <w:rPr>
          <w:rFonts w:ascii="Times New Roman" w:hAnsi="Times New Roman" w:cs="Times New Roman"/>
          <w:bCs/>
          <w:color w:val="000000"/>
          <w:sz w:val="24"/>
          <w:szCs w:val="24"/>
        </w:rPr>
        <w:t xml:space="preserve">Residential Mobility and </w:t>
      </w:r>
      <w:r w:rsidRPr="009648DF">
        <w:rPr>
          <w:rFonts w:ascii="Times New Roman" w:hAnsi="Times New Roman" w:cs="Times New Roman"/>
          <w:bCs/>
          <w:color w:val="000000"/>
          <w:sz w:val="24"/>
          <w:szCs w:val="24"/>
        </w:rPr>
        <w:t>Neighborhood Careers.</w:t>
      </w:r>
      <w:r w:rsidRPr="009648DF">
        <w:rPr>
          <w:rFonts w:ascii="Times New Roman" w:hAnsi="Times New Roman" w:cs="Times New Roman"/>
          <w:b/>
          <w:color w:val="000000"/>
          <w:sz w:val="24"/>
          <w:szCs w:val="24"/>
        </w:rPr>
        <w:t xml:space="preserve"> </w:t>
      </w:r>
      <w:r w:rsidRPr="009648DF">
        <w:rPr>
          <w:rFonts w:ascii="Times New Roman" w:hAnsi="Times New Roman" w:cs="Times New Roman"/>
          <w:bCs/>
          <w:color w:val="000000"/>
          <w:sz w:val="24"/>
          <w:szCs w:val="24"/>
        </w:rPr>
        <w:t>In :Goetgeluk</w:t>
      </w:r>
      <w:r w:rsidRPr="009648DF">
        <w:rPr>
          <w:rFonts w:ascii="Times New Roman" w:hAnsi="Times New Roman" w:cs="Times New Roman"/>
          <w:b/>
          <w:color w:val="000000"/>
          <w:sz w:val="24"/>
          <w:szCs w:val="24"/>
        </w:rPr>
        <w:t xml:space="preserve"> </w:t>
      </w:r>
      <w:r w:rsidRPr="009648DF">
        <w:rPr>
          <w:rFonts w:ascii="Times New Roman" w:hAnsi="Times New Roman" w:cs="Times New Roman"/>
          <w:bCs/>
          <w:color w:val="000000"/>
          <w:sz w:val="24"/>
          <w:szCs w:val="24"/>
        </w:rPr>
        <w:t>R. and Musterd S.(eds.) Beyond Residential Mobility: Linking Residential Choice and Urban Change</w:t>
      </w:r>
      <w:r>
        <w:rPr>
          <w:rFonts w:ascii="Times New Roman" w:hAnsi="Times New Roman" w:cs="Times New Roman"/>
          <w:bCs/>
          <w:i/>
          <w:iCs/>
          <w:color w:val="000000"/>
          <w:sz w:val="24"/>
          <w:szCs w:val="24"/>
        </w:rPr>
        <w:t xml:space="preserve">. </w:t>
      </w:r>
      <w:r w:rsidRPr="009648DF">
        <w:rPr>
          <w:rFonts w:ascii="Times New Roman" w:hAnsi="Times New Roman" w:cs="Times New Roman"/>
          <w:bCs/>
          <w:i/>
          <w:iCs/>
          <w:color w:val="000000"/>
          <w:sz w:val="24"/>
          <w:szCs w:val="24"/>
        </w:rPr>
        <w:t xml:space="preserve">Open House International. </w:t>
      </w:r>
      <w:r w:rsidRPr="009648DF">
        <w:rPr>
          <w:rFonts w:ascii="Times New Roman" w:hAnsi="Times New Roman" w:cs="Times New Roman"/>
          <w:b/>
          <w:color w:val="000000"/>
          <w:sz w:val="24"/>
          <w:szCs w:val="24"/>
        </w:rPr>
        <w:t>30</w:t>
      </w:r>
      <w:r w:rsidRPr="009648DF">
        <w:rPr>
          <w:rFonts w:ascii="Times New Roman" w:hAnsi="Times New Roman" w:cs="Times New Roman"/>
          <w:bCs/>
          <w:color w:val="000000"/>
          <w:sz w:val="24"/>
          <w:szCs w:val="24"/>
        </w:rPr>
        <w:t>:3</w:t>
      </w:r>
    </w:p>
    <w:p w:rsidR="002E08CB" w:rsidRPr="00FD78AE" w:rsidRDefault="002E6339" w:rsidP="004234A5">
      <w:pPr>
        <w:tabs>
          <w:tab w:val="left" w:pos="2676"/>
        </w:tabs>
        <w:spacing w:line="360" w:lineRule="auto"/>
        <w:jc w:val="both"/>
        <w:rPr>
          <w:rFonts w:ascii="Times New Roman" w:hAnsi="Times New Roman" w:cs="Times New Roman"/>
          <w:i/>
          <w:iCs/>
          <w:sz w:val="24"/>
          <w:szCs w:val="24"/>
          <w:lang w:val="en-GB"/>
        </w:rPr>
      </w:pPr>
      <w:r w:rsidRPr="00011CDD">
        <w:rPr>
          <w:rFonts w:ascii="Times New Roman" w:hAnsi="Times New Roman" w:cs="Times New Roman"/>
          <w:b/>
          <w:sz w:val="24"/>
          <w:szCs w:val="24"/>
          <w:lang w:val="en-GB"/>
        </w:rPr>
        <w:t>Duany, Z. A.,</w:t>
      </w:r>
      <w:r w:rsidR="0000720A" w:rsidRPr="00011CDD">
        <w:rPr>
          <w:rFonts w:ascii="Times New Roman" w:hAnsi="Times New Roman" w:cs="Times New Roman"/>
          <w:b/>
          <w:sz w:val="24"/>
          <w:szCs w:val="24"/>
          <w:lang w:val="en-GB"/>
        </w:rPr>
        <w:t xml:space="preserve"> Duany, A., Zyberk – Plater, E.</w:t>
      </w:r>
      <w:r w:rsidRPr="00011CDD">
        <w:rPr>
          <w:rFonts w:ascii="Times New Roman" w:hAnsi="Times New Roman" w:cs="Times New Roman"/>
          <w:b/>
          <w:sz w:val="24"/>
          <w:szCs w:val="24"/>
          <w:lang w:val="en-GB"/>
        </w:rPr>
        <w:t xml:space="preserve"> and Alminana, R. (2003).</w:t>
      </w:r>
      <w:r w:rsidRPr="00011CDD">
        <w:rPr>
          <w:rFonts w:ascii="Times New Roman" w:hAnsi="Times New Roman" w:cs="Times New Roman"/>
          <w:sz w:val="24"/>
          <w:szCs w:val="24"/>
          <w:lang w:val="en-GB"/>
        </w:rPr>
        <w:t xml:space="preserve"> </w:t>
      </w:r>
      <w:r w:rsidRPr="00011CDD">
        <w:rPr>
          <w:rFonts w:ascii="Times New Roman" w:hAnsi="Times New Roman" w:cs="Times New Roman"/>
          <w:i/>
          <w:iCs/>
          <w:sz w:val="24"/>
          <w:szCs w:val="24"/>
          <w:lang w:val="en-GB"/>
        </w:rPr>
        <w:t>The New Civic</w:t>
      </w:r>
      <w:r w:rsidR="00D1444B">
        <w:rPr>
          <w:rFonts w:ascii="Times New Roman" w:hAnsi="Times New Roman" w:cs="Times New Roman"/>
          <w:i/>
          <w:iCs/>
          <w:sz w:val="24"/>
          <w:szCs w:val="24"/>
          <w:lang w:val="en-GB"/>
        </w:rPr>
        <w:t xml:space="preserve"> </w:t>
      </w:r>
      <w:r w:rsidRPr="00011CDD">
        <w:rPr>
          <w:rFonts w:ascii="Times New Roman" w:hAnsi="Times New Roman" w:cs="Times New Roman"/>
          <w:i/>
          <w:iCs/>
          <w:sz w:val="24"/>
          <w:szCs w:val="24"/>
          <w:lang w:val="en-GB"/>
        </w:rPr>
        <w:t xml:space="preserve">Art: </w:t>
      </w:r>
      <w:r w:rsidR="00E641A6" w:rsidRPr="00011CDD">
        <w:rPr>
          <w:rFonts w:ascii="Times New Roman" w:hAnsi="Times New Roman" w:cs="Times New Roman"/>
          <w:i/>
          <w:iCs/>
          <w:sz w:val="24"/>
          <w:szCs w:val="24"/>
          <w:lang w:val="en-GB"/>
        </w:rPr>
        <w:t xml:space="preserve">  </w:t>
      </w:r>
      <w:r w:rsidRPr="00011CDD">
        <w:rPr>
          <w:rFonts w:ascii="Times New Roman" w:hAnsi="Times New Roman" w:cs="Times New Roman"/>
          <w:i/>
          <w:iCs/>
          <w:sz w:val="24"/>
          <w:szCs w:val="24"/>
          <w:lang w:val="en-GB"/>
        </w:rPr>
        <w:t>Elements Of Town Planning,</w:t>
      </w:r>
      <w:r w:rsidRPr="00011CDD">
        <w:rPr>
          <w:rFonts w:ascii="Times New Roman" w:hAnsi="Times New Roman" w:cs="Times New Roman"/>
          <w:sz w:val="24"/>
          <w:szCs w:val="24"/>
          <w:lang w:val="en-GB"/>
        </w:rPr>
        <w:t xml:space="preserve"> New York, and Rizzoli.</w:t>
      </w:r>
    </w:p>
    <w:p w:rsidR="004B42EF" w:rsidRDefault="00C215D1" w:rsidP="004234A5">
      <w:pPr>
        <w:spacing w:after="0" w:line="480" w:lineRule="auto"/>
        <w:jc w:val="both"/>
        <w:rPr>
          <w:rFonts w:ascii="Times New Roman" w:hAnsi="Times New Roman" w:cs="Times New Roman"/>
          <w:sz w:val="24"/>
          <w:szCs w:val="24"/>
          <w:lang w:val="en-GB"/>
        </w:rPr>
      </w:pPr>
      <w:r w:rsidRPr="00C215D1">
        <w:rPr>
          <w:rFonts w:ascii="Times New Roman" w:hAnsi="Times New Roman" w:cs="Times New Roman"/>
          <w:b/>
          <w:sz w:val="24"/>
          <w:szCs w:val="24"/>
          <w:lang w:val="en-GB"/>
        </w:rPr>
        <w:t>Ellen</w:t>
      </w:r>
      <w:r w:rsidR="00B80820">
        <w:rPr>
          <w:rFonts w:ascii="Times New Roman" w:hAnsi="Times New Roman" w:cs="Times New Roman"/>
          <w:b/>
          <w:sz w:val="24"/>
          <w:szCs w:val="24"/>
          <w:lang w:val="en-GB"/>
        </w:rPr>
        <w:t xml:space="preserve"> I. </w:t>
      </w:r>
      <w:r w:rsidR="005E4882">
        <w:rPr>
          <w:rFonts w:ascii="Times New Roman" w:hAnsi="Times New Roman" w:cs="Times New Roman"/>
          <w:b/>
          <w:sz w:val="24"/>
          <w:szCs w:val="24"/>
          <w:lang w:val="en-GB"/>
        </w:rPr>
        <w:t xml:space="preserve">G. </w:t>
      </w:r>
      <w:r w:rsidRPr="00C215D1">
        <w:rPr>
          <w:rFonts w:ascii="Times New Roman" w:hAnsi="Times New Roman" w:cs="Times New Roman"/>
          <w:b/>
          <w:sz w:val="24"/>
          <w:szCs w:val="24"/>
          <w:lang w:val="en-GB"/>
        </w:rPr>
        <w:t xml:space="preserve"> and Turner</w:t>
      </w:r>
      <w:r w:rsidR="005E4882">
        <w:rPr>
          <w:rFonts w:ascii="Times New Roman" w:hAnsi="Times New Roman" w:cs="Times New Roman"/>
          <w:b/>
          <w:sz w:val="24"/>
          <w:szCs w:val="24"/>
          <w:lang w:val="en-GB"/>
        </w:rPr>
        <w:t xml:space="preserve"> M.A.</w:t>
      </w:r>
      <w:r w:rsidRPr="00C215D1">
        <w:rPr>
          <w:rFonts w:ascii="Times New Roman" w:hAnsi="Times New Roman" w:cs="Times New Roman"/>
          <w:b/>
          <w:sz w:val="24"/>
          <w:szCs w:val="24"/>
          <w:lang w:val="en-GB"/>
        </w:rPr>
        <w:t xml:space="preserve"> (1997).</w:t>
      </w:r>
      <w:r>
        <w:rPr>
          <w:rFonts w:ascii="Times New Roman" w:hAnsi="Times New Roman" w:cs="Times New Roman"/>
          <w:b/>
          <w:sz w:val="24"/>
          <w:szCs w:val="24"/>
          <w:lang w:val="en-GB"/>
        </w:rPr>
        <w:t xml:space="preserve"> </w:t>
      </w:r>
      <w:r w:rsidRPr="005E4882">
        <w:rPr>
          <w:rFonts w:ascii="Times New Roman" w:hAnsi="Times New Roman" w:cs="Times New Roman"/>
          <w:sz w:val="24"/>
          <w:szCs w:val="24"/>
          <w:lang w:val="en-GB"/>
        </w:rPr>
        <w:t xml:space="preserve"> </w:t>
      </w:r>
      <w:r w:rsidR="005E4882" w:rsidRPr="005E4882">
        <w:rPr>
          <w:rFonts w:ascii="Times New Roman" w:hAnsi="Times New Roman" w:cs="Times New Roman"/>
          <w:sz w:val="24"/>
          <w:szCs w:val="24"/>
          <w:lang w:val="en-GB"/>
        </w:rPr>
        <w:t xml:space="preserve">“Does </w:t>
      </w:r>
      <w:r w:rsidR="005E4882">
        <w:rPr>
          <w:rFonts w:ascii="Times New Roman" w:hAnsi="Times New Roman" w:cs="Times New Roman"/>
          <w:sz w:val="24"/>
          <w:szCs w:val="24"/>
          <w:lang w:val="en-GB"/>
        </w:rPr>
        <w:t>the Neighbourhood Matter? Assessing Recent</w:t>
      </w:r>
    </w:p>
    <w:p w:rsidR="00C215D1" w:rsidRPr="000A10B2" w:rsidRDefault="005E4882" w:rsidP="004234A5">
      <w:pPr>
        <w:spacing w:after="0" w:line="480" w:lineRule="auto"/>
        <w:jc w:val="both"/>
        <w:rPr>
          <w:rFonts w:ascii="Times New Roman" w:hAnsi="Times New Roman" w:cs="Times New Roman"/>
          <w:sz w:val="24"/>
          <w:szCs w:val="24"/>
          <w:lang w:bidi="ar-SA"/>
        </w:rPr>
      </w:pPr>
      <w:r>
        <w:rPr>
          <w:rFonts w:ascii="Times New Roman" w:hAnsi="Times New Roman" w:cs="Times New Roman"/>
          <w:sz w:val="24"/>
          <w:szCs w:val="24"/>
          <w:lang w:val="en-GB"/>
        </w:rPr>
        <w:t xml:space="preserve">Evidence.” </w:t>
      </w:r>
      <w:r w:rsidRPr="00B80820">
        <w:rPr>
          <w:rFonts w:ascii="Times New Roman" w:hAnsi="Times New Roman" w:cs="Times New Roman"/>
          <w:i/>
          <w:sz w:val="24"/>
          <w:szCs w:val="24"/>
          <w:lang w:val="en-GB"/>
        </w:rPr>
        <w:t xml:space="preserve">Housing Policy Debate </w:t>
      </w:r>
      <w:r w:rsidR="00B80820">
        <w:rPr>
          <w:rFonts w:ascii="Times New Roman" w:hAnsi="Times New Roman" w:cs="Times New Roman"/>
          <w:i/>
          <w:sz w:val="24"/>
          <w:szCs w:val="24"/>
          <w:lang w:val="en-GB"/>
        </w:rPr>
        <w:t xml:space="preserve"> </w:t>
      </w:r>
      <w:r>
        <w:rPr>
          <w:rFonts w:ascii="Times New Roman" w:hAnsi="Times New Roman" w:cs="Times New Roman"/>
          <w:sz w:val="24"/>
          <w:szCs w:val="24"/>
          <w:lang w:val="en-GB"/>
        </w:rPr>
        <w:t>8(4): 833-66.</w:t>
      </w:r>
    </w:p>
    <w:p w:rsidR="002E08CB" w:rsidRPr="00FD78AE" w:rsidRDefault="00CE0129" w:rsidP="00FD78AE">
      <w:pPr>
        <w:spacing w:line="480" w:lineRule="auto"/>
        <w:jc w:val="both"/>
        <w:rPr>
          <w:rFonts w:ascii="Times New Roman" w:hAnsi="Times New Roman" w:cs="Times New Roman"/>
          <w:i/>
          <w:iCs/>
          <w:sz w:val="24"/>
          <w:szCs w:val="24"/>
          <w:lang w:val="en-GB" w:bidi="ar-SA"/>
        </w:rPr>
      </w:pPr>
      <w:r w:rsidRPr="00011CDD">
        <w:rPr>
          <w:rFonts w:ascii="Times New Roman" w:hAnsi="Times New Roman" w:cs="Times New Roman"/>
          <w:b/>
          <w:sz w:val="24"/>
          <w:szCs w:val="24"/>
          <w:lang w:val="en-GB" w:bidi="ar-SA"/>
        </w:rPr>
        <w:t>Galster, G. C. (2003).</w:t>
      </w:r>
      <w:r w:rsidR="00A32302" w:rsidRPr="00011CDD">
        <w:rPr>
          <w:rFonts w:ascii="Times New Roman" w:hAnsi="Times New Roman" w:cs="Times New Roman"/>
          <w:sz w:val="24"/>
          <w:szCs w:val="24"/>
          <w:lang w:val="en-GB" w:bidi="ar-SA"/>
        </w:rPr>
        <w:t xml:space="preserve"> Neighbourhood Dynamics and Housing M</w:t>
      </w:r>
      <w:r w:rsidRPr="00011CDD">
        <w:rPr>
          <w:rFonts w:ascii="Times New Roman" w:hAnsi="Times New Roman" w:cs="Times New Roman"/>
          <w:sz w:val="24"/>
          <w:szCs w:val="24"/>
          <w:lang w:val="en-GB" w:bidi="ar-SA"/>
        </w:rPr>
        <w:t xml:space="preserve">arkets. </w:t>
      </w:r>
      <w:r w:rsidR="00A32302" w:rsidRPr="00011CDD">
        <w:rPr>
          <w:rFonts w:ascii="Times New Roman" w:hAnsi="Times New Roman" w:cs="Times New Roman"/>
          <w:i/>
          <w:iCs/>
          <w:sz w:val="24"/>
          <w:szCs w:val="24"/>
          <w:lang w:val="en-GB" w:bidi="ar-SA"/>
        </w:rPr>
        <w:t>Housing Economics</w:t>
      </w:r>
      <w:r w:rsidR="00FD78AE">
        <w:rPr>
          <w:rFonts w:ascii="Times New Roman" w:hAnsi="Times New Roman" w:cs="Times New Roman"/>
          <w:i/>
          <w:iCs/>
          <w:sz w:val="24"/>
          <w:szCs w:val="24"/>
          <w:lang w:val="en-GB" w:bidi="ar-SA"/>
        </w:rPr>
        <w:t xml:space="preserve"> </w:t>
      </w:r>
      <w:r w:rsidR="00A32302" w:rsidRPr="00011CDD">
        <w:rPr>
          <w:rFonts w:ascii="Times New Roman" w:hAnsi="Times New Roman" w:cs="Times New Roman"/>
          <w:i/>
          <w:iCs/>
          <w:sz w:val="24"/>
          <w:szCs w:val="24"/>
          <w:lang w:val="en-GB" w:bidi="ar-SA"/>
        </w:rPr>
        <w:t>and Public P</w:t>
      </w:r>
      <w:r w:rsidRPr="00011CDD">
        <w:rPr>
          <w:rFonts w:ascii="Times New Roman" w:hAnsi="Times New Roman" w:cs="Times New Roman"/>
          <w:i/>
          <w:iCs/>
          <w:sz w:val="24"/>
          <w:szCs w:val="24"/>
          <w:lang w:val="en-GB" w:bidi="ar-SA"/>
        </w:rPr>
        <w:t>olicy</w:t>
      </w:r>
      <w:r w:rsidRPr="00011CDD">
        <w:rPr>
          <w:rFonts w:ascii="Times New Roman" w:hAnsi="Times New Roman" w:cs="Times New Roman"/>
          <w:sz w:val="24"/>
          <w:szCs w:val="24"/>
          <w:lang w:val="en-GB" w:bidi="ar-SA"/>
        </w:rPr>
        <w:t xml:space="preserve">, 153-171. </w:t>
      </w:r>
      <w:hyperlink r:id="rId17" w:history="1">
        <w:r w:rsidR="00342AFB" w:rsidRPr="002A532B">
          <w:rPr>
            <w:rStyle w:val="Hyperlink"/>
            <w:rFonts w:ascii="Times New Roman" w:hAnsi="Times New Roman" w:cs="Times New Roman"/>
            <w:sz w:val="24"/>
            <w:szCs w:val="24"/>
            <w:lang w:val="en-GB" w:bidi="ar-SA"/>
          </w:rPr>
          <w:t>http://olabout.wiley.com/WileyCDA/Section/id-406090.html</w:t>
        </w:r>
      </w:hyperlink>
      <w:r w:rsidR="00342AFB">
        <w:rPr>
          <w:rFonts w:ascii="Times New Roman" w:hAnsi="Times New Roman" w:cs="Times New Roman"/>
          <w:sz w:val="24"/>
          <w:szCs w:val="24"/>
          <w:lang w:val="en-GB" w:bidi="ar-SA"/>
        </w:rPr>
        <w:t>.</w:t>
      </w:r>
    </w:p>
    <w:p w:rsidR="00342AFB" w:rsidRPr="00342AFB" w:rsidRDefault="00342AFB" w:rsidP="00FD78AE">
      <w:pPr>
        <w:spacing w:after="0" w:line="480" w:lineRule="auto"/>
        <w:jc w:val="both"/>
        <w:rPr>
          <w:rFonts w:ascii="Times New Roman" w:hAnsi="Times New Roman" w:cs="Times New Roman"/>
          <w:sz w:val="24"/>
          <w:szCs w:val="24"/>
          <w:lang w:bidi="ar-SA"/>
        </w:rPr>
      </w:pPr>
      <w:r w:rsidRPr="003549A9">
        <w:rPr>
          <w:rFonts w:ascii="Times New Roman" w:hAnsi="Times New Roman" w:cs="Times New Roman"/>
          <w:b/>
          <w:sz w:val="24"/>
          <w:szCs w:val="24"/>
          <w:lang w:bidi="ar-SA"/>
        </w:rPr>
        <w:t xml:space="preserve">Gbakeji </w:t>
      </w:r>
      <w:r>
        <w:rPr>
          <w:rFonts w:ascii="Times New Roman" w:hAnsi="Times New Roman" w:cs="Times New Roman"/>
          <w:b/>
          <w:sz w:val="24"/>
          <w:szCs w:val="24"/>
          <w:lang w:bidi="ar-SA"/>
        </w:rPr>
        <w:t xml:space="preserve"> </w:t>
      </w:r>
      <w:r w:rsidRPr="003549A9">
        <w:rPr>
          <w:rFonts w:ascii="Times New Roman" w:hAnsi="Times New Roman" w:cs="Times New Roman"/>
          <w:b/>
          <w:sz w:val="24"/>
          <w:szCs w:val="24"/>
          <w:lang w:bidi="ar-SA"/>
        </w:rPr>
        <w:t>J</w:t>
      </w:r>
      <w:r>
        <w:rPr>
          <w:rFonts w:ascii="Times New Roman" w:hAnsi="Times New Roman" w:cs="Times New Roman"/>
          <w:b/>
          <w:sz w:val="24"/>
          <w:szCs w:val="24"/>
          <w:lang w:bidi="ar-SA"/>
        </w:rPr>
        <w:t xml:space="preserve">. </w:t>
      </w:r>
      <w:r w:rsidRPr="003549A9">
        <w:rPr>
          <w:rFonts w:ascii="Times New Roman" w:hAnsi="Times New Roman" w:cs="Times New Roman"/>
          <w:b/>
          <w:sz w:val="24"/>
          <w:szCs w:val="24"/>
          <w:lang w:bidi="ar-SA"/>
        </w:rPr>
        <w:t>O</w:t>
      </w:r>
      <w:r>
        <w:rPr>
          <w:rFonts w:ascii="Times New Roman" w:hAnsi="Times New Roman" w:cs="Times New Roman"/>
          <w:b/>
          <w:sz w:val="24"/>
          <w:szCs w:val="24"/>
          <w:lang w:bidi="ar-SA"/>
        </w:rPr>
        <w:t>.</w:t>
      </w:r>
      <w:r w:rsidRPr="003549A9">
        <w:rPr>
          <w:rFonts w:ascii="Times New Roman" w:hAnsi="Times New Roman" w:cs="Times New Roman"/>
          <w:b/>
          <w:sz w:val="24"/>
          <w:szCs w:val="24"/>
          <w:lang w:bidi="ar-SA"/>
        </w:rPr>
        <w:t xml:space="preserve"> </w:t>
      </w:r>
      <w:r>
        <w:rPr>
          <w:rFonts w:ascii="Times New Roman" w:hAnsi="Times New Roman" w:cs="Times New Roman"/>
          <w:b/>
          <w:sz w:val="24"/>
          <w:szCs w:val="24"/>
          <w:lang w:bidi="ar-SA"/>
        </w:rPr>
        <w:t>(</w:t>
      </w:r>
      <w:r w:rsidRPr="003549A9">
        <w:rPr>
          <w:rFonts w:ascii="Times New Roman" w:hAnsi="Times New Roman" w:cs="Times New Roman"/>
          <w:b/>
          <w:sz w:val="24"/>
          <w:szCs w:val="24"/>
          <w:lang w:bidi="ar-SA"/>
        </w:rPr>
        <w:t>2006</w:t>
      </w:r>
      <w:r>
        <w:rPr>
          <w:rFonts w:ascii="Times New Roman" w:hAnsi="Times New Roman" w:cs="Times New Roman"/>
          <w:b/>
          <w:sz w:val="24"/>
          <w:szCs w:val="24"/>
          <w:lang w:bidi="ar-SA"/>
        </w:rPr>
        <w:t>)</w:t>
      </w:r>
      <w:r w:rsidRPr="003549A9">
        <w:rPr>
          <w:rFonts w:ascii="Times New Roman" w:hAnsi="Times New Roman" w:cs="Times New Roman"/>
          <w:b/>
          <w:sz w:val="24"/>
          <w:szCs w:val="24"/>
          <w:lang w:bidi="ar-SA"/>
        </w:rPr>
        <w:t>.</w:t>
      </w:r>
      <w:r w:rsidRPr="003549A9">
        <w:rPr>
          <w:rFonts w:ascii="Times New Roman" w:hAnsi="Times New Roman" w:cs="Times New Roman"/>
          <w:sz w:val="24"/>
          <w:szCs w:val="24"/>
          <w:lang w:bidi="ar-SA"/>
        </w:rPr>
        <w:t xml:space="preserve"> </w:t>
      </w:r>
      <w:r w:rsidRPr="00342AFB">
        <w:rPr>
          <w:rFonts w:ascii="Times New Roman" w:hAnsi="Times New Roman" w:cs="Times New Roman"/>
          <w:sz w:val="24"/>
          <w:szCs w:val="24"/>
          <w:lang w:bidi="ar-SA"/>
        </w:rPr>
        <w:t xml:space="preserve"> </w:t>
      </w:r>
      <w:r w:rsidRPr="003549A9">
        <w:rPr>
          <w:rFonts w:ascii="Times New Roman" w:hAnsi="Times New Roman" w:cs="Times New Roman"/>
          <w:sz w:val="24"/>
          <w:szCs w:val="24"/>
          <w:lang w:bidi="ar-SA"/>
        </w:rPr>
        <w:t>The Structure of Intra-Urban Resi</w:t>
      </w:r>
      <w:r>
        <w:rPr>
          <w:rFonts w:ascii="Times New Roman" w:hAnsi="Times New Roman" w:cs="Times New Roman"/>
          <w:sz w:val="24"/>
          <w:szCs w:val="24"/>
          <w:lang w:bidi="ar-SA"/>
        </w:rPr>
        <w:t>dential Mobility and</w:t>
      </w:r>
      <w:r w:rsidR="00FD78AE">
        <w:rPr>
          <w:rFonts w:ascii="Times New Roman" w:hAnsi="Times New Roman" w:cs="Times New Roman"/>
          <w:sz w:val="24"/>
          <w:szCs w:val="24"/>
          <w:lang w:bidi="ar-SA"/>
        </w:rPr>
        <w:t xml:space="preserve"> </w:t>
      </w:r>
      <w:r w:rsidRPr="00342AFB">
        <w:rPr>
          <w:rFonts w:ascii="Times New Roman" w:hAnsi="Times New Roman" w:cs="Times New Roman"/>
          <w:sz w:val="24"/>
          <w:szCs w:val="24"/>
          <w:lang w:bidi="ar-SA"/>
        </w:rPr>
        <w:t>Neighbourhood</w:t>
      </w:r>
      <w:r>
        <w:rPr>
          <w:rFonts w:ascii="Times New Roman" w:hAnsi="Times New Roman" w:cs="Times New Roman"/>
          <w:sz w:val="24"/>
          <w:szCs w:val="24"/>
          <w:lang w:bidi="ar-SA"/>
        </w:rPr>
        <w:t xml:space="preserve"> </w:t>
      </w:r>
      <w:r w:rsidRPr="00342AFB">
        <w:rPr>
          <w:rFonts w:ascii="Times New Roman" w:hAnsi="Times New Roman" w:cs="Times New Roman"/>
          <w:sz w:val="24"/>
          <w:szCs w:val="24"/>
          <w:lang w:bidi="ar-SA"/>
        </w:rPr>
        <w:t xml:space="preserve"> Preferences in</w:t>
      </w:r>
      <w:r>
        <w:rPr>
          <w:rFonts w:ascii="Times New Roman" w:hAnsi="Times New Roman" w:cs="Times New Roman"/>
          <w:sz w:val="24"/>
          <w:szCs w:val="24"/>
          <w:lang w:bidi="ar-SA"/>
        </w:rPr>
        <w:t xml:space="preserve"> </w:t>
      </w:r>
      <w:r w:rsidRPr="003549A9">
        <w:rPr>
          <w:rFonts w:ascii="Times New Roman" w:hAnsi="Times New Roman" w:cs="Times New Roman"/>
          <w:sz w:val="24"/>
          <w:szCs w:val="24"/>
          <w:lang w:bidi="ar-SA"/>
        </w:rPr>
        <w:t>the Warri Metropolis Delta State, Nigeria. Ph.D. Thesis</w:t>
      </w:r>
      <w:r w:rsidRPr="00342AFB">
        <w:rPr>
          <w:rFonts w:ascii="Times New Roman" w:hAnsi="Times New Roman" w:cs="Times New Roman"/>
          <w:sz w:val="24"/>
          <w:szCs w:val="24"/>
          <w:lang w:bidi="ar-SA"/>
        </w:rPr>
        <w:t xml:space="preserve"> </w:t>
      </w:r>
      <w:r w:rsidRPr="003549A9">
        <w:rPr>
          <w:rFonts w:ascii="Times New Roman" w:hAnsi="Times New Roman" w:cs="Times New Roman"/>
          <w:sz w:val="24"/>
          <w:szCs w:val="24"/>
          <w:lang w:bidi="ar-SA"/>
        </w:rPr>
        <w:t xml:space="preserve">(Unpublished) Ekpoma: Ambrose </w:t>
      </w:r>
      <w:r w:rsidRPr="00342AFB">
        <w:rPr>
          <w:rFonts w:ascii="Times New Roman" w:hAnsi="Times New Roman" w:cs="Times New Roman"/>
          <w:sz w:val="24"/>
          <w:szCs w:val="24"/>
          <w:lang w:bidi="ar-SA"/>
        </w:rPr>
        <w:t>Alli</w:t>
      </w:r>
      <w:r w:rsidRPr="003549A9">
        <w:rPr>
          <w:rFonts w:ascii="Times New Roman" w:hAnsi="Times New Roman" w:cs="Times New Roman"/>
          <w:sz w:val="24"/>
          <w:szCs w:val="24"/>
          <w:lang w:bidi="ar-SA"/>
        </w:rPr>
        <w:t xml:space="preserve"> University.</w:t>
      </w:r>
    </w:p>
    <w:p w:rsidR="005B6045" w:rsidRPr="00FD78AE" w:rsidRDefault="0019409A" w:rsidP="00FD78AE">
      <w:pPr>
        <w:spacing w:after="120" w:line="360" w:lineRule="auto"/>
        <w:jc w:val="both"/>
        <w:rPr>
          <w:rFonts w:ascii="Times New Roman" w:hAnsi="Times New Roman" w:cs="Times New Roman"/>
          <w:sz w:val="24"/>
          <w:szCs w:val="24"/>
          <w:lang w:val="en-GB"/>
        </w:rPr>
      </w:pPr>
      <w:r w:rsidRPr="00011CDD">
        <w:rPr>
          <w:rFonts w:ascii="Times New Roman" w:hAnsi="Times New Roman" w:cs="Times New Roman"/>
          <w:b/>
          <w:sz w:val="24"/>
          <w:szCs w:val="24"/>
          <w:lang w:val="en-GB"/>
        </w:rPr>
        <w:t>James, E. R., Lisa, R. and Stafanie, D. (2002).</w:t>
      </w:r>
      <w:r w:rsidRPr="00011CDD">
        <w:rPr>
          <w:rFonts w:ascii="Times New Roman" w:hAnsi="Times New Roman" w:cs="Times New Roman"/>
          <w:sz w:val="24"/>
          <w:szCs w:val="24"/>
          <w:lang w:val="en-GB"/>
        </w:rPr>
        <w:t xml:space="preserve"> How do </w:t>
      </w:r>
      <w:r w:rsidR="00C86700" w:rsidRPr="00011CDD">
        <w:rPr>
          <w:rFonts w:ascii="Times New Roman" w:hAnsi="Times New Roman" w:cs="Times New Roman"/>
          <w:sz w:val="24"/>
          <w:szCs w:val="24"/>
          <w:lang w:val="en-GB"/>
        </w:rPr>
        <w:t>Places Matter? The Geography of</w:t>
      </w:r>
      <w:r w:rsidR="00FD78AE">
        <w:rPr>
          <w:rFonts w:ascii="Times New Roman" w:hAnsi="Times New Roman" w:cs="Times New Roman"/>
          <w:sz w:val="24"/>
          <w:szCs w:val="24"/>
          <w:lang w:val="en-GB"/>
        </w:rPr>
        <w:t xml:space="preserve"> </w:t>
      </w:r>
      <w:r w:rsidRPr="00011CDD">
        <w:rPr>
          <w:rFonts w:ascii="Times New Roman" w:hAnsi="Times New Roman" w:cs="Times New Roman"/>
          <w:sz w:val="24"/>
          <w:szCs w:val="24"/>
          <w:lang w:val="en-GB"/>
        </w:rPr>
        <w:t>Opportunity</w:t>
      </w:r>
      <w:r w:rsidR="003B7DFE" w:rsidRPr="00011CDD">
        <w:rPr>
          <w:rFonts w:ascii="Times New Roman" w:hAnsi="Times New Roman" w:cs="Times New Roman"/>
          <w:sz w:val="24"/>
          <w:szCs w:val="24"/>
          <w:lang w:val="en-GB"/>
        </w:rPr>
        <w:t>, Self</w:t>
      </w:r>
      <w:r w:rsidRPr="00011CDD">
        <w:rPr>
          <w:rFonts w:ascii="Times New Roman" w:hAnsi="Times New Roman" w:cs="Times New Roman"/>
          <w:sz w:val="24"/>
          <w:szCs w:val="24"/>
          <w:lang w:val="en-GB"/>
        </w:rPr>
        <w:t xml:space="preserve"> – Efficacy and a Look inside the Black Box of Residential Mobility. </w:t>
      </w:r>
      <w:r w:rsidRPr="00011CDD">
        <w:rPr>
          <w:rFonts w:ascii="Times New Roman" w:hAnsi="Times New Roman" w:cs="Times New Roman"/>
          <w:i/>
          <w:sz w:val="24"/>
          <w:szCs w:val="24"/>
          <w:lang w:val="en-GB"/>
        </w:rPr>
        <w:t>Housing Studies</w:t>
      </w:r>
      <w:r w:rsidRPr="00011CDD">
        <w:rPr>
          <w:rFonts w:ascii="Times New Roman" w:hAnsi="Times New Roman" w:cs="Times New Roman"/>
          <w:sz w:val="24"/>
          <w:szCs w:val="24"/>
          <w:lang w:val="en-GB"/>
        </w:rPr>
        <w:t xml:space="preserve"> </w:t>
      </w:r>
      <w:r w:rsidRPr="00011CDD">
        <w:rPr>
          <w:rFonts w:ascii="Times New Roman" w:hAnsi="Times New Roman" w:cs="Times New Roman"/>
          <w:b/>
          <w:sz w:val="24"/>
          <w:szCs w:val="24"/>
          <w:lang w:val="en-GB"/>
        </w:rPr>
        <w:t>17</w:t>
      </w:r>
      <w:r w:rsidRPr="00011CDD">
        <w:rPr>
          <w:rFonts w:ascii="Times New Roman" w:hAnsi="Times New Roman" w:cs="Times New Roman"/>
          <w:sz w:val="24"/>
          <w:szCs w:val="24"/>
          <w:lang w:val="en-GB"/>
        </w:rPr>
        <w:t>(1):71-82.</w:t>
      </w:r>
    </w:p>
    <w:p w:rsidR="006A0623" w:rsidRPr="00FD78AE" w:rsidRDefault="006A0623" w:rsidP="00FD78AE">
      <w:pPr>
        <w:spacing w:after="120" w:line="360" w:lineRule="auto"/>
        <w:jc w:val="both"/>
        <w:rPr>
          <w:rFonts w:ascii="Times New Roman" w:hAnsi="Times New Roman" w:cs="Times New Roman"/>
          <w:i/>
          <w:color w:val="000000"/>
          <w:sz w:val="24"/>
          <w:szCs w:val="24"/>
          <w:lang w:val="en-GB"/>
        </w:rPr>
      </w:pPr>
      <w:r w:rsidRPr="00011CDD">
        <w:rPr>
          <w:rFonts w:ascii="Times New Roman" w:hAnsi="Times New Roman" w:cs="Times New Roman"/>
          <w:b/>
          <w:color w:val="000000"/>
          <w:sz w:val="24"/>
          <w:szCs w:val="24"/>
          <w:lang w:val="en-GB"/>
        </w:rPr>
        <w:t xml:space="preserve">Jimoh, H. I. (1997). </w:t>
      </w:r>
      <w:r w:rsidRPr="00011CDD">
        <w:rPr>
          <w:rFonts w:ascii="Times New Roman" w:hAnsi="Times New Roman" w:cs="Times New Roman"/>
          <w:i/>
          <w:color w:val="000000"/>
          <w:sz w:val="24"/>
          <w:szCs w:val="24"/>
          <w:lang w:val="en-GB"/>
        </w:rPr>
        <w:t>Individual Rainfall Events and S</w:t>
      </w:r>
      <w:r w:rsidR="00C86700" w:rsidRPr="00011CDD">
        <w:rPr>
          <w:rFonts w:ascii="Times New Roman" w:hAnsi="Times New Roman" w:cs="Times New Roman"/>
          <w:i/>
          <w:color w:val="000000"/>
          <w:sz w:val="24"/>
          <w:szCs w:val="24"/>
          <w:lang w:val="en-GB"/>
        </w:rPr>
        <w:t>ediment Generation on Different</w:t>
      </w:r>
      <w:r w:rsidR="00FD78AE">
        <w:rPr>
          <w:rFonts w:ascii="Times New Roman" w:hAnsi="Times New Roman" w:cs="Times New Roman"/>
          <w:i/>
          <w:color w:val="000000"/>
          <w:sz w:val="24"/>
          <w:szCs w:val="24"/>
          <w:lang w:val="en-GB"/>
        </w:rPr>
        <w:t xml:space="preserve"> </w:t>
      </w:r>
      <w:r w:rsidRPr="00011CDD">
        <w:rPr>
          <w:rFonts w:ascii="Times New Roman" w:hAnsi="Times New Roman" w:cs="Times New Roman"/>
          <w:i/>
          <w:color w:val="000000"/>
          <w:sz w:val="24"/>
          <w:szCs w:val="24"/>
          <w:lang w:val="en-GB"/>
        </w:rPr>
        <w:t xml:space="preserve">Surfaces in </w:t>
      </w:r>
      <w:r w:rsidR="00A32302" w:rsidRPr="00011CDD">
        <w:rPr>
          <w:rFonts w:ascii="Times New Roman" w:hAnsi="Times New Roman" w:cs="Times New Roman"/>
          <w:i/>
          <w:color w:val="000000"/>
          <w:sz w:val="24"/>
          <w:szCs w:val="24"/>
          <w:lang w:val="en-GB"/>
        </w:rPr>
        <w:t>Ilorin, Nigeria.</w:t>
      </w:r>
      <w:r w:rsidR="00A32302" w:rsidRPr="00011CDD">
        <w:rPr>
          <w:rFonts w:ascii="Times New Roman" w:hAnsi="Times New Roman" w:cs="Times New Roman"/>
          <w:color w:val="000000"/>
          <w:sz w:val="24"/>
          <w:szCs w:val="24"/>
          <w:lang w:val="en-GB"/>
        </w:rPr>
        <w:t xml:space="preserve">  Ph. D. Thesis</w:t>
      </w:r>
      <w:r w:rsidRPr="00011CDD">
        <w:rPr>
          <w:rFonts w:ascii="Times New Roman" w:hAnsi="Times New Roman" w:cs="Times New Roman"/>
          <w:color w:val="000000"/>
          <w:sz w:val="24"/>
          <w:szCs w:val="24"/>
          <w:lang w:val="en-GB"/>
        </w:rPr>
        <w:t xml:space="preserve"> University of Ilorin.</w:t>
      </w:r>
    </w:p>
    <w:p w:rsidR="007A0506" w:rsidRDefault="007A0506" w:rsidP="00E6090C">
      <w:pPr>
        <w:spacing w:after="120" w:line="480" w:lineRule="auto"/>
        <w:rPr>
          <w:rFonts w:ascii="Times New Roman" w:hAnsi="Times New Roman" w:cs="Times New Roman"/>
          <w:color w:val="000000"/>
          <w:sz w:val="24"/>
          <w:szCs w:val="24"/>
          <w:lang w:val="en-GB"/>
        </w:rPr>
      </w:pPr>
      <w:r w:rsidRPr="007A0506">
        <w:rPr>
          <w:rFonts w:ascii="Times New Roman" w:hAnsi="Times New Roman" w:cs="Times New Roman"/>
          <w:b/>
          <w:color w:val="000000"/>
          <w:sz w:val="24"/>
          <w:szCs w:val="24"/>
          <w:lang w:val="en-GB"/>
        </w:rPr>
        <w:t>Julius O.G. and Ojeifo O.M. (2007).</w:t>
      </w:r>
      <w:r>
        <w:rPr>
          <w:rFonts w:ascii="Times New Roman" w:hAnsi="Times New Roman" w:cs="Times New Roman"/>
          <w:color w:val="000000"/>
          <w:sz w:val="24"/>
          <w:szCs w:val="24"/>
          <w:lang w:val="en-GB"/>
        </w:rPr>
        <w:t xml:space="preserve"> Aspects of Residential and Neighbourhood </w:t>
      </w:r>
      <w:r w:rsidR="00D1444B">
        <w:rPr>
          <w:rFonts w:ascii="Times New Roman" w:hAnsi="Times New Roman" w:cs="Times New Roman"/>
          <w:color w:val="000000"/>
          <w:sz w:val="24"/>
          <w:szCs w:val="24"/>
          <w:lang w:val="en-GB"/>
        </w:rPr>
        <w:t xml:space="preserve"> </w:t>
      </w:r>
      <w:r>
        <w:rPr>
          <w:rFonts w:ascii="Times New Roman" w:hAnsi="Times New Roman" w:cs="Times New Roman"/>
          <w:color w:val="000000"/>
          <w:sz w:val="24"/>
          <w:szCs w:val="24"/>
          <w:lang w:val="en-GB"/>
        </w:rPr>
        <w:t xml:space="preserve">Preferences in the Warri Metropolis, Delta State, Nigeria. </w:t>
      </w:r>
      <w:r w:rsidRPr="007A0506">
        <w:rPr>
          <w:rFonts w:ascii="Times New Roman" w:hAnsi="Times New Roman" w:cs="Times New Roman"/>
          <w:i/>
          <w:color w:val="000000"/>
          <w:sz w:val="24"/>
          <w:szCs w:val="24"/>
          <w:lang w:val="en-GB"/>
        </w:rPr>
        <w:t>Research</w:t>
      </w:r>
      <w:r w:rsidR="00E6090C">
        <w:rPr>
          <w:rFonts w:ascii="Times New Roman" w:hAnsi="Times New Roman" w:cs="Times New Roman"/>
          <w:i/>
          <w:color w:val="000000"/>
          <w:sz w:val="24"/>
          <w:szCs w:val="24"/>
          <w:lang w:val="en-GB"/>
        </w:rPr>
        <w:t xml:space="preserve"> </w:t>
      </w:r>
      <w:r w:rsidRPr="007A0506">
        <w:rPr>
          <w:rFonts w:ascii="Times New Roman" w:hAnsi="Times New Roman" w:cs="Times New Roman"/>
          <w:i/>
          <w:color w:val="000000"/>
          <w:sz w:val="24"/>
          <w:szCs w:val="24"/>
          <w:lang w:val="en-GB"/>
        </w:rPr>
        <w:t>Gate</w:t>
      </w:r>
      <w:r w:rsidR="00E6090C">
        <w:rPr>
          <w:rFonts w:ascii="Times New Roman" w:hAnsi="Times New Roman" w:cs="Times New Roman"/>
          <w:i/>
          <w:color w:val="000000"/>
          <w:sz w:val="24"/>
          <w:szCs w:val="24"/>
          <w:lang w:val="en-GB"/>
        </w:rPr>
        <w:t xml:space="preserve">. </w:t>
      </w:r>
      <w:r>
        <w:rPr>
          <w:rFonts w:ascii="Times New Roman" w:hAnsi="Times New Roman" w:cs="Times New Roman"/>
          <w:i/>
          <w:color w:val="000000"/>
          <w:sz w:val="24"/>
          <w:szCs w:val="24"/>
          <w:lang w:val="en-GB"/>
        </w:rPr>
        <w:t>https://www.researchgate.net/publication</w:t>
      </w:r>
    </w:p>
    <w:p w:rsidR="007F6ABA" w:rsidRPr="007F6ABA" w:rsidRDefault="007F6ABA" w:rsidP="004234A5">
      <w:pPr>
        <w:spacing w:after="120" w:line="480" w:lineRule="auto"/>
        <w:ind w:left="720" w:hanging="720"/>
        <w:jc w:val="both"/>
        <w:rPr>
          <w:rFonts w:ascii="Times New Roman" w:hAnsi="Times New Roman" w:cs="Times New Roman"/>
          <w:b/>
          <w:bCs/>
          <w:color w:val="000000"/>
          <w:sz w:val="24"/>
          <w:szCs w:val="24"/>
        </w:rPr>
      </w:pPr>
      <w:r w:rsidRPr="009648DF">
        <w:rPr>
          <w:rFonts w:ascii="Times New Roman" w:hAnsi="Times New Roman" w:cs="Times New Roman"/>
          <w:b/>
          <w:bCs/>
          <w:color w:val="000000"/>
          <w:sz w:val="24"/>
          <w:szCs w:val="24"/>
        </w:rPr>
        <w:t>Kwara State of Nigeria (1985-1991).</w:t>
      </w:r>
      <w:r w:rsidRPr="009648DF">
        <w:rPr>
          <w:rFonts w:ascii="Times New Roman" w:hAnsi="Times New Roman" w:cs="Times New Roman"/>
          <w:color w:val="000000"/>
          <w:sz w:val="24"/>
          <w:szCs w:val="24"/>
        </w:rPr>
        <w:t xml:space="preserve"> Official Gazette</w:t>
      </w:r>
      <w:r w:rsidRPr="009648DF">
        <w:rPr>
          <w:rFonts w:ascii="Times New Roman" w:hAnsi="Times New Roman" w:cs="Times New Roman"/>
          <w:b/>
          <w:bCs/>
          <w:color w:val="000000"/>
          <w:sz w:val="24"/>
          <w:szCs w:val="24"/>
        </w:rPr>
        <w:t xml:space="preserve">. </w:t>
      </w:r>
      <w:r w:rsidRPr="009648DF">
        <w:rPr>
          <w:rFonts w:ascii="Times New Roman" w:hAnsi="Times New Roman" w:cs="Times New Roman"/>
          <w:color w:val="000000"/>
          <w:sz w:val="24"/>
          <w:szCs w:val="24"/>
        </w:rPr>
        <w:t>Government Press.</w:t>
      </w:r>
    </w:p>
    <w:p w:rsidR="006801B7" w:rsidRPr="00011CDD" w:rsidRDefault="0012761E" w:rsidP="00FD78AE">
      <w:pPr>
        <w:spacing w:after="0" w:line="360" w:lineRule="auto"/>
        <w:jc w:val="both"/>
        <w:rPr>
          <w:rFonts w:ascii="Times New Roman" w:hAnsi="Times New Roman" w:cs="Times New Roman"/>
          <w:sz w:val="24"/>
          <w:szCs w:val="24"/>
          <w:lang w:val="en-GB"/>
        </w:rPr>
      </w:pPr>
      <w:r w:rsidRPr="00011CDD">
        <w:rPr>
          <w:rFonts w:ascii="Times New Roman" w:hAnsi="Times New Roman" w:cs="Times New Roman"/>
          <w:b/>
          <w:sz w:val="24"/>
          <w:szCs w:val="24"/>
          <w:lang w:val="en-GB" w:bidi="ar-SA"/>
        </w:rPr>
        <w:t>Lina Bergström</w:t>
      </w:r>
      <w:r w:rsidR="003F3E81" w:rsidRPr="00011CDD">
        <w:rPr>
          <w:rFonts w:ascii="Times New Roman" w:hAnsi="Times New Roman" w:cs="Times New Roman"/>
          <w:b/>
          <w:sz w:val="24"/>
          <w:szCs w:val="24"/>
          <w:lang w:val="en-GB" w:bidi="ar-SA"/>
        </w:rPr>
        <w:t>, Maarten</w:t>
      </w:r>
      <w:r w:rsidRPr="00011CDD">
        <w:rPr>
          <w:rFonts w:ascii="Times New Roman" w:hAnsi="Times New Roman" w:cs="Times New Roman"/>
          <w:b/>
          <w:sz w:val="24"/>
          <w:szCs w:val="24"/>
          <w:lang w:val="en-GB" w:bidi="ar-SA"/>
        </w:rPr>
        <w:t xml:space="preserve"> van Ham</w:t>
      </w:r>
      <w:r w:rsidR="00FD2554" w:rsidRPr="00011CDD">
        <w:rPr>
          <w:rFonts w:ascii="Times New Roman" w:hAnsi="Times New Roman" w:cs="Times New Roman"/>
          <w:b/>
          <w:sz w:val="24"/>
          <w:szCs w:val="24"/>
          <w:lang w:val="en-GB" w:bidi="ar-SA"/>
        </w:rPr>
        <w:t xml:space="preserve">, </w:t>
      </w:r>
      <w:r w:rsidR="00FD2554" w:rsidRPr="00011CDD">
        <w:rPr>
          <w:rFonts w:ascii="Times New Roman" w:hAnsi="Times New Roman" w:cs="Times New Roman"/>
          <w:b/>
          <w:sz w:val="24"/>
          <w:szCs w:val="24"/>
          <w:lang w:val="en-GB"/>
        </w:rPr>
        <w:t>Manley David (2010).</w:t>
      </w:r>
      <w:r w:rsidR="006801B7" w:rsidRPr="00011CDD">
        <w:rPr>
          <w:rFonts w:ascii="Times New Roman" w:hAnsi="Times New Roman" w:cs="Times New Roman"/>
          <w:sz w:val="24"/>
          <w:szCs w:val="24"/>
          <w:lang w:val="en-GB" w:bidi="ar-SA"/>
        </w:rPr>
        <w:t xml:space="preserve"> </w:t>
      </w:r>
      <w:r w:rsidR="00E641A6" w:rsidRPr="00011CDD">
        <w:rPr>
          <w:rFonts w:ascii="Times New Roman" w:hAnsi="Times New Roman" w:cs="Times New Roman"/>
          <w:sz w:val="24"/>
          <w:szCs w:val="24"/>
          <w:lang w:val="en-GB"/>
        </w:rPr>
        <w:t>Neighbourhood Choice and</w:t>
      </w:r>
      <w:r w:rsidR="00FD78AE">
        <w:rPr>
          <w:rFonts w:ascii="Times New Roman" w:hAnsi="Times New Roman" w:cs="Times New Roman"/>
          <w:sz w:val="24"/>
          <w:szCs w:val="24"/>
          <w:lang w:val="en-GB"/>
        </w:rPr>
        <w:t xml:space="preserve"> </w:t>
      </w:r>
      <w:r w:rsidR="006801B7" w:rsidRPr="00011CDD">
        <w:rPr>
          <w:rFonts w:ascii="Times New Roman" w:hAnsi="Times New Roman" w:cs="Times New Roman"/>
          <w:sz w:val="24"/>
          <w:szCs w:val="24"/>
          <w:lang w:val="en-GB"/>
        </w:rPr>
        <w:t>Neighbourhood Reproduction</w:t>
      </w:r>
      <w:r w:rsidR="0061390A" w:rsidRPr="00011CDD">
        <w:rPr>
          <w:rFonts w:ascii="Times New Roman" w:hAnsi="Times New Roman" w:cs="Times New Roman"/>
          <w:sz w:val="24"/>
          <w:szCs w:val="24"/>
          <w:lang w:val="en-GB"/>
        </w:rPr>
        <w:t>,</w:t>
      </w:r>
      <w:r w:rsidR="0061390A" w:rsidRPr="00C86510">
        <w:rPr>
          <w:rFonts w:ascii="Times New Roman" w:hAnsi="Times New Roman" w:cs="Times New Roman"/>
          <w:i/>
          <w:sz w:val="24"/>
          <w:szCs w:val="24"/>
          <w:lang w:val="en-GB"/>
        </w:rPr>
        <w:t xml:space="preserve"> IDEAS</w:t>
      </w:r>
      <w:r w:rsidR="006A5740" w:rsidRPr="00011CDD">
        <w:rPr>
          <w:rFonts w:ascii="Times New Roman" w:hAnsi="Times New Roman" w:cs="Times New Roman"/>
          <w:sz w:val="24"/>
          <w:szCs w:val="24"/>
          <w:lang w:val="en-GB"/>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18pt" o:ole="">
            <v:imagedata r:id="rId18" o:title=""/>
          </v:shape>
          <w:control r:id="rId19" w:name="DefaultOcxName" w:shapeid="_x0000_i1026"/>
        </w:object>
      </w:r>
      <w:r w:rsidR="00AE7AC3" w:rsidRPr="00011CDD">
        <w:rPr>
          <w:rFonts w:ascii="Times New Roman" w:hAnsi="Times New Roman" w:cs="Times New Roman"/>
          <w:sz w:val="24"/>
          <w:szCs w:val="24"/>
          <w:lang w:val="en-GB"/>
        </w:rPr>
        <w:t xml:space="preserve"> http://ftp.iza.org/dp5238.pdf</w:t>
      </w:r>
    </w:p>
    <w:p w:rsidR="00FD594B" w:rsidRDefault="006A0623" w:rsidP="00FD78AE">
      <w:pPr>
        <w:spacing w:after="120" w:line="360" w:lineRule="auto"/>
        <w:jc w:val="both"/>
        <w:rPr>
          <w:rFonts w:ascii="Times New Roman" w:hAnsi="Times New Roman" w:cs="Times New Roman"/>
          <w:sz w:val="24"/>
          <w:szCs w:val="24"/>
          <w:lang w:val="en-GB"/>
        </w:rPr>
      </w:pPr>
      <w:r w:rsidRPr="00011CDD">
        <w:rPr>
          <w:rFonts w:ascii="Times New Roman" w:hAnsi="Times New Roman" w:cs="Times New Roman"/>
          <w:b/>
          <w:bCs/>
          <w:sz w:val="24"/>
          <w:szCs w:val="24"/>
          <w:lang w:val="en-GB"/>
        </w:rPr>
        <w:t xml:space="preserve">Oshungade, I.O. (2013). </w:t>
      </w:r>
      <w:r w:rsidR="005A497A" w:rsidRPr="00011CDD">
        <w:rPr>
          <w:rFonts w:ascii="Times New Roman" w:hAnsi="Times New Roman" w:cs="Times New Roman"/>
          <w:i/>
          <w:iCs/>
          <w:sz w:val="24"/>
          <w:szCs w:val="24"/>
          <w:lang w:val="en-GB"/>
        </w:rPr>
        <w:t xml:space="preserve">The art of everyday sampling </w:t>
      </w:r>
      <w:r w:rsidR="005A497A" w:rsidRPr="00011CDD">
        <w:rPr>
          <w:rFonts w:ascii="Times New Roman" w:hAnsi="Times New Roman" w:cs="Times New Roman"/>
          <w:sz w:val="24"/>
          <w:szCs w:val="24"/>
          <w:lang w:val="en-GB"/>
        </w:rPr>
        <w:t xml:space="preserve">– </w:t>
      </w:r>
      <w:r w:rsidRPr="00011CDD">
        <w:rPr>
          <w:rFonts w:ascii="Times New Roman" w:hAnsi="Times New Roman" w:cs="Times New Roman"/>
          <w:sz w:val="24"/>
          <w:szCs w:val="24"/>
          <w:lang w:val="en-GB"/>
        </w:rPr>
        <w:t>121</w:t>
      </w:r>
      <w:r w:rsidRPr="00011CDD">
        <w:rPr>
          <w:rFonts w:ascii="Times New Roman" w:hAnsi="Times New Roman" w:cs="Times New Roman"/>
          <w:sz w:val="24"/>
          <w:szCs w:val="24"/>
          <w:vertAlign w:val="superscript"/>
          <w:lang w:val="en-GB"/>
        </w:rPr>
        <w:t>st</w:t>
      </w:r>
      <w:r w:rsidRPr="00011CDD">
        <w:rPr>
          <w:rFonts w:ascii="Times New Roman" w:hAnsi="Times New Roman" w:cs="Times New Roman"/>
          <w:sz w:val="24"/>
          <w:szCs w:val="24"/>
          <w:lang w:val="en-GB"/>
        </w:rPr>
        <w:t xml:space="preserve"> Inaugural Lecture of</w:t>
      </w:r>
      <w:r w:rsidR="00FD78AE">
        <w:rPr>
          <w:rFonts w:ascii="Times New Roman" w:hAnsi="Times New Roman" w:cs="Times New Roman"/>
          <w:sz w:val="24"/>
          <w:szCs w:val="24"/>
          <w:lang w:val="en-GB"/>
        </w:rPr>
        <w:t xml:space="preserve"> </w:t>
      </w:r>
      <w:r w:rsidRPr="00011CDD">
        <w:rPr>
          <w:rFonts w:ascii="Times New Roman" w:hAnsi="Times New Roman" w:cs="Times New Roman"/>
          <w:sz w:val="24"/>
          <w:szCs w:val="24"/>
          <w:lang w:val="en-GB"/>
        </w:rPr>
        <w:t>University of Ilorin, Library and Publication Committee, University of Ilorin Nigeria.</w:t>
      </w:r>
    </w:p>
    <w:p w:rsidR="00495E15" w:rsidRPr="00495E15" w:rsidRDefault="00EF77AC" w:rsidP="00FD78AE">
      <w:pPr>
        <w:spacing w:after="120" w:line="240" w:lineRule="auto"/>
        <w:ind w:left="-90"/>
        <w:jc w:val="both"/>
        <w:rPr>
          <w:rFonts w:ascii="Times New Roman" w:hAnsi="Times New Roman" w:cs="Times New Roman"/>
          <w:sz w:val="24"/>
          <w:szCs w:val="24"/>
        </w:rPr>
      </w:pPr>
      <w:r>
        <w:rPr>
          <w:rFonts w:ascii="Times New Roman" w:hAnsi="Times New Roman" w:cs="Times New Roman"/>
          <w:b/>
          <w:bCs/>
          <w:sz w:val="24"/>
          <w:szCs w:val="24"/>
        </w:rPr>
        <w:t xml:space="preserve"> </w:t>
      </w:r>
      <w:r w:rsidR="00495E15" w:rsidRPr="009648DF">
        <w:rPr>
          <w:rFonts w:ascii="Times New Roman" w:hAnsi="Times New Roman" w:cs="Times New Roman"/>
          <w:b/>
          <w:bCs/>
          <w:sz w:val="24"/>
          <w:szCs w:val="24"/>
        </w:rPr>
        <w:t>Oyebanji, J. O. (1994).</w:t>
      </w:r>
      <w:r w:rsidR="00495E15" w:rsidRPr="009648DF">
        <w:rPr>
          <w:rFonts w:ascii="Times New Roman" w:hAnsi="Times New Roman" w:cs="Times New Roman"/>
          <w:sz w:val="24"/>
          <w:szCs w:val="24"/>
        </w:rPr>
        <w:t xml:space="preserve"> “Kwara State”. In Udo, R. K and Mamman. A. B</w:t>
      </w:r>
      <w:r w:rsidR="00FD78AE">
        <w:rPr>
          <w:rFonts w:ascii="Times New Roman" w:hAnsi="Times New Roman" w:cs="Times New Roman"/>
          <w:sz w:val="24"/>
          <w:szCs w:val="24"/>
        </w:rPr>
        <w:t xml:space="preserve"> (eds.) Nigeria, </w:t>
      </w:r>
      <w:r w:rsidR="00495E15">
        <w:rPr>
          <w:rFonts w:ascii="Times New Roman" w:hAnsi="Times New Roman" w:cs="Times New Roman"/>
          <w:sz w:val="24"/>
          <w:szCs w:val="24"/>
        </w:rPr>
        <w:t>Giant in the Tr</w:t>
      </w:r>
      <w:r w:rsidR="00495E15" w:rsidRPr="009648DF">
        <w:rPr>
          <w:rFonts w:ascii="Times New Roman" w:hAnsi="Times New Roman" w:cs="Times New Roman"/>
          <w:sz w:val="24"/>
          <w:szCs w:val="24"/>
        </w:rPr>
        <w:t>opics. State Surveys. 0012. Gabumo Publishing Co. Ltd. Lagos, 283-289.</w:t>
      </w:r>
    </w:p>
    <w:p w:rsidR="00F87696" w:rsidRDefault="006A0623" w:rsidP="00FD78AE">
      <w:pPr>
        <w:spacing w:after="120" w:line="360" w:lineRule="auto"/>
        <w:jc w:val="both"/>
        <w:rPr>
          <w:rFonts w:ascii="Times New Roman" w:hAnsi="Times New Roman" w:cs="Times New Roman"/>
          <w:color w:val="000000"/>
          <w:sz w:val="24"/>
          <w:szCs w:val="24"/>
          <w:lang w:val="en-GB"/>
        </w:rPr>
      </w:pPr>
      <w:r w:rsidRPr="00011CDD">
        <w:rPr>
          <w:rFonts w:ascii="Times New Roman" w:hAnsi="Times New Roman" w:cs="Times New Roman"/>
          <w:b/>
          <w:bCs/>
          <w:color w:val="000000"/>
          <w:sz w:val="24"/>
          <w:szCs w:val="24"/>
          <w:lang w:val="en-GB"/>
        </w:rPr>
        <w:t>Snedecor</w:t>
      </w:r>
      <w:r w:rsidR="00434D93" w:rsidRPr="00011CDD">
        <w:rPr>
          <w:rFonts w:ascii="Times New Roman" w:hAnsi="Times New Roman" w:cs="Times New Roman"/>
          <w:b/>
          <w:bCs/>
          <w:color w:val="000000"/>
          <w:sz w:val="24"/>
          <w:szCs w:val="24"/>
          <w:lang w:val="en-GB"/>
        </w:rPr>
        <w:t>, G</w:t>
      </w:r>
      <w:r w:rsidRPr="00011CDD">
        <w:rPr>
          <w:rFonts w:ascii="Times New Roman" w:hAnsi="Times New Roman" w:cs="Times New Roman"/>
          <w:b/>
          <w:bCs/>
          <w:color w:val="000000"/>
          <w:sz w:val="24"/>
          <w:szCs w:val="24"/>
          <w:lang w:val="en-GB"/>
        </w:rPr>
        <w:t>. W.</w:t>
      </w:r>
      <w:r w:rsidR="00434D93" w:rsidRPr="00011CDD">
        <w:rPr>
          <w:rFonts w:ascii="Times New Roman" w:hAnsi="Times New Roman" w:cs="Times New Roman"/>
          <w:b/>
          <w:bCs/>
          <w:color w:val="000000"/>
          <w:sz w:val="24"/>
          <w:szCs w:val="24"/>
          <w:lang w:val="en-GB"/>
        </w:rPr>
        <w:t xml:space="preserve"> </w:t>
      </w:r>
      <w:r w:rsidRPr="00011CDD">
        <w:rPr>
          <w:rFonts w:ascii="Times New Roman" w:hAnsi="Times New Roman" w:cs="Times New Roman"/>
          <w:b/>
          <w:bCs/>
          <w:color w:val="000000"/>
          <w:sz w:val="24"/>
          <w:szCs w:val="24"/>
          <w:lang w:val="en-GB"/>
        </w:rPr>
        <w:t xml:space="preserve"> and Cochran, W. G. (1967).</w:t>
      </w:r>
      <w:r w:rsidR="00434D93" w:rsidRPr="00011CDD">
        <w:rPr>
          <w:rFonts w:ascii="Times New Roman" w:hAnsi="Times New Roman" w:cs="Times New Roman"/>
          <w:b/>
          <w:bCs/>
          <w:color w:val="000000"/>
          <w:sz w:val="24"/>
          <w:szCs w:val="24"/>
          <w:lang w:val="en-GB"/>
        </w:rPr>
        <w:t xml:space="preserve"> </w:t>
      </w:r>
      <w:r w:rsidRPr="00011CDD">
        <w:rPr>
          <w:rFonts w:ascii="Times New Roman" w:hAnsi="Times New Roman" w:cs="Times New Roman"/>
          <w:b/>
          <w:bCs/>
          <w:color w:val="000000"/>
          <w:sz w:val="24"/>
          <w:szCs w:val="24"/>
          <w:lang w:val="en-GB"/>
        </w:rPr>
        <w:t xml:space="preserve"> </w:t>
      </w:r>
      <w:r w:rsidRPr="00011CDD">
        <w:rPr>
          <w:rFonts w:ascii="Times New Roman" w:hAnsi="Times New Roman" w:cs="Times New Roman"/>
          <w:i/>
          <w:iCs/>
          <w:color w:val="000000"/>
          <w:sz w:val="24"/>
          <w:szCs w:val="24"/>
          <w:lang w:val="en-GB"/>
        </w:rPr>
        <w:t>Statistical Methods</w:t>
      </w:r>
      <w:r w:rsidR="00434D93" w:rsidRPr="00011CDD">
        <w:rPr>
          <w:rFonts w:ascii="Times New Roman" w:hAnsi="Times New Roman" w:cs="Times New Roman"/>
          <w:color w:val="000000"/>
          <w:sz w:val="24"/>
          <w:szCs w:val="24"/>
          <w:lang w:val="en-GB"/>
        </w:rPr>
        <w:t xml:space="preserve">. The  Iowa State </w:t>
      </w:r>
      <w:r w:rsidR="00A173F5" w:rsidRPr="00011CDD">
        <w:rPr>
          <w:rFonts w:ascii="Times New Roman" w:hAnsi="Times New Roman" w:cs="Times New Roman"/>
          <w:color w:val="000000"/>
          <w:sz w:val="24"/>
          <w:szCs w:val="24"/>
          <w:lang w:val="en-GB"/>
        </w:rPr>
        <w:t>College</w:t>
      </w:r>
      <w:r w:rsidR="00FD78AE">
        <w:rPr>
          <w:rFonts w:ascii="Times New Roman" w:hAnsi="Times New Roman" w:cs="Times New Roman"/>
          <w:color w:val="000000"/>
          <w:sz w:val="24"/>
          <w:szCs w:val="24"/>
          <w:lang w:val="en-GB"/>
        </w:rPr>
        <w:t xml:space="preserve"> </w:t>
      </w:r>
      <w:r w:rsidR="00A173F5" w:rsidRPr="00011CDD">
        <w:rPr>
          <w:rFonts w:ascii="Times New Roman" w:hAnsi="Times New Roman" w:cs="Times New Roman"/>
          <w:color w:val="000000"/>
          <w:sz w:val="24"/>
          <w:szCs w:val="24"/>
          <w:lang w:val="en-GB"/>
        </w:rPr>
        <w:t xml:space="preserve">Press, </w:t>
      </w:r>
      <w:r w:rsidRPr="00011CDD">
        <w:rPr>
          <w:rFonts w:ascii="Times New Roman" w:hAnsi="Times New Roman" w:cs="Times New Roman"/>
          <w:color w:val="000000"/>
          <w:sz w:val="24"/>
          <w:szCs w:val="24"/>
          <w:lang w:val="en-GB"/>
        </w:rPr>
        <w:t>Iowa.</w:t>
      </w:r>
    </w:p>
    <w:p w:rsidR="003C7599" w:rsidRDefault="003C7599" w:rsidP="00FD78AE">
      <w:pPr>
        <w:spacing w:after="0" w:line="480" w:lineRule="auto"/>
        <w:jc w:val="both"/>
        <w:rPr>
          <w:rFonts w:ascii="Times New Roman" w:hAnsi="Times New Roman" w:cs="Times New Roman"/>
          <w:sz w:val="24"/>
          <w:szCs w:val="24"/>
          <w:lang w:bidi="ar-SA"/>
        </w:rPr>
      </w:pPr>
      <w:r w:rsidRPr="009344A6">
        <w:rPr>
          <w:rFonts w:ascii="Times New Roman" w:hAnsi="Times New Roman" w:cs="Times New Roman"/>
          <w:b/>
          <w:iCs/>
          <w:sz w:val="24"/>
          <w:szCs w:val="24"/>
          <w:lang w:bidi="ar-SA"/>
        </w:rPr>
        <w:t>Sokal</w:t>
      </w:r>
      <w:r w:rsidR="002C4EE6" w:rsidRPr="009344A6">
        <w:rPr>
          <w:rFonts w:ascii="Times New Roman" w:hAnsi="Times New Roman" w:cs="Times New Roman"/>
          <w:b/>
          <w:sz w:val="24"/>
          <w:szCs w:val="24"/>
          <w:lang w:bidi="ar-SA"/>
        </w:rPr>
        <w:t>,</w:t>
      </w:r>
      <w:r w:rsidR="002C4EE6">
        <w:rPr>
          <w:rFonts w:ascii="Times New Roman" w:hAnsi="Times New Roman" w:cs="Times New Roman"/>
          <w:b/>
          <w:sz w:val="24"/>
          <w:szCs w:val="24"/>
          <w:lang w:bidi="ar-SA"/>
        </w:rPr>
        <w:t xml:space="preserve"> </w:t>
      </w:r>
      <w:r w:rsidR="002C4EE6" w:rsidRPr="009344A6">
        <w:rPr>
          <w:rFonts w:ascii="Times New Roman" w:hAnsi="Times New Roman" w:cs="Times New Roman"/>
          <w:b/>
          <w:sz w:val="24"/>
          <w:szCs w:val="24"/>
          <w:lang w:bidi="ar-SA"/>
        </w:rPr>
        <w:t>R</w:t>
      </w:r>
      <w:r w:rsidRPr="009344A6">
        <w:rPr>
          <w:rFonts w:ascii="Times New Roman" w:hAnsi="Times New Roman" w:cs="Times New Roman"/>
          <w:b/>
          <w:sz w:val="24"/>
          <w:szCs w:val="24"/>
          <w:lang w:bidi="ar-SA"/>
        </w:rPr>
        <w:t>.</w:t>
      </w:r>
      <w:r w:rsidR="009344A6">
        <w:rPr>
          <w:rFonts w:ascii="Times New Roman" w:hAnsi="Times New Roman" w:cs="Times New Roman"/>
          <w:b/>
          <w:sz w:val="24"/>
          <w:szCs w:val="24"/>
          <w:lang w:bidi="ar-SA"/>
        </w:rPr>
        <w:t xml:space="preserve"> </w:t>
      </w:r>
      <w:r w:rsidRPr="009344A6">
        <w:rPr>
          <w:rFonts w:ascii="Times New Roman" w:hAnsi="Times New Roman" w:cs="Times New Roman"/>
          <w:b/>
          <w:sz w:val="24"/>
          <w:szCs w:val="24"/>
          <w:lang w:bidi="ar-SA"/>
        </w:rPr>
        <w:t xml:space="preserve">R. and </w:t>
      </w:r>
      <w:r w:rsidRPr="009344A6">
        <w:rPr>
          <w:rFonts w:ascii="Times New Roman" w:hAnsi="Times New Roman" w:cs="Times New Roman"/>
          <w:b/>
          <w:iCs/>
          <w:sz w:val="24"/>
          <w:szCs w:val="24"/>
          <w:lang w:bidi="ar-SA"/>
        </w:rPr>
        <w:t>Rohlf</w:t>
      </w:r>
      <w:r w:rsidRPr="009344A6">
        <w:rPr>
          <w:rFonts w:ascii="Times New Roman" w:hAnsi="Times New Roman" w:cs="Times New Roman"/>
          <w:b/>
          <w:sz w:val="24"/>
          <w:szCs w:val="24"/>
          <w:lang w:bidi="ar-SA"/>
        </w:rPr>
        <w:t>, F.</w:t>
      </w:r>
      <w:r w:rsidR="009344A6">
        <w:rPr>
          <w:rFonts w:ascii="Times New Roman" w:hAnsi="Times New Roman" w:cs="Times New Roman"/>
          <w:b/>
          <w:sz w:val="24"/>
          <w:szCs w:val="24"/>
          <w:lang w:bidi="ar-SA"/>
        </w:rPr>
        <w:t xml:space="preserve"> </w:t>
      </w:r>
      <w:r w:rsidRPr="009344A6">
        <w:rPr>
          <w:rFonts w:ascii="Times New Roman" w:hAnsi="Times New Roman" w:cs="Times New Roman"/>
          <w:b/>
          <w:sz w:val="24"/>
          <w:szCs w:val="24"/>
          <w:lang w:bidi="ar-SA"/>
        </w:rPr>
        <w:t>J. (</w:t>
      </w:r>
      <w:r w:rsidRPr="009344A6">
        <w:rPr>
          <w:rFonts w:ascii="Times New Roman" w:hAnsi="Times New Roman" w:cs="Times New Roman"/>
          <w:b/>
          <w:iCs/>
          <w:sz w:val="24"/>
          <w:szCs w:val="24"/>
          <w:lang w:bidi="ar-SA"/>
        </w:rPr>
        <w:t>1995</w:t>
      </w:r>
      <w:r w:rsidRPr="009344A6">
        <w:rPr>
          <w:rFonts w:ascii="Times New Roman" w:hAnsi="Times New Roman" w:cs="Times New Roman"/>
          <w:b/>
          <w:sz w:val="24"/>
          <w:szCs w:val="24"/>
          <w:lang w:bidi="ar-SA"/>
        </w:rPr>
        <w:t xml:space="preserve">) </w:t>
      </w:r>
      <w:r w:rsidRPr="009344A6">
        <w:rPr>
          <w:rFonts w:ascii="Times New Roman" w:hAnsi="Times New Roman" w:cs="Times New Roman"/>
          <w:i/>
          <w:iCs/>
          <w:sz w:val="24"/>
          <w:szCs w:val="24"/>
          <w:lang w:bidi="ar-SA"/>
        </w:rPr>
        <w:t>Biometry</w:t>
      </w:r>
      <w:r w:rsidRPr="009344A6">
        <w:rPr>
          <w:rFonts w:ascii="Times New Roman" w:hAnsi="Times New Roman" w:cs="Times New Roman"/>
          <w:sz w:val="24"/>
          <w:szCs w:val="24"/>
          <w:lang w:bidi="ar-SA"/>
        </w:rPr>
        <w:t>: The Principles and Practice of Statistics in</w:t>
      </w:r>
      <w:r w:rsidR="00FD78AE">
        <w:rPr>
          <w:rFonts w:ascii="Times New Roman" w:hAnsi="Times New Roman" w:cs="Times New Roman"/>
          <w:sz w:val="24"/>
          <w:szCs w:val="24"/>
          <w:lang w:bidi="ar-SA"/>
        </w:rPr>
        <w:t xml:space="preserve"> </w:t>
      </w:r>
      <w:r w:rsidRPr="009344A6">
        <w:rPr>
          <w:rFonts w:ascii="Times New Roman" w:hAnsi="Times New Roman" w:cs="Times New Roman"/>
          <w:sz w:val="24"/>
          <w:szCs w:val="24"/>
          <w:lang w:bidi="ar-SA"/>
        </w:rPr>
        <w:t>Biological Research. 3rd Edition, W.H. Freeman and Co., New York.</w:t>
      </w:r>
    </w:p>
    <w:p w:rsidR="00E92C67" w:rsidRPr="008401E8" w:rsidRDefault="004B6FF1" w:rsidP="008401E8">
      <w:pPr>
        <w:spacing w:after="0" w:line="480" w:lineRule="auto"/>
        <w:jc w:val="both"/>
        <w:rPr>
          <w:rFonts w:ascii="Times New Roman" w:hAnsi="Times New Roman" w:cs="Times New Roman"/>
          <w:sz w:val="24"/>
          <w:szCs w:val="24"/>
          <w:lang w:bidi="ar-SA"/>
        </w:rPr>
      </w:pPr>
      <w:hyperlink r:id="rId20" w:history="1">
        <w:r w:rsidR="004234A5" w:rsidRPr="002A532B">
          <w:rPr>
            <w:rStyle w:val="Hyperlink"/>
            <w:rFonts w:ascii="Times New Roman" w:hAnsi="Times New Roman" w:cs="Times New Roman"/>
            <w:sz w:val="24"/>
            <w:szCs w:val="24"/>
            <w:lang w:bidi="ar-SA"/>
          </w:rPr>
          <w:t>http://wwps.prenhall.com/ca_ph_eaton_microecon_6/22/5850/497719.cw/index.html</w:t>
        </w:r>
      </w:hyperlink>
      <w:r w:rsidR="004234A5">
        <w:rPr>
          <w:rFonts w:ascii="Times New Roman" w:hAnsi="Times New Roman" w:cs="Times New Roman"/>
          <w:sz w:val="24"/>
          <w:szCs w:val="24"/>
          <w:lang w:bidi="ar-SA"/>
        </w:rPr>
        <w:t>.</w:t>
      </w:r>
    </w:p>
    <w:p w:rsidR="003549A9" w:rsidRDefault="003549A9" w:rsidP="00076F4F">
      <w:pPr>
        <w:spacing w:after="0" w:line="480" w:lineRule="auto"/>
        <w:jc w:val="both"/>
        <w:rPr>
          <w:rFonts w:ascii="Times New Roman" w:hAnsi="Times New Roman" w:cs="Times New Roman"/>
          <w:sz w:val="24"/>
          <w:szCs w:val="24"/>
          <w:lang w:val="en-GB"/>
        </w:rPr>
      </w:pPr>
    </w:p>
    <w:p w:rsidR="003549A9" w:rsidRDefault="003549A9" w:rsidP="003549A9">
      <w:pPr>
        <w:rPr>
          <w:rFonts w:ascii="Times New Roman" w:hAnsi="Times New Roman" w:cs="Times New Roman"/>
          <w:sz w:val="24"/>
          <w:szCs w:val="24"/>
          <w:lang w:val="en-GB"/>
        </w:rPr>
      </w:pPr>
    </w:p>
    <w:p w:rsidR="003549A9" w:rsidRPr="003549A9" w:rsidRDefault="003549A9" w:rsidP="003549A9">
      <w:pPr>
        <w:spacing w:after="0" w:line="240" w:lineRule="auto"/>
        <w:rPr>
          <w:rFonts w:ascii="Times New Roman" w:hAnsi="Times New Roman" w:cs="Times New Roman"/>
          <w:sz w:val="20"/>
          <w:szCs w:val="20"/>
          <w:lang w:bidi="ar-SA"/>
        </w:rPr>
      </w:pPr>
    </w:p>
    <w:p w:rsidR="009A2B76" w:rsidRPr="003549A9" w:rsidRDefault="009A2B76" w:rsidP="003549A9">
      <w:pPr>
        <w:rPr>
          <w:rFonts w:ascii="Times New Roman" w:hAnsi="Times New Roman" w:cs="Times New Roman"/>
          <w:sz w:val="24"/>
          <w:szCs w:val="24"/>
          <w:lang w:val="en-GB"/>
        </w:rPr>
      </w:pPr>
    </w:p>
    <w:sectPr w:rsidR="009A2B76" w:rsidRPr="003549A9" w:rsidSect="00417E49">
      <w:headerReference w:type="default" r:id="rId21"/>
      <w:footerReference w:type="default" r:id="rId22"/>
      <w:type w:val="continuous"/>
      <w:pgSz w:w="11907" w:h="16839" w:code="9"/>
      <w:pgMar w:top="1008" w:right="1008" w:bottom="1008" w:left="1440" w:header="0" w:footer="144" w:gutter="0"/>
      <w:paperSrc w:first="1"/>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633" w:rsidRDefault="00A71633" w:rsidP="00E32CD4">
      <w:pPr>
        <w:spacing w:after="0" w:line="240" w:lineRule="auto"/>
      </w:pPr>
      <w:r>
        <w:separator/>
      </w:r>
    </w:p>
  </w:endnote>
  <w:endnote w:type="continuationSeparator" w:id="0">
    <w:p w:rsidR="00A71633" w:rsidRDefault="00A71633" w:rsidP="00E3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3F76" w:rsidRDefault="004B6FF1">
    <w:pPr>
      <w:pStyle w:val="Footer"/>
    </w:pPr>
    <w:r>
      <w:fldChar w:fldCharType="begin"/>
    </w:r>
    <w:r>
      <w:instrText xml:space="preserve"> PAGE   \* MERGEFORMAT </w:instrText>
    </w:r>
    <w:r>
      <w:fldChar w:fldCharType="separate"/>
    </w:r>
    <w:r>
      <w:rPr>
        <w:noProof/>
      </w:rPr>
      <w:t>15</w:t>
    </w:r>
    <w:r>
      <w:rPr>
        <w:noProof/>
      </w:rPr>
      <w:fldChar w:fldCharType="end"/>
    </w:r>
  </w:p>
  <w:p w:rsidR="00513F76" w:rsidRDefault="00513F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633" w:rsidRDefault="00A71633" w:rsidP="00E32CD4">
      <w:pPr>
        <w:spacing w:after="0" w:line="240" w:lineRule="auto"/>
      </w:pPr>
      <w:r>
        <w:separator/>
      </w:r>
    </w:p>
  </w:footnote>
  <w:footnote w:type="continuationSeparator" w:id="0">
    <w:p w:rsidR="00A71633" w:rsidRDefault="00A71633" w:rsidP="00E32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4587" w:rsidRDefault="003F4587">
    <w:pPr>
      <w:pStyle w:val="Header"/>
    </w:pPr>
  </w:p>
  <w:p w:rsidR="003F4587" w:rsidRDefault="003F4587">
    <w:pPr>
      <w:pStyle w:val="Header"/>
    </w:pPr>
  </w:p>
  <w:p w:rsidR="003F4587" w:rsidRPr="003F4587" w:rsidRDefault="003F45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EC4FF5"/>
    <w:multiLevelType w:val="hybridMultilevel"/>
    <w:tmpl w:val="02D05B5A"/>
    <w:lvl w:ilvl="0" w:tplc="8F041A86">
      <w:start w:val="1"/>
      <w:numFmt w:val="lowerLetter"/>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B813FEC"/>
    <w:multiLevelType w:val="multilevel"/>
    <w:tmpl w:val="E8BC0DB6"/>
    <w:lvl w:ilvl="0">
      <w:start w:val="1"/>
      <w:numFmt w:val="decimal"/>
      <w:lvlText w:val="%1.0"/>
      <w:lvlJc w:val="left"/>
      <w:pPr>
        <w:ind w:left="108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
    <w:nsid w:val="2B897283"/>
    <w:multiLevelType w:val="hybridMultilevel"/>
    <w:tmpl w:val="A65ED028"/>
    <w:lvl w:ilvl="0" w:tplc="4B2EB574">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2DE67EBA"/>
    <w:multiLevelType w:val="hybridMultilevel"/>
    <w:tmpl w:val="DDE2B774"/>
    <w:lvl w:ilvl="0" w:tplc="3C1C75F0">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B062C1"/>
    <w:multiLevelType w:val="multilevel"/>
    <w:tmpl w:val="B0ECFE58"/>
    <w:lvl w:ilvl="0">
      <w:start w:val="1"/>
      <w:numFmt w:val="decimal"/>
      <w:lvlText w:val="%1.0"/>
      <w:lvlJc w:val="left"/>
      <w:pPr>
        <w:ind w:left="600" w:hanging="360"/>
      </w:pPr>
      <w:rPr>
        <w:rFonts w:hint="default"/>
      </w:rPr>
    </w:lvl>
    <w:lvl w:ilvl="1">
      <w:start w:val="1"/>
      <w:numFmt w:val="decimal"/>
      <w:lvlText w:val="%1.%2"/>
      <w:lvlJc w:val="left"/>
      <w:pPr>
        <w:ind w:left="1320"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2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20" w:hanging="1440"/>
      </w:pPr>
      <w:rPr>
        <w:rFonts w:hint="default"/>
      </w:rPr>
    </w:lvl>
    <w:lvl w:ilvl="8">
      <w:start w:val="1"/>
      <w:numFmt w:val="decimal"/>
      <w:lvlText w:val="%1.%2.%3.%4.%5.%6.%7.%8.%9"/>
      <w:lvlJc w:val="left"/>
      <w:pPr>
        <w:ind w:left="7800" w:hanging="1800"/>
      </w:pPr>
      <w:rPr>
        <w:rFonts w:hint="default"/>
      </w:rPr>
    </w:lvl>
  </w:abstractNum>
  <w:abstractNum w:abstractNumId="5">
    <w:nsid w:val="324414FC"/>
    <w:multiLevelType w:val="hybridMultilevel"/>
    <w:tmpl w:val="D812C044"/>
    <w:lvl w:ilvl="0" w:tplc="7A9E627E">
      <w:start w:val="3"/>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E6E4962"/>
    <w:multiLevelType w:val="hybridMultilevel"/>
    <w:tmpl w:val="6F0A3C26"/>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5301AD"/>
    <w:multiLevelType w:val="hybridMultilevel"/>
    <w:tmpl w:val="BD089492"/>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nsid w:val="5523625F"/>
    <w:multiLevelType w:val="hybridMultilevel"/>
    <w:tmpl w:val="A65ED028"/>
    <w:lvl w:ilvl="0" w:tplc="4B2EB574">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69732A6D"/>
    <w:multiLevelType w:val="hybridMultilevel"/>
    <w:tmpl w:val="B164E882"/>
    <w:lvl w:ilvl="0" w:tplc="2B523E34">
      <w:start w:val="3"/>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EF081C"/>
    <w:multiLevelType w:val="multilevel"/>
    <w:tmpl w:val="38FC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CF50F56"/>
    <w:multiLevelType w:val="hybridMultilevel"/>
    <w:tmpl w:val="E40A11AE"/>
    <w:lvl w:ilvl="0" w:tplc="864C9808">
      <w:start w:val="1"/>
      <w:numFmt w:val="lowerRoman"/>
      <w:lvlText w:val="%1."/>
      <w:lvlJc w:val="left"/>
      <w:pPr>
        <w:ind w:left="72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8"/>
  </w:num>
  <w:num w:numId="4">
    <w:abstractNumId w:val="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 w:numId="8">
    <w:abstractNumId w:val="10"/>
  </w:num>
  <w:num w:numId="9">
    <w:abstractNumId w:val="3"/>
  </w:num>
  <w:num w:numId="10">
    <w:abstractNumId w:val="9"/>
  </w:num>
  <w:num w:numId="11">
    <w:abstractNumId w:val="5"/>
  </w:num>
  <w:num w:numId="12">
    <w:abstractNumId w:val="6"/>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727"/>
    <w:rsid w:val="000031AB"/>
    <w:rsid w:val="00003397"/>
    <w:rsid w:val="0000720A"/>
    <w:rsid w:val="00011CDD"/>
    <w:rsid w:val="00012C40"/>
    <w:rsid w:val="00014C2A"/>
    <w:rsid w:val="00015F1A"/>
    <w:rsid w:val="00017291"/>
    <w:rsid w:val="00031ABE"/>
    <w:rsid w:val="00032F9F"/>
    <w:rsid w:val="000338A4"/>
    <w:rsid w:val="00036D65"/>
    <w:rsid w:val="0003783B"/>
    <w:rsid w:val="00043AC0"/>
    <w:rsid w:val="00045A06"/>
    <w:rsid w:val="00073AD8"/>
    <w:rsid w:val="00076F4F"/>
    <w:rsid w:val="00077DBA"/>
    <w:rsid w:val="00081810"/>
    <w:rsid w:val="00082FE9"/>
    <w:rsid w:val="00086356"/>
    <w:rsid w:val="00093560"/>
    <w:rsid w:val="00093785"/>
    <w:rsid w:val="000978D7"/>
    <w:rsid w:val="00097ECE"/>
    <w:rsid w:val="000A10B2"/>
    <w:rsid w:val="000A4380"/>
    <w:rsid w:val="000A4D85"/>
    <w:rsid w:val="000A72C2"/>
    <w:rsid w:val="000B3621"/>
    <w:rsid w:val="000B73B7"/>
    <w:rsid w:val="000C6A01"/>
    <w:rsid w:val="000D04B4"/>
    <w:rsid w:val="000D0CEC"/>
    <w:rsid w:val="000D1265"/>
    <w:rsid w:val="000E48CB"/>
    <w:rsid w:val="000E6BFB"/>
    <w:rsid w:val="000E6D78"/>
    <w:rsid w:val="000E7AC2"/>
    <w:rsid w:val="000E7E5D"/>
    <w:rsid w:val="000F00F5"/>
    <w:rsid w:val="000F0136"/>
    <w:rsid w:val="000F3C9F"/>
    <w:rsid w:val="000F4BDF"/>
    <w:rsid w:val="000F5FC7"/>
    <w:rsid w:val="001009E7"/>
    <w:rsid w:val="00102CBE"/>
    <w:rsid w:val="001063F5"/>
    <w:rsid w:val="00106971"/>
    <w:rsid w:val="00111071"/>
    <w:rsid w:val="00117B6C"/>
    <w:rsid w:val="0012197B"/>
    <w:rsid w:val="00125409"/>
    <w:rsid w:val="0012761E"/>
    <w:rsid w:val="0013404D"/>
    <w:rsid w:val="00136684"/>
    <w:rsid w:val="001452CA"/>
    <w:rsid w:val="00152638"/>
    <w:rsid w:val="00154775"/>
    <w:rsid w:val="0015478D"/>
    <w:rsid w:val="001558F9"/>
    <w:rsid w:val="00161129"/>
    <w:rsid w:val="00162961"/>
    <w:rsid w:val="001644A3"/>
    <w:rsid w:val="001667D6"/>
    <w:rsid w:val="00174B3E"/>
    <w:rsid w:val="00174BBF"/>
    <w:rsid w:val="0017564F"/>
    <w:rsid w:val="0017583C"/>
    <w:rsid w:val="0017739F"/>
    <w:rsid w:val="00181003"/>
    <w:rsid w:val="001842A7"/>
    <w:rsid w:val="001848FC"/>
    <w:rsid w:val="00186E57"/>
    <w:rsid w:val="0019409A"/>
    <w:rsid w:val="00196C89"/>
    <w:rsid w:val="00197950"/>
    <w:rsid w:val="001A0C10"/>
    <w:rsid w:val="001A0F1F"/>
    <w:rsid w:val="001A327E"/>
    <w:rsid w:val="001A7A7C"/>
    <w:rsid w:val="001C03C3"/>
    <w:rsid w:val="001C4308"/>
    <w:rsid w:val="001D3195"/>
    <w:rsid w:val="001E02F9"/>
    <w:rsid w:val="001E6CAB"/>
    <w:rsid w:val="001E7F98"/>
    <w:rsid w:val="001F1515"/>
    <w:rsid w:val="001F2DF9"/>
    <w:rsid w:val="00200823"/>
    <w:rsid w:val="00204C16"/>
    <w:rsid w:val="00210213"/>
    <w:rsid w:val="002116AE"/>
    <w:rsid w:val="002143CC"/>
    <w:rsid w:val="00214DDB"/>
    <w:rsid w:val="002174E9"/>
    <w:rsid w:val="00223C2C"/>
    <w:rsid w:val="002256B3"/>
    <w:rsid w:val="002315FD"/>
    <w:rsid w:val="002354AA"/>
    <w:rsid w:val="00237909"/>
    <w:rsid w:val="00237F7C"/>
    <w:rsid w:val="00240463"/>
    <w:rsid w:val="00242BC1"/>
    <w:rsid w:val="00244C55"/>
    <w:rsid w:val="002575C5"/>
    <w:rsid w:val="002727EE"/>
    <w:rsid w:val="00273381"/>
    <w:rsid w:val="00274D15"/>
    <w:rsid w:val="002828E4"/>
    <w:rsid w:val="00282FD9"/>
    <w:rsid w:val="00286719"/>
    <w:rsid w:val="00287EA9"/>
    <w:rsid w:val="0029421A"/>
    <w:rsid w:val="002B3A71"/>
    <w:rsid w:val="002B6A91"/>
    <w:rsid w:val="002C31ED"/>
    <w:rsid w:val="002C35BB"/>
    <w:rsid w:val="002C3D70"/>
    <w:rsid w:val="002C4AAA"/>
    <w:rsid w:val="002C4EE6"/>
    <w:rsid w:val="002D26A8"/>
    <w:rsid w:val="002E08CB"/>
    <w:rsid w:val="002E250D"/>
    <w:rsid w:val="002E2732"/>
    <w:rsid w:val="002E5FFE"/>
    <w:rsid w:val="002E6339"/>
    <w:rsid w:val="003010F2"/>
    <w:rsid w:val="003035B9"/>
    <w:rsid w:val="0030382E"/>
    <w:rsid w:val="00307477"/>
    <w:rsid w:val="003122F2"/>
    <w:rsid w:val="0031775F"/>
    <w:rsid w:val="00322A59"/>
    <w:rsid w:val="00325279"/>
    <w:rsid w:val="00332632"/>
    <w:rsid w:val="00340B2B"/>
    <w:rsid w:val="00342AFB"/>
    <w:rsid w:val="00343659"/>
    <w:rsid w:val="00352A8A"/>
    <w:rsid w:val="00353632"/>
    <w:rsid w:val="003549A9"/>
    <w:rsid w:val="00355829"/>
    <w:rsid w:val="00355DE5"/>
    <w:rsid w:val="00356FE7"/>
    <w:rsid w:val="00361366"/>
    <w:rsid w:val="0036184C"/>
    <w:rsid w:val="003716D0"/>
    <w:rsid w:val="003729C2"/>
    <w:rsid w:val="00374729"/>
    <w:rsid w:val="003755CB"/>
    <w:rsid w:val="00377642"/>
    <w:rsid w:val="003803C5"/>
    <w:rsid w:val="00386465"/>
    <w:rsid w:val="00387716"/>
    <w:rsid w:val="00392E62"/>
    <w:rsid w:val="003963E0"/>
    <w:rsid w:val="00396B28"/>
    <w:rsid w:val="003A7041"/>
    <w:rsid w:val="003A7478"/>
    <w:rsid w:val="003B119B"/>
    <w:rsid w:val="003B3976"/>
    <w:rsid w:val="003B59C3"/>
    <w:rsid w:val="003B7DFE"/>
    <w:rsid w:val="003C537F"/>
    <w:rsid w:val="003C7599"/>
    <w:rsid w:val="003D11A9"/>
    <w:rsid w:val="003D29DF"/>
    <w:rsid w:val="003E6563"/>
    <w:rsid w:val="003F217F"/>
    <w:rsid w:val="003F3E81"/>
    <w:rsid w:val="003F4587"/>
    <w:rsid w:val="003F47DC"/>
    <w:rsid w:val="003F7FE7"/>
    <w:rsid w:val="0040157B"/>
    <w:rsid w:val="00401E11"/>
    <w:rsid w:val="00407496"/>
    <w:rsid w:val="0041130A"/>
    <w:rsid w:val="0041267B"/>
    <w:rsid w:val="00417E49"/>
    <w:rsid w:val="00421EBA"/>
    <w:rsid w:val="004234A5"/>
    <w:rsid w:val="00432BF8"/>
    <w:rsid w:val="00434D93"/>
    <w:rsid w:val="004365D6"/>
    <w:rsid w:val="00440B5F"/>
    <w:rsid w:val="00444252"/>
    <w:rsid w:val="00446624"/>
    <w:rsid w:val="004522A3"/>
    <w:rsid w:val="0046222C"/>
    <w:rsid w:val="00472604"/>
    <w:rsid w:val="00476D6B"/>
    <w:rsid w:val="00477516"/>
    <w:rsid w:val="00493FEC"/>
    <w:rsid w:val="00494438"/>
    <w:rsid w:val="00495E15"/>
    <w:rsid w:val="004A01F4"/>
    <w:rsid w:val="004A7C86"/>
    <w:rsid w:val="004B077B"/>
    <w:rsid w:val="004B42EF"/>
    <w:rsid w:val="004B658F"/>
    <w:rsid w:val="004B6FF1"/>
    <w:rsid w:val="004C02AB"/>
    <w:rsid w:val="004C344F"/>
    <w:rsid w:val="004C4866"/>
    <w:rsid w:val="004C64CF"/>
    <w:rsid w:val="004D3C5E"/>
    <w:rsid w:val="004E460E"/>
    <w:rsid w:val="004E56A1"/>
    <w:rsid w:val="004F3A73"/>
    <w:rsid w:val="004F4939"/>
    <w:rsid w:val="004F68EE"/>
    <w:rsid w:val="004F7FBB"/>
    <w:rsid w:val="005034D1"/>
    <w:rsid w:val="0050634A"/>
    <w:rsid w:val="005066B6"/>
    <w:rsid w:val="00513F76"/>
    <w:rsid w:val="00515EF7"/>
    <w:rsid w:val="0051712C"/>
    <w:rsid w:val="00517A1A"/>
    <w:rsid w:val="00524074"/>
    <w:rsid w:val="0052434C"/>
    <w:rsid w:val="00527008"/>
    <w:rsid w:val="00527536"/>
    <w:rsid w:val="00531E37"/>
    <w:rsid w:val="005335A5"/>
    <w:rsid w:val="00540832"/>
    <w:rsid w:val="00541026"/>
    <w:rsid w:val="00541A6D"/>
    <w:rsid w:val="00542174"/>
    <w:rsid w:val="005426A8"/>
    <w:rsid w:val="00545651"/>
    <w:rsid w:val="0055117C"/>
    <w:rsid w:val="005519C9"/>
    <w:rsid w:val="00552DD2"/>
    <w:rsid w:val="00553937"/>
    <w:rsid w:val="00557CFE"/>
    <w:rsid w:val="00563426"/>
    <w:rsid w:val="0056417E"/>
    <w:rsid w:val="00564505"/>
    <w:rsid w:val="00565FCC"/>
    <w:rsid w:val="005711EF"/>
    <w:rsid w:val="00580EE7"/>
    <w:rsid w:val="005811C1"/>
    <w:rsid w:val="005825CB"/>
    <w:rsid w:val="005825EB"/>
    <w:rsid w:val="00585FBE"/>
    <w:rsid w:val="00590331"/>
    <w:rsid w:val="005970DD"/>
    <w:rsid w:val="00597756"/>
    <w:rsid w:val="005A1A69"/>
    <w:rsid w:val="005A3E66"/>
    <w:rsid w:val="005A497A"/>
    <w:rsid w:val="005B0E0C"/>
    <w:rsid w:val="005B1BA1"/>
    <w:rsid w:val="005B32C6"/>
    <w:rsid w:val="005B6045"/>
    <w:rsid w:val="005B7177"/>
    <w:rsid w:val="005C2873"/>
    <w:rsid w:val="005D0C88"/>
    <w:rsid w:val="005D1BE1"/>
    <w:rsid w:val="005D40A8"/>
    <w:rsid w:val="005D43FA"/>
    <w:rsid w:val="005D454F"/>
    <w:rsid w:val="005E3521"/>
    <w:rsid w:val="005E3E60"/>
    <w:rsid w:val="005E3F59"/>
    <w:rsid w:val="005E4882"/>
    <w:rsid w:val="005E5AFB"/>
    <w:rsid w:val="005F044E"/>
    <w:rsid w:val="005F4364"/>
    <w:rsid w:val="00605FBA"/>
    <w:rsid w:val="00611CE2"/>
    <w:rsid w:val="006138FA"/>
    <w:rsid w:val="0061390A"/>
    <w:rsid w:val="00614126"/>
    <w:rsid w:val="00614904"/>
    <w:rsid w:val="00616965"/>
    <w:rsid w:val="00616D0F"/>
    <w:rsid w:val="0061718C"/>
    <w:rsid w:val="00624897"/>
    <w:rsid w:val="0063104D"/>
    <w:rsid w:val="0063316A"/>
    <w:rsid w:val="0064041E"/>
    <w:rsid w:val="0064129E"/>
    <w:rsid w:val="00647909"/>
    <w:rsid w:val="006510F4"/>
    <w:rsid w:val="00651FF2"/>
    <w:rsid w:val="0065467F"/>
    <w:rsid w:val="00655268"/>
    <w:rsid w:val="006640F3"/>
    <w:rsid w:val="006677E3"/>
    <w:rsid w:val="00667948"/>
    <w:rsid w:val="006721DD"/>
    <w:rsid w:val="00675E78"/>
    <w:rsid w:val="006801B7"/>
    <w:rsid w:val="006853AF"/>
    <w:rsid w:val="0069245D"/>
    <w:rsid w:val="00693727"/>
    <w:rsid w:val="006A0623"/>
    <w:rsid w:val="006A2ED2"/>
    <w:rsid w:val="006A48BD"/>
    <w:rsid w:val="006A5740"/>
    <w:rsid w:val="006A7A4F"/>
    <w:rsid w:val="006B025C"/>
    <w:rsid w:val="006B1B74"/>
    <w:rsid w:val="006C3392"/>
    <w:rsid w:val="006C7B5D"/>
    <w:rsid w:val="006D2804"/>
    <w:rsid w:val="006D390C"/>
    <w:rsid w:val="006D42C7"/>
    <w:rsid w:val="006E5ED2"/>
    <w:rsid w:val="006E72D6"/>
    <w:rsid w:val="006F775A"/>
    <w:rsid w:val="007024C4"/>
    <w:rsid w:val="00702E1C"/>
    <w:rsid w:val="007058A3"/>
    <w:rsid w:val="0070621C"/>
    <w:rsid w:val="007069DC"/>
    <w:rsid w:val="00710D8E"/>
    <w:rsid w:val="00712A81"/>
    <w:rsid w:val="00716A0F"/>
    <w:rsid w:val="00722BB0"/>
    <w:rsid w:val="007250CE"/>
    <w:rsid w:val="007256BA"/>
    <w:rsid w:val="007274A0"/>
    <w:rsid w:val="007331E0"/>
    <w:rsid w:val="00740AA3"/>
    <w:rsid w:val="00740CE8"/>
    <w:rsid w:val="007515DA"/>
    <w:rsid w:val="00753944"/>
    <w:rsid w:val="00756315"/>
    <w:rsid w:val="00760AFF"/>
    <w:rsid w:val="00781154"/>
    <w:rsid w:val="007814E0"/>
    <w:rsid w:val="007859AC"/>
    <w:rsid w:val="00791DCA"/>
    <w:rsid w:val="0079376F"/>
    <w:rsid w:val="00795965"/>
    <w:rsid w:val="007A0198"/>
    <w:rsid w:val="007A01DF"/>
    <w:rsid w:val="007A0506"/>
    <w:rsid w:val="007A282F"/>
    <w:rsid w:val="007A3FAC"/>
    <w:rsid w:val="007A50EC"/>
    <w:rsid w:val="007A5184"/>
    <w:rsid w:val="007B0C64"/>
    <w:rsid w:val="007B343B"/>
    <w:rsid w:val="007B38E3"/>
    <w:rsid w:val="007C1082"/>
    <w:rsid w:val="007C122F"/>
    <w:rsid w:val="007C1602"/>
    <w:rsid w:val="007C2FCB"/>
    <w:rsid w:val="007C36C6"/>
    <w:rsid w:val="007C7321"/>
    <w:rsid w:val="007D2DB4"/>
    <w:rsid w:val="007D3439"/>
    <w:rsid w:val="007E11F3"/>
    <w:rsid w:val="007E6436"/>
    <w:rsid w:val="007E69B9"/>
    <w:rsid w:val="007F3EAC"/>
    <w:rsid w:val="007F3FA0"/>
    <w:rsid w:val="007F6ABA"/>
    <w:rsid w:val="007F6BAD"/>
    <w:rsid w:val="007F7665"/>
    <w:rsid w:val="007F7DC8"/>
    <w:rsid w:val="00801B2C"/>
    <w:rsid w:val="0080433E"/>
    <w:rsid w:val="00810B21"/>
    <w:rsid w:val="00836060"/>
    <w:rsid w:val="00836B55"/>
    <w:rsid w:val="008401E8"/>
    <w:rsid w:val="00840C19"/>
    <w:rsid w:val="00840DA9"/>
    <w:rsid w:val="00842B4C"/>
    <w:rsid w:val="00842BF5"/>
    <w:rsid w:val="0084652B"/>
    <w:rsid w:val="00846BC7"/>
    <w:rsid w:val="00856D5A"/>
    <w:rsid w:val="00857DE5"/>
    <w:rsid w:val="00860E83"/>
    <w:rsid w:val="0086667F"/>
    <w:rsid w:val="00872C15"/>
    <w:rsid w:val="008734CF"/>
    <w:rsid w:val="00873858"/>
    <w:rsid w:val="00874FB5"/>
    <w:rsid w:val="00877E4B"/>
    <w:rsid w:val="00882908"/>
    <w:rsid w:val="008835B3"/>
    <w:rsid w:val="00885389"/>
    <w:rsid w:val="00891F09"/>
    <w:rsid w:val="008937D3"/>
    <w:rsid w:val="00894392"/>
    <w:rsid w:val="00897321"/>
    <w:rsid w:val="008974F0"/>
    <w:rsid w:val="008A0D3F"/>
    <w:rsid w:val="008A232B"/>
    <w:rsid w:val="008B21B1"/>
    <w:rsid w:val="008B7376"/>
    <w:rsid w:val="008B7AF8"/>
    <w:rsid w:val="008C35D8"/>
    <w:rsid w:val="008C53B4"/>
    <w:rsid w:val="008C5C2B"/>
    <w:rsid w:val="008C6AF9"/>
    <w:rsid w:val="008E3A8C"/>
    <w:rsid w:val="008E48AE"/>
    <w:rsid w:val="008E5962"/>
    <w:rsid w:val="008F084E"/>
    <w:rsid w:val="00901289"/>
    <w:rsid w:val="00911ED7"/>
    <w:rsid w:val="00917294"/>
    <w:rsid w:val="00917CF8"/>
    <w:rsid w:val="009244EF"/>
    <w:rsid w:val="0093266F"/>
    <w:rsid w:val="009344A6"/>
    <w:rsid w:val="009417A7"/>
    <w:rsid w:val="00946262"/>
    <w:rsid w:val="00947778"/>
    <w:rsid w:val="00953DDA"/>
    <w:rsid w:val="009545FD"/>
    <w:rsid w:val="00964D54"/>
    <w:rsid w:val="00973E9E"/>
    <w:rsid w:val="009770EF"/>
    <w:rsid w:val="00980035"/>
    <w:rsid w:val="00983140"/>
    <w:rsid w:val="009836A5"/>
    <w:rsid w:val="00985880"/>
    <w:rsid w:val="009871E1"/>
    <w:rsid w:val="009901D1"/>
    <w:rsid w:val="00990266"/>
    <w:rsid w:val="009A2B76"/>
    <w:rsid w:val="009A66E9"/>
    <w:rsid w:val="009A68FD"/>
    <w:rsid w:val="009A6CA9"/>
    <w:rsid w:val="009B10B1"/>
    <w:rsid w:val="009B170D"/>
    <w:rsid w:val="009B27A6"/>
    <w:rsid w:val="009B5AF6"/>
    <w:rsid w:val="009B61DB"/>
    <w:rsid w:val="009B758A"/>
    <w:rsid w:val="009B7F39"/>
    <w:rsid w:val="009C230B"/>
    <w:rsid w:val="009D6203"/>
    <w:rsid w:val="009E4E83"/>
    <w:rsid w:val="009E6407"/>
    <w:rsid w:val="009E72E2"/>
    <w:rsid w:val="009E74CA"/>
    <w:rsid w:val="009F42E1"/>
    <w:rsid w:val="00A0562C"/>
    <w:rsid w:val="00A075B1"/>
    <w:rsid w:val="00A12043"/>
    <w:rsid w:val="00A143C5"/>
    <w:rsid w:val="00A16907"/>
    <w:rsid w:val="00A173F5"/>
    <w:rsid w:val="00A32302"/>
    <w:rsid w:val="00A33853"/>
    <w:rsid w:val="00A3687A"/>
    <w:rsid w:val="00A51050"/>
    <w:rsid w:val="00A54FAA"/>
    <w:rsid w:val="00A563D0"/>
    <w:rsid w:val="00A61BFA"/>
    <w:rsid w:val="00A64C11"/>
    <w:rsid w:val="00A67DFA"/>
    <w:rsid w:val="00A7134A"/>
    <w:rsid w:val="00A71633"/>
    <w:rsid w:val="00A71B6A"/>
    <w:rsid w:val="00A75B1F"/>
    <w:rsid w:val="00A766FB"/>
    <w:rsid w:val="00A81F16"/>
    <w:rsid w:val="00A845BA"/>
    <w:rsid w:val="00A85A75"/>
    <w:rsid w:val="00A865F7"/>
    <w:rsid w:val="00A9004D"/>
    <w:rsid w:val="00A90626"/>
    <w:rsid w:val="00A94C2A"/>
    <w:rsid w:val="00A95E3C"/>
    <w:rsid w:val="00AB0B63"/>
    <w:rsid w:val="00AB4A3F"/>
    <w:rsid w:val="00AC1A0B"/>
    <w:rsid w:val="00AC1B30"/>
    <w:rsid w:val="00AC2A6E"/>
    <w:rsid w:val="00AC33F8"/>
    <w:rsid w:val="00AD5A3F"/>
    <w:rsid w:val="00AE0191"/>
    <w:rsid w:val="00AE0AC9"/>
    <w:rsid w:val="00AE158D"/>
    <w:rsid w:val="00AE7AC3"/>
    <w:rsid w:val="00AF063B"/>
    <w:rsid w:val="00AF1355"/>
    <w:rsid w:val="00AF692B"/>
    <w:rsid w:val="00B027CE"/>
    <w:rsid w:val="00B0334A"/>
    <w:rsid w:val="00B079AC"/>
    <w:rsid w:val="00B118C3"/>
    <w:rsid w:val="00B13E55"/>
    <w:rsid w:val="00B16DD7"/>
    <w:rsid w:val="00B30C3A"/>
    <w:rsid w:val="00B34FC8"/>
    <w:rsid w:val="00B441E3"/>
    <w:rsid w:val="00B44D0F"/>
    <w:rsid w:val="00B45893"/>
    <w:rsid w:val="00B505C1"/>
    <w:rsid w:val="00B542BE"/>
    <w:rsid w:val="00B56B09"/>
    <w:rsid w:val="00B606BE"/>
    <w:rsid w:val="00B61018"/>
    <w:rsid w:val="00B61126"/>
    <w:rsid w:val="00B64C5E"/>
    <w:rsid w:val="00B64F3A"/>
    <w:rsid w:val="00B65F5A"/>
    <w:rsid w:val="00B66581"/>
    <w:rsid w:val="00B66D09"/>
    <w:rsid w:val="00B70B61"/>
    <w:rsid w:val="00B72FDF"/>
    <w:rsid w:val="00B80820"/>
    <w:rsid w:val="00B82C8E"/>
    <w:rsid w:val="00B94A6F"/>
    <w:rsid w:val="00BA33DD"/>
    <w:rsid w:val="00BA4C03"/>
    <w:rsid w:val="00BA690C"/>
    <w:rsid w:val="00BB1054"/>
    <w:rsid w:val="00BB70D8"/>
    <w:rsid w:val="00BC2C4F"/>
    <w:rsid w:val="00BC37CE"/>
    <w:rsid w:val="00BD08FF"/>
    <w:rsid w:val="00BE0E0B"/>
    <w:rsid w:val="00BE21EA"/>
    <w:rsid w:val="00BE272A"/>
    <w:rsid w:val="00BE2A94"/>
    <w:rsid w:val="00BE447E"/>
    <w:rsid w:val="00BF050E"/>
    <w:rsid w:val="00BF130D"/>
    <w:rsid w:val="00BF3440"/>
    <w:rsid w:val="00C00C23"/>
    <w:rsid w:val="00C01932"/>
    <w:rsid w:val="00C0290D"/>
    <w:rsid w:val="00C07598"/>
    <w:rsid w:val="00C11C3B"/>
    <w:rsid w:val="00C213D2"/>
    <w:rsid w:val="00C215D1"/>
    <w:rsid w:val="00C220F3"/>
    <w:rsid w:val="00C23493"/>
    <w:rsid w:val="00C2550A"/>
    <w:rsid w:val="00C25DBD"/>
    <w:rsid w:val="00C36D3D"/>
    <w:rsid w:val="00C40321"/>
    <w:rsid w:val="00C421CC"/>
    <w:rsid w:val="00C5455B"/>
    <w:rsid w:val="00C60A86"/>
    <w:rsid w:val="00C62B34"/>
    <w:rsid w:val="00C62C7D"/>
    <w:rsid w:val="00C86510"/>
    <w:rsid w:val="00C866AA"/>
    <w:rsid w:val="00C86700"/>
    <w:rsid w:val="00C90498"/>
    <w:rsid w:val="00C92F99"/>
    <w:rsid w:val="00C93053"/>
    <w:rsid w:val="00C941F2"/>
    <w:rsid w:val="00C952D9"/>
    <w:rsid w:val="00CB05C8"/>
    <w:rsid w:val="00CB752F"/>
    <w:rsid w:val="00CE0129"/>
    <w:rsid w:val="00CE1146"/>
    <w:rsid w:val="00CE354F"/>
    <w:rsid w:val="00CE5649"/>
    <w:rsid w:val="00CE617F"/>
    <w:rsid w:val="00CE7DDD"/>
    <w:rsid w:val="00CF60B7"/>
    <w:rsid w:val="00D0097C"/>
    <w:rsid w:val="00D00FF4"/>
    <w:rsid w:val="00D11895"/>
    <w:rsid w:val="00D143F5"/>
    <w:rsid w:val="00D1444B"/>
    <w:rsid w:val="00D16DA7"/>
    <w:rsid w:val="00D21993"/>
    <w:rsid w:val="00D242E4"/>
    <w:rsid w:val="00D2449E"/>
    <w:rsid w:val="00D25BFA"/>
    <w:rsid w:val="00D3189A"/>
    <w:rsid w:val="00D40005"/>
    <w:rsid w:val="00D46D2B"/>
    <w:rsid w:val="00D51112"/>
    <w:rsid w:val="00D57DFA"/>
    <w:rsid w:val="00D6211F"/>
    <w:rsid w:val="00D67C32"/>
    <w:rsid w:val="00D67F0B"/>
    <w:rsid w:val="00D75566"/>
    <w:rsid w:val="00D75613"/>
    <w:rsid w:val="00D80265"/>
    <w:rsid w:val="00D81083"/>
    <w:rsid w:val="00D85860"/>
    <w:rsid w:val="00D94B6F"/>
    <w:rsid w:val="00DA76F2"/>
    <w:rsid w:val="00DA79CD"/>
    <w:rsid w:val="00DB0EB4"/>
    <w:rsid w:val="00DB2269"/>
    <w:rsid w:val="00DC163E"/>
    <w:rsid w:val="00DC3E27"/>
    <w:rsid w:val="00DC7277"/>
    <w:rsid w:val="00DC7D84"/>
    <w:rsid w:val="00DD2368"/>
    <w:rsid w:val="00DD5953"/>
    <w:rsid w:val="00DE016B"/>
    <w:rsid w:val="00DE01F0"/>
    <w:rsid w:val="00DE541A"/>
    <w:rsid w:val="00DE710C"/>
    <w:rsid w:val="00DF0074"/>
    <w:rsid w:val="00DF077F"/>
    <w:rsid w:val="00DF158F"/>
    <w:rsid w:val="00DF70DF"/>
    <w:rsid w:val="00E020B4"/>
    <w:rsid w:val="00E03646"/>
    <w:rsid w:val="00E05CC4"/>
    <w:rsid w:val="00E17D37"/>
    <w:rsid w:val="00E20FB6"/>
    <w:rsid w:val="00E316F3"/>
    <w:rsid w:val="00E32CD4"/>
    <w:rsid w:val="00E37A51"/>
    <w:rsid w:val="00E44CBE"/>
    <w:rsid w:val="00E44CF3"/>
    <w:rsid w:val="00E44DDB"/>
    <w:rsid w:val="00E45332"/>
    <w:rsid w:val="00E47069"/>
    <w:rsid w:val="00E53B82"/>
    <w:rsid w:val="00E53D0F"/>
    <w:rsid w:val="00E54F23"/>
    <w:rsid w:val="00E57AD1"/>
    <w:rsid w:val="00E6090C"/>
    <w:rsid w:val="00E641A6"/>
    <w:rsid w:val="00E66537"/>
    <w:rsid w:val="00E66761"/>
    <w:rsid w:val="00E67CB2"/>
    <w:rsid w:val="00E72E83"/>
    <w:rsid w:val="00E75B22"/>
    <w:rsid w:val="00E80B5E"/>
    <w:rsid w:val="00E812C7"/>
    <w:rsid w:val="00E81FE1"/>
    <w:rsid w:val="00E8487A"/>
    <w:rsid w:val="00E901E2"/>
    <w:rsid w:val="00E92C67"/>
    <w:rsid w:val="00EA0A62"/>
    <w:rsid w:val="00EA25EB"/>
    <w:rsid w:val="00EA3334"/>
    <w:rsid w:val="00EA59BF"/>
    <w:rsid w:val="00EA619C"/>
    <w:rsid w:val="00EB2659"/>
    <w:rsid w:val="00EB4695"/>
    <w:rsid w:val="00EB6C7F"/>
    <w:rsid w:val="00EC2E32"/>
    <w:rsid w:val="00EC37CA"/>
    <w:rsid w:val="00ED0FA4"/>
    <w:rsid w:val="00ED29E9"/>
    <w:rsid w:val="00ED5C40"/>
    <w:rsid w:val="00EE21CA"/>
    <w:rsid w:val="00EE7191"/>
    <w:rsid w:val="00EF2192"/>
    <w:rsid w:val="00EF48A6"/>
    <w:rsid w:val="00EF77AC"/>
    <w:rsid w:val="00F0380C"/>
    <w:rsid w:val="00F04834"/>
    <w:rsid w:val="00F04C3A"/>
    <w:rsid w:val="00F04C6C"/>
    <w:rsid w:val="00F11654"/>
    <w:rsid w:val="00F13843"/>
    <w:rsid w:val="00F179A1"/>
    <w:rsid w:val="00F22526"/>
    <w:rsid w:val="00F23569"/>
    <w:rsid w:val="00F4285F"/>
    <w:rsid w:val="00F43409"/>
    <w:rsid w:val="00F45339"/>
    <w:rsid w:val="00F47A8C"/>
    <w:rsid w:val="00F5558F"/>
    <w:rsid w:val="00F77058"/>
    <w:rsid w:val="00F81B7E"/>
    <w:rsid w:val="00F825E7"/>
    <w:rsid w:val="00F87696"/>
    <w:rsid w:val="00F91FCF"/>
    <w:rsid w:val="00F9347D"/>
    <w:rsid w:val="00F94F81"/>
    <w:rsid w:val="00F97324"/>
    <w:rsid w:val="00F97F73"/>
    <w:rsid w:val="00FA5694"/>
    <w:rsid w:val="00FB75FA"/>
    <w:rsid w:val="00FC0459"/>
    <w:rsid w:val="00FC2A52"/>
    <w:rsid w:val="00FC6357"/>
    <w:rsid w:val="00FD22E6"/>
    <w:rsid w:val="00FD2554"/>
    <w:rsid w:val="00FD35B5"/>
    <w:rsid w:val="00FD3F7B"/>
    <w:rsid w:val="00FD594B"/>
    <w:rsid w:val="00FD78AE"/>
    <w:rsid w:val="00FE26F8"/>
    <w:rsid w:val="00FF2206"/>
    <w:rsid w:val="00FF2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1"/>
    <o:shapelayout v:ext="edit">
      <o:idmap v:ext="edit" data="1"/>
    </o:shapelayout>
  </w:shapeDefaults>
  <w:decimalSymbol w:val="."/>
  <w:listSeparator w:val=","/>
  <w15:docId w15:val="{457A2DCF-445E-4FB7-A863-FC1ADB71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3727"/>
    <w:pPr>
      <w:spacing w:after="200" w:line="276" w:lineRule="auto"/>
    </w:pPr>
    <w:rPr>
      <w:rFonts w:eastAsia="Times New Roman" w:cs="Arial"/>
      <w:sz w:val="22"/>
      <w:szCs w:val="22"/>
      <w:lang w:bidi="en-US"/>
    </w:rPr>
  </w:style>
  <w:style w:type="paragraph" w:styleId="Heading1">
    <w:name w:val="heading 1"/>
    <w:basedOn w:val="Normal"/>
    <w:next w:val="Normal"/>
    <w:link w:val="Heading1Char"/>
    <w:uiPriority w:val="9"/>
    <w:qFormat/>
    <w:rsid w:val="00A33853"/>
    <w:pPr>
      <w:keepNext/>
      <w:spacing w:before="240" w:after="60"/>
      <w:outlineLvl w:val="0"/>
    </w:pPr>
    <w:rPr>
      <w:rFonts w:ascii="Cambria" w:hAnsi="Cambria" w:cs="Times New Roman"/>
      <w:b/>
      <w:bCs/>
      <w:kern w:val="32"/>
      <w:sz w:val="32"/>
      <w:szCs w:val="32"/>
    </w:rPr>
  </w:style>
  <w:style w:type="paragraph" w:styleId="Heading2">
    <w:name w:val="heading 2"/>
    <w:basedOn w:val="Normal"/>
    <w:link w:val="Heading2Char"/>
    <w:uiPriority w:val="9"/>
    <w:qFormat/>
    <w:rsid w:val="009B61DB"/>
    <w:pPr>
      <w:spacing w:before="100" w:beforeAutospacing="1" w:after="100" w:afterAutospacing="1" w:line="240" w:lineRule="auto"/>
      <w:outlineLvl w:val="1"/>
    </w:pPr>
    <w:rPr>
      <w:rFonts w:ascii="Times New Roman" w:hAnsi="Times New Roman" w:cs="Times New Roman"/>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372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93727"/>
    <w:rPr>
      <w:rFonts w:ascii="Tahoma" w:eastAsia="Times New Roman" w:hAnsi="Tahoma" w:cs="Tahoma"/>
      <w:sz w:val="16"/>
      <w:szCs w:val="16"/>
      <w:lang w:bidi="en-US"/>
    </w:rPr>
  </w:style>
  <w:style w:type="character" w:styleId="Strong">
    <w:name w:val="Strong"/>
    <w:uiPriority w:val="22"/>
    <w:qFormat/>
    <w:rsid w:val="005F4364"/>
    <w:rPr>
      <w:b/>
      <w:bCs/>
    </w:rPr>
  </w:style>
  <w:style w:type="paragraph" w:styleId="Header">
    <w:name w:val="header"/>
    <w:basedOn w:val="Normal"/>
    <w:link w:val="HeaderChar"/>
    <w:uiPriority w:val="99"/>
    <w:semiHidden/>
    <w:unhideWhenUsed/>
    <w:rsid w:val="00E32CD4"/>
    <w:pPr>
      <w:tabs>
        <w:tab w:val="center" w:pos="4680"/>
        <w:tab w:val="right" w:pos="9360"/>
      </w:tabs>
    </w:pPr>
  </w:style>
  <w:style w:type="character" w:customStyle="1" w:styleId="HeaderChar">
    <w:name w:val="Header Char"/>
    <w:link w:val="Header"/>
    <w:uiPriority w:val="99"/>
    <w:semiHidden/>
    <w:rsid w:val="00E32CD4"/>
    <w:rPr>
      <w:rFonts w:eastAsia="Times New Roman" w:cs="Arial"/>
      <w:sz w:val="22"/>
      <w:szCs w:val="22"/>
      <w:lang w:bidi="en-US"/>
    </w:rPr>
  </w:style>
  <w:style w:type="paragraph" w:styleId="Footer">
    <w:name w:val="footer"/>
    <w:basedOn w:val="Normal"/>
    <w:link w:val="FooterChar"/>
    <w:uiPriority w:val="99"/>
    <w:unhideWhenUsed/>
    <w:rsid w:val="00E32CD4"/>
    <w:pPr>
      <w:tabs>
        <w:tab w:val="center" w:pos="4680"/>
        <w:tab w:val="right" w:pos="9360"/>
      </w:tabs>
    </w:pPr>
  </w:style>
  <w:style w:type="character" w:customStyle="1" w:styleId="FooterChar">
    <w:name w:val="Footer Char"/>
    <w:link w:val="Footer"/>
    <w:uiPriority w:val="99"/>
    <w:rsid w:val="00E32CD4"/>
    <w:rPr>
      <w:rFonts w:eastAsia="Times New Roman" w:cs="Arial"/>
      <w:sz w:val="22"/>
      <w:szCs w:val="22"/>
      <w:lang w:bidi="en-US"/>
    </w:rPr>
  </w:style>
  <w:style w:type="character" w:styleId="CommentReference">
    <w:name w:val="annotation reference"/>
    <w:uiPriority w:val="99"/>
    <w:semiHidden/>
    <w:unhideWhenUsed/>
    <w:rsid w:val="00B079AC"/>
    <w:rPr>
      <w:sz w:val="16"/>
      <w:szCs w:val="16"/>
    </w:rPr>
  </w:style>
  <w:style w:type="paragraph" w:styleId="CommentText">
    <w:name w:val="annotation text"/>
    <w:basedOn w:val="Normal"/>
    <w:link w:val="CommentTextChar"/>
    <w:uiPriority w:val="99"/>
    <w:semiHidden/>
    <w:unhideWhenUsed/>
    <w:rsid w:val="00B079AC"/>
    <w:rPr>
      <w:sz w:val="20"/>
      <w:szCs w:val="20"/>
    </w:rPr>
  </w:style>
  <w:style w:type="character" w:customStyle="1" w:styleId="CommentTextChar">
    <w:name w:val="Comment Text Char"/>
    <w:link w:val="CommentText"/>
    <w:uiPriority w:val="99"/>
    <w:semiHidden/>
    <w:rsid w:val="00B079AC"/>
    <w:rPr>
      <w:rFonts w:eastAsia="Times New Roman" w:cs="Arial"/>
      <w:lang w:bidi="en-US"/>
    </w:rPr>
  </w:style>
  <w:style w:type="paragraph" w:styleId="CommentSubject">
    <w:name w:val="annotation subject"/>
    <w:basedOn w:val="CommentText"/>
    <w:next w:val="CommentText"/>
    <w:link w:val="CommentSubjectChar"/>
    <w:uiPriority w:val="99"/>
    <w:semiHidden/>
    <w:unhideWhenUsed/>
    <w:rsid w:val="00B079AC"/>
    <w:rPr>
      <w:b/>
      <w:bCs/>
    </w:rPr>
  </w:style>
  <w:style w:type="character" w:customStyle="1" w:styleId="CommentSubjectChar">
    <w:name w:val="Comment Subject Char"/>
    <w:link w:val="CommentSubject"/>
    <w:uiPriority w:val="99"/>
    <w:semiHidden/>
    <w:rsid w:val="00B079AC"/>
    <w:rPr>
      <w:rFonts w:eastAsia="Times New Roman" w:cs="Arial"/>
      <w:b/>
      <w:bCs/>
      <w:lang w:bidi="en-US"/>
    </w:rPr>
  </w:style>
  <w:style w:type="paragraph" w:customStyle="1" w:styleId="emnewtext">
    <w:name w:val="em_new_text"/>
    <w:basedOn w:val="Normal"/>
    <w:rsid w:val="003C537F"/>
    <w:pPr>
      <w:spacing w:before="100" w:beforeAutospacing="1" w:after="100" w:afterAutospacing="1" w:line="240" w:lineRule="auto"/>
    </w:pPr>
    <w:rPr>
      <w:rFonts w:ascii="Times New Roman" w:hAnsi="Times New Roman" w:cs="Times New Roman"/>
      <w:sz w:val="24"/>
      <w:szCs w:val="24"/>
      <w:lang w:bidi="ar-SA"/>
    </w:rPr>
  </w:style>
  <w:style w:type="character" w:customStyle="1" w:styleId="emnewsup">
    <w:name w:val="em_new_sup"/>
    <w:basedOn w:val="DefaultParagraphFont"/>
    <w:rsid w:val="003C537F"/>
  </w:style>
  <w:style w:type="paragraph" w:styleId="NormalWeb">
    <w:name w:val="Normal (Web)"/>
    <w:basedOn w:val="Normal"/>
    <w:uiPriority w:val="99"/>
    <w:unhideWhenUsed/>
    <w:rsid w:val="002315FD"/>
    <w:pPr>
      <w:spacing w:before="100" w:beforeAutospacing="1" w:after="100" w:afterAutospacing="1" w:line="240" w:lineRule="auto"/>
    </w:pPr>
    <w:rPr>
      <w:rFonts w:ascii="Times New Roman" w:hAnsi="Times New Roman" w:cs="Times New Roman"/>
      <w:sz w:val="24"/>
      <w:szCs w:val="24"/>
      <w:lang w:bidi="ar-SA"/>
    </w:rPr>
  </w:style>
  <w:style w:type="character" w:styleId="Hyperlink">
    <w:name w:val="Hyperlink"/>
    <w:uiPriority w:val="99"/>
    <w:unhideWhenUsed/>
    <w:rsid w:val="006D42C7"/>
    <w:rPr>
      <w:color w:val="0000FF"/>
      <w:u w:val="single"/>
    </w:rPr>
  </w:style>
  <w:style w:type="character" w:customStyle="1" w:styleId="Heading2Char">
    <w:name w:val="Heading 2 Char"/>
    <w:basedOn w:val="DefaultParagraphFont"/>
    <w:link w:val="Heading2"/>
    <w:uiPriority w:val="9"/>
    <w:rsid w:val="009B61DB"/>
    <w:rPr>
      <w:rFonts w:ascii="Times New Roman" w:eastAsia="Times New Roman" w:hAnsi="Times New Roman"/>
      <w:b/>
      <w:bCs/>
      <w:sz w:val="36"/>
      <w:szCs w:val="36"/>
    </w:rPr>
  </w:style>
  <w:style w:type="character" w:customStyle="1" w:styleId="apple-converted-space">
    <w:name w:val="apple-converted-space"/>
    <w:basedOn w:val="DefaultParagraphFont"/>
    <w:rsid w:val="003716D0"/>
  </w:style>
  <w:style w:type="character" w:styleId="FollowedHyperlink">
    <w:name w:val="FollowedHyperlink"/>
    <w:basedOn w:val="DefaultParagraphFont"/>
    <w:uiPriority w:val="99"/>
    <w:semiHidden/>
    <w:unhideWhenUsed/>
    <w:rsid w:val="0040157B"/>
    <w:rPr>
      <w:color w:val="800080"/>
      <w:u w:val="single"/>
    </w:rPr>
  </w:style>
  <w:style w:type="paragraph" w:styleId="ListParagraph">
    <w:name w:val="List Paragraph"/>
    <w:basedOn w:val="Normal"/>
    <w:uiPriority w:val="34"/>
    <w:qFormat/>
    <w:rsid w:val="007C1602"/>
    <w:pPr>
      <w:spacing w:after="160" w:line="256" w:lineRule="auto"/>
      <w:ind w:left="720"/>
      <w:contextualSpacing/>
    </w:pPr>
    <w:rPr>
      <w:rFonts w:eastAsia="Calibri" w:cs="Times New Roman"/>
      <w:lang w:bidi="ar-SA"/>
    </w:rPr>
  </w:style>
  <w:style w:type="character" w:customStyle="1" w:styleId="Heading1Char">
    <w:name w:val="Heading 1 Char"/>
    <w:basedOn w:val="DefaultParagraphFont"/>
    <w:link w:val="Heading1"/>
    <w:uiPriority w:val="9"/>
    <w:rsid w:val="00A33853"/>
    <w:rPr>
      <w:rFonts w:ascii="Cambria" w:eastAsia="Times New Roman" w:hAnsi="Cambria" w:cs="Times New Roman"/>
      <w:b/>
      <w:bCs/>
      <w:kern w:val="32"/>
      <w:sz w:val="32"/>
      <w:szCs w:val="32"/>
      <w:lang w:bidi="en-US"/>
    </w:rPr>
  </w:style>
  <w:style w:type="paragraph" w:customStyle="1" w:styleId="Default">
    <w:name w:val="Default"/>
    <w:rsid w:val="00760AFF"/>
    <w:pPr>
      <w:autoSpaceDE w:val="0"/>
      <w:autoSpaceDN w:val="0"/>
      <w:adjustRightInd w:val="0"/>
    </w:pPr>
    <w:rPr>
      <w:rFonts w:ascii="Times New Roman" w:hAnsi="Times New Roman"/>
      <w:color w:val="000000"/>
      <w:sz w:val="24"/>
      <w:szCs w:val="24"/>
    </w:rPr>
  </w:style>
  <w:style w:type="paragraph" w:styleId="z-TopofForm">
    <w:name w:val="HTML Top of Form"/>
    <w:basedOn w:val="Normal"/>
    <w:next w:val="Normal"/>
    <w:link w:val="z-TopofFormChar"/>
    <w:hidden/>
    <w:uiPriority w:val="99"/>
    <w:semiHidden/>
    <w:unhideWhenUsed/>
    <w:rsid w:val="00AE7AC3"/>
    <w:pPr>
      <w:pBdr>
        <w:bottom w:val="single" w:sz="6" w:space="1" w:color="auto"/>
      </w:pBdr>
      <w:spacing w:after="0"/>
      <w:jc w:val="center"/>
    </w:pPr>
    <w:rPr>
      <w:rFonts w:ascii="Arial" w:hAnsi="Arial"/>
      <w:vanish/>
      <w:sz w:val="16"/>
      <w:szCs w:val="16"/>
    </w:rPr>
  </w:style>
  <w:style w:type="character" w:customStyle="1" w:styleId="z-TopofFormChar">
    <w:name w:val="z-Top of Form Char"/>
    <w:basedOn w:val="DefaultParagraphFont"/>
    <w:link w:val="z-TopofForm"/>
    <w:uiPriority w:val="99"/>
    <w:semiHidden/>
    <w:rsid w:val="00AE7AC3"/>
    <w:rPr>
      <w:rFonts w:ascii="Arial" w:eastAsia="Times New Roman" w:hAnsi="Arial" w:cs="Arial"/>
      <w:vanish/>
      <w:sz w:val="16"/>
      <w:szCs w:val="16"/>
      <w:lang w:bidi="en-US"/>
    </w:rPr>
  </w:style>
  <w:style w:type="paragraph" w:styleId="z-BottomofForm">
    <w:name w:val="HTML Bottom of Form"/>
    <w:basedOn w:val="Normal"/>
    <w:next w:val="Normal"/>
    <w:link w:val="z-BottomofFormChar"/>
    <w:hidden/>
    <w:uiPriority w:val="99"/>
    <w:semiHidden/>
    <w:unhideWhenUsed/>
    <w:rsid w:val="00AE7AC3"/>
    <w:pPr>
      <w:pBdr>
        <w:top w:val="single" w:sz="6" w:space="1" w:color="auto"/>
      </w:pBdr>
      <w:spacing w:after="0"/>
      <w:jc w:val="center"/>
    </w:pPr>
    <w:rPr>
      <w:rFonts w:ascii="Arial" w:hAnsi="Arial"/>
      <w:vanish/>
      <w:sz w:val="16"/>
      <w:szCs w:val="16"/>
    </w:rPr>
  </w:style>
  <w:style w:type="character" w:customStyle="1" w:styleId="z-BottomofFormChar">
    <w:name w:val="z-Bottom of Form Char"/>
    <w:basedOn w:val="DefaultParagraphFont"/>
    <w:link w:val="z-BottomofForm"/>
    <w:uiPriority w:val="99"/>
    <w:semiHidden/>
    <w:rsid w:val="00AE7AC3"/>
    <w:rPr>
      <w:rFonts w:ascii="Arial" w:eastAsia="Times New Roman" w:hAnsi="Arial" w:cs="Arial"/>
      <w:vanish/>
      <w:sz w:val="16"/>
      <w:szCs w:val="16"/>
      <w:lang w:bidi="en-US"/>
    </w:rPr>
  </w:style>
  <w:style w:type="paragraph" w:styleId="NoSpacing">
    <w:name w:val="No Spacing"/>
    <w:link w:val="NoSpacingChar"/>
    <w:uiPriority w:val="1"/>
    <w:qFormat/>
    <w:rsid w:val="00353632"/>
    <w:rPr>
      <w:sz w:val="22"/>
      <w:szCs w:val="22"/>
    </w:rPr>
  </w:style>
  <w:style w:type="character" w:customStyle="1" w:styleId="NoSpacingChar">
    <w:name w:val="No Spacing Char"/>
    <w:basedOn w:val="DefaultParagraphFont"/>
    <w:link w:val="NoSpacing"/>
    <w:uiPriority w:val="1"/>
    <w:rsid w:val="00353632"/>
    <w:rPr>
      <w:sz w:val="22"/>
      <w:szCs w:val="22"/>
      <w:lang w:val="en-US" w:eastAsia="en-US" w:bidi="ar-SA"/>
    </w:rPr>
  </w:style>
  <w:style w:type="character" w:customStyle="1" w:styleId="st">
    <w:name w:val="st"/>
    <w:basedOn w:val="DefaultParagraphFont"/>
    <w:rsid w:val="003C7599"/>
  </w:style>
  <w:style w:type="character" w:styleId="Emphasis">
    <w:name w:val="Emphasis"/>
    <w:basedOn w:val="DefaultParagraphFont"/>
    <w:uiPriority w:val="20"/>
    <w:qFormat/>
    <w:rsid w:val="003C7599"/>
    <w:rPr>
      <w:i/>
      <w:iCs/>
    </w:rPr>
  </w:style>
  <w:style w:type="paragraph" w:styleId="FootnoteText">
    <w:name w:val="footnote text"/>
    <w:basedOn w:val="Normal"/>
    <w:link w:val="FootnoteTextChar"/>
    <w:uiPriority w:val="99"/>
    <w:semiHidden/>
    <w:unhideWhenUsed/>
    <w:rsid w:val="00B606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06BE"/>
    <w:rPr>
      <w:rFonts w:eastAsia="Times New Roman" w:cs="Arial"/>
      <w:lang w:bidi="en-US"/>
    </w:rPr>
  </w:style>
  <w:style w:type="character" w:styleId="FootnoteReference">
    <w:name w:val="footnote reference"/>
    <w:basedOn w:val="DefaultParagraphFont"/>
    <w:uiPriority w:val="99"/>
    <w:semiHidden/>
    <w:unhideWhenUsed/>
    <w:rsid w:val="00B606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923480">
      <w:bodyDiv w:val="1"/>
      <w:marLeft w:val="0"/>
      <w:marRight w:val="0"/>
      <w:marTop w:val="0"/>
      <w:marBottom w:val="0"/>
      <w:divBdr>
        <w:top w:val="none" w:sz="0" w:space="0" w:color="auto"/>
        <w:left w:val="none" w:sz="0" w:space="0" w:color="auto"/>
        <w:bottom w:val="none" w:sz="0" w:space="0" w:color="auto"/>
        <w:right w:val="none" w:sz="0" w:space="0" w:color="auto"/>
      </w:divBdr>
    </w:div>
    <w:div w:id="217327846">
      <w:bodyDiv w:val="1"/>
      <w:marLeft w:val="0"/>
      <w:marRight w:val="0"/>
      <w:marTop w:val="0"/>
      <w:marBottom w:val="0"/>
      <w:divBdr>
        <w:top w:val="none" w:sz="0" w:space="0" w:color="auto"/>
        <w:left w:val="none" w:sz="0" w:space="0" w:color="auto"/>
        <w:bottom w:val="none" w:sz="0" w:space="0" w:color="auto"/>
        <w:right w:val="none" w:sz="0" w:space="0" w:color="auto"/>
      </w:divBdr>
      <w:divsChild>
        <w:div w:id="1249196895">
          <w:marLeft w:val="0"/>
          <w:marRight w:val="0"/>
          <w:marTop w:val="0"/>
          <w:marBottom w:val="0"/>
          <w:divBdr>
            <w:top w:val="none" w:sz="0" w:space="0" w:color="auto"/>
            <w:left w:val="none" w:sz="0" w:space="0" w:color="auto"/>
            <w:bottom w:val="none" w:sz="0" w:space="0" w:color="auto"/>
            <w:right w:val="none" w:sz="0" w:space="0" w:color="auto"/>
          </w:divBdr>
        </w:div>
        <w:div w:id="1366062118">
          <w:marLeft w:val="0"/>
          <w:marRight w:val="0"/>
          <w:marTop w:val="0"/>
          <w:marBottom w:val="0"/>
          <w:divBdr>
            <w:top w:val="none" w:sz="0" w:space="0" w:color="auto"/>
            <w:left w:val="none" w:sz="0" w:space="0" w:color="auto"/>
            <w:bottom w:val="none" w:sz="0" w:space="0" w:color="auto"/>
            <w:right w:val="none" w:sz="0" w:space="0" w:color="auto"/>
          </w:divBdr>
        </w:div>
      </w:divsChild>
    </w:div>
    <w:div w:id="263727543">
      <w:bodyDiv w:val="1"/>
      <w:marLeft w:val="0"/>
      <w:marRight w:val="0"/>
      <w:marTop w:val="0"/>
      <w:marBottom w:val="0"/>
      <w:divBdr>
        <w:top w:val="none" w:sz="0" w:space="0" w:color="auto"/>
        <w:left w:val="none" w:sz="0" w:space="0" w:color="auto"/>
        <w:bottom w:val="none" w:sz="0" w:space="0" w:color="auto"/>
        <w:right w:val="none" w:sz="0" w:space="0" w:color="auto"/>
      </w:divBdr>
    </w:div>
    <w:div w:id="308631211">
      <w:bodyDiv w:val="1"/>
      <w:marLeft w:val="0"/>
      <w:marRight w:val="0"/>
      <w:marTop w:val="0"/>
      <w:marBottom w:val="0"/>
      <w:divBdr>
        <w:top w:val="none" w:sz="0" w:space="0" w:color="auto"/>
        <w:left w:val="none" w:sz="0" w:space="0" w:color="auto"/>
        <w:bottom w:val="none" w:sz="0" w:space="0" w:color="auto"/>
        <w:right w:val="none" w:sz="0" w:space="0" w:color="auto"/>
      </w:divBdr>
      <w:divsChild>
        <w:div w:id="100033479">
          <w:marLeft w:val="0"/>
          <w:marRight w:val="0"/>
          <w:marTop w:val="0"/>
          <w:marBottom w:val="0"/>
          <w:divBdr>
            <w:top w:val="none" w:sz="0" w:space="0" w:color="auto"/>
            <w:left w:val="none" w:sz="0" w:space="0" w:color="auto"/>
            <w:bottom w:val="none" w:sz="0" w:space="0" w:color="auto"/>
            <w:right w:val="none" w:sz="0" w:space="0" w:color="auto"/>
          </w:divBdr>
        </w:div>
        <w:div w:id="106170054">
          <w:marLeft w:val="0"/>
          <w:marRight w:val="0"/>
          <w:marTop w:val="0"/>
          <w:marBottom w:val="0"/>
          <w:divBdr>
            <w:top w:val="none" w:sz="0" w:space="0" w:color="auto"/>
            <w:left w:val="none" w:sz="0" w:space="0" w:color="auto"/>
            <w:bottom w:val="none" w:sz="0" w:space="0" w:color="auto"/>
            <w:right w:val="none" w:sz="0" w:space="0" w:color="auto"/>
          </w:divBdr>
        </w:div>
        <w:div w:id="237442943">
          <w:marLeft w:val="0"/>
          <w:marRight w:val="0"/>
          <w:marTop w:val="0"/>
          <w:marBottom w:val="0"/>
          <w:divBdr>
            <w:top w:val="none" w:sz="0" w:space="0" w:color="auto"/>
            <w:left w:val="none" w:sz="0" w:space="0" w:color="auto"/>
            <w:bottom w:val="none" w:sz="0" w:space="0" w:color="auto"/>
            <w:right w:val="none" w:sz="0" w:space="0" w:color="auto"/>
          </w:divBdr>
        </w:div>
        <w:div w:id="269701965">
          <w:marLeft w:val="0"/>
          <w:marRight w:val="0"/>
          <w:marTop w:val="0"/>
          <w:marBottom w:val="0"/>
          <w:divBdr>
            <w:top w:val="none" w:sz="0" w:space="0" w:color="auto"/>
            <w:left w:val="none" w:sz="0" w:space="0" w:color="auto"/>
            <w:bottom w:val="none" w:sz="0" w:space="0" w:color="auto"/>
            <w:right w:val="none" w:sz="0" w:space="0" w:color="auto"/>
          </w:divBdr>
        </w:div>
        <w:div w:id="305670730">
          <w:marLeft w:val="0"/>
          <w:marRight w:val="0"/>
          <w:marTop w:val="0"/>
          <w:marBottom w:val="0"/>
          <w:divBdr>
            <w:top w:val="none" w:sz="0" w:space="0" w:color="auto"/>
            <w:left w:val="none" w:sz="0" w:space="0" w:color="auto"/>
            <w:bottom w:val="none" w:sz="0" w:space="0" w:color="auto"/>
            <w:right w:val="none" w:sz="0" w:space="0" w:color="auto"/>
          </w:divBdr>
        </w:div>
        <w:div w:id="333144198">
          <w:marLeft w:val="0"/>
          <w:marRight w:val="0"/>
          <w:marTop w:val="0"/>
          <w:marBottom w:val="0"/>
          <w:divBdr>
            <w:top w:val="none" w:sz="0" w:space="0" w:color="auto"/>
            <w:left w:val="none" w:sz="0" w:space="0" w:color="auto"/>
            <w:bottom w:val="none" w:sz="0" w:space="0" w:color="auto"/>
            <w:right w:val="none" w:sz="0" w:space="0" w:color="auto"/>
          </w:divBdr>
        </w:div>
        <w:div w:id="337655252">
          <w:marLeft w:val="0"/>
          <w:marRight w:val="0"/>
          <w:marTop w:val="0"/>
          <w:marBottom w:val="0"/>
          <w:divBdr>
            <w:top w:val="none" w:sz="0" w:space="0" w:color="auto"/>
            <w:left w:val="none" w:sz="0" w:space="0" w:color="auto"/>
            <w:bottom w:val="none" w:sz="0" w:space="0" w:color="auto"/>
            <w:right w:val="none" w:sz="0" w:space="0" w:color="auto"/>
          </w:divBdr>
        </w:div>
        <w:div w:id="340085443">
          <w:marLeft w:val="0"/>
          <w:marRight w:val="0"/>
          <w:marTop w:val="0"/>
          <w:marBottom w:val="0"/>
          <w:divBdr>
            <w:top w:val="none" w:sz="0" w:space="0" w:color="auto"/>
            <w:left w:val="none" w:sz="0" w:space="0" w:color="auto"/>
            <w:bottom w:val="none" w:sz="0" w:space="0" w:color="auto"/>
            <w:right w:val="none" w:sz="0" w:space="0" w:color="auto"/>
          </w:divBdr>
        </w:div>
        <w:div w:id="360086056">
          <w:marLeft w:val="0"/>
          <w:marRight w:val="0"/>
          <w:marTop w:val="0"/>
          <w:marBottom w:val="0"/>
          <w:divBdr>
            <w:top w:val="none" w:sz="0" w:space="0" w:color="auto"/>
            <w:left w:val="none" w:sz="0" w:space="0" w:color="auto"/>
            <w:bottom w:val="none" w:sz="0" w:space="0" w:color="auto"/>
            <w:right w:val="none" w:sz="0" w:space="0" w:color="auto"/>
          </w:divBdr>
        </w:div>
        <w:div w:id="366368387">
          <w:marLeft w:val="0"/>
          <w:marRight w:val="0"/>
          <w:marTop w:val="0"/>
          <w:marBottom w:val="0"/>
          <w:divBdr>
            <w:top w:val="none" w:sz="0" w:space="0" w:color="auto"/>
            <w:left w:val="none" w:sz="0" w:space="0" w:color="auto"/>
            <w:bottom w:val="none" w:sz="0" w:space="0" w:color="auto"/>
            <w:right w:val="none" w:sz="0" w:space="0" w:color="auto"/>
          </w:divBdr>
        </w:div>
        <w:div w:id="401760808">
          <w:marLeft w:val="0"/>
          <w:marRight w:val="0"/>
          <w:marTop w:val="0"/>
          <w:marBottom w:val="0"/>
          <w:divBdr>
            <w:top w:val="none" w:sz="0" w:space="0" w:color="auto"/>
            <w:left w:val="none" w:sz="0" w:space="0" w:color="auto"/>
            <w:bottom w:val="none" w:sz="0" w:space="0" w:color="auto"/>
            <w:right w:val="none" w:sz="0" w:space="0" w:color="auto"/>
          </w:divBdr>
        </w:div>
        <w:div w:id="429467393">
          <w:marLeft w:val="0"/>
          <w:marRight w:val="0"/>
          <w:marTop w:val="0"/>
          <w:marBottom w:val="0"/>
          <w:divBdr>
            <w:top w:val="none" w:sz="0" w:space="0" w:color="auto"/>
            <w:left w:val="none" w:sz="0" w:space="0" w:color="auto"/>
            <w:bottom w:val="none" w:sz="0" w:space="0" w:color="auto"/>
            <w:right w:val="none" w:sz="0" w:space="0" w:color="auto"/>
          </w:divBdr>
        </w:div>
        <w:div w:id="489752089">
          <w:marLeft w:val="0"/>
          <w:marRight w:val="0"/>
          <w:marTop w:val="0"/>
          <w:marBottom w:val="0"/>
          <w:divBdr>
            <w:top w:val="none" w:sz="0" w:space="0" w:color="auto"/>
            <w:left w:val="none" w:sz="0" w:space="0" w:color="auto"/>
            <w:bottom w:val="none" w:sz="0" w:space="0" w:color="auto"/>
            <w:right w:val="none" w:sz="0" w:space="0" w:color="auto"/>
          </w:divBdr>
        </w:div>
        <w:div w:id="562914484">
          <w:marLeft w:val="0"/>
          <w:marRight w:val="0"/>
          <w:marTop w:val="0"/>
          <w:marBottom w:val="0"/>
          <w:divBdr>
            <w:top w:val="none" w:sz="0" w:space="0" w:color="auto"/>
            <w:left w:val="none" w:sz="0" w:space="0" w:color="auto"/>
            <w:bottom w:val="none" w:sz="0" w:space="0" w:color="auto"/>
            <w:right w:val="none" w:sz="0" w:space="0" w:color="auto"/>
          </w:divBdr>
        </w:div>
        <w:div w:id="565996651">
          <w:marLeft w:val="0"/>
          <w:marRight w:val="0"/>
          <w:marTop w:val="0"/>
          <w:marBottom w:val="0"/>
          <w:divBdr>
            <w:top w:val="none" w:sz="0" w:space="0" w:color="auto"/>
            <w:left w:val="none" w:sz="0" w:space="0" w:color="auto"/>
            <w:bottom w:val="none" w:sz="0" w:space="0" w:color="auto"/>
            <w:right w:val="none" w:sz="0" w:space="0" w:color="auto"/>
          </w:divBdr>
        </w:div>
        <w:div w:id="635530756">
          <w:marLeft w:val="0"/>
          <w:marRight w:val="0"/>
          <w:marTop w:val="0"/>
          <w:marBottom w:val="0"/>
          <w:divBdr>
            <w:top w:val="none" w:sz="0" w:space="0" w:color="auto"/>
            <w:left w:val="none" w:sz="0" w:space="0" w:color="auto"/>
            <w:bottom w:val="none" w:sz="0" w:space="0" w:color="auto"/>
            <w:right w:val="none" w:sz="0" w:space="0" w:color="auto"/>
          </w:divBdr>
        </w:div>
        <w:div w:id="703676326">
          <w:marLeft w:val="0"/>
          <w:marRight w:val="0"/>
          <w:marTop w:val="0"/>
          <w:marBottom w:val="0"/>
          <w:divBdr>
            <w:top w:val="none" w:sz="0" w:space="0" w:color="auto"/>
            <w:left w:val="none" w:sz="0" w:space="0" w:color="auto"/>
            <w:bottom w:val="none" w:sz="0" w:space="0" w:color="auto"/>
            <w:right w:val="none" w:sz="0" w:space="0" w:color="auto"/>
          </w:divBdr>
        </w:div>
        <w:div w:id="723069186">
          <w:marLeft w:val="0"/>
          <w:marRight w:val="0"/>
          <w:marTop w:val="0"/>
          <w:marBottom w:val="0"/>
          <w:divBdr>
            <w:top w:val="none" w:sz="0" w:space="0" w:color="auto"/>
            <w:left w:val="none" w:sz="0" w:space="0" w:color="auto"/>
            <w:bottom w:val="none" w:sz="0" w:space="0" w:color="auto"/>
            <w:right w:val="none" w:sz="0" w:space="0" w:color="auto"/>
          </w:divBdr>
        </w:div>
        <w:div w:id="756899932">
          <w:marLeft w:val="0"/>
          <w:marRight w:val="0"/>
          <w:marTop w:val="0"/>
          <w:marBottom w:val="0"/>
          <w:divBdr>
            <w:top w:val="none" w:sz="0" w:space="0" w:color="auto"/>
            <w:left w:val="none" w:sz="0" w:space="0" w:color="auto"/>
            <w:bottom w:val="none" w:sz="0" w:space="0" w:color="auto"/>
            <w:right w:val="none" w:sz="0" w:space="0" w:color="auto"/>
          </w:divBdr>
        </w:div>
        <w:div w:id="757869815">
          <w:marLeft w:val="0"/>
          <w:marRight w:val="0"/>
          <w:marTop w:val="0"/>
          <w:marBottom w:val="0"/>
          <w:divBdr>
            <w:top w:val="none" w:sz="0" w:space="0" w:color="auto"/>
            <w:left w:val="none" w:sz="0" w:space="0" w:color="auto"/>
            <w:bottom w:val="none" w:sz="0" w:space="0" w:color="auto"/>
            <w:right w:val="none" w:sz="0" w:space="0" w:color="auto"/>
          </w:divBdr>
        </w:div>
        <w:div w:id="827863865">
          <w:marLeft w:val="0"/>
          <w:marRight w:val="0"/>
          <w:marTop w:val="0"/>
          <w:marBottom w:val="0"/>
          <w:divBdr>
            <w:top w:val="none" w:sz="0" w:space="0" w:color="auto"/>
            <w:left w:val="none" w:sz="0" w:space="0" w:color="auto"/>
            <w:bottom w:val="none" w:sz="0" w:space="0" w:color="auto"/>
            <w:right w:val="none" w:sz="0" w:space="0" w:color="auto"/>
          </w:divBdr>
        </w:div>
        <w:div w:id="908736900">
          <w:marLeft w:val="0"/>
          <w:marRight w:val="0"/>
          <w:marTop w:val="0"/>
          <w:marBottom w:val="0"/>
          <w:divBdr>
            <w:top w:val="none" w:sz="0" w:space="0" w:color="auto"/>
            <w:left w:val="none" w:sz="0" w:space="0" w:color="auto"/>
            <w:bottom w:val="none" w:sz="0" w:space="0" w:color="auto"/>
            <w:right w:val="none" w:sz="0" w:space="0" w:color="auto"/>
          </w:divBdr>
        </w:div>
        <w:div w:id="991179061">
          <w:marLeft w:val="0"/>
          <w:marRight w:val="0"/>
          <w:marTop w:val="0"/>
          <w:marBottom w:val="0"/>
          <w:divBdr>
            <w:top w:val="none" w:sz="0" w:space="0" w:color="auto"/>
            <w:left w:val="none" w:sz="0" w:space="0" w:color="auto"/>
            <w:bottom w:val="none" w:sz="0" w:space="0" w:color="auto"/>
            <w:right w:val="none" w:sz="0" w:space="0" w:color="auto"/>
          </w:divBdr>
        </w:div>
        <w:div w:id="1060402577">
          <w:marLeft w:val="0"/>
          <w:marRight w:val="0"/>
          <w:marTop w:val="0"/>
          <w:marBottom w:val="0"/>
          <w:divBdr>
            <w:top w:val="none" w:sz="0" w:space="0" w:color="auto"/>
            <w:left w:val="none" w:sz="0" w:space="0" w:color="auto"/>
            <w:bottom w:val="none" w:sz="0" w:space="0" w:color="auto"/>
            <w:right w:val="none" w:sz="0" w:space="0" w:color="auto"/>
          </w:divBdr>
        </w:div>
        <w:div w:id="1061557674">
          <w:marLeft w:val="0"/>
          <w:marRight w:val="0"/>
          <w:marTop w:val="0"/>
          <w:marBottom w:val="0"/>
          <w:divBdr>
            <w:top w:val="none" w:sz="0" w:space="0" w:color="auto"/>
            <w:left w:val="none" w:sz="0" w:space="0" w:color="auto"/>
            <w:bottom w:val="none" w:sz="0" w:space="0" w:color="auto"/>
            <w:right w:val="none" w:sz="0" w:space="0" w:color="auto"/>
          </w:divBdr>
        </w:div>
        <w:div w:id="1135567031">
          <w:marLeft w:val="0"/>
          <w:marRight w:val="0"/>
          <w:marTop w:val="0"/>
          <w:marBottom w:val="0"/>
          <w:divBdr>
            <w:top w:val="none" w:sz="0" w:space="0" w:color="auto"/>
            <w:left w:val="none" w:sz="0" w:space="0" w:color="auto"/>
            <w:bottom w:val="none" w:sz="0" w:space="0" w:color="auto"/>
            <w:right w:val="none" w:sz="0" w:space="0" w:color="auto"/>
          </w:divBdr>
        </w:div>
        <w:div w:id="1156458168">
          <w:marLeft w:val="0"/>
          <w:marRight w:val="0"/>
          <w:marTop w:val="0"/>
          <w:marBottom w:val="0"/>
          <w:divBdr>
            <w:top w:val="none" w:sz="0" w:space="0" w:color="auto"/>
            <w:left w:val="none" w:sz="0" w:space="0" w:color="auto"/>
            <w:bottom w:val="none" w:sz="0" w:space="0" w:color="auto"/>
            <w:right w:val="none" w:sz="0" w:space="0" w:color="auto"/>
          </w:divBdr>
        </w:div>
        <w:div w:id="1169755709">
          <w:marLeft w:val="0"/>
          <w:marRight w:val="0"/>
          <w:marTop w:val="0"/>
          <w:marBottom w:val="0"/>
          <w:divBdr>
            <w:top w:val="none" w:sz="0" w:space="0" w:color="auto"/>
            <w:left w:val="none" w:sz="0" w:space="0" w:color="auto"/>
            <w:bottom w:val="none" w:sz="0" w:space="0" w:color="auto"/>
            <w:right w:val="none" w:sz="0" w:space="0" w:color="auto"/>
          </w:divBdr>
        </w:div>
        <w:div w:id="1234320222">
          <w:marLeft w:val="0"/>
          <w:marRight w:val="0"/>
          <w:marTop w:val="0"/>
          <w:marBottom w:val="0"/>
          <w:divBdr>
            <w:top w:val="none" w:sz="0" w:space="0" w:color="auto"/>
            <w:left w:val="none" w:sz="0" w:space="0" w:color="auto"/>
            <w:bottom w:val="none" w:sz="0" w:space="0" w:color="auto"/>
            <w:right w:val="none" w:sz="0" w:space="0" w:color="auto"/>
          </w:divBdr>
        </w:div>
        <w:div w:id="1260483390">
          <w:marLeft w:val="0"/>
          <w:marRight w:val="0"/>
          <w:marTop w:val="0"/>
          <w:marBottom w:val="0"/>
          <w:divBdr>
            <w:top w:val="none" w:sz="0" w:space="0" w:color="auto"/>
            <w:left w:val="none" w:sz="0" w:space="0" w:color="auto"/>
            <w:bottom w:val="none" w:sz="0" w:space="0" w:color="auto"/>
            <w:right w:val="none" w:sz="0" w:space="0" w:color="auto"/>
          </w:divBdr>
        </w:div>
        <w:div w:id="1316035652">
          <w:marLeft w:val="0"/>
          <w:marRight w:val="0"/>
          <w:marTop w:val="0"/>
          <w:marBottom w:val="0"/>
          <w:divBdr>
            <w:top w:val="none" w:sz="0" w:space="0" w:color="auto"/>
            <w:left w:val="none" w:sz="0" w:space="0" w:color="auto"/>
            <w:bottom w:val="none" w:sz="0" w:space="0" w:color="auto"/>
            <w:right w:val="none" w:sz="0" w:space="0" w:color="auto"/>
          </w:divBdr>
        </w:div>
        <w:div w:id="1351881853">
          <w:marLeft w:val="0"/>
          <w:marRight w:val="0"/>
          <w:marTop w:val="0"/>
          <w:marBottom w:val="0"/>
          <w:divBdr>
            <w:top w:val="none" w:sz="0" w:space="0" w:color="auto"/>
            <w:left w:val="none" w:sz="0" w:space="0" w:color="auto"/>
            <w:bottom w:val="none" w:sz="0" w:space="0" w:color="auto"/>
            <w:right w:val="none" w:sz="0" w:space="0" w:color="auto"/>
          </w:divBdr>
        </w:div>
        <w:div w:id="1353922825">
          <w:marLeft w:val="0"/>
          <w:marRight w:val="0"/>
          <w:marTop w:val="0"/>
          <w:marBottom w:val="0"/>
          <w:divBdr>
            <w:top w:val="none" w:sz="0" w:space="0" w:color="auto"/>
            <w:left w:val="none" w:sz="0" w:space="0" w:color="auto"/>
            <w:bottom w:val="none" w:sz="0" w:space="0" w:color="auto"/>
            <w:right w:val="none" w:sz="0" w:space="0" w:color="auto"/>
          </w:divBdr>
        </w:div>
        <w:div w:id="1377779373">
          <w:marLeft w:val="0"/>
          <w:marRight w:val="0"/>
          <w:marTop w:val="0"/>
          <w:marBottom w:val="0"/>
          <w:divBdr>
            <w:top w:val="none" w:sz="0" w:space="0" w:color="auto"/>
            <w:left w:val="none" w:sz="0" w:space="0" w:color="auto"/>
            <w:bottom w:val="none" w:sz="0" w:space="0" w:color="auto"/>
            <w:right w:val="none" w:sz="0" w:space="0" w:color="auto"/>
          </w:divBdr>
        </w:div>
        <w:div w:id="1457337628">
          <w:marLeft w:val="0"/>
          <w:marRight w:val="0"/>
          <w:marTop w:val="0"/>
          <w:marBottom w:val="0"/>
          <w:divBdr>
            <w:top w:val="none" w:sz="0" w:space="0" w:color="auto"/>
            <w:left w:val="none" w:sz="0" w:space="0" w:color="auto"/>
            <w:bottom w:val="none" w:sz="0" w:space="0" w:color="auto"/>
            <w:right w:val="none" w:sz="0" w:space="0" w:color="auto"/>
          </w:divBdr>
        </w:div>
        <w:div w:id="1493445664">
          <w:marLeft w:val="0"/>
          <w:marRight w:val="0"/>
          <w:marTop w:val="0"/>
          <w:marBottom w:val="0"/>
          <w:divBdr>
            <w:top w:val="none" w:sz="0" w:space="0" w:color="auto"/>
            <w:left w:val="none" w:sz="0" w:space="0" w:color="auto"/>
            <w:bottom w:val="none" w:sz="0" w:space="0" w:color="auto"/>
            <w:right w:val="none" w:sz="0" w:space="0" w:color="auto"/>
          </w:divBdr>
        </w:div>
        <w:div w:id="1520895580">
          <w:marLeft w:val="0"/>
          <w:marRight w:val="0"/>
          <w:marTop w:val="0"/>
          <w:marBottom w:val="0"/>
          <w:divBdr>
            <w:top w:val="none" w:sz="0" w:space="0" w:color="auto"/>
            <w:left w:val="none" w:sz="0" w:space="0" w:color="auto"/>
            <w:bottom w:val="none" w:sz="0" w:space="0" w:color="auto"/>
            <w:right w:val="none" w:sz="0" w:space="0" w:color="auto"/>
          </w:divBdr>
        </w:div>
        <w:div w:id="1536653020">
          <w:marLeft w:val="0"/>
          <w:marRight w:val="0"/>
          <w:marTop w:val="0"/>
          <w:marBottom w:val="0"/>
          <w:divBdr>
            <w:top w:val="none" w:sz="0" w:space="0" w:color="auto"/>
            <w:left w:val="none" w:sz="0" w:space="0" w:color="auto"/>
            <w:bottom w:val="none" w:sz="0" w:space="0" w:color="auto"/>
            <w:right w:val="none" w:sz="0" w:space="0" w:color="auto"/>
          </w:divBdr>
        </w:div>
        <w:div w:id="1597636846">
          <w:marLeft w:val="0"/>
          <w:marRight w:val="0"/>
          <w:marTop w:val="0"/>
          <w:marBottom w:val="0"/>
          <w:divBdr>
            <w:top w:val="none" w:sz="0" w:space="0" w:color="auto"/>
            <w:left w:val="none" w:sz="0" w:space="0" w:color="auto"/>
            <w:bottom w:val="none" w:sz="0" w:space="0" w:color="auto"/>
            <w:right w:val="none" w:sz="0" w:space="0" w:color="auto"/>
          </w:divBdr>
        </w:div>
        <w:div w:id="1626889491">
          <w:marLeft w:val="0"/>
          <w:marRight w:val="0"/>
          <w:marTop w:val="0"/>
          <w:marBottom w:val="0"/>
          <w:divBdr>
            <w:top w:val="none" w:sz="0" w:space="0" w:color="auto"/>
            <w:left w:val="none" w:sz="0" w:space="0" w:color="auto"/>
            <w:bottom w:val="none" w:sz="0" w:space="0" w:color="auto"/>
            <w:right w:val="none" w:sz="0" w:space="0" w:color="auto"/>
          </w:divBdr>
        </w:div>
        <w:div w:id="1642418040">
          <w:marLeft w:val="0"/>
          <w:marRight w:val="0"/>
          <w:marTop w:val="0"/>
          <w:marBottom w:val="0"/>
          <w:divBdr>
            <w:top w:val="none" w:sz="0" w:space="0" w:color="auto"/>
            <w:left w:val="none" w:sz="0" w:space="0" w:color="auto"/>
            <w:bottom w:val="none" w:sz="0" w:space="0" w:color="auto"/>
            <w:right w:val="none" w:sz="0" w:space="0" w:color="auto"/>
          </w:divBdr>
        </w:div>
        <w:div w:id="1680541981">
          <w:marLeft w:val="0"/>
          <w:marRight w:val="0"/>
          <w:marTop w:val="0"/>
          <w:marBottom w:val="0"/>
          <w:divBdr>
            <w:top w:val="none" w:sz="0" w:space="0" w:color="auto"/>
            <w:left w:val="none" w:sz="0" w:space="0" w:color="auto"/>
            <w:bottom w:val="none" w:sz="0" w:space="0" w:color="auto"/>
            <w:right w:val="none" w:sz="0" w:space="0" w:color="auto"/>
          </w:divBdr>
        </w:div>
        <w:div w:id="1693997663">
          <w:marLeft w:val="0"/>
          <w:marRight w:val="0"/>
          <w:marTop w:val="0"/>
          <w:marBottom w:val="0"/>
          <w:divBdr>
            <w:top w:val="none" w:sz="0" w:space="0" w:color="auto"/>
            <w:left w:val="none" w:sz="0" w:space="0" w:color="auto"/>
            <w:bottom w:val="none" w:sz="0" w:space="0" w:color="auto"/>
            <w:right w:val="none" w:sz="0" w:space="0" w:color="auto"/>
          </w:divBdr>
        </w:div>
        <w:div w:id="1766223774">
          <w:marLeft w:val="0"/>
          <w:marRight w:val="0"/>
          <w:marTop w:val="0"/>
          <w:marBottom w:val="0"/>
          <w:divBdr>
            <w:top w:val="none" w:sz="0" w:space="0" w:color="auto"/>
            <w:left w:val="none" w:sz="0" w:space="0" w:color="auto"/>
            <w:bottom w:val="none" w:sz="0" w:space="0" w:color="auto"/>
            <w:right w:val="none" w:sz="0" w:space="0" w:color="auto"/>
          </w:divBdr>
        </w:div>
        <w:div w:id="1777367199">
          <w:marLeft w:val="0"/>
          <w:marRight w:val="0"/>
          <w:marTop w:val="0"/>
          <w:marBottom w:val="0"/>
          <w:divBdr>
            <w:top w:val="none" w:sz="0" w:space="0" w:color="auto"/>
            <w:left w:val="none" w:sz="0" w:space="0" w:color="auto"/>
            <w:bottom w:val="none" w:sz="0" w:space="0" w:color="auto"/>
            <w:right w:val="none" w:sz="0" w:space="0" w:color="auto"/>
          </w:divBdr>
        </w:div>
        <w:div w:id="1839074656">
          <w:marLeft w:val="0"/>
          <w:marRight w:val="0"/>
          <w:marTop w:val="0"/>
          <w:marBottom w:val="0"/>
          <w:divBdr>
            <w:top w:val="none" w:sz="0" w:space="0" w:color="auto"/>
            <w:left w:val="none" w:sz="0" w:space="0" w:color="auto"/>
            <w:bottom w:val="none" w:sz="0" w:space="0" w:color="auto"/>
            <w:right w:val="none" w:sz="0" w:space="0" w:color="auto"/>
          </w:divBdr>
        </w:div>
        <w:div w:id="1872959061">
          <w:marLeft w:val="0"/>
          <w:marRight w:val="0"/>
          <w:marTop w:val="0"/>
          <w:marBottom w:val="0"/>
          <w:divBdr>
            <w:top w:val="none" w:sz="0" w:space="0" w:color="auto"/>
            <w:left w:val="none" w:sz="0" w:space="0" w:color="auto"/>
            <w:bottom w:val="none" w:sz="0" w:space="0" w:color="auto"/>
            <w:right w:val="none" w:sz="0" w:space="0" w:color="auto"/>
          </w:divBdr>
        </w:div>
        <w:div w:id="1873691042">
          <w:marLeft w:val="0"/>
          <w:marRight w:val="0"/>
          <w:marTop w:val="0"/>
          <w:marBottom w:val="0"/>
          <w:divBdr>
            <w:top w:val="none" w:sz="0" w:space="0" w:color="auto"/>
            <w:left w:val="none" w:sz="0" w:space="0" w:color="auto"/>
            <w:bottom w:val="none" w:sz="0" w:space="0" w:color="auto"/>
            <w:right w:val="none" w:sz="0" w:space="0" w:color="auto"/>
          </w:divBdr>
        </w:div>
        <w:div w:id="1876038801">
          <w:marLeft w:val="0"/>
          <w:marRight w:val="0"/>
          <w:marTop w:val="0"/>
          <w:marBottom w:val="0"/>
          <w:divBdr>
            <w:top w:val="none" w:sz="0" w:space="0" w:color="auto"/>
            <w:left w:val="none" w:sz="0" w:space="0" w:color="auto"/>
            <w:bottom w:val="none" w:sz="0" w:space="0" w:color="auto"/>
            <w:right w:val="none" w:sz="0" w:space="0" w:color="auto"/>
          </w:divBdr>
        </w:div>
        <w:div w:id="1890536036">
          <w:marLeft w:val="0"/>
          <w:marRight w:val="0"/>
          <w:marTop w:val="0"/>
          <w:marBottom w:val="0"/>
          <w:divBdr>
            <w:top w:val="none" w:sz="0" w:space="0" w:color="auto"/>
            <w:left w:val="none" w:sz="0" w:space="0" w:color="auto"/>
            <w:bottom w:val="none" w:sz="0" w:space="0" w:color="auto"/>
            <w:right w:val="none" w:sz="0" w:space="0" w:color="auto"/>
          </w:divBdr>
        </w:div>
        <w:div w:id="1896968591">
          <w:marLeft w:val="0"/>
          <w:marRight w:val="0"/>
          <w:marTop w:val="0"/>
          <w:marBottom w:val="0"/>
          <w:divBdr>
            <w:top w:val="none" w:sz="0" w:space="0" w:color="auto"/>
            <w:left w:val="none" w:sz="0" w:space="0" w:color="auto"/>
            <w:bottom w:val="none" w:sz="0" w:space="0" w:color="auto"/>
            <w:right w:val="none" w:sz="0" w:space="0" w:color="auto"/>
          </w:divBdr>
        </w:div>
        <w:div w:id="1902789820">
          <w:marLeft w:val="0"/>
          <w:marRight w:val="0"/>
          <w:marTop w:val="0"/>
          <w:marBottom w:val="0"/>
          <w:divBdr>
            <w:top w:val="none" w:sz="0" w:space="0" w:color="auto"/>
            <w:left w:val="none" w:sz="0" w:space="0" w:color="auto"/>
            <w:bottom w:val="none" w:sz="0" w:space="0" w:color="auto"/>
            <w:right w:val="none" w:sz="0" w:space="0" w:color="auto"/>
          </w:divBdr>
        </w:div>
        <w:div w:id="1929465914">
          <w:marLeft w:val="0"/>
          <w:marRight w:val="0"/>
          <w:marTop w:val="0"/>
          <w:marBottom w:val="0"/>
          <w:divBdr>
            <w:top w:val="none" w:sz="0" w:space="0" w:color="auto"/>
            <w:left w:val="none" w:sz="0" w:space="0" w:color="auto"/>
            <w:bottom w:val="none" w:sz="0" w:space="0" w:color="auto"/>
            <w:right w:val="none" w:sz="0" w:space="0" w:color="auto"/>
          </w:divBdr>
        </w:div>
        <w:div w:id="1952086878">
          <w:marLeft w:val="0"/>
          <w:marRight w:val="0"/>
          <w:marTop w:val="0"/>
          <w:marBottom w:val="0"/>
          <w:divBdr>
            <w:top w:val="none" w:sz="0" w:space="0" w:color="auto"/>
            <w:left w:val="none" w:sz="0" w:space="0" w:color="auto"/>
            <w:bottom w:val="none" w:sz="0" w:space="0" w:color="auto"/>
            <w:right w:val="none" w:sz="0" w:space="0" w:color="auto"/>
          </w:divBdr>
        </w:div>
        <w:div w:id="1959214409">
          <w:marLeft w:val="0"/>
          <w:marRight w:val="0"/>
          <w:marTop w:val="0"/>
          <w:marBottom w:val="0"/>
          <w:divBdr>
            <w:top w:val="none" w:sz="0" w:space="0" w:color="auto"/>
            <w:left w:val="none" w:sz="0" w:space="0" w:color="auto"/>
            <w:bottom w:val="none" w:sz="0" w:space="0" w:color="auto"/>
            <w:right w:val="none" w:sz="0" w:space="0" w:color="auto"/>
          </w:divBdr>
        </w:div>
        <w:div w:id="1986934987">
          <w:marLeft w:val="0"/>
          <w:marRight w:val="0"/>
          <w:marTop w:val="0"/>
          <w:marBottom w:val="0"/>
          <w:divBdr>
            <w:top w:val="none" w:sz="0" w:space="0" w:color="auto"/>
            <w:left w:val="none" w:sz="0" w:space="0" w:color="auto"/>
            <w:bottom w:val="none" w:sz="0" w:space="0" w:color="auto"/>
            <w:right w:val="none" w:sz="0" w:space="0" w:color="auto"/>
          </w:divBdr>
        </w:div>
        <w:div w:id="1990471790">
          <w:marLeft w:val="0"/>
          <w:marRight w:val="0"/>
          <w:marTop w:val="0"/>
          <w:marBottom w:val="0"/>
          <w:divBdr>
            <w:top w:val="none" w:sz="0" w:space="0" w:color="auto"/>
            <w:left w:val="none" w:sz="0" w:space="0" w:color="auto"/>
            <w:bottom w:val="none" w:sz="0" w:space="0" w:color="auto"/>
            <w:right w:val="none" w:sz="0" w:space="0" w:color="auto"/>
          </w:divBdr>
        </w:div>
        <w:div w:id="2034842292">
          <w:marLeft w:val="0"/>
          <w:marRight w:val="0"/>
          <w:marTop w:val="0"/>
          <w:marBottom w:val="0"/>
          <w:divBdr>
            <w:top w:val="none" w:sz="0" w:space="0" w:color="auto"/>
            <w:left w:val="none" w:sz="0" w:space="0" w:color="auto"/>
            <w:bottom w:val="none" w:sz="0" w:space="0" w:color="auto"/>
            <w:right w:val="none" w:sz="0" w:space="0" w:color="auto"/>
          </w:divBdr>
        </w:div>
        <w:div w:id="2037731456">
          <w:marLeft w:val="0"/>
          <w:marRight w:val="0"/>
          <w:marTop w:val="0"/>
          <w:marBottom w:val="0"/>
          <w:divBdr>
            <w:top w:val="none" w:sz="0" w:space="0" w:color="auto"/>
            <w:left w:val="none" w:sz="0" w:space="0" w:color="auto"/>
            <w:bottom w:val="none" w:sz="0" w:space="0" w:color="auto"/>
            <w:right w:val="none" w:sz="0" w:space="0" w:color="auto"/>
          </w:divBdr>
        </w:div>
        <w:div w:id="2066642581">
          <w:marLeft w:val="0"/>
          <w:marRight w:val="0"/>
          <w:marTop w:val="0"/>
          <w:marBottom w:val="0"/>
          <w:divBdr>
            <w:top w:val="none" w:sz="0" w:space="0" w:color="auto"/>
            <w:left w:val="none" w:sz="0" w:space="0" w:color="auto"/>
            <w:bottom w:val="none" w:sz="0" w:space="0" w:color="auto"/>
            <w:right w:val="none" w:sz="0" w:space="0" w:color="auto"/>
          </w:divBdr>
        </w:div>
        <w:div w:id="2085905772">
          <w:marLeft w:val="0"/>
          <w:marRight w:val="0"/>
          <w:marTop w:val="0"/>
          <w:marBottom w:val="0"/>
          <w:divBdr>
            <w:top w:val="none" w:sz="0" w:space="0" w:color="auto"/>
            <w:left w:val="none" w:sz="0" w:space="0" w:color="auto"/>
            <w:bottom w:val="none" w:sz="0" w:space="0" w:color="auto"/>
            <w:right w:val="none" w:sz="0" w:space="0" w:color="auto"/>
          </w:divBdr>
        </w:div>
        <w:div w:id="2110466318">
          <w:marLeft w:val="0"/>
          <w:marRight w:val="0"/>
          <w:marTop w:val="0"/>
          <w:marBottom w:val="0"/>
          <w:divBdr>
            <w:top w:val="none" w:sz="0" w:space="0" w:color="auto"/>
            <w:left w:val="none" w:sz="0" w:space="0" w:color="auto"/>
            <w:bottom w:val="none" w:sz="0" w:space="0" w:color="auto"/>
            <w:right w:val="none" w:sz="0" w:space="0" w:color="auto"/>
          </w:divBdr>
        </w:div>
        <w:div w:id="2118328105">
          <w:marLeft w:val="0"/>
          <w:marRight w:val="0"/>
          <w:marTop w:val="0"/>
          <w:marBottom w:val="0"/>
          <w:divBdr>
            <w:top w:val="none" w:sz="0" w:space="0" w:color="auto"/>
            <w:left w:val="none" w:sz="0" w:space="0" w:color="auto"/>
            <w:bottom w:val="none" w:sz="0" w:space="0" w:color="auto"/>
            <w:right w:val="none" w:sz="0" w:space="0" w:color="auto"/>
          </w:divBdr>
        </w:div>
      </w:divsChild>
    </w:div>
    <w:div w:id="817309312">
      <w:bodyDiv w:val="1"/>
      <w:marLeft w:val="0"/>
      <w:marRight w:val="0"/>
      <w:marTop w:val="0"/>
      <w:marBottom w:val="0"/>
      <w:divBdr>
        <w:top w:val="none" w:sz="0" w:space="0" w:color="auto"/>
        <w:left w:val="none" w:sz="0" w:space="0" w:color="auto"/>
        <w:bottom w:val="none" w:sz="0" w:space="0" w:color="auto"/>
        <w:right w:val="none" w:sz="0" w:space="0" w:color="auto"/>
      </w:divBdr>
      <w:divsChild>
        <w:div w:id="1733650934">
          <w:marLeft w:val="0"/>
          <w:marRight w:val="0"/>
          <w:marTop w:val="0"/>
          <w:marBottom w:val="0"/>
          <w:divBdr>
            <w:top w:val="none" w:sz="0" w:space="0" w:color="auto"/>
            <w:left w:val="none" w:sz="0" w:space="0" w:color="auto"/>
            <w:bottom w:val="none" w:sz="0" w:space="0" w:color="auto"/>
            <w:right w:val="none" w:sz="0" w:space="0" w:color="auto"/>
          </w:divBdr>
        </w:div>
      </w:divsChild>
    </w:div>
    <w:div w:id="937299846">
      <w:bodyDiv w:val="1"/>
      <w:marLeft w:val="0"/>
      <w:marRight w:val="0"/>
      <w:marTop w:val="0"/>
      <w:marBottom w:val="0"/>
      <w:divBdr>
        <w:top w:val="none" w:sz="0" w:space="0" w:color="auto"/>
        <w:left w:val="none" w:sz="0" w:space="0" w:color="auto"/>
        <w:bottom w:val="none" w:sz="0" w:space="0" w:color="auto"/>
        <w:right w:val="none" w:sz="0" w:space="0" w:color="auto"/>
      </w:divBdr>
      <w:divsChild>
        <w:div w:id="224805618">
          <w:marLeft w:val="0"/>
          <w:marRight w:val="0"/>
          <w:marTop w:val="0"/>
          <w:marBottom w:val="0"/>
          <w:divBdr>
            <w:top w:val="none" w:sz="0" w:space="0" w:color="auto"/>
            <w:left w:val="none" w:sz="0" w:space="0" w:color="auto"/>
            <w:bottom w:val="none" w:sz="0" w:space="0" w:color="auto"/>
            <w:right w:val="none" w:sz="0" w:space="0" w:color="auto"/>
          </w:divBdr>
        </w:div>
        <w:div w:id="260068548">
          <w:marLeft w:val="0"/>
          <w:marRight w:val="0"/>
          <w:marTop w:val="0"/>
          <w:marBottom w:val="0"/>
          <w:divBdr>
            <w:top w:val="none" w:sz="0" w:space="0" w:color="auto"/>
            <w:left w:val="none" w:sz="0" w:space="0" w:color="auto"/>
            <w:bottom w:val="none" w:sz="0" w:space="0" w:color="auto"/>
            <w:right w:val="none" w:sz="0" w:space="0" w:color="auto"/>
          </w:divBdr>
        </w:div>
        <w:div w:id="487406093">
          <w:marLeft w:val="0"/>
          <w:marRight w:val="0"/>
          <w:marTop w:val="0"/>
          <w:marBottom w:val="0"/>
          <w:divBdr>
            <w:top w:val="none" w:sz="0" w:space="0" w:color="auto"/>
            <w:left w:val="none" w:sz="0" w:space="0" w:color="auto"/>
            <w:bottom w:val="none" w:sz="0" w:space="0" w:color="auto"/>
            <w:right w:val="none" w:sz="0" w:space="0" w:color="auto"/>
          </w:divBdr>
        </w:div>
        <w:div w:id="887105033">
          <w:marLeft w:val="0"/>
          <w:marRight w:val="0"/>
          <w:marTop w:val="0"/>
          <w:marBottom w:val="0"/>
          <w:divBdr>
            <w:top w:val="none" w:sz="0" w:space="0" w:color="auto"/>
            <w:left w:val="none" w:sz="0" w:space="0" w:color="auto"/>
            <w:bottom w:val="none" w:sz="0" w:space="0" w:color="auto"/>
            <w:right w:val="none" w:sz="0" w:space="0" w:color="auto"/>
          </w:divBdr>
        </w:div>
        <w:div w:id="1612857359">
          <w:marLeft w:val="0"/>
          <w:marRight w:val="0"/>
          <w:marTop w:val="0"/>
          <w:marBottom w:val="0"/>
          <w:divBdr>
            <w:top w:val="none" w:sz="0" w:space="0" w:color="auto"/>
            <w:left w:val="none" w:sz="0" w:space="0" w:color="auto"/>
            <w:bottom w:val="none" w:sz="0" w:space="0" w:color="auto"/>
            <w:right w:val="none" w:sz="0" w:space="0" w:color="auto"/>
          </w:divBdr>
        </w:div>
        <w:div w:id="1718778246">
          <w:marLeft w:val="0"/>
          <w:marRight w:val="0"/>
          <w:marTop w:val="0"/>
          <w:marBottom w:val="0"/>
          <w:divBdr>
            <w:top w:val="none" w:sz="0" w:space="0" w:color="auto"/>
            <w:left w:val="none" w:sz="0" w:space="0" w:color="auto"/>
            <w:bottom w:val="none" w:sz="0" w:space="0" w:color="auto"/>
            <w:right w:val="none" w:sz="0" w:space="0" w:color="auto"/>
          </w:divBdr>
        </w:div>
      </w:divsChild>
    </w:div>
    <w:div w:id="1176264848">
      <w:bodyDiv w:val="1"/>
      <w:marLeft w:val="0"/>
      <w:marRight w:val="0"/>
      <w:marTop w:val="0"/>
      <w:marBottom w:val="0"/>
      <w:divBdr>
        <w:top w:val="none" w:sz="0" w:space="0" w:color="auto"/>
        <w:left w:val="none" w:sz="0" w:space="0" w:color="auto"/>
        <w:bottom w:val="none" w:sz="0" w:space="0" w:color="auto"/>
        <w:right w:val="none" w:sz="0" w:space="0" w:color="auto"/>
      </w:divBdr>
      <w:divsChild>
        <w:div w:id="1991976247">
          <w:marLeft w:val="0"/>
          <w:marRight w:val="0"/>
          <w:marTop w:val="0"/>
          <w:marBottom w:val="0"/>
          <w:divBdr>
            <w:top w:val="none" w:sz="0" w:space="0" w:color="auto"/>
            <w:left w:val="none" w:sz="0" w:space="0" w:color="auto"/>
            <w:bottom w:val="none" w:sz="0" w:space="0" w:color="auto"/>
            <w:right w:val="none" w:sz="0" w:space="0" w:color="auto"/>
          </w:divBdr>
          <w:divsChild>
            <w:div w:id="1848472590">
              <w:marLeft w:val="0"/>
              <w:marRight w:val="0"/>
              <w:marTop w:val="0"/>
              <w:marBottom w:val="0"/>
              <w:divBdr>
                <w:top w:val="none" w:sz="0" w:space="0" w:color="auto"/>
                <w:left w:val="none" w:sz="0" w:space="0" w:color="auto"/>
                <w:bottom w:val="none" w:sz="0" w:space="0" w:color="auto"/>
                <w:right w:val="none" w:sz="0" w:space="0" w:color="auto"/>
              </w:divBdr>
              <w:divsChild>
                <w:div w:id="1610510116">
                  <w:marLeft w:val="0"/>
                  <w:marRight w:val="0"/>
                  <w:marTop w:val="0"/>
                  <w:marBottom w:val="0"/>
                  <w:divBdr>
                    <w:top w:val="none" w:sz="0" w:space="0" w:color="auto"/>
                    <w:left w:val="none" w:sz="0" w:space="0" w:color="auto"/>
                    <w:bottom w:val="none" w:sz="0" w:space="0" w:color="auto"/>
                    <w:right w:val="none" w:sz="0" w:space="0" w:color="auto"/>
                  </w:divBdr>
                  <w:divsChild>
                    <w:div w:id="386224463">
                      <w:marLeft w:val="0"/>
                      <w:marRight w:val="0"/>
                      <w:marTop w:val="0"/>
                      <w:marBottom w:val="0"/>
                      <w:divBdr>
                        <w:top w:val="none" w:sz="0" w:space="0" w:color="auto"/>
                        <w:left w:val="none" w:sz="0" w:space="0" w:color="auto"/>
                        <w:bottom w:val="none" w:sz="0" w:space="0" w:color="auto"/>
                        <w:right w:val="none" w:sz="0" w:space="0" w:color="auto"/>
                      </w:divBdr>
                      <w:divsChild>
                        <w:div w:id="115332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838771">
      <w:bodyDiv w:val="1"/>
      <w:marLeft w:val="0"/>
      <w:marRight w:val="0"/>
      <w:marTop w:val="0"/>
      <w:marBottom w:val="0"/>
      <w:divBdr>
        <w:top w:val="none" w:sz="0" w:space="0" w:color="auto"/>
        <w:left w:val="none" w:sz="0" w:space="0" w:color="auto"/>
        <w:bottom w:val="none" w:sz="0" w:space="0" w:color="auto"/>
        <w:right w:val="none" w:sz="0" w:space="0" w:color="auto"/>
      </w:divBdr>
      <w:divsChild>
        <w:div w:id="195625996">
          <w:marLeft w:val="0"/>
          <w:marRight w:val="0"/>
          <w:marTop w:val="0"/>
          <w:marBottom w:val="0"/>
          <w:divBdr>
            <w:top w:val="none" w:sz="0" w:space="0" w:color="auto"/>
            <w:left w:val="none" w:sz="0" w:space="0" w:color="auto"/>
            <w:bottom w:val="none" w:sz="0" w:space="0" w:color="auto"/>
            <w:right w:val="none" w:sz="0" w:space="0" w:color="auto"/>
          </w:divBdr>
        </w:div>
        <w:div w:id="723405959">
          <w:marLeft w:val="0"/>
          <w:marRight w:val="0"/>
          <w:marTop w:val="0"/>
          <w:marBottom w:val="0"/>
          <w:divBdr>
            <w:top w:val="none" w:sz="0" w:space="0" w:color="auto"/>
            <w:left w:val="none" w:sz="0" w:space="0" w:color="auto"/>
            <w:bottom w:val="none" w:sz="0" w:space="0" w:color="auto"/>
            <w:right w:val="none" w:sz="0" w:space="0" w:color="auto"/>
          </w:divBdr>
        </w:div>
        <w:div w:id="1254629916">
          <w:marLeft w:val="0"/>
          <w:marRight w:val="0"/>
          <w:marTop w:val="0"/>
          <w:marBottom w:val="0"/>
          <w:divBdr>
            <w:top w:val="none" w:sz="0" w:space="0" w:color="auto"/>
            <w:left w:val="none" w:sz="0" w:space="0" w:color="auto"/>
            <w:bottom w:val="none" w:sz="0" w:space="0" w:color="auto"/>
            <w:right w:val="none" w:sz="0" w:space="0" w:color="auto"/>
          </w:divBdr>
        </w:div>
        <w:div w:id="1703628427">
          <w:marLeft w:val="0"/>
          <w:marRight w:val="0"/>
          <w:marTop w:val="0"/>
          <w:marBottom w:val="0"/>
          <w:divBdr>
            <w:top w:val="none" w:sz="0" w:space="0" w:color="auto"/>
            <w:left w:val="none" w:sz="0" w:space="0" w:color="auto"/>
            <w:bottom w:val="none" w:sz="0" w:space="0" w:color="auto"/>
            <w:right w:val="none" w:sz="0" w:space="0" w:color="auto"/>
          </w:divBdr>
        </w:div>
        <w:div w:id="1894077682">
          <w:marLeft w:val="0"/>
          <w:marRight w:val="0"/>
          <w:marTop w:val="0"/>
          <w:marBottom w:val="0"/>
          <w:divBdr>
            <w:top w:val="none" w:sz="0" w:space="0" w:color="auto"/>
            <w:left w:val="none" w:sz="0" w:space="0" w:color="auto"/>
            <w:bottom w:val="none" w:sz="0" w:space="0" w:color="auto"/>
            <w:right w:val="none" w:sz="0" w:space="0" w:color="auto"/>
          </w:divBdr>
        </w:div>
      </w:divsChild>
    </w:div>
    <w:div w:id="1351449316">
      <w:bodyDiv w:val="1"/>
      <w:marLeft w:val="0"/>
      <w:marRight w:val="0"/>
      <w:marTop w:val="0"/>
      <w:marBottom w:val="0"/>
      <w:divBdr>
        <w:top w:val="none" w:sz="0" w:space="0" w:color="auto"/>
        <w:left w:val="none" w:sz="0" w:space="0" w:color="auto"/>
        <w:bottom w:val="none" w:sz="0" w:space="0" w:color="auto"/>
        <w:right w:val="none" w:sz="0" w:space="0" w:color="auto"/>
      </w:divBdr>
    </w:div>
    <w:div w:id="1438718027">
      <w:bodyDiv w:val="1"/>
      <w:marLeft w:val="0"/>
      <w:marRight w:val="0"/>
      <w:marTop w:val="0"/>
      <w:marBottom w:val="0"/>
      <w:divBdr>
        <w:top w:val="none" w:sz="0" w:space="0" w:color="auto"/>
        <w:left w:val="none" w:sz="0" w:space="0" w:color="auto"/>
        <w:bottom w:val="none" w:sz="0" w:space="0" w:color="auto"/>
        <w:right w:val="none" w:sz="0" w:space="0" w:color="auto"/>
      </w:divBdr>
    </w:div>
    <w:div w:id="2002073393">
      <w:bodyDiv w:val="1"/>
      <w:marLeft w:val="0"/>
      <w:marRight w:val="0"/>
      <w:marTop w:val="0"/>
      <w:marBottom w:val="0"/>
      <w:divBdr>
        <w:top w:val="none" w:sz="0" w:space="0" w:color="auto"/>
        <w:left w:val="none" w:sz="0" w:space="0" w:color="auto"/>
        <w:bottom w:val="none" w:sz="0" w:space="0" w:color="auto"/>
        <w:right w:val="none" w:sz="0" w:space="0" w:color="auto"/>
      </w:divBdr>
      <w:divsChild>
        <w:div w:id="2107143616">
          <w:marLeft w:val="0"/>
          <w:marRight w:val="0"/>
          <w:marTop w:val="0"/>
          <w:marBottom w:val="0"/>
          <w:divBdr>
            <w:top w:val="none" w:sz="0" w:space="0" w:color="auto"/>
            <w:left w:val="none" w:sz="0" w:space="0" w:color="auto"/>
            <w:bottom w:val="none" w:sz="0" w:space="0" w:color="auto"/>
            <w:right w:val="none" w:sz="0" w:space="0" w:color="auto"/>
          </w:divBdr>
        </w:div>
      </w:divsChild>
    </w:div>
    <w:div w:id="2098361254">
      <w:bodyDiv w:val="1"/>
      <w:marLeft w:val="0"/>
      <w:marRight w:val="0"/>
      <w:marTop w:val="0"/>
      <w:marBottom w:val="0"/>
      <w:divBdr>
        <w:top w:val="none" w:sz="0" w:space="0" w:color="auto"/>
        <w:left w:val="none" w:sz="0" w:space="0" w:color="auto"/>
        <w:bottom w:val="none" w:sz="0" w:space="0" w:color="auto"/>
        <w:right w:val="none" w:sz="0" w:space="0" w:color="auto"/>
      </w:divBdr>
      <w:divsChild>
        <w:div w:id="84234783">
          <w:marLeft w:val="0"/>
          <w:marRight w:val="0"/>
          <w:marTop w:val="0"/>
          <w:marBottom w:val="0"/>
          <w:divBdr>
            <w:top w:val="none" w:sz="0" w:space="0" w:color="auto"/>
            <w:left w:val="none" w:sz="0" w:space="0" w:color="auto"/>
            <w:bottom w:val="none" w:sz="0" w:space="0" w:color="auto"/>
            <w:right w:val="none" w:sz="0" w:space="0" w:color="auto"/>
          </w:divBdr>
        </w:div>
        <w:div w:id="245965063">
          <w:marLeft w:val="0"/>
          <w:marRight w:val="0"/>
          <w:marTop w:val="0"/>
          <w:marBottom w:val="0"/>
          <w:divBdr>
            <w:top w:val="none" w:sz="0" w:space="0" w:color="auto"/>
            <w:left w:val="none" w:sz="0" w:space="0" w:color="auto"/>
            <w:bottom w:val="none" w:sz="0" w:space="0" w:color="auto"/>
            <w:right w:val="none" w:sz="0" w:space="0" w:color="auto"/>
          </w:divBdr>
        </w:div>
        <w:div w:id="561907959">
          <w:marLeft w:val="0"/>
          <w:marRight w:val="0"/>
          <w:marTop w:val="0"/>
          <w:marBottom w:val="0"/>
          <w:divBdr>
            <w:top w:val="none" w:sz="0" w:space="0" w:color="auto"/>
            <w:left w:val="none" w:sz="0" w:space="0" w:color="auto"/>
            <w:bottom w:val="none" w:sz="0" w:space="0" w:color="auto"/>
            <w:right w:val="none" w:sz="0" w:space="0" w:color="auto"/>
          </w:divBdr>
        </w:div>
        <w:div w:id="704259884">
          <w:marLeft w:val="0"/>
          <w:marRight w:val="0"/>
          <w:marTop w:val="0"/>
          <w:marBottom w:val="0"/>
          <w:divBdr>
            <w:top w:val="none" w:sz="0" w:space="0" w:color="auto"/>
            <w:left w:val="none" w:sz="0" w:space="0" w:color="auto"/>
            <w:bottom w:val="none" w:sz="0" w:space="0" w:color="auto"/>
            <w:right w:val="none" w:sz="0" w:space="0" w:color="auto"/>
          </w:divBdr>
        </w:div>
        <w:div w:id="746878471">
          <w:marLeft w:val="0"/>
          <w:marRight w:val="0"/>
          <w:marTop w:val="0"/>
          <w:marBottom w:val="0"/>
          <w:divBdr>
            <w:top w:val="none" w:sz="0" w:space="0" w:color="auto"/>
            <w:left w:val="none" w:sz="0" w:space="0" w:color="auto"/>
            <w:bottom w:val="none" w:sz="0" w:space="0" w:color="auto"/>
            <w:right w:val="none" w:sz="0" w:space="0" w:color="auto"/>
          </w:divBdr>
        </w:div>
        <w:div w:id="12227186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0.wmf"/><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olabout.wiley.com/WileyCDA/Section/id-406090.html" TargetMode="Externa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http://wwps.prenhall.com/ca_ph_eaton_microecon_6/22/5850/497719.cw/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ontrol" Target="activeX/activeX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3A8A5-83BF-4BA7-8C0E-2B7D8570B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3604</Words>
  <Characters>20547</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24103</CharactersWithSpaces>
  <SharedDoc>false</SharedDoc>
  <HLinks>
    <vt:vector size="18" baseType="variant">
      <vt:variant>
        <vt:i4>6422587</vt:i4>
      </vt:variant>
      <vt:variant>
        <vt:i4>9</vt:i4>
      </vt:variant>
      <vt:variant>
        <vt:i4>0</vt:i4>
      </vt:variant>
      <vt:variant>
        <vt:i4>5</vt:i4>
      </vt:variant>
      <vt:variant>
        <vt:lpwstr>http://wwps.prenhall.com/ca_ph_eaton_microecon_6/22/5850/497719.cw/index.html</vt:lpwstr>
      </vt:variant>
      <vt:variant>
        <vt:lpwstr/>
      </vt:variant>
      <vt:variant>
        <vt:i4>4390998</vt:i4>
      </vt:variant>
      <vt:variant>
        <vt:i4>3</vt:i4>
      </vt:variant>
      <vt:variant>
        <vt:i4>0</vt:i4>
      </vt:variant>
      <vt:variant>
        <vt:i4>5</vt:i4>
      </vt:variant>
      <vt:variant>
        <vt:lpwstr>http://olabout.wiley.com/WileyCDA/Section/id-406090.html</vt:lpwstr>
      </vt:variant>
      <vt:variant>
        <vt:lpwstr/>
      </vt:variant>
      <vt:variant>
        <vt:i4>7536738</vt:i4>
      </vt:variant>
      <vt:variant>
        <vt:i4>0</vt:i4>
      </vt:variant>
      <vt:variant>
        <vt:i4>0</vt:i4>
      </vt:variant>
      <vt:variant>
        <vt:i4>5</vt:i4>
      </vt:variant>
      <vt:variant>
        <vt:lpwstr>http://wps.prenhall.com/ca_ph_eaton_microecon_ 6/22/5850/1497719. cw/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Mummy Awwal</dc:creator>
  <cp:lastModifiedBy>URP Dpt unilorin</cp:lastModifiedBy>
  <cp:revision>2</cp:revision>
  <cp:lastPrinted>2017-04-30T19:29:00Z</cp:lastPrinted>
  <dcterms:created xsi:type="dcterms:W3CDTF">2019-06-20T16:13:00Z</dcterms:created>
  <dcterms:modified xsi:type="dcterms:W3CDTF">2019-06-20T16:13:00Z</dcterms:modified>
</cp:coreProperties>
</file>