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7556"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772968"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772968">
        <w:rPr>
          <w:rFonts w:ascii="Times New Roman" w:hAnsi="Times New Roman" w:cs="Times New Roman"/>
          <w:b/>
          <w:bCs/>
          <w:sz w:val="24"/>
          <w:szCs w:val="24"/>
        </w:rPr>
        <w:t xml:space="preserve">Significance of Prayer Mountains in Biblical Narrative with Ref to Matt. 17:1-5 </w:t>
      </w:r>
    </w:p>
    <w:p w:rsidR="00A97556" w:rsidRPr="00B94EF9" w:rsidRDefault="00A97556" w:rsidP="00A97556">
      <w:pPr>
        <w:spacing w:after="0" w:line="240" w:lineRule="auto"/>
        <w:ind w:left="2880"/>
        <w:jc w:val="both"/>
        <w:rPr>
          <w:rFonts w:ascii="Times New Roman" w:hAnsi="Times New Roman"/>
          <w:sz w:val="24"/>
          <w:szCs w:val="24"/>
        </w:rPr>
      </w:pPr>
      <w:r w:rsidRPr="00B94EF9">
        <w:rPr>
          <w:rFonts w:ascii="Times New Roman" w:hAnsi="Times New Roman"/>
          <w:sz w:val="24"/>
          <w:szCs w:val="24"/>
        </w:rPr>
        <w:t xml:space="preserve">Dr. M. O. </w:t>
      </w:r>
      <w:proofErr w:type="spellStart"/>
      <w:r w:rsidRPr="00B94EF9">
        <w:rPr>
          <w:rFonts w:ascii="Times New Roman" w:hAnsi="Times New Roman"/>
          <w:sz w:val="24"/>
          <w:szCs w:val="24"/>
        </w:rPr>
        <w:t>Oyetade</w:t>
      </w:r>
      <w:proofErr w:type="spellEnd"/>
      <w:r w:rsidRPr="00B94EF9">
        <w:rPr>
          <w:rFonts w:ascii="Times New Roman" w:hAnsi="Times New Roman"/>
          <w:sz w:val="24"/>
          <w:szCs w:val="24"/>
        </w:rPr>
        <w:t>,</w:t>
      </w:r>
    </w:p>
    <w:p w:rsidR="00A97556" w:rsidRPr="00B94EF9" w:rsidRDefault="00A97556" w:rsidP="00A97556">
      <w:pPr>
        <w:spacing w:after="0" w:line="240" w:lineRule="auto"/>
        <w:ind w:left="2880"/>
        <w:jc w:val="both"/>
        <w:rPr>
          <w:rFonts w:ascii="Times New Roman" w:hAnsi="Times New Roman"/>
          <w:sz w:val="24"/>
          <w:szCs w:val="24"/>
        </w:rPr>
      </w:pPr>
      <w:r w:rsidRPr="00B94EF9">
        <w:rPr>
          <w:rFonts w:ascii="Times New Roman" w:hAnsi="Times New Roman"/>
          <w:sz w:val="24"/>
          <w:szCs w:val="24"/>
        </w:rPr>
        <w:t>Department of Religions,</w:t>
      </w:r>
    </w:p>
    <w:p w:rsidR="00A97556" w:rsidRPr="00B94EF9" w:rsidRDefault="00A97556" w:rsidP="00A97556">
      <w:pPr>
        <w:spacing w:after="0" w:line="240" w:lineRule="auto"/>
        <w:ind w:left="2880"/>
        <w:jc w:val="both"/>
        <w:rPr>
          <w:rFonts w:ascii="Times New Roman" w:hAnsi="Times New Roman"/>
          <w:sz w:val="24"/>
          <w:szCs w:val="24"/>
        </w:rPr>
      </w:pPr>
      <w:r w:rsidRPr="00B94EF9">
        <w:rPr>
          <w:rFonts w:ascii="Times New Roman" w:hAnsi="Times New Roman"/>
          <w:sz w:val="24"/>
          <w:szCs w:val="24"/>
        </w:rPr>
        <w:t>University of Ilorin, Ilorin, Nigeria.</w:t>
      </w:r>
    </w:p>
    <w:p w:rsidR="00A97556" w:rsidRPr="00B94EF9" w:rsidRDefault="00A97556" w:rsidP="00A97556">
      <w:pPr>
        <w:spacing w:after="0" w:line="240" w:lineRule="auto"/>
        <w:ind w:left="2880"/>
        <w:jc w:val="both"/>
        <w:rPr>
          <w:rFonts w:ascii="Times New Roman" w:hAnsi="Times New Roman"/>
          <w:sz w:val="24"/>
          <w:szCs w:val="24"/>
        </w:rPr>
      </w:pPr>
      <w:r w:rsidRPr="00B94EF9">
        <w:rPr>
          <w:rFonts w:ascii="Times New Roman" w:hAnsi="Times New Roman"/>
          <w:sz w:val="24"/>
          <w:szCs w:val="24"/>
        </w:rPr>
        <w:t>GSM 08034958631</w:t>
      </w:r>
    </w:p>
    <w:p w:rsidR="00A97556" w:rsidRPr="00B94EF9" w:rsidRDefault="00A97556" w:rsidP="00A97556">
      <w:pPr>
        <w:spacing w:after="0" w:line="240" w:lineRule="auto"/>
        <w:ind w:left="2160"/>
        <w:jc w:val="both"/>
        <w:rPr>
          <w:rFonts w:ascii="Times New Roman" w:hAnsi="Times New Roman"/>
          <w:sz w:val="24"/>
          <w:szCs w:val="24"/>
        </w:rPr>
      </w:pPr>
      <w:r w:rsidRPr="00B94EF9">
        <w:rPr>
          <w:rFonts w:ascii="Times New Roman" w:hAnsi="Times New Roman"/>
          <w:sz w:val="24"/>
          <w:szCs w:val="24"/>
        </w:rPr>
        <w:t>E-mail</w:t>
      </w:r>
      <w:r>
        <w:rPr>
          <w:rFonts w:ascii="Times New Roman" w:hAnsi="Times New Roman"/>
          <w:sz w:val="24"/>
          <w:szCs w:val="24"/>
        </w:rPr>
        <w:t xml:space="preserve"> </w:t>
      </w:r>
      <w:r w:rsidRPr="00B94EF9">
        <w:rPr>
          <w:rFonts w:ascii="Times New Roman" w:hAnsi="Times New Roman"/>
          <w:sz w:val="24"/>
          <w:szCs w:val="24"/>
        </w:rPr>
        <w:t>Address;</w:t>
      </w:r>
      <w:r>
        <w:rPr>
          <w:rFonts w:ascii="Times New Roman" w:hAnsi="Times New Roman"/>
          <w:sz w:val="24"/>
          <w:szCs w:val="24"/>
        </w:rPr>
        <w:t xml:space="preserve"> </w:t>
      </w:r>
      <w:hyperlink r:id="rId5" w:history="1">
        <w:r w:rsidRPr="00B94EF9">
          <w:rPr>
            <w:rStyle w:val="Hyperlink"/>
            <w:rFonts w:ascii="Times New Roman" w:hAnsi="Times New Roman"/>
            <w:sz w:val="24"/>
            <w:szCs w:val="24"/>
          </w:rPr>
          <w:t>droyetademich@gmail</w:t>
        </w:r>
      </w:hyperlink>
      <w:r w:rsidRPr="00B94EF9">
        <w:rPr>
          <w:rFonts w:ascii="Times New Roman" w:hAnsi="Times New Roman"/>
          <w:sz w:val="24"/>
          <w:szCs w:val="24"/>
        </w:rPr>
        <w:t xml:space="preserve"> </w:t>
      </w:r>
      <w:hyperlink r:id="rId6" w:history="1">
        <w:r w:rsidRPr="00B94EF9">
          <w:rPr>
            <w:rStyle w:val="Hyperlink"/>
            <w:rFonts w:ascii="Times New Roman" w:hAnsi="Times New Roman"/>
            <w:sz w:val="24"/>
            <w:szCs w:val="24"/>
          </w:rPr>
          <w:t>/oyetade.mo@unilorin.edu.ng</w:t>
        </w:r>
      </w:hyperlink>
    </w:p>
    <w:p w:rsidR="00A97556" w:rsidRPr="00772968"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772968">
        <w:rPr>
          <w:rFonts w:ascii="Times New Roman" w:hAnsi="Times New Roman" w:cs="Times New Roman"/>
          <w:b/>
          <w:bCs/>
          <w:sz w:val="24"/>
          <w:szCs w:val="24"/>
        </w:rPr>
        <w:t xml:space="preserve"> </w:t>
      </w:r>
    </w:p>
    <w:p w:rsidR="00A97556" w:rsidRPr="007B4C2D"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7B4C2D">
        <w:rPr>
          <w:rFonts w:ascii="Times New Roman" w:hAnsi="Times New Roman" w:cs="Times New Roman"/>
          <w:b/>
          <w:bCs/>
          <w:sz w:val="24"/>
          <w:szCs w:val="24"/>
        </w:rPr>
        <w:t xml:space="preserve">Abstract </w:t>
      </w:r>
    </w:p>
    <w:p w:rsidR="00A97556" w:rsidRPr="00772968" w:rsidRDefault="00A97556" w:rsidP="00A97556">
      <w:pPr>
        <w:autoSpaceDE w:val="0"/>
        <w:autoSpaceDN w:val="0"/>
        <w:adjustRightInd w:val="0"/>
        <w:spacing w:after="0" w:line="240" w:lineRule="auto"/>
        <w:jc w:val="both"/>
        <w:rPr>
          <w:rFonts w:ascii="Times New Roman" w:hAnsi="Times New Roman" w:cs="Times New Roman"/>
          <w:b/>
          <w:bCs/>
          <w:sz w:val="24"/>
          <w:szCs w:val="24"/>
        </w:rPr>
      </w:pPr>
      <w:bookmarkStart w:id="0" w:name="_GoBack"/>
      <w:r w:rsidRPr="00F550FD">
        <w:rPr>
          <w:rFonts w:ascii="Times New Roman" w:hAnsi="Times New Roman" w:cs="Times New Roman"/>
          <w:sz w:val="24"/>
          <w:szCs w:val="24"/>
        </w:rPr>
        <w:t xml:space="preserve">Mountains and hills were particular places of interest in Israel. Due to their durability, height, and make-up, they often became natural places for refuge and security, territorial boundaries, and strategic </w:t>
      </w:r>
      <w:r>
        <w:rPr>
          <w:rFonts w:ascii="Times New Roman" w:hAnsi="Times New Roman" w:cs="Times New Roman"/>
          <w:sz w:val="24"/>
          <w:szCs w:val="24"/>
        </w:rPr>
        <w:t xml:space="preserve">military </w:t>
      </w:r>
      <w:r w:rsidRPr="00F550FD">
        <w:rPr>
          <w:rFonts w:ascii="Times New Roman" w:hAnsi="Times New Roman" w:cs="Times New Roman"/>
          <w:sz w:val="24"/>
          <w:szCs w:val="24"/>
        </w:rPr>
        <w:t xml:space="preserve">locations. Mountains have a significant symbolic value in the Bible, they first and foremost are part of the physical reality of the Bible. As a result, mountains and hills are mentioned over 500 times in the Bible. Mountains have a logical religious symbolism for biblical cultures since they are “closer to God” who </w:t>
      </w:r>
      <w:r>
        <w:rPr>
          <w:rFonts w:ascii="Times New Roman" w:hAnsi="Times New Roman" w:cs="Times New Roman"/>
          <w:sz w:val="24"/>
          <w:szCs w:val="24"/>
        </w:rPr>
        <w:t>is</w:t>
      </w:r>
      <w:r w:rsidRPr="00F550FD">
        <w:rPr>
          <w:rFonts w:ascii="Times New Roman" w:hAnsi="Times New Roman" w:cs="Times New Roman"/>
          <w:sz w:val="24"/>
          <w:szCs w:val="24"/>
        </w:rPr>
        <w:t xml:space="preserve"> believed to dwell in the heavens. Every day on the news we hear about people in desperate need: victims of war, disease, crime, poverty, family and personal problems.  For God’s people to rely on His strength, they answer to the call for Prayer Mountains Here And There. In the light of this observation,</w:t>
      </w:r>
      <w:r w:rsidRPr="00F550FD">
        <w:rPr>
          <w:rFonts w:ascii="Times New Roman" w:hAnsi="Times New Roman" w:cs="Times New Roman"/>
          <w:color w:val="000000"/>
          <w:sz w:val="24"/>
          <w:szCs w:val="24"/>
        </w:rPr>
        <w:t xml:space="preserve"> the objective of this paper is to unearth the significance of the Lord going into a mountain to pray and to find out if the Lord hears us better from the mountain top than else’s where. To achieve the set goal, the author used both exegetical, historical and sociological methods. Data were gathered through primary source, which is the Bible and secondary source in which related books and journal</w:t>
      </w:r>
      <w:r>
        <w:rPr>
          <w:rFonts w:ascii="Times New Roman" w:hAnsi="Times New Roman" w:cs="Times New Roman"/>
          <w:color w:val="000000"/>
          <w:sz w:val="24"/>
          <w:szCs w:val="24"/>
        </w:rPr>
        <w:t>s</w:t>
      </w:r>
      <w:r w:rsidRPr="00F550FD">
        <w:rPr>
          <w:rFonts w:ascii="Times New Roman" w:hAnsi="Times New Roman" w:cs="Times New Roman"/>
          <w:color w:val="000000"/>
          <w:sz w:val="24"/>
          <w:szCs w:val="24"/>
        </w:rPr>
        <w:t xml:space="preserve"> were consulted. </w:t>
      </w:r>
      <w:r w:rsidRPr="00F550FD">
        <w:rPr>
          <w:rFonts w:ascii="Times New Roman" w:hAnsi="Times New Roman" w:cs="Times New Roman"/>
          <w:sz w:val="24"/>
          <w:szCs w:val="24"/>
        </w:rPr>
        <w:t xml:space="preserve">The paper discovered that mountains are sites of transcendent spiritual experiences, encounters with God or appearances by God.  They are places of special worship and meeting with God since </w:t>
      </w:r>
      <w:r>
        <w:rPr>
          <w:rFonts w:ascii="Times New Roman" w:hAnsi="Times New Roman" w:cs="Times New Roman"/>
          <w:sz w:val="24"/>
          <w:szCs w:val="24"/>
        </w:rPr>
        <w:t>they</w:t>
      </w:r>
      <w:r w:rsidRPr="00F550FD">
        <w:rPr>
          <w:rFonts w:ascii="Times New Roman" w:hAnsi="Times New Roman" w:cs="Times New Roman"/>
          <w:sz w:val="24"/>
          <w:szCs w:val="24"/>
        </w:rPr>
        <w:t xml:space="preserve"> provided seclusion that is a retired, free from interruption, and fitted by impressiveness and grandeur to raise the thoughts to the God that had formed the high hills and the deep-shaded groves.</w:t>
      </w:r>
      <w:r w:rsidRPr="00F550FD">
        <w:rPr>
          <w:rStyle w:val="auto-style26"/>
          <w:rFonts w:ascii="Times New Roman" w:hAnsi="Times New Roman" w:cs="Times New Roman"/>
          <w:sz w:val="24"/>
          <w:szCs w:val="24"/>
        </w:rPr>
        <w:t xml:space="preserve"> </w:t>
      </w:r>
      <w:r w:rsidRPr="00F550FD">
        <w:rPr>
          <w:rFonts w:ascii="Times New Roman" w:hAnsi="Times New Roman" w:cs="Times New Roman"/>
          <w:sz w:val="24"/>
          <w:szCs w:val="24"/>
        </w:rPr>
        <w:t xml:space="preserve"> In conclusion, though the transfiguration itself instructs us about the true nature of Jesus. But it also gives us a glimpse of what is yet to be, not only of His appearance in heaven, but our glorification as well. </w:t>
      </w:r>
    </w:p>
    <w:bookmarkEnd w:id="0"/>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r w:rsidRPr="00F550FD">
        <w:rPr>
          <w:rFonts w:ascii="Times New Roman" w:hAnsi="Times New Roman" w:cs="Times New Roman"/>
          <w:b/>
          <w:sz w:val="24"/>
          <w:szCs w:val="24"/>
        </w:rPr>
        <w:t xml:space="preserve">Key words studies: </w:t>
      </w:r>
      <w:proofErr w:type="spellStart"/>
      <w:r w:rsidRPr="00F550FD">
        <w:rPr>
          <w:rStyle w:val="greekheb"/>
          <w:rFonts w:ascii="SBL Greek" w:hAnsi="SBL Greek"/>
          <w:sz w:val="24"/>
          <w:szCs w:val="24"/>
        </w:rPr>
        <w:t>ὅρος</w:t>
      </w:r>
      <w:proofErr w:type="spellEnd"/>
      <w:r w:rsidRPr="00772968">
        <w:rPr>
          <w:rFonts w:ascii="SBL Greek" w:hAnsi="SBL Greek" w:cs="Times New Roman"/>
          <w:bCs/>
          <w:sz w:val="24"/>
          <w:szCs w:val="24"/>
        </w:rPr>
        <w:t xml:space="preserve"> </w:t>
      </w:r>
      <w:r>
        <w:rPr>
          <w:rFonts w:ascii="Times New Roman" w:hAnsi="Times New Roman" w:cs="Times New Roman"/>
          <w:bCs/>
          <w:sz w:val="24"/>
          <w:szCs w:val="24"/>
        </w:rPr>
        <w:t>(Mountain</w:t>
      </w:r>
      <w:r w:rsidRPr="00772968">
        <w:rPr>
          <w:rFonts w:ascii="Times New Roman" w:hAnsi="Times New Roman" w:cs="Times New Roman"/>
          <w:bCs/>
          <w:sz w:val="24"/>
          <w:szCs w:val="24"/>
        </w:rPr>
        <w:t>),</w:t>
      </w:r>
      <w:r w:rsidRPr="00F550FD">
        <w:rPr>
          <w:rStyle w:val="Heading1Char"/>
          <w:rFonts w:eastAsia="Calibri"/>
          <w:sz w:val="24"/>
          <w:szCs w:val="24"/>
        </w:rPr>
        <w:t xml:space="preserve"> </w:t>
      </w:r>
      <w:proofErr w:type="spellStart"/>
      <w:r w:rsidRPr="00F550FD">
        <w:rPr>
          <w:rStyle w:val="greekheb"/>
          <w:rFonts w:ascii="SBL Greek" w:hAnsi="SBL Greek"/>
          <w:sz w:val="24"/>
          <w:szCs w:val="24"/>
        </w:rPr>
        <w:t>μετεμορφωθη</w:t>
      </w:r>
      <w:proofErr w:type="spellEnd"/>
      <w:r w:rsidRPr="00F550FD">
        <w:rPr>
          <w:rStyle w:val="greekheb"/>
          <w:rFonts w:ascii="SBL Greek" w:hAnsi="SBL Greek"/>
          <w:sz w:val="24"/>
          <w:szCs w:val="24"/>
        </w:rPr>
        <w:t xml:space="preserve"> </w:t>
      </w:r>
      <w:r w:rsidRPr="00F550FD">
        <w:rPr>
          <w:rStyle w:val="greekheb"/>
          <w:rFonts w:ascii="Times New Roman" w:hAnsi="Times New Roman" w:cs="Times New Roman"/>
          <w:sz w:val="24"/>
          <w:szCs w:val="24"/>
        </w:rPr>
        <w:t>(</w:t>
      </w:r>
      <w:r w:rsidRPr="00F550FD">
        <w:rPr>
          <w:rFonts w:ascii="Times New Roman" w:hAnsi="Times New Roman" w:cs="Times New Roman"/>
          <w:sz w:val="24"/>
          <w:szCs w:val="24"/>
        </w:rPr>
        <w:t>transfigured)</w:t>
      </w:r>
      <w:r w:rsidRPr="00F550FD">
        <w:rPr>
          <w:sz w:val="24"/>
          <w:szCs w:val="24"/>
        </w:rPr>
        <w:t>,</w:t>
      </w:r>
      <w:r w:rsidRPr="00F550FD">
        <w:rPr>
          <w:rFonts w:ascii="SBL Greek" w:hAnsi="SBL Greek"/>
          <w:sz w:val="24"/>
          <w:szCs w:val="24"/>
        </w:rPr>
        <w:t xml:space="preserve"> </w:t>
      </w:r>
      <w:proofErr w:type="spellStart"/>
      <w:r w:rsidRPr="00F550FD">
        <w:rPr>
          <w:rFonts w:ascii="SBL Greek" w:eastAsia="TITUS Cyberbit Basic" w:hAnsi="SBL Greek" w:cs="TITUS Cyberbit Basic"/>
          <w:sz w:val="24"/>
          <w:szCs w:val="24"/>
        </w:rPr>
        <w:t>ωφθη</w:t>
      </w:r>
      <w:proofErr w:type="spellEnd"/>
      <w:r w:rsidRPr="00F550FD">
        <w:rPr>
          <w:rFonts w:ascii="SBL Greek" w:eastAsia="TITUS Cyberbit Basic" w:hAnsi="SBL Greek" w:cs="TITUS Cyberbit Basic"/>
          <w:color w:val="0000FF"/>
          <w:sz w:val="24"/>
          <w:szCs w:val="24"/>
        </w:rPr>
        <w:t>,</w:t>
      </w:r>
      <w:r w:rsidRPr="00F550FD">
        <w:rPr>
          <w:rFonts w:ascii="Georgia" w:eastAsia="TITUS Cyberbit Basic" w:hAnsi="Georgia" w:cs="Georgia"/>
          <w:sz w:val="24"/>
          <w:szCs w:val="24"/>
        </w:rPr>
        <w:t xml:space="preserve"> </w:t>
      </w:r>
      <w:r w:rsidRPr="00F550FD">
        <w:rPr>
          <w:rFonts w:ascii="Times New Roman" w:eastAsia="TITUS Cyberbit Basic" w:hAnsi="Times New Roman" w:cs="Times New Roman"/>
          <w:sz w:val="24"/>
          <w:szCs w:val="24"/>
        </w:rPr>
        <w:t>(</w:t>
      </w:r>
      <w:r w:rsidRPr="00772968">
        <w:rPr>
          <w:rFonts w:ascii="Times New Roman" w:hAnsi="Times New Roman" w:cs="Times New Roman"/>
          <w:bCs/>
          <w:sz w:val="24"/>
          <w:szCs w:val="24"/>
        </w:rPr>
        <w:t>There appeared)</w:t>
      </w:r>
      <w:r w:rsidRPr="00F550FD">
        <w:rPr>
          <w:rFonts w:ascii="Times New Roman" w:eastAsia="TITUS Cyberbit Basic" w:hAnsi="Times New Roman" w:cs="Times New Roman"/>
          <w:color w:val="0000FF"/>
          <w:sz w:val="24"/>
          <w:szCs w:val="24"/>
        </w:rPr>
        <w:t>,</w:t>
      </w:r>
      <w:r w:rsidRPr="00F550FD">
        <w:rPr>
          <w:sz w:val="24"/>
          <w:szCs w:val="24"/>
        </w:rPr>
        <w:t xml:space="preserve"> </w:t>
      </w:r>
      <w:proofErr w:type="spellStart"/>
      <w:r w:rsidRPr="00F550FD">
        <w:rPr>
          <w:rFonts w:ascii="SBL Greek" w:eastAsia="TITUS Cyberbit Basic" w:hAnsi="SBL Greek" w:cs="TITUS Cyberbit Basic"/>
          <w:sz w:val="24"/>
          <w:szCs w:val="24"/>
        </w:rPr>
        <w:t>οὗτός</w:t>
      </w:r>
      <w:proofErr w:type="spellEnd"/>
      <w:r w:rsidRPr="00F550FD">
        <w:rPr>
          <w:rFonts w:ascii="SBL Greek" w:eastAsia="TITUS Cyberbit Basic" w:hAnsi="SBL Greek" w:cs="TITUS Cyberbit Basic"/>
          <w:sz w:val="24"/>
          <w:szCs w:val="24"/>
        </w:rPr>
        <w:t xml:space="preserve"> </w:t>
      </w:r>
      <w:proofErr w:type="spellStart"/>
      <w:r w:rsidRPr="00F550FD">
        <w:rPr>
          <w:rFonts w:ascii="SBL Greek" w:eastAsia="TITUS Cyberbit Basic" w:hAnsi="SBL Greek" w:cs="TITUS Cyberbit Basic"/>
          <w:sz w:val="24"/>
          <w:szCs w:val="24"/>
        </w:rPr>
        <w:t>ἐστιν</w:t>
      </w:r>
      <w:proofErr w:type="spellEnd"/>
      <w:r w:rsidRPr="00F550FD">
        <w:rPr>
          <w:rFonts w:ascii="SBL Greek" w:eastAsia="TITUS Cyberbit Basic" w:hAnsi="SBL Greek" w:cs="TITUS Cyberbit Basic"/>
          <w:sz w:val="24"/>
          <w:szCs w:val="24"/>
        </w:rPr>
        <w:t xml:space="preserve"> ὁ </w:t>
      </w:r>
      <w:proofErr w:type="spellStart"/>
      <w:r w:rsidRPr="00F550FD">
        <w:rPr>
          <w:rFonts w:ascii="SBL Greek" w:eastAsia="TITUS Cyberbit Basic" w:hAnsi="SBL Greek" w:cs="TITUS Cyberbit Basic"/>
          <w:sz w:val="24"/>
          <w:szCs w:val="24"/>
        </w:rPr>
        <w:t>Υἱός</w:t>
      </w:r>
      <w:proofErr w:type="spellEnd"/>
      <w:r w:rsidRPr="00F550FD">
        <w:rPr>
          <w:rFonts w:ascii="SBL Greek" w:eastAsia="TITUS Cyberbit Basic" w:hAnsi="SBL Greek" w:cs="TITUS Cyberbit Basic"/>
          <w:sz w:val="24"/>
          <w:szCs w:val="24"/>
        </w:rPr>
        <w:t xml:space="preserve"> </w:t>
      </w:r>
      <w:proofErr w:type="spellStart"/>
      <w:r w:rsidRPr="00F550FD">
        <w:rPr>
          <w:rFonts w:ascii="SBL Greek" w:eastAsia="TITUS Cyberbit Basic" w:hAnsi="SBL Greek" w:cs="TITUS Cyberbit Basic"/>
          <w:sz w:val="24"/>
          <w:szCs w:val="24"/>
        </w:rPr>
        <w:t>μου</w:t>
      </w:r>
      <w:proofErr w:type="spellEnd"/>
      <w:r w:rsidRPr="00F550FD">
        <w:rPr>
          <w:rFonts w:ascii="SBL Greek" w:eastAsia="TITUS Cyberbit Basic" w:hAnsi="SBL Greek" w:cs="TITUS Cyberbit Basic"/>
          <w:sz w:val="24"/>
          <w:szCs w:val="24"/>
        </w:rPr>
        <w:t xml:space="preserve"> ὁ ἀγαπ</w:t>
      </w:r>
      <w:proofErr w:type="spellStart"/>
      <w:r w:rsidRPr="00F550FD">
        <w:rPr>
          <w:rFonts w:ascii="SBL Greek" w:eastAsia="TITUS Cyberbit Basic" w:hAnsi="SBL Greek" w:cs="TITUS Cyberbit Basic"/>
          <w:sz w:val="24"/>
          <w:szCs w:val="24"/>
        </w:rPr>
        <w:t>ητός</w:t>
      </w:r>
      <w:proofErr w:type="spellEnd"/>
      <w:proofErr w:type="gramStart"/>
      <w:r w:rsidRPr="00772968">
        <w:rPr>
          <w:rFonts w:ascii="TITUS Cyberbit Basic" w:eastAsia="TITUS Cyberbit Basic" w:hAnsi="Calibri" w:cs="TITUS Cyberbit Basic" w:hint="eastAsia"/>
          <w:sz w:val="24"/>
          <w:szCs w:val="24"/>
        </w:rPr>
        <w:t>,</w:t>
      </w:r>
      <w:r w:rsidRPr="00F550FD">
        <w:rPr>
          <w:sz w:val="24"/>
          <w:szCs w:val="24"/>
        </w:rPr>
        <w:t>(</w:t>
      </w:r>
      <w:proofErr w:type="gramEnd"/>
      <w:r w:rsidRPr="00772968">
        <w:rPr>
          <w:rFonts w:ascii="Times New Roman" w:hAnsi="Times New Roman" w:cs="Times New Roman"/>
          <w:bCs/>
          <w:sz w:val="24"/>
          <w:szCs w:val="24"/>
        </w:rPr>
        <w:t xml:space="preserve">This is my beloved Son), Significance of Prayer Mountains </w:t>
      </w:r>
    </w:p>
    <w:p w:rsidR="00A97556" w:rsidRDefault="00A97556" w:rsidP="00A97556">
      <w:pPr>
        <w:autoSpaceDE w:val="0"/>
        <w:autoSpaceDN w:val="0"/>
        <w:adjustRightInd w:val="0"/>
        <w:spacing w:before="80" w:after="40" w:line="240" w:lineRule="auto"/>
        <w:rPr>
          <w:rFonts w:ascii="Times New Roman" w:hAnsi="Times New Roman" w:cs="Times New Roman"/>
          <w:b/>
          <w:bCs/>
          <w:sz w:val="24"/>
          <w:szCs w:val="24"/>
        </w:rPr>
      </w:pPr>
      <w:r>
        <w:rPr>
          <w:rFonts w:ascii="Times New Roman" w:hAnsi="Times New Roman" w:cs="Times New Roman"/>
          <w:b/>
          <w:bCs/>
          <w:sz w:val="24"/>
          <w:szCs w:val="24"/>
        </w:rPr>
        <w:t>Introduction</w:t>
      </w:r>
    </w:p>
    <w:p w:rsidR="00A97556" w:rsidRPr="00AB79A9" w:rsidRDefault="00A97556" w:rsidP="00A97556">
      <w:pPr>
        <w:spacing w:after="0" w:line="240" w:lineRule="auto"/>
        <w:ind w:firstLine="720"/>
        <w:jc w:val="both"/>
        <w:rPr>
          <w:rFonts w:ascii="Times New Roman" w:hAnsi="Times New Roman" w:cs="Times New Roman"/>
          <w:sz w:val="24"/>
          <w:szCs w:val="24"/>
          <w:vertAlign w:val="superscript"/>
        </w:rPr>
      </w:pPr>
      <w:r w:rsidRPr="00AB79A9">
        <w:rPr>
          <w:rFonts w:ascii="Times New Roman" w:hAnsi="Times New Roman" w:cs="Times New Roman"/>
          <w:sz w:val="24"/>
          <w:szCs w:val="24"/>
        </w:rPr>
        <w:t>Prayer plays a very important role in a believer’s life. Some of the urgent needs of life make people to pray to God. Yokes are broken through prayers, people experienced breakthrough in their marriages, carriers, and academics through the power of prayer. . Prayer strengthens the believer, builds up courage in him and his confidence in the ability of God to do the impossible</w:t>
      </w:r>
      <w:r w:rsidRPr="00AB79A9">
        <w:rPr>
          <w:rFonts w:ascii="Times New Roman" w:hAnsi="Times New Roman" w:cs="Times New Roman"/>
          <w:sz w:val="24"/>
          <w:szCs w:val="24"/>
          <w:vertAlign w:val="superscript"/>
        </w:rPr>
        <w:t xml:space="preserve">15 </w:t>
      </w:r>
      <w:r w:rsidRPr="00AB79A9">
        <w:rPr>
          <w:rFonts w:ascii="Times New Roman" w:hAnsi="Times New Roman" w:cs="Times New Roman"/>
          <w:sz w:val="24"/>
          <w:szCs w:val="24"/>
        </w:rPr>
        <w:t xml:space="preserve">The Hebrew word </w:t>
      </w:r>
      <w:proofErr w:type="spellStart"/>
      <w:r w:rsidRPr="00AB79A9">
        <w:rPr>
          <w:rFonts w:ascii="Times New Roman" w:hAnsi="Times New Roman" w:cs="Times New Roman"/>
          <w:b/>
          <w:i/>
          <w:sz w:val="24"/>
          <w:szCs w:val="24"/>
        </w:rPr>
        <w:t>Sa’al</w:t>
      </w:r>
      <w:proofErr w:type="spellEnd"/>
      <w:r w:rsidRPr="00AB79A9">
        <w:rPr>
          <w:rFonts w:ascii="Times New Roman" w:hAnsi="Times New Roman" w:cs="Times New Roman"/>
          <w:sz w:val="24"/>
          <w:szCs w:val="24"/>
        </w:rPr>
        <w:t xml:space="preserve"> means to ask, require, wish, desire, request for oneself (</w:t>
      </w:r>
      <w:proofErr w:type="spellStart"/>
      <w:r w:rsidRPr="00AB79A9">
        <w:rPr>
          <w:rFonts w:ascii="Times New Roman" w:hAnsi="Times New Roman" w:cs="Times New Roman"/>
          <w:sz w:val="24"/>
          <w:szCs w:val="24"/>
        </w:rPr>
        <w:t>Deut</w:t>
      </w:r>
      <w:proofErr w:type="spellEnd"/>
      <w:r w:rsidRPr="00AB79A9">
        <w:rPr>
          <w:rFonts w:ascii="Times New Roman" w:hAnsi="Times New Roman" w:cs="Times New Roman"/>
          <w:sz w:val="24"/>
          <w:szCs w:val="24"/>
        </w:rPr>
        <w:t xml:space="preserve"> 10:12, Judges 5:25, Job 31: 30}</w:t>
      </w:r>
      <w:r w:rsidRPr="00AB79A9">
        <w:rPr>
          <w:rFonts w:ascii="Times New Roman" w:hAnsi="Times New Roman" w:cs="Times New Roman"/>
          <w:sz w:val="24"/>
          <w:szCs w:val="24"/>
          <w:vertAlign w:val="superscript"/>
        </w:rPr>
        <w:t>1</w:t>
      </w:r>
      <w:r w:rsidRPr="00AB79A9">
        <w:rPr>
          <w:rFonts w:ascii="Times New Roman" w:hAnsi="Times New Roman" w:cs="Times New Roman"/>
          <w:sz w:val="24"/>
          <w:szCs w:val="24"/>
        </w:rPr>
        <w:t xml:space="preserve"> in legal terms, it denotes to examine (</w:t>
      </w:r>
      <w:proofErr w:type="spellStart"/>
      <w:r w:rsidRPr="00AB79A9">
        <w:rPr>
          <w:rFonts w:ascii="Times New Roman" w:hAnsi="Times New Roman" w:cs="Times New Roman"/>
          <w:sz w:val="24"/>
          <w:szCs w:val="24"/>
        </w:rPr>
        <w:t>Deut</w:t>
      </w:r>
      <w:proofErr w:type="spellEnd"/>
      <w:r w:rsidRPr="00AB79A9">
        <w:rPr>
          <w:rFonts w:ascii="Times New Roman" w:hAnsi="Times New Roman" w:cs="Times New Roman"/>
          <w:sz w:val="24"/>
          <w:szCs w:val="24"/>
        </w:rPr>
        <w:t xml:space="preserve"> 13:15,</w:t>
      </w:r>
      <w:r w:rsidRPr="00AB79A9">
        <w:rPr>
          <w:rFonts w:ascii="Times New Roman" w:hAnsi="Times New Roman" w:cs="Times New Roman"/>
          <w:b/>
          <w:sz w:val="24"/>
          <w:szCs w:val="24"/>
        </w:rPr>
        <w:t xml:space="preserve"> LXX </w:t>
      </w:r>
      <w:proofErr w:type="spellStart"/>
      <w:r w:rsidRPr="00AB79A9">
        <w:rPr>
          <w:rFonts w:ascii="Times New Roman" w:hAnsi="Times New Roman" w:cs="Times New Roman"/>
          <w:b/>
          <w:i/>
          <w:sz w:val="24"/>
          <w:szCs w:val="24"/>
        </w:rPr>
        <w:t>erunao</w:t>
      </w:r>
      <w:proofErr w:type="spellEnd"/>
      <w:r w:rsidRPr="00AB79A9">
        <w:rPr>
          <w:rFonts w:ascii="Times New Roman" w:hAnsi="Times New Roman" w:cs="Times New Roman"/>
          <w:sz w:val="24"/>
          <w:szCs w:val="24"/>
        </w:rPr>
        <w:t>} to consult, seek, counsel. Another word for prayer in Old Testament is</w:t>
      </w:r>
      <w:r w:rsidRPr="00AB79A9">
        <w:rPr>
          <w:rFonts w:ascii="Times New Roman" w:hAnsi="Times New Roman" w:cs="Times New Roman"/>
          <w:b/>
          <w:sz w:val="24"/>
          <w:szCs w:val="24"/>
        </w:rPr>
        <w:t xml:space="preserve"> </w:t>
      </w:r>
      <w:proofErr w:type="spellStart"/>
      <w:r w:rsidRPr="00AB79A9">
        <w:rPr>
          <w:rFonts w:ascii="Times New Roman" w:hAnsi="Times New Roman" w:cs="Times New Roman"/>
          <w:b/>
          <w:i/>
          <w:sz w:val="24"/>
          <w:szCs w:val="24"/>
        </w:rPr>
        <w:t>hanan</w:t>
      </w:r>
      <w:proofErr w:type="spellEnd"/>
      <w:r w:rsidRPr="00AB79A9">
        <w:rPr>
          <w:rFonts w:ascii="Times New Roman" w:hAnsi="Times New Roman" w:cs="Times New Roman"/>
          <w:sz w:val="24"/>
          <w:szCs w:val="24"/>
        </w:rPr>
        <w:t xml:space="preserve"> to beg for favour</w:t>
      </w:r>
      <w:r w:rsidRPr="00AB79A9">
        <w:rPr>
          <w:rFonts w:ascii="Times New Roman" w:hAnsi="Times New Roman" w:cs="Times New Roman"/>
          <w:sz w:val="24"/>
          <w:szCs w:val="24"/>
          <w:vertAlign w:val="superscript"/>
        </w:rPr>
        <w:t>2</w:t>
      </w:r>
      <w:r w:rsidRPr="00AB79A9">
        <w:rPr>
          <w:rFonts w:ascii="Times New Roman" w:hAnsi="Times New Roman" w:cs="Times New Roman"/>
          <w:sz w:val="24"/>
          <w:szCs w:val="24"/>
        </w:rPr>
        <w:t xml:space="preserve">. Thus Esther besought the king [Esther 8:3] and Jacob likewise the angel (Lev 12:4}. Another word is </w:t>
      </w:r>
      <w:proofErr w:type="spellStart"/>
      <w:r w:rsidRPr="00AB79A9">
        <w:rPr>
          <w:rFonts w:ascii="Times New Roman" w:hAnsi="Times New Roman" w:cs="Times New Roman"/>
          <w:b/>
          <w:i/>
          <w:sz w:val="24"/>
          <w:szCs w:val="24"/>
        </w:rPr>
        <w:t>rinn</w:t>
      </w:r>
      <w:r w:rsidRPr="00AB79A9">
        <w:rPr>
          <w:rFonts w:ascii="Times New Roman" w:hAnsi="Times New Roman" w:cs="Times New Roman"/>
          <w:b/>
          <w:i/>
          <w:sz w:val="24"/>
          <w:szCs w:val="24"/>
          <w:vertAlign w:val="superscript"/>
        </w:rPr>
        <w:t>^</w:t>
      </w:r>
      <w:r w:rsidRPr="00AB79A9">
        <w:rPr>
          <w:rFonts w:ascii="Times New Roman" w:hAnsi="Times New Roman" w:cs="Times New Roman"/>
          <w:b/>
          <w:i/>
          <w:sz w:val="24"/>
          <w:szCs w:val="24"/>
        </w:rPr>
        <w:t>ah</w:t>
      </w:r>
      <w:proofErr w:type="spellEnd"/>
      <w:r w:rsidRPr="00AB79A9">
        <w:rPr>
          <w:rFonts w:ascii="Times New Roman" w:hAnsi="Times New Roman" w:cs="Times New Roman"/>
          <w:b/>
          <w:sz w:val="24"/>
          <w:szCs w:val="24"/>
        </w:rPr>
        <w:t>,</w:t>
      </w:r>
      <w:r w:rsidRPr="00AB79A9">
        <w:rPr>
          <w:rFonts w:ascii="Times New Roman" w:hAnsi="Times New Roman" w:cs="Times New Roman"/>
          <w:sz w:val="24"/>
          <w:szCs w:val="24"/>
        </w:rPr>
        <w:t xml:space="preserve"> a cry of lamentation, a prayer of lament (</w:t>
      </w:r>
      <w:proofErr w:type="spellStart"/>
      <w:r w:rsidRPr="00AB79A9">
        <w:rPr>
          <w:rFonts w:ascii="Times New Roman" w:hAnsi="Times New Roman" w:cs="Times New Roman"/>
          <w:sz w:val="24"/>
          <w:szCs w:val="24"/>
        </w:rPr>
        <w:t>Pst</w:t>
      </w:r>
      <w:proofErr w:type="spellEnd"/>
      <w:r w:rsidRPr="00AB79A9">
        <w:rPr>
          <w:rFonts w:ascii="Times New Roman" w:hAnsi="Times New Roman" w:cs="Times New Roman"/>
          <w:sz w:val="24"/>
          <w:szCs w:val="24"/>
        </w:rPr>
        <w:t xml:space="preserve">. 17:16, 106:44} and </w:t>
      </w:r>
      <w:proofErr w:type="spellStart"/>
      <w:r w:rsidRPr="00AB79A9">
        <w:rPr>
          <w:rFonts w:ascii="Times New Roman" w:hAnsi="Times New Roman" w:cs="Times New Roman"/>
          <w:b/>
          <w:i/>
          <w:sz w:val="24"/>
          <w:szCs w:val="24"/>
        </w:rPr>
        <w:t>sawah</w:t>
      </w:r>
      <w:proofErr w:type="spellEnd"/>
      <w:r w:rsidRPr="00AB79A9">
        <w:rPr>
          <w:rFonts w:ascii="Times New Roman" w:hAnsi="Times New Roman" w:cs="Times New Roman"/>
          <w:b/>
          <w:sz w:val="24"/>
          <w:szCs w:val="24"/>
        </w:rPr>
        <w:t>,</w:t>
      </w:r>
      <w:r w:rsidRPr="00AB79A9">
        <w:rPr>
          <w:rFonts w:ascii="Times New Roman" w:hAnsi="Times New Roman" w:cs="Times New Roman"/>
          <w:sz w:val="24"/>
          <w:szCs w:val="24"/>
        </w:rPr>
        <w:t xml:space="preserve"> a cry for help (</w:t>
      </w:r>
      <w:proofErr w:type="spellStart"/>
      <w:r w:rsidRPr="00AB79A9">
        <w:rPr>
          <w:rFonts w:ascii="Times New Roman" w:hAnsi="Times New Roman" w:cs="Times New Roman"/>
          <w:sz w:val="24"/>
          <w:szCs w:val="24"/>
        </w:rPr>
        <w:t>Pst</w:t>
      </w:r>
      <w:proofErr w:type="spellEnd"/>
      <w:r w:rsidRPr="00AB79A9">
        <w:rPr>
          <w:rFonts w:ascii="Times New Roman" w:hAnsi="Times New Roman" w:cs="Times New Roman"/>
          <w:sz w:val="24"/>
          <w:szCs w:val="24"/>
        </w:rPr>
        <w:t xml:space="preserve">. 34:17) it is used only for supplication and calling upon God in prayer, often standing alongside </w:t>
      </w:r>
      <w:proofErr w:type="spellStart"/>
      <w:r w:rsidRPr="00AB79A9">
        <w:rPr>
          <w:rFonts w:ascii="Times New Roman" w:hAnsi="Times New Roman" w:cs="Times New Roman"/>
          <w:b/>
          <w:i/>
          <w:sz w:val="24"/>
          <w:szCs w:val="24"/>
        </w:rPr>
        <w:t>Proseuche</w:t>
      </w:r>
      <w:proofErr w:type="spellEnd"/>
      <w:r w:rsidRPr="00AB79A9">
        <w:rPr>
          <w:rFonts w:ascii="Times New Roman" w:hAnsi="Times New Roman" w:cs="Times New Roman"/>
          <w:sz w:val="24"/>
          <w:szCs w:val="24"/>
        </w:rPr>
        <w:t xml:space="preserve"> prayer (Luke 8:38, Jer. 11:14]</w:t>
      </w:r>
      <w:r w:rsidRPr="00AB79A9">
        <w:rPr>
          <w:rFonts w:ascii="Times New Roman" w:hAnsi="Times New Roman" w:cs="Times New Roman"/>
          <w:sz w:val="24"/>
          <w:szCs w:val="24"/>
          <w:vertAlign w:val="superscript"/>
        </w:rPr>
        <w:t xml:space="preserve">3. </w:t>
      </w:r>
      <w:proofErr w:type="spellStart"/>
      <w:r w:rsidRPr="00AB79A9">
        <w:rPr>
          <w:rFonts w:ascii="Times New Roman" w:hAnsi="Times New Roman" w:cs="Times New Roman"/>
          <w:sz w:val="24"/>
          <w:szCs w:val="24"/>
        </w:rPr>
        <w:t>Adewunmi</w:t>
      </w:r>
      <w:proofErr w:type="spellEnd"/>
      <w:r w:rsidRPr="00AB79A9">
        <w:rPr>
          <w:rFonts w:ascii="Times New Roman" w:hAnsi="Times New Roman" w:cs="Times New Roman"/>
          <w:sz w:val="24"/>
          <w:szCs w:val="24"/>
        </w:rPr>
        <w:t xml:space="preserve"> asserts that prayer will ever remain God’s given spiritual weapon in the hand of every godly man (True Christians) to solve all manner of earthly problems</w:t>
      </w:r>
      <w:r w:rsidRPr="00AB79A9">
        <w:rPr>
          <w:rFonts w:ascii="Times New Roman" w:hAnsi="Times New Roman" w:cs="Times New Roman"/>
          <w:sz w:val="24"/>
          <w:szCs w:val="24"/>
          <w:vertAlign w:val="superscript"/>
        </w:rPr>
        <w:t>6</w:t>
      </w:r>
      <w:r w:rsidRPr="00AB79A9">
        <w:rPr>
          <w:rFonts w:ascii="Times New Roman" w:hAnsi="Times New Roman" w:cs="Times New Roman"/>
          <w:sz w:val="24"/>
          <w:szCs w:val="24"/>
        </w:rPr>
        <w:t xml:space="preserve">.  </w:t>
      </w:r>
      <w:proofErr w:type="spellStart"/>
      <w:r w:rsidRPr="00AB79A9">
        <w:rPr>
          <w:rFonts w:ascii="Times New Roman" w:hAnsi="Times New Roman" w:cs="Times New Roman"/>
          <w:sz w:val="24"/>
          <w:szCs w:val="24"/>
        </w:rPr>
        <w:t>Richard.L.Pratt.Jr</w:t>
      </w:r>
      <w:proofErr w:type="spellEnd"/>
      <w:r w:rsidRPr="00AB79A9">
        <w:rPr>
          <w:rFonts w:ascii="Times New Roman" w:hAnsi="Times New Roman" w:cs="Times New Roman"/>
          <w:sz w:val="24"/>
          <w:szCs w:val="24"/>
        </w:rPr>
        <w:t xml:space="preserve"> opines that prayer is the believer’s communication with God, this definition suggests three main elements in prayer: God, the believer and the communication. If one of these components is missing, </w:t>
      </w:r>
      <w:r w:rsidRPr="00AB79A9">
        <w:rPr>
          <w:rFonts w:ascii="Times New Roman" w:hAnsi="Times New Roman" w:cs="Times New Roman"/>
          <w:sz w:val="24"/>
          <w:szCs w:val="24"/>
        </w:rPr>
        <w:lastRenderedPageBreak/>
        <w:t>prayer cannot occur. Without God, no one listens, without the believer no one speaks and without communication, nothing is said.</w:t>
      </w:r>
      <w:r w:rsidRPr="00AB79A9">
        <w:rPr>
          <w:rFonts w:ascii="Times New Roman" w:hAnsi="Times New Roman" w:cs="Times New Roman"/>
          <w:sz w:val="24"/>
          <w:szCs w:val="24"/>
          <w:vertAlign w:val="superscript"/>
        </w:rPr>
        <w:t>7</w:t>
      </w:r>
    </w:p>
    <w:p w:rsidR="00A97556" w:rsidRPr="00AB79A9" w:rsidRDefault="00A97556" w:rsidP="00A97556">
      <w:pPr>
        <w:spacing w:after="0" w:line="240" w:lineRule="auto"/>
        <w:ind w:firstLine="720"/>
        <w:jc w:val="both"/>
        <w:rPr>
          <w:rFonts w:ascii="Times New Roman" w:hAnsi="Times New Roman" w:cs="Times New Roman"/>
          <w:sz w:val="24"/>
          <w:szCs w:val="24"/>
        </w:rPr>
      </w:pPr>
      <w:r w:rsidRPr="00AB79A9">
        <w:rPr>
          <w:rFonts w:ascii="Times New Roman" w:hAnsi="Times New Roman" w:cs="Times New Roman"/>
          <w:sz w:val="24"/>
          <w:szCs w:val="24"/>
        </w:rPr>
        <w:t xml:space="preserve">On the other hands, mountains are singled out for mention several hundred times in the Scriptures. Due to their durability, height, and make-up, they often became natural places for refuge and security, territorial boundaries, and strategic military locations. Mountains could serve as places of revelation (e.g., </w:t>
      </w:r>
      <w:hyperlink r:id="rId7" w:history="1">
        <w:r w:rsidRPr="00AB79A9">
          <w:rPr>
            <w:rStyle w:val="Hyperlink"/>
            <w:rFonts w:ascii="Times New Roman" w:hAnsi="Times New Roman" w:cs="Times New Roman"/>
            <w:sz w:val="24"/>
            <w:szCs w:val="24"/>
          </w:rPr>
          <w:t>Rev. 2:9-10</w:t>
        </w:r>
      </w:hyperlink>
      <w:r w:rsidRPr="00AB79A9">
        <w:rPr>
          <w:rFonts w:ascii="Times New Roman" w:hAnsi="Times New Roman" w:cs="Times New Roman"/>
          <w:sz w:val="24"/>
          <w:szCs w:val="24"/>
        </w:rPr>
        <w:t xml:space="preserve">) or places that carry the sense of God’s presence so serve as places of special worship and meeting with God. </w:t>
      </w:r>
      <w:r>
        <w:t xml:space="preserve">God uses imagery of mountains and valleys often in His Word to describe His power, the high moments of success in life, and obstacles that stand in our way. </w:t>
      </w:r>
      <w:r w:rsidRPr="00AB79A9">
        <w:rPr>
          <w:rFonts w:ascii="Times New Roman" w:hAnsi="Times New Roman" w:cs="Times New Roman"/>
          <w:sz w:val="24"/>
          <w:szCs w:val="24"/>
        </w:rPr>
        <w:t xml:space="preserve"> It is not surprising, therefore, that mountains occupied an important place in Jesus’ earthly ministry. Jesus instructed his disciples, “on a mountainside” (</w:t>
      </w:r>
      <w:hyperlink r:id="rId8" w:history="1">
        <w:r w:rsidRPr="00AB79A9">
          <w:rPr>
            <w:rStyle w:val="Hyperlink"/>
            <w:rFonts w:ascii="Times New Roman" w:hAnsi="Times New Roman" w:cs="Times New Roman"/>
            <w:sz w:val="24"/>
            <w:szCs w:val="24"/>
          </w:rPr>
          <w:t>Matt. 5:1</w:t>
        </w:r>
      </w:hyperlink>
      <w:r w:rsidRPr="00AB79A9">
        <w:rPr>
          <w:rFonts w:ascii="Times New Roman" w:hAnsi="Times New Roman" w:cs="Times New Roman"/>
          <w:sz w:val="24"/>
          <w:szCs w:val="24"/>
        </w:rPr>
        <w:t>) and on one occasion, having gone up a mountainside and sat down with his disciples, fed 5,000 people (</w:t>
      </w:r>
      <w:hyperlink r:id="rId9" w:history="1">
        <w:r w:rsidRPr="00AB79A9">
          <w:rPr>
            <w:rStyle w:val="Hyperlink"/>
            <w:rFonts w:ascii="Times New Roman" w:hAnsi="Times New Roman" w:cs="Times New Roman"/>
            <w:sz w:val="24"/>
            <w:szCs w:val="24"/>
          </w:rPr>
          <w:t>John 6:3</w:t>
        </w:r>
      </w:hyperlink>
      <w:r w:rsidRPr="00AB79A9">
        <w:rPr>
          <w:rFonts w:ascii="Times New Roman" w:hAnsi="Times New Roman" w:cs="Times New Roman"/>
          <w:sz w:val="24"/>
          <w:szCs w:val="24"/>
        </w:rPr>
        <w:t>). Mountains comprised a special refuge for Jesus to spend time alone with his heavenly Father in prayer (</w:t>
      </w:r>
      <w:hyperlink r:id="rId10" w:history="1">
        <w:r w:rsidRPr="00AB79A9">
          <w:rPr>
            <w:rStyle w:val="Hyperlink"/>
            <w:rFonts w:ascii="Times New Roman" w:hAnsi="Times New Roman" w:cs="Times New Roman"/>
            <w:sz w:val="24"/>
            <w:szCs w:val="24"/>
          </w:rPr>
          <w:t>Matt. 6:45-46</w:t>
        </w:r>
      </w:hyperlink>
      <w:r w:rsidRPr="00AB79A9">
        <w:rPr>
          <w:rFonts w:ascii="Times New Roman" w:hAnsi="Times New Roman" w:cs="Times New Roman"/>
          <w:sz w:val="24"/>
          <w:szCs w:val="24"/>
        </w:rPr>
        <w:t xml:space="preserve">; </w:t>
      </w:r>
      <w:hyperlink r:id="rId11" w:history="1">
        <w:r w:rsidRPr="00AB79A9">
          <w:rPr>
            <w:rStyle w:val="Hyperlink"/>
            <w:rFonts w:ascii="Times New Roman" w:hAnsi="Times New Roman" w:cs="Times New Roman"/>
            <w:sz w:val="24"/>
            <w:szCs w:val="24"/>
          </w:rPr>
          <w:t>Luke 6:12</w:t>
        </w:r>
      </w:hyperlink>
      <w:r w:rsidRPr="00AB79A9">
        <w:rPr>
          <w:rFonts w:ascii="Times New Roman" w:hAnsi="Times New Roman" w:cs="Times New Roman"/>
          <w:sz w:val="24"/>
          <w:szCs w:val="24"/>
        </w:rPr>
        <w:t xml:space="preserve">; </w:t>
      </w:r>
      <w:hyperlink r:id="rId12" w:history="1">
        <w:r w:rsidRPr="00AB79A9">
          <w:rPr>
            <w:rStyle w:val="Hyperlink"/>
            <w:rFonts w:ascii="Times New Roman" w:hAnsi="Times New Roman" w:cs="Times New Roman"/>
            <w:sz w:val="24"/>
            <w:szCs w:val="24"/>
          </w:rPr>
          <w:t>John 6:15</w:t>
        </w:r>
      </w:hyperlink>
      <w:r w:rsidRPr="00AB79A9">
        <w:rPr>
          <w:rFonts w:ascii="Times New Roman" w:hAnsi="Times New Roman" w:cs="Times New Roman"/>
          <w:sz w:val="24"/>
          <w:szCs w:val="24"/>
        </w:rPr>
        <w:t>). People go to Prayer Mountains to avoid distraction. It is like being alone with God. Jesus Christ took three of his disciples to the mountain during the transfiguration and he taught and prayed with them there. In the Bible as well, Moses communicated with God on the mountain where he received the Ten Commandments. The objective of the paper is to find out what makes a mountain a place of prayer? What biblical reference supports such practice?  What takes place on Prayer Mountains? And the significance of prayer mountain to the 21</w:t>
      </w:r>
      <w:r w:rsidRPr="00AB79A9">
        <w:rPr>
          <w:rFonts w:ascii="Times New Roman" w:hAnsi="Times New Roman" w:cs="Times New Roman"/>
          <w:sz w:val="24"/>
          <w:szCs w:val="24"/>
          <w:vertAlign w:val="superscript"/>
        </w:rPr>
        <w:t>st</w:t>
      </w:r>
      <w:r w:rsidRPr="00AB79A9">
        <w:rPr>
          <w:rFonts w:ascii="Times New Roman" w:hAnsi="Times New Roman" w:cs="Times New Roman"/>
          <w:sz w:val="24"/>
          <w:szCs w:val="24"/>
        </w:rPr>
        <w:t xml:space="preserve"> century Christians in Nigeria.  </w:t>
      </w:r>
    </w:p>
    <w:p w:rsidR="00A97556" w:rsidRDefault="00A97556" w:rsidP="00A97556">
      <w:pPr>
        <w:spacing w:before="100" w:beforeAutospacing="1" w:after="100" w:afterAutospacing="1" w:line="240" w:lineRule="auto"/>
        <w:rPr>
          <w:rFonts w:ascii="Times New Roman" w:eastAsia="Times New Roman" w:hAnsi="Times New Roman"/>
          <w:b/>
          <w:sz w:val="24"/>
          <w:szCs w:val="24"/>
        </w:rPr>
      </w:pPr>
    </w:p>
    <w:p w:rsidR="00A97556" w:rsidRPr="003A421F" w:rsidRDefault="00A97556" w:rsidP="00A9755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A97556" w:rsidRDefault="00A97556" w:rsidP="00A97556">
      <w:pPr>
        <w:spacing w:after="0" w:line="240" w:lineRule="auto"/>
        <w:ind w:firstLine="720"/>
        <w:jc w:val="both"/>
        <w:rPr>
          <w:rFonts w:ascii="Times New Roman" w:hAnsi="Times New Roman" w:cs="Times New Roman"/>
          <w:sz w:val="24"/>
          <w:szCs w:val="24"/>
          <w:vertAlign w:val="superscript"/>
        </w:rPr>
      </w:pPr>
    </w:p>
    <w:p w:rsidR="00A97556" w:rsidRPr="009236AA" w:rsidRDefault="00A97556" w:rsidP="00A97556">
      <w:pPr>
        <w:spacing w:after="0" w:line="240" w:lineRule="auto"/>
        <w:jc w:val="both"/>
        <w:rPr>
          <w:rFonts w:ascii="Times New Roman" w:hAnsi="Times New Roman" w:cs="Times New Roman"/>
          <w:b/>
          <w:sz w:val="20"/>
          <w:szCs w:val="20"/>
        </w:rPr>
      </w:pPr>
      <w:proofErr w:type="gramStart"/>
      <w:r>
        <w:rPr>
          <w:rFonts w:ascii="Times New Roman" w:hAnsi="Times New Roman" w:cs="Times New Roman"/>
          <w:b/>
          <w:sz w:val="20"/>
          <w:szCs w:val="20"/>
        </w:rPr>
        <w:t>1.</w:t>
      </w:r>
      <w:r w:rsidRPr="009236AA">
        <w:rPr>
          <w:rFonts w:ascii="Times New Roman" w:hAnsi="Times New Roman" w:cs="Times New Roman"/>
          <w:b/>
          <w:sz w:val="20"/>
          <w:szCs w:val="20"/>
        </w:rPr>
        <w:t>William</w:t>
      </w:r>
      <w:proofErr w:type="gramEnd"/>
      <w:r w:rsidRPr="009236AA">
        <w:rPr>
          <w:rFonts w:ascii="Times New Roman" w:hAnsi="Times New Roman" w:cs="Times New Roman"/>
          <w:b/>
          <w:sz w:val="20"/>
          <w:szCs w:val="20"/>
        </w:rPr>
        <w:t xml:space="preserve"> .</w:t>
      </w:r>
      <w:proofErr w:type="spellStart"/>
      <w:r w:rsidRPr="009236AA">
        <w:rPr>
          <w:rFonts w:ascii="Times New Roman" w:hAnsi="Times New Roman" w:cs="Times New Roman"/>
          <w:b/>
          <w:sz w:val="20"/>
          <w:szCs w:val="20"/>
        </w:rPr>
        <w:t>B.Eerdmans,</w:t>
      </w:r>
      <w:r w:rsidRPr="009236AA">
        <w:rPr>
          <w:rFonts w:ascii="Times New Roman" w:hAnsi="Times New Roman" w:cs="Times New Roman"/>
          <w:b/>
          <w:i/>
          <w:sz w:val="20"/>
          <w:szCs w:val="20"/>
        </w:rPr>
        <w:t>The</w:t>
      </w:r>
      <w:proofErr w:type="spellEnd"/>
      <w:r w:rsidRPr="009236AA">
        <w:rPr>
          <w:rFonts w:ascii="Times New Roman" w:hAnsi="Times New Roman" w:cs="Times New Roman"/>
          <w:b/>
          <w:i/>
          <w:sz w:val="20"/>
          <w:szCs w:val="20"/>
        </w:rPr>
        <w:t xml:space="preserve"> New Dictionary of Pastoral Studies(</w:t>
      </w:r>
      <w:r w:rsidRPr="009236AA">
        <w:rPr>
          <w:rFonts w:ascii="Times New Roman" w:hAnsi="Times New Roman" w:cs="Times New Roman"/>
          <w:b/>
          <w:sz w:val="20"/>
          <w:szCs w:val="20"/>
        </w:rPr>
        <w:t>Grand  Rapids, Michigan: 2002), p.227.</w:t>
      </w:r>
    </w:p>
    <w:p w:rsidR="00A97556" w:rsidRPr="009236AA" w:rsidRDefault="00A97556" w:rsidP="00A97556">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2</w:t>
      </w:r>
      <w:r w:rsidRPr="009236AA">
        <w:rPr>
          <w:rFonts w:ascii="Times New Roman" w:hAnsi="Times New Roman" w:cs="Times New Roman"/>
          <w:b/>
          <w:sz w:val="20"/>
          <w:szCs w:val="20"/>
        </w:rPr>
        <w:t>William .</w:t>
      </w:r>
      <w:proofErr w:type="spellStart"/>
      <w:r w:rsidRPr="009236AA">
        <w:rPr>
          <w:rFonts w:ascii="Times New Roman" w:hAnsi="Times New Roman" w:cs="Times New Roman"/>
          <w:b/>
          <w:sz w:val="20"/>
          <w:szCs w:val="20"/>
        </w:rPr>
        <w:t>B.Eerdmans</w:t>
      </w:r>
      <w:proofErr w:type="gramStart"/>
      <w:r w:rsidRPr="009236AA">
        <w:rPr>
          <w:rFonts w:ascii="Times New Roman" w:hAnsi="Times New Roman" w:cs="Times New Roman"/>
          <w:b/>
          <w:sz w:val="20"/>
          <w:szCs w:val="20"/>
        </w:rPr>
        <w:t>,</w:t>
      </w:r>
      <w:r w:rsidRPr="009236AA">
        <w:rPr>
          <w:rFonts w:ascii="Times New Roman" w:hAnsi="Times New Roman" w:cs="Times New Roman"/>
          <w:b/>
          <w:i/>
          <w:sz w:val="20"/>
          <w:szCs w:val="20"/>
        </w:rPr>
        <w:t>The</w:t>
      </w:r>
      <w:proofErr w:type="spellEnd"/>
      <w:proofErr w:type="gramEnd"/>
      <w:r w:rsidRPr="009236AA">
        <w:rPr>
          <w:rFonts w:ascii="Times New Roman" w:hAnsi="Times New Roman" w:cs="Times New Roman"/>
          <w:b/>
          <w:i/>
          <w:sz w:val="20"/>
          <w:szCs w:val="20"/>
        </w:rPr>
        <w:t xml:space="preserve"> New Dictionary of Pastoral Studies.</w:t>
      </w:r>
      <w:r w:rsidRPr="009236AA">
        <w:rPr>
          <w:rFonts w:ascii="Times New Roman" w:hAnsi="Times New Roman" w:cs="Times New Roman"/>
          <w:b/>
          <w:sz w:val="20"/>
          <w:szCs w:val="20"/>
        </w:rPr>
        <w:t xml:space="preserve"> </w:t>
      </w:r>
    </w:p>
    <w:p w:rsidR="00A97556" w:rsidRDefault="00A97556" w:rsidP="00A97556">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3</w:t>
      </w:r>
      <w:r w:rsidRPr="009236AA">
        <w:rPr>
          <w:rFonts w:ascii="Times New Roman" w:hAnsi="Times New Roman" w:cs="Times New Roman"/>
          <w:b/>
          <w:sz w:val="20"/>
          <w:szCs w:val="20"/>
        </w:rPr>
        <w:t xml:space="preserve">Brown, </w:t>
      </w:r>
      <w:r w:rsidRPr="009236AA">
        <w:rPr>
          <w:rFonts w:ascii="Times New Roman" w:hAnsi="Times New Roman" w:cs="Times New Roman"/>
          <w:b/>
          <w:i/>
          <w:sz w:val="20"/>
          <w:szCs w:val="20"/>
        </w:rPr>
        <w:t>New International Dictionary of New Testament Theology</w:t>
      </w:r>
      <w:r w:rsidRPr="009236AA">
        <w:rPr>
          <w:rFonts w:ascii="Times New Roman" w:hAnsi="Times New Roman" w:cs="Times New Roman"/>
          <w:b/>
          <w:sz w:val="20"/>
          <w:szCs w:val="20"/>
        </w:rPr>
        <w:t>. Vol 2 p</w:t>
      </w:r>
      <w:proofErr w:type="gramStart"/>
      <w:r w:rsidRPr="009236AA">
        <w:rPr>
          <w:rFonts w:ascii="Times New Roman" w:hAnsi="Times New Roman" w:cs="Times New Roman"/>
          <w:b/>
          <w:sz w:val="20"/>
          <w:szCs w:val="20"/>
        </w:rPr>
        <w:t>..</w:t>
      </w:r>
      <w:proofErr w:type="gramEnd"/>
      <w:r w:rsidRPr="009236AA">
        <w:rPr>
          <w:rFonts w:ascii="Times New Roman" w:hAnsi="Times New Roman" w:cs="Times New Roman"/>
          <w:b/>
          <w:sz w:val="20"/>
          <w:szCs w:val="20"/>
        </w:rPr>
        <w:t>856.</w:t>
      </w:r>
    </w:p>
    <w:p w:rsidR="00A97556" w:rsidRPr="009236AA" w:rsidRDefault="00A97556" w:rsidP="00A97556">
      <w:pPr>
        <w:spacing w:after="0" w:line="240" w:lineRule="auto"/>
        <w:jc w:val="both"/>
        <w:rPr>
          <w:rFonts w:ascii="Times New Roman" w:hAnsi="Times New Roman" w:cs="Times New Roman"/>
          <w:b/>
          <w:sz w:val="20"/>
          <w:szCs w:val="20"/>
        </w:rPr>
      </w:pPr>
      <w:r w:rsidRPr="009236AA">
        <w:rPr>
          <w:rFonts w:ascii="Times New Roman" w:hAnsi="Times New Roman" w:cs="Times New Roman"/>
          <w:b/>
          <w:sz w:val="20"/>
          <w:szCs w:val="20"/>
        </w:rPr>
        <w:t xml:space="preserve">15 </w:t>
      </w:r>
      <w:proofErr w:type="spellStart"/>
      <w:r w:rsidRPr="009236AA">
        <w:rPr>
          <w:rFonts w:ascii="Times New Roman" w:hAnsi="Times New Roman" w:cs="Times New Roman"/>
          <w:b/>
          <w:sz w:val="20"/>
          <w:szCs w:val="20"/>
        </w:rPr>
        <w:t>Brumen</w:t>
      </w:r>
      <w:proofErr w:type="spellEnd"/>
      <w:r w:rsidRPr="009236AA">
        <w:rPr>
          <w:rFonts w:ascii="Times New Roman" w:hAnsi="Times New Roman" w:cs="Times New Roman"/>
          <w:b/>
          <w:sz w:val="20"/>
          <w:szCs w:val="20"/>
        </w:rPr>
        <w:t xml:space="preserve"> </w:t>
      </w:r>
      <w:proofErr w:type="spellStart"/>
      <w:r w:rsidRPr="009236AA">
        <w:rPr>
          <w:rFonts w:ascii="Times New Roman" w:hAnsi="Times New Roman" w:cs="Times New Roman"/>
          <w:b/>
          <w:sz w:val="20"/>
          <w:szCs w:val="20"/>
        </w:rPr>
        <w:t>Ebojah</w:t>
      </w:r>
      <w:proofErr w:type="spellEnd"/>
      <w:r w:rsidRPr="009236AA">
        <w:rPr>
          <w:rFonts w:ascii="Times New Roman" w:hAnsi="Times New Roman" w:cs="Times New Roman"/>
          <w:b/>
          <w:sz w:val="20"/>
          <w:szCs w:val="20"/>
        </w:rPr>
        <w:t xml:space="preserve">, </w:t>
      </w:r>
      <w:r w:rsidRPr="009236AA">
        <w:rPr>
          <w:rFonts w:ascii="Times New Roman" w:hAnsi="Times New Roman" w:cs="Times New Roman"/>
          <w:b/>
          <w:i/>
          <w:sz w:val="20"/>
          <w:szCs w:val="20"/>
        </w:rPr>
        <w:t xml:space="preserve">The Role of Prayer and Deliverance Ministries </w:t>
      </w:r>
      <w:proofErr w:type="spellStart"/>
      <w:r w:rsidRPr="009236AA">
        <w:rPr>
          <w:rFonts w:ascii="Times New Roman" w:hAnsi="Times New Roman" w:cs="Times New Roman"/>
          <w:b/>
          <w:i/>
          <w:sz w:val="20"/>
          <w:szCs w:val="20"/>
        </w:rPr>
        <w:t>inNigeria</w:t>
      </w:r>
      <w:proofErr w:type="spellEnd"/>
      <w:r w:rsidRPr="009236AA">
        <w:rPr>
          <w:rFonts w:ascii="Times New Roman" w:hAnsi="Times New Roman" w:cs="Times New Roman"/>
          <w:b/>
          <w:sz w:val="20"/>
          <w:szCs w:val="20"/>
        </w:rPr>
        <w:t xml:space="preserve"> (</w:t>
      </w:r>
      <w:proofErr w:type="spellStart"/>
      <w:r w:rsidRPr="009236AA">
        <w:rPr>
          <w:rFonts w:ascii="Times New Roman" w:hAnsi="Times New Roman" w:cs="Times New Roman"/>
          <w:b/>
          <w:sz w:val="20"/>
          <w:szCs w:val="20"/>
        </w:rPr>
        <w:t>Akure</w:t>
      </w:r>
      <w:proofErr w:type="spellEnd"/>
      <w:r w:rsidRPr="009236AA">
        <w:rPr>
          <w:rFonts w:ascii="Times New Roman" w:hAnsi="Times New Roman" w:cs="Times New Roman"/>
          <w:b/>
          <w:sz w:val="20"/>
          <w:szCs w:val="20"/>
        </w:rPr>
        <w:t xml:space="preserve">: </w:t>
      </w:r>
      <w:proofErr w:type="spellStart"/>
      <w:r w:rsidRPr="009236AA">
        <w:rPr>
          <w:rFonts w:ascii="Times New Roman" w:hAnsi="Times New Roman" w:cs="Times New Roman"/>
          <w:b/>
          <w:sz w:val="20"/>
          <w:szCs w:val="20"/>
        </w:rPr>
        <w:t>Ogunleye</w:t>
      </w:r>
      <w:proofErr w:type="spellEnd"/>
      <w:r w:rsidRPr="009236AA">
        <w:rPr>
          <w:rFonts w:ascii="Times New Roman" w:hAnsi="Times New Roman" w:cs="Times New Roman"/>
          <w:b/>
          <w:sz w:val="20"/>
          <w:szCs w:val="20"/>
        </w:rPr>
        <w:t xml:space="preserve"> Printing Press, 2011), p.5</w:t>
      </w:r>
    </w:p>
    <w:p w:rsidR="00A97556" w:rsidRPr="006B14D3" w:rsidRDefault="00A97556" w:rsidP="00A97556">
      <w:pPr>
        <w:pStyle w:val="ListParagraph"/>
        <w:spacing w:after="0" w:line="240" w:lineRule="auto"/>
        <w:ind w:left="0"/>
        <w:jc w:val="both"/>
        <w:rPr>
          <w:rFonts w:ascii="Times New Roman" w:hAnsi="Times New Roman" w:cs="Times New Roman"/>
          <w:b/>
          <w:sz w:val="20"/>
          <w:szCs w:val="20"/>
        </w:rPr>
      </w:pPr>
      <w:r w:rsidRPr="006B14D3">
        <w:rPr>
          <w:rFonts w:ascii="Times New Roman" w:hAnsi="Times New Roman" w:cs="Times New Roman"/>
          <w:b/>
          <w:sz w:val="20"/>
          <w:szCs w:val="20"/>
        </w:rPr>
        <w:t>6. Ariel .O.</w:t>
      </w:r>
      <w:proofErr w:type="spellStart"/>
      <w:r w:rsidRPr="006B14D3">
        <w:rPr>
          <w:rFonts w:ascii="Times New Roman" w:hAnsi="Times New Roman" w:cs="Times New Roman"/>
          <w:b/>
          <w:sz w:val="20"/>
          <w:szCs w:val="20"/>
        </w:rPr>
        <w:t>Adewunmi</w:t>
      </w:r>
      <w:proofErr w:type="spellEnd"/>
      <w:r w:rsidRPr="006B14D3">
        <w:rPr>
          <w:rFonts w:ascii="Times New Roman" w:hAnsi="Times New Roman" w:cs="Times New Roman"/>
          <w:b/>
          <w:sz w:val="20"/>
          <w:szCs w:val="20"/>
        </w:rPr>
        <w:t>,”</w:t>
      </w:r>
      <w:r w:rsidRPr="006B14D3">
        <w:rPr>
          <w:rFonts w:ascii="Times New Roman" w:hAnsi="Times New Roman" w:cs="Times New Roman"/>
          <w:b/>
          <w:i/>
          <w:sz w:val="20"/>
          <w:szCs w:val="20"/>
        </w:rPr>
        <w:t>Secrets of Prevailing Prayers</w:t>
      </w:r>
      <w:r w:rsidRPr="006B14D3">
        <w:rPr>
          <w:rFonts w:ascii="Times New Roman" w:hAnsi="Times New Roman" w:cs="Times New Roman"/>
          <w:b/>
          <w:sz w:val="20"/>
          <w:szCs w:val="20"/>
        </w:rPr>
        <w:t xml:space="preserve">” (Ilorin: </w:t>
      </w:r>
      <w:proofErr w:type="spellStart"/>
      <w:r w:rsidRPr="006B14D3">
        <w:rPr>
          <w:rFonts w:ascii="Times New Roman" w:hAnsi="Times New Roman" w:cs="Times New Roman"/>
          <w:b/>
          <w:sz w:val="20"/>
          <w:szCs w:val="20"/>
        </w:rPr>
        <w:t>Babjii</w:t>
      </w:r>
      <w:proofErr w:type="spellEnd"/>
      <w:r w:rsidRPr="006B14D3">
        <w:rPr>
          <w:rFonts w:ascii="Times New Roman" w:hAnsi="Times New Roman" w:cs="Times New Roman"/>
          <w:b/>
          <w:sz w:val="20"/>
          <w:szCs w:val="20"/>
        </w:rPr>
        <w:t xml:space="preserve"> printing Works, 2010), p.1.</w:t>
      </w:r>
    </w:p>
    <w:p w:rsidR="00A97556" w:rsidRPr="00AB79A9" w:rsidRDefault="00A97556" w:rsidP="00A97556">
      <w:pPr>
        <w:pStyle w:val="ListParagraph"/>
        <w:spacing w:after="0" w:line="240" w:lineRule="auto"/>
        <w:ind w:left="0"/>
        <w:rPr>
          <w:rFonts w:ascii="Times New Roman" w:hAnsi="Times New Roman" w:cs="Times New Roman"/>
          <w:b/>
          <w:sz w:val="20"/>
          <w:szCs w:val="20"/>
        </w:rPr>
      </w:pPr>
      <w:r w:rsidRPr="006B14D3">
        <w:rPr>
          <w:rFonts w:ascii="Times New Roman" w:hAnsi="Times New Roman" w:cs="Times New Roman"/>
          <w:b/>
          <w:sz w:val="20"/>
          <w:szCs w:val="20"/>
        </w:rPr>
        <w:t>7. Richard.L.Pratt.Jr1,”</w:t>
      </w:r>
      <w:r w:rsidRPr="006B14D3">
        <w:rPr>
          <w:rFonts w:ascii="Times New Roman" w:hAnsi="Times New Roman" w:cs="Times New Roman"/>
          <w:b/>
          <w:i/>
          <w:sz w:val="20"/>
          <w:szCs w:val="20"/>
        </w:rPr>
        <w:t>Pray with your eyes open</w:t>
      </w:r>
      <w:r w:rsidRPr="006B14D3">
        <w:rPr>
          <w:rFonts w:ascii="Times New Roman" w:hAnsi="Times New Roman" w:cs="Times New Roman"/>
          <w:b/>
          <w:sz w:val="20"/>
          <w:szCs w:val="20"/>
        </w:rPr>
        <w:t xml:space="preserve">” (Presbyterian and </w:t>
      </w:r>
      <w:proofErr w:type="gramStart"/>
      <w:r w:rsidRPr="006B14D3">
        <w:rPr>
          <w:rFonts w:ascii="Times New Roman" w:hAnsi="Times New Roman" w:cs="Times New Roman"/>
          <w:b/>
          <w:sz w:val="20"/>
          <w:szCs w:val="20"/>
        </w:rPr>
        <w:t>Reformed  Publishing</w:t>
      </w:r>
      <w:proofErr w:type="gramEnd"/>
      <w:r w:rsidRPr="006B14D3">
        <w:rPr>
          <w:rFonts w:ascii="Times New Roman" w:hAnsi="Times New Roman" w:cs="Times New Roman"/>
          <w:b/>
          <w:sz w:val="20"/>
          <w:szCs w:val="20"/>
        </w:rPr>
        <w:t xml:space="preserve"> company, 1987), p.2.</w:t>
      </w:r>
    </w:p>
    <w:p w:rsidR="00A97556" w:rsidRDefault="00A97556" w:rsidP="00A97556">
      <w:pPr>
        <w:pStyle w:val="NormalWeb"/>
      </w:pPr>
      <w:r w:rsidRPr="00AB79A9">
        <w:rPr>
          <w:b/>
        </w:rPr>
        <w:t>Background to Matthew</w:t>
      </w:r>
      <w:r>
        <w:rPr>
          <w:b/>
        </w:rPr>
        <w:t xml:space="preserve"> 17</w:t>
      </w:r>
      <w:r>
        <w:t xml:space="preserve"> </w:t>
      </w:r>
    </w:p>
    <w:p w:rsidR="00A97556" w:rsidRPr="007F5B16" w:rsidRDefault="00A97556" w:rsidP="00A97556">
      <w:pPr>
        <w:pStyle w:val="NormalWeb"/>
      </w:pPr>
      <w:r>
        <w:t>The amazing</w:t>
      </w:r>
      <w:r w:rsidRPr="007F5B16">
        <w:t xml:space="preserve"> </w:t>
      </w:r>
      <w:r>
        <w:t xml:space="preserve">dramatic event account of the transfiguration of Christ on the mountain in Matt. 17 marks a major turning point in the gospel narratives, for Jesus was beginning to turn more and more to Jerusalem and the suffering and death that awaited Him there. But before all of that would take place, there was this glimpse of glory. And we read in the New Testament that it was because of the glory that was set before Him He was able to endure the cross. The revelation of Christ’s glory in this chapter was a clear confirmation to the disciples of the truth of Peter’s confession of faith (16:16); but it was also a great encouragement for Christ Himself as He faced the agony that would occur on another hill called Golgotha. </w:t>
      </w:r>
      <w:r w:rsidRPr="007F5B16">
        <w:t>We may divide the passage into three major parts for our analysis. First, we have the record of the event of the transfiguration (verses 1-3). Second, we have Peter’s suggestion and the divine response to it (verses 4-8). And third, we have the instruction by Jesus and the question by the disciples (verses 9-13).</w:t>
      </w:r>
    </w:p>
    <w:p w:rsidR="00A97556" w:rsidRPr="007F5B16" w:rsidRDefault="00A97556" w:rsidP="00A97556">
      <w:pPr>
        <w:spacing w:before="100" w:beforeAutospacing="1" w:after="100" w:afterAutospacing="1" w:line="240" w:lineRule="auto"/>
        <w:rPr>
          <w:rFonts w:ascii="Times New Roman" w:eastAsia="Times New Roman" w:hAnsi="Times New Roman" w:cs="Times New Roman"/>
          <w:sz w:val="24"/>
          <w:szCs w:val="24"/>
        </w:rPr>
      </w:pPr>
      <w:r w:rsidRPr="007F5B16">
        <w:rPr>
          <w:rFonts w:ascii="Times New Roman" w:eastAsia="Times New Roman" w:hAnsi="Times New Roman" w:cs="Times New Roman"/>
          <w:sz w:val="24"/>
          <w:szCs w:val="24"/>
        </w:rPr>
        <w:t>The event certainly is the basis and key to the entire passage. It simply reports what happened, without going into as much detail as the other narratives. But in the other two sections we have the all-important dialog. In the second part we have Peter’s suggestion, followed by the voice from heaven; this revelation struck terror in the disciples, but that fear was relieved by the Jesus’ words of comfort. So there are three “speeches” in the second part to be considered. Then, the third section, which is the aftermath of the event, also has three “speeches,” an instruction, followed by a question, followed by an answer. What is interesting is that in the event Jesus does not explain the transfiguration at all. The voice from heaven explains who Jesus is, but not why Moses or Elijah are there on the mountain. We are left with a number of questions, as indeed the disciples must have been as well.</w:t>
      </w:r>
    </w:p>
    <w:p w:rsidR="00A97556" w:rsidRPr="00AF2989" w:rsidRDefault="00A97556" w:rsidP="00A97556">
      <w:pPr>
        <w:pStyle w:val="NormalWeb"/>
        <w:jc w:val="both"/>
        <w:rPr>
          <w:b/>
        </w:rPr>
      </w:pPr>
      <w:r w:rsidRPr="00AF2989">
        <w:rPr>
          <w:b/>
        </w:rPr>
        <w:t xml:space="preserve"> Exegesis of Matt. 17:1-5</w:t>
      </w:r>
    </w:p>
    <w:p w:rsidR="00A97556" w:rsidRDefault="00A97556" w:rsidP="00A97556">
      <w:pPr>
        <w:tabs>
          <w:tab w:val="left" w:pos="284"/>
          <w:tab w:val="left" w:pos="704"/>
          <w:tab w:val="left" w:pos="1425"/>
          <w:tab w:val="left" w:pos="2144"/>
          <w:tab w:val="left" w:pos="2864"/>
          <w:tab w:val="left" w:pos="3585"/>
          <w:tab w:val="left" w:pos="4305"/>
          <w:tab w:val="left" w:pos="5025"/>
          <w:tab w:val="left" w:pos="5745"/>
          <w:tab w:val="left" w:pos="6464"/>
          <w:tab w:val="left" w:pos="7184"/>
          <w:tab w:val="left" w:pos="7904"/>
          <w:tab w:val="left" w:pos="8624"/>
          <w:tab w:val="left" w:pos="9344"/>
          <w:tab w:val="left" w:pos="10064"/>
          <w:tab w:val="left" w:pos="10784"/>
        </w:tabs>
        <w:autoSpaceDE w:val="0"/>
        <w:autoSpaceDN w:val="0"/>
        <w:adjustRightInd w:val="0"/>
        <w:spacing w:after="135" w:line="240" w:lineRule="auto"/>
        <w:ind w:left="135" w:right="135"/>
        <w:jc w:val="both"/>
        <w:rPr>
          <w:rFonts w:eastAsiaTheme="minorHAnsi" w:cstheme="minorBidi"/>
          <w:color w:val="000000"/>
          <w:sz w:val="24"/>
          <w:szCs w:val="24"/>
        </w:rPr>
      </w:pPr>
      <w:r>
        <w:rPr>
          <w:rStyle w:val="greekheb"/>
          <w:rFonts w:ascii="SBL Greek" w:hAnsi="SBL Greek"/>
          <w:sz w:val="24"/>
          <w:szCs w:val="24"/>
        </w:rPr>
        <w:t xml:space="preserve">1 </w:t>
      </w:r>
      <w:proofErr w:type="spellStart"/>
      <w:r w:rsidRPr="00AF2989">
        <w:rPr>
          <w:rStyle w:val="greekheb"/>
          <w:rFonts w:ascii="SBL Greek" w:hAnsi="SBL Greek"/>
          <w:sz w:val="24"/>
          <w:szCs w:val="24"/>
        </w:rPr>
        <w:t>ὅρος</w:t>
      </w:r>
      <w:proofErr w:type="spellEnd"/>
      <w:r w:rsidRPr="00AF2989">
        <w:rPr>
          <w:rFonts w:ascii="SBL Greek" w:hAnsi="SBL Greek"/>
          <w:bCs/>
          <w:sz w:val="24"/>
          <w:szCs w:val="24"/>
        </w:rPr>
        <w:t xml:space="preserve"> </w:t>
      </w:r>
      <w:r w:rsidRPr="00AF2989">
        <w:rPr>
          <w:bCs/>
          <w:sz w:val="24"/>
          <w:szCs w:val="24"/>
        </w:rPr>
        <w:t xml:space="preserve">(Mountain), </w:t>
      </w:r>
      <w:r w:rsidRPr="00AF2989">
        <w:rPr>
          <w:rFonts w:ascii="Times New Roman" w:eastAsiaTheme="minorHAnsi" w:hAnsi="Times New Roman" w:cs="Times New Roman"/>
          <w:color w:val="000000"/>
          <w:sz w:val="24"/>
          <w:szCs w:val="24"/>
          <w:cs/>
        </w:rPr>
        <w:t>‎</w:t>
      </w:r>
      <w:r w:rsidRPr="00AF2989">
        <w:rPr>
          <w:rFonts w:eastAsiaTheme="minorHAnsi"/>
          <w:color w:val="000000"/>
          <w:sz w:val="24"/>
          <w:szCs w:val="24"/>
        </w:rPr>
        <w:t xml:space="preserve">in </w:t>
      </w:r>
      <w:r w:rsidRPr="00AF2989">
        <w:rPr>
          <w:rFonts w:ascii="Bookman Old Style" w:eastAsiaTheme="minorHAnsi" w:hAnsi="Bookman Old Style" w:cstheme="minorBidi"/>
          <w:color w:val="000000"/>
          <w:sz w:val="24"/>
          <w:szCs w:val="24"/>
        </w:rPr>
        <w:t xml:space="preserve">Heb. </w:t>
      </w:r>
      <w:proofErr w:type="spellStart"/>
      <w:r w:rsidRPr="00AF2989">
        <w:rPr>
          <w:rFonts w:ascii="PCSB Hebrew" w:eastAsiaTheme="minorHAnsi" w:hAnsi="PCSB Hebrew" w:cstheme="minorBidi"/>
          <w:color w:val="000000"/>
          <w:sz w:val="24"/>
          <w:szCs w:val="24"/>
        </w:rPr>
        <w:t>rh</w:t>
      </w:r>
      <w:proofErr w:type="spellEnd"/>
      <w:r w:rsidRPr="00AF2989">
        <w:rPr>
          <w:rFonts w:ascii="PCSB Hebrew" w:eastAsiaTheme="minorHAnsi" w:hAnsi="PCSB Hebrew" w:cstheme="minorBidi"/>
          <w:color w:val="000000"/>
          <w:sz w:val="24"/>
          <w:szCs w:val="24"/>
        </w:rPr>
        <w:t>^</w:t>
      </w:r>
      <w:r w:rsidRPr="00AF2989">
        <w:rPr>
          <w:rFonts w:ascii="Arial" w:eastAsiaTheme="minorHAnsi" w:hAnsi="Arial" w:cs="Arial"/>
          <w:color w:val="000000"/>
          <w:sz w:val="24"/>
          <w:szCs w:val="24"/>
          <w:cs/>
        </w:rPr>
        <w:t>‎</w:t>
      </w:r>
      <w:r w:rsidRPr="00AF2989">
        <w:rPr>
          <w:rFonts w:ascii="Bookman Old Style" w:eastAsiaTheme="minorHAnsi" w:hAnsi="Bookman Old Style" w:cstheme="minorBidi"/>
          <w:color w:val="000000"/>
          <w:sz w:val="24"/>
          <w:szCs w:val="24"/>
        </w:rPr>
        <w:t xml:space="preserve">. </w:t>
      </w:r>
      <w:proofErr w:type="spellStart"/>
      <w:proofErr w:type="gramStart"/>
      <w:r w:rsidRPr="00AF2989">
        <w:rPr>
          <w:rFonts w:ascii="Bookman Old Style" w:eastAsiaTheme="minorHAnsi" w:hAnsi="Bookman Old Style" w:cstheme="minorBidi"/>
          <w:color w:val="000000"/>
          <w:sz w:val="24"/>
          <w:szCs w:val="24"/>
        </w:rPr>
        <w:t>har</w:t>
      </w:r>
      <w:proofErr w:type="spellEnd"/>
      <w:proofErr w:type="gramEnd"/>
      <w:r w:rsidRPr="00AF2989">
        <w:rPr>
          <w:rFonts w:ascii="Trebuchet MS" w:eastAsiaTheme="minorHAnsi" w:hAnsi="Trebuchet MS" w:cstheme="minorBidi"/>
          <w:b/>
          <w:color w:val="6C0108"/>
          <w:sz w:val="24"/>
          <w:szCs w:val="24"/>
        </w:rPr>
        <w:t xml:space="preserve"> </w:t>
      </w:r>
      <w:r w:rsidRPr="00AF2989">
        <w:rPr>
          <w:rFonts w:ascii="Bookman Old Style" w:eastAsiaTheme="minorHAnsi" w:hAnsi="Bookman Old Style" w:cstheme="minorBidi"/>
          <w:color w:val="000000"/>
          <w:sz w:val="24"/>
          <w:szCs w:val="24"/>
        </w:rPr>
        <w:t xml:space="preserve">This means in the singular a "mountain. </w:t>
      </w:r>
      <w:r w:rsidRPr="00AF2989">
        <w:rPr>
          <w:rFonts w:eastAsiaTheme="minorHAnsi" w:cstheme="minorBidi"/>
          <w:color w:val="000000"/>
          <w:sz w:val="24"/>
          <w:szCs w:val="24"/>
        </w:rPr>
        <w:t xml:space="preserve">Mountain are frequently associated with Yahweh’s presence and with a sense of God's nearness. Isaac was to be offered on the mountain (Gen.22:2). During the battle with the Amalekites, Moses prayed on top of hill (Exod.17:9-10). </w:t>
      </w:r>
      <w:r w:rsidRPr="00AF2989">
        <w:rPr>
          <w:rFonts w:ascii="Bookman Old Style" w:eastAsiaTheme="minorHAnsi" w:hAnsi="Bookman Old Style" w:cstheme="minorBidi"/>
          <w:color w:val="000000"/>
          <w:sz w:val="24"/>
          <w:szCs w:val="24"/>
        </w:rPr>
        <w:t xml:space="preserve"> Elijah climbs to the top of Carmel to pray, </w:t>
      </w:r>
      <w:r w:rsidRPr="00AF2989">
        <w:rPr>
          <w:rFonts w:ascii="Bookman Old Style" w:eastAsiaTheme="minorHAnsi" w:hAnsi="Bookman Old Style" w:cstheme="minorBidi"/>
          <w:color w:val="21770A"/>
          <w:sz w:val="24"/>
          <w:szCs w:val="24"/>
          <w:u w:val="single"/>
        </w:rPr>
        <w:t>1 Kings 18:42</w:t>
      </w:r>
      <w:r w:rsidRPr="00AF2989">
        <w:rPr>
          <w:rFonts w:ascii="Bookman Old Style" w:eastAsiaTheme="minorHAnsi" w:hAnsi="Bookman Old Style" w:cstheme="minorBidi"/>
          <w:color w:val="000000"/>
          <w:sz w:val="24"/>
          <w:szCs w:val="24"/>
        </w:rPr>
        <w:t xml:space="preserve">; Jos. Ant., 8, 344. The circumcision of the Israelites takes place on the hill </w:t>
      </w:r>
      <w:proofErr w:type="spellStart"/>
      <w:r w:rsidRPr="00AF2989">
        <w:rPr>
          <w:rFonts w:ascii="Bookman Old Style" w:eastAsiaTheme="minorHAnsi" w:hAnsi="Bookman Old Style" w:cstheme="minorBidi"/>
          <w:color w:val="000000"/>
          <w:sz w:val="24"/>
          <w:szCs w:val="24"/>
        </w:rPr>
        <w:t>Haaraloth</w:t>
      </w:r>
      <w:proofErr w:type="spellEnd"/>
      <w:r w:rsidRPr="00AF2989">
        <w:rPr>
          <w:rFonts w:ascii="Bookman Old Style" w:eastAsiaTheme="minorHAnsi" w:hAnsi="Bookman Old Style" w:cstheme="minorBidi"/>
          <w:color w:val="000000"/>
          <w:sz w:val="24"/>
          <w:szCs w:val="24"/>
        </w:rPr>
        <w:t xml:space="preserve">, </w:t>
      </w:r>
      <w:r w:rsidRPr="00AF2989">
        <w:rPr>
          <w:rFonts w:ascii="Bookman Old Style" w:eastAsiaTheme="minorHAnsi" w:hAnsi="Bookman Old Style" w:cstheme="minorBidi"/>
          <w:color w:val="21770A"/>
          <w:sz w:val="24"/>
          <w:szCs w:val="24"/>
          <w:u w:val="single"/>
        </w:rPr>
        <w:t>Josh 5:3</w:t>
      </w:r>
      <w:r w:rsidRPr="00AF2989">
        <w:rPr>
          <w:rFonts w:ascii="Bookman Old Style" w:eastAsiaTheme="minorHAnsi" w:hAnsi="Bookman Old Style" w:cstheme="minorBidi"/>
          <w:color w:val="000000"/>
          <w:sz w:val="24"/>
          <w:szCs w:val="24"/>
        </w:rPr>
        <w:t xml:space="preserve">. The ark is set on a hill, </w:t>
      </w:r>
      <w:r w:rsidRPr="00AF2989">
        <w:rPr>
          <w:rFonts w:ascii="Bookman Old Style" w:eastAsiaTheme="minorHAnsi" w:hAnsi="Bookman Old Style" w:cstheme="minorBidi"/>
          <w:color w:val="21770A"/>
          <w:sz w:val="24"/>
          <w:szCs w:val="24"/>
          <w:u w:val="single"/>
        </w:rPr>
        <w:t>1 Sam 7:1; 2 Sam 6:3</w:t>
      </w:r>
      <w:r w:rsidRPr="00AF2989">
        <w:rPr>
          <w:rFonts w:ascii="Bookman Old Style" w:eastAsiaTheme="minorHAnsi" w:hAnsi="Bookman Old Style" w:cstheme="minorBidi"/>
          <w:color w:val="000000"/>
          <w:sz w:val="24"/>
          <w:szCs w:val="24"/>
        </w:rPr>
        <w:t>. The high-place of sacrifice (</w:t>
      </w:r>
      <w:proofErr w:type="spellStart"/>
      <w:r w:rsidRPr="00AF2989">
        <w:rPr>
          <w:rFonts w:ascii="PCSB Hebrew" w:eastAsiaTheme="minorHAnsi" w:hAnsi="PCSB Hebrew" w:cstheme="minorBidi"/>
          <w:color w:val="000000"/>
          <w:sz w:val="24"/>
          <w:szCs w:val="24"/>
        </w:rPr>
        <w:t>hm</w:t>
      </w:r>
      <w:proofErr w:type="spellEnd"/>
      <w:r w:rsidRPr="00AF2989">
        <w:rPr>
          <w:rFonts w:ascii="PCSB Hebrew" w:eastAsiaTheme="minorHAnsi" w:hAnsi="PCSB Hebrew" w:cstheme="minorBidi"/>
          <w:color w:val="000000"/>
          <w:sz w:val="24"/>
          <w:szCs w:val="24"/>
        </w:rPr>
        <w:t>*B*</w:t>
      </w:r>
      <w:r w:rsidRPr="00AF2989">
        <w:rPr>
          <w:rFonts w:ascii="Arial" w:eastAsiaTheme="minorHAnsi" w:hAnsi="Arial" w:cs="Arial"/>
          <w:color w:val="000000"/>
          <w:sz w:val="24"/>
          <w:szCs w:val="24"/>
          <w:cs/>
        </w:rPr>
        <w:t>‎</w:t>
      </w:r>
      <w:r w:rsidRPr="00AF2989">
        <w:rPr>
          <w:rFonts w:ascii="Bookman Old Style" w:eastAsiaTheme="minorHAnsi" w:hAnsi="Bookman Old Style" w:cstheme="minorBidi"/>
          <w:color w:val="000000"/>
          <w:sz w:val="24"/>
          <w:szCs w:val="24"/>
        </w:rPr>
        <w:t>)</w:t>
      </w:r>
      <w:r w:rsidRPr="00AF2989">
        <w:rPr>
          <w:rFonts w:ascii="Trebuchet MS" w:eastAsiaTheme="minorHAnsi" w:hAnsi="Trebuchet MS" w:cstheme="minorBidi"/>
          <w:b/>
          <w:color w:val="6C0108"/>
          <w:sz w:val="24"/>
          <w:szCs w:val="24"/>
        </w:rPr>
        <w:t xml:space="preserve"> </w:t>
      </w:r>
      <w:r w:rsidRPr="00AF2989">
        <w:rPr>
          <w:rFonts w:ascii="Bookman Old Style" w:eastAsiaTheme="minorHAnsi" w:hAnsi="Bookman Old Style" w:cstheme="minorBidi"/>
          <w:color w:val="000000"/>
          <w:sz w:val="24"/>
          <w:szCs w:val="24"/>
        </w:rPr>
        <w:t xml:space="preserve">is for the Israelites in Canaan the oldest cultic site; Samuel offers there, </w:t>
      </w:r>
      <w:r w:rsidRPr="00AF2989">
        <w:rPr>
          <w:rFonts w:ascii="Bookman Old Style" w:eastAsiaTheme="minorHAnsi" w:hAnsi="Bookman Old Style" w:cstheme="minorBidi"/>
          <w:color w:val="21770A"/>
          <w:sz w:val="24"/>
          <w:szCs w:val="24"/>
          <w:u w:val="single"/>
        </w:rPr>
        <w:t>1 Sam 9:</w:t>
      </w:r>
      <w:proofErr w:type="gramStart"/>
      <w:r w:rsidRPr="00AF2989">
        <w:rPr>
          <w:rFonts w:ascii="Bookman Old Style" w:eastAsiaTheme="minorHAnsi" w:hAnsi="Bookman Old Style" w:cstheme="minorBidi"/>
          <w:color w:val="21770A"/>
          <w:sz w:val="24"/>
          <w:szCs w:val="24"/>
          <w:u w:val="single"/>
        </w:rPr>
        <w:t>12</w:t>
      </w:r>
      <w:r w:rsidRPr="00AF2989">
        <w:rPr>
          <w:rFonts w:ascii="Bookman Old Style" w:eastAsiaTheme="minorHAnsi" w:hAnsi="Bookman Old Style" w:cstheme="minorBidi"/>
          <w:color w:val="000000"/>
          <w:sz w:val="24"/>
          <w:szCs w:val="24"/>
        </w:rPr>
        <w:t>ff.,</w:t>
      </w:r>
      <w:proofErr w:type="gramEnd"/>
      <w:r w:rsidRPr="00AF2989">
        <w:rPr>
          <w:rFonts w:ascii="Bookman Old Style" w:eastAsiaTheme="minorHAnsi" w:hAnsi="Bookman Old Style" w:cstheme="minorBidi"/>
          <w:color w:val="000000"/>
          <w:sz w:val="24"/>
          <w:szCs w:val="24"/>
        </w:rPr>
        <w:t xml:space="preserve"> </w:t>
      </w:r>
      <w:r w:rsidRPr="00AF2989">
        <w:rPr>
          <w:rFonts w:ascii="Bookman Old Style" w:eastAsiaTheme="minorHAnsi" w:hAnsi="Bookman Old Style" w:cstheme="minorBidi"/>
          <w:color w:val="21770A"/>
          <w:sz w:val="24"/>
          <w:szCs w:val="24"/>
          <w:u w:val="single"/>
        </w:rPr>
        <w:t>19,25</w:t>
      </w:r>
      <w:r w:rsidRPr="00AF2989">
        <w:rPr>
          <w:rFonts w:ascii="Bookman Old Style" w:eastAsiaTheme="minorHAnsi" w:hAnsi="Bookman Old Style" w:cstheme="minorBidi"/>
          <w:b/>
          <w:color w:val="21770A"/>
          <w:sz w:val="24"/>
          <w:szCs w:val="24"/>
          <w:u w:val="single"/>
          <w:vertAlign w:val="superscript"/>
        </w:rPr>
        <w:t>1</w:t>
      </w:r>
      <w:r w:rsidRPr="00AF2989">
        <w:rPr>
          <w:rFonts w:ascii="Bookman Old Style" w:eastAsiaTheme="minorHAnsi" w:hAnsi="Bookman Old Style" w:cstheme="minorBidi"/>
          <w:color w:val="000000"/>
          <w:sz w:val="24"/>
          <w:szCs w:val="24"/>
        </w:rPr>
        <w:t xml:space="preserve">.  </w:t>
      </w:r>
      <w:r w:rsidRPr="00AF2989">
        <w:rPr>
          <w:rFonts w:eastAsiaTheme="minorHAnsi" w:cstheme="minorBidi"/>
          <w:color w:val="000000"/>
          <w:sz w:val="24"/>
          <w:szCs w:val="24"/>
        </w:rPr>
        <w:t>In Jewish thought a high mountain was a suitable place for a divine revelation; see Matt 4:8; 5:1; 28:16.</w:t>
      </w:r>
      <w:r w:rsidRPr="00AF2989">
        <w:rPr>
          <w:rFonts w:eastAsiaTheme="minorHAnsi" w:cstheme="minorBidi"/>
          <w:b/>
          <w:color w:val="000000"/>
          <w:sz w:val="24"/>
          <w:szCs w:val="24"/>
          <w:vertAlign w:val="superscript"/>
        </w:rPr>
        <w:t>2</w:t>
      </w:r>
      <w:r w:rsidRPr="00AF2989">
        <w:rPr>
          <w:rFonts w:eastAsiaTheme="minorHAnsi" w:cstheme="minorBidi"/>
          <w:color w:val="000000"/>
          <w:sz w:val="24"/>
          <w:szCs w:val="24"/>
        </w:rPr>
        <w:t xml:space="preserve"> </w:t>
      </w:r>
    </w:p>
    <w:p w:rsidR="00A97556" w:rsidRPr="00AF2989" w:rsidRDefault="00A97556" w:rsidP="00A97556">
      <w:pPr>
        <w:tabs>
          <w:tab w:val="left" w:pos="284"/>
          <w:tab w:val="left" w:pos="704"/>
          <w:tab w:val="left" w:pos="1425"/>
          <w:tab w:val="left" w:pos="2144"/>
          <w:tab w:val="left" w:pos="2864"/>
          <w:tab w:val="left" w:pos="3585"/>
          <w:tab w:val="left" w:pos="4305"/>
          <w:tab w:val="left" w:pos="5025"/>
          <w:tab w:val="left" w:pos="5745"/>
          <w:tab w:val="left" w:pos="6464"/>
          <w:tab w:val="left" w:pos="7184"/>
          <w:tab w:val="left" w:pos="7904"/>
          <w:tab w:val="left" w:pos="8624"/>
          <w:tab w:val="left" w:pos="9344"/>
          <w:tab w:val="left" w:pos="10064"/>
          <w:tab w:val="left" w:pos="10784"/>
        </w:tabs>
        <w:autoSpaceDE w:val="0"/>
        <w:autoSpaceDN w:val="0"/>
        <w:adjustRightInd w:val="0"/>
        <w:spacing w:after="135" w:line="240" w:lineRule="auto"/>
        <w:ind w:left="135" w:right="135"/>
        <w:jc w:val="both"/>
        <w:rPr>
          <w:rFonts w:eastAsiaTheme="minorHAnsi" w:cstheme="minorBidi"/>
          <w:b/>
          <w:color w:val="000000"/>
          <w:sz w:val="18"/>
          <w:szCs w:val="18"/>
        </w:rPr>
      </w:pPr>
      <w:r w:rsidRPr="00AF2989">
        <w:rPr>
          <w:rFonts w:eastAsiaTheme="minorHAnsi" w:cstheme="minorBidi"/>
          <w:color w:val="000000"/>
          <w:sz w:val="18"/>
          <w:szCs w:val="18"/>
        </w:rPr>
        <w:t>2</w:t>
      </w:r>
      <w:r w:rsidRPr="00AF2989">
        <w:rPr>
          <w:rFonts w:eastAsiaTheme="minorHAnsi" w:cstheme="minorBidi"/>
          <w:b/>
          <w:color w:val="000000"/>
          <w:sz w:val="18"/>
          <w:szCs w:val="18"/>
        </w:rPr>
        <w:t>The UBS New Testament Handbook Series.  1997, by United Bible Societies.)</w:t>
      </w:r>
    </w:p>
    <w:p w:rsidR="00A97556" w:rsidRPr="00AF2989" w:rsidRDefault="00A97556" w:rsidP="00A97556">
      <w:pPr>
        <w:autoSpaceDE w:val="0"/>
        <w:autoSpaceDN w:val="0"/>
        <w:adjustRightInd w:val="0"/>
        <w:spacing w:after="0" w:line="240" w:lineRule="auto"/>
        <w:rPr>
          <w:rFonts w:eastAsiaTheme="minorHAnsi" w:cstheme="minorBidi"/>
          <w:b/>
          <w:color w:val="000000"/>
          <w:sz w:val="18"/>
          <w:szCs w:val="18"/>
        </w:rPr>
      </w:pPr>
      <w:r w:rsidRPr="00AF2989">
        <w:rPr>
          <w:rFonts w:eastAsiaTheme="minorHAnsi" w:cstheme="minorBidi"/>
          <w:color w:val="000000"/>
          <w:sz w:val="18"/>
          <w:szCs w:val="18"/>
        </w:rPr>
        <w:t xml:space="preserve">1 </w:t>
      </w:r>
      <w:r w:rsidRPr="00AF2989">
        <w:rPr>
          <w:rFonts w:eastAsiaTheme="minorHAnsi" w:cstheme="minorBidi"/>
          <w:b/>
          <w:color w:val="000000"/>
          <w:sz w:val="18"/>
          <w:szCs w:val="18"/>
        </w:rPr>
        <w:t xml:space="preserve">Theological Dictionary of the New Testament. Copyright © 1972-1989 </w:t>
      </w:r>
      <w:proofErr w:type="gramStart"/>
      <w:r w:rsidRPr="00AF2989">
        <w:rPr>
          <w:rFonts w:eastAsiaTheme="minorHAnsi" w:cstheme="minorBidi"/>
          <w:b/>
          <w:color w:val="000000"/>
          <w:sz w:val="18"/>
          <w:szCs w:val="18"/>
        </w:rPr>
        <w:t>By</w:t>
      </w:r>
      <w:proofErr w:type="gramEnd"/>
      <w:r w:rsidRPr="00AF2989">
        <w:rPr>
          <w:rFonts w:eastAsiaTheme="minorHAnsi" w:cstheme="minorBidi"/>
          <w:b/>
          <w:color w:val="000000"/>
          <w:sz w:val="18"/>
          <w:szCs w:val="18"/>
        </w:rPr>
        <w:t xml:space="preserve"> Wm. B. Eerdmans Publishing Co. All rights reserved.)</w:t>
      </w:r>
    </w:p>
    <w:p w:rsidR="00A97556" w:rsidRDefault="00A97556" w:rsidP="00A97556">
      <w:pPr>
        <w:autoSpaceDE w:val="0"/>
        <w:autoSpaceDN w:val="0"/>
        <w:adjustRightInd w:val="0"/>
        <w:spacing w:after="0" w:line="240" w:lineRule="auto"/>
        <w:rPr>
          <w:rFonts w:eastAsiaTheme="minorHAnsi" w:cstheme="minorBidi"/>
          <w:color w:val="000000"/>
          <w:sz w:val="24"/>
          <w:szCs w:val="24"/>
        </w:rPr>
      </w:pPr>
      <w:r>
        <w:rPr>
          <w:rFonts w:eastAsiaTheme="minorHAnsi" w:cstheme="minorBidi"/>
          <w:color w:val="000000"/>
          <w:sz w:val="24"/>
          <w:szCs w:val="24"/>
        </w:rPr>
        <w:t xml:space="preserve">    </w:t>
      </w:r>
    </w:p>
    <w:p w:rsidR="00A97556" w:rsidRDefault="00A97556" w:rsidP="00A97556">
      <w:pPr>
        <w:tabs>
          <w:tab w:val="left" w:pos="284"/>
          <w:tab w:val="left" w:pos="704"/>
          <w:tab w:val="left" w:pos="1425"/>
          <w:tab w:val="left" w:pos="2144"/>
          <w:tab w:val="left" w:pos="2864"/>
          <w:tab w:val="left" w:pos="3585"/>
          <w:tab w:val="left" w:pos="4305"/>
          <w:tab w:val="left" w:pos="5025"/>
          <w:tab w:val="left" w:pos="5745"/>
          <w:tab w:val="left" w:pos="6464"/>
          <w:tab w:val="left" w:pos="7184"/>
          <w:tab w:val="left" w:pos="7904"/>
          <w:tab w:val="left" w:pos="8624"/>
          <w:tab w:val="left" w:pos="9344"/>
          <w:tab w:val="left" w:pos="10064"/>
          <w:tab w:val="left" w:pos="10784"/>
        </w:tabs>
        <w:autoSpaceDE w:val="0"/>
        <w:autoSpaceDN w:val="0"/>
        <w:adjustRightInd w:val="0"/>
        <w:spacing w:after="135" w:line="240" w:lineRule="auto"/>
        <w:ind w:left="135" w:right="135" w:firstLine="284"/>
        <w:rPr>
          <w:rFonts w:eastAsiaTheme="minorHAnsi" w:cstheme="minorBidi"/>
          <w:b/>
          <w:color w:val="000000"/>
          <w:sz w:val="16"/>
          <w:szCs w:val="24"/>
        </w:rPr>
      </w:pPr>
      <w:r>
        <w:rPr>
          <w:rFonts w:ascii="Bookman Old Style" w:eastAsiaTheme="minorHAnsi" w:hAnsi="Bookman Old Style" w:cs="Bookman Old Style"/>
          <w:color w:val="000000"/>
          <w:sz w:val="24"/>
          <w:szCs w:val="24"/>
          <w:cs/>
        </w:rPr>
        <w:t>‎</w:t>
      </w:r>
    </w:p>
    <w:p w:rsidR="00A97556" w:rsidRDefault="00A97556" w:rsidP="00A97556">
      <w:pPr>
        <w:pStyle w:val="NormalWeb"/>
        <w:jc w:val="both"/>
      </w:pPr>
      <w:r w:rsidRPr="00EC6397">
        <w:t xml:space="preserve">The striking natural phenomenon of the mountain has attracted attention, and awakened religious concepts, in all ages and among all peoples. First, the power of the mountain has caused it to be </w:t>
      </w:r>
      <w:proofErr w:type="spellStart"/>
      <w:r w:rsidRPr="00EC6397">
        <w:t>honoured</w:t>
      </w:r>
      <w:proofErr w:type="spellEnd"/>
      <w:r w:rsidRPr="00EC6397">
        <w:t xml:space="preserve"> as divine, along with rivers, springs, waterfalls, and the earth. Then mountains and high places were peopled with spirits. In lofty religions the soaring up of the mountain led to its being viewed as the abode of the gods or to the cultic worship of higher beings on its peaks. "Above" and "below" in their symbolical content</w:t>
      </w:r>
      <w:r>
        <w:t xml:space="preserve"> are not interchangeable in religion and mythology.</w:t>
      </w:r>
    </w:p>
    <w:p w:rsidR="00A97556" w:rsidRPr="00EC6397" w:rsidRDefault="00A97556" w:rsidP="00A97556">
      <w:pPr>
        <w:pStyle w:val="NormalWeb"/>
        <w:jc w:val="both"/>
      </w:pPr>
      <w:r w:rsidRPr="00EC6397">
        <w:t xml:space="preserve"> (</w:t>
      </w:r>
      <w:proofErr w:type="gramStart"/>
      <w:r w:rsidRPr="00EC6397">
        <w:t>from</w:t>
      </w:r>
      <w:proofErr w:type="gramEnd"/>
      <w:r w:rsidRPr="00EC6397">
        <w:t xml:space="preserve"> Theological Dictionary of the New Testament. Copyright © 1972-1989 </w:t>
      </w:r>
      <w:proofErr w:type="gramStart"/>
      <w:r w:rsidRPr="00EC6397">
        <w:t>By</w:t>
      </w:r>
      <w:proofErr w:type="gramEnd"/>
      <w:r w:rsidRPr="00EC6397">
        <w:t xml:space="preserve"> Wm. B. Eerdmans Publishing Co. All rights reserved.)</w:t>
      </w:r>
    </w:p>
    <w:p w:rsidR="00A97556" w:rsidRDefault="00A97556" w:rsidP="00A97556">
      <w:pPr>
        <w:pStyle w:val="Heading2"/>
        <w:rPr>
          <w:b/>
        </w:rPr>
      </w:pPr>
      <w:r>
        <w:t>The Transfiguration (Matthew 17:1-13</w:t>
      </w:r>
      <w:proofErr w:type="gramStart"/>
      <w:r>
        <w:t xml:space="preserve">) </w:t>
      </w:r>
      <w:r>
        <w:rPr>
          <w:b/>
        </w:rPr>
        <w:t xml:space="preserve"> </w:t>
      </w:r>
      <w:proofErr w:type="gramEnd"/>
      <w:r>
        <w:rPr>
          <w:b/>
        </w:rPr>
        <w:fldChar w:fldCharType="begin"/>
      </w:r>
      <w:r>
        <w:rPr>
          <w:b/>
        </w:rPr>
        <w:instrText xml:space="preserve"> HYPERLINK "</w:instrText>
      </w:r>
      <w:r w:rsidRPr="00BC1D6F">
        <w:rPr>
          <w:b/>
        </w:rPr>
        <w:instrText>https://bible.org/seriespage/25-transfi</w:instrText>
      </w:r>
      <w:r>
        <w:rPr>
          <w:b/>
        </w:rPr>
        <w:instrText xml:space="preserve">" </w:instrText>
      </w:r>
      <w:r>
        <w:rPr>
          <w:b/>
        </w:rPr>
        <w:fldChar w:fldCharType="separate"/>
      </w:r>
      <w:r w:rsidRPr="007B0F87">
        <w:rPr>
          <w:rStyle w:val="Hyperlink"/>
          <w:b/>
        </w:rPr>
        <w:t>https://bible.org/seriespage/25-transfi</w:t>
      </w:r>
      <w:r>
        <w:rPr>
          <w:b/>
        </w:rPr>
        <w:fldChar w:fldCharType="end"/>
      </w:r>
      <w:r>
        <w:rPr>
          <w:b/>
        </w:rPr>
        <w:t xml:space="preserve"> </w:t>
      </w:r>
    </w:p>
    <w:p w:rsidR="00A97556" w:rsidRDefault="00A97556" w:rsidP="00A97556">
      <w:pPr>
        <w:pStyle w:val="NormalWeb"/>
        <w:rPr>
          <w:b/>
        </w:rPr>
      </w:pPr>
      <w:r>
        <w:rPr>
          <w:rStyle w:val="greekheb"/>
          <w:rFonts w:ascii="SBL Greek" w:hAnsi="SBL Greek"/>
          <w:b/>
        </w:rPr>
        <w:t xml:space="preserve">2 </w:t>
      </w:r>
      <w:proofErr w:type="spellStart"/>
      <w:r w:rsidRPr="007B265A">
        <w:rPr>
          <w:rStyle w:val="greekheb"/>
          <w:rFonts w:ascii="SBL Greek" w:hAnsi="SBL Greek"/>
          <w:b/>
        </w:rPr>
        <w:t>μετεμορφωθη</w:t>
      </w:r>
      <w:proofErr w:type="spellEnd"/>
      <w:r w:rsidRPr="007B265A">
        <w:rPr>
          <w:rStyle w:val="greekheb"/>
          <w:rFonts w:ascii="SBL Greek" w:hAnsi="SBL Greek"/>
          <w:b/>
        </w:rPr>
        <w:t xml:space="preserve"> </w:t>
      </w:r>
      <w:r w:rsidRPr="007B265A">
        <w:rPr>
          <w:rStyle w:val="greekheb"/>
          <w:b/>
        </w:rPr>
        <w:t>(</w:t>
      </w:r>
      <w:r w:rsidRPr="007B265A">
        <w:rPr>
          <w:b/>
        </w:rPr>
        <w:t xml:space="preserve">transfigured), </w:t>
      </w:r>
    </w:p>
    <w:p w:rsidR="00A97556" w:rsidRPr="00646868" w:rsidRDefault="00A97556" w:rsidP="00A97556">
      <w:pPr>
        <w:autoSpaceDE w:val="0"/>
        <w:autoSpaceDN w:val="0"/>
        <w:adjustRightInd w:val="0"/>
        <w:spacing w:before="80" w:after="40" w:line="240" w:lineRule="auto"/>
        <w:jc w:val="both"/>
        <w:rPr>
          <w:rFonts w:ascii="Georgia" w:eastAsiaTheme="minorHAnsi" w:hAnsi="Georgia" w:cs="Georgia"/>
          <w:sz w:val="24"/>
          <w:szCs w:val="24"/>
        </w:rPr>
      </w:pPr>
      <w:r w:rsidRPr="00646868">
        <w:rPr>
          <w:rFonts w:ascii="Times New Roman" w:hAnsi="Times New Roman" w:cs="Times New Roman"/>
          <w:sz w:val="24"/>
          <w:szCs w:val="24"/>
        </w:rPr>
        <w:t xml:space="preserve">This word, predominantly middle or passive, though active means "to change into another form." The change may be an external one, or a change of state, or an inner change.  This term </w:t>
      </w:r>
      <w:proofErr w:type="spellStart"/>
      <w:r w:rsidRPr="00646868">
        <w:rPr>
          <w:rFonts w:ascii="Times New Roman" w:eastAsia="TITUS Cyberbit Basic" w:hAnsi="Times New Roman" w:cs="Times New Roman"/>
          <w:sz w:val="24"/>
          <w:szCs w:val="24"/>
        </w:rPr>
        <w:t>Μετ</w:t>
      </w:r>
      <w:proofErr w:type="spellEnd"/>
      <w:r w:rsidRPr="00646868">
        <w:rPr>
          <w:rFonts w:ascii="Times New Roman" w:eastAsia="TITUS Cyberbit Basic" w:hAnsi="Times New Roman" w:cs="Times New Roman"/>
          <w:sz w:val="24"/>
          <w:szCs w:val="24"/>
        </w:rPr>
        <w:t xml:space="preserve">αμορφόω, </w:t>
      </w:r>
      <w:r w:rsidRPr="00646868">
        <w:rPr>
          <w:rFonts w:ascii="Times New Roman" w:hAnsi="Times New Roman" w:cs="Times New Roman"/>
          <w:sz w:val="24"/>
          <w:szCs w:val="24"/>
        </w:rPr>
        <w:t xml:space="preserve">  </w:t>
      </w:r>
      <w:r w:rsidRPr="00646868">
        <w:rPr>
          <w:rFonts w:ascii="Times New Roman" w:eastAsiaTheme="minorHAnsi" w:hAnsi="Times New Roman" w:cs="Times New Roman"/>
          <w:sz w:val="24"/>
          <w:szCs w:val="24"/>
        </w:rPr>
        <w:t xml:space="preserve">to </w:t>
      </w:r>
      <w:r w:rsidRPr="00646868">
        <w:rPr>
          <w:rFonts w:ascii="Times New Roman" w:eastAsiaTheme="minorHAnsi" w:hAnsi="Times New Roman" w:cs="Times New Roman"/>
          <w:i/>
          <w:iCs/>
          <w:sz w:val="24"/>
          <w:szCs w:val="24"/>
        </w:rPr>
        <w:t>transform,</w:t>
      </w:r>
      <w:r w:rsidRPr="00646868">
        <w:rPr>
          <w:rFonts w:ascii="Times New Roman" w:eastAsiaTheme="minorHAnsi" w:hAnsi="Times New Roman" w:cs="Times New Roman"/>
          <w:sz w:val="24"/>
          <w:szCs w:val="24"/>
        </w:rPr>
        <w:t xml:space="preserve"> literally or figuratively “metamorphose” it means to change, transfigure and transform. It </w:t>
      </w:r>
      <w:r w:rsidRPr="00646868">
        <w:rPr>
          <w:rFonts w:ascii="Times New Roman" w:hAnsi="Times New Roman" w:cs="Times New Roman"/>
          <w:sz w:val="24"/>
          <w:szCs w:val="24"/>
        </w:rPr>
        <w:t>occurs four times in the NT (Matt. 17:2; Mk.9:2</w:t>
      </w:r>
      <w:proofErr w:type="gramStart"/>
      <w:r w:rsidRPr="00646868">
        <w:rPr>
          <w:rFonts w:ascii="Times New Roman" w:hAnsi="Times New Roman" w:cs="Times New Roman"/>
          <w:sz w:val="24"/>
          <w:szCs w:val="24"/>
        </w:rPr>
        <w:t>;Rom.12:2</w:t>
      </w:r>
      <w:proofErr w:type="gramEnd"/>
      <w:r w:rsidRPr="00646868">
        <w:rPr>
          <w:rFonts w:ascii="Times New Roman" w:hAnsi="Times New Roman" w:cs="Times New Roman"/>
          <w:sz w:val="24"/>
          <w:szCs w:val="24"/>
        </w:rPr>
        <w:t xml:space="preserve"> and 2Cor. 3:18).  In Matt.17:2 and Mk.9:2 </w:t>
      </w:r>
      <w:proofErr w:type="spellStart"/>
      <w:r w:rsidRPr="00646868">
        <w:rPr>
          <w:rFonts w:ascii="Times New Roman" w:eastAsia="TITUS Cyberbit Basic" w:hAnsi="Times New Roman" w:cs="Times New Roman"/>
          <w:sz w:val="24"/>
          <w:szCs w:val="24"/>
        </w:rPr>
        <w:t>Μετ</w:t>
      </w:r>
      <w:proofErr w:type="spellEnd"/>
      <w:r w:rsidRPr="00646868">
        <w:rPr>
          <w:rFonts w:ascii="Times New Roman" w:eastAsia="TITUS Cyberbit Basic" w:hAnsi="Times New Roman" w:cs="Times New Roman"/>
          <w:sz w:val="24"/>
          <w:szCs w:val="24"/>
        </w:rPr>
        <w:t>αμορφόω, describes the transfiguration of Christ’s feature and clothing during his transfiguration. Matt.</w:t>
      </w:r>
      <w:r>
        <w:rPr>
          <w:rFonts w:ascii="Times New Roman" w:eastAsia="TITUS Cyberbit Basic" w:hAnsi="Times New Roman" w:cs="Times New Roman"/>
          <w:sz w:val="24"/>
          <w:szCs w:val="24"/>
        </w:rPr>
        <w:t xml:space="preserve">17:2 </w:t>
      </w:r>
      <w:r w:rsidRPr="00646868">
        <w:rPr>
          <w:rFonts w:ascii="Times New Roman" w:eastAsia="TITUS Cyberbit Basic" w:hAnsi="Times New Roman" w:cs="Times New Roman"/>
          <w:sz w:val="24"/>
          <w:szCs w:val="24"/>
        </w:rPr>
        <w:t>uses the imagery of the shining sun to expres</w:t>
      </w:r>
      <w:r>
        <w:rPr>
          <w:rFonts w:ascii="Times New Roman" w:eastAsia="TITUS Cyberbit Basic" w:hAnsi="Times New Roman" w:cs="Times New Roman"/>
          <w:sz w:val="24"/>
          <w:szCs w:val="24"/>
        </w:rPr>
        <w:t xml:space="preserve">s the transfigured radiance of </w:t>
      </w:r>
      <w:r w:rsidRPr="00646868">
        <w:rPr>
          <w:rFonts w:ascii="Times New Roman" w:eastAsia="TITUS Cyberbit Basic" w:hAnsi="Times New Roman" w:cs="Times New Roman"/>
          <w:sz w:val="24"/>
          <w:szCs w:val="24"/>
        </w:rPr>
        <w:t>Jesus’ face. In Jesus’ transfiguration, moreover his clothing also was rendered brilliant: “white as the light”</w:t>
      </w:r>
      <w:r w:rsidRPr="00646868">
        <w:rPr>
          <w:rFonts w:ascii="Times New Roman" w:hAnsi="Times New Roman" w:cs="Times New Roman"/>
          <w:sz w:val="24"/>
          <w:szCs w:val="24"/>
        </w:rPr>
        <w:t xml:space="preserve"> (Matt.17:2), “more dazzling than bleached cloth” (Mk.9:3) and “bright as a flash of lightning” (Lk.9:29). This experience is called a </w:t>
      </w:r>
      <w:r w:rsidRPr="00646868">
        <w:rPr>
          <w:rFonts w:ascii="TITUS Cyberbit Basic" w:eastAsia="TITUS Cyberbit Basic" w:hAnsiTheme="minorHAnsi" w:cs="TITUS Cyberbit Basic" w:hint="eastAsia"/>
          <w:sz w:val="24"/>
          <w:szCs w:val="24"/>
        </w:rPr>
        <w:t xml:space="preserve">ὅραμα </w:t>
      </w:r>
      <w:proofErr w:type="spellStart"/>
      <w:r w:rsidRPr="00646868">
        <w:rPr>
          <w:rFonts w:ascii="TITUS Cyberbit Basic" w:eastAsia="TITUS Cyberbit Basic" w:hAnsi="Georgia" w:cs="TITUS Cyberbit Basic"/>
          <w:sz w:val="24"/>
          <w:szCs w:val="24"/>
        </w:rPr>
        <w:t>horama</w:t>
      </w:r>
      <w:proofErr w:type="spellEnd"/>
      <w:r w:rsidRPr="00646868">
        <w:rPr>
          <w:rFonts w:ascii="TITUS Cyberbit Basic" w:eastAsia="TITUS Cyberbit Basic" w:hAnsi="Georgia" w:cs="TITUS Cyberbit Basic"/>
          <w:sz w:val="24"/>
          <w:szCs w:val="24"/>
        </w:rPr>
        <w:t xml:space="preserve"> (</w:t>
      </w:r>
      <w:r w:rsidRPr="00646868">
        <w:rPr>
          <w:rFonts w:ascii="Georgia" w:eastAsiaTheme="minorHAnsi" w:hAnsi="Georgia" w:cs="Georgia"/>
          <w:sz w:val="24"/>
          <w:szCs w:val="24"/>
        </w:rPr>
        <w:t>sight, vision, Matt.17:9), a word that denotes a thing of supernatural quality that becomes observable {cf.  Acts</w:t>
      </w:r>
      <w:r>
        <w:rPr>
          <w:rFonts w:ascii="Georgia" w:eastAsiaTheme="minorHAnsi" w:hAnsi="Georgia" w:cs="Georgia"/>
          <w:sz w:val="24"/>
          <w:szCs w:val="24"/>
        </w:rPr>
        <w:t xml:space="preserve"> </w:t>
      </w:r>
      <w:r w:rsidRPr="00646868">
        <w:rPr>
          <w:rFonts w:ascii="Georgia" w:eastAsiaTheme="minorHAnsi" w:hAnsi="Georgia" w:cs="Georgia"/>
          <w:sz w:val="24"/>
          <w:szCs w:val="24"/>
        </w:rPr>
        <w:t>7:31; 9:10</w:t>
      </w:r>
      <w:proofErr w:type="gramStart"/>
      <w:r w:rsidRPr="00646868">
        <w:rPr>
          <w:rFonts w:ascii="Georgia" w:eastAsiaTheme="minorHAnsi" w:hAnsi="Georgia" w:cs="Georgia"/>
          <w:sz w:val="24"/>
          <w:szCs w:val="24"/>
        </w:rPr>
        <w:t>,12</w:t>
      </w:r>
      <w:proofErr w:type="gramEnd"/>
      <w:r w:rsidRPr="00646868">
        <w:rPr>
          <w:rFonts w:ascii="Georgia" w:eastAsiaTheme="minorHAnsi" w:hAnsi="Georgia" w:cs="Georgia"/>
          <w:sz w:val="24"/>
          <w:szCs w:val="24"/>
        </w:rPr>
        <w:t xml:space="preserve">; 10:3,17,19). The meaning of the transfiguration is to be found in the biblical context. The imagery is that of Daniel 7:13-14). This point of reference does not exhaust the meaning, however for not only are there messianic motifs, but the imagery of the exodus is also prominent. </w:t>
      </w:r>
    </w:p>
    <w:p w:rsidR="00A97556" w:rsidRDefault="00A97556" w:rsidP="00A97556">
      <w:pPr>
        <w:pStyle w:val="NormalWeb"/>
        <w:jc w:val="both"/>
      </w:pPr>
    </w:p>
    <w:p w:rsidR="00A97556" w:rsidRPr="00DA1308" w:rsidRDefault="00A97556" w:rsidP="00A97556">
      <w:pPr>
        <w:pStyle w:val="NormalWeb"/>
        <w:jc w:val="both"/>
      </w:pPr>
      <w:r w:rsidRPr="00DA1308">
        <w:t xml:space="preserve">A transformation into </w:t>
      </w:r>
      <w:proofErr w:type="spellStart"/>
      <w:r w:rsidRPr="00DA1308">
        <w:t>supraterrestrial</w:t>
      </w:r>
      <w:proofErr w:type="spellEnd"/>
      <w:r w:rsidRPr="00DA1308">
        <w:t xml:space="preserve"> form takes place at the transfiguration in Mark 9:2 and Matt 17:2. The context is eschatological. What is promised to believers takes place already for Jesus as the bearer of a unique call. It does so as the anticipation and guarantee of the new reality. It shows that the glory of consummation is the goal of his way of suffering and death. As regards believers, transformation begins already in this life. Seeing the glory of the Lord in the Spirit, they are changed into the image of him whose glory they see (2 </w:t>
      </w:r>
      <w:proofErr w:type="spellStart"/>
      <w:r w:rsidRPr="00DA1308">
        <w:t>Cor</w:t>
      </w:r>
      <w:proofErr w:type="spellEnd"/>
      <w:r w:rsidRPr="00DA1308">
        <w:t xml:space="preserve"> 3:18). </w:t>
      </w:r>
      <w:r>
        <w:t xml:space="preserve"> </w:t>
      </w:r>
      <w:r w:rsidRPr="00DA1308">
        <w:t xml:space="preserve">This is not mystical deification but a </w:t>
      </w:r>
      <w:proofErr w:type="spellStart"/>
      <w:r w:rsidRPr="00DA1308">
        <w:t>reattainment</w:t>
      </w:r>
      <w:proofErr w:type="spellEnd"/>
      <w:r w:rsidRPr="00DA1308">
        <w:t xml:space="preserve"> of the divine likeness. It does not take place by rituals but by the ministry of the Spirit. It is not for an elite few but for all Christians. It is not just a hope for the future (cf. 1 </w:t>
      </w:r>
      <w:proofErr w:type="spellStart"/>
      <w:r w:rsidRPr="00DA1308">
        <w:t>Cor</w:t>
      </w:r>
      <w:proofErr w:type="spellEnd"/>
      <w:r w:rsidRPr="00DA1308">
        <w:t xml:space="preserve"> 15:44 ff.) but begins already with the coming of the Spirit as a deposit. It carries with it an imperative (Rom 12:2). Set in the new aeon, Christians must reshape their conduct in accordance with it. This takes place as their minds and wills are renewed by the Spirit. They are thus to become what they are.</w:t>
      </w:r>
    </w:p>
    <w:p w:rsidR="00A97556" w:rsidRDefault="00A97556" w:rsidP="00A97556">
      <w:pPr>
        <w:pStyle w:val="NormalWeb"/>
        <w:rPr>
          <w:b/>
        </w:rPr>
      </w:pPr>
    </w:p>
    <w:p w:rsidR="00A97556" w:rsidRDefault="00A97556" w:rsidP="00A97556">
      <w:pPr>
        <w:pStyle w:val="NormalWeb"/>
        <w:rPr>
          <w:b/>
        </w:rPr>
      </w:pPr>
      <w:r w:rsidRPr="00DA1308">
        <w:rPr>
          <w:b/>
        </w:rPr>
        <w:t>(</w:t>
      </w:r>
      <w:proofErr w:type="gramStart"/>
      <w:r w:rsidRPr="00DA1308">
        <w:rPr>
          <w:b/>
        </w:rPr>
        <w:t>from</w:t>
      </w:r>
      <w:proofErr w:type="gramEnd"/>
      <w:r w:rsidRPr="00DA1308">
        <w:rPr>
          <w:b/>
        </w:rPr>
        <w:t xml:space="preserve"> Theological Dictionary of the New Testament, abridged edition, Copyright © 1985 by William B. Eerdmans Publishing Company. All rights reserved.)</w:t>
      </w:r>
    </w:p>
    <w:p w:rsidR="00A97556" w:rsidRDefault="00A97556" w:rsidP="00A97556">
      <w:pPr>
        <w:pStyle w:val="NormalWeb"/>
        <w:rPr>
          <w:b/>
        </w:rPr>
      </w:pPr>
    </w:p>
    <w:p w:rsidR="00A97556" w:rsidRDefault="00A97556" w:rsidP="00A97556">
      <w:pPr>
        <w:pStyle w:val="NormalWeb"/>
        <w:rPr>
          <w:b/>
        </w:rPr>
      </w:pPr>
    </w:p>
    <w:p w:rsidR="00A97556" w:rsidRDefault="00A97556" w:rsidP="00A97556">
      <w:pPr>
        <w:pStyle w:val="NormalWeb"/>
        <w:rPr>
          <w:b/>
        </w:rPr>
      </w:pPr>
    </w:p>
    <w:p w:rsidR="00A97556" w:rsidRDefault="00A97556" w:rsidP="00A97556">
      <w:pPr>
        <w:pStyle w:val="NormalWeb"/>
        <w:rPr>
          <w:b/>
        </w:rPr>
      </w:pPr>
    </w:p>
    <w:p w:rsidR="00A97556" w:rsidRDefault="00A97556" w:rsidP="00A97556">
      <w:pPr>
        <w:pStyle w:val="bodytext"/>
      </w:pPr>
      <w:r>
        <w:t xml:space="preserve">This word is the center of the whole passage. “Transfigured.” The Greek term is well-known in English; from </w:t>
      </w:r>
      <w:proofErr w:type="spellStart"/>
      <w:r>
        <w:rPr>
          <w:i/>
          <w:iCs/>
        </w:rPr>
        <w:t>metamorphoo</w:t>
      </w:r>
      <w:proofErr w:type="spellEnd"/>
      <w:r>
        <w:rPr>
          <w:i/>
          <w:iCs/>
        </w:rPr>
        <w:t xml:space="preserve"> </w:t>
      </w:r>
      <w:r>
        <w:t xml:space="preserve">(pronounced </w:t>
      </w:r>
      <w:r>
        <w:rPr>
          <w:i/>
          <w:iCs/>
        </w:rPr>
        <w:t>meta-</w:t>
      </w:r>
      <w:proofErr w:type="spellStart"/>
      <w:r>
        <w:rPr>
          <w:i/>
          <w:iCs/>
        </w:rPr>
        <w:t>mor</w:t>
      </w:r>
      <w:proofErr w:type="spellEnd"/>
      <w:r>
        <w:rPr>
          <w:i/>
          <w:iCs/>
        </w:rPr>
        <w:t>-</w:t>
      </w:r>
      <w:proofErr w:type="spellStart"/>
      <w:r>
        <w:rPr>
          <w:i/>
          <w:iCs/>
        </w:rPr>
        <w:t>phaw</w:t>
      </w:r>
      <w:proofErr w:type="spellEnd"/>
      <w:r>
        <w:rPr>
          <w:i/>
          <w:iCs/>
        </w:rPr>
        <w:t>-o</w:t>
      </w:r>
      <w:r>
        <w:t>) we get our word “</w:t>
      </w:r>
      <w:proofErr w:type="spellStart"/>
      <w:r>
        <w:t>metamorphasis</w:t>
      </w:r>
      <w:proofErr w:type="spellEnd"/>
      <w:r>
        <w:t xml:space="preserve">.” The word describes the complete change of the form and substance. For example, we use it to describe the change from a caterpillar to a butterfly. Here then we have a complete change in the appearance or form of Jesus in the presence of the disciples. He now was brighter than the light, revealing His true glory to them. What is interesting to note in this word study is that we have here the reverse of the theme of </w:t>
      </w:r>
      <w:hyperlink r:id="rId13" w:history="1">
        <w:r>
          <w:rPr>
            <w:rStyle w:val="Hyperlink"/>
          </w:rPr>
          <w:t>Philippians 2</w:t>
        </w:r>
      </w:hyperlink>
      <w:r>
        <w:t xml:space="preserve">, the </w:t>
      </w:r>
      <w:r>
        <w:rPr>
          <w:i/>
          <w:iCs/>
        </w:rPr>
        <w:t xml:space="preserve">kenosis. </w:t>
      </w:r>
      <w:r>
        <w:t xml:space="preserve">There Paul says that Christ Jesus took on the </w:t>
      </w:r>
      <w:r>
        <w:rPr>
          <w:i/>
          <w:iCs/>
        </w:rPr>
        <w:t>form</w:t>
      </w:r>
      <w:r>
        <w:t xml:space="preserve"> of a servant. Here, however, the Servant takes on the form of deity, revealing His glory. The same word is used by Paul in </w:t>
      </w:r>
      <w:hyperlink r:id="rId14" w:history="1">
        <w:r>
          <w:rPr>
            <w:rStyle w:val="Hyperlink"/>
          </w:rPr>
          <w:t>Romans 12:1</w:t>
        </w:r>
        <w:proofErr w:type="gramStart"/>
        <w:r>
          <w:rPr>
            <w:rStyle w:val="Hyperlink"/>
          </w:rPr>
          <w:t>,2</w:t>
        </w:r>
        <w:proofErr w:type="gramEnd"/>
      </w:hyperlink>
      <w:r>
        <w:t>, in which he instructs believers to be “transformed” by the renewing of their minds. There is to be a genuine change in the life of the believer. Of course the New Testament also teaches that we shall be changed when we enter the presence of the Lord, we shall be glorified.</w:t>
      </w:r>
    </w:p>
    <w:p w:rsidR="00A97556" w:rsidRDefault="00A97556" w:rsidP="00A97556">
      <w:pPr>
        <w:pStyle w:val="bodytext"/>
      </w:pPr>
      <w:r>
        <w:t xml:space="preserve">In the transfiguration Moses and Elijah appear and talk with the Lord. Moses represents the Law, and Elijah the Prophets; Moses represents those who have died in the Lord, and Elijah those who have not. Moses wrote the Law which anticipated the sacrificial atonement of the Messiah; Elijah was to come to prepare the hearts of the people for the coming of the Lord. Moses went up Mount Sinai and because he was with the Lord of Glory there, his face shone when he came back down; Elijah did not die, but was taken up to glory in the whirlwind and the chariot of fire. Here the two of them speak to Christ, and the parallel accounts tell us they spoke of Jesus’ “departure” (Greek </w:t>
      </w:r>
      <w:r>
        <w:rPr>
          <w:i/>
          <w:iCs/>
        </w:rPr>
        <w:t>exodus</w:t>
      </w:r>
      <w:r>
        <w:t xml:space="preserve">). They spoke of His coming death; but by the term the Bible uses we know they spoke of it as the fulfillment of the great deliverance in Egypt. Jesus’ death would be the exodus from the bondage of sin in the world. </w:t>
      </w:r>
      <w:r w:rsidRPr="007C170E">
        <w:t>The vision was then clear: Christ was revealed in His glory, and He was joined by Moses and Elijah to indicate that He was about to fulfill the Law and the Prophets, and that death cannot destroy the glory that will follow. Moses and Elijah were and are alive, and are glorified. Jesus may face death in the days to come, but death in God’s service is the way to glory.</w:t>
      </w:r>
    </w:p>
    <w:p w:rsidR="00A97556" w:rsidRPr="00AF2989" w:rsidRDefault="00A97556" w:rsidP="00A97556">
      <w:pPr>
        <w:pStyle w:val="auto-style5"/>
        <w:jc w:val="both"/>
        <w:outlineLvl w:val="2"/>
        <w:rPr>
          <w:bCs/>
          <w:lang w:val="en"/>
        </w:rPr>
      </w:pPr>
      <w:r w:rsidRPr="000D56D7">
        <w:rPr>
          <w:b/>
          <w:bCs/>
          <w:lang w:val="en"/>
        </w:rPr>
        <w:t>Darrell Bock</w:t>
      </w:r>
      <w:r w:rsidRPr="00AF2989">
        <w:rPr>
          <w:bCs/>
          <w:lang w:val="en"/>
        </w:rPr>
        <w:t xml:space="preserve"> observes “the Transfiguration is one of only two places that ‘heaven’ speaks directly about Jesus . . . No other event in the Gospels involves the presence of luminaries of the past. The visible glorification of Jesus is also unique. Even in His resurrection appearances, He is </w:t>
      </w:r>
      <w:proofErr w:type="gramStart"/>
      <w:r w:rsidRPr="00AF2989">
        <w:rPr>
          <w:bCs/>
          <w:lang w:val="en"/>
        </w:rPr>
        <w:t xml:space="preserve">not </w:t>
      </w:r>
      <w:r>
        <w:rPr>
          <w:bCs/>
          <w:lang w:val="en"/>
        </w:rPr>
        <w:t xml:space="preserve"> </w:t>
      </w:r>
      <w:r w:rsidRPr="00AF2989">
        <w:rPr>
          <w:bCs/>
          <w:lang w:val="en"/>
        </w:rPr>
        <w:t>described</w:t>
      </w:r>
      <w:proofErr w:type="gramEnd"/>
      <w:r w:rsidRPr="00AF2989">
        <w:rPr>
          <w:bCs/>
          <w:lang w:val="en"/>
        </w:rPr>
        <w:t xml:space="preserve"> as bearing the brilliance He does here.” </w:t>
      </w:r>
    </w:p>
    <w:p w:rsidR="00A97556" w:rsidRPr="00AF2989" w:rsidRDefault="00A97556" w:rsidP="00A97556">
      <w:pPr>
        <w:pStyle w:val="auto-style5"/>
        <w:jc w:val="both"/>
        <w:outlineLvl w:val="2"/>
        <w:rPr>
          <w:bCs/>
          <w:lang w:val="en"/>
        </w:rPr>
      </w:pPr>
      <w:r w:rsidRPr="00AF2989">
        <w:rPr>
          <w:bCs/>
          <w:lang w:val="en"/>
        </w:rPr>
        <w:t xml:space="preserve">At the transfiguration of Jesus, we see the Shekinah in the face of Jesus. The incarnate God made Himself visible. It is the undiluted glory of deity dwelling in Christ made manifest. “We beheld His glory, glory as of the only begotten Son from the Father” (John 1:14b). </w:t>
      </w:r>
    </w:p>
    <w:p w:rsidR="00A97556" w:rsidRPr="00AF2989" w:rsidRDefault="00A97556" w:rsidP="00A97556">
      <w:pPr>
        <w:pStyle w:val="auto-style5"/>
        <w:jc w:val="both"/>
        <w:outlineLvl w:val="2"/>
        <w:rPr>
          <w:bCs/>
          <w:lang w:val="en"/>
        </w:rPr>
      </w:pPr>
      <w:r w:rsidRPr="00AF2989">
        <w:rPr>
          <w:bCs/>
          <w:lang w:val="en"/>
        </w:rPr>
        <w:t xml:space="preserve">During His prayer, with Peter, James, and John present, Jesus is transfigured into a glorious figure with brilliance like lightening. The glory of Jesus reminds us of Exodus 34:29-34. The Shekinah presence of God and the declaration of the Father stress the glory of Jesus the Messiah, the Son of God in uniqueness. Jesus is the fulfilment of the Old Testament messianic hope. Moses and Elijah were present to illustrate Jesus’ fulfilment of God’s eternal purpose in the Old Testament Scriptures. “If a man die shall he live again?” The Transfiguration of Jesus answers that age-old question. Elijah and Moses are, though unseen, still with us today. </w:t>
      </w:r>
    </w:p>
    <w:p w:rsidR="00A97556" w:rsidRPr="00AF2989" w:rsidRDefault="00A97556" w:rsidP="00A97556">
      <w:pPr>
        <w:pStyle w:val="auto-style5"/>
        <w:jc w:val="center"/>
        <w:outlineLvl w:val="2"/>
        <w:rPr>
          <w:bCs/>
          <w:lang w:val="en"/>
        </w:rPr>
      </w:pPr>
      <w:r w:rsidRPr="00A53DFE">
        <w:rPr>
          <w:b/>
          <w:bCs/>
          <w:lang w:val="en"/>
        </w:rPr>
        <w:t xml:space="preserve">Leon Morris </w:t>
      </w:r>
      <w:r w:rsidRPr="00AF2989">
        <w:rPr>
          <w:bCs/>
          <w:lang w:val="en"/>
        </w:rPr>
        <w:t xml:space="preserve">says, “Jesus underwent a unique transformation before the disciples.” It was an unusual radiance with even His clothes becoming splendid in appearance. “Even before His most intimate disciples the human appearance of Jesus was for a moment changed into that of a heavenly being in the transfigured world,” writes </w:t>
      </w:r>
      <w:r w:rsidRPr="00A53DFE">
        <w:rPr>
          <w:b/>
          <w:bCs/>
          <w:lang w:val="en"/>
        </w:rPr>
        <w:t xml:space="preserve">J. </w:t>
      </w:r>
      <w:proofErr w:type="spellStart"/>
      <w:r w:rsidRPr="00A53DFE">
        <w:rPr>
          <w:b/>
          <w:bCs/>
          <w:lang w:val="en"/>
        </w:rPr>
        <w:t>Behm</w:t>
      </w:r>
      <w:proofErr w:type="spellEnd"/>
      <w:r w:rsidRPr="00A53DFE">
        <w:rPr>
          <w:b/>
          <w:bCs/>
          <w:lang w:val="en"/>
        </w:rPr>
        <w:t xml:space="preserve"> (</w:t>
      </w:r>
      <w:r w:rsidRPr="00A53DFE">
        <w:rPr>
          <w:b/>
          <w:bCs/>
          <w:i/>
          <w:iCs/>
          <w:lang w:val="en"/>
        </w:rPr>
        <w:t>TDNT</w:t>
      </w:r>
      <w:r w:rsidRPr="00A53DFE">
        <w:rPr>
          <w:b/>
          <w:bCs/>
          <w:lang w:val="en"/>
        </w:rPr>
        <w:t>)</w:t>
      </w:r>
      <w:r w:rsidRPr="00AF2989">
        <w:rPr>
          <w:bCs/>
          <w:lang w:val="en"/>
        </w:rPr>
        <w:t xml:space="preserve">. </w:t>
      </w:r>
    </w:p>
    <w:p w:rsidR="00A97556" w:rsidRPr="00AF2989" w:rsidRDefault="00A97556" w:rsidP="00A97556">
      <w:pPr>
        <w:pStyle w:val="auto-style5"/>
        <w:jc w:val="both"/>
        <w:outlineLvl w:val="2"/>
        <w:rPr>
          <w:bCs/>
          <w:lang w:val="en"/>
        </w:rPr>
      </w:pPr>
      <w:r w:rsidRPr="00AF2989">
        <w:rPr>
          <w:bCs/>
          <w:lang w:val="en"/>
        </w:rPr>
        <w:t xml:space="preserve">The word </w:t>
      </w:r>
      <w:proofErr w:type="spellStart"/>
      <w:r w:rsidRPr="00AF2989">
        <w:rPr>
          <w:bCs/>
          <w:i/>
          <w:iCs/>
          <w:lang w:val="en"/>
        </w:rPr>
        <w:t>metamorphoo</w:t>
      </w:r>
      <w:proofErr w:type="spellEnd"/>
      <w:r w:rsidRPr="00AF2989">
        <w:rPr>
          <w:bCs/>
          <w:lang w:val="en"/>
        </w:rPr>
        <w:t xml:space="preserve"> meaning “to change into another form,” implying “to change form,” from “the outward expression one gives to his in most nature” and “a change of activity.” The word refers to an inward spiritual change. The transformation touched the inner man, the form, and the nature. </w:t>
      </w:r>
      <w:r>
        <w:rPr>
          <w:bCs/>
          <w:lang w:val="en"/>
        </w:rPr>
        <w:t xml:space="preserve"> </w:t>
      </w:r>
      <w:r w:rsidRPr="00AF2989">
        <w:rPr>
          <w:bCs/>
          <w:lang w:val="en"/>
        </w:rPr>
        <w:t xml:space="preserve">Christ changed from humiliation to the glory of His Deity. Jesus took on the form of His heavenly glory and was transformed. It was a change in appearance and does not denote the change of the substance of a thing. </w:t>
      </w:r>
    </w:p>
    <w:p w:rsidR="00A97556" w:rsidRPr="00AF2989" w:rsidRDefault="00A97556" w:rsidP="00A97556">
      <w:pPr>
        <w:pStyle w:val="auto-style5"/>
        <w:jc w:val="both"/>
        <w:outlineLvl w:val="2"/>
        <w:rPr>
          <w:bCs/>
          <w:lang w:val="en"/>
        </w:rPr>
      </w:pPr>
      <w:r w:rsidRPr="00AF2989">
        <w:rPr>
          <w:bCs/>
          <w:lang w:val="en"/>
        </w:rPr>
        <w:t>The essential form, proceeding from within, is transformed. The deity was made visible to the disciples. It “shone like the sun” or like the brightness of the sun. It was luminous, radiant, bright, shinning, and gleaming.</w:t>
      </w:r>
      <w:r w:rsidRPr="00AF2989">
        <w:t xml:space="preserve"> </w:t>
      </w:r>
      <w:r w:rsidRPr="00AF2989">
        <w:rPr>
          <w:bCs/>
          <w:lang w:val="en"/>
        </w:rPr>
        <w:t xml:space="preserve">The apostle Paul writes of Jesus "who, although He existed in the form of God, did not regard equality with God a thing to be grasped, but emptied Himself, taking the form of a bond-servant, and being made in the likeness of men" (Philippians 2:6-7, NASB 1995). </w:t>
      </w:r>
    </w:p>
    <w:p w:rsidR="00A97556" w:rsidRPr="00AF2989" w:rsidRDefault="00A97556" w:rsidP="00A97556">
      <w:pPr>
        <w:pStyle w:val="auto-style5"/>
        <w:jc w:val="both"/>
        <w:outlineLvl w:val="2"/>
        <w:rPr>
          <w:bCs/>
          <w:lang w:val="en"/>
        </w:rPr>
      </w:pPr>
      <w:r w:rsidRPr="00A53DFE">
        <w:rPr>
          <w:b/>
          <w:bCs/>
          <w:lang w:val="en"/>
        </w:rPr>
        <w:t>Robertson</w:t>
      </w:r>
      <w:r w:rsidRPr="00AF2989">
        <w:rPr>
          <w:bCs/>
          <w:lang w:val="en"/>
        </w:rPr>
        <w:t xml:space="preserve"> adds, “The purpose of the Transfiguration was to strengthen the heart of Jesus as He was praying long about His approaching death and to give these chosen three disciples a glimpse of His glory for the hour of darkness coming. No one on earth understood the heart of Jesus and so Moses and Elijah came. The poor disciples utterly failed to grasp the significance of it all.” </w:t>
      </w:r>
      <w:r>
        <w:rPr>
          <w:bCs/>
          <w:lang w:val="en"/>
        </w:rPr>
        <w:t xml:space="preserve"> </w:t>
      </w:r>
      <w:r w:rsidRPr="00AF2989">
        <w:t xml:space="preserve"> </w:t>
      </w:r>
      <w:r w:rsidRPr="00AF2989">
        <w:rPr>
          <w:bCs/>
          <w:lang w:val="en"/>
        </w:rPr>
        <w:t xml:space="preserve">The important truth from the Transfiguration is the authentication of the Son as the Messiah by means of the voice that spoke to the disciples out of the Shekinah cloud. Jesus may be rejected by men, but He is accepted by His Father. "While he was still speaking, a bright cloud overshadowed them, and behold, a voice out of the cloud said, ‘This is </w:t>
      </w:r>
      <w:proofErr w:type="gramStart"/>
      <w:r w:rsidRPr="00AF2989">
        <w:rPr>
          <w:bCs/>
          <w:lang w:val="en"/>
        </w:rPr>
        <w:t>My</w:t>
      </w:r>
      <w:proofErr w:type="gramEnd"/>
      <w:r w:rsidRPr="00AF2989">
        <w:rPr>
          <w:bCs/>
          <w:lang w:val="en"/>
        </w:rPr>
        <w:t xml:space="preserve"> beloved Son, with whom I am well-pleased; listen to Him!’" (Matthew 17:5).  </w:t>
      </w:r>
    </w:p>
    <w:p w:rsidR="00A97556" w:rsidRPr="00AF2989" w:rsidRDefault="00A97556" w:rsidP="00A97556">
      <w:pPr>
        <w:pStyle w:val="Heading2"/>
        <w:jc w:val="center"/>
        <w:rPr>
          <w:rFonts w:ascii="Verdana" w:hAnsi="Verdana"/>
          <w:sz w:val="36"/>
          <w:szCs w:val="36"/>
          <w:lang w:val="en"/>
        </w:rPr>
      </w:pPr>
      <w:r>
        <w:t xml:space="preserve"> </w:t>
      </w:r>
      <w:r>
        <w:rPr>
          <w:rFonts w:ascii="Verdana" w:hAnsi="Verdana"/>
          <w:lang w:val="en"/>
        </w:rPr>
        <w:t xml:space="preserve">Theological importance of the Transfiguration </w:t>
      </w:r>
    </w:p>
    <w:p w:rsidR="00A97556" w:rsidRPr="00AF2989" w:rsidRDefault="00A97556" w:rsidP="00A97556">
      <w:pPr>
        <w:pStyle w:val="auto-style5"/>
        <w:jc w:val="both"/>
        <w:outlineLvl w:val="2"/>
        <w:rPr>
          <w:bCs/>
          <w:lang w:val="en"/>
        </w:rPr>
      </w:pPr>
      <w:r w:rsidRPr="00AF2989">
        <w:rPr>
          <w:bCs/>
          <w:lang w:val="en"/>
        </w:rPr>
        <w:t xml:space="preserve">1.  The transfiguration anticipates the Kingdom of God to come upon the earth. Jesus Christ and God’s eternal purpose will be vindicated before the eyes of a watching world who rebelled at His call to obedience. The transfiguration is a kind of prelude, pledge, foretaste and foreshadowing of the coming messianic kingdom on the earth (Matt. 16:28; 2 Pet. 1:16-18). </w:t>
      </w:r>
    </w:p>
    <w:p w:rsidR="00A97556" w:rsidRPr="00AF2989" w:rsidRDefault="00A97556" w:rsidP="00A97556">
      <w:pPr>
        <w:pStyle w:val="auto-style5"/>
        <w:jc w:val="both"/>
        <w:outlineLvl w:val="2"/>
        <w:rPr>
          <w:bCs/>
          <w:lang w:val="en"/>
        </w:rPr>
      </w:pPr>
      <w:r w:rsidRPr="00AF2989">
        <w:t xml:space="preserve"> </w:t>
      </w:r>
      <w:r w:rsidRPr="00AF2989">
        <w:rPr>
          <w:bCs/>
          <w:lang w:val="en"/>
        </w:rPr>
        <w:t xml:space="preserve">2.  The transfiguration is also a picture of the personal resurrection of the Christian believer. When Jesus comes He “shall fashion a new the body of our humiliation, that it may be conformed to the body of His glory” (Phil. 3:21; cf. 1 John 3:2). His appearance in glory anticipates our appearance in glory. We shall never reach our transfiguration but through the death and resurrection of Jesus. He uses the experience to teach us to wait in anticipation of His second coming. What Jesus experienced, we too, shall experience (1 John 3:2).  </w:t>
      </w:r>
    </w:p>
    <w:p w:rsidR="00A97556" w:rsidRPr="00AF2989" w:rsidRDefault="00A97556" w:rsidP="00A97556">
      <w:pPr>
        <w:pStyle w:val="auto-style5"/>
        <w:jc w:val="both"/>
        <w:outlineLvl w:val="2"/>
        <w:rPr>
          <w:bCs/>
          <w:lang w:val="en"/>
        </w:rPr>
      </w:pPr>
      <w:r w:rsidRPr="00AF2989">
        <w:rPr>
          <w:bCs/>
          <w:lang w:val="en"/>
        </w:rPr>
        <w:t xml:space="preserve">3. The transfiguration confirms the Old Testament prophecy concerning the Messianic kingdom. “We have the word of prophecy made more sure” (2 Peter 1:19). </w:t>
      </w:r>
    </w:p>
    <w:p w:rsidR="00A97556" w:rsidRPr="00AF2989" w:rsidRDefault="00A97556" w:rsidP="00A97556">
      <w:pPr>
        <w:pStyle w:val="auto-style5"/>
        <w:jc w:val="both"/>
        <w:outlineLvl w:val="2"/>
        <w:rPr>
          <w:bCs/>
          <w:lang w:val="en"/>
        </w:rPr>
      </w:pPr>
      <w:r w:rsidRPr="00AF2989">
        <w:rPr>
          <w:bCs/>
          <w:lang w:val="en"/>
        </w:rPr>
        <w:t xml:space="preserve">4.  The transfiguration affirms the authority of Jesus’ teachings and redeeming grace. “This is </w:t>
      </w:r>
      <w:proofErr w:type="gramStart"/>
      <w:r w:rsidRPr="00AF2989">
        <w:rPr>
          <w:bCs/>
          <w:lang w:val="en"/>
        </w:rPr>
        <w:t>My</w:t>
      </w:r>
      <w:proofErr w:type="gramEnd"/>
      <w:r w:rsidRPr="00AF2989">
        <w:rPr>
          <w:bCs/>
          <w:lang w:val="en"/>
        </w:rPr>
        <w:t xml:space="preserve"> beloved Son with whom I am well-pleased; hear Him!” (Matt. 17:5). Our response should be the same as Peter and his friends. “They fell on their faces and were much afraid.” That is the beginning of authentic worship of the holy One. “And lifting up their eyes, they saw no one except Jesus Himself alone” (v. 8). May we by God’s grace do </w:t>
      </w:r>
      <w:proofErr w:type="gramStart"/>
      <w:r w:rsidRPr="00AF2989">
        <w:rPr>
          <w:bCs/>
          <w:lang w:val="en"/>
        </w:rPr>
        <w:t>likewise.</w:t>
      </w:r>
      <w:proofErr w:type="gramEnd"/>
      <w:r w:rsidRPr="00AF2989">
        <w:rPr>
          <w:bCs/>
          <w:lang w:val="en"/>
        </w:rPr>
        <w:t xml:space="preserve"> </w:t>
      </w:r>
    </w:p>
    <w:p w:rsidR="00A97556" w:rsidRPr="00AF2989" w:rsidRDefault="00A97556" w:rsidP="00A97556">
      <w:pPr>
        <w:pStyle w:val="auto-style5"/>
        <w:jc w:val="both"/>
        <w:outlineLvl w:val="2"/>
        <w:rPr>
          <w:bCs/>
          <w:lang w:val="en"/>
        </w:rPr>
      </w:pPr>
      <w:r w:rsidRPr="00AF2989">
        <w:rPr>
          <w:bCs/>
          <w:lang w:val="en"/>
        </w:rPr>
        <w:t xml:space="preserve">5. G. Campbell Morgan emphasized, “The glory they saw was </w:t>
      </w:r>
      <w:proofErr w:type="gramStart"/>
      <w:r w:rsidRPr="00AF2989">
        <w:rPr>
          <w:bCs/>
          <w:lang w:val="en"/>
        </w:rPr>
        <w:t>the  glory</w:t>
      </w:r>
      <w:proofErr w:type="gramEnd"/>
      <w:r w:rsidRPr="00AF2989">
        <w:rPr>
          <w:bCs/>
          <w:lang w:val="en"/>
        </w:rPr>
        <w:t xml:space="preserve"> of perfected humanity. The Transfiguration was not the proof of Deity; it was the proof of absolute, essential, and victorious humanity.” Here was the evidence of the only man who never sinned! The absolutely sinless nature of the Son of Man manifested itself that day. He never experienced personal sin, even though He was tempted in all points like we are. </w:t>
      </w:r>
    </w:p>
    <w:p w:rsidR="00A97556" w:rsidRPr="00AF2989" w:rsidRDefault="00A97556" w:rsidP="00A97556">
      <w:pPr>
        <w:pStyle w:val="auto-style5"/>
        <w:jc w:val="both"/>
        <w:outlineLvl w:val="2"/>
        <w:rPr>
          <w:bCs/>
          <w:lang w:val="en"/>
        </w:rPr>
      </w:pPr>
      <w:r w:rsidRPr="00AF2989">
        <w:rPr>
          <w:bCs/>
          <w:lang w:val="en"/>
        </w:rPr>
        <w:t xml:space="preserve">6. The disciples saw Jesus in glory of His perfected humanity, and they heard His conversation concerning His coming death and resurrection. The emphasis of that conversation was the cross and that should be our emphasis, also. The perfect Son of Man could only bring the Kingdom of God with power by the way of the cross. </w:t>
      </w:r>
    </w:p>
    <w:p w:rsidR="00A97556" w:rsidRPr="00AF2989" w:rsidRDefault="00A97556" w:rsidP="00A97556">
      <w:pPr>
        <w:pStyle w:val="auto-style5"/>
        <w:jc w:val="both"/>
        <w:outlineLvl w:val="2"/>
        <w:rPr>
          <w:bCs/>
          <w:lang w:val="en"/>
        </w:rPr>
      </w:pPr>
      <w:r w:rsidRPr="00AF2989">
        <w:rPr>
          <w:bCs/>
          <w:lang w:val="en"/>
        </w:rPr>
        <w:t xml:space="preserve">7. When the vision passed, “they saw no men save Jesus only.” Everything was refocused upon the extreme humiliation of the Son of Man—His coming death, the resurrection, ascension and coronation. The Son of Man is coming in His kingdom with power and glory. Even so, come Lord Jesus!  </w:t>
      </w:r>
    </w:p>
    <w:p w:rsidR="00A97556" w:rsidRPr="00AF2989" w:rsidRDefault="00A97556" w:rsidP="00A97556">
      <w:pPr>
        <w:pStyle w:val="Heading2"/>
        <w:jc w:val="center"/>
        <w:rPr>
          <w:rFonts w:ascii="Verdana" w:hAnsi="Verdana"/>
          <w:sz w:val="36"/>
          <w:szCs w:val="36"/>
          <w:lang w:val="en"/>
        </w:rPr>
      </w:pPr>
      <w:r w:rsidRPr="00AF2989">
        <w:rPr>
          <w:rFonts w:ascii="Verdana" w:hAnsi="Verdana"/>
          <w:lang w:val="en"/>
        </w:rPr>
        <w:t xml:space="preserve">  SOME ABIDNG PRINCIPLES AND PRACTICAL APPLICATIONS </w:t>
      </w:r>
    </w:p>
    <w:p w:rsidR="00A97556" w:rsidRPr="00AF2989" w:rsidRDefault="00A97556" w:rsidP="00A97556">
      <w:pPr>
        <w:pStyle w:val="auto-style5"/>
        <w:jc w:val="both"/>
        <w:outlineLvl w:val="2"/>
        <w:rPr>
          <w:bCs/>
          <w:lang w:val="en"/>
        </w:rPr>
      </w:pPr>
      <w:r w:rsidRPr="00AF2989">
        <w:rPr>
          <w:bCs/>
          <w:lang w:val="en"/>
        </w:rPr>
        <w:t xml:space="preserve">1. Jesus needed to pray. That prayer experience brought the glory of God to the disciples as they had never before experienced. The Transfiguration immediately followed the prayer of Jesus. We, too, can experience awesome changes in our lives if we would pray as Jesus prayed. </w:t>
      </w:r>
    </w:p>
    <w:p w:rsidR="00A97556" w:rsidRPr="00AF2989" w:rsidRDefault="00A97556" w:rsidP="00A97556">
      <w:pPr>
        <w:pStyle w:val="bodytext"/>
        <w:jc w:val="both"/>
        <w:rPr>
          <w:bCs/>
          <w:lang w:val="en"/>
        </w:rPr>
      </w:pPr>
      <w:proofErr w:type="gramStart"/>
      <w:r w:rsidRPr="00AF2989">
        <w:rPr>
          <w:bCs/>
          <w:lang w:val="en"/>
        </w:rPr>
        <w:t>2..</w:t>
      </w:r>
      <w:proofErr w:type="gramEnd"/>
      <w:r w:rsidRPr="00AF2989">
        <w:rPr>
          <w:bCs/>
          <w:lang w:val="en"/>
        </w:rPr>
        <w:t xml:space="preserve"> The voice of the Father was reassuring and refreshing to Jesus and the disciples. Hearing the Word of God is the secret of spiritual life and its blessings. It brings prosperity to the soul.</w:t>
      </w:r>
    </w:p>
    <w:p w:rsidR="00A97556" w:rsidRPr="00AF2989" w:rsidRDefault="00A97556" w:rsidP="00A97556">
      <w:pPr>
        <w:pStyle w:val="auto-style5"/>
        <w:jc w:val="center"/>
        <w:outlineLvl w:val="2"/>
        <w:rPr>
          <w:bCs/>
          <w:lang w:val="en"/>
        </w:rPr>
      </w:pPr>
      <w:r w:rsidRPr="00AF2989">
        <w:rPr>
          <w:bCs/>
          <w:lang w:val="en"/>
        </w:rPr>
        <w:t xml:space="preserve">3 </w:t>
      </w:r>
    </w:p>
    <w:p w:rsidR="00A97556" w:rsidRPr="00AF2989" w:rsidRDefault="00A97556" w:rsidP="00A97556">
      <w:pPr>
        <w:pStyle w:val="bodytext"/>
        <w:rPr>
          <w:bCs/>
          <w:lang w:val="en"/>
        </w:rPr>
      </w:pPr>
      <w:r w:rsidRPr="00AF2989">
        <w:rPr>
          <w:rFonts w:ascii="Verdana" w:hAnsi="Verdana"/>
          <w:sz w:val="27"/>
          <w:szCs w:val="27"/>
          <w:lang w:val="en"/>
        </w:rPr>
        <w:t xml:space="preserve"> Message by Wil Pounds (c) 2008 </w:t>
      </w:r>
      <w:hyperlink r:id="rId15" w:history="1">
        <w:r w:rsidRPr="00AF2989">
          <w:rPr>
            <w:rStyle w:val="Hyperlink"/>
            <w:rFonts w:ascii="Verdana" w:hAnsi="Verdana"/>
            <w:sz w:val="27"/>
            <w:szCs w:val="27"/>
            <w:lang w:val="en"/>
          </w:rPr>
          <w:t>http://www.bible.org</w:t>
        </w:r>
      </w:hyperlink>
      <w:r w:rsidRPr="00AF2989">
        <w:rPr>
          <w:rFonts w:ascii="Verdana" w:hAnsi="Verdana"/>
          <w:sz w:val="27"/>
          <w:szCs w:val="27"/>
          <w:lang w:val="en"/>
        </w:rPr>
        <w:t xml:space="preserve"> </w:t>
      </w:r>
    </w:p>
    <w:p w:rsidR="00A97556" w:rsidRPr="00AF2989" w:rsidRDefault="00A97556" w:rsidP="00A97556">
      <w:pPr>
        <w:pStyle w:val="bodytext"/>
        <w:rPr>
          <w:bCs/>
          <w:lang w:val="en"/>
        </w:rPr>
      </w:pPr>
    </w:p>
    <w:p w:rsidR="00A97556" w:rsidRPr="007C170E" w:rsidRDefault="00A97556" w:rsidP="00A97556">
      <w:pPr>
        <w:pStyle w:val="bodytext"/>
      </w:pPr>
    </w:p>
    <w:p w:rsidR="00A97556" w:rsidRPr="00DE1D65" w:rsidRDefault="00A97556" w:rsidP="00A97556">
      <w:pPr>
        <w:pStyle w:val="bodytext"/>
        <w:rPr>
          <w:b/>
          <w:sz w:val="18"/>
          <w:szCs w:val="18"/>
        </w:rPr>
      </w:pPr>
      <w:proofErr w:type="spellStart"/>
      <w:proofErr w:type="gramStart"/>
      <w:r w:rsidRPr="00F550FD">
        <w:rPr>
          <w:rFonts w:ascii="SBL Greek" w:eastAsia="TITUS Cyberbit Basic" w:hAnsi="SBL Greek" w:cs="TITUS Cyberbit Basic"/>
        </w:rPr>
        <w:t>ωφθη</w:t>
      </w:r>
      <w:proofErr w:type="spellEnd"/>
      <w:proofErr w:type="gramEnd"/>
      <w:r w:rsidRPr="00F550FD">
        <w:rPr>
          <w:rFonts w:ascii="SBL Greek" w:eastAsia="TITUS Cyberbit Basic" w:hAnsi="SBL Greek" w:cs="TITUS Cyberbit Basic"/>
          <w:color w:val="0000FF"/>
        </w:rPr>
        <w:t>,</w:t>
      </w:r>
      <w:r w:rsidRPr="00F550FD">
        <w:rPr>
          <w:rFonts w:ascii="Georgia" w:eastAsia="TITUS Cyberbit Basic" w:hAnsi="Georgia" w:cs="Georgia"/>
        </w:rPr>
        <w:t xml:space="preserve"> </w:t>
      </w:r>
      <w:r w:rsidRPr="00F550FD">
        <w:rPr>
          <w:rFonts w:eastAsia="TITUS Cyberbit Basic"/>
        </w:rPr>
        <w:t>(</w:t>
      </w:r>
      <w:r w:rsidRPr="00772968">
        <w:rPr>
          <w:bCs/>
        </w:rPr>
        <w:t>There appeared)</w:t>
      </w:r>
      <w:r w:rsidRPr="00F550FD">
        <w:rPr>
          <w:rFonts w:eastAsia="TITUS Cyberbit Basic"/>
          <w:color w:val="0000FF"/>
        </w:rPr>
        <w:t>,</w:t>
      </w:r>
      <w:r>
        <w:rPr>
          <w:rFonts w:eastAsia="TITUS Cyberbit Basic"/>
          <w:color w:val="0000FF"/>
        </w:rPr>
        <w:t xml:space="preserve"> </w:t>
      </w:r>
      <w:r>
        <w:rPr>
          <w:rFonts w:ascii="Georgia" w:eastAsiaTheme="minorHAnsi" w:hAnsi="Georgia" w:cs="Georgia"/>
          <w:sz w:val="22"/>
          <w:szCs w:val="22"/>
        </w:rPr>
        <w:t xml:space="preserve">Singular aorist passive verb with Moses (to be understood also with Elijah), but the participle </w:t>
      </w:r>
      <w:proofErr w:type="spellStart"/>
      <w:r>
        <w:rPr>
          <w:rFonts w:ascii="TITUS Cyberbit Basic" w:eastAsia="TITUS Cyberbit Basic" w:hAnsiTheme="minorHAnsi" w:cs="TITUS Cyberbit Basic" w:hint="eastAsia"/>
          <w:sz w:val="22"/>
          <w:szCs w:val="22"/>
        </w:rPr>
        <w:t>συλλ</w:t>
      </w:r>
      <w:proofErr w:type="spellEnd"/>
      <w:r>
        <w:rPr>
          <w:rFonts w:ascii="TITUS Cyberbit Basic" w:eastAsia="TITUS Cyberbit Basic" w:hAnsiTheme="minorHAnsi" w:cs="TITUS Cyberbit Basic" w:hint="eastAsia"/>
          <w:sz w:val="22"/>
          <w:szCs w:val="22"/>
        </w:rPr>
        <w:t xml:space="preserve">αλουντες </w:t>
      </w:r>
      <w:r>
        <w:rPr>
          <w:rFonts w:ascii="Georgia" w:eastAsia="TITUS Cyberbit Basic" w:hAnsi="Georgia" w:cs="Georgia"/>
          <w:sz w:val="22"/>
          <w:szCs w:val="22"/>
        </w:rPr>
        <w:t xml:space="preserve">is plural agreeing with both.  It is from the verb </w:t>
      </w:r>
      <w:proofErr w:type="spellStart"/>
      <w:r>
        <w:rPr>
          <w:rFonts w:ascii="TITUS Cyberbit Basic" w:eastAsia="TITUS Cyberbit Basic" w:hAnsiTheme="minorHAnsi" w:cs="TITUS Cyberbit Basic" w:hint="eastAsia"/>
          <w:color w:val="0000FF"/>
          <w:sz w:val="22"/>
          <w:szCs w:val="22"/>
        </w:rPr>
        <w:t>ὁρ</w:t>
      </w:r>
      <w:proofErr w:type="spellEnd"/>
      <w:r>
        <w:rPr>
          <w:rFonts w:ascii="TITUS Cyberbit Basic" w:eastAsia="TITUS Cyberbit Basic" w:hAnsiTheme="minorHAnsi" w:cs="TITUS Cyberbit Basic" w:hint="eastAsia"/>
          <w:color w:val="0000FF"/>
          <w:sz w:val="22"/>
          <w:szCs w:val="22"/>
        </w:rPr>
        <w:t>άωwhich</w:t>
      </w:r>
      <w:r>
        <w:rPr>
          <w:rFonts w:ascii="TITUS Cyberbit Basic" w:eastAsia="TITUS Cyberbit Basic" w:hAnsiTheme="minorHAnsi" w:cs="TITUS Cyberbit Basic"/>
          <w:color w:val="0000FF"/>
          <w:sz w:val="22"/>
          <w:szCs w:val="22"/>
        </w:rPr>
        <w:t xml:space="preserve"> means</w:t>
      </w:r>
      <w:r w:rsidRPr="00DF75C1">
        <w:rPr>
          <w:rFonts w:ascii="TITUS Cyberbit Basic" w:eastAsia="TITUS Cyberbit Basic" w:hAnsiTheme="minorHAnsi" w:cs="TITUS Cyberbit Basic"/>
          <w:color w:val="0000FF"/>
          <w:sz w:val="22"/>
          <w:szCs w:val="22"/>
        </w:rPr>
        <w:t xml:space="preserve"> </w:t>
      </w:r>
      <w:r>
        <w:rPr>
          <w:rFonts w:ascii="TITUS Cyberbit Basic" w:eastAsia="TITUS Cyberbit Basic" w:hAnsiTheme="minorHAnsi" w:cs="TITUS Cyberbit Basic"/>
          <w:color w:val="0000FF"/>
          <w:sz w:val="22"/>
          <w:szCs w:val="22"/>
        </w:rPr>
        <w:t>to</w:t>
      </w:r>
      <w:r w:rsidRPr="00AD4129">
        <w:rPr>
          <w:rFonts w:ascii="TITUS Cyberbit Basic" w:eastAsia="TITUS Cyberbit Basic" w:hAnsiTheme="minorHAnsi" w:cs="TITUS Cyberbit Basic"/>
          <w:color w:val="0000FF"/>
          <w:sz w:val="22"/>
          <w:szCs w:val="22"/>
        </w:rPr>
        <w:t xml:space="preserve"> look," "to see," "to experience," "to perceive," "to take note, "to see to," "to take care"</w:t>
      </w:r>
      <w:r>
        <w:rPr>
          <w:rFonts w:ascii="TITUS Cyberbit Basic" w:eastAsia="TITUS Cyberbit Basic" w:hAnsiTheme="minorHAnsi" w:cs="TITUS Cyberbit Basic"/>
          <w:color w:val="0000FF"/>
          <w:sz w:val="22"/>
          <w:szCs w:val="22"/>
        </w:rPr>
        <w:t xml:space="preserve"> </w:t>
      </w:r>
      <w:r>
        <w:rPr>
          <w:rFonts w:ascii="TITUS Cyberbit Basic" w:eastAsia="TITUS Cyberbit Basic" w:hAnsiTheme="minorHAnsi" w:cs="TITUS Cyberbit Basic"/>
          <w:color w:val="0000FF"/>
          <w:sz w:val="22"/>
          <w:szCs w:val="22"/>
        </w:rPr>
        <w:t>”</w:t>
      </w:r>
      <w:r>
        <w:rPr>
          <w:rFonts w:ascii="Georgia" w:eastAsiaTheme="minorHAnsi" w:hAnsi="Georgia" w:cs="Georgia"/>
          <w:sz w:val="22"/>
          <w:szCs w:val="22"/>
        </w:rPr>
        <w:t xml:space="preserve">vision”. </w:t>
      </w:r>
      <w:r>
        <w:rPr>
          <w:rFonts w:ascii="Bookman Old Style" w:eastAsiaTheme="minorHAnsi" w:hAnsi="Bookman Old Style" w:cstheme="minorBidi"/>
          <w:color w:val="000000"/>
        </w:rPr>
        <w:t xml:space="preserve">The main Hebrew original for the verb is </w:t>
      </w:r>
      <w:r>
        <w:rPr>
          <w:rFonts w:eastAsiaTheme="minorHAnsi"/>
          <w:color w:val="000000"/>
          <w:cs/>
        </w:rPr>
        <w:t>‎</w:t>
      </w:r>
      <w:r>
        <w:rPr>
          <w:rFonts w:ascii="PCSBTransliterated" w:eastAsiaTheme="minorHAnsi" w:hAnsi="PCSBTransliterated" w:cstheme="minorBidi"/>
          <w:i/>
          <w:color w:val="000000"/>
        </w:rPr>
        <w:t xml:space="preserve">r¹'¹h </w:t>
      </w:r>
      <w:r>
        <w:rPr>
          <w:rFonts w:eastAsiaTheme="minorHAnsi"/>
          <w:i/>
          <w:iCs/>
          <w:color w:val="000000"/>
          <w:cs/>
        </w:rPr>
        <w:t>‎</w:t>
      </w:r>
      <w:r>
        <w:rPr>
          <w:rFonts w:ascii="Bookman Old Style" w:eastAsiaTheme="minorHAnsi" w:hAnsi="Bookman Old Style" w:cstheme="minorBidi"/>
          <w:color w:val="000000"/>
        </w:rPr>
        <w:t xml:space="preserve">. </w:t>
      </w:r>
      <w:r>
        <w:rPr>
          <w:rFonts w:ascii="Georgia" w:eastAsiaTheme="minorHAnsi" w:hAnsi="Georgia" w:cs="Georgia"/>
          <w:sz w:val="22"/>
          <w:szCs w:val="22"/>
        </w:rPr>
        <w:t>Generally it means to see with one’s own eyes, become aware (Gen. 27:1. Figuratively it can denote perceive intellectually or spiritually; become conscious (Psal.34:8) etc. Seeing in the OT can refer also to perception by means of other senses for example, hearing (Jer.33:24) or understanding (1 Sam.12:17). In the NT the meaning also remains the same. It further means a vision of the spirit or intellect (Lk.2:30), seeing salvation; (Acts 2:17</w:t>
      </w:r>
      <w:proofErr w:type="gramStart"/>
      <w:r>
        <w:rPr>
          <w:rFonts w:ascii="Georgia" w:eastAsiaTheme="minorHAnsi" w:hAnsi="Georgia" w:cs="Georgia"/>
          <w:sz w:val="22"/>
          <w:szCs w:val="22"/>
        </w:rPr>
        <w:t>;26:16</w:t>
      </w:r>
      <w:proofErr w:type="gramEnd"/>
      <w:r>
        <w:rPr>
          <w:rFonts w:ascii="Georgia" w:eastAsiaTheme="minorHAnsi" w:hAnsi="Georgia" w:cs="Georgia"/>
          <w:sz w:val="22"/>
          <w:szCs w:val="22"/>
        </w:rPr>
        <w:t>) 3</w:t>
      </w:r>
      <w:r w:rsidRPr="00DE1D65">
        <w:rPr>
          <w:rFonts w:eastAsiaTheme="minorHAnsi" w:cstheme="minorBidi"/>
          <w:b/>
          <w:color w:val="000000"/>
          <w:sz w:val="18"/>
          <w:szCs w:val="18"/>
        </w:rPr>
        <w:t xml:space="preserve"> Theological Dictionary of the New Testament, abridged edition, Copyright © 1985 by William B. Eerdmans Publishing Company. All rights reserved.)</w:t>
      </w:r>
    </w:p>
    <w:p w:rsidR="00A97556" w:rsidRPr="00DE1D65" w:rsidRDefault="00A97556" w:rsidP="00A97556">
      <w:pPr>
        <w:pStyle w:val="bodytext"/>
        <w:jc w:val="both"/>
        <w:rPr>
          <w:b/>
          <w:sz w:val="18"/>
          <w:szCs w:val="18"/>
        </w:rPr>
      </w:pPr>
      <w:r w:rsidRPr="00AD4129">
        <w:t>"Sufficient objectivity is guaranteed by the vision being enjoyed by all</w:t>
      </w:r>
      <w:r>
        <w:t xml:space="preserve"> </w:t>
      </w:r>
      <w:proofErr w:type="gramStart"/>
      <w:r>
        <w:t xml:space="preserve">the </w:t>
      </w:r>
      <w:r w:rsidRPr="00AD4129">
        <w:t xml:space="preserve"> three</w:t>
      </w:r>
      <w:proofErr w:type="gramEnd"/>
      <w:r w:rsidRPr="00AD4129">
        <w:t>" (Bruce). The Jewish apocalypses reveal popular expectations that Moses and Elijah would reappear. Both had mystery connected with their deaths. One represented law, the other prophecy, while Jesus represented the gospel (grace). They spoke of his decease (Luke 9:31), the cross, the theme uppermost in the mind of Christ and which the disciples did not comprehend. Jesus needed comfort and he gets it from fellowship with Moses and Elijah.</w:t>
      </w:r>
      <w:r>
        <w:t xml:space="preserve">3 </w:t>
      </w:r>
      <w:r w:rsidRPr="00DE1D65">
        <w:rPr>
          <w:b/>
          <w:sz w:val="18"/>
          <w:szCs w:val="18"/>
        </w:rPr>
        <w:t xml:space="preserve">3 Robertson's Word Pictures in the New Testament, Electronic Database, 2006 by </w:t>
      </w:r>
      <w:proofErr w:type="spellStart"/>
      <w:r w:rsidRPr="00DE1D65">
        <w:rPr>
          <w:b/>
          <w:sz w:val="18"/>
          <w:szCs w:val="18"/>
        </w:rPr>
        <w:t>Biblesoft</w:t>
      </w:r>
      <w:proofErr w:type="spellEnd"/>
      <w:r w:rsidRPr="00DE1D65">
        <w:rPr>
          <w:b/>
          <w:sz w:val="18"/>
          <w:szCs w:val="18"/>
        </w:rPr>
        <w:t xml:space="preserve">, Inc. Robertson's Word Pictures in the New Testament. Copyright © 1985 by </w:t>
      </w:r>
      <w:proofErr w:type="spellStart"/>
      <w:r w:rsidRPr="00DE1D65">
        <w:rPr>
          <w:b/>
          <w:sz w:val="18"/>
          <w:szCs w:val="18"/>
        </w:rPr>
        <w:t>Broadman</w:t>
      </w:r>
      <w:proofErr w:type="spellEnd"/>
      <w:r w:rsidRPr="00DE1D65">
        <w:rPr>
          <w:b/>
          <w:sz w:val="18"/>
          <w:szCs w:val="18"/>
        </w:rPr>
        <w:t xml:space="preserve"> Press.)</w:t>
      </w:r>
    </w:p>
    <w:p w:rsidR="00A97556" w:rsidRPr="007B265A" w:rsidRDefault="00A97556" w:rsidP="00A97556">
      <w:pPr>
        <w:pStyle w:val="bodytext"/>
        <w:rPr>
          <w:b/>
        </w:rPr>
      </w:pPr>
      <w:r>
        <w:rPr>
          <w:b/>
        </w:rPr>
        <w:t xml:space="preserve"> 2</w:t>
      </w:r>
      <w:r w:rsidRPr="00BB5945">
        <w:rPr>
          <w:rFonts w:ascii="SBL Greek" w:eastAsia="TITUS Cyberbit Basic" w:hAnsi="SBL Greek" w:cs="TITUS Cyberbit Basic"/>
        </w:rPr>
        <w:t xml:space="preserve"> </w:t>
      </w:r>
      <w:proofErr w:type="spellStart"/>
      <w:r w:rsidRPr="00BB5945">
        <w:rPr>
          <w:rFonts w:ascii="SBL Greek" w:eastAsia="TITUS Cyberbit Basic" w:hAnsi="SBL Greek" w:cs="TITUS Cyberbit Basic"/>
          <w:b/>
        </w:rPr>
        <w:t>οὗτός</w:t>
      </w:r>
      <w:proofErr w:type="spellEnd"/>
      <w:r w:rsidRPr="00BB5945">
        <w:rPr>
          <w:rFonts w:ascii="SBL Greek" w:eastAsia="TITUS Cyberbit Basic" w:hAnsi="SBL Greek" w:cs="TITUS Cyberbit Basic"/>
          <w:b/>
        </w:rPr>
        <w:t xml:space="preserve"> </w:t>
      </w:r>
      <w:proofErr w:type="spellStart"/>
      <w:r w:rsidRPr="00BB5945">
        <w:rPr>
          <w:rFonts w:ascii="SBL Greek" w:eastAsia="TITUS Cyberbit Basic" w:hAnsi="SBL Greek" w:cs="TITUS Cyberbit Basic"/>
          <w:b/>
        </w:rPr>
        <w:t>ἐστιν</w:t>
      </w:r>
      <w:proofErr w:type="spellEnd"/>
      <w:r w:rsidRPr="00BB5945">
        <w:rPr>
          <w:rFonts w:ascii="SBL Greek" w:eastAsia="TITUS Cyberbit Basic" w:hAnsi="SBL Greek" w:cs="TITUS Cyberbit Basic"/>
          <w:b/>
        </w:rPr>
        <w:t xml:space="preserve"> ὁ </w:t>
      </w:r>
      <w:proofErr w:type="spellStart"/>
      <w:r w:rsidRPr="00BB5945">
        <w:rPr>
          <w:rFonts w:ascii="SBL Greek" w:eastAsia="TITUS Cyberbit Basic" w:hAnsi="SBL Greek" w:cs="TITUS Cyberbit Basic"/>
          <w:b/>
        </w:rPr>
        <w:t>Υἱός</w:t>
      </w:r>
      <w:proofErr w:type="spellEnd"/>
      <w:r w:rsidRPr="00BB5945">
        <w:rPr>
          <w:rFonts w:ascii="SBL Greek" w:eastAsia="TITUS Cyberbit Basic" w:hAnsi="SBL Greek" w:cs="TITUS Cyberbit Basic"/>
          <w:b/>
        </w:rPr>
        <w:t xml:space="preserve"> </w:t>
      </w:r>
      <w:proofErr w:type="spellStart"/>
      <w:r w:rsidRPr="00BB5945">
        <w:rPr>
          <w:rFonts w:ascii="SBL Greek" w:eastAsia="TITUS Cyberbit Basic" w:hAnsi="SBL Greek" w:cs="TITUS Cyberbit Basic"/>
          <w:b/>
        </w:rPr>
        <w:t>μου</w:t>
      </w:r>
      <w:proofErr w:type="spellEnd"/>
      <w:r w:rsidRPr="00BB5945">
        <w:rPr>
          <w:rFonts w:ascii="SBL Greek" w:eastAsia="TITUS Cyberbit Basic" w:hAnsi="SBL Greek" w:cs="TITUS Cyberbit Basic"/>
          <w:b/>
        </w:rPr>
        <w:t xml:space="preserve"> ὁ ἀγαπ</w:t>
      </w:r>
      <w:proofErr w:type="spellStart"/>
      <w:r w:rsidRPr="00BB5945">
        <w:rPr>
          <w:rFonts w:ascii="SBL Greek" w:eastAsia="TITUS Cyberbit Basic" w:hAnsi="SBL Greek" w:cs="TITUS Cyberbit Basic"/>
          <w:b/>
        </w:rPr>
        <w:t>ητός</w:t>
      </w:r>
      <w:proofErr w:type="spellEnd"/>
      <w:proofErr w:type="gramStart"/>
      <w:r w:rsidRPr="00BB5945">
        <w:rPr>
          <w:rFonts w:ascii="TITUS Cyberbit Basic" w:eastAsia="TITUS Cyberbit Basic" w:hAnsi="Calibri" w:cs="TITUS Cyberbit Basic" w:hint="eastAsia"/>
          <w:b/>
        </w:rPr>
        <w:t>,</w:t>
      </w:r>
      <w:r w:rsidRPr="00BB5945">
        <w:rPr>
          <w:b/>
        </w:rPr>
        <w:t>(</w:t>
      </w:r>
      <w:proofErr w:type="gramEnd"/>
      <w:r w:rsidRPr="00BB5945">
        <w:rPr>
          <w:b/>
          <w:bCs/>
        </w:rPr>
        <w:t>This is my beloved Son),</w:t>
      </w:r>
    </w:p>
    <w:p w:rsidR="00A97556" w:rsidRPr="00BB5945" w:rsidRDefault="00A97556" w:rsidP="00A97556">
      <w:pPr>
        <w:spacing w:before="100" w:beforeAutospacing="1" w:after="100" w:afterAutospacing="1" w:line="240" w:lineRule="auto"/>
        <w:rPr>
          <w:rFonts w:ascii="Times New Roman" w:eastAsia="Times New Roman" w:hAnsi="Times New Roman" w:cs="Times New Roman"/>
          <w:sz w:val="24"/>
          <w:szCs w:val="24"/>
        </w:rPr>
      </w:pPr>
      <w:r w:rsidRPr="00BB5945">
        <w:rPr>
          <w:rFonts w:ascii="Times New Roman" w:eastAsia="Times New Roman" w:hAnsi="Times New Roman" w:cs="Times New Roman"/>
          <w:sz w:val="24"/>
          <w:szCs w:val="24"/>
        </w:rPr>
        <w:t>It was one thing to see Jesus transfigured, with His clothing and His appearance brighter than the sun—that was frightening to the disciples, as the other gospels tell us. But it was quite another thing to hear a voice from heaven confirming that Jesus was the Son of God. Peter had just made that confession; but now Peter heard it in a new light, as it were. The Christ, the Messiah (in Hebrew), was not merely a son of David and therefore designated “son of God”; He was God’s Son in a unique way. God (the Father, we know) declared, “This is My Son, whom I love; with Him I am well pleased. Listen to Him.”</w:t>
      </w:r>
    </w:p>
    <w:p w:rsidR="00A97556" w:rsidRPr="00BB5945" w:rsidRDefault="00A97556" w:rsidP="00A97556">
      <w:pPr>
        <w:spacing w:before="100" w:beforeAutospacing="1" w:after="100" w:afterAutospacing="1" w:line="240" w:lineRule="auto"/>
        <w:rPr>
          <w:rFonts w:ascii="Times New Roman" w:eastAsia="Times New Roman" w:hAnsi="Times New Roman" w:cs="Times New Roman"/>
          <w:sz w:val="24"/>
          <w:szCs w:val="24"/>
        </w:rPr>
      </w:pPr>
      <w:r w:rsidRPr="00BB5945">
        <w:rPr>
          <w:rFonts w:ascii="Times New Roman" w:eastAsia="Times New Roman" w:hAnsi="Times New Roman" w:cs="Times New Roman"/>
          <w:sz w:val="24"/>
          <w:szCs w:val="24"/>
        </w:rPr>
        <w:t>The word from heaven made three clear points: Jesus is the Son of God, Jesus is loved by the Father and pleasing to the Father; and Jesus must be obeyed. All of these ideas were being challenged by the religious leaders of the day, and questioned by the people. The disciples, however, knew Jesus was God’s Son (in some way), that He was doing the will of the Father, and that He was to be obeyed. Now, this direct revelation confirmed their faith—and it surely encouraged Jesus as well as opposition had begun to mount and would increase.</w:t>
      </w:r>
    </w:p>
    <w:p w:rsidR="00A97556" w:rsidRDefault="00A97556" w:rsidP="00A97556">
      <w:pPr>
        <w:pStyle w:val="bodytext"/>
      </w:pPr>
      <w:r>
        <w:t xml:space="preserve"> The experience on this mountain reflects the experience of Israel on Mount Sinai. There in Exodus (19-24) the glory of the LORD hovered on the top of the mountain as Moses received the Law. And because of the presence of the LORD, Moses face began to reflect the glory of the LORD. But to ensure that this was indeed the Law of God that was to be obeyed, God spoke. The Bible says that the people heard the sound of His voice; they did not see the LORD, but they heard the </w:t>
      </w:r>
      <w:proofErr w:type="gramStart"/>
      <w:r>
        <w:t>wo</w:t>
      </w:r>
      <w:proofErr w:type="gramEnd"/>
      <w:r>
        <w:t xml:space="preserve"> </w:t>
      </w:r>
      <w:proofErr w:type="spellStart"/>
      <w:r>
        <w:t>rds</w:t>
      </w:r>
      <w:proofErr w:type="spellEnd"/>
      <w:r>
        <w:t xml:space="preserve"> (</w:t>
      </w:r>
      <w:hyperlink r:id="rId16" w:history="1">
        <w:r>
          <w:rPr>
            <w:rStyle w:val="Hyperlink"/>
          </w:rPr>
          <w:t>Deut. 4</w:t>
        </w:r>
      </w:hyperlink>
      <w:r>
        <w:t>). That vision, and that sound, confirmed to them that the Law was from the LORD God and was to be obeyed.</w:t>
      </w:r>
    </w:p>
    <w:p w:rsidR="00A97556" w:rsidRDefault="00A97556" w:rsidP="00A97556">
      <w:pPr>
        <w:pStyle w:val="bodytext"/>
      </w:pPr>
    </w:p>
    <w:p w:rsidR="00A97556" w:rsidRPr="00830776" w:rsidRDefault="00A97556" w:rsidP="00A97556">
      <w:pPr>
        <w:spacing w:before="100" w:beforeAutospacing="1" w:after="100" w:afterAutospacing="1" w:line="240" w:lineRule="auto"/>
        <w:jc w:val="center"/>
        <w:rPr>
          <w:rFonts w:ascii="Times New Roman" w:eastAsia="Times New Roman" w:hAnsi="Times New Roman" w:cs="Times New Roman"/>
          <w:sz w:val="24"/>
          <w:szCs w:val="24"/>
        </w:rPr>
      </w:pPr>
      <w:r w:rsidRPr="00830776">
        <w:rPr>
          <w:rFonts w:ascii="Times New Roman" w:eastAsia="Times New Roman" w:hAnsi="Times New Roman" w:cs="Times New Roman"/>
          <w:color w:val="FF0000"/>
          <w:sz w:val="24"/>
          <w:szCs w:val="24"/>
        </w:rPr>
        <w:t xml:space="preserve"> Understanding The </w:t>
      </w:r>
      <w:proofErr w:type="gramStart"/>
      <w:r w:rsidRPr="00830776">
        <w:rPr>
          <w:rFonts w:ascii="Times New Roman" w:eastAsia="Times New Roman" w:hAnsi="Times New Roman" w:cs="Times New Roman"/>
          <w:color w:val="FF0000"/>
          <w:sz w:val="24"/>
          <w:szCs w:val="24"/>
        </w:rPr>
        <w:t>Transfiguration</w:t>
      </w:r>
      <w:r>
        <w:rPr>
          <w:rFonts w:ascii="Times New Roman" w:eastAsia="Times New Roman" w:hAnsi="Times New Roman" w:cs="Times New Roman"/>
          <w:color w:val="FF0000"/>
          <w:sz w:val="24"/>
          <w:szCs w:val="24"/>
        </w:rPr>
        <w:t xml:space="preserve"> </w:t>
      </w:r>
      <w:r w:rsidRPr="00830776">
        <w:t xml:space="preserve"> </w:t>
      </w:r>
      <w:r w:rsidRPr="00830776">
        <w:rPr>
          <w:rFonts w:ascii="Times New Roman" w:eastAsia="Times New Roman" w:hAnsi="Times New Roman" w:cs="Times New Roman"/>
          <w:color w:val="FF0000"/>
          <w:sz w:val="24"/>
          <w:szCs w:val="24"/>
        </w:rPr>
        <w:t>http</w:t>
      </w:r>
      <w:proofErr w:type="gramEnd"/>
      <w:r w:rsidRPr="00830776">
        <w:rPr>
          <w:rFonts w:ascii="Times New Roman" w:eastAsia="Times New Roman" w:hAnsi="Times New Roman" w:cs="Times New Roman"/>
          <w:color w:val="FF0000"/>
          <w:sz w:val="24"/>
          <w:szCs w:val="24"/>
        </w:rPr>
        <w:t>://www.bible.ca/ef/expository-matthew-17-1-7.htm</w:t>
      </w:r>
    </w:p>
    <w:p w:rsidR="00A97556" w:rsidRDefault="00A97556" w:rsidP="00A97556">
      <w:pPr>
        <w:pStyle w:val="bodytext"/>
      </w:pPr>
      <w:r>
        <w:t xml:space="preserve">According to David </w:t>
      </w:r>
      <w:proofErr w:type="spellStart"/>
      <w:r>
        <w:t>McClister</w:t>
      </w:r>
      <w:proofErr w:type="spellEnd"/>
      <w:r>
        <w:t xml:space="preserve"> </w:t>
      </w:r>
      <w:r w:rsidRPr="00BB5945">
        <w:t xml:space="preserve">The word from heaven </w:t>
      </w:r>
      <w:r>
        <w:t xml:space="preserve">mean </w:t>
      </w:r>
      <w:proofErr w:type="gramStart"/>
      <w:r>
        <w:rPr>
          <w:color w:val="0000FF"/>
        </w:rPr>
        <w:t>First</w:t>
      </w:r>
      <w:proofErr w:type="gramEnd"/>
      <w:r>
        <w:rPr>
          <w:color w:val="0000FF"/>
        </w:rPr>
        <w:t>, it was a lesson for the disciples about who Jesus was.</w:t>
      </w:r>
      <w:r>
        <w:t xml:space="preserve"> Recall the context here. The disciples (Peter speaking for them) had confessed that Jesus was the Messiah but they had a mistaken idea of what that meant, and Jesus' speaking of his death had confused them. The transfiguration served to confirm Peter's confession. It showed Peter, James, and John that Jesus was no ordinary man nor even a great prop het, but that he was indeed no less than the Son of God, the Messiah of Israel. God was confirming the disciples' confession.</w:t>
      </w:r>
    </w:p>
    <w:p w:rsidR="00A97556" w:rsidRDefault="00A97556" w:rsidP="00A97556">
      <w:pPr>
        <w:pStyle w:val="bodytext"/>
      </w:pPr>
      <w:r>
        <w:rPr>
          <w:color w:val="0000FF"/>
        </w:rPr>
        <w:t>Second, this scene demanded that men hear Jesus as one who had authority to speak to them.</w:t>
      </w:r>
      <w:r>
        <w:t xml:space="preserve"> Peter later came to understand this point. In 2 Peter 1:16-21 he acknowledges that the word of Jesus is sure and confirmed and that we must not move away from it. In that passage he tells us that the transfiguration, of which he was a witness, carried this significance. The transfiguration was a statement </w:t>
      </w:r>
      <w:proofErr w:type="gramStart"/>
      <w:r>
        <w:t>about</w:t>
      </w:r>
      <w:proofErr w:type="gramEnd"/>
      <w:r>
        <w:t xml:space="preserve"> the authority of Jesus. On that mountain it was demonstrated that it is now Jesus alone who has authority over men. Moses and Elijah served only a temporary purpose in the plan of God (cf. Rom. 3:21). I think that it is interesting that it was this very point (the passing away of the Law and Prophets) that caused so much trouble in the early church (cf. Acts 15, Galatians, etc.), yet God had already settled this question in the transfiguration of Jesus.</w:t>
      </w:r>
    </w:p>
    <w:p w:rsidR="00A97556" w:rsidRDefault="00A97556" w:rsidP="00A97556">
      <w:pPr>
        <w:pStyle w:val="bodytext"/>
      </w:pPr>
      <w:r>
        <w:rPr>
          <w:color w:val="0000FF"/>
        </w:rPr>
        <w:t>Third, the transfiguration confirmed that the kingdom of the Messiah would be characterized by glory.</w:t>
      </w:r>
      <w:r>
        <w:t xml:space="preserve"> In the transfiguration the three selected disciples saw a foretaste of the glory and victory of Jesus. This posture of victory would be even clearer to them after Jesus' resurrection, and it was really only then that the disciples began to put it all together. But for now this scene encouraged the disciples. It showed them that Jesus was indeed the glorified Son of God. </w:t>
      </w:r>
      <w:r>
        <w:br/>
      </w:r>
      <w:r>
        <w:br/>
      </w:r>
      <w:r>
        <w:rPr>
          <w:color w:val="0000FF"/>
        </w:rPr>
        <w:t>Fourth, this scene is the key to understanding the cross of Jesus and his commitment to it.</w:t>
      </w:r>
      <w:r>
        <w:t xml:space="preserve"> In Luke's version of the story he tells us that Jesus spoke with Moses and Elijah about his approaching death in Jerusalem (Luke 9:31). This is an important piece of information, for it shows us the proper context in which to view this scene. The sequence of events in the narrative here in Matthew also shows us very plainly that the transfiguration was meant to be interpreted in light of the death and resurrection of Jesus. References to Jesus' death literally surround the transfiguration story (Matt.16:21; 17:12, 22f), and Jesus told his disciples not to discuss what they had seen until after his resurrection (Matt. 17:9). Clearly, he wanted them to view the transfiguration in that specific context.</w:t>
      </w:r>
    </w:p>
    <w:p w:rsidR="00A97556" w:rsidRDefault="00A97556" w:rsidP="00A97556">
      <w:pPr>
        <w:pStyle w:val="bodytext"/>
      </w:pPr>
      <w:r>
        <w:t xml:space="preserve">Jesus wanted his disciples to know that he would, indeed, be glorified, but it would not at all be the kind of glory most people were expecting (a worldly kind of supremacy). Nor would he gain that glory in the way most people thought he would (by physical war with Rome). The glory that lay in store for Jesus, which the disciples previewed in the transfiguration, would come through his death and resurrection. The transfiguration was therefore meant to be a lesson on the cross, to show its necessity. It would only be through his death and resurrection that he would attain glory. That's why Jesus committed himself to the cross: it was the path to glory (cf. John 12:24). The disciples needed to begin to learn this new, biblical but unheard-of idea of glory. </w:t>
      </w: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r>
        <w:rPr>
          <w:b/>
        </w:rPr>
        <w:t>4</w:t>
      </w:r>
      <w:r w:rsidRPr="00A17FA0">
        <w:rPr>
          <w:rFonts w:ascii="Times New Roman" w:hAnsi="Times New Roman" w:cs="Times New Roman"/>
          <w:bCs/>
          <w:sz w:val="24"/>
          <w:szCs w:val="24"/>
        </w:rPr>
        <w:t xml:space="preserve"> </w:t>
      </w:r>
      <w:r w:rsidRPr="00772968">
        <w:rPr>
          <w:rFonts w:ascii="Times New Roman" w:hAnsi="Times New Roman" w:cs="Times New Roman"/>
          <w:bCs/>
          <w:sz w:val="24"/>
          <w:szCs w:val="24"/>
        </w:rPr>
        <w:t xml:space="preserve">Significance of Prayer Mountains </w:t>
      </w:r>
    </w:p>
    <w:p w:rsidR="00A97556" w:rsidRPr="00350F4A" w:rsidRDefault="00A97556" w:rsidP="00A97556">
      <w:pPr>
        <w:spacing w:after="100" w:line="240" w:lineRule="auto"/>
        <w:rPr>
          <w:rFonts w:ascii="Times New Roman" w:eastAsia="Times New Roman" w:hAnsi="Times New Roman" w:cs="Times New Roman"/>
          <w:sz w:val="24"/>
          <w:szCs w:val="24"/>
        </w:rPr>
      </w:pPr>
      <w:r w:rsidRPr="00350F4A">
        <w:rPr>
          <w:rFonts w:ascii="Times New Roman" w:eastAsia="Times New Roman" w:hAnsi="Times New Roman" w:cs="Times New Roman"/>
          <w:sz w:val="24"/>
          <w:szCs w:val="24"/>
        </w:rPr>
        <w:t>Hebrews 12:22-24 "But you have come to Mount Zion and to the city of the living God, the heavenly Jerusalem, to an innumerable company of angels, 23 to the general assembly and church of the firstborn [who are] registered in heaven, to God the Judge of all, to the spirits of just men made perfect, 24 to Jesus the Mediator of the new covenant, and to the blood of sprinkling that speaks better things than [that of] Abel." (NKJV)</w:t>
      </w:r>
    </w:p>
    <w:p w:rsidR="00A97556" w:rsidRPr="00A42BA0" w:rsidRDefault="00A97556" w:rsidP="00A97556">
      <w:pPr>
        <w:pStyle w:val="NormalWeb"/>
      </w:pPr>
      <w:r>
        <w:rPr>
          <w:bCs/>
        </w:rPr>
        <w:t xml:space="preserve"> </w:t>
      </w:r>
      <w:r>
        <w:t xml:space="preserve">Prophet Moses </w:t>
      </w:r>
      <w:proofErr w:type="spellStart"/>
      <w:r>
        <w:t>Aladeolu</w:t>
      </w:r>
      <w:proofErr w:type="spellEnd"/>
      <w:r>
        <w:t>, Founder, CAC, Ori-</w:t>
      </w:r>
      <w:proofErr w:type="spellStart"/>
      <w:r>
        <w:t>Oke</w:t>
      </w:r>
      <w:proofErr w:type="spellEnd"/>
      <w:r>
        <w:t xml:space="preserve"> </w:t>
      </w:r>
      <w:proofErr w:type="spellStart"/>
      <w:r>
        <w:t>Aanu</w:t>
      </w:r>
      <w:proofErr w:type="spellEnd"/>
      <w:r>
        <w:t xml:space="preserve">, also supports Reverend </w:t>
      </w:r>
      <w:proofErr w:type="spellStart"/>
      <w:r>
        <w:t>Akinadewo’s</w:t>
      </w:r>
      <w:proofErr w:type="spellEnd"/>
      <w:r>
        <w:t xml:space="preserve"> notion of the example of Moses, stating that “the practice of praying on mountains has its origin in the Bible, and offers many spiritual benefits for those who understand the importance.” Praying on mountains helps a person focus, unlike what obtains when there is a crowd. </w:t>
      </w:r>
      <w:r w:rsidRPr="00A42BA0">
        <w:t xml:space="preserve">A prayer mountain is a place of holiness. The prophet in charge of the mountain must also be genuinely called by God. For example, for those who know the history of Baba </w:t>
      </w:r>
      <w:proofErr w:type="spellStart"/>
      <w:r w:rsidRPr="00A42BA0">
        <w:t>Abiye</w:t>
      </w:r>
      <w:proofErr w:type="spellEnd"/>
      <w:r w:rsidRPr="00A42BA0">
        <w:t xml:space="preserve">, who founded Ori </w:t>
      </w:r>
      <w:proofErr w:type="spellStart"/>
      <w:r w:rsidRPr="00A42BA0">
        <w:t>Oke</w:t>
      </w:r>
      <w:proofErr w:type="spellEnd"/>
      <w:r w:rsidRPr="00A42BA0">
        <w:t xml:space="preserve"> Baba </w:t>
      </w:r>
      <w:proofErr w:type="spellStart"/>
      <w:r w:rsidRPr="00A42BA0">
        <w:t>Abiye</w:t>
      </w:r>
      <w:proofErr w:type="spellEnd"/>
      <w:r w:rsidRPr="00A42BA0">
        <w:t>, although he was physically challenged regarding his eyesight, from his disposition, one could know that he was genuinely called by God. Only your Bible is the possession allowed on that mountain. In fact, even eating isn’t allow</w:t>
      </w:r>
      <w:r>
        <w:t xml:space="preserve">ed. It is strictly for prayers. </w:t>
      </w:r>
      <w:proofErr w:type="spellStart"/>
      <w:r w:rsidRPr="00D443FE">
        <w:rPr>
          <w:b/>
        </w:rPr>
        <w:t>Bojuade</w:t>
      </w:r>
      <w:proofErr w:type="spellEnd"/>
    </w:p>
    <w:p w:rsidR="00A97556" w:rsidRDefault="00A97556" w:rsidP="00A97556">
      <w:pPr>
        <w:spacing w:before="100" w:beforeAutospacing="1" w:after="100" w:afterAutospacing="1" w:line="240" w:lineRule="auto"/>
        <w:rPr>
          <w:rFonts w:ascii="Times New Roman" w:eastAsia="Times New Roman" w:hAnsi="Times New Roman"/>
          <w:sz w:val="24"/>
          <w:szCs w:val="24"/>
        </w:rPr>
      </w:pPr>
      <w:r>
        <w:t xml:space="preserve"> </w:t>
      </w:r>
      <w:r w:rsidRPr="00273E0D">
        <w:rPr>
          <w:rFonts w:ascii="Times New Roman" w:hAnsi="Times New Roman" w:cs="Times New Roman"/>
          <w:sz w:val="24"/>
          <w:szCs w:val="24"/>
        </w:rPr>
        <w:t>A mountain or hill was a traditional place to pray since it provided seclusion, that is a retired, free from interruption, and fitted by impressiveness and grandeur to raise the thoughts to the God that had formed the high hills and the deep-shaded groves.  Its elevation gave the person praying a special sense of nearness to God too.</w:t>
      </w:r>
      <w:r>
        <w:rPr>
          <w:rFonts w:ascii="Times New Roman" w:hAnsi="Times New Roman" w:cs="Times New Roman"/>
          <w:sz w:val="24"/>
          <w:szCs w:val="24"/>
        </w:rPr>
        <w:t xml:space="preserve"> </w:t>
      </w:r>
      <w:r>
        <w:rPr>
          <w:rFonts w:ascii="Times New Roman" w:eastAsia="Times New Roman" w:hAnsi="Times New Roman"/>
          <w:b/>
          <w:sz w:val="24"/>
          <w:szCs w:val="24"/>
        </w:rPr>
        <w:t xml:space="preserve"> </w:t>
      </w:r>
      <w:r w:rsidRPr="00A42BA0">
        <w:rPr>
          <w:rFonts w:ascii="Times New Roman" w:eastAsia="Times New Roman" w:hAnsi="Times New Roman"/>
          <w:sz w:val="24"/>
          <w:szCs w:val="24"/>
        </w:rPr>
        <w:t>Prayer Mountains are places people can go to remove themselves from others so that they can concentrate on their communication with God and experience His grace without distraction.</w:t>
      </w:r>
      <w:r>
        <w:rPr>
          <w:rFonts w:ascii="Times New Roman" w:eastAsia="Times New Roman" w:hAnsi="Times New Roman"/>
          <w:sz w:val="24"/>
          <w:szCs w:val="24"/>
        </w:rPr>
        <w:t xml:space="preserve"> </w:t>
      </w:r>
      <w:r w:rsidRPr="00A42BA0">
        <w:rPr>
          <w:rFonts w:ascii="Times New Roman" w:eastAsia="Times New Roman" w:hAnsi="Times New Roman"/>
          <w:sz w:val="24"/>
          <w:szCs w:val="24"/>
        </w:rPr>
        <w:t>Prayer Mountains, not only provide a good environment for spiritual communication, they have also helped to boost religious unity, going by their multi-religious nature. Prayer Mountains offer spiritual sanctuary for their occupants and provide an almost direct link with God in the spirit.</w:t>
      </w:r>
    </w:p>
    <w:p w:rsidR="00A97556" w:rsidRDefault="00A97556" w:rsidP="00A97556">
      <w:pPr>
        <w:spacing w:after="0" w:line="240" w:lineRule="auto"/>
        <w:jc w:val="both"/>
        <w:outlineLvl w:val="2"/>
      </w:pPr>
      <w:r>
        <w:t xml:space="preserve">Mountains could serve as </w:t>
      </w:r>
      <w:proofErr w:type="gramStart"/>
      <w:r>
        <w:t>places  of</w:t>
      </w:r>
      <w:proofErr w:type="gramEnd"/>
      <w:r>
        <w:t xml:space="preserve"> revelation (e.g., </w:t>
      </w:r>
      <w:hyperlink r:id="rId17" w:history="1">
        <w:r>
          <w:rPr>
            <w:rStyle w:val="Hyperlink"/>
          </w:rPr>
          <w:t>Rev. 2:9-10</w:t>
        </w:r>
      </w:hyperlink>
      <w:r>
        <w:t>) or places that carry the sense of God’s presence so serve as places of special worship and meeting with God. Indeed, “Almost from the beginning of the Bible, mountains are sites of transcendent spiritual experiences, encounters with God or appearances by God.”</w:t>
      </w:r>
      <w:bookmarkStart w:id="1" w:name="P17_4366"/>
      <w:r>
        <w:rPr>
          <w:vertAlign w:val="superscript"/>
        </w:rPr>
        <w:fldChar w:fldCharType="begin"/>
      </w:r>
      <w:r>
        <w:rPr>
          <w:vertAlign w:val="superscript"/>
        </w:rPr>
        <w:instrText xml:space="preserve"> HYPERLINK "https://bible.org/article/five-star-mountains" \l "P17_4365" </w:instrText>
      </w:r>
      <w:r>
        <w:rPr>
          <w:vertAlign w:val="superscript"/>
        </w:rPr>
        <w:fldChar w:fldCharType="separate"/>
      </w:r>
      <w:r>
        <w:rPr>
          <w:rStyle w:val="Hyperlink"/>
          <w:vertAlign w:val="superscript"/>
        </w:rPr>
        <w:t>5</w:t>
      </w:r>
      <w:r>
        <w:rPr>
          <w:vertAlign w:val="superscript"/>
        </w:rPr>
        <w:fldChar w:fldCharType="end"/>
      </w:r>
      <w:bookmarkEnd w:id="1"/>
      <w:r>
        <w:t xml:space="preserve"> Thus God instructed Abraham, “Take your son—your only son, whom you love, Isaac, and go to the land of Moriah! Offer him up there as a burnt offering on one of the mountains which I will indicate to you” </w:t>
      </w:r>
      <w:hyperlink r:id="rId18" w:history="1">
        <w:r>
          <w:rPr>
            <w:rStyle w:val="Hyperlink"/>
          </w:rPr>
          <w:t>Gen 22:2</w:t>
        </w:r>
      </w:hyperlink>
      <w:r>
        <w:t>).</w:t>
      </w:r>
      <w:bookmarkStart w:id="2" w:name="P18_4747"/>
      <w:r>
        <w:rPr>
          <w:vertAlign w:val="superscript"/>
        </w:rPr>
        <w:fldChar w:fldCharType="begin"/>
      </w:r>
      <w:r>
        <w:rPr>
          <w:vertAlign w:val="superscript"/>
        </w:rPr>
        <w:instrText xml:space="preserve"> HYPERLINK "https://bible.org/article/five-star-mountains" \l "P18_4746" </w:instrText>
      </w:r>
      <w:r>
        <w:rPr>
          <w:vertAlign w:val="superscript"/>
        </w:rPr>
        <w:fldChar w:fldCharType="separate"/>
      </w:r>
      <w:r>
        <w:rPr>
          <w:rStyle w:val="Hyperlink"/>
          <w:vertAlign w:val="superscript"/>
        </w:rPr>
        <w:t>6</w:t>
      </w:r>
      <w:r>
        <w:rPr>
          <w:vertAlign w:val="superscript"/>
        </w:rPr>
        <w:fldChar w:fldCharType="end"/>
      </w:r>
      <w:bookmarkEnd w:id="2"/>
      <w:r>
        <w:t xml:space="preserve"> Mountains were also associated with God’s power.</w:t>
      </w:r>
    </w:p>
    <w:p w:rsidR="00A97556" w:rsidRPr="00273E0D" w:rsidRDefault="00A97556" w:rsidP="00A97556">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D77AC">
        <w:rPr>
          <w:rFonts w:ascii="Times New Roman" w:eastAsia="Times New Roman" w:hAnsi="Times New Roman" w:cs="Times New Roman"/>
          <w:sz w:val="24"/>
          <w:szCs w:val="24"/>
        </w:rPr>
        <w:t xml:space="preserve">It is not enough to only know of Jesus; you must know him by spending time in his presence- just like you would spend time and attention on your relationships with friends and relatives. And before you think it’s too much to ask, also know that you don’t have to feel guilty if you can’t put time aside </w:t>
      </w:r>
      <w:r w:rsidRPr="00273E0D">
        <w:rPr>
          <w:rFonts w:ascii="Times New Roman" w:eastAsia="Times New Roman" w:hAnsi="Times New Roman" w:cs="Times New Roman"/>
          <w:sz w:val="24"/>
          <w:szCs w:val="24"/>
        </w:rPr>
        <w:t>every day</w:t>
      </w:r>
      <w:r w:rsidRPr="00FD77AC">
        <w:rPr>
          <w:rFonts w:ascii="Times New Roman" w:eastAsia="Times New Roman" w:hAnsi="Times New Roman" w:cs="Times New Roman"/>
          <w:sz w:val="24"/>
          <w:szCs w:val="24"/>
        </w:rPr>
        <w:t xml:space="preserve"> to pray and read the Bible for </w:t>
      </w:r>
      <w:proofErr w:type="gramStart"/>
      <w:r w:rsidRPr="00FD77AC">
        <w:rPr>
          <w:rFonts w:ascii="Times New Roman" w:eastAsia="Times New Roman" w:hAnsi="Times New Roman" w:cs="Times New Roman"/>
          <w:sz w:val="24"/>
          <w:szCs w:val="24"/>
        </w:rPr>
        <w:t>hours</w:t>
      </w:r>
      <w:proofErr w:type="gramEnd"/>
      <w:r w:rsidRPr="00FD77AC">
        <w:rPr>
          <w:rFonts w:ascii="Times New Roman" w:eastAsia="Times New Roman" w:hAnsi="Times New Roman" w:cs="Times New Roman"/>
          <w:sz w:val="24"/>
          <w:szCs w:val="24"/>
        </w:rPr>
        <w:t xml:space="preserve"> .You can work on your relationship by visiting a prayer mountain once in a while.</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Many have had their faith boosted by visiting these prayer places because the more you pray the more your spiritual eyes and ears open hence you can see and hear the unseen and unheard at these prayer places. Problems and misfortunes vanish into thin air, blessings and spiritual gifts fall into open palms that are accepting and appreciating </w:t>
      </w:r>
    </w:p>
    <w:p w:rsidR="00A97556" w:rsidRDefault="00A97556" w:rsidP="00A97556">
      <w:pPr>
        <w:spacing w:after="0" w:line="240" w:lineRule="auto"/>
        <w:jc w:val="both"/>
      </w:pPr>
      <w:r w:rsidRPr="00FD77AC">
        <w:rPr>
          <w:rFonts w:ascii="Times New Roman" w:eastAsia="Times New Roman" w:hAnsi="Times New Roman" w:cs="Times New Roman"/>
          <w:sz w:val="24"/>
          <w:szCs w:val="24"/>
        </w:rPr>
        <w:t>The good thing about these prayer places is that you can visit them anytime you want or when you feel like you need time alone with the Lord in a holy environment pregnant with all the beautiful things that the Lord has blessed us with.</w:t>
      </w:r>
      <w:r>
        <w:rPr>
          <w:rFonts w:ascii="Times New Roman" w:eastAsia="Times New Roman" w:hAnsi="Times New Roman" w:cs="Times New Roman"/>
          <w:sz w:val="24"/>
          <w:szCs w:val="24"/>
        </w:rPr>
        <w:t xml:space="preserve"> </w:t>
      </w:r>
      <w:r w:rsidRPr="00FD77AC">
        <w:rPr>
          <w:rFonts w:ascii="Times New Roman" w:eastAsia="Times New Roman" w:hAnsi="Times New Roman" w:cs="Times New Roman"/>
          <w:sz w:val="24"/>
          <w:szCs w:val="24"/>
        </w:rPr>
        <w:t xml:space="preserve">You feel like the world is tumbling down, something great has just </w:t>
      </w:r>
      <w:proofErr w:type="gramStart"/>
      <w:r w:rsidRPr="00FD77AC">
        <w:rPr>
          <w:rFonts w:ascii="Times New Roman" w:eastAsia="Times New Roman" w:hAnsi="Times New Roman" w:cs="Times New Roman"/>
          <w:sz w:val="24"/>
          <w:szCs w:val="24"/>
        </w:rPr>
        <w:t>happened ,</w:t>
      </w:r>
      <w:proofErr w:type="gramEnd"/>
      <w:r w:rsidRPr="00FD77AC">
        <w:rPr>
          <w:rFonts w:ascii="Times New Roman" w:eastAsia="Times New Roman" w:hAnsi="Times New Roman" w:cs="Times New Roman"/>
          <w:sz w:val="24"/>
          <w:szCs w:val="24"/>
        </w:rPr>
        <w:t xml:space="preserve"> things have just become too much for you to handle or you just want quality time with the Lord your father visit one of these prayer places.</w:t>
      </w:r>
    </w:p>
    <w:p w:rsidR="00A97556" w:rsidRPr="00273E0D" w:rsidRDefault="00A97556" w:rsidP="00A97556">
      <w:pPr>
        <w:spacing w:after="0" w:line="240" w:lineRule="auto"/>
        <w:ind w:firstLine="720"/>
        <w:jc w:val="both"/>
      </w:pPr>
      <w:r>
        <w:rPr>
          <w:rFonts w:ascii="Times New Roman" w:eastAsia="Times New Roman" w:hAnsi="Times New Roman" w:cs="Times New Roman"/>
          <w:color w:val="000000"/>
          <w:sz w:val="24"/>
          <w:szCs w:val="24"/>
        </w:rPr>
        <w:t xml:space="preserve"> </w:t>
      </w:r>
      <w:r w:rsidRPr="00913FE0">
        <w:rPr>
          <w:rFonts w:ascii="Times New Roman" w:eastAsia="Times New Roman" w:hAnsi="Times New Roman" w:cs="Times New Roman"/>
          <w:color w:val="000000"/>
          <w:sz w:val="24"/>
          <w:szCs w:val="24"/>
        </w:rPr>
        <w:t>The Gospel of Mark includes nine times (Mark 1:9-13; 1:35; 1:45; 3:13; 6:30-32; 6:45-46; 9:2-13; 14:12-31; 14:32-42) where Jesus took a spiritual retreat either along with the Father or with his disciples.  Jesus understood the importance of maintaining his living connection with the Father as the source of His power and ability to bear eternal fruit for the kingdom. The examples from Mark show that Jesus could not have gone to the cross or risen from the dead without his continual, deep abiding in the Father's love.  He could not have carried out his world-transforming ministry without a profound lifestyle of communion with God.</w:t>
      </w:r>
      <w:r>
        <w:rPr>
          <w:rFonts w:ascii="Times New Roman" w:eastAsia="Times New Roman" w:hAnsi="Times New Roman" w:cs="Times New Roman"/>
          <w:color w:val="000000"/>
          <w:sz w:val="24"/>
          <w:szCs w:val="24"/>
        </w:rPr>
        <w:t xml:space="preserve"> </w:t>
      </w:r>
      <w:r w:rsidRPr="00273E0D">
        <w:t>Prayer Mountain helps to</w:t>
      </w:r>
      <w:r w:rsidRPr="00273E0D">
        <w:rPr>
          <w:i/>
          <w:iCs/>
          <w:color w:val="000000"/>
        </w:rPr>
        <w:t xml:space="preserve"> be in a place of His presence, encounter, and transformation – where people experience God, encounter His love and power, uncover their truest identities, learn to live supernaturally, and are empowered to fulfill their highest calling.</w:t>
      </w:r>
    </w:p>
    <w:p w:rsidR="00A97556" w:rsidRPr="00E242B5" w:rsidRDefault="00A97556" w:rsidP="00A97556">
      <w:pPr>
        <w:autoSpaceDE w:val="0"/>
        <w:autoSpaceDN w:val="0"/>
        <w:adjustRightInd w:val="0"/>
        <w:spacing w:after="0" w:line="240" w:lineRule="auto"/>
        <w:ind w:firstLine="720"/>
        <w:jc w:val="both"/>
        <w:rPr>
          <w:rFonts w:ascii="Times New Roman" w:hAnsi="Times New Roman" w:cs="Times New Roman"/>
          <w:b/>
          <w:bCs/>
          <w:sz w:val="24"/>
          <w:szCs w:val="24"/>
        </w:rPr>
      </w:pPr>
      <w:r>
        <w:rPr>
          <w:rFonts w:ascii="Times New Roman" w:hAnsi="Times New Roman" w:cs="Times New Roman"/>
          <w:sz w:val="24"/>
          <w:szCs w:val="24"/>
        </w:rPr>
        <w:t xml:space="preserve"> </w:t>
      </w:r>
      <w:r w:rsidRPr="00273E0D">
        <w:rPr>
          <w:rFonts w:ascii="Times New Roman" w:hAnsi="Times New Roman" w:cs="Times New Roman"/>
          <w:sz w:val="24"/>
          <w:szCs w:val="24"/>
        </w:rPr>
        <w:t xml:space="preserve">Praying on mountains helps a person focus, unlike what obtains when there is a crowd.  “Prayer is communication between you and God. People go to Prayer Mountains to avoid distraction. It is like being alone with God. Jesus Christ took three of his disciples to the mountain during the transfiguration and he taught and prayed with them there. In the Bible as well, Moses communicated with God on the mountain where he received the Ten Commandments.” </w:t>
      </w:r>
    </w:p>
    <w:p w:rsidR="00A97556" w:rsidRPr="00273E0D" w:rsidRDefault="00A97556" w:rsidP="00A97556">
      <w:pPr>
        <w:pStyle w:val="NormalWeb"/>
        <w:spacing w:before="0" w:beforeAutospacing="0" w:after="0" w:afterAutospacing="0"/>
        <w:ind w:firstLine="720"/>
        <w:jc w:val="both"/>
      </w:pPr>
      <w:r>
        <w:rPr>
          <w:color w:val="000000"/>
        </w:rPr>
        <w:t xml:space="preserve"> </w:t>
      </w:r>
      <w:r w:rsidRPr="00273E0D">
        <w:rPr>
          <w:color w:val="000000"/>
        </w:rPr>
        <w:t xml:space="preserve">The Lord going into the mountain shows us the importance of finding time apart from all distractions to pray, and the importance of solitude when we are involved in earnest prayer and supplication.  We can imagine that being alone in the silence of the evening, the Lord Jesus enjoyed this time of uninterrupted communion with His Father.  In </w:t>
      </w:r>
      <w:hyperlink r:id="rId19" w:tooltip="Read Luke 6:12" w:history="1">
        <w:r w:rsidRPr="00273E0D">
          <w:rPr>
            <w:rStyle w:val="Hyperlink"/>
            <w:b/>
            <w:bCs/>
          </w:rPr>
          <w:t>Luke 6:12</w:t>
        </w:r>
      </w:hyperlink>
      <w:r w:rsidRPr="00273E0D">
        <w:rPr>
          <w:color w:val="000000"/>
        </w:rPr>
        <w:t>, we read that the Lord “</w:t>
      </w:r>
      <w:r w:rsidRPr="00273E0D">
        <w:rPr>
          <w:b/>
          <w:bCs/>
        </w:rPr>
        <w:t>continued all night in prayer</w:t>
      </w:r>
      <w:r w:rsidRPr="00273E0D">
        <w:rPr>
          <w:color w:val="000000"/>
        </w:rPr>
        <w:t xml:space="preserve">”.  From this, we see the value of private prolonged prayer when we really pour out our hearts to the Lord, allowing His Spirit to bring things to our minds to pray about.  We read in </w:t>
      </w:r>
      <w:hyperlink r:id="rId20" w:tooltip="Read Romans 8:26" w:history="1">
        <w:r w:rsidRPr="00273E0D">
          <w:rPr>
            <w:rStyle w:val="Hyperlink"/>
            <w:b/>
            <w:bCs/>
          </w:rPr>
          <w:t>Romans 8:26</w:t>
        </w:r>
      </w:hyperlink>
      <w:r w:rsidRPr="00273E0D">
        <w:rPr>
          <w:color w:val="000000"/>
        </w:rPr>
        <w:t>, “</w:t>
      </w:r>
      <w:r w:rsidRPr="00273E0D">
        <w:rPr>
          <w:b/>
          <w:bCs/>
        </w:rPr>
        <w:t xml:space="preserve">Likewise the Spirit also </w:t>
      </w:r>
      <w:proofErr w:type="spellStart"/>
      <w:r w:rsidRPr="00273E0D">
        <w:rPr>
          <w:b/>
          <w:bCs/>
        </w:rPr>
        <w:t>helpeth</w:t>
      </w:r>
      <w:proofErr w:type="spellEnd"/>
      <w:r w:rsidRPr="00273E0D">
        <w:rPr>
          <w:b/>
          <w:bCs/>
        </w:rPr>
        <w:t xml:space="preserve"> our infirmities: for we know not what we should pray for as we ought: but the Spirit itself </w:t>
      </w:r>
      <w:proofErr w:type="spellStart"/>
      <w:r w:rsidRPr="00273E0D">
        <w:rPr>
          <w:b/>
          <w:bCs/>
        </w:rPr>
        <w:t>maketh</w:t>
      </w:r>
      <w:proofErr w:type="spellEnd"/>
      <w:r w:rsidRPr="00273E0D">
        <w:rPr>
          <w:b/>
          <w:bCs/>
        </w:rPr>
        <w:t xml:space="preserve"> intercession for us with </w:t>
      </w:r>
      <w:proofErr w:type="spellStart"/>
      <w:r w:rsidRPr="00273E0D">
        <w:rPr>
          <w:b/>
          <w:bCs/>
        </w:rPr>
        <w:t>groanings</w:t>
      </w:r>
      <w:proofErr w:type="spellEnd"/>
      <w:r w:rsidRPr="00273E0D">
        <w:rPr>
          <w:b/>
          <w:bCs/>
        </w:rPr>
        <w:t xml:space="preserve"> which cannot be uttered</w:t>
      </w:r>
      <w:r w:rsidRPr="00273E0D">
        <w:rPr>
          <w:color w:val="000000"/>
        </w:rPr>
        <w:t>.”  It may be during these times of prolonged private prayer that the Spirit works mightily in leading us in our prayers.</w:t>
      </w:r>
    </w:p>
    <w:p w:rsidR="00A97556" w:rsidRPr="00273E0D" w:rsidRDefault="00A97556" w:rsidP="00A97556">
      <w:pPr>
        <w:pStyle w:val="NormalWeb"/>
        <w:spacing w:before="0" w:beforeAutospacing="0" w:after="0" w:afterAutospacing="0"/>
        <w:jc w:val="both"/>
      </w:pPr>
      <w:r w:rsidRPr="00273E0D">
        <w:rPr>
          <w:color w:val="000000"/>
        </w:rPr>
        <w:t xml:space="preserve">We also read where the Lord took some of His disciples with Him to a mountain to pray.  </w:t>
      </w:r>
      <w:hyperlink r:id="rId21" w:tooltip="Read Luke 9:28" w:history="1">
        <w:r w:rsidRPr="00273E0D">
          <w:rPr>
            <w:rStyle w:val="Hyperlink"/>
            <w:b/>
            <w:bCs/>
          </w:rPr>
          <w:t>Luke 9:28</w:t>
        </w:r>
      </w:hyperlink>
      <w:r w:rsidRPr="00273E0D">
        <w:rPr>
          <w:color w:val="000000"/>
        </w:rPr>
        <w:t>says, “</w:t>
      </w:r>
      <w:r w:rsidRPr="00273E0D">
        <w:rPr>
          <w:b/>
          <w:bCs/>
        </w:rPr>
        <w:t>And it came to pass about an eight days after these sayings, he took Peter and John and James, and went up into a mountain to pray</w:t>
      </w:r>
      <w:r w:rsidRPr="00273E0D">
        <w:rPr>
          <w:color w:val="000000"/>
        </w:rPr>
        <w:t xml:space="preserve">.”  Immediately after this, the Lord was transfigured in the presence of these three disciples as we read in </w:t>
      </w:r>
      <w:hyperlink r:id="rId22" w:tooltip="Read Luke 9:29-36" w:history="1">
        <w:r w:rsidRPr="00273E0D">
          <w:rPr>
            <w:rStyle w:val="Hyperlink"/>
            <w:b/>
            <w:bCs/>
          </w:rPr>
          <w:t>Luke 9:29-36</w:t>
        </w:r>
      </w:hyperlink>
      <w:r w:rsidRPr="00273E0D">
        <w:rPr>
          <w:color w:val="000000"/>
        </w:rPr>
        <w:t xml:space="preserve">.  This gives us the thought of being in prayer before a big, important event.  How important it is to be in much prayer when we are facing tough decisions, life changing events, and opportunities to minister to others.  All these things should be prayed about in advance.  In the garden, before going to the cross to die for our sins, the Lord told His disciples in </w:t>
      </w:r>
      <w:hyperlink r:id="rId23" w:tooltip="Read Mark 14:38" w:history="1">
        <w:r w:rsidRPr="00273E0D">
          <w:rPr>
            <w:rStyle w:val="Hyperlink"/>
            <w:b/>
            <w:bCs/>
          </w:rPr>
          <w:t>Mark 14:38</w:t>
        </w:r>
      </w:hyperlink>
      <w:r w:rsidRPr="00273E0D">
        <w:rPr>
          <w:color w:val="000000"/>
        </w:rPr>
        <w:t>, “</w:t>
      </w:r>
      <w:r w:rsidRPr="00273E0D">
        <w:rPr>
          <w:b/>
          <w:bCs/>
        </w:rPr>
        <w:t xml:space="preserve">Watch </w:t>
      </w:r>
      <w:proofErr w:type="gramStart"/>
      <w:r w:rsidRPr="00273E0D">
        <w:rPr>
          <w:b/>
          <w:bCs/>
        </w:rPr>
        <w:t>ye</w:t>
      </w:r>
      <w:proofErr w:type="gramEnd"/>
      <w:r w:rsidRPr="00273E0D">
        <w:rPr>
          <w:b/>
          <w:bCs/>
        </w:rPr>
        <w:t xml:space="preserve"> and pray, lest ye enter into temptation</w:t>
      </w:r>
      <w:r w:rsidRPr="00273E0D">
        <w:rPr>
          <w:color w:val="000000"/>
        </w:rPr>
        <w:t>…”</w:t>
      </w:r>
    </w:p>
    <w:p w:rsidR="00A97556" w:rsidRPr="00273E0D" w:rsidRDefault="00A97556" w:rsidP="00A97556">
      <w:pPr>
        <w:pStyle w:val="NormalWeb"/>
        <w:spacing w:before="0" w:beforeAutospacing="0" w:after="0" w:afterAutospacing="0"/>
        <w:ind w:firstLine="720"/>
        <w:jc w:val="both"/>
      </w:pPr>
      <w:r>
        <w:rPr>
          <w:color w:val="000000"/>
        </w:rPr>
        <w:t xml:space="preserve"> </w:t>
      </w:r>
      <w:r w:rsidRPr="00273E0D">
        <w:rPr>
          <w:color w:val="000000"/>
        </w:rPr>
        <w:t xml:space="preserve">Private prayer is vital to the effective Christian life.  I would dare say that if a believer grows cold and gets away from the Lord, his downward fall usually begins with the lack of earnest private prayer.  In </w:t>
      </w:r>
      <w:hyperlink r:id="rId24" w:tooltip="Read Matthew 6:6" w:history="1">
        <w:r w:rsidRPr="00273E0D">
          <w:rPr>
            <w:rStyle w:val="Hyperlink"/>
            <w:b/>
            <w:bCs/>
          </w:rPr>
          <w:t>Matthew 6:6</w:t>
        </w:r>
      </w:hyperlink>
      <w:r w:rsidRPr="00273E0D">
        <w:rPr>
          <w:color w:val="000000"/>
        </w:rPr>
        <w:t xml:space="preserve"> the Lord teaches us, “</w:t>
      </w:r>
      <w:r w:rsidRPr="00273E0D">
        <w:rPr>
          <w:b/>
          <w:bCs/>
        </w:rPr>
        <w:t xml:space="preserve">But thou, when thou </w:t>
      </w:r>
      <w:proofErr w:type="spellStart"/>
      <w:r w:rsidRPr="00273E0D">
        <w:rPr>
          <w:b/>
          <w:bCs/>
        </w:rPr>
        <w:t>prayest</w:t>
      </w:r>
      <w:proofErr w:type="spellEnd"/>
      <w:r w:rsidRPr="00273E0D">
        <w:rPr>
          <w:b/>
          <w:bCs/>
        </w:rPr>
        <w:t xml:space="preserve">, enter into thy closet, and when thou hast shut thy door, pray to thy Father which is in secret; and thy Father which </w:t>
      </w:r>
      <w:proofErr w:type="spellStart"/>
      <w:r w:rsidRPr="00273E0D">
        <w:rPr>
          <w:b/>
          <w:bCs/>
        </w:rPr>
        <w:t>seeth</w:t>
      </w:r>
      <w:proofErr w:type="spellEnd"/>
      <w:r w:rsidRPr="00273E0D">
        <w:rPr>
          <w:b/>
          <w:bCs/>
        </w:rPr>
        <w:t xml:space="preserve"> in secret shall reward thee openly</w:t>
      </w:r>
      <w:r w:rsidRPr="00273E0D">
        <w:rPr>
          <w:color w:val="000000"/>
        </w:rPr>
        <w:t xml:space="preserve">.”  It is good to come apart from all distractions to spend some alone time with the Lord in earnest prayer.  Public prayer is often part of the believer’s practice, but we should be so careful that we never neglect our times of private prayer.  We should always be ready to take all our needs and cares to the Lord.  </w:t>
      </w:r>
      <w:hyperlink r:id="rId25" w:tooltip="Read 1 Thessalonians 5:17" w:history="1">
        <w:r w:rsidRPr="00273E0D">
          <w:rPr>
            <w:rStyle w:val="Hyperlink"/>
            <w:b/>
            <w:bCs/>
          </w:rPr>
          <w:t>1 Thessalonians 5:17</w:t>
        </w:r>
      </w:hyperlink>
      <w:r w:rsidRPr="00273E0D">
        <w:rPr>
          <w:color w:val="000000"/>
        </w:rPr>
        <w:t>tells us to, “</w:t>
      </w:r>
      <w:r w:rsidRPr="00273E0D">
        <w:rPr>
          <w:b/>
          <w:bCs/>
        </w:rPr>
        <w:t>Pray without ceasing</w:t>
      </w:r>
      <w:r w:rsidRPr="00273E0D">
        <w:rPr>
          <w:color w:val="000000"/>
        </w:rPr>
        <w:t>.”</w:t>
      </w:r>
    </w:p>
    <w:p w:rsidR="00A97556" w:rsidRPr="00273E0D" w:rsidRDefault="00A97556" w:rsidP="00A97556">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273E0D">
        <w:rPr>
          <w:rFonts w:ascii="Times New Roman" w:hAnsi="Times New Roman" w:cs="Times New Roman"/>
          <w:sz w:val="24"/>
          <w:szCs w:val="24"/>
        </w:rPr>
        <w:t>Prior to choosing the twelve disciples Jesus went into the mountain to pray and continued all night with God. Is an indication that He would not move without God’s confirmation</w:t>
      </w:r>
      <w:r>
        <w:rPr>
          <w:rFonts w:ascii="Times New Roman" w:hAnsi="Times New Roman" w:cs="Times New Roman"/>
          <w:sz w:val="24"/>
          <w:szCs w:val="24"/>
        </w:rPr>
        <w:t>.</w:t>
      </w:r>
      <w:r w:rsidRPr="00273E0D">
        <w:rPr>
          <w:rFonts w:ascii="Times New Roman" w:hAnsi="Times New Roman" w:cs="Times New Roman"/>
          <w:sz w:val="24"/>
          <w:szCs w:val="24"/>
        </w:rPr>
        <w:t xml:space="preserve"> The eves of all events are </w:t>
      </w:r>
      <w:proofErr w:type="gramStart"/>
      <w:r w:rsidRPr="00273E0D">
        <w:rPr>
          <w:rFonts w:ascii="Times New Roman" w:hAnsi="Times New Roman" w:cs="Times New Roman"/>
          <w:sz w:val="24"/>
          <w:szCs w:val="24"/>
        </w:rPr>
        <w:t>solemn  and</w:t>
      </w:r>
      <w:proofErr w:type="gramEnd"/>
      <w:r w:rsidRPr="00273E0D">
        <w:rPr>
          <w:rFonts w:ascii="Times New Roman" w:hAnsi="Times New Roman" w:cs="Times New Roman"/>
          <w:sz w:val="24"/>
          <w:szCs w:val="24"/>
        </w:rPr>
        <w:t xml:space="preserve"> extraordinary calls to prayer.  It was solitary prayer that our Lord did so exceedingly delight in:  At that time Jesus went out to a mountain to pray. He stayed there all night praying to God. The next morning, Jesus called his followers. He chose twelve of them. He named the</w:t>
      </w:r>
      <w:r>
        <w:rPr>
          <w:rFonts w:ascii="Times New Roman" w:hAnsi="Times New Roman" w:cs="Times New Roman"/>
          <w:sz w:val="24"/>
          <w:szCs w:val="24"/>
        </w:rPr>
        <w:t xml:space="preserve">se men "apostles." They </w:t>
      </w:r>
      <w:proofErr w:type="spellStart"/>
      <w:r>
        <w:rPr>
          <w:rFonts w:ascii="Times New Roman" w:hAnsi="Times New Roman" w:cs="Times New Roman"/>
          <w:sz w:val="24"/>
          <w:szCs w:val="24"/>
        </w:rPr>
        <w:t>were</w:t>
      </w:r>
      <w:proofErr w:type="gramStart"/>
      <w:r>
        <w:rPr>
          <w:rFonts w:ascii="Times New Roman" w:hAnsi="Times New Roman" w:cs="Times New Roman"/>
          <w:sz w:val="24"/>
          <w:szCs w:val="24"/>
        </w:rPr>
        <w:t>:</w:t>
      </w:r>
      <w:proofErr w:type="gramEnd"/>
      <w:r>
        <w:fldChar w:fldCharType="begin"/>
      </w:r>
      <w:r>
        <w:instrText xml:space="preserve"> HYPERLINK "http://bible.faithlife.com/bible/niv/Luke%206.12-13" \t "_blank" </w:instrText>
      </w:r>
      <w:r>
        <w:fldChar w:fldCharType="separate"/>
      </w:r>
      <w:r w:rsidRPr="00273E0D">
        <w:rPr>
          <w:rStyle w:val="Hyperlink"/>
          <w:rFonts w:ascii="Times New Roman" w:hAnsi="Times New Roman"/>
          <w:sz w:val="24"/>
          <w:szCs w:val="24"/>
        </w:rPr>
        <w:t>Luke</w:t>
      </w:r>
      <w:proofErr w:type="spellEnd"/>
      <w:r w:rsidRPr="00273E0D">
        <w:rPr>
          <w:rStyle w:val="Hyperlink"/>
          <w:rFonts w:ascii="Times New Roman" w:hAnsi="Times New Roman"/>
          <w:sz w:val="24"/>
          <w:szCs w:val="24"/>
        </w:rPr>
        <w:t xml:space="preserve"> 6:12-13</w:t>
      </w:r>
      <w:r>
        <w:rPr>
          <w:rStyle w:val="Hyperlink"/>
          <w:rFonts w:ascii="Times New Roman" w:hAnsi="Times New Roman"/>
          <w:sz w:val="24"/>
          <w:szCs w:val="24"/>
        </w:rPr>
        <w:fldChar w:fldCharType="end"/>
      </w:r>
    </w:p>
    <w:p w:rsidR="00A97556" w:rsidRDefault="00A97556" w:rsidP="00A97556">
      <w:pPr>
        <w:pStyle w:val="Heading4"/>
      </w:pPr>
      <w:r>
        <w:t xml:space="preserve">A Selfless Experience. A mountain top experience is a very selfless experience but somehow our generation has been convinced otherwise and has come to believe that prayer is about the blessings we can receive. It is about praying, ‘yet not my will but </w:t>
      </w:r>
      <w:proofErr w:type="gramStart"/>
      <w:r>
        <w:t>Yours</w:t>
      </w:r>
      <w:proofErr w:type="gramEnd"/>
      <w:r>
        <w:t xml:space="preserve"> be done. ‘Notice that when you climb up the mountain, you are leaving behind your camp, your situations, your life, and the whole perspective changes to that of a bird’s view. It is no more about how you see things but about how God see things. When you are in the presence of God, the problems may not have changed below but how you see the problem will change.</w:t>
      </w:r>
    </w:p>
    <w:p w:rsidR="00A97556" w:rsidRDefault="00A97556" w:rsidP="00A97556">
      <w:pPr>
        <w:autoSpaceDE w:val="0"/>
        <w:autoSpaceDN w:val="0"/>
        <w:adjustRightInd w:val="0"/>
        <w:spacing w:before="80" w:after="40" w:line="240" w:lineRule="auto"/>
      </w:pPr>
    </w:p>
    <w:p w:rsidR="00A97556" w:rsidRDefault="00A97556" w:rsidP="00A97556">
      <w:pPr>
        <w:autoSpaceDE w:val="0"/>
        <w:autoSpaceDN w:val="0"/>
        <w:adjustRightInd w:val="0"/>
        <w:spacing w:before="80" w:after="40" w:line="240" w:lineRule="auto"/>
      </w:pPr>
    </w:p>
    <w:p w:rsidR="00A97556" w:rsidRDefault="00A97556" w:rsidP="00A97556">
      <w:pPr>
        <w:autoSpaceDE w:val="0"/>
        <w:autoSpaceDN w:val="0"/>
        <w:adjustRightInd w:val="0"/>
        <w:spacing w:before="80" w:after="40" w:line="240" w:lineRule="auto"/>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r>
        <w:t xml:space="preserve">Prayer lifts you higher up the mountain. The more time you spend on the mountain the easier it gets to receive from the Father. </w:t>
      </w:r>
    </w:p>
    <w:p w:rsidR="00A97556" w:rsidRPr="00A17FA0" w:rsidRDefault="00A97556" w:rsidP="00A97556">
      <w:pPr>
        <w:pStyle w:val="NormalWeb"/>
        <w:rPr>
          <w:b/>
        </w:rPr>
      </w:pPr>
      <w:r>
        <w:rPr>
          <w:b/>
        </w:rPr>
        <w:t xml:space="preserve"> </w:t>
      </w:r>
    </w:p>
    <w:p w:rsidR="00A97556" w:rsidRDefault="00A97556" w:rsidP="00A97556">
      <w:pPr>
        <w:pStyle w:val="NormalWeb"/>
      </w:pPr>
    </w:p>
    <w:p w:rsidR="00A97556" w:rsidRDefault="00A97556" w:rsidP="00A97556">
      <w:pPr>
        <w:pStyle w:val="NormalWeb"/>
        <w:rPr>
          <w:b/>
        </w:rPr>
      </w:pPr>
      <w:r>
        <w:t xml:space="preserve"> </w:t>
      </w:r>
      <w:r>
        <w:rPr>
          <w:b/>
        </w:rPr>
        <w:t xml:space="preserve">Conclusion </w:t>
      </w:r>
    </w:p>
    <w:p w:rsidR="00A97556" w:rsidRDefault="00A97556" w:rsidP="00A97556">
      <w:pPr>
        <w:pStyle w:val="bodytext"/>
      </w:pPr>
      <w:r>
        <w:t>Several areas of application come to mind. First, the transfiguration itself instructs us as well as to the true nature of Jesus. But it also gives us a glimpse of what is yet to be, not only of His appearance in heaven, but our glorification as well. That is why Paul’s instruction in Romans to be transformed is so important: we are to begin the changes now in our spiritual life, and God will complete it in our actual translation to glory.</w:t>
      </w:r>
    </w:p>
    <w:p w:rsidR="00A97556" w:rsidRDefault="00A97556" w:rsidP="00A97556">
      <w:pPr>
        <w:pStyle w:val="bodytext"/>
      </w:pPr>
      <w:r>
        <w:t>Second, revelation demands a response. The natural instinct is fear and worship, falling on our faces before Him. But the practical continuation of our response comes at the divine instruction to listen to, i.e., obey, Jesus. If Jesus truly is the Lord of Glory and not just a man from Galilee, then we must worship Him and obey Him.</w:t>
      </w:r>
    </w:p>
    <w:p w:rsidR="00A97556" w:rsidRDefault="00A97556" w:rsidP="00A97556">
      <w:pPr>
        <w:pStyle w:val="bodytext"/>
      </w:pPr>
      <w:r>
        <w:t>Third, God’s revelation is given to us because God loves us and desires that we be with Him in glory. The touch of the hand of Jesus was probably most re-assuring of this in the event. Of course, people who reject the Savior and refuse to obey His word have much to fear. But we who worship Him and serve Him have His word, “Do not be afraid.” And later, “Where I am, there you shall be also” (</w:t>
      </w:r>
      <w:hyperlink r:id="rId26" w:history="1">
        <w:r>
          <w:rPr>
            <w:rStyle w:val="Hyperlink"/>
          </w:rPr>
          <w:t>John 14</w:t>
        </w:r>
      </w:hyperlink>
      <w:r>
        <w:t>).</w:t>
      </w:r>
    </w:p>
    <w:p w:rsidR="00A97556" w:rsidRPr="00BC1D6F" w:rsidRDefault="00A97556" w:rsidP="00A97556">
      <w:pPr>
        <w:pStyle w:val="NormalWeb"/>
        <w:rPr>
          <w:b/>
        </w:rPr>
      </w:pPr>
      <w:r>
        <w:rPr>
          <w:b/>
        </w:rPr>
        <w:t xml:space="preserve"> </w:t>
      </w:r>
    </w:p>
    <w:p w:rsidR="00A97556" w:rsidRDefault="00A97556" w:rsidP="00A97556">
      <w:pPr>
        <w:pStyle w:val="NormalWeb"/>
      </w:pPr>
    </w:p>
    <w:p w:rsidR="00A97556" w:rsidRDefault="00A97556" w:rsidP="00A97556">
      <w:pPr>
        <w:pStyle w:val="NormalWeb"/>
      </w:pPr>
    </w:p>
    <w:p w:rsidR="00A97556" w:rsidRDefault="00A97556" w:rsidP="00A97556">
      <w:pPr>
        <w:pStyle w:val="NormalWeb"/>
      </w:pPr>
    </w:p>
    <w:p w:rsidR="00A97556" w:rsidRDefault="00A97556" w:rsidP="00A97556">
      <w:pPr>
        <w:spacing w:after="0" w:line="240" w:lineRule="auto"/>
        <w:rPr>
          <w:rFonts w:ascii="Times New Roman" w:eastAsia="Times New Roman" w:hAnsi="Times New Roman"/>
          <w:b/>
          <w:sz w:val="24"/>
          <w:szCs w:val="24"/>
        </w:rPr>
      </w:pPr>
      <w:r w:rsidRPr="00C16D35">
        <w:rPr>
          <w:rFonts w:ascii="Times New Roman" w:eastAsia="Times New Roman" w:hAnsi="Times New Roman"/>
          <w:b/>
          <w:sz w:val="24"/>
          <w:szCs w:val="24"/>
        </w:rPr>
        <w:t>Characteristics of Prayer Mountain</w:t>
      </w:r>
    </w:p>
    <w:p w:rsidR="00A97556" w:rsidRPr="00A42BA0" w:rsidRDefault="00A97556" w:rsidP="00A97556">
      <w:pPr>
        <w:spacing w:after="0" w:line="240" w:lineRule="auto"/>
        <w:rPr>
          <w:rFonts w:ascii="Times New Roman" w:eastAsia="Times New Roman" w:hAnsi="Times New Roman"/>
          <w:sz w:val="24"/>
          <w:szCs w:val="24"/>
        </w:rPr>
      </w:pPr>
      <w:r w:rsidRPr="00A42BA0">
        <w:rPr>
          <w:rFonts w:ascii="Times New Roman" w:eastAsia="Times New Roman" w:hAnsi="Times New Roman"/>
          <w:sz w:val="24"/>
          <w:szCs w:val="24"/>
        </w:rPr>
        <w:t>There are three issues that make a prayer mountain peculiar. Firstly, since the prayer mountain is not a church, it is expected that the place should have a leader. Secondly, there should be rules that will guide the activities that take place there. Also, the prayer mountain should be multi-denominational, that is, open to people of many denominations.”</w:t>
      </w:r>
      <w:r>
        <w:rPr>
          <w:rFonts w:ascii="Times New Roman" w:eastAsia="Times New Roman" w:hAnsi="Times New Roman"/>
          <w:sz w:val="24"/>
          <w:szCs w:val="24"/>
        </w:rPr>
        <w:t xml:space="preserve"> For example, a</w:t>
      </w:r>
      <w:r w:rsidRPr="00A42BA0">
        <w:rPr>
          <w:rFonts w:ascii="Times New Roman" w:eastAsia="Times New Roman" w:hAnsi="Times New Roman"/>
          <w:sz w:val="24"/>
          <w:szCs w:val="24"/>
        </w:rPr>
        <w:t>ll CAC prayer mountains welcome everybody, irrespective of denomination or religion, provided the individual is ready to follow the CAC rules, which include no burning of candles; no bathing of anybody on the mountain; no laying with your spouse on the mountain. It is also against the rules to pay for prayers on the mountain.”</w:t>
      </w:r>
      <w:proofErr w:type="gramStart"/>
      <w:r>
        <w:rPr>
          <w:rFonts w:ascii="Times New Roman" w:eastAsia="Times New Roman" w:hAnsi="Times New Roman"/>
          <w:sz w:val="24"/>
          <w:szCs w:val="24"/>
        </w:rPr>
        <w:t>( J</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Bojuade</w:t>
      </w:r>
      <w:proofErr w:type="spellEnd"/>
      <w:r>
        <w:rPr>
          <w:rFonts w:ascii="Times New Roman" w:eastAsia="Times New Roman" w:hAnsi="Times New Roman"/>
          <w:sz w:val="24"/>
          <w:szCs w:val="24"/>
        </w:rPr>
        <w:t>)</w:t>
      </w:r>
    </w:p>
    <w:p w:rsidR="00A97556" w:rsidRPr="00C00733" w:rsidRDefault="00A97556" w:rsidP="00A97556">
      <w:pPr>
        <w:spacing w:before="100" w:beforeAutospacing="1" w:after="100" w:afterAutospacing="1" w:line="240" w:lineRule="auto"/>
        <w:rPr>
          <w:rFonts w:ascii="Times New Roman" w:eastAsia="Times New Roman" w:hAnsi="Times New Roman"/>
          <w:b/>
          <w:sz w:val="24"/>
          <w:szCs w:val="24"/>
        </w:rPr>
      </w:pPr>
      <w:r w:rsidRPr="00C00733">
        <w:rPr>
          <w:rFonts w:ascii="Times New Roman" w:eastAsia="Times New Roman" w:hAnsi="Times New Roman"/>
          <w:b/>
          <w:sz w:val="24"/>
          <w:szCs w:val="24"/>
        </w:rPr>
        <w:t>Reason for Prayer Mountain</w:t>
      </w:r>
    </w:p>
    <w:p w:rsidR="00A97556" w:rsidRDefault="00A97556" w:rsidP="00A97556">
      <w:pPr>
        <w:spacing w:before="100" w:beforeAutospacing="1" w:after="100" w:afterAutospacing="1" w:line="240" w:lineRule="auto"/>
        <w:rPr>
          <w:rFonts w:ascii="Times New Roman" w:eastAsia="Times New Roman" w:hAnsi="Times New Roman"/>
          <w:sz w:val="24"/>
          <w:szCs w:val="24"/>
        </w:rPr>
      </w:pPr>
      <w:r w:rsidRPr="00A42BA0">
        <w:rPr>
          <w:rFonts w:ascii="Times New Roman" w:eastAsia="Times New Roman" w:hAnsi="Times New Roman"/>
          <w:sz w:val="24"/>
          <w:szCs w:val="24"/>
        </w:rPr>
        <w:t xml:space="preserve">“I had expected to be promoted but unfortunately, I lost my job instead. This happened just a few weeks ago. My coming here is to find some sort of peace within myself because I don’t like the evil thoughts that are threatening to take over my mind whenever I’m at home. I’m praying seriously for a miracle soon and I believe deeply that my testimony is just around the corner,” </w:t>
      </w:r>
      <w:proofErr w:type="spellStart"/>
      <w:r w:rsidRPr="00A42BA0">
        <w:rPr>
          <w:rFonts w:ascii="Times New Roman" w:eastAsia="Times New Roman" w:hAnsi="Times New Roman"/>
          <w:sz w:val="24"/>
          <w:szCs w:val="24"/>
        </w:rPr>
        <w:t>Ayomide</w:t>
      </w:r>
      <w:proofErr w:type="spellEnd"/>
      <w:r w:rsidRPr="00A42BA0">
        <w:rPr>
          <w:rFonts w:ascii="Times New Roman" w:eastAsia="Times New Roman" w:hAnsi="Times New Roman"/>
          <w:sz w:val="24"/>
          <w:szCs w:val="24"/>
        </w:rPr>
        <w:t xml:space="preserve"> stated.</w:t>
      </w:r>
      <w:r>
        <w:rPr>
          <w:rFonts w:ascii="Times New Roman" w:eastAsia="Times New Roman" w:hAnsi="Times New Roman"/>
          <w:sz w:val="24"/>
          <w:szCs w:val="24"/>
        </w:rPr>
        <w:t xml:space="preserve">  </w:t>
      </w:r>
    </w:p>
    <w:p w:rsidR="00A97556" w:rsidRDefault="00A97556" w:rsidP="00A97556">
      <w:pPr>
        <w:spacing w:before="100" w:beforeAutospacing="1" w:after="100" w:afterAutospacing="1" w:line="240" w:lineRule="auto"/>
        <w:rPr>
          <w:rFonts w:ascii="Times New Roman" w:eastAsia="Times New Roman" w:hAnsi="Times New Roman"/>
          <w:sz w:val="24"/>
          <w:szCs w:val="24"/>
        </w:rPr>
      </w:pPr>
    </w:p>
    <w:p w:rsidR="00A97556" w:rsidRDefault="00A97556" w:rsidP="00A97556">
      <w:pPr>
        <w:spacing w:before="100" w:beforeAutospacing="1" w:after="100" w:afterAutospacing="1" w:line="240" w:lineRule="auto"/>
        <w:rPr>
          <w:rFonts w:ascii="Times New Roman" w:eastAsia="Times New Roman" w:hAnsi="Times New Roman"/>
          <w:b/>
          <w:sz w:val="24"/>
          <w:szCs w:val="24"/>
        </w:rPr>
      </w:pPr>
      <w:r>
        <w:rPr>
          <w:rFonts w:ascii="Times New Roman" w:eastAsia="Times New Roman" w:hAnsi="Times New Roman"/>
          <w:b/>
          <w:sz w:val="24"/>
          <w:szCs w:val="24"/>
        </w:rPr>
        <w:t xml:space="preserve">Challenges </w:t>
      </w:r>
    </w:p>
    <w:p w:rsidR="00A97556" w:rsidRPr="00A42BA0" w:rsidRDefault="00A97556" w:rsidP="00A97556">
      <w:pPr>
        <w:spacing w:before="100" w:beforeAutospacing="1" w:after="100" w:afterAutospacing="1" w:line="240" w:lineRule="auto"/>
        <w:rPr>
          <w:rFonts w:ascii="Times New Roman" w:eastAsia="Times New Roman" w:hAnsi="Times New Roman"/>
          <w:sz w:val="24"/>
          <w:szCs w:val="24"/>
        </w:rPr>
      </w:pPr>
      <w:r w:rsidRPr="00A42BA0">
        <w:rPr>
          <w:rFonts w:ascii="Times New Roman" w:eastAsia="Times New Roman" w:hAnsi="Times New Roman"/>
          <w:sz w:val="24"/>
          <w:szCs w:val="24"/>
        </w:rPr>
        <w:t xml:space="preserve">However, with the many reports that have dotted the media space of various oddities that take place there, it is important for clerics in charge of these mountains to enforce such rules that discourage distraction, immorality, proliferation of vices and illegal profiteering, whether in cash or in kind, by virtue of these mountains of prayer. </w:t>
      </w:r>
    </w:p>
    <w:p w:rsidR="00A97556" w:rsidRPr="0034026F" w:rsidRDefault="00A97556" w:rsidP="00A97556">
      <w:pPr>
        <w:spacing w:before="100" w:beforeAutospacing="1" w:after="100" w:afterAutospacing="1" w:line="240" w:lineRule="auto"/>
        <w:rPr>
          <w:rFonts w:ascii="Times New Roman" w:eastAsia="Times New Roman" w:hAnsi="Times New Roman"/>
          <w:b/>
          <w:sz w:val="24"/>
          <w:szCs w:val="24"/>
        </w:rPr>
      </w:pPr>
      <w:r>
        <w:rPr>
          <w:rFonts w:ascii="Times New Roman" w:eastAsia="Times New Roman" w:hAnsi="Times New Roman"/>
          <w:b/>
          <w:sz w:val="24"/>
          <w:szCs w:val="24"/>
        </w:rPr>
        <w:t xml:space="preserve"> </w:t>
      </w:r>
    </w:p>
    <w:p w:rsidR="00A97556" w:rsidRDefault="00A97556" w:rsidP="00A97556">
      <w:pPr>
        <w:pStyle w:val="NormalWeb"/>
      </w:pPr>
      <w:r>
        <w:t xml:space="preserve"> </w:t>
      </w: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Pr="00273E0D" w:rsidRDefault="00A97556" w:rsidP="00A97556">
      <w:pPr>
        <w:pStyle w:val="Heading1"/>
        <w:spacing w:before="0" w:line="240" w:lineRule="auto"/>
        <w:jc w:val="both"/>
        <w:rPr>
          <w:rFonts w:ascii="Times New Roman" w:hAnsi="Times New Roman"/>
          <w:sz w:val="24"/>
          <w:szCs w:val="24"/>
        </w:rPr>
      </w:pPr>
      <w:r w:rsidRPr="00273E0D">
        <w:rPr>
          <w:rFonts w:ascii="Times New Roman" w:hAnsi="Times New Roman"/>
          <w:sz w:val="24"/>
          <w:szCs w:val="24"/>
        </w:rPr>
        <w:t>The Power of the Praying Church in the 21st Century</w:t>
      </w:r>
    </w:p>
    <w:p w:rsidR="00A97556" w:rsidRDefault="00A97556" w:rsidP="00A97556">
      <w:pPr>
        <w:spacing w:after="0" w:line="240" w:lineRule="auto"/>
        <w:jc w:val="both"/>
        <w:outlineLvl w:val="2"/>
      </w:pPr>
      <w:r w:rsidRPr="00273E0D">
        <w:rPr>
          <w:rFonts w:ascii="Times New Roman" w:eastAsia="Times New Roman" w:hAnsi="Times New Roman" w:cs="Times New Roman"/>
          <w:b/>
          <w:bCs/>
          <w:sz w:val="24"/>
          <w:szCs w:val="24"/>
        </w:rPr>
        <w:t>Jesus’ Prayer Mountain in Luke 6:12-13 and it</w:t>
      </w:r>
      <w:r w:rsidRPr="00B80404">
        <w:t xml:space="preserve"> </w:t>
      </w:r>
      <w:r>
        <w:t xml:space="preserve"> </w:t>
      </w:r>
    </w:p>
    <w:p w:rsidR="00A97556" w:rsidRDefault="00A97556" w:rsidP="00A97556">
      <w:pPr>
        <w:spacing w:after="0" w:line="240" w:lineRule="auto"/>
        <w:jc w:val="both"/>
        <w:outlineLvl w:val="2"/>
      </w:pPr>
      <w:r>
        <w:t>The Greek verb translated “transfigured” (</w:t>
      </w:r>
      <w:hyperlink r:id="rId27" w:history="1">
        <w:r>
          <w:rPr>
            <w:rStyle w:val="Hyperlink"/>
          </w:rPr>
          <w:t>Matt. 17:2</w:t>
        </w:r>
      </w:hyperlink>
      <w:r>
        <w:t xml:space="preserve">; </w:t>
      </w:r>
      <w:hyperlink r:id="rId28" w:history="1">
        <w:r>
          <w:rPr>
            <w:rStyle w:val="Hyperlink"/>
          </w:rPr>
          <w:t>Mark 9:2</w:t>
        </w:r>
      </w:hyperlink>
      <w:r>
        <w:t>) was used in secular Greek in a variety of ways.</w:t>
      </w:r>
      <w:bookmarkStart w:id="3" w:name="P53_22116"/>
      <w:r>
        <w:rPr>
          <w:vertAlign w:val="superscript"/>
        </w:rPr>
        <w:fldChar w:fldCharType="begin"/>
      </w:r>
      <w:r>
        <w:rPr>
          <w:vertAlign w:val="superscript"/>
        </w:rPr>
        <w:instrText xml:space="preserve"> HYPERLINK "https://bible.org/article/five-star-mountains" \l "P53_22115" </w:instrText>
      </w:r>
      <w:r>
        <w:rPr>
          <w:vertAlign w:val="superscript"/>
        </w:rPr>
        <w:fldChar w:fldCharType="separate"/>
      </w:r>
      <w:r>
        <w:rPr>
          <w:rStyle w:val="Hyperlink"/>
          <w:vertAlign w:val="superscript"/>
        </w:rPr>
        <w:t>19</w:t>
      </w:r>
      <w:r>
        <w:rPr>
          <w:vertAlign w:val="superscript"/>
        </w:rPr>
        <w:fldChar w:fldCharType="end"/>
      </w:r>
      <w:bookmarkEnd w:id="3"/>
      <w:r>
        <w:t xml:space="preserve"> Meaning basically “to change into another form,</w:t>
      </w:r>
    </w:p>
    <w:p w:rsidR="00A97556" w:rsidRDefault="00A97556" w:rsidP="00A97556">
      <w:pPr>
        <w:spacing w:after="0" w:line="240" w:lineRule="auto"/>
        <w:jc w:val="both"/>
        <w:outlineLvl w:val="2"/>
      </w:pPr>
      <w:r>
        <w:t xml:space="preserve">The verb, which is found only three times in the Greek New Testament, appears first here in </w:t>
      </w:r>
      <w:hyperlink r:id="rId29" w:history="1">
        <w:r>
          <w:rPr>
            <w:rStyle w:val="Hyperlink"/>
          </w:rPr>
          <w:t>Matthew 17:2</w:t>
        </w:r>
      </w:hyperlink>
      <w:r>
        <w:t>. Applying the force of the Greek root it means that on this occasion Christ’s essential inner excellence shone out so brightly that not only was his intrinsic glory seen but his very clothing glistened with dazzling brightness. Luke’s recording of the fact that this mountain transformation took place while Jesus was praying is significant in at least two ways. (1) It testifies to Jesus’ own personal commitment to the habitual practice of prayer. Indeed, (2) It may point to the fact taught elsewhere in the Scriptures that another avenue of the believer’s growth in grace alongside of the Word of God (</w:t>
      </w:r>
      <w:hyperlink r:id="rId30" w:history="1">
        <w:r>
          <w:rPr>
            <w:rStyle w:val="Hyperlink"/>
          </w:rPr>
          <w:t>2 Cor. 3:18</w:t>
        </w:r>
      </w:hyperlink>
      <w:r>
        <w:t xml:space="preserve">; </w:t>
      </w:r>
      <w:hyperlink r:id="rId31" w:history="1">
        <w:r>
          <w:rPr>
            <w:rStyle w:val="Hyperlink"/>
          </w:rPr>
          <w:t>1 Tim 4:4-5</w:t>
        </w:r>
      </w:hyperlink>
      <w:r>
        <w:t xml:space="preserve">) is through prayer (cf. </w:t>
      </w:r>
      <w:hyperlink r:id="rId32" w:history="1">
        <w:r>
          <w:rPr>
            <w:rStyle w:val="Hyperlink"/>
          </w:rPr>
          <w:t>Phil 4:6-7</w:t>
        </w:r>
      </w:hyperlink>
      <w:r>
        <w:t xml:space="preserve">; </w:t>
      </w:r>
      <w:hyperlink r:id="rId33" w:history="1">
        <w:r>
          <w:rPr>
            <w:rStyle w:val="Hyperlink"/>
          </w:rPr>
          <w:t>1 Tim 2:15</w:t>
        </w:r>
      </w:hyperlink>
      <w:r>
        <w:t xml:space="preserve">; </w:t>
      </w:r>
      <w:hyperlink r:id="rId34" w:history="1">
        <w:r>
          <w:rPr>
            <w:rStyle w:val="Hyperlink"/>
          </w:rPr>
          <w:t>1 John 5:14</w:t>
        </w:r>
      </w:hyperlink>
      <w:r>
        <w:t xml:space="preserve">). </w:t>
      </w:r>
    </w:p>
    <w:p w:rsidR="00A97556" w:rsidRDefault="00A97556" w:rsidP="00A97556">
      <w:pPr>
        <w:spacing w:after="0" w:line="240" w:lineRule="auto"/>
        <w:jc w:val="both"/>
        <w:outlineLvl w:val="2"/>
        <w:rPr>
          <w:rFonts w:ascii="Times New Roman" w:hAnsi="Times New Roman" w:cs="Times New Roman"/>
          <w:sz w:val="24"/>
          <w:szCs w:val="24"/>
        </w:rPr>
      </w:pPr>
      <w:r>
        <w:t xml:space="preserve">First of all, mountains are mentioned frequently in the Bible because mountains dotted the landscape of biblical regions. In other words, while mountains have a significant symbolic value in the Bible, they first and foremost are part of the physical reality of the Bible. As a result, mountains and hills are mentioned over 500 times in the Bible. Mountains have a logical religious symbolism for biblical cultures since they are “closer to God” who was believed to dwell in the heavens (as in the sky). As a result, God often reveals himself on the mountaintop. </w:t>
      </w:r>
      <w:proofErr w:type="gramStart"/>
      <w:r w:rsidRPr="00273E0D">
        <w:rPr>
          <w:rFonts w:ascii="Times New Roman" w:eastAsia="Times New Roman" w:hAnsi="Times New Roman" w:cs="Times New Roman"/>
          <w:b/>
          <w:bCs/>
          <w:sz w:val="24"/>
          <w:szCs w:val="24"/>
        </w:rPr>
        <w:t>s</w:t>
      </w:r>
      <w:proofErr w:type="gramEnd"/>
      <w:r w:rsidRPr="00273E0D">
        <w:rPr>
          <w:rFonts w:ascii="Times New Roman" w:eastAsia="Times New Roman" w:hAnsi="Times New Roman" w:cs="Times New Roman"/>
          <w:b/>
          <w:bCs/>
          <w:sz w:val="24"/>
          <w:szCs w:val="24"/>
        </w:rPr>
        <w:t xml:space="preserve"> implications for</w:t>
      </w:r>
      <w:r w:rsidRPr="00273E0D">
        <w:rPr>
          <w:rFonts w:ascii="Times New Roman" w:hAnsi="Times New Roman" w:cs="Times New Roman"/>
          <w:sz w:val="24"/>
          <w:szCs w:val="24"/>
        </w:rPr>
        <w:t xml:space="preserve"> the contemporary church</w:t>
      </w:r>
    </w:p>
    <w:p w:rsidR="00A97556" w:rsidRDefault="00A97556" w:rsidP="00A97556">
      <w:pPr>
        <w:spacing w:after="0" w:line="240" w:lineRule="auto"/>
        <w:jc w:val="both"/>
        <w:outlineLvl w:val="2"/>
        <w:rPr>
          <w:vertAlign w:val="superscript"/>
        </w:rPr>
      </w:pPr>
      <w:r>
        <w:t xml:space="preserve">Indeed, mountains and hills were particular places of interest in Israel. They are singled out for mention several hundred times in the Scriptures. Due to their durability, height, and make-up, they often became natural places for refuge and security, territorial boundaries, and strategic military locations (cf. </w:t>
      </w:r>
      <w:hyperlink r:id="rId35" w:tgtFrame="_blank" w:history="1">
        <w:r>
          <w:rPr>
            <w:rStyle w:val="Hyperlink"/>
          </w:rPr>
          <w:t>Josh. 14:12-15</w:t>
        </w:r>
      </w:hyperlink>
      <w:r>
        <w:t>). In the days of the Midianites some Israelites sought refuge in hills and mountains (</w:t>
      </w:r>
      <w:hyperlink r:id="rId36" w:tgtFrame="_blank" w:history="1">
        <w:r>
          <w:rPr>
            <w:rStyle w:val="Hyperlink"/>
          </w:rPr>
          <w:t>Judg. 6:2</w:t>
        </w:r>
      </w:hyperlink>
      <w:r>
        <w:t>) and in the time of the Philistines (</w:t>
      </w:r>
      <w:hyperlink r:id="rId37" w:tgtFrame="_blank" w:history="1">
        <w:r>
          <w:rPr>
            <w:rStyle w:val="Hyperlink"/>
          </w:rPr>
          <w:t>1 Sam. 14:22</w:t>
        </w:r>
      </w:hyperlink>
      <w:r>
        <w:t xml:space="preserve">) some sought refuge in the hill country of Ephraim. A fleeing Elijah hid in a cave on Mount </w:t>
      </w:r>
      <w:proofErr w:type="spellStart"/>
      <w:r>
        <w:t>Horeb</w:t>
      </w:r>
      <w:proofErr w:type="spellEnd"/>
      <w:r>
        <w:t xml:space="preserve"> (</w:t>
      </w:r>
      <w:hyperlink r:id="rId38" w:tgtFrame="_blank" w:history="1">
        <w:r>
          <w:rPr>
            <w:rStyle w:val="Hyperlink"/>
          </w:rPr>
          <w:t>I Kings 19:8-18</w:t>
        </w:r>
      </w:hyperlink>
      <w:r>
        <w:t xml:space="preserve">). Mount Tabor served as a vantage point from which Barak was able to rout the forces of the Canaanites led by </w:t>
      </w:r>
      <w:proofErr w:type="spellStart"/>
      <w:r>
        <w:t>Sisera</w:t>
      </w:r>
      <w:proofErr w:type="spellEnd"/>
      <w:r>
        <w:t xml:space="preserve">, which were deployed below in the Plain of Esdraelon across the eastern fork of the </w:t>
      </w:r>
      <w:proofErr w:type="spellStart"/>
      <w:r>
        <w:t>Kishon</w:t>
      </w:r>
      <w:proofErr w:type="spellEnd"/>
      <w:r>
        <w:t xml:space="preserve"> River (</w:t>
      </w:r>
      <w:hyperlink r:id="rId39" w:tgtFrame="_blank" w:history="1">
        <w:r>
          <w:rPr>
            <w:rStyle w:val="Hyperlink"/>
          </w:rPr>
          <w:t>Judg. 4:12-16; 5:19-2</w:t>
        </w:r>
      </w:hyperlink>
      <w:r>
        <w:t>).</w:t>
      </w:r>
      <w:bookmarkStart w:id="4" w:name="P8_1620"/>
      <w:r>
        <w:rPr>
          <w:vertAlign w:val="superscript"/>
        </w:rPr>
        <w:fldChar w:fldCharType="begin"/>
      </w:r>
      <w:r>
        <w:rPr>
          <w:vertAlign w:val="superscript"/>
        </w:rPr>
        <w:instrText xml:space="preserve"> HYPERLINK "https://bible.org/article/five-star-mountains" \l "P8_1619" </w:instrText>
      </w:r>
      <w:r>
        <w:rPr>
          <w:vertAlign w:val="superscript"/>
        </w:rPr>
        <w:fldChar w:fldCharType="separate"/>
      </w:r>
      <w:r>
        <w:rPr>
          <w:rStyle w:val="Hyperlink"/>
          <w:vertAlign w:val="superscript"/>
        </w:rPr>
        <w:t>1</w:t>
      </w:r>
      <w:r>
        <w:rPr>
          <w:vertAlign w:val="superscript"/>
        </w:rPr>
        <w:fldChar w:fldCharType="end"/>
      </w:r>
      <w:bookmarkEnd w:id="4"/>
    </w:p>
    <w:p w:rsidR="00A97556" w:rsidRDefault="00A97556" w:rsidP="00A97556">
      <w:pPr>
        <w:spacing w:after="0" w:line="240" w:lineRule="auto"/>
        <w:jc w:val="both"/>
        <w:outlineLvl w:val="2"/>
        <w:rPr>
          <w:vertAlign w:val="superscript"/>
        </w:rPr>
      </w:pPr>
    </w:p>
    <w:p w:rsidR="00A97556" w:rsidRDefault="00A97556" w:rsidP="00A97556">
      <w:pPr>
        <w:spacing w:after="0" w:line="240" w:lineRule="auto"/>
        <w:jc w:val="both"/>
        <w:outlineLvl w:val="2"/>
      </w:pPr>
      <w:r>
        <w:t>Nevertheless,</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t xml:space="preserve"> It is not surprising, therefore, that mountains occupied an important place in Jesus’ earthly ministry. Jesus instructed his disciples, “on a mountainside” (</w:t>
      </w:r>
      <w:hyperlink r:id="rId40" w:history="1">
        <w:r>
          <w:rPr>
            <w:rStyle w:val="Hyperlink"/>
          </w:rPr>
          <w:t>Matt. 5:1</w:t>
        </w:r>
      </w:hyperlink>
      <w:r>
        <w:t>) and on one occasion, having gone up a mountainside and sat down with his disciples, fed 5,000 people (</w:t>
      </w:r>
      <w:hyperlink r:id="rId41" w:history="1">
        <w:r>
          <w:rPr>
            <w:rStyle w:val="Hyperlink"/>
          </w:rPr>
          <w:t>John 6:3</w:t>
        </w:r>
      </w:hyperlink>
      <w:r>
        <w:t>). Mountains comprised a special refuge for Jesus to spend time alone with his heavenly Father in prayer (</w:t>
      </w:r>
      <w:hyperlink r:id="rId42" w:history="1">
        <w:r>
          <w:rPr>
            <w:rStyle w:val="Hyperlink"/>
          </w:rPr>
          <w:t>Matt. 6:45-46</w:t>
        </w:r>
      </w:hyperlink>
      <w:r>
        <w:t xml:space="preserve">; </w:t>
      </w:r>
      <w:hyperlink r:id="rId43" w:history="1">
        <w:r>
          <w:rPr>
            <w:rStyle w:val="Hyperlink"/>
          </w:rPr>
          <w:t>Luke 6:12</w:t>
        </w:r>
      </w:hyperlink>
      <w:r>
        <w:t xml:space="preserve">; </w:t>
      </w:r>
      <w:hyperlink r:id="rId44" w:history="1">
        <w:r>
          <w:rPr>
            <w:rStyle w:val="Hyperlink"/>
          </w:rPr>
          <w:t>John 6:15</w:t>
        </w:r>
      </w:hyperlink>
      <w:r>
        <w:t>)</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roofErr w:type="gramStart"/>
      <w:r w:rsidRPr="00273E0D">
        <w:rPr>
          <w:rFonts w:ascii="Times New Roman" w:hAnsi="Times New Roman" w:cs="Times New Roman"/>
          <w:sz w:val="24"/>
          <w:szCs w:val="24"/>
        </w:rPr>
        <w:t>the</w:t>
      </w:r>
      <w:proofErr w:type="gramEnd"/>
      <w:r w:rsidRPr="00273E0D">
        <w:rPr>
          <w:rFonts w:ascii="Times New Roman" w:hAnsi="Times New Roman" w:cs="Times New Roman"/>
          <w:sz w:val="24"/>
          <w:szCs w:val="24"/>
        </w:rPr>
        <w:t xml:space="preserve"> significance of praying on a mountain </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 </w:t>
      </w:r>
      <w:proofErr w:type="gramStart"/>
      <w:r w:rsidRPr="00E242B5">
        <w:rPr>
          <w:rFonts w:ascii="Times New Roman" w:hAnsi="Times New Roman" w:cs="Times New Roman"/>
          <w:b/>
          <w:bCs/>
          <w:sz w:val="24"/>
          <w:szCs w:val="24"/>
        </w:rPr>
        <w:t>significance</w:t>
      </w:r>
      <w:proofErr w:type="gramEnd"/>
      <w:r w:rsidRPr="00E242B5">
        <w:rPr>
          <w:rFonts w:ascii="Times New Roman" w:hAnsi="Times New Roman" w:cs="Times New Roman"/>
          <w:b/>
          <w:bCs/>
          <w:sz w:val="24"/>
          <w:szCs w:val="24"/>
        </w:rPr>
        <w:t xml:space="preserve"> of prayer mountains in biblical narrative with ref to Matt. 17:1   Luke 6:12-13</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Abstract</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273E0D">
        <w:rPr>
          <w:rFonts w:ascii="Times New Roman" w:hAnsi="Times New Roman" w:cs="Times New Roman"/>
          <w:sz w:val="24"/>
          <w:szCs w:val="24"/>
        </w:rPr>
        <w:t xml:space="preserve">First of all, mountains are mentioned frequently in the Bible because mountains dotted the landscape of biblical regions. In other words, while mountains have a significant symbolic value in the Bible, they first and foremost are part of the physical reality of the Bible. As a result, mountains and hills are mentioned over 500 times in the Bible. Mountains have a logical religious symbolism for biblical cultures since they are “closer to God” who was believed to dwell in the heavens (as in the sky). As a result, God often reveals himself on the mountaintop. </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Every day on the news we hear about people in desperate need: victims of war, disease, crime, poverty, family and personal problems. God’s people need to rely on His strength. The suffering, sickness, sorrow, and pain that we all encounter, along with the inevitability of death, should cause each of us to realize our own alienation from the holy God and our desperate need for reconciliation with Him before we die. </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Perhaps the most significant mountain scene in the Gospels, however, is the Transfiguration of Jesus. Jesus is accompanied by Moses and Elijah, who themselves encountered God on the mountaintop in the Old Testament. Now, they encounter God through Jesus and Jesus, in turn, is seen as the fulfillment of the Law (Moses) and the Prophets (Elijah). </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 </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A relevant church is a church that is constantly developing bringing integrity, prudence, and health in the society. The church is a living body. Just like any other living creature, it is born with unlimited potential. If a church is built on the right principles, has the right nutrition and a firm foundation, then continuous quality and quantity growth will always be there. This work discovered that Jesus" choice of the twelve disciples   followed His conflict with the Jewish leaders. In view of mounting hostility it was imperative that He receive direction from His Father in this choice. A mountain or hill was a traditional place to pray since it provided seclusion, that is a retired, free from interruption, and fitted by impressiveness and grandeur to raise the thoughts to the God that had formed the high hills and the deep-shaded groves.  Its elevation gave the person praying a special sense of nearness to God too. The all night prayer shows Jesus conscious dependence on God, which is a special emphasis in the Gospel of Luke. </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64087A" w:rsidRDefault="00A97556" w:rsidP="00A97556">
      <w:pPr>
        <w:spacing w:after="0" w:line="240" w:lineRule="auto"/>
        <w:jc w:val="both"/>
        <w:rPr>
          <w:rFonts w:ascii="Times New Roman" w:eastAsia="Times New Roman" w:hAnsi="Times New Roman" w:cs="Times New Roman"/>
          <w:sz w:val="24"/>
          <w:szCs w:val="24"/>
        </w:rPr>
      </w:pPr>
      <w:r w:rsidRPr="0064087A">
        <w:rPr>
          <w:rFonts w:ascii="Times New Roman" w:eastAsia="Times New Roman" w:hAnsi="Times New Roman" w:cs="Times New Roman"/>
          <w:sz w:val="24"/>
          <w:szCs w:val="24"/>
        </w:rPr>
        <w:t>Few events were more important in Jesus' ministry than his selection of apostles. How would Jesus select 12 from the mob that followed him? These men would have to change the world. Could he actually find 12 that could do that? Jesus knew what was in the hearts of people. Would anyone be able to stand up to the challenges that he would have to face as one of Jesus' chosen 12? Jesus withdrew to the mountains to be alone with God and pray as he faced this momentous decision. He didn't choose 12 and then ask God to bless his choice. No, he spent the night in prayer before he chose the 12. When faced with decisions, whether they appear important or not, we need to follow the example of our Lord!</w:t>
      </w:r>
    </w:p>
    <w:p w:rsidR="00A97556" w:rsidRPr="00273E0D" w:rsidRDefault="00A97556" w:rsidP="00A97556">
      <w:pPr>
        <w:pStyle w:val="NormalWeb"/>
        <w:spacing w:before="0" w:beforeAutospacing="0" w:after="0" w:afterAutospacing="0"/>
        <w:jc w:val="both"/>
      </w:pPr>
      <w:r w:rsidRPr="00273E0D">
        <w:t xml:space="preserve">  Today's Prayer: Holy and loving Father, stir my heart with a deeper yearning for prayer. I need your guidance every day, so please dear Lord, bless me with the discipline of daily fervent prayer. Particularly in those times when I face much hard decisions, have your Holy Spirit stir my spirit with a longing to come into your presence and find my guidance and peace in you. In Jesus' name, and because of Jesus' example, I pray. Amen.</w:t>
      </w:r>
    </w:p>
    <w:p w:rsidR="00A97556" w:rsidRPr="00273E0D" w:rsidRDefault="00A97556" w:rsidP="00A97556">
      <w:pPr>
        <w:pStyle w:val="NormalWeb"/>
        <w:spacing w:before="0" w:beforeAutospacing="0" w:after="0" w:afterAutospacing="0"/>
        <w:jc w:val="both"/>
      </w:pPr>
      <w:r w:rsidRPr="00273E0D">
        <w:t>Jesus often went away to other places to be alone so that he could pray.</w:t>
      </w:r>
    </w:p>
    <w:p w:rsidR="00A97556" w:rsidRPr="00273E0D" w:rsidRDefault="00E25F2E" w:rsidP="00A97556">
      <w:pPr>
        <w:pStyle w:val="NormalWeb"/>
        <w:spacing w:before="0" w:beforeAutospacing="0" w:after="0" w:afterAutospacing="0"/>
        <w:jc w:val="both"/>
      </w:pPr>
      <w:hyperlink r:id="rId45" w:tgtFrame="_blank" w:history="1">
        <w:r w:rsidR="00A97556" w:rsidRPr="00273E0D">
          <w:rPr>
            <w:rStyle w:val="Hyperlink"/>
          </w:rPr>
          <w:t>Luke 5:16</w:t>
        </w:r>
      </w:hyperlink>
      <w:r w:rsidR="00A97556" w:rsidRPr="00273E0D">
        <w:t xml:space="preserve"> : The next morning, Jesus woke up very early. Jesus left the house while it was still dark. He went to a place to be alone and pray. Later, Simon and his friends went to look for Jesus. They found Jesus and said, "All the people are looking for you!" Jesus answered, "We should go to another place. We can go to other towns around here. Then I can tell people {God's message} in those places also. That is why I came." So Jesus traveled everywhere in Galilee. He spoke in the synagogues. And he forced demons to leave people.</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pStyle w:val="NormalWeb"/>
        <w:spacing w:before="0" w:beforeAutospacing="0" w:after="0" w:afterAutospacing="0"/>
        <w:jc w:val="both"/>
      </w:pPr>
    </w:p>
    <w:p w:rsidR="00A97556" w:rsidRPr="00273E0D" w:rsidRDefault="00A97556" w:rsidP="00A97556">
      <w:pPr>
        <w:pStyle w:val="Heading4"/>
        <w:spacing w:before="0" w:line="240" w:lineRule="auto"/>
        <w:jc w:val="both"/>
        <w:rPr>
          <w:rFonts w:ascii="Times New Roman" w:hAnsi="Times New Roman"/>
          <w:sz w:val="24"/>
          <w:szCs w:val="24"/>
        </w:rPr>
      </w:pPr>
      <w:r w:rsidRPr="00273E0D">
        <w:rPr>
          <w:rFonts w:ascii="Times New Roman" w:hAnsi="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p>
    <w:p w:rsidR="00A97556" w:rsidRPr="00273E0D" w:rsidRDefault="00A97556" w:rsidP="00A97556">
      <w:pPr>
        <w:spacing w:after="0" w:line="240" w:lineRule="auto"/>
        <w:jc w:val="both"/>
        <w:rPr>
          <w:rFonts w:ascii="Times New Roman" w:eastAsia="Times New Roman" w:hAnsi="Times New Roman" w:cs="Times New Roman"/>
          <w:sz w:val="24"/>
          <w:szCs w:val="24"/>
        </w:rPr>
      </w:pPr>
    </w:p>
    <w:p w:rsidR="00A97556" w:rsidRPr="00273E0D" w:rsidRDefault="00A97556" w:rsidP="00A97556">
      <w:pPr>
        <w:spacing w:after="0" w:line="240" w:lineRule="auto"/>
        <w:jc w:val="both"/>
        <w:rPr>
          <w:rFonts w:ascii="Times New Roman" w:eastAsia="Times New Roman" w:hAnsi="Times New Roman" w:cs="Times New Roman"/>
          <w:sz w:val="24"/>
          <w:szCs w:val="24"/>
        </w:rPr>
      </w:pPr>
    </w:p>
    <w:p w:rsidR="00A97556" w:rsidRPr="00FD77AC" w:rsidRDefault="00A97556" w:rsidP="00A97556">
      <w:pPr>
        <w:spacing w:after="0" w:line="240" w:lineRule="auto"/>
        <w:jc w:val="both"/>
        <w:rPr>
          <w:rFonts w:ascii="Times New Roman" w:eastAsia="Times New Roman" w:hAnsi="Times New Roman" w:cs="Times New Roman"/>
          <w:sz w:val="24"/>
          <w:szCs w:val="24"/>
        </w:rPr>
      </w:pPr>
      <w:r w:rsidRPr="00FD77AC">
        <w:rPr>
          <w:rFonts w:ascii="Times New Roman" w:eastAsia="Times New Roman" w:hAnsi="Times New Roman" w:cs="Times New Roman"/>
          <w:sz w:val="24"/>
          <w:szCs w:val="24"/>
        </w:rPr>
        <w:t xml:space="preserve">Would you allow anyone to share a house with you if you didn’t know </w:t>
      </w:r>
      <w:r w:rsidRPr="00273E0D">
        <w:rPr>
          <w:rFonts w:ascii="Times New Roman" w:eastAsia="Times New Roman" w:hAnsi="Times New Roman" w:cs="Times New Roman"/>
          <w:sz w:val="24"/>
          <w:szCs w:val="24"/>
        </w:rPr>
        <w:t>him</w:t>
      </w:r>
      <w:r w:rsidRPr="00FD77AC">
        <w:rPr>
          <w:rFonts w:ascii="Times New Roman" w:eastAsia="Times New Roman" w:hAnsi="Times New Roman" w:cs="Times New Roman"/>
          <w:sz w:val="24"/>
          <w:szCs w:val="24"/>
        </w:rPr>
        <w:t xml:space="preserve">? And do you truly know someone if you don’t have a relationship with that person? The Bible says that Jesus is the only way to </w:t>
      </w:r>
      <w:proofErr w:type="gramStart"/>
      <w:r w:rsidRPr="00FD77AC">
        <w:rPr>
          <w:rFonts w:ascii="Times New Roman" w:eastAsia="Times New Roman" w:hAnsi="Times New Roman" w:cs="Times New Roman"/>
          <w:sz w:val="24"/>
          <w:szCs w:val="24"/>
        </w:rPr>
        <w:t>God .</w:t>
      </w:r>
      <w:proofErr w:type="gramEnd"/>
      <w:r w:rsidRPr="00FD77AC">
        <w:rPr>
          <w:rFonts w:ascii="Times New Roman" w:eastAsia="Times New Roman" w:hAnsi="Times New Roman" w:cs="Times New Roman"/>
          <w:sz w:val="24"/>
          <w:szCs w:val="24"/>
        </w:rPr>
        <w:t xml:space="preserve"> “No-one comes to the Father except through me” (John </w:t>
      </w:r>
      <w:proofErr w:type="gramStart"/>
      <w:r w:rsidRPr="00FD77AC">
        <w:rPr>
          <w:rFonts w:ascii="Times New Roman" w:eastAsia="Times New Roman" w:hAnsi="Times New Roman" w:cs="Times New Roman"/>
          <w:sz w:val="24"/>
          <w:szCs w:val="24"/>
        </w:rPr>
        <w:t>14:6 )</w:t>
      </w:r>
      <w:proofErr w:type="gramEnd"/>
      <w:r w:rsidRPr="00FD77AC">
        <w:rPr>
          <w:rFonts w:ascii="Times New Roman" w:eastAsia="Times New Roman" w:hAnsi="Times New Roman" w:cs="Times New Roman"/>
          <w:sz w:val="24"/>
          <w:szCs w:val="24"/>
        </w:rPr>
        <w:t>. And to come to the Father through Jesus means having a relationship with Him.</w:t>
      </w:r>
    </w:p>
    <w:p w:rsidR="00A97556" w:rsidRPr="00FD77AC" w:rsidRDefault="00A97556" w:rsidP="00A97556">
      <w:pPr>
        <w:spacing w:after="0" w:line="240" w:lineRule="auto"/>
        <w:jc w:val="both"/>
        <w:rPr>
          <w:rFonts w:ascii="Times New Roman" w:eastAsia="Times New Roman" w:hAnsi="Times New Roman" w:cs="Times New Roman"/>
          <w:sz w:val="24"/>
          <w:szCs w:val="24"/>
        </w:rPr>
      </w:pPr>
      <w:r w:rsidRPr="00FD77AC">
        <w:rPr>
          <w:rFonts w:ascii="Times New Roman" w:eastAsia="Times New Roman" w:hAnsi="Times New Roman" w:cs="Times New Roman"/>
          <w:sz w:val="24"/>
          <w:szCs w:val="24"/>
        </w:rPr>
        <w:t>Jesus is Lord!</w:t>
      </w:r>
    </w:p>
    <w:p w:rsidR="00A97556" w:rsidRPr="00FD77AC"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sz w:val="24"/>
          <w:szCs w:val="24"/>
        </w:rPr>
        <w:t xml:space="preserve"> </w:t>
      </w:r>
    </w:p>
    <w:p w:rsidR="00A97556" w:rsidRPr="00273E0D" w:rsidRDefault="00A97556" w:rsidP="00A97556">
      <w:pPr>
        <w:pStyle w:val="NormalWeb"/>
        <w:spacing w:before="0" w:beforeAutospacing="0" w:after="0" w:afterAutospacing="0"/>
        <w:jc w:val="both"/>
        <w:rPr>
          <w:color w:val="000000"/>
        </w:rPr>
      </w:pPr>
    </w:p>
    <w:p w:rsidR="00A97556" w:rsidRPr="00273E0D" w:rsidRDefault="00A97556" w:rsidP="00A97556">
      <w:pPr>
        <w:pStyle w:val="NormalWeb"/>
        <w:spacing w:before="0" w:beforeAutospacing="0" w:after="0" w:afterAutospacing="0"/>
        <w:jc w:val="both"/>
        <w:rPr>
          <w:color w:val="000000"/>
        </w:rPr>
      </w:pPr>
    </w:p>
    <w:p w:rsidR="00A97556" w:rsidRPr="00273E0D" w:rsidRDefault="00A97556" w:rsidP="00A97556">
      <w:pPr>
        <w:pStyle w:val="NormalWeb"/>
        <w:spacing w:before="0" w:beforeAutospacing="0" w:after="0" w:afterAutospacing="0"/>
        <w:jc w:val="both"/>
      </w:pPr>
      <w:r w:rsidRPr="00273E0D">
        <w:rPr>
          <w:color w:val="000000"/>
        </w:rPr>
        <w:t xml:space="preserve">We find several instances in the scriptures where the Lord Jesus went to a mountain to pray.  </w:t>
      </w:r>
      <w:hyperlink r:id="rId46" w:tooltip="Read Matthew 14:23" w:history="1">
        <w:r w:rsidRPr="00273E0D">
          <w:rPr>
            <w:rStyle w:val="Hyperlink"/>
            <w:b/>
            <w:bCs/>
          </w:rPr>
          <w:t>Matthew 14:23</w:t>
        </w:r>
      </w:hyperlink>
      <w:r w:rsidRPr="00273E0D">
        <w:rPr>
          <w:color w:val="000000"/>
        </w:rPr>
        <w:t>tells us, “</w:t>
      </w:r>
      <w:r w:rsidRPr="00273E0D">
        <w:rPr>
          <w:b/>
          <w:bCs/>
        </w:rPr>
        <w:t>And when he had sent the multitudes away, he went up into a mountain apart to pray: and when the evening was come, he was there alone</w:t>
      </w:r>
      <w:r w:rsidRPr="00273E0D">
        <w:rPr>
          <w:color w:val="000000"/>
        </w:rPr>
        <w:t xml:space="preserve">.”  We read in </w:t>
      </w:r>
      <w:hyperlink r:id="rId47" w:tooltip="Read Luke 6:12" w:history="1">
        <w:r w:rsidRPr="00273E0D">
          <w:rPr>
            <w:rStyle w:val="Hyperlink"/>
            <w:b/>
            <w:bCs/>
          </w:rPr>
          <w:t>Luke 6:12</w:t>
        </w:r>
      </w:hyperlink>
      <w:r w:rsidRPr="00273E0D">
        <w:rPr>
          <w:color w:val="000000"/>
        </w:rPr>
        <w:t>, “</w:t>
      </w:r>
      <w:r w:rsidRPr="00273E0D">
        <w:rPr>
          <w:b/>
          <w:bCs/>
        </w:rPr>
        <w:t>And it came to pass in those days, that he went out into a mountain to pray, and continued all night in prayer to God</w:t>
      </w:r>
      <w:r w:rsidRPr="00273E0D">
        <w:rPr>
          <w:color w:val="000000"/>
        </w:rPr>
        <w:t xml:space="preserve">.”  In the light of this one bother to ask: Is there a significance to the Lord going into a mountain to pray?  Does the Lord hear us better from the mountain top?   </w:t>
      </w:r>
    </w:p>
    <w:p w:rsidR="00A97556" w:rsidRPr="00273E0D" w:rsidRDefault="00A97556" w:rsidP="00A97556">
      <w:pPr>
        <w:spacing w:after="0" w:line="240" w:lineRule="auto"/>
        <w:jc w:val="both"/>
        <w:rPr>
          <w:rFonts w:ascii="Times New Roman" w:eastAsia="Times New Roman" w:hAnsi="Times New Roman" w:cs="Times New Roman"/>
          <w:color w:val="000000"/>
          <w:sz w:val="24"/>
          <w:szCs w:val="24"/>
        </w:rPr>
      </w:pPr>
      <w:r w:rsidRPr="00273E0D">
        <w:rPr>
          <w:rFonts w:ascii="Times New Roman" w:eastAsia="Times New Roman" w:hAnsi="Times New Roman" w:cs="Times New Roman"/>
          <w:color w:val="000000"/>
          <w:sz w:val="24"/>
          <w:szCs w:val="24"/>
        </w:rPr>
        <w:t xml:space="preserve"> </w:t>
      </w:r>
    </w:p>
    <w:p w:rsidR="00A97556" w:rsidRPr="00913FE0" w:rsidRDefault="00A97556" w:rsidP="00A97556">
      <w:pPr>
        <w:spacing w:after="0" w:line="240" w:lineRule="auto"/>
        <w:jc w:val="both"/>
        <w:rPr>
          <w:rFonts w:ascii="Times New Roman" w:eastAsia="Times New Roman" w:hAnsi="Times New Roman" w:cs="Times New Roman"/>
          <w:sz w:val="24"/>
          <w:szCs w:val="24"/>
        </w:rPr>
      </w:pPr>
      <w:r w:rsidRPr="00913FE0">
        <w:rPr>
          <w:rFonts w:ascii="Times New Roman" w:eastAsia="Times New Roman" w:hAnsi="Times New Roman" w:cs="Times New Roman"/>
          <w:color w:val="000000"/>
          <w:sz w:val="24"/>
          <w:szCs w:val="24"/>
        </w:rPr>
        <w:t>Jesus Christ, prayer was a regular feature of his ministry.</w:t>
      </w:r>
    </w:p>
    <w:p w:rsidR="00A97556" w:rsidRPr="00913FE0"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i/>
          <w:iCs/>
          <w:sz w:val="24"/>
          <w:szCs w:val="24"/>
        </w:rPr>
        <w:t>"And it was at this time that Jesus went off to the mountain to pray, and He spent the whole night in prayer to GOD." – Luke 6:12</w:t>
      </w:r>
    </w:p>
    <w:p w:rsidR="00A97556" w:rsidRPr="00913FE0"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b/>
          <w:bCs/>
          <w:i/>
          <w:iCs/>
          <w:color w:val="000000"/>
          <w:sz w:val="24"/>
          <w:szCs w:val="24"/>
          <w:u w:val="single"/>
        </w:rPr>
        <w:t>Our Mission</w:t>
      </w:r>
    </w:p>
    <w:p w:rsidR="00A97556" w:rsidRPr="00913FE0"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i/>
          <w:iCs/>
          <w:color w:val="000000"/>
          <w:sz w:val="24"/>
          <w:szCs w:val="24"/>
        </w:rPr>
        <w:t>To be and grow people of presence and purpose who know and live in union with God, carry encounters, and transform the world.</w:t>
      </w:r>
    </w:p>
    <w:p w:rsidR="00A97556" w:rsidRPr="00913FE0" w:rsidRDefault="00A97556" w:rsidP="00A97556">
      <w:pPr>
        <w:spacing w:after="0" w:line="240" w:lineRule="auto"/>
        <w:jc w:val="both"/>
        <w:rPr>
          <w:rFonts w:ascii="Times New Roman" w:eastAsia="Times New Roman" w:hAnsi="Times New Roman" w:cs="Times New Roman"/>
          <w:sz w:val="24"/>
          <w:szCs w:val="24"/>
        </w:rPr>
      </w:pPr>
      <w:r w:rsidRPr="00913FE0">
        <w:rPr>
          <w:rFonts w:ascii="Times New Roman" w:eastAsia="Times New Roman" w:hAnsi="Times New Roman" w:cs="Times New Roman"/>
          <w:sz w:val="24"/>
          <w:szCs w:val="24"/>
        </w:rPr>
        <w:t> </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What makes a mountain a place of prayer? What biblical reference supports such practice? What takes place on </w:t>
      </w:r>
      <w:proofErr w:type="gramStart"/>
      <w:r w:rsidRPr="00273E0D">
        <w:rPr>
          <w:rFonts w:ascii="Times New Roman" w:hAnsi="Times New Roman" w:cs="Times New Roman"/>
          <w:sz w:val="24"/>
          <w:szCs w:val="24"/>
        </w:rPr>
        <w:t>prayer mountains</w:t>
      </w:r>
      <w:proofErr w:type="gramEnd"/>
      <w:r w:rsidRPr="00273E0D">
        <w:rPr>
          <w:rFonts w:ascii="Times New Roman" w:hAnsi="Times New Roman" w:cs="Times New Roman"/>
          <w:sz w:val="24"/>
          <w:szCs w:val="24"/>
        </w:rPr>
        <w:t xml:space="preserve">? RITA OKONOBOH, who visited some prayer mountains recently, gives insight into this </w:t>
      </w:r>
    </w:p>
    <w:p w:rsidR="00A97556"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77357F"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b/>
          <w:bCs/>
          <w:color w:val="000000"/>
          <w:sz w:val="24"/>
          <w:szCs w:val="24"/>
        </w:rPr>
        <w:t>As prayer is the heartbeat of the local church, it must take its rightful priority. Prayer is hard work. Perseverance in prayer is a struggle. But if any senior pastor is willing to pay the price, though it may seem difficult at first, all of heaven will back him up. I encourage all the local churches to flourish in persistent prayer.</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What is the significance of praying on a mountain, does it mean God hears prayers faster from a mountain top?</w:t>
      </w:r>
    </w:p>
    <w:p w:rsidR="00A97556" w:rsidRPr="00273E0D" w:rsidRDefault="00A97556" w:rsidP="00A97556">
      <w:pPr>
        <w:pStyle w:val="NormalWeb"/>
        <w:spacing w:before="0" w:beforeAutospacing="0" w:after="0" w:afterAutospacing="0"/>
        <w:jc w:val="both"/>
      </w:pPr>
      <w:r w:rsidRPr="00273E0D">
        <w:rPr>
          <w:color w:val="000000"/>
        </w:rPr>
        <w:t xml:space="preserve">We find several instances in the scriptures where the Lord Jesus went to a mountain to pray.  </w:t>
      </w:r>
      <w:hyperlink r:id="rId48" w:tooltip="Read Matthew 14:23" w:history="1">
        <w:r w:rsidRPr="00273E0D">
          <w:rPr>
            <w:rStyle w:val="Hyperlink"/>
            <w:b/>
            <w:bCs/>
          </w:rPr>
          <w:t>Matthew 14:23</w:t>
        </w:r>
      </w:hyperlink>
      <w:r w:rsidRPr="00273E0D">
        <w:rPr>
          <w:color w:val="000000"/>
        </w:rPr>
        <w:t>tells us, “</w:t>
      </w:r>
      <w:r w:rsidRPr="00273E0D">
        <w:rPr>
          <w:b/>
          <w:bCs/>
        </w:rPr>
        <w:t>And when he had sent the multitudes away, he went up into a mountain apart to pray: and when the evening was come, he was there alone</w:t>
      </w:r>
      <w:r w:rsidRPr="00273E0D">
        <w:rPr>
          <w:color w:val="000000"/>
        </w:rPr>
        <w:t xml:space="preserve">.”  We read in </w:t>
      </w:r>
      <w:hyperlink r:id="rId49" w:tooltip="Read Luke 6:12" w:history="1">
        <w:r w:rsidRPr="00273E0D">
          <w:rPr>
            <w:rStyle w:val="Hyperlink"/>
            <w:b/>
            <w:bCs/>
          </w:rPr>
          <w:t>Luke 6:12</w:t>
        </w:r>
      </w:hyperlink>
      <w:r w:rsidRPr="00273E0D">
        <w:rPr>
          <w:color w:val="000000"/>
        </w:rPr>
        <w:t>, “</w:t>
      </w:r>
      <w:r w:rsidRPr="00273E0D">
        <w:rPr>
          <w:b/>
          <w:bCs/>
        </w:rPr>
        <w:t>And it came to pass in those days, that he went out into a mountain to pray, and continued all night in prayer to God</w:t>
      </w:r>
      <w:r w:rsidRPr="00273E0D">
        <w:rPr>
          <w:color w:val="000000"/>
        </w:rPr>
        <w:t xml:space="preserve">.”  </w:t>
      </w:r>
    </w:p>
    <w:p w:rsidR="00A97556" w:rsidRPr="00273E0D" w:rsidRDefault="00A97556" w:rsidP="00A97556">
      <w:pPr>
        <w:pStyle w:val="NormalWeb"/>
        <w:spacing w:before="0" w:beforeAutospacing="0" w:after="0" w:afterAutospacing="0"/>
        <w:jc w:val="both"/>
      </w:pPr>
      <w:r w:rsidRPr="00273E0D">
        <w:rPr>
          <w:color w:val="000000"/>
        </w:rPr>
        <w:t xml:space="preserve">Is there a significance to the Lord going into a mountain to pray?  Does the Lord hear us better from the mountain top?  To both of these questions, I would say “No”.  </w:t>
      </w:r>
    </w:p>
    <w:p w:rsidR="00A97556" w:rsidRDefault="00A97556" w:rsidP="00A97556">
      <w:pPr>
        <w:pStyle w:val="NormalWeb"/>
        <w:spacing w:before="0" w:beforeAutospacing="0" w:after="0" w:afterAutospacing="0"/>
        <w:jc w:val="both"/>
        <w:rPr>
          <w:color w:val="000000"/>
        </w:rPr>
      </w:pPr>
    </w:p>
    <w:p w:rsidR="00A97556" w:rsidRDefault="00A97556" w:rsidP="00A97556">
      <w:pPr>
        <w:pStyle w:val="NormalWeb"/>
        <w:spacing w:before="0" w:beforeAutospacing="0" w:after="0" w:afterAutospacing="0"/>
        <w:jc w:val="both"/>
        <w:rPr>
          <w:color w:val="000000"/>
        </w:rPr>
      </w:pPr>
    </w:p>
    <w:p w:rsidR="00A97556" w:rsidRPr="00273E0D" w:rsidRDefault="00A97556" w:rsidP="00A97556">
      <w:pPr>
        <w:pStyle w:val="NormalWeb"/>
        <w:spacing w:before="0" w:beforeAutospacing="0" w:after="0" w:afterAutospacing="0"/>
        <w:jc w:val="both"/>
      </w:pPr>
      <w:r w:rsidRPr="00273E0D">
        <w:rPr>
          <w:color w:val="000000"/>
        </w:rPr>
        <w:t xml:space="preserve">Do we need to find a special place to pray?  </w:t>
      </w:r>
      <w:hyperlink r:id="rId50" w:tooltip="Read 1 Timothy 2:8" w:history="1">
        <w:r w:rsidRPr="00273E0D">
          <w:rPr>
            <w:rStyle w:val="Hyperlink"/>
            <w:b/>
            <w:bCs/>
          </w:rPr>
          <w:t>1 Timothy 2:8</w:t>
        </w:r>
      </w:hyperlink>
      <w:r w:rsidRPr="00273E0D">
        <w:rPr>
          <w:color w:val="000000"/>
        </w:rPr>
        <w:t>says, “</w:t>
      </w:r>
      <w:r w:rsidRPr="00273E0D">
        <w:rPr>
          <w:b/>
          <w:bCs/>
        </w:rPr>
        <w:t xml:space="preserve">I will therefore that men pray </w:t>
      </w:r>
      <w:proofErr w:type="spellStart"/>
      <w:r w:rsidRPr="00273E0D">
        <w:rPr>
          <w:b/>
          <w:bCs/>
        </w:rPr>
        <w:t>every where</w:t>
      </w:r>
      <w:proofErr w:type="spellEnd"/>
      <w:r w:rsidRPr="00273E0D">
        <w:rPr>
          <w:color w:val="000000"/>
        </w:rPr>
        <w:t xml:space="preserve">…”  Anywhere we are is a good place to pray.  May we be like King David who said in </w:t>
      </w:r>
      <w:hyperlink r:id="rId51" w:tooltip="Read Psalm 55:17" w:history="1">
        <w:r w:rsidRPr="00273E0D">
          <w:rPr>
            <w:rStyle w:val="Hyperlink"/>
            <w:b/>
            <w:bCs/>
          </w:rPr>
          <w:t>Psalms 55:17</w:t>
        </w:r>
      </w:hyperlink>
      <w:r w:rsidRPr="00273E0D">
        <w:rPr>
          <w:color w:val="000000"/>
        </w:rPr>
        <w:t>, “</w:t>
      </w:r>
      <w:r w:rsidRPr="00273E0D">
        <w:rPr>
          <w:b/>
          <w:bCs/>
        </w:rPr>
        <w:t>Evening, and morning, and at noon, will I pray, and cry aloud: and he shall hear my voice</w:t>
      </w:r>
      <w:r w:rsidRPr="00273E0D">
        <w:rPr>
          <w:color w:val="000000"/>
        </w:rPr>
        <w:t>.”  (141.4)</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The importance of personal faith has been emphasized before because it is a basic aspect of fundamental Christianity. A personal experience in faith gives us a greater understanding of its power that others cannot comprehend. Through this personal faith you can come to the knowledge that God loves you, Christ provided atonement for your sins, and the Holy Spirit helps, comforts, and protects you through all of life's </w:t>
      </w:r>
      <w:proofErr w:type="spellStart"/>
      <w:r w:rsidRPr="00273E0D">
        <w:rPr>
          <w:rFonts w:ascii="Times New Roman" w:hAnsi="Times New Roman" w:cs="Times New Roman"/>
          <w:sz w:val="24"/>
          <w:szCs w:val="24"/>
        </w:rPr>
        <w:t>diffi</w:t>
      </w:r>
      <w:proofErr w:type="spellEnd"/>
      <w:r w:rsidRPr="00273E0D">
        <w:rPr>
          <w:rFonts w:ascii="Times New Roman" w:hAnsi="Times New Roman" w:cs="Times New Roman"/>
          <w:sz w:val="24"/>
          <w:szCs w:val="24"/>
        </w:rPr>
        <w:t xml:space="preserve">- </w:t>
      </w:r>
      <w:proofErr w:type="spellStart"/>
      <w:r w:rsidRPr="00273E0D">
        <w:rPr>
          <w:rFonts w:ascii="Times New Roman" w:hAnsi="Times New Roman" w:cs="Times New Roman"/>
          <w:sz w:val="24"/>
          <w:szCs w:val="24"/>
        </w:rPr>
        <w:t>culties</w:t>
      </w:r>
      <w:proofErr w:type="spellEnd"/>
      <w:r w:rsidRPr="00273E0D">
        <w:rPr>
          <w:rFonts w:ascii="Times New Roman" w:hAnsi="Times New Roman" w:cs="Times New Roman"/>
          <w:sz w:val="24"/>
          <w:szCs w:val="24"/>
        </w:rPr>
        <w:t>. This becomes the undergirding truth that sustains the victorious Christian life.</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When pastors receive power through fasting prayer, they can preach the gospel in greater confidence under the anointing of the Holy Spirit, and church members receive greater spiritual strength and blessings. When elders and deacons experience revival in their own hearts and lives, it will soon spread to their churches. We can all reflect the love of Jesus Christ to our neighbors in a more effective way.</w:t>
      </w:r>
    </w:p>
    <w:p w:rsidR="00A97556" w:rsidRPr="00941817" w:rsidRDefault="00A97556" w:rsidP="00A97556">
      <w:pPr>
        <w:spacing w:after="0" w:line="240" w:lineRule="auto"/>
        <w:jc w:val="both"/>
        <w:rPr>
          <w:rFonts w:ascii="Times New Roman" w:eastAsia="Times New Roman" w:hAnsi="Times New Roman" w:cs="Times New Roman"/>
          <w:sz w:val="24"/>
          <w:szCs w:val="24"/>
        </w:rPr>
      </w:pPr>
      <w:r w:rsidRPr="00941817">
        <w:rPr>
          <w:rFonts w:ascii="Times New Roman" w:eastAsia="Times New Roman" w:hAnsi="Times New Roman" w:cs="Times New Roman"/>
          <w:sz w:val="24"/>
          <w:szCs w:val="24"/>
        </w:rPr>
        <w:t>Since this time of fasting and prayer, we have experienced the power of the Holy Spirit in a greater way; revival has come to our church, and it is growing rapidly. Prior to spending this time at the prayer· mountain we only had about 39 members, and at the present time the church has grown to over 120 members.</w:t>
      </w:r>
    </w:p>
    <w:p w:rsidR="00A97556" w:rsidRPr="00273E0D" w:rsidRDefault="00A97556" w:rsidP="00A97556">
      <w:pPr>
        <w:autoSpaceDE w:val="0"/>
        <w:autoSpaceDN w:val="0"/>
        <w:adjustRightInd w:val="0"/>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 </w:t>
      </w:r>
    </w:p>
    <w:p w:rsidR="00A97556" w:rsidRPr="00941817" w:rsidRDefault="00A97556" w:rsidP="00A97556">
      <w:pPr>
        <w:spacing w:after="0" w:line="240" w:lineRule="auto"/>
        <w:jc w:val="both"/>
        <w:rPr>
          <w:rFonts w:ascii="Times New Roman" w:eastAsia="Times New Roman" w:hAnsi="Times New Roman" w:cs="Times New Roman"/>
          <w:sz w:val="24"/>
          <w:szCs w:val="24"/>
        </w:rPr>
      </w:pPr>
      <w:r w:rsidRPr="00941817">
        <w:rPr>
          <w:rFonts w:ascii="Times New Roman" w:eastAsia="Times New Roman" w:hAnsi="Times New Roman" w:cs="Times New Roman"/>
          <w:sz w:val="24"/>
          <w:szCs w:val="24"/>
        </w:rPr>
        <w:t>Fasting in prayer will enable us as Christians to glorify God by being living examples and channels of His love both in the church and in our society. Fasting and prayer is one way to keep: our homes, our churches, and our country. When all Korean Christians are willing to pray with fasting, our country will be more bountifully blessed of God.</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sz w:val="24"/>
          <w:szCs w:val="24"/>
        </w:rPr>
        <w:t xml:space="preserve">Prayer </w:t>
      </w:r>
      <w:proofErr w:type="gramStart"/>
      <w:r w:rsidRPr="00273E0D">
        <w:rPr>
          <w:rFonts w:ascii="Times New Roman" w:eastAsia="Times New Roman" w:hAnsi="Times New Roman" w:cs="Times New Roman"/>
          <w:sz w:val="24"/>
          <w:szCs w:val="24"/>
        </w:rPr>
        <w:t>mountains</w:t>
      </w:r>
      <w:proofErr w:type="gram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popularised</w:t>
      </w:r>
      <w:proofErr w:type="spellEnd"/>
      <w:r w:rsidRPr="00273E0D">
        <w:rPr>
          <w:rFonts w:ascii="Times New Roman" w:eastAsia="Times New Roman" w:hAnsi="Times New Roman" w:cs="Times New Roman"/>
          <w:sz w:val="24"/>
          <w:szCs w:val="24"/>
        </w:rPr>
        <w:t xml:space="preserve"> by first generation indigenous churches, abound across Nigeria. A visit round some states of the South West revealed names such as Ori </w:t>
      </w:r>
      <w:proofErr w:type="spellStart"/>
      <w:r w:rsidRPr="00273E0D">
        <w:rPr>
          <w:rFonts w:ascii="Times New Roman" w:eastAsia="Times New Roman" w:hAnsi="Times New Roman" w:cs="Times New Roman"/>
          <w:sz w:val="24"/>
          <w:szCs w:val="24"/>
        </w:rPr>
        <w:t>Oke</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Aluyo</w:t>
      </w:r>
      <w:proofErr w:type="spellEnd"/>
      <w:r w:rsidRPr="00273E0D">
        <w:rPr>
          <w:rFonts w:ascii="Times New Roman" w:eastAsia="Times New Roman" w:hAnsi="Times New Roman" w:cs="Times New Roman"/>
          <w:sz w:val="24"/>
          <w:szCs w:val="24"/>
        </w:rPr>
        <w:t xml:space="preserve"> located at </w:t>
      </w:r>
      <w:proofErr w:type="spellStart"/>
      <w:r w:rsidRPr="00273E0D">
        <w:rPr>
          <w:rFonts w:ascii="Times New Roman" w:eastAsia="Times New Roman" w:hAnsi="Times New Roman" w:cs="Times New Roman"/>
          <w:sz w:val="24"/>
          <w:szCs w:val="24"/>
        </w:rPr>
        <w:t>Afijio</w:t>
      </w:r>
      <w:proofErr w:type="spellEnd"/>
      <w:r w:rsidRPr="00273E0D">
        <w:rPr>
          <w:rFonts w:ascii="Times New Roman" w:eastAsia="Times New Roman" w:hAnsi="Times New Roman" w:cs="Times New Roman"/>
          <w:sz w:val="24"/>
          <w:szCs w:val="24"/>
        </w:rPr>
        <w:t xml:space="preserve"> Local Government Area, Oyo State; Ori </w:t>
      </w:r>
      <w:proofErr w:type="spellStart"/>
      <w:r w:rsidRPr="00273E0D">
        <w:rPr>
          <w:rFonts w:ascii="Times New Roman" w:eastAsia="Times New Roman" w:hAnsi="Times New Roman" w:cs="Times New Roman"/>
          <w:sz w:val="24"/>
          <w:szCs w:val="24"/>
        </w:rPr>
        <w:t>Oke</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Ikoyi</w:t>
      </w:r>
      <w:proofErr w:type="spellEnd"/>
      <w:r w:rsidRPr="00273E0D">
        <w:rPr>
          <w:rFonts w:ascii="Times New Roman" w:eastAsia="Times New Roman" w:hAnsi="Times New Roman" w:cs="Times New Roman"/>
          <w:sz w:val="24"/>
          <w:szCs w:val="24"/>
        </w:rPr>
        <w:t xml:space="preserve">, Osun State; Ori </w:t>
      </w:r>
      <w:proofErr w:type="spellStart"/>
      <w:r w:rsidRPr="00273E0D">
        <w:rPr>
          <w:rFonts w:ascii="Times New Roman" w:eastAsia="Times New Roman" w:hAnsi="Times New Roman" w:cs="Times New Roman"/>
          <w:sz w:val="24"/>
          <w:szCs w:val="24"/>
        </w:rPr>
        <w:t>Oke</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Agbara</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Aseyori</w:t>
      </w:r>
      <w:proofErr w:type="spellEnd"/>
      <w:r w:rsidRPr="00273E0D">
        <w:rPr>
          <w:rFonts w:ascii="Times New Roman" w:eastAsia="Times New Roman" w:hAnsi="Times New Roman" w:cs="Times New Roman"/>
          <w:sz w:val="24"/>
          <w:szCs w:val="24"/>
        </w:rPr>
        <w:t xml:space="preserve">, Osun State, </w:t>
      </w:r>
      <w:proofErr w:type="spellStart"/>
      <w:r w:rsidRPr="00273E0D">
        <w:rPr>
          <w:rFonts w:ascii="Times New Roman" w:eastAsia="Times New Roman" w:hAnsi="Times New Roman" w:cs="Times New Roman"/>
          <w:sz w:val="24"/>
          <w:szCs w:val="24"/>
        </w:rPr>
        <w:t>Akoko</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Mi</w:t>
      </w:r>
      <w:proofErr w:type="spellEnd"/>
      <w:r w:rsidRPr="00273E0D">
        <w:rPr>
          <w:rFonts w:ascii="Times New Roman" w:eastAsia="Times New Roman" w:hAnsi="Times New Roman" w:cs="Times New Roman"/>
          <w:sz w:val="24"/>
          <w:szCs w:val="24"/>
        </w:rPr>
        <w:t xml:space="preserve"> To Prayer Mountain, Osun State; Baba Shiloh Prayer Mountain, Ibadan-Ife Expressway, Oyo State; Ori </w:t>
      </w:r>
      <w:proofErr w:type="spellStart"/>
      <w:r w:rsidRPr="00273E0D">
        <w:rPr>
          <w:rFonts w:ascii="Times New Roman" w:eastAsia="Times New Roman" w:hAnsi="Times New Roman" w:cs="Times New Roman"/>
          <w:sz w:val="24"/>
          <w:szCs w:val="24"/>
        </w:rPr>
        <w:t>Oke</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Irapada</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Oluwa</w:t>
      </w:r>
      <w:proofErr w:type="spellEnd"/>
      <w:r w:rsidRPr="00273E0D">
        <w:rPr>
          <w:rFonts w:ascii="Times New Roman" w:eastAsia="Times New Roman" w:hAnsi="Times New Roman" w:cs="Times New Roman"/>
          <w:sz w:val="24"/>
          <w:szCs w:val="24"/>
        </w:rPr>
        <w:t xml:space="preserve">, Ibadan-Ife Expressway, Oyo State; Ori </w:t>
      </w:r>
      <w:proofErr w:type="spellStart"/>
      <w:r w:rsidRPr="00273E0D">
        <w:rPr>
          <w:rFonts w:ascii="Times New Roman" w:eastAsia="Times New Roman" w:hAnsi="Times New Roman" w:cs="Times New Roman"/>
          <w:sz w:val="24"/>
          <w:szCs w:val="24"/>
        </w:rPr>
        <w:t>Oke</w:t>
      </w:r>
      <w:proofErr w:type="spellEnd"/>
      <w:r w:rsidRPr="00273E0D">
        <w:rPr>
          <w:rFonts w:ascii="Times New Roman" w:eastAsia="Times New Roman" w:hAnsi="Times New Roman" w:cs="Times New Roman"/>
          <w:sz w:val="24"/>
          <w:szCs w:val="24"/>
        </w:rPr>
        <w:t xml:space="preserve"> </w:t>
      </w:r>
      <w:proofErr w:type="spellStart"/>
      <w:r w:rsidRPr="00273E0D">
        <w:rPr>
          <w:rFonts w:ascii="Times New Roman" w:eastAsia="Times New Roman" w:hAnsi="Times New Roman" w:cs="Times New Roman"/>
          <w:sz w:val="24"/>
          <w:szCs w:val="24"/>
        </w:rPr>
        <w:t>Atunse</w:t>
      </w:r>
      <w:proofErr w:type="spellEnd"/>
      <w:r w:rsidRPr="00273E0D">
        <w:rPr>
          <w:rFonts w:ascii="Times New Roman" w:eastAsia="Times New Roman" w:hAnsi="Times New Roman" w:cs="Times New Roman"/>
          <w:sz w:val="24"/>
          <w:szCs w:val="24"/>
        </w:rPr>
        <w:t xml:space="preserve">, Ibadan-Ife Expressway, </w:t>
      </w:r>
      <w:proofErr w:type="spellStart"/>
      <w:r w:rsidRPr="00273E0D">
        <w:rPr>
          <w:rFonts w:ascii="Times New Roman" w:eastAsia="Times New Roman" w:hAnsi="Times New Roman" w:cs="Times New Roman"/>
          <w:sz w:val="24"/>
          <w:szCs w:val="24"/>
        </w:rPr>
        <w:t>Egbeda</w:t>
      </w:r>
      <w:proofErr w:type="spellEnd"/>
      <w:r w:rsidRPr="00273E0D">
        <w:rPr>
          <w:rFonts w:ascii="Times New Roman" w:eastAsia="Times New Roman" w:hAnsi="Times New Roman" w:cs="Times New Roman"/>
          <w:sz w:val="24"/>
          <w:szCs w:val="24"/>
        </w:rPr>
        <w:t xml:space="preserve">, Oyo State; Rehoboth Prayer Mountain, </w:t>
      </w:r>
      <w:proofErr w:type="spellStart"/>
      <w:r w:rsidRPr="00273E0D">
        <w:rPr>
          <w:rFonts w:ascii="Times New Roman" w:eastAsia="Times New Roman" w:hAnsi="Times New Roman" w:cs="Times New Roman"/>
          <w:sz w:val="24"/>
          <w:szCs w:val="24"/>
        </w:rPr>
        <w:t>Ajegunle</w:t>
      </w:r>
      <w:proofErr w:type="spellEnd"/>
      <w:r w:rsidRPr="00273E0D">
        <w:rPr>
          <w:rFonts w:ascii="Times New Roman" w:eastAsia="Times New Roman" w:hAnsi="Times New Roman" w:cs="Times New Roman"/>
          <w:sz w:val="24"/>
          <w:szCs w:val="24"/>
        </w:rPr>
        <w:t xml:space="preserve">, Ogun State; Ancient of Days Prayer Mountain, Abeokuta, Ogun State, </w:t>
      </w:r>
      <w:proofErr w:type="spellStart"/>
      <w:r w:rsidRPr="00273E0D">
        <w:rPr>
          <w:rFonts w:ascii="Times New Roman" w:eastAsia="Times New Roman" w:hAnsi="Times New Roman" w:cs="Times New Roman"/>
          <w:sz w:val="24"/>
          <w:szCs w:val="24"/>
        </w:rPr>
        <w:t>Erio</w:t>
      </w:r>
      <w:proofErr w:type="spellEnd"/>
      <w:r w:rsidRPr="00273E0D">
        <w:rPr>
          <w:rFonts w:ascii="Times New Roman" w:eastAsia="Times New Roman" w:hAnsi="Times New Roman" w:cs="Times New Roman"/>
          <w:sz w:val="24"/>
          <w:szCs w:val="24"/>
        </w:rPr>
        <w:t xml:space="preserve"> Prayer Mountain in </w:t>
      </w:r>
      <w:proofErr w:type="spellStart"/>
      <w:r w:rsidRPr="00273E0D">
        <w:rPr>
          <w:rFonts w:ascii="Times New Roman" w:eastAsia="Times New Roman" w:hAnsi="Times New Roman" w:cs="Times New Roman"/>
          <w:sz w:val="24"/>
          <w:szCs w:val="24"/>
        </w:rPr>
        <w:t>Ekiti</w:t>
      </w:r>
      <w:proofErr w:type="spellEnd"/>
      <w:r w:rsidRPr="00273E0D">
        <w:rPr>
          <w:rFonts w:ascii="Times New Roman" w:eastAsia="Times New Roman" w:hAnsi="Times New Roman" w:cs="Times New Roman"/>
          <w:sz w:val="24"/>
          <w:szCs w:val="24"/>
        </w:rPr>
        <w:t xml:space="preserve"> State, among others.</w:t>
      </w:r>
    </w:p>
    <w:p w:rsidR="00A97556" w:rsidRPr="00273E0D" w:rsidRDefault="00A97556" w:rsidP="00A97556">
      <w:pPr>
        <w:pStyle w:val="NormalWeb"/>
        <w:spacing w:before="0" w:beforeAutospacing="0" w:after="0" w:afterAutospacing="0"/>
        <w:jc w:val="both"/>
      </w:pPr>
      <w:r w:rsidRPr="00E242B5">
        <w:rPr>
          <w:rFonts w:eastAsia="Calibri"/>
          <w:b/>
          <w:bCs/>
        </w:rPr>
        <w:t xml:space="preserve"> </w:t>
      </w:r>
      <w:r w:rsidRPr="00273E0D">
        <w:t>“The prayer of faith affects most when praying, but that is not to say that mountains are useless. If you want serenity or calmness, if you want a place that is very quiet, you can go to any mountain to pray. It does not mean that if one is a sinner and you go to a mountain God will not answer. What matters most is the heart from which you pray. If one prays to God anywhere with a clean heart and with strong faith, the prayer will be heard.”</w:t>
      </w:r>
    </w:p>
    <w:p w:rsidR="00A97556" w:rsidRPr="00273E0D" w:rsidRDefault="00A97556" w:rsidP="00A97556">
      <w:pPr>
        <w:autoSpaceDE w:val="0"/>
        <w:autoSpaceDN w:val="0"/>
        <w:adjustRightInd w:val="0"/>
        <w:spacing w:after="0" w:line="240" w:lineRule="auto"/>
        <w:jc w:val="both"/>
        <w:rPr>
          <w:rStyle w:val="Strong"/>
          <w:rFonts w:ascii="Times New Roman" w:hAnsi="Times New Roman" w:cs="Times New Roman"/>
          <w:sz w:val="24"/>
          <w:szCs w:val="24"/>
        </w:rPr>
      </w:pPr>
      <w:r w:rsidRPr="00273E0D">
        <w:rPr>
          <w:rStyle w:val="Strong"/>
          <w:rFonts w:ascii="Times New Roman" w:hAnsi="Times New Roman" w:cs="Times New Roman"/>
          <w:sz w:val="24"/>
          <w:szCs w:val="24"/>
        </w:rPr>
        <w:t xml:space="preserve">Peculiarities of </w:t>
      </w:r>
      <w:proofErr w:type="gramStart"/>
      <w:r w:rsidRPr="00273E0D">
        <w:rPr>
          <w:rStyle w:val="Strong"/>
          <w:rFonts w:ascii="Times New Roman" w:hAnsi="Times New Roman" w:cs="Times New Roman"/>
          <w:sz w:val="24"/>
          <w:szCs w:val="24"/>
        </w:rPr>
        <w:t>prayer mountain</w:t>
      </w:r>
      <w:proofErr w:type="gramEnd"/>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Implication of </w:t>
      </w:r>
      <w:proofErr w:type="gramStart"/>
      <w:r w:rsidRPr="00E242B5">
        <w:rPr>
          <w:rFonts w:ascii="Times New Roman" w:hAnsi="Times New Roman" w:cs="Times New Roman"/>
          <w:b/>
          <w:bCs/>
          <w:sz w:val="24"/>
          <w:szCs w:val="24"/>
        </w:rPr>
        <w:t>prayer mountain</w:t>
      </w:r>
      <w:proofErr w:type="gramEnd"/>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273E0D">
        <w:rPr>
          <w:rStyle w:val="Strong"/>
          <w:rFonts w:ascii="Times New Roman" w:hAnsi="Times New Roman" w:cs="Times New Roman"/>
          <w:color w:val="000000"/>
          <w:sz w:val="24"/>
          <w:szCs w:val="24"/>
        </w:rPr>
        <w:t>God sees sin as the human problem.</w:t>
      </w:r>
      <w:r w:rsidRPr="00273E0D">
        <w:rPr>
          <w:rFonts w:ascii="Times New Roman" w:hAnsi="Times New Roman" w:cs="Times New Roman"/>
          <w:color w:val="000000"/>
          <w:sz w:val="24"/>
          <w:szCs w:val="24"/>
        </w:rPr>
        <w:t xml:space="preserve"> His only solution to it is His church, purchased by the blood of Jesus. This church must be a praying church as taught by the example of the Lord Jesus Himself. It is to be revived and militant, not asleep and silent. Believers in the church are to pray before dawn and after dark for a soul-stirring, heaven-sent, Holy Spirit inspired revival. This will turn the tide in our pleasure-loving, spiritually slumbering postmodern age. God wants His sons and daughters to be </w:t>
      </w:r>
      <w:r w:rsidRPr="00273E0D">
        <w:rPr>
          <w:rFonts w:ascii="Times New Roman" w:hAnsi="Times New Roman" w:cs="Times New Roman"/>
          <w:b/>
          <w:color w:val="000000"/>
          <w:sz w:val="24"/>
          <w:szCs w:val="24"/>
        </w:rPr>
        <w:t>soldiers, not sleepers. He wants life service, not lip service; total commitment, not token commitment.</w:t>
      </w:r>
      <w:r w:rsidRPr="00273E0D">
        <w:rPr>
          <w:rFonts w:ascii="Times New Roman" w:hAnsi="Times New Roman" w:cs="Times New Roman"/>
          <w:color w:val="000000"/>
          <w:sz w:val="24"/>
          <w:szCs w:val="24"/>
        </w:rPr>
        <w:t xml:space="preserve"> Our perfect example for this is none other than our Lord Jesus Himself. </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2 its encourages explicit direction </w:t>
      </w:r>
    </w:p>
    <w:p w:rsidR="00A97556" w:rsidRPr="00C9632A" w:rsidRDefault="00A97556" w:rsidP="00A97556">
      <w:pPr>
        <w:spacing w:after="0" w:line="240" w:lineRule="auto"/>
        <w:jc w:val="both"/>
        <w:rPr>
          <w:rFonts w:ascii="Times New Roman" w:eastAsia="Times New Roman" w:hAnsi="Times New Roman" w:cs="Times New Roman"/>
          <w:sz w:val="24"/>
          <w:szCs w:val="24"/>
        </w:rPr>
      </w:pPr>
      <w:r w:rsidRPr="00C9632A">
        <w:rPr>
          <w:rFonts w:ascii="Times New Roman" w:eastAsia="Times New Roman" w:hAnsi="Times New Roman" w:cs="Times New Roman"/>
          <w:color w:val="000000"/>
          <w:sz w:val="24"/>
          <w:szCs w:val="24"/>
        </w:rPr>
        <w:t xml:space="preserve">It is mandatory for every local church to receive a clear goal from the Lord and </w:t>
      </w:r>
      <w:proofErr w:type="spellStart"/>
      <w:r w:rsidRPr="00C9632A">
        <w:rPr>
          <w:rFonts w:ascii="Times New Roman" w:eastAsia="Times New Roman" w:hAnsi="Times New Roman" w:cs="Times New Roman"/>
          <w:color w:val="000000"/>
          <w:sz w:val="24"/>
          <w:szCs w:val="24"/>
        </w:rPr>
        <w:t>labour</w:t>
      </w:r>
      <w:proofErr w:type="spellEnd"/>
      <w:r w:rsidRPr="00C9632A">
        <w:rPr>
          <w:rFonts w:ascii="Times New Roman" w:eastAsia="Times New Roman" w:hAnsi="Times New Roman" w:cs="Times New Roman"/>
          <w:color w:val="000000"/>
          <w:sz w:val="24"/>
          <w:szCs w:val="24"/>
        </w:rPr>
        <w:t xml:space="preserve"> to accomplish it. The kingdom of darkness will do everything to destroy that vision. Only by intercession in the local church will God move in great might and power to accomplish His purposes. God will also raise up intercessors in the church. They will take no rest and will not give God rest until His objective is accomplished (Isaiah 62:6-7).</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 3 it’s a training ground for church workers</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It is normal in every church for the believers to expect the senior pastor to pray for them. But it is the wisdom of the senior pastor to train believers to pray for the spiritual leadership of the church. They must pray for the spiritual leadership of their local church—that they may have clear vision, a burden from the Lord, discernment, humility, courage and boldness, separation from self, sin and the world, and authority with God.</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 4Prayer and Evangelism</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 xml:space="preserve">Our church takes the Great Commission (Matthew 28:18-20) and the second coming of our Lord Jesus (Acts 1:11) very seriously. So we pay more attention to evangelism. If a local church is not soaked in prayer, it cannot maintain its enthusiasm for evangelism and it will struggle to do evangelism. But Jesus was a super evangelist. He walked and preached the good news in all His territory. Even though some are called to be evangelists in the fivefold ministry of the local church, every believer is called to do the “ministry of reconciliation” (Romans 5:10; 2 Corinthians 5:18-20). It is the responsibility of every believer in the church to bring nonbelievers into reconciliation with God. Each believer has his or her own family members, relatives, friends and </w:t>
      </w:r>
      <w:proofErr w:type="spellStart"/>
      <w:r w:rsidRPr="00AD2663">
        <w:rPr>
          <w:rFonts w:ascii="Times New Roman" w:eastAsia="Times New Roman" w:hAnsi="Times New Roman" w:cs="Times New Roman"/>
          <w:color w:val="000000"/>
          <w:sz w:val="24"/>
          <w:szCs w:val="24"/>
        </w:rPr>
        <w:t>neighbours</w:t>
      </w:r>
      <w:proofErr w:type="spellEnd"/>
      <w:r w:rsidRPr="00AD2663">
        <w:rPr>
          <w:rFonts w:ascii="Times New Roman" w:eastAsia="Times New Roman" w:hAnsi="Times New Roman" w:cs="Times New Roman"/>
          <w:color w:val="000000"/>
          <w:sz w:val="24"/>
          <w:szCs w:val="24"/>
        </w:rPr>
        <w:t xml:space="preserve"> to be reconciled to God.</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 xml:space="preserve">We call this OIKOS evangelism. </w:t>
      </w:r>
      <w:proofErr w:type="spellStart"/>
      <w:r w:rsidRPr="00AD2663">
        <w:rPr>
          <w:rFonts w:ascii="Times New Roman" w:eastAsia="Times New Roman" w:hAnsi="Times New Roman" w:cs="Times New Roman"/>
          <w:color w:val="000000"/>
          <w:sz w:val="24"/>
          <w:szCs w:val="24"/>
        </w:rPr>
        <w:t>Oikos</w:t>
      </w:r>
      <w:proofErr w:type="spellEnd"/>
      <w:r w:rsidRPr="00AD2663">
        <w:rPr>
          <w:rFonts w:ascii="Times New Roman" w:eastAsia="Times New Roman" w:hAnsi="Times New Roman" w:cs="Times New Roman"/>
          <w:color w:val="000000"/>
          <w:sz w:val="24"/>
          <w:szCs w:val="24"/>
        </w:rPr>
        <w:t xml:space="preserve"> in Greek means “household.” This includes relatives, friends and </w:t>
      </w:r>
      <w:proofErr w:type="spellStart"/>
      <w:r w:rsidRPr="00AD2663">
        <w:rPr>
          <w:rFonts w:ascii="Times New Roman" w:eastAsia="Times New Roman" w:hAnsi="Times New Roman" w:cs="Times New Roman"/>
          <w:color w:val="000000"/>
          <w:sz w:val="24"/>
          <w:szCs w:val="24"/>
        </w:rPr>
        <w:t>neighbours</w:t>
      </w:r>
      <w:proofErr w:type="spellEnd"/>
      <w:r w:rsidRPr="00AD2663">
        <w:rPr>
          <w:rFonts w:ascii="Times New Roman" w:eastAsia="Times New Roman" w:hAnsi="Times New Roman" w:cs="Times New Roman"/>
          <w:color w:val="000000"/>
          <w:sz w:val="24"/>
          <w:szCs w:val="24"/>
        </w:rPr>
        <w:t>. We encourage all of our believers to write 10 names in the OIKOS card specially prepared for the beginning of the year. Each one focuses their prayer on their OIKOS list. There are three aspects to this: care event, care act, and care witness.</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Some on an OIKOS list may not be interested in coming to church directly. They may want to attend a family birthday celebration and so on. Our believers invite their friends and present the gospel in a purposely non-threatening way. This is the care event.</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Visiting people in hospitals and in times of distress and need is called the care act. Here they share the love of God in hospitals and in people’s houses. But the purpose is to bring them to a salvation experience.</w:t>
      </w:r>
    </w:p>
    <w:p w:rsidR="00A97556" w:rsidRPr="00AD2663" w:rsidRDefault="00A97556" w:rsidP="00A97556">
      <w:pPr>
        <w:spacing w:after="0" w:line="240" w:lineRule="auto"/>
        <w:jc w:val="both"/>
        <w:rPr>
          <w:rFonts w:ascii="Times New Roman" w:eastAsia="Times New Roman" w:hAnsi="Times New Roman" w:cs="Times New Roman"/>
          <w:sz w:val="24"/>
          <w:szCs w:val="24"/>
        </w:rPr>
      </w:pPr>
      <w:r w:rsidRPr="00AD2663">
        <w:rPr>
          <w:rFonts w:ascii="Times New Roman" w:eastAsia="Times New Roman" w:hAnsi="Times New Roman" w:cs="Times New Roman"/>
          <w:color w:val="000000"/>
          <w:sz w:val="24"/>
          <w:szCs w:val="24"/>
        </w:rPr>
        <w:t>Care witness is sharing their life experience of salvation with others. This is how our church encourages every believer to involve themselves in personal evangelism. People on an OIKOS list can come to “care cells.” By this time they will be more than willing to come to our church worship service.</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r w:rsidRPr="00E242B5">
        <w:rPr>
          <w:rFonts w:ascii="Times New Roman" w:hAnsi="Times New Roman" w:cs="Times New Roman"/>
          <w:b/>
          <w:bCs/>
          <w:sz w:val="24"/>
          <w:szCs w:val="24"/>
        </w:rPr>
        <w:t xml:space="preserve">  </w:t>
      </w: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b/>
          <w:bCs/>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sz w:val="24"/>
          <w:szCs w:val="24"/>
        </w:rPr>
      </w:pPr>
      <w:r w:rsidRPr="00E242B5">
        <w:rPr>
          <w:rFonts w:ascii="Times New Roman" w:hAnsi="Times New Roman" w:cs="Times New Roman"/>
          <w:b/>
          <w:bCs/>
          <w:sz w:val="24"/>
          <w:szCs w:val="24"/>
        </w:rPr>
        <w:t>Matthew 14:23</w:t>
      </w:r>
      <w:r w:rsidRPr="00E242B5">
        <w:rPr>
          <w:rFonts w:ascii="Times New Roman" w:hAnsi="Times New Roman" w:cs="Times New Roman"/>
          <w:sz w:val="24"/>
          <w:szCs w:val="24"/>
        </w:rPr>
        <w:t xml:space="preserve">  </w:t>
      </w:r>
    </w:p>
    <w:p w:rsidR="00A97556" w:rsidRPr="00E242B5" w:rsidRDefault="00A97556" w:rsidP="00A97556">
      <w:pPr>
        <w:autoSpaceDE w:val="0"/>
        <w:autoSpaceDN w:val="0"/>
        <w:adjustRightInd w:val="0"/>
        <w:spacing w:after="0" w:line="240" w:lineRule="auto"/>
        <w:ind w:firstLine="216"/>
        <w:jc w:val="both"/>
        <w:rPr>
          <w:rFonts w:ascii="Times New Roman" w:hAnsi="Times New Roman" w:cs="Times New Roman"/>
          <w:sz w:val="24"/>
          <w:szCs w:val="24"/>
        </w:rPr>
      </w:pPr>
      <w:r w:rsidRPr="00E242B5">
        <w:rPr>
          <w:rFonts w:ascii="Times New Roman" w:hAnsi="Times New Roman" w:cs="Times New Roman"/>
          <w:b/>
          <w:bCs/>
          <w:sz w:val="24"/>
          <w:szCs w:val="24"/>
        </w:rPr>
        <w:t xml:space="preserve">He went up into a mountain apart, to pray - </w:t>
      </w:r>
      <w:r w:rsidRPr="00E242B5">
        <w:rPr>
          <w:rFonts w:ascii="Times New Roman" w:hAnsi="Times New Roman" w:cs="Times New Roman"/>
          <w:sz w:val="24"/>
          <w:szCs w:val="24"/>
        </w:rPr>
        <w:t>He whom God has employed in a work of mercy had need to return, by prayer, as speedily, to his Maker, as he can, lest he should be tempted to value himself on account of that in which he has no merit - for the good that is done upon earth, the Lord doth it alone. Some make this part of our Lord’s conduct emblematic of the spirit and practice of prayer, and observe that the proper dispositions and circumstances for praying well are:</w:t>
      </w:r>
    </w:p>
    <w:p w:rsidR="00A97556" w:rsidRPr="00E242B5" w:rsidRDefault="00A97556" w:rsidP="00A97556">
      <w:pPr>
        <w:autoSpaceDE w:val="0"/>
        <w:autoSpaceDN w:val="0"/>
        <w:adjustRightInd w:val="0"/>
        <w:spacing w:after="0" w:line="240" w:lineRule="auto"/>
        <w:ind w:left="576" w:hanging="360"/>
        <w:jc w:val="both"/>
        <w:rPr>
          <w:rFonts w:ascii="Times New Roman" w:hAnsi="Times New Roman" w:cs="Times New Roman"/>
          <w:sz w:val="24"/>
          <w:szCs w:val="24"/>
        </w:rPr>
      </w:pPr>
      <w:r w:rsidRPr="00E242B5">
        <w:rPr>
          <w:rFonts w:ascii="Times New Roman" w:hAnsi="Times New Roman" w:cs="Times New Roman"/>
          <w:sz w:val="24"/>
          <w:szCs w:val="24"/>
        </w:rPr>
        <w:t>1.</w:t>
      </w:r>
      <w:r w:rsidRPr="00E242B5">
        <w:rPr>
          <w:rFonts w:ascii="Times New Roman" w:hAnsi="Times New Roman" w:cs="Times New Roman"/>
          <w:sz w:val="24"/>
          <w:szCs w:val="24"/>
        </w:rPr>
        <w:tab/>
        <w:t>Retirement from the world.</w:t>
      </w:r>
    </w:p>
    <w:p w:rsidR="00A97556" w:rsidRPr="00E242B5" w:rsidRDefault="00A97556" w:rsidP="00A97556">
      <w:pPr>
        <w:autoSpaceDE w:val="0"/>
        <w:autoSpaceDN w:val="0"/>
        <w:adjustRightInd w:val="0"/>
        <w:spacing w:after="0" w:line="240" w:lineRule="auto"/>
        <w:ind w:left="576" w:hanging="360"/>
        <w:jc w:val="both"/>
        <w:rPr>
          <w:rFonts w:ascii="Times New Roman" w:hAnsi="Times New Roman" w:cs="Times New Roman"/>
          <w:sz w:val="24"/>
          <w:szCs w:val="24"/>
        </w:rPr>
      </w:pPr>
      <w:r w:rsidRPr="00E242B5">
        <w:rPr>
          <w:rFonts w:ascii="Times New Roman" w:hAnsi="Times New Roman" w:cs="Times New Roman"/>
          <w:sz w:val="24"/>
          <w:szCs w:val="24"/>
        </w:rPr>
        <w:t>2.</w:t>
      </w:r>
      <w:r w:rsidRPr="00E242B5">
        <w:rPr>
          <w:rFonts w:ascii="Times New Roman" w:hAnsi="Times New Roman" w:cs="Times New Roman"/>
          <w:sz w:val="24"/>
          <w:szCs w:val="24"/>
        </w:rPr>
        <w:tab/>
        <w:t>Elevation of the heart to God.</w:t>
      </w:r>
    </w:p>
    <w:p w:rsidR="00A97556" w:rsidRPr="00E242B5" w:rsidRDefault="00A97556" w:rsidP="00A97556">
      <w:pPr>
        <w:autoSpaceDE w:val="0"/>
        <w:autoSpaceDN w:val="0"/>
        <w:adjustRightInd w:val="0"/>
        <w:spacing w:after="0" w:line="240" w:lineRule="auto"/>
        <w:ind w:left="576" w:hanging="360"/>
        <w:jc w:val="both"/>
        <w:rPr>
          <w:rFonts w:ascii="Times New Roman" w:hAnsi="Times New Roman" w:cs="Times New Roman"/>
          <w:sz w:val="24"/>
          <w:szCs w:val="24"/>
        </w:rPr>
      </w:pPr>
      <w:r w:rsidRPr="00E242B5">
        <w:rPr>
          <w:rFonts w:ascii="Times New Roman" w:hAnsi="Times New Roman" w:cs="Times New Roman"/>
          <w:sz w:val="24"/>
          <w:szCs w:val="24"/>
        </w:rPr>
        <w:t>3.</w:t>
      </w:r>
      <w:r w:rsidRPr="00E242B5">
        <w:rPr>
          <w:rFonts w:ascii="Times New Roman" w:hAnsi="Times New Roman" w:cs="Times New Roman"/>
          <w:sz w:val="24"/>
          <w:szCs w:val="24"/>
        </w:rPr>
        <w:tab/>
        <w:t>Solitude.</w:t>
      </w:r>
    </w:p>
    <w:p w:rsidR="00A97556" w:rsidRPr="00E242B5" w:rsidRDefault="00A97556" w:rsidP="00A97556">
      <w:pPr>
        <w:autoSpaceDE w:val="0"/>
        <w:autoSpaceDN w:val="0"/>
        <w:adjustRightInd w:val="0"/>
        <w:spacing w:after="0" w:line="240" w:lineRule="auto"/>
        <w:ind w:left="576" w:hanging="360"/>
        <w:jc w:val="both"/>
        <w:rPr>
          <w:rFonts w:ascii="Times New Roman" w:hAnsi="Times New Roman" w:cs="Times New Roman"/>
          <w:sz w:val="24"/>
          <w:szCs w:val="24"/>
        </w:rPr>
      </w:pPr>
      <w:r w:rsidRPr="00E242B5">
        <w:rPr>
          <w:rFonts w:ascii="Times New Roman" w:hAnsi="Times New Roman" w:cs="Times New Roman"/>
          <w:sz w:val="24"/>
          <w:szCs w:val="24"/>
        </w:rPr>
        <w:t>4.</w:t>
      </w:r>
      <w:r w:rsidRPr="00E242B5">
        <w:rPr>
          <w:rFonts w:ascii="Times New Roman" w:hAnsi="Times New Roman" w:cs="Times New Roman"/>
          <w:sz w:val="24"/>
          <w:szCs w:val="24"/>
        </w:rPr>
        <w:tab/>
        <w:t>The silence and quiet of the night.</w:t>
      </w:r>
    </w:p>
    <w:p w:rsidR="00A97556" w:rsidRPr="00E242B5" w:rsidRDefault="00A97556" w:rsidP="00A97556">
      <w:pPr>
        <w:autoSpaceDE w:val="0"/>
        <w:autoSpaceDN w:val="0"/>
        <w:adjustRightInd w:val="0"/>
        <w:spacing w:after="0" w:line="240" w:lineRule="auto"/>
        <w:ind w:firstLine="216"/>
        <w:jc w:val="both"/>
        <w:rPr>
          <w:rFonts w:ascii="Times New Roman" w:hAnsi="Times New Roman" w:cs="Times New Roman"/>
          <w:sz w:val="24"/>
          <w:szCs w:val="24"/>
        </w:rPr>
      </w:pPr>
      <w:r w:rsidRPr="00E242B5">
        <w:rPr>
          <w:rFonts w:ascii="Times New Roman" w:hAnsi="Times New Roman" w:cs="Times New Roman"/>
          <w:sz w:val="24"/>
          <w:szCs w:val="24"/>
        </w:rPr>
        <w:t>It is certain that in this also Christ has left us an example that we should follow his steps. Retirement from the world is often a means of animating, supporting, and spiritualizing prayer. Other society should be shut out, when a soul comes to converse with God.</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 xml:space="preserve"> …………………………</w:t>
      </w:r>
    </w:p>
    <w:p w:rsidR="00A97556" w:rsidRPr="00E242B5" w:rsidRDefault="00A97556" w:rsidP="00A97556">
      <w:pPr>
        <w:spacing w:after="0" w:line="240" w:lineRule="auto"/>
        <w:jc w:val="both"/>
        <w:outlineLvl w:val="2"/>
        <w:rPr>
          <w:rFonts w:ascii="Times New Roman" w:hAnsi="Times New Roman" w:cs="Times New Roman"/>
          <w:sz w:val="24"/>
          <w:szCs w:val="24"/>
        </w:rPr>
      </w:pPr>
      <w:r w:rsidRPr="00E242B5">
        <w:rPr>
          <w:rFonts w:ascii="Times New Roman" w:hAnsi="Times New Roman" w:cs="Times New Roman"/>
          <w:sz w:val="24"/>
          <w:szCs w:val="24"/>
        </w:rPr>
        <w:t xml:space="preserve">The effect of the miracle on the multitude was so great </w:t>
      </w:r>
      <w:r w:rsidRPr="00E242B5">
        <w:rPr>
          <w:rFonts w:ascii="Times New Roman" w:hAnsi="Times New Roman" w:cs="Times New Roman"/>
          <w:color w:val="008000"/>
          <w:sz w:val="24"/>
          <w:szCs w:val="24"/>
          <w:u w:val="single"/>
        </w:rPr>
        <w:t>Joh_6:14</w:t>
      </w:r>
      <w:r w:rsidRPr="00E242B5">
        <w:rPr>
          <w:rFonts w:ascii="Times New Roman" w:hAnsi="Times New Roman" w:cs="Times New Roman"/>
          <w:sz w:val="24"/>
          <w:szCs w:val="24"/>
        </w:rPr>
        <w:t xml:space="preserve"> that they believed him to be that prophet which should come into the world; that is, the Messiah, the king that they had expected, and they were about to take him by force and make him a king, </w:t>
      </w:r>
      <w:r w:rsidRPr="00E242B5">
        <w:rPr>
          <w:rFonts w:ascii="Times New Roman" w:hAnsi="Times New Roman" w:cs="Times New Roman"/>
          <w:color w:val="008000"/>
          <w:sz w:val="24"/>
          <w:szCs w:val="24"/>
          <w:u w:val="single"/>
        </w:rPr>
        <w:t>Joh_6:15</w:t>
      </w:r>
      <w:r w:rsidRPr="00E242B5">
        <w:rPr>
          <w:rFonts w:ascii="Times New Roman" w:hAnsi="Times New Roman" w:cs="Times New Roman"/>
          <w:sz w:val="24"/>
          <w:szCs w:val="24"/>
        </w:rPr>
        <w:t xml:space="preserve">. To avoid this, Jesus got away from them as privately as possible. He went into a solitary mountain alone. In view of the temptation - when human honors were offered to him and almost forced upon him - he retired for private prayer; an example for all who are tempted with human honors and applause. Nothing is better to keep the mind humble and unambitious than to seek some lonely place; to shut out the world with all its honors; to realize that the great God, before whom all creatures and all honors sink to nothing, is round about us; and to ask him to keep us from pride and vainglory.  </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E242B5">
        <w:rPr>
          <w:rFonts w:ascii="Times New Roman" w:hAnsi="Times New Roman" w:cs="Times New Roman"/>
          <w:sz w:val="24"/>
          <w:szCs w:val="24"/>
        </w:rPr>
        <w:t xml:space="preserve">Those are not Christ's followers who cannot enjoy being alone with God and their own hearts. It is good, upon special occasions, and when we find our hearts enlarged, to continue long in secret prayer, and in pouring out our hearts before the Lord.  </w:t>
      </w:r>
    </w:p>
    <w:p w:rsidR="00A97556" w:rsidRPr="00E242B5" w:rsidRDefault="00A97556" w:rsidP="00A97556">
      <w:pPr>
        <w:autoSpaceDE w:val="0"/>
        <w:autoSpaceDN w:val="0"/>
        <w:adjustRightInd w:val="0"/>
        <w:spacing w:after="0" w:line="240" w:lineRule="auto"/>
        <w:jc w:val="both"/>
        <w:rPr>
          <w:rFonts w:ascii="Times New Roman" w:hAnsi="Times New Roman" w:cs="Times New Roman"/>
          <w:sz w:val="24"/>
          <w:szCs w:val="24"/>
        </w:rPr>
      </w:pPr>
      <w:r w:rsidRPr="00E242B5">
        <w:rPr>
          <w:rFonts w:ascii="Times New Roman" w:hAnsi="Times New Roman" w:cs="Times New Roman"/>
          <w:b/>
          <w:bCs/>
          <w:sz w:val="24"/>
          <w:szCs w:val="24"/>
        </w:rPr>
        <w:t>Into a mountain apart to pray</w:t>
      </w:r>
      <w:r w:rsidRPr="00E242B5">
        <w:rPr>
          <w:rFonts w:ascii="Times New Roman" w:hAnsi="Times New Roman" w:cs="Times New Roman"/>
          <w:sz w:val="24"/>
          <w:szCs w:val="24"/>
        </w:rPr>
        <w:t>. The refuge of Christ in every great crisis was lonely prayer.</w:t>
      </w:r>
    </w:p>
    <w:p w:rsidR="00A97556" w:rsidRPr="00E242B5"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E242B5" w:rsidRDefault="00A97556" w:rsidP="00A97556">
      <w:pPr>
        <w:autoSpaceDE w:val="0"/>
        <w:autoSpaceDN w:val="0"/>
        <w:adjustRightInd w:val="0"/>
        <w:spacing w:after="0" w:line="240" w:lineRule="auto"/>
        <w:jc w:val="both"/>
        <w:rPr>
          <w:rFonts w:ascii="Times New Roman" w:hAnsi="Times New Roman" w:cs="Times New Roman"/>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Into a mountain apart to pray. The refuge of Christ in every great crisis was lonely prayer.</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Matthew 14:23</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And after he had sent the multitudes away, he went up into the mountain apart to pray: and when even was come, he was there alone.</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 xml:space="preserve">Into the mountain </w:t>
      </w:r>
      <w:proofErr w:type="spellStart"/>
      <w:r w:rsidRPr="00273E0D">
        <w:rPr>
          <w:rFonts w:ascii="Times New Roman" w:eastAsia="Times New Roman" w:hAnsi="Times New Roman" w:cs="Times New Roman"/>
          <w:b/>
          <w:bCs/>
          <w:sz w:val="24"/>
          <w:szCs w:val="24"/>
        </w:rPr>
        <w:t>eis</w:t>
      </w:r>
      <w:proofErr w:type="spellEnd"/>
      <w:r w:rsidRPr="00273E0D">
        <w:rPr>
          <w:rFonts w:ascii="Times New Roman" w:eastAsia="Times New Roman" w:hAnsi="Times New Roman" w:cs="Times New Roman"/>
          <w:b/>
          <w:bCs/>
          <w:sz w:val="24"/>
          <w:szCs w:val="24"/>
        </w:rPr>
        <w:t xml:space="preserve"> to </w:t>
      </w:r>
      <w:proofErr w:type="spellStart"/>
      <w:proofErr w:type="gramStart"/>
      <w:r w:rsidRPr="00273E0D">
        <w:rPr>
          <w:rFonts w:ascii="Times New Roman" w:eastAsia="Times New Roman" w:hAnsi="Times New Roman" w:cs="Times New Roman"/>
          <w:b/>
          <w:bCs/>
          <w:sz w:val="24"/>
          <w:szCs w:val="24"/>
        </w:rPr>
        <w:t>oros</w:t>
      </w:r>
      <w:proofErr w:type="spellEnd"/>
      <w:r w:rsidRPr="00273E0D">
        <w:rPr>
          <w:rFonts w:ascii="Times New Roman" w:eastAsia="Times New Roman" w:hAnsi="Times New Roman" w:cs="Times New Roman"/>
          <w:b/>
          <w:bCs/>
          <w:sz w:val="24"/>
          <w:szCs w:val="24"/>
        </w:rPr>
        <w:t xml:space="preserve"> .</w:t>
      </w:r>
      <w:proofErr w:type="gramEnd"/>
      <w:r w:rsidRPr="00273E0D">
        <w:rPr>
          <w:rFonts w:ascii="Times New Roman" w:eastAsia="Times New Roman" w:hAnsi="Times New Roman" w:cs="Times New Roman"/>
          <w:b/>
          <w:bCs/>
          <w:sz w:val="24"/>
          <w:szCs w:val="24"/>
        </w:rPr>
        <w:t xml:space="preserve"> After the dismissal of the crowd Jesus went up alone into the mountain on the eastern side of the lake to pray as he often did go to the mountains to pray. If ever he needed the Father's sympathy, it was now. The masses were wild with enthusiasm and the disciples wholly misunderstood him. The Father alone could offer help now.</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w:t>
      </w:r>
      <w:proofErr w:type="gramStart"/>
      <w:r w:rsidRPr="00273E0D">
        <w:rPr>
          <w:rFonts w:ascii="Times New Roman" w:eastAsia="Times New Roman" w:hAnsi="Times New Roman" w:cs="Times New Roman"/>
          <w:b/>
          <w:bCs/>
          <w:sz w:val="24"/>
          <w:szCs w:val="24"/>
        </w:rPr>
        <w:t>from</w:t>
      </w:r>
      <w:proofErr w:type="gramEnd"/>
      <w:r w:rsidRPr="00273E0D">
        <w:rPr>
          <w:rFonts w:ascii="Times New Roman" w:eastAsia="Times New Roman" w:hAnsi="Times New Roman" w:cs="Times New Roman"/>
          <w:b/>
          <w:bCs/>
          <w:sz w:val="24"/>
          <w:szCs w:val="24"/>
        </w:rPr>
        <w:t xml:space="preserve"> Robertson's Word Pictures in the New Testament, Electronic Database. Copyright © 1997, 2003, 2005, 2006 by </w:t>
      </w:r>
      <w:proofErr w:type="spellStart"/>
      <w:r w:rsidRPr="00273E0D">
        <w:rPr>
          <w:rFonts w:ascii="Times New Roman" w:eastAsia="Times New Roman" w:hAnsi="Times New Roman" w:cs="Times New Roman"/>
          <w:b/>
          <w:bCs/>
          <w:sz w:val="24"/>
          <w:szCs w:val="24"/>
        </w:rPr>
        <w:t>Biblesoft</w:t>
      </w:r>
      <w:proofErr w:type="spellEnd"/>
      <w:r w:rsidRPr="00273E0D">
        <w:rPr>
          <w:rFonts w:ascii="Times New Roman" w:eastAsia="Times New Roman" w:hAnsi="Times New Roman" w:cs="Times New Roman"/>
          <w:b/>
          <w:bCs/>
          <w:sz w:val="24"/>
          <w:szCs w:val="24"/>
        </w:rPr>
        <w:t xml:space="preserve">, Inc. Robertson's Word Pictures in the New Testament. Copyright © 1985 by </w:t>
      </w:r>
      <w:proofErr w:type="spellStart"/>
      <w:r w:rsidRPr="00273E0D">
        <w:rPr>
          <w:rFonts w:ascii="Times New Roman" w:eastAsia="Times New Roman" w:hAnsi="Times New Roman" w:cs="Times New Roman"/>
          <w:b/>
          <w:bCs/>
          <w:sz w:val="24"/>
          <w:szCs w:val="24"/>
        </w:rPr>
        <w:t>Broadman</w:t>
      </w:r>
      <w:proofErr w:type="spellEnd"/>
      <w:r w:rsidRPr="00273E0D">
        <w:rPr>
          <w:rFonts w:ascii="Times New Roman" w:eastAsia="Times New Roman" w:hAnsi="Times New Roman" w:cs="Times New Roman"/>
          <w:b/>
          <w:bCs/>
          <w:sz w:val="24"/>
          <w:szCs w:val="24"/>
        </w:rPr>
        <w:t xml:space="preserve"> Press.)</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Matthew 14:23</w:t>
      </w: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23. He went up into a mountain alone. It is probable that the Son of God, who was fully aware of the tempest that was coming on, did not neglect the safety of his disciples in his prayers; and yet we naturally wonder that he did not rather prevent the danger than employ himself in prayer. But in discharging all the parts of his office as Mediator, he showed himself to be God and man, and exhibited proofs of both natures, as opportunities occurred. Though he had all things at his disposal, he showed himself to be a man by praying; and this he did not hypocritically, but manifested sincere and human affection towards us. In this manner his divine majesty was for a time concealed, but was afterwards displayed at the proper time.</w:t>
      </w: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Matthew 14:23</w:t>
      </w: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23. He went up into a mountain alone. It is probable that the Son of God, who was fully aware of the tempest that was coming on, did not neglect the safety of his disciples in his prayers; and yet we naturally wonder that he did not rather prevent the danger than employ himself in prayer. But in discharging all the parts of his office as Mediator, he showed himself to be God and man, and exhibited proofs of both natures, as opportunities occurred. Though he had all things at his disposal, he showed himself to be a man by praying; and this he did not hypocritically, but manifested sincere and human affection towards us. In this manner his divine majesty was for a time concealed, but was afterwards displayed at the proper time.</w:t>
      </w: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 xml:space="preserve">In going up into the mountain he consulted his convenience, that he might have more leisure for praying when removed from all noise. We know how easily the slightest interruptions destroy the ardor of prayer, or at least make it languish and cool. Though Christ was in no danger of this fault, yet he intended to warn us by his </w:t>
      </w:r>
      <w:proofErr w:type="gramStart"/>
      <w:r w:rsidRPr="00273E0D">
        <w:rPr>
          <w:rFonts w:ascii="Times New Roman" w:eastAsia="Times New Roman" w:hAnsi="Times New Roman" w:cs="Times New Roman"/>
          <w:bCs/>
          <w:sz w:val="24"/>
          <w:szCs w:val="24"/>
        </w:rPr>
        <w:t>example, that</w:t>
      </w:r>
      <w:proofErr w:type="gramEnd"/>
      <w:r w:rsidRPr="00273E0D">
        <w:rPr>
          <w:rFonts w:ascii="Times New Roman" w:eastAsia="Times New Roman" w:hAnsi="Times New Roman" w:cs="Times New Roman"/>
          <w:bCs/>
          <w:sz w:val="24"/>
          <w:szCs w:val="24"/>
        </w:rPr>
        <w:t xml:space="preserve"> we ought to be exceedingly careful to avail ourselves of every assistance for setting our minds free from all the snares of the world, that we may look direct towards heaven. Now in this respect solitude has a powerful influence, by disposing those who engage in prayer, when God is their only witness, to be more on their guard, to pour their heart into his bosom, to be more diligent in self-examination; and, in a word—remembering that they have to do with God—to rise above themselves. At the same time, it must be observed, that he did not lay down a fixed rule, as if we were never permitted to pray except in retirement; for Paul enjoins us to pray everywhere, lifting up clean hands, (1 Tim 2:8;) and Christ himself sometimes prayed in presence of others, and even instructed his disciples to assemble together for offering social prayer. But that permission to pray in all places does not hinder them from engaging in secret prayer at proper seasons.</w:t>
      </w:r>
    </w:p>
    <w:p w:rsidR="00A97556" w:rsidRPr="00273E0D" w:rsidRDefault="00A97556" w:rsidP="00A97556">
      <w:pPr>
        <w:spacing w:after="0" w:line="240" w:lineRule="auto"/>
        <w:jc w:val="both"/>
        <w:outlineLvl w:val="2"/>
        <w:rPr>
          <w:rFonts w:ascii="Times New Roman" w:eastAsia="Times New Roman" w:hAnsi="Times New Roman" w:cs="Times New Roman"/>
          <w:bCs/>
          <w:sz w:val="24"/>
          <w:szCs w:val="24"/>
        </w:rPr>
      </w:pPr>
      <w:r w:rsidRPr="00273E0D">
        <w:rPr>
          <w:rFonts w:ascii="Times New Roman" w:eastAsia="Times New Roman" w:hAnsi="Times New Roman" w:cs="Times New Roman"/>
          <w:bCs/>
          <w:sz w:val="24"/>
          <w:szCs w:val="24"/>
        </w:rPr>
        <w:t xml:space="preserve"> (</w:t>
      </w:r>
      <w:proofErr w:type="gramStart"/>
      <w:r w:rsidRPr="00273E0D">
        <w:rPr>
          <w:rFonts w:ascii="Times New Roman" w:eastAsia="Times New Roman" w:hAnsi="Times New Roman" w:cs="Times New Roman"/>
          <w:bCs/>
          <w:sz w:val="24"/>
          <w:szCs w:val="24"/>
        </w:rPr>
        <w:t>from</w:t>
      </w:r>
      <w:proofErr w:type="gramEnd"/>
      <w:r w:rsidRPr="00273E0D">
        <w:rPr>
          <w:rFonts w:ascii="Times New Roman" w:eastAsia="Times New Roman" w:hAnsi="Times New Roman" w:cs="Times New Roman"/>
          <w:bCs/>
          <w:sz w:val="24"/>
          <w:szCs w:val="24"/>
        </w:rPr>
        <w:t xml:space="preserve"> Calvin's Commentaries, PC Study Bible formatted electronic database Copyright © 2005-2006 by </w:t>
      </w:r>
      <w:proofErr w:type="spellStart"/>
      <w:r w:rsidRPr="00273E0D">
        <w:rPr>
          <w:rFonts w:ascii="Times New Roman" w:eastAsia="Times New Roman" w:hAnsi="Times New Roman" w:cs="Times New Roman"/>
          <w:bCs/>
          <w:sz w:val="24"/>
          <w:szCs w:val="24"/>
        </w:rPr>
        <w:t>Biblesoft</w:t>
      </w:r>
      <w:proofErr w:type="spellEnd"/>
      <w:r w:rsidRPr="00273E0D">
        <w:rPr>
          <w:rFonts w:ascii="Times New Roman" w:eastAsia="Times New Roman" w:hAnsi="Times New Roman" w:cs="Times New Roman"/>
          <w:bCs/>
          <w:sz w:val="24"/>
          <w:szCs w:val="24"/>
        </w:rPr>
        <w:t>, Inc. All rights reserved.)</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ind w:left="720"/>
        <w:jc w:val="both"/>
        <w:rPr>
          <w:rFonts w:ascii="Times New Roman" w:hAnsi="Times New Roman" w:cs="Times New Roman"/>
          <w:sz w:val="24"/>
          <w:szCs w:val="24"/>
        </w:rPr>
      </w:pP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Was That a "Mountain Top" Experience</w:t>
      </w:r>
    </w:p>
    <w:p w:rsidR="00A97556" w:rsidRPr="00273E0D" w:rsidRDefault="00A97556" w:rsidP="00A97556">
      <w:pPr>
        <w:pStyle w:val="Heading4"/>
        <w:spacing w:before="0" w:line="240" w:lineRule="auto"/>
        <w:jc w:val="both"/>
        <w:rPr>
          <w:rFonts w:ascii="Times New Roman" w:hAnsi="Times New Roman"/>
          <w:sz w:val="24"/>
          <w:szCs w:val="24"/>
        </w:rPr>
      </w:pPr>
      <w:r w:rsidRPr="00273E0D">
        <w:rPr>
          <w:rFonts w:ascii="Times New Roman" w:hAnsi="Times New Roman"/>
          <w:sz w:val="24"/>
          <w:szCs w:val="24"/>
        </w:rPr>
        <w:t>Monday, July 11, 2005</w:t>
      </w:r>
    </w:p>
    <w:p w:rsidR="00A97556" w:rsidRPr="00273E0D" w:rsidRDefault="00A97556" w:rsidP="00A97556">
      <w:pPr>
        <w:pStyle w:val="NormalWeb"/>
        <w:spacing w:before="0" w:beforeAutospacing="0" w:after="0" w:afterAutospacing="0"/>
        <w:jc w:val="both"/>
      </w:pPr>
      <w:r w:rsidRPr="00273E0D">
        <w:t xml:space="preserve">Category: </w:t>
      </w:r>
      <w:proofErr w:type="gramStart"/>
      <w:r w:rsidRPr="00273E0D">
        <w:t>Your</w:t>
      </w:r>
      <w:proofErr w:type="gramEnd"/>
      <w:r w:rsidRPr="00273E0D">
        <w:t xml:space="preserve"> Walk With God</w:t>
      </w:r>
    </w:p>
    <w:p w:rsidR="00A97556" w:rsidRPr="00273E0D" w:rsidRDefault="00A97556" w:rsidP="00A97556">
      <w:pPr>
        <w:pStyle w:val="NormalWeb"/>
        <w:spacing w:before="0" w:beforeAutospacing="0" w:after="0" w:afterAutospacing="0"/>
        <w:jc w:val="both"/>
      </w:pPr>
      <w:r w:rsidRPr="00273E0D">
        <w:rPr>
          <w:rStyle w:val="Emphasis"/>
        </w:rPr>
        <w:t>“The secret of the Lord is with those who fear Him.”</w:t>
      </w:r>
      <w:r w:rsidRPr="00273E0D">
        <w:t xml:space="preserve"> Psalm 25:14 </w:t>
      </w:r>
    </w:p>
    <w:p w:rsidR="00A97556" w:rsidRPr="00273E0D" w:rsidRDefault="00A97556" w:rsidP="00A97556">
      <w:pPr>
        <w:pStyle w:val="NormalWeb"/>
        <w:spacing w:before="0" w:beforeAutospacing="0" w:after="0" w:afterAutospacing="0"/>
        <w:jc w:val="both"/>
      </w:pPr>
      <w:r w:rsidRPr="00273E0D">
        <w:t xml:space="preserve">What’s the deal with climbing mountains? Mountains have always been wrapped with mystery, and I guess there’s something there that sort of beckons us.  </w:t>
      </w:r>
    </w:p>
    <w:p w:rsidR="00A97556" w:rsidRPr="00273E0D" w:rsidRDefault="00A97556" w:rsidP="00A97556">
      <w:pPr>
        <w:pStyle w:val="NormalWeb"/>
        <w:spacing w:before="0" w:beforeAutospacing="0" w:after="0" w:afterAutospacing="0"/>
        <w:jc w:val="both"/>
      </w:pPr>
      <w:r w:rsidRPr="00273E0D">
        <w:t xml:space="preserve">It’s the very same in God’s Word.  Mountains are often reported as places for powerful, personal encounters with God. </w:t>
      </w:r>
    </w:p>
    <w:p w:rsidR="00A97556" w:rsidRPr="00273E0D" w:rsidRDefault="00A97556" w:rsidP="00A97556">
      <w:pPr>
        <w:numPr>
          <w:ilvl w:val="0"/>
          <w:numId w:val="3"/>
        </w:num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Abraham, for example, demonstrated his faith on a mountain. He took his son and did as the Lord commanded him, preparing to do the unthinkable. At the critical moment, God came through (Genesis 22).     </w:t>
      </w:r>
    </w:p>
    <w:p w:rsidR="00A97556" w:rsidRPr="00273E0D" w:rsidRDefault="00A97556" w:rsidP="00A97556">
      <w:pPr>
        <w:numPr>
          <w:ilvl w:val="0"/>
          <w:numId w:val="3"/>
        </w:num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In Exodus 20, Moses received the Ten Commandments on a mountain. So significant was his mountain-top encounter with God that when he came down his face radiated the glory of God’s presence. </w:t>
      </w:r>
    </w:p>
    <w:p w:rsidR="00A97556" w:rsidRPr="00273E0D" w:rsidRDefault="00A97556" w:rsidP="00A97556">
      <w:pPr>
        <w:numPr>
          <w:ilvl w:val="0"/>
          <w:numId w:val="3"/>
        </w:num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In I Kings 18, Elijah met God on Mt. Carmel and called down a fiery victory over hundreds of false prophets. </w:t>
      </w:r>
    </w:p>
    <w:p w:rsidR="00A97556" w:rsidRPr="00273E0D" w:rsidRDefault="00A97556" w:rsidP="00A97556">
      <w:pPr>
        <w:pStyle w:val="NormalWeb"/>
        <w:spacing w:before="0" w:beforeAutospacing="0" w:after="0" w:afterAutospacing="0"/>
        <w:jc w:val="both"/>
      </w:pPr>
      <w:r w:rsidRPr="00273E0D">
        <w:t xml:space="preserve">Have you ever had a mountain-top experience with God?  It brings a flow of joy and peace that eclipses any other human experience. A mountain-top experience is “a temporary, uncommon encounter with God that is meant to give us a fresh awareness of His reality and nearness.” </w:t>
      </w:r>
    </w:p>
    <w:p w:rsidR="00A97556" w:rsidRPr="00273E0D" w:rsidRDefault="00A97556" w:rsidP="00A97556">
      <w:pPr>
        <w:pStyle w:val="NormalWeb"/>
        <w:spacing w:before="0" w:beforeAutospacing="0" w:after="0" w:afterAutospacing="0"/>
        <w:jc w:val="both"/>
      </w:pPr>
      <w:r w:rsidRPr="00273E0D">
        <w:t xml:space="preserve">A biblical mountain-top experience involves </w:t>
      </w:r>
      <w:r w:rsidRPr="00273E0D">
        <w:rPr>
          <w:rStyle w:val="Strong"/>
        </w:rPr>
        <w:t>your mind</w:t>
      </w:r>
      <w:r w:rsidRPr="00273E0D">
        <w:t xml:space="preserve">: You learn something new about who God is. </w:t>
      </w:r>
    </w:p>
    <w:p w:rsidR="00A97556" w:rsidRPr="00273E0D" w:rsidRDefault="00A97556" w:rsidP="00A97556">
      <w:pPr>
        <w:pStyle w:val="NormalWeb"/>
        <w:spacing w:before="0" w:beforeAutospacing="0" w:after="0" w:afterAutospacing="0"/>
        <w:jc w:val="both"/>
      </w:pPr>
      <w:r w:rsidRPr="00273E0D">
        <w:t xml:space="preserve">A biblical mountain top experience involves </w:t>
      </w:r>
      <w:r w:rsidRPr="00273E0D">
        <w:rPr>
          <w:rStyle w:val="Strong"/>
        </w:rPr>
        <w:t>your emotions</w:t>
      </w:r>
      <w:r w:rsidRPr="00273E0D">
        <w:t xml:space="preserve">: You feel overcome by a greater awareness of God’s reality and His nearness of your life.  There’s kind of a veil that drops and you’re overwhelmed by how great He is and how close He is, and how real He is. </w:t>
      </w:r>
    </w:p>
    <w:p w:rsidR="00A97556" w:rsidRPr="00273E0D" w:rsidRDefault="00A97556" w:rsidP="00A97556">
      <w:pPr>
        <w:pStyle w:val="NormalWeb"/>
        <w:spacing w:before="0" w:beforeAutospacing="0" w:after="0" w:afterAutospacing="0"/>
        <w:jc w:val="both"/>
      </w:pPr>
      <w:r w:rsidRPr="00273E0D">
        <w:t xml:space="preserve">A biblical mountain top experience involves </w:t>
      </w:r>
      <w:r w:rsidRPr="00273E0D">
        <w:rPr>
          <w:rStyle w:val="Strong"/>
        </w:rPr>
        <w:t>your will</w:t>
      </w:r>
      <w:r w:rsidRPr="00273E0D">
        <w:t xml:space="preserve">.  God’s not into giving you thrills. When He shows up in our lives in a powerful, dramatic mountain top way, it’s so that we would do something differently, that we would be different. And as we come down off that mountain, we’re impacted, not only in what we know and what we feel, but in what we do.  </w:t>
      </w:r>
    </w:p>
    <w:p w:rsidR="00A97556" w:rsidRPr="00273E0D" w:rsidRDefault="00A97556" w:rsidP="00A97556">
      <w:pPr>
        <w:pStyle w:val="NormalWeb"/>
        <w:spacing w:before="0" w:beforeAutospacing="0" w:after="0" w:afterAutospacing="0"/>
        <w:jc w:val="both"/>
      </w:pPr>
      <w:r w:rsidRPr="00273E0D">
        <w:t>In Mark 9, Jesus’ disciples had a mountain-top experience which provides a good criteria for evaluating our own encounters with God. The goal of our study here and on the broadcast this week is to understand how they happen so that we can seek the Lord, and find Him, in that personal way.</w:t>
      </w:r>
    </w:p>
    <w:p w:rsidR="00A97556" w:rsidRPr="00273E0D" w:rsidRDefault="00A97556" w:rsidP="00A97556">
      <w:pPr>
        <w:pStyle w:val="NormalWeb"/>
        <w:spacing w:before="0" w:beforeAutospacing="0" w:after="0" w:afterAutospacing="0"/>
        <w:jc w:val="both"/>
      </w:pPr>
      <w:r w:rsidRPr="00273E0D">
        <w:t xml:space="preserve">Here’s the context.  In Mark 9, Jesus had been teaching the disciples for a whole week about the suffering that was to come at the cross, and then He says, “Okay guys, we’re going on a field trip.” So He invites Peter, James and John to join Him for the greatest mountain-top experience of all time. Verse 2 says He </w:t>
      </w:r>
      <w:r w:rsidRPr="00273E0D">
        <w:rPr>
          <w:rStyle w:val="Strong"/>
        </w:rPr>
        <w:t>“… brought them up on a high mountain by themselves, and He was transfigured before them.”</w:t>
      </w:r>
      <w:r w:rsidRPr="00273E0D">
        <w:t xml:space="preserve"> </w:t>
      </w:r>
    </w:p>
    <w:p w:rsidR="00A97556" w:rsidRPr="00273E0D" w:rsidRDefault="00A97556" w:rsidP="00A97556">
      <w:pPr>
        <w:pStyle w:val="NormalWeb"/>
        <w:spacing w:before="0" w:beforeAutospacing="0" w:after="0" w:afterAutospacing="0"/>
        <w:jc w:val="both"/>
      </w:pPr>
      <w:r w:rsidRPr="00273E0D">
        <w:t xml:space="preserve">That word </w:t>
      </w:r>
      <w:r w:rsidRPr="00273E0D">
        <w:rPr>
          <w:rStyle w:val="Emphasis"/>
        </w:rPr>
        <w:t xml:space="preserve">transfigured </w:t>
      </w:r>
      <w:r w:rsidRPr="00273E0D">
        <w:t>is a cool thing. It literally means, “</w:t>
      </w:r>
      <w:proofErr w:type="gramStart"/>
      <w:r w:rsidRPr="00273E0D">
        <w:t>metamorphosed</w:t>
      </w:r>
      <w:proofErr w:type="gramEnd"/>
      <w:r w:rsidRPr="00273E0D">
        <w:t xml:space="preserve">,” changed into another form.  How weird would that be? You’ve walked around with Jesus for three years and all the sudden the veil of His humanity drops away and the surpassing supremacy of His glory is revealed. There in front of you stands Christ as the second Person of the trinity and the Creator of the universe! It’s like you’re watching “X-Files,” but it’s the real thing!    </w:t>
      </w:r>
    </w:p>
    <w:p w:rsidR="00A97556" w:rsidRPr="00273E0D" w:rsidRDefault="00A97556" w:rsidP="00A97556">
      <w:pPr>
        <w:pStyle w:val="NormalWeb"/>
        <w:spacing w:before="0" w:beforeAutospacing="0" w:after="0" w:afterAutospacing="0"/>
        <w:jc w:val="both"/>
      </w:pPr>
      <w:r w:rsidRPr="00273E0D">
        <w:t xml:space="preserve">What’s interesting to me is that in the parallel passage in Luke, we learn that Jesus didn’t tell the disciples, “Hey guys, come up on the mountain. I’m going to show you something that you’ve never seen before.” Instead He said, “Let’s go pray,” (in Luke 9:28). And they did pray, but a lot more happened. </w:t>
      </w:r>
    </w:p>
    <w:p w:rsidR="00A97556" w:rsidRPr="00273E0D" w:rsidRDefault="00A97556" w:rsidP="00A97556">
      <w:pPr>
        <w:pStyle w:val="NormalWeb"/>
        <w:spacing w:before="0" w:beforeAutospacing="0" w:after="0" w:afterAutospacing="0"/>
        <w:jc w:val="both"/>
      </w:pPr>
      <w:r w:rsidRPr="00273E0D">
        <w:t xml:space="preserve">You say, “Well I’d like to see a lot more happen in my life.”  Then here’s the principle: </w:t>
      </w:r>
      <w:r w:rsidRPr="00273E0D">
        <w:rPr>
          <w:rStyle w:val="Strong"/>
        </w:rPr>
        <w:t>Mountain top experiences often emerge from the regular spiritual disciplines of our lives.</w:t>
      </w:r>
      <w:r w:rsidRPr="00273E0D">
        <w:t xml:space="preserve"> </w:t>
      </w:r>
      <w:r w:rsidRPr="00273E0D">
        <w:rPr>
          <w:rStyle w:val="Strong"/>
        </w:rPr>
        <w:t xml:space="preserve">Don’t expect God to show up in your life in dramatic ways if you don’t show up before Him in faithful, consistent ways. </w:t>
      </w:r>
    </w:p>
    <w:p w:rsidR="00A97556" w:rsidRPr="00273E0D" w:rsidRDefault="00A97556" w:rsidP="00A97556">
      <w:pPr>
        <w:pStyle w:val="NormalWeb"/>
        <w:spacing w:before="0" w:beforeAutospacing="0" w:after="0" w:afterAutospacing="0"/>
        <w:jc w:val="both"/>
      </w:pPr>
      <w:r w:rsidRPr="00273E0D">
        <w:t xml:space="preserve">There are those who would say that they’ve had a dramatic personal encounter with God, but the reality is that they come down more focused on themselves. “Oh I went over to this church and a great thing happened to me.  And I’ve got this incredible thing going with God now.” It’s almost as if to communicate, “Well God must think really highly of me to have done this for me.”  </w:t>
      </w:r>
      <w:r w:rsidRPr="00273E0D">
        <w:rPr>
          <w:rStyle w:val="Emphasis"/>
        </w:rPr>
        <w:t xml:space="preserve">Not! </w:t>
      </w:r>
    </w:p>
    <w:p w:rsidR="00A97556" w:rsidRPr="00273E0D" w:rsidRDefault="00A97556" w:rsidP="00A97556">
      <w:pPr>
        <w:pStyle w:val="NormalWeb"/>
        <w:spacing w:before="0" w:beforeAutospacing="0" w:after="0" w:afterAutospacing="0"/>
        <w:jc w:val="both"/>
      </w:pPr>
      <w:r w:rsidRPr="00273E0D">
        <w:t xml:space="preserve"> When you come into real contact with God, your focus isn’t on yourself; it’s on Him.  When those disciples came down from that mountain, and when we come down from a dramatic personal encounter with God, we are so overcome and overwhelmed with the glory of Christ.  We don’t feel big, </w:t>
      </w:r>
      <w:r w:rsidRPr="00273E0D">
        <w:rPr>
          <w:rStyle w:val="Emphasis"/>
        </w:rPr>
        <w:t>we feel small!</w:t>
      </w:r>
      <w:r w:rsidRPr="00273E0D">
        <w:t xml:space="preserve"> We’re looking for a little tiny corner to hide in, because we see the greatness of Almighty God as revealed in the glory of His Son, and it’s consuming and overwhelming!  </w:t>
      </w:r>
      <w:r w:rsidRPr="00273E0D">
        <w:rPr>
          <w:rStyle w:val="Emphasis"/>
        </w:rPr>
        <w:t xml:space="preserve">That’s </w:t>
      </w:r>
      <w:r w:rsidRPr="00273E0D">
        <w:t xml:space="preserve">a mountaintop experience.  </w:t>
      </w:r>
    </w:p>
    <w:p w:rsidR="00A97556" w:rsidRPr="00273E0D" w:rsidRDefault="00A97556" w:rsidP="00A97556">
      <w:pPr>
        <w:pStyle w:val="NormalWeb"/>
        <w:spacing w:before="0" w:beforeAutospacing="0" w:after="0" w:afterAutospacing="0"/>
        <w:jc w:val="both"/>
      </w:pPr>
      <w:r w:rsidRPr="00273E0D">
        <w:t xml:space="preserve">Check it out for yourself: every single time that God reveals His glory and power in Scripture, people are on their faces! When God shows even a fraction of His glory, God’s people are overcome with fear, the fear of God. </w:t>
      </w:r>
    </w:p>
    <w:p w:rsidR="00A97556" w:rsidRPr="00273E0D" w:rsidRDefault="00A97556" w:rsidP="00A97556">
      <w:pPr>
        <w:pStyle w:val="NormalWeb"/>
        <w:spacing w:before="0" w:beforeAutospacing="0" w:after="0" w:afterAutospacing="0"/>
        <w:jc w:val="both"/>
      </w:pPr>
      <w:r w:rsidRPr="00273E0D">
        <w:t>You say, “Oh I don’t want to know about the fear of God; I only want to know about the love of God.”  Psalm 36:1 says the foolish person has “no fear of God before his eyes.”  Please hear me—we desperately need a fresh move of God’s Spirit to create in us a sense of reverence, respect, and fear for Him. In this context, fear is the heart attitude which seeks a right relationship to the fear’s source. Fear says, “I can’t afford to be in a wrong place with God.” If you are a follower of Christ yet you allow sin to exist in your life for days, weeks, months, you don’t have enough fear in your life. The fear of God says, “I won’t go to bed tonight without getting this right.  I can’t afford to not be in a right place with God. Hebrews 10:31 says, “</w:t>
      </w:r>
      <w:r w:rsidRPr="00273E0D">
        <w:rPr>
          <w:rStyle w:val="Strong"/>
        </w:rPr>
        <w:t>It’s a fearful thing to fall into the hands of the living God.</w:t>
      </w:r>
      <w:r w:rsidRPr="00273E0D">
        <w:t xml:space="preserve">”  </w:t>
      </w:r>
    </w:p>
    <w:p w:rsidR="00A97556" w:rsidRPr="00273E0D" w:rsidRDefault="00A97556" w:rsidP="00A97556">
      <w:pPr>
        <w:pStyle w:val="NormalWeb"/>
        <w:spacing w:before="0" w:beforeAutospacing="0" w:after="0" w:afterAutospacing="0"/>
        <w:jc w:val="both"/>
      </w:pPr>
      <w:r w:rsidRPr="00273E0D">
        <w:t>So that’s one way to discern a mountaintop experience: God’s glory is revealed, you have a fresh fear of Him, and it changes the way you live. Listen this week on the broadcast for three other ways your life is changed by a mountaintop experience with God.</w:t>
      </w:r>
    </w:p>
    <w:p w:rsidR="00A97556" w:rsidRPr="00273E0D" w:rsidRDefault="00A97556" w:rsidP="00A97556">
      <w:pPr>
        <w:pStyle w:val="NormalWeb"/>
        <w:spacing w:before="0" w:beforeAutospacing="0" w:after="0" w:afterAutospacing="0"/>
        <w:jc w:val="both"/>
      </w:pPr>
      <w:r w:rsidRPr="00273E0D">
        <w:t> </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pStyle w:val="articleinfo--header"/>
        <w:spacing w:before="0" w:beforeAutospacing="0" w:after="0" w:afterAutospacing="0"/>
        <w:jc w:val="both"/>
      </w:pPr>
      <w:r w:rsidRPr="00273E0D">
        <w:br w:type="column"/>
        <w:t xml:space="preserve">Part of the </w:t>
      </w:r>
      <w:hyperlink r:id="rId52" w:history="1">
        <w:r w:rsidRPr="00273E0D">
          <w:rPr>
            <w:rStyle w:val="Hyperlink"/>
          </w:rPr>
          <w:t>Prayer and the Difference It Makes</w:t>
        </w:r>
      </w:hyperlink>
      <w:r w:rsidRPr="00273E0D">
        <w:t xml:space="preserve"> Series</w:t>
      </w:r>
    </w:p>
    <w:p w:rsidR="00A97556" w:rsidRPr="00273E0D" w:rsidRDefault="00E25F2E" w:rsidP="00A97556">
      <w:pPr>
        <w:numPr>
          <w:ilvl w:val="0"/>
          <w:numId w:val="2"/>
        </w:numPr>
        <w:spacing w:after="0" w:line="240" w:lineRule="auto"/>
        <w:jc w:val="both"/>
        <w:rPr>
          <w:rFonts w:ascii="Times New Roman" w:hAnsi="Times New Roman" w:cs="Times New Roman"/>
          <w:sz w:val="24"/>
          <w:szCs w:val="24"/>
        </w:rPr>
      </w:pPr>
      <w:hyperlink r:id="rId53" w:history="1">
        <w:r w:rsidR="00A97556" w:rsidRPr="00273E0D">
          <w:rPr>
            <w:rStyle w:val="Hyperlink"/>
            <w:rFonts w:ascii="Times New Roman" w:hAnsi="Times New Roman"/>
            <w:sz w:val="24"/>
            <w:szCs w:val="24"/>
          </w:rPr>
          <w:t>Prayer and the Difference It Makes</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2"/>
        </w:numPr>
        <w:spacing w:after="0" w:line="240" w:lineRule="auto"/>
        <w:jc w:val="both"/>
        <w:rPr>
          <w:rFonts w:ascii="Times New Roman" w:hAnsi="Times New Roman" w:cs="Times New Roman"/>
          <w:sz w:val="24"/>
          <w:szCs w:val="24"/>
        </w:rPr>
      </w:pPr>
      <w:hyperlink r:id="rId54" w:history="1">
        <w:r w:rsidR="00A97556" w:rsidRPr="00273E0D">
          <w:rPr>
            <w:rStyle w:val="Hyperlink"/>
            <w:rFonts w:ascii="Times New Roman" w:hAnsi="Times New Roman"/>
            <w:sz w:val="24"/>
            <w:szCs w:val="24"/>
          </w:rPr>
          <w:t>The Availability of Prayer</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2"/>
        </w:numPr>
        <w:spacing w:after="0" w:line="240" w:lineRule="auto"/>
        <w:jc w:val="both"/>
        <w:rPr>
          <w:rFonts w:ascii="Times New Roman" w:hAnsi="Times New Roman" w:cs="Times New Roman"/>
          <w:sz w:val="24"/>
          <w:szCs w:val="24"/>
        </w:rPr>
      </w:pPr>
      <w:hyperlink r:id="rId55" w:history="1">
        <w:r w:rsidR="00A97556" w:rsidRPr="00273E0D">
          <w:rPr>
            <w:rStyle w:val="Hyperlink"/>
            <w:rFonts w:ascii="Times New Roman" w:hAnsi="Times New Roman"/>
            <w:sz w:val="24"/>
            <w:szCs w:val="24"/>
          </w:rPr>
          <w:t>Prayer Has Its Reasons</w:t>
        </w:r>
      </w:hyperlink>
      <w:r w:rsidR="00A97556" w:rsidRPr="00273E0D">
        <w:rPr>
          <w:rFonts w:ascii="Times New Roman" w:hAnsi="Times New Roman" w:cs="Times New Roman"/>
          <w:sz w:val="24"/>
          <w:szCs w:val="24"/>
        </w:rPr>
        <w:t xml:space="preserve"> </w:t>
      </w:r>
    </w:p>
    <w:p w:rsidR="00A97556" w:rsidRPr="00273E0D" w:rsidRDefault="00A97556" w:rsidP="00A97556">
      <w:pPr>
        <w:numPr>
          <w:ilvl w:val="0"/>
          <w:numId w:val="2"/>
        </w:num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Learning From the Prayer Life of Jesus</w:t>
      </w:r>
    </w:p>
    <w:p w:rsidR="00A97556" w:rsidRPr="00273E0D" w:rsidRDefault="00E25F2E" w:rsidP="00A97556">
      <w:pPr>
        <w:numPr>
          <w:ilvl w:val="0"/>
          <w:numId w:val="2"/>
        </w:numPr>
        <w:spacing w:after="0" w:line="240" w:lineRule="auto"/>
        <w:jc w:val="both"/>
        <w:rPr>
          <w:rFonts w:ascii="Times New Roman" w:hAnsi="Times New Roman" w:cs="Times New Roman"/>
          <w:sz w:val="24"/>
          <w:szCs w:val="24"/>
        </w:rPr>
      </w:pPr>
      <w:hyperlink r:id="rId56" w:history="1">
        <w:r w:rsidR="00A97556" w:rsidRPr="00273E0D">
          <w:rPr>
            <w:rStyle w:val="Hyperlink"/>
            <w:rFonts w:ascii="Times New Roman" w:hAnsi="Times New Roman"/>
            <w:sz w:val="24"/>
            <w:szCs w:val="24"/>
          </w:rPr>
          <w:t>Probing the Problems of Prayer</w:t>
        </w:r>
      </w:hyperlink>
      <w:r w:rsidR="00A97556" w:rsidRPr="00273E0D">
        <w:rPr>
          <w:rFonts w:ascii="Times New Roman" w:hAnsi="Times New Roman" w:cs="Times New Roman"/>
          <w:sz w:val="24"/>
          <w:szCs w:val="24"/>
        </w:rPr>
        <w:t xml:space="preserve"> </w:t>
      </w:r>
    </w:p>
    <w:p w:rsidR="00A97556" w:rsidRPr="00273E0D" w:rsidRDefault="00A97556" w:rsidP="00A97556">
      <w:pPr>
        <w:pStyle w:val="articleinfo--header"/>
        <w:spacing w:before="0" w:beforeAutospacing="0" w:after="0" w:afterAutospacing="0"/>
        <w:jc w:val="both"/>
      </w:pPr>
      <w:r w:rsidRPr="00273E0D">
        <w:t>Series About:</w:t>
      </w:r>
    </w:p>
    <w:p w:rsidR="00A97556" w:rsidRPr="00273E0D" w:rsidRDefault="00E25F2E" w:rsidP="00A97556">
      <w:pPr>
        <w:pStyle w:val="seriesinfo--list"/>
        <w:spacing w:before="0" w:beforeAutospacing="0" w:after="0" w:afterAutospacing="0"/>
        <w:jc w:val="both"/>
      </w:pPr>
      <w:hyperlink r:id="rId57" w:history="1">
        <w:r w:rsidR="00A97556" w:rsidRPr="00273E0D">
          <w:rPr>
            <w:rStyle w:val="Hyperlink"/>
          </w:rPr>
          <w:t xml:space="preserve">Faith </w:t>
        </w:r>
        <w:proofErr w:type="gramStart"/>
        <w:r w:rsidR="00A97556" w:rsidRPr="00273E0D">
          <w:rPr>
            <w:rStyle w:val="Hyperlink"/>
          </w:rPr>
          <w:t>In</w:t>
        </w:r>
        <w:proofErr w:type="gramEnd"/>
        <w:r w:rsidR="00A97556" w:rsidRPr="00273E0D">
          <w:rPr>
            <w:rStyle w:val="Hyperlink"/>
          </w:rPr>
          <w:t xml:space="preserve"> Life</w:t>
        </w:r>
      </w:hyperlink>
      <w:r w:rsidR="00A97556" w:rsidRPr="00273E0D">
        <w:t xml:space="preserve"> </w:t>
      </w:r>
    </w:p>
    <w:p w:rsidR="00A97556" w:rsidRPr="00273E0D" w:rsidRDefault="00A97556" w:rsidP="00A97556">
      <w:pPr>
        <w:pStyle w:val="NormalWeb"/>
        <w:spacing w:before="0" w:beforeAutospacing="0" w:after="0" w:afterAutospacing="0"/>
        <w:jc w:val="both"/>
      </w:pPr>
      <w:r w:rsidRPr="00273E0D">
        <w:t>Luke 11:1 reads, "One day Jesus was praying in a certain place. When he finished, one of his disciples said to him, 'Lord, teach us to pray, just as John taught his disciples'" (NIV). [1]</w:t>
      </w:r>
    </w:p>
    <w:p w:rsidR="00A97556" w:rsidRPr="00273E0D" w:rsidRDefault="00A97556" w:rsidP="00A97556">
      <w:pPr>
        <w:pStyle w:val="NormalWeb"/>
        <w:spacing w:before="0" w:beforeAutospacing="0" w:after="0" w:afterAutospacing="0"/>
        <w:jc w:val="both"/>
      </w:pPr>
      <w:r w:rsidRPr="00273E0D">
        <w:t>There's much to learn from this passage beyond the significant Lord's Prayer that follows it. For one, we learn that what sparked the unnamed disciples' curiosity to learn about prayer was the fact that he saw Jesus in prayer.</w:t>
      </w:r>
    </w:p>
    <w:p w:rsidR="00A97556" w:rsidRPr="00273E0D" w:rsidRDefault="00A97556" w:rsidP="00A97556">
      <w:pPr>
        <w:pStyle w:val="NormalWeb"/>
        <w:spacing w:before="0" w:beforeAutospacing="0" w:after="0" w:afterAutospacing="0"/>
        <w:jc w:val="both"/>
      </w:pPr>
      <w:r w:rsidRPr="00273E0D">
        <w:t>We also learn that John the Baptist taught his disciples to pray and, as a result, the disciples of Jesus were also interested in learning to pray, or at least one of them was! Isn't it interesting that out of all the disciples only one of them asked Jesus to teach them to pray? It sometimes seems the church is in a similar situation today regarding prayer. We talk about prayer, we study prayer, we say our prayers, but how many of us actually seek earnestly for God to teach us to pray?</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Why did Jesus pray?</w:t>
      </w:r>
    </w:p>
    <w:p w:rsidR="00A97556" w:rsidRPr="00273E0D" w:rsidRDefault="00A97556" w:rsidP="00A97556">
      <w:pPr>
        <w:pStyle w:val="NormalWeb"/>
        <w:spacing w:before="0" w:beforeAutospacing="0" w:after="0" w:afterAutospacing="0"/>
        <w:jc w:val="both"/>
      </w:pPr>
      <w:r w:rsidRPr="00273E0D">
        <w:t>One way we can learn to pray is by looking at the prayer life of Jesus. Although the Gospels don't provide a detailed biography of Christ, they do offer captivating glimpses into His prayer life. First, however, it will be helpful to answer the question, "Why did Jesus pray?" This is sometimes puzzling for Christians. After all, if Jesus is God, why did Christ need to pray?</w:t>
      </w:r>
    </w:p>
    <w:p w:rsidR="00A97556" w:rsidRPr="00273E0D" w:rsidRDefault="00A97556" w:rsidP="00A97556">
      <w:pPr>
        <w:pStyle w:val="NormalWeb"/>
        <w:spacing w:before="0" w:beforeAutospacing="0" w:after="0" w:afterAutospacing="0"/>
        <w:jc w:val="both"/>
      </w:pPr>
      <w:r w:rsidRPr="00273E0D">
        <w:t>Theologically speaking, there are at least three reasons that Jesus prayed. First, Jesus prayed as an example to his followers. This is an example we continue to learn from, as this article demonstrates. Second, the Incarnation consists of both divine and human natures. From His human nature, it was perfectly natural for a Jewish believer such as Christ to pray. Third, the nature of the Trinity allows for communication between its members. As God the Son, Jesus could pray to God the Father.</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Jesus and Prayer</w:t>
      </w:r>
    </w:p>
    <w:p w:rsidR="00A97556" w:rsidRPr="00273E0D" w:rsidRDefault="00A97556" w:rsidP="00A97556">
      <w:pPr>
        <w:pStyle w:val="NormalWeb"/>
        <w:spacing w:before="0" w:beforeAutospacing="0" w:after="0" w:afterAutospacing="0"/>
        <w:jc w:val="both"/>
      </w:pPr>
      <w:r w:rsidRPr="00273E0D">
        <w:rPr>
          <w:i/>
          <w:iCs/>
        </w:rPr>
        <w:t>Jesus prayed for others.</w:t>
      </w:r>
      <w:r w:rsidRPr="00273E0D">
        <w:t xml:space="preserve"> In Matthew 19:13, we read, "Then little children were brought to Jesus for him to place his hands on them and pray for them." Despite the fact that "the disciples rebuked those who brought them," Jesus said the children should not be hindered "for the kingdom of heaven belongs to such as these" (v. 14). In John 17:9 we read, "I [Jesus] pray for them. I am not praying for the world, but for those you have given </w:t>
      </w:r>
      <w:proofErr w:type="gramStart"/>
      <w:r w:rsidRPr="00273E0D">
        <w:t>Me</w:t>
      </w:r>
      <w:proofErr w:type="gramEnd"/>
      <w:r w:rsidRPr="00273E0D">
        <w:t>, for they are Yours." This underscores the need for intercessory prayer.</w:t>
      </w:r>
    </w:p>
    <w:p w:rsidR="00A97556" w:rsidRPr="00273E0D" w:rsidRDefault="00A97556" w:rsidP="00A97556">
      <w:pPr>
        <w:pStyle w:val="NormalWeb"/>
        <w:spacing w:before="0" w:beforeAutospacing="0" w:after="0" w:afterAutospacing="0"/>
        <w:jc w:val="both"/>
      </w:pPr>
      <w:r w:rsidRPr="00273E0D">
        <w:rPr>
          <w:i/>
          <w:iCs/>
        </w:rPr>
        <w:t>Jesus prayed with others.</w:t>
      </w:r>
      <w:r w:rsidRPr="00273E0D">
        <w:rPr>
          <w:b/>
          <w:bCs/>
        </w:rPr>
        <w:t xml:space="preserve"> </w:t>
      </w:r>
      <w:r w:rsidRPr="00273E0D">
        <w:t>Luke 9:28 reads, "[Jesus] took Peter, John and James with Him and went up onto a mountain to pray." Jesus prayed alone, as we'll read below, but He also knew the value of praying with others. Acts 1:14 underscores the importance of Christians praying with one another: "They all joined together constantly in prayer …"</w:t>
      </w:r>
    </w:p>
    <w:p w:rsidR="00A97556" w:rsidRPr="00273E0D" w:rsidRDefault="00A97556" w:rsidP="00A97556">
      <w:pPr>
        <w:pStyle w:val="NormalWeb"/>
        <w:spacing w:before="0" w:beforeAutospacing="0" w:after="0" w:afterAutospacing="0"/>
        <w:jc w:val="both"/>
      </w:pPr>
      <w:r w:rsidRPr="00273E0D">
        <w:rPr>
          <w:i/>
          <w:iCs/>
        </w:rPr>
        <w:t>Jesus prayed alone.</w:t>
      </w:r>
      <w:r w:rsidRPr="00273E0D">
        <w:rPr>
          <w:b/>
          <w:bCs/>
        </w:rPr>
        <w:t xml:space="preserve"> </w:t>
      </w:r>
      <w:r w:rsidRPr="00273E0D">
        <w:t>Luke 5:16 reads, "But Jesus often withdrew to lonely places and prayed." As much as Jesus understood the value of praying with and for others, He also understood the need to pray alone. Psalm 46:10 reads, "Be still, and know that I am God." Sometimes it's important for us to "be still" before God, but the only way to do this, especially in our hectic culture, is to do so alone with God.</w:t>
      </w:r>
    </w:p>
    <w:p w:rsidR="00A97556" w:rsidRPr="00273E0D" w:rsidRDefault="00A97556" w:rsidP="00A97556">
      <w:pPr>
        <w:pStyle w:val="NormalWeb"/>
        <w:spacing w:before="0" w:beforeAutospacing="0" w:after="0" w:afterAutospacing="0"/>
        <w:jc w:val="both"/>
      </w:pPr>
      <w:r w:rsidRPr="00273E0D">
        <w:rPr>
          <w:i/>
          <w:iCs/>
        </w:rPr>
        <w:t>Jesus prayed in nature.</w:t>
      </w:r>
      <w:r w:rsidRPr="00273E0D">
        <w:t xml:space="preserve"> Psalm 19:1 reads, "The heavens declare the glory of God; the skies proclaim the work of his hands." What better place to commune with our Creator than among the wonders of nature? Luke 6:12 says, "One of those days Jesus went out to a mountainside to pray ..." He could have gone to a home, a synagogue or if He were near Jerusalem he could have gone to the temple to pray. But there were times when Jesus made the decision to pray where He was, which often happened to be in nature. We are surrounded by so much that is "</w:t>
      </w:r>
      <w:proofErr w:type="spellStart"/>
      <w:r w:rsidRPr="00273E0D">
        <w:t>man made</w:t>
      </w:r>
      <w:proofErr w:type="spellEnd"/>
      <w:r w:rsidRPr="00273E0D">
        <w:t>" that sometimes it's difficult for us to remember that this is not our world, but God's world (Genesis 1:1, Psalm 24:1) full of wonders for us to enjoy.</w:t>
      </w:r>
    </w:p>
    <w:p w:rsidR="00A97556" w:rsidRPr="00273E0D" w:rsidRDefault="00A97556" w:rsidP="00A97556">
      <w:pPr>
        <w:pStyle w:val="NormalWeb"/>
        <w:spacing w:before="0" w:beforeAutospacing="0" w:after="0" w:afterAutospacing="0"/>
        <w:jc w:val="both"/>
      </w:pPr>
      <w:r w:rsidRPr="00273E0D">
        <w:rPr>
          <w:i/>
          <w:iCs/>
        </w:rPr>
        <w:t xml:space="preserve">Jesus could pray as a sprinter or a marathon runner. </w:t>
      </w:r>
      <w:r w:rsidRPr="00273E0D">
        <w:t>The Lord's Prayer is full of wisdom, but it is short enough to be easily memorized and serve as an example of a sprint rather than a marathon prayer. But Jesus also knew how to dedicate long periods of time to prayer. As we read in Luke 6:12, Jesus "spent the night praying to God." We, too, need to be able to offer short prayers, as well dedicate long periods of our lives to prayer.</w:t>
      </w:r>
    </w:p>
    <w:p w:rsidR="00A97556" w:rsidRPr="00273E0D" w:rsidRDefault="00A97556" w:rsidP="00A97556">
      <w:pPr>
        <w:pStyle w:val="NormalWeb"/>
        <w:spacing w:before="0" w:beforeAutospacing="0" w:after="0" w:afterAutospacing="0"/>
        <w:jc w:val="both"/>
      </w:pPr>
      <w:r w:rsidRPr="00273E0D">
        <w:rPr>
          <w:i/>
          <w:iCs/>
        </w:rPr>
        <w:t>Jesus prayed regularly.</w:t>
      </w:r>
      <w:r w:rsidRPr="00273E0D">
        <w:rPr>
          <w:b/>
          <w:bCs/>
        </w:rPr>
        <w:t xml:space="preserve"> </w:t>
      </w:r>
      <w:r w:rsidRPr="00273E0D">
        <w:t>This insight is gleaned from a passage cited earlier, Luke 5:16: "Jesus often withdrew to lonely places and prayed." The word "often" is not hidden, but makes it obvious that Jesus prayed regularly. Throughout the Gospels whenever we read of Jesus and prayer, it comes up regularly and naturally. It was simply a part of His worldview, integrated into every aspect of Christ's life. Can we say the same about prayer in our life?</w:t>
      </w:r>
    </w:p>
    <w:p w:rsidR="00A97556" w:rsidRPr="00273E0D" w:rsidRDefault="00A97556" w:rsidP="00A97556">
      <w:pPr>
        <w:pStyle w:val="NormalWeb"/>
        <w:spacing w:before="0" w:beforeAutospacing="0" w:after="0" w:afterAutospacing="0"/>
        <w:jc w:val="both"/>
      </w:pPr>
      <w:r w:rsidRPr="00273E0D">
        <w:rPr>
          <w:i/>
          <w:iCs/>
        </w:rPr>
        <w:t>The prayers of Jesus were heartfelt.</w:t>
      </w:r>
      <w:r w:rsidRPr="00273E0D">
        <w:rPr>
          <w:b/>
          <w:bCs/>
        </w:rPr>
        <w:t xml:space="preserve"> </w:t>
      </w:r>
      <w:r w:rsidRPr="00273E0D">
        <w:t>Jesus did not pray in a cold, distant manner, but in heartfelt supplication, demonstrating empathy and a genuine love for God. This is demonstrated clearly in John 17, where Jesus prays for Himself, His immediate disciples, as well as for all believers.</w:t>
      </w:r>
    </w:p>
    <w:p w:rsidR="00A97556" w:rsidRPr="00273E0D" w:rsidRDefault="00A97556" w:rsidP="00A97556">
      <w:pPr>
        <w:pStyle w:val="NormalWeb"/>
        <w:spacing w:before="0" w:beforeAutospacing="0" w:after="0" w:afterAutospacing="0"/>
        <w:jc w:val="both"/>
      </w:pPr>
      <w:r w:rsidRPr="00273E0D">
        <w:rPr>
          <w:i/>
          <w:iCs/>
        </w:rPr>
        <w:t>Jesus prayed based on His knowledge of God and His truths.</w:t>
      </w:r>
      <w:r w:rsidRPr="00273E0D">
        <w:rPr>
          <w:b/>
          <w:bCs/>
        </w:rPr>
        <w:t xml:space="preserve"> </w:t>
      </w:r>
      <w:r w:rsidRPr="00273E0D">
        <w:t>The prayers of Jesus were based on God's revealed truths and, as such, were in line with a solid biblical worldview. In John 4:24 Jesus said, "God is spirit, and His worshipers must worship in spirit and in truth." He also said, "</w:t>
      </w:r>
      <w:proofErr w:type="gramStart"/>
      <w:r w:rsidRPr="00273E0D">
        <w:t>the</w:t>
      </w:r>
      <w:proofErr w:type="gramEnd"/>
      <w:r w:rsidRPr="00273E0D">
        <w:t xml:space="preserve"> truth will set you free" (John 8:32), underscoring the importance of truth in the life of Jesus and, in turn, our lives. Proper prayer requires us to have a truthful understanding of God and what He has revealed to us through His Word.</w:t>
      </w:r>
    </w:p>
    <w:p w:rsidR="00A97556" w:rsidRPr="00273E0D" w:rsidRDefault="00A97556" w:rsidP="00A97556">
      <w:pPr>
        <w:pStyle w:val="NormalWeb"/>
        <w:spacing w:before="0" w:beforeAutospacing="0" w:after="0" w:afterAutospacing="0"/>
        <w:jc w:val="both"/>
      </w:pPr>
      <w:r w:rsidRPr="00273E0D">
        <w:rPr>
          <w:i/>
          <w:iCs/>
        </w:rPr>
        <w:t>Jesus taught persistence in prayer.</w:t>
      </w:r>
      <w:r w:rsidRPr="00273E0D">
        <w:rPr>
          <w:b/>
          <w:bCs/>
        </w:rPr>
        <w:t xml:space="preserve"> "</w:t>
      </w:r>
      <w:r w:rsidRPr="00273E0D">
        <w:t>Then Jesus told his disciples a parable to show them that they should always pray and not give up" (Luke 18:1). The parable Jesus shared is not meant to depict a pestering disciple who finally bugs God enough that He chooses to respond, but about persistence in prayer and waiting on God and His timing.</w:t>
      </w:r>
    </w:p>
    <w:p w:rsidR="00A97556" w:rsidRPr="00273E0D" w:rsidRDefault="00A97556" w:rsidP="00A97556">
      <w:pPr>
        <w:pStyle w:val="NormalWeb"/>
        <w:spacing w:before="0" w:beforeAutospacing="0" w:after="0" w:afterAutospacing="0"/>
        <w:jc w:val="both"/>
      </w:pPr>
      <w:r w:rsidRPr="00273E0D">
        <w:rPr>
          <w:i/>
          <w:iCs/>
        </w:rPr>
        <w:t>Jesus knew that not all his prayers would be answered as expected.</w:t>
      </w:r>
      <w:r w:rsidRPr="00273E0D">
        <w:t xml:space="preserve"> This is a difficult prayer lesson to learn, but the fact of the matter is that not all our prayers are answered in ways we expect. Even Jesus knew this hard lesson as he cried out to God the Father from Gethsemane (Matthew 26:36-44). Three times Jesus prayed for God to allow an easier path, but Jesus knew, "Yet not as I will, but as </w:t>
      </w:r>
      <w:proofErr w:type="gramStart"/>
      <w:r w:rsidRPr="00273E0D">
        <w:t>You</w:t>
      </w:r>
      <w:proofErr w:type="gramEnd"/>
      <w:r w:rsidRPr="00273E0D">
        <w:t xml:space="preserve"> will" (26:39). Unanswered prayer is such a challenge to the Christian life that we'll address the matter in more detail in another article in this series.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As You Will</w:t>
      </w:r>
    </w:p>
    <w:p w:rsidR="00A97556" w:rsidRPr="00273E0D" w:rsidRDefault="00A97556" w:rsidP="00A97556">
      <w:pPr>
        <w:pStyle w:val="NormalWeb"/>
        <w:spacing w:before="0" w:beforeAutospacing="0" w:after="0" w:afterAutospacing="0"/>
        <w:jc w:val="both"/>
      </w:pPr>
      <w:r w:rsidRPr="00273E0D">
        <w:t xml:space="preserve">When Jesus prayed in Gethsemane, "Yet not as I will, but as </w:t>
      </w:r>
      <w:proofErr w:type="gramStart"/>
      <w:r w:rsidRPr="00273E0D">
        <w:t>You</w:t>
      </w:r>
      <w:proofErr w:type="gramEnd"/>
      <w:r w:rsidRPr="00273E0D">
        <w:t xml:space="preserve"> will," He offered a tremendous but seemingly simple insight into prayer: God is in charge. As we learn from the prayer life of Jesus – and there is much to learn – we need to keep this overarching principle in mind. A disciple asked Jesus, "Lord, teach us to pray," (Luke 11:1) and in response was taught the Lord's Prayer. But by studying the prayer life of Jesus, we can learn not only the important truths of the Lord's Prayer, but so much more.</w:t>
      </w:r>
    </w:p>
    <w:p w:rsidR="00A97556" w:rsidRPr="00273E0D" w:rsidRDefault="00A97556" w:rsidP="00A97556">
      <w:pPr>
        <w:pStyle w:val="NormalWeb"/>
        <w:spacing w:before="0" w:beforeAutospacing="0" w:after="0" w:afterAutospacing="0"/>
        <w:jc w:val="both"/>
      </w:pPr>
      <w:r w:rsidRPr="00273E0D">
        <w:rPr>
          <w:rStyle w:val="Emphasis"/>
        </w:rPr>
        <w:t>Robert Velarde is author of</w:t>
      </w:r>
      <w:r w:rsidRPr="00273E0D">
        <w:t xml:space="preserve"> Conversations with C.S. Lewis </w:t>
      </w:r>
      <w:r w:rsidRPr="00273E0D">
        <w:rPr>
          <w:rStyle w:val="Emphasis"/>
        </w:rPr>
        <w:t>(</w:t>
      </w:r>
      <w:proofErr w:type="spellStart"/>
      <w:r w:rsidRPr="00273E0D">
        <w:rPr>
          <w:rStyle w:val="Emphasis"/>
        </w:rPr>
        <w:t>InterVarsity</w:t>
      </w:r>
      <w:proofErr w:type="spellEnd"/>
      <w:r w:rsidRPr="00273E0D">
        <w:rPr>
          <w:rStyle w:val="Emphasis"/>
        </w:rPr>
        <w:t xml:space="preserve"> Press),</w:t>
      </w:r>
      <w:r w:rsidRPr="00273E0D">
        <w:t xml:space="preserve"> The Heart of Narnia </w:t>
      </w:r>
      <w:r w:rsidRPr="00273E0D">
        <w:rPr>
          <w:rStyle w:val="Emphasis"/>
        </w:rPr>
        <w:t>(</w:t>
      </w:r>
      <w:proofErr w:type="spellStart"/>
      <w:r w:rsidRPr="00273E0D">
        <w:rPr>
          <w:rStyle w:val="Emphasis"/>
        </w:rPr>
        <w:t>NavPress</w:t>
      </w:r>
      <w:proofErr w:type="spellEnd"/>
      <w:r w:rsidRPr="00273E0D">
        <w:rPr>
          <w:rStyle w:val="Emphasis"/>
        </w:rPr>
        <w:t>), and primary author of</w:t>
      </w:r>
      <w:r w:rsidRPr="00273E0D">
        <w:t xml:space="preserve"> The Power of Family Prayer </w:t>
      </w:r>
      <w:r w:rsidRPr="00273E0D">
        <w:rPr>
          <w:rStyle w:val="Emphasis"/>
        </w:rPr>
        <w:t>(National Day of Prayer Task Force). He studied philosophy of religion and apologetics at Denver Seminary and is pursuing graduate studies in philosophy at Southern Evangelical Seminary.</w:t>
      </w:r>
    </w:p>
    <w:p w:rsidR="00A97556" w:rsidRPr="00273E0D" w:rsidRDefault="00A97556" w:rsidP="00A97556">
      <w:pPr>
        <w:pStyle w:val="NormalWeb"/>
        <w:spacing w:before="0" w:beforeAutospacing="0" w:after="0" w:afterAutospacing="0"/>
        <w:jc w:val="both"/>
      </w:pPr>
      <w:r w:rsidRPr="00273E0D">
        <w:br/>
        <w:t>[1] Unless otherwise noted all Scripture quotations are from the New International Version of the Bible.</w:t>
      </w:r>
    </w:p>
    <w:p w:rsidR="00A97556" w:rsidRPr="00273E0D" w:rsidRDefault="00A97556" w:rsidP="00A97556">
      <w:pPr>
        <w:pStyle w:val="NormalWeb"/>
        <w:spacing w:before="0" w:beforeAutospacing="0" w:after="0" w:afterAutospacing="0"/>
        <w:jc w:val="both"/>
      </w:pPr>
      <w:r w:rsidRPr="00273E0D">
        <w:t> </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pStyle w:val="Heading1"/>
        <w:spacing w:before="0" w:line="240" w:lineRule="auto"/>
        <w:jc w:val="both"/>
        <w:rPr>
          <w:rFonts w:ascii="Times New Roman" w:hAnsi="Times New Roman"/>
          <w:sz w:val="24"/>
          <w:szCs w:val="24"/>
        </w:rPr>
      </w:pPr>
      <w:r w:rsidRPr="00273E0D">
        <w:rPr>
          <w:rFonts w:ascii="Times New Roman" w:hAnsi="Times New Roman"/>
          <w:sz w:val="24"/>
          <w:szCs w:val="24"/>
        </w:rPr>
        <w:br w:type="column"/>
        <w:t>3 Keys to a Mountain Top Prayer Life</w:t>
      </w:r>
    </w:p>
    <w:p w:rsidR="00A97556" w:rsidRPr="00273E0D" w:rsidRDefault="00A97556" w:rsidP="00A97556">
      <w:pPr>
        <w:pStyle w:val="NormalWeb"/>
        <w:spacing w:before="0" w:beforeAutospacing="0" w:after="0" w:afterAutospacing="0"/>
        <w:jc w:val="both"/>
      </w:pPr>
      <w:r w:rsidRPr="00273E0D">
        <w:t xml:space="preserve">Posted by </w:t>
      </w:r>
      <w:hyperlink r:id="rId58" w:tooltip="Posts by Guarding The Heart [GTH]" w:history="1">
        <w:r w:rsidRPr="00273E0D">
          <w:rPr>
            <w:rStyle w:val="Hyperlink"/>
          </w:rPr>
          <w:t xml:space="preserve">Guarding </w:t>
        </w:r>
        <w:proofErr w:type="gramStart"/>
        <w:r w:rsidRPr="00273E0D">
          <w:rPr>
            <w:rStyle w:val="Hyperlink"/>
          </w:rPr>
          <w:t>The</w:t>
        </w:r>
        <w:proofErr w:type="gramEnd"/>
        <w:r w:rsidRPr="00273E0D">
          <w:rPr>
            <w:rStyle w:val="Hyperlink"/>
          </w:rPr>
          <w:t xml:space="preserve"> Heart [GTH]</w:t>
        </w:r>
      </w:hyperlink>
      <w:r w:rsidRPr="00273E0D">
        <w:t xml:space="preserve"> | </w:t>
      </w:r>
      <w:r w:rsidRPr="00273E0D">
        <w:rPr>
          <w:rStyle w:val="updated"/>
        </w:rPr>
        <w:t>Jan 27, 2010</w:t>
      </w:r>
      <w:r w:rsidRPr="00273E0D">
        <w:t xml:space="preserve"> | </w:t>
      </w:r>
      <w:hyperlink r:id="rId59" w:history="1">
        <w:r w:rsidRPr="00273E0D">
          <w:rPr>
            <w:rStyle w:val="Hyperlink"/>
          </w:rPr>
          <w:t>Featured</w:t>
        </w:r>
      </w:hyperlink>
      <w:r w:rsidRPr="00273E0D">
        <w:t xml:space="preserve">, </w:t>
      </w:r>
      <w:hyperlink r:id="rId60" w:history="1">
        <w:r w:rsidRPr="00273E0D">
          <w:rPr>
            <w:rStyle w:val="Hyperlink"/>
          </w:rPr>
          <w:t>Spirituality</w:t>
        </w:r>
      </w:hyperlink>
      <w:r w:rsidRPr="00273E0D">
        <w:t xml:space="preserve"> | </w:t>
      </w:r>
      <w:hyperlink r:id="rId61" w:anchor="comments" w:history="1">
        <w:r w:rsidRPr="00273E0D">
          <w:rPr>
            <w:rStyle w:val="Hyperlink"/>
          </w:rPr>
          <w:t xml:space="preserve">34 </w:t>
        </w:r>
      </w:hyperlink>
      <w:r w:rsidRPr="00273E0D">
        <w:t xml:space="preserve">| </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There was a time, a few years ago, when traveling by air was not as affordable as now with so many cost-effective airlines. The most frequently used means of traveling for me to conferences was either by bus or train. I preferred the train for a lesser bumpy ride and it would also give me the opportunity to peep through the window bars and watch the creation of God unfold before me as we passed through mountains and fields.</w:t>
      </w:r>
    </w:p>
    <w:p w:rsidR="00A97556" w:rsidRPr="00273E0D" w:rsidRDefault="00A97556" w:rsidP="00A97556">
      <w:pPr>
        <w:pStyle w:val="NormalWeb"/>
        <w:spacing w:before="0" w:beforeAutospacing="0" w:after="0" w:afterAutospacing="0"/>
        <w:jc w:val="both"/>
      </w:pPr>
    </w:p>
    <w:p w:rsidR="00A97556" w:rsidRPr="00273E0D" w:rsidRDefault="00A97556" w:rsidP="00A97556">
      <w:pPr>
        <w:pStyle w:val="NormalWeb"/>
        <w:spacing w:before="0" w:beforeAutospacing="0" w:after="0" w:afterAutospacing="0"/>
        <w:jc w:val="both"/>
      </w:pPr>
      <w:r w:rsidRPr="00273E0D">
        <w:t>I was always enraptured the most by the mountains. Reading stories about how Moses talked with God on the mountain top would leave me standing in wonder at the sight of a mountain. And often, I wished I was on top of one of those mountains that were covered with the clouds.</w:t>
      </w:r>
    </w:p>
    <w:p w:rsidR="00A97556" w:rsidRPr="00273E0D" w:rsidRDefault="00A97556" w:rsidP="00A97556">
      <w:pPr>
        <w:pStyle w:val="NormalWeb"/>
        <w:spacing w:before="0" w:beforeAutospacing="0" w:after="0" w:afterAutospacing="0"/>
        <w:jc w:val="both"/>
      </w:pPr>
      <w:r w:rsidRPr="00273E0D">
        <w:t xml:space="preserve">Talk about being careful about what you wish for! Well, that’s exactly what happened when I was 19. I was invited to study at the </w:t>
      </w:r>
      <w:hyperlink r:id="rId62" w:tgtFrame="_blank" w:tooltip="Kodaikanal Christian College" w:history="1">
        <w:proofErr w:type="spellStart"/>
        <w:r w:rsidRPr="00273E0D">
          <w:rPr>
            <w:rStyle w:val="Hyperlink"/>
          </w:rPr>
          <w:t>Kodaikanal</w:t>
        </w:r>
        <w:proofErr w:type="spellEnd"/>
        <w:r w:rsidRPr="00273E0D">
          <w:rPr>
            <w:rStyle w:val="Hyperlink"/>
          </w:rPr>
          <w:t xml:space="preserve"> Christian College</w:t>
        </w:r>
      </w:hyperlink>
      <w:r w:rsidRPr="00273E0D">
        <w:t xml:space="preserve"> in </w:t>
      </w:r>
      <w:proofErr w:type="spellStart"/>
      <w:r w:rsidRPr="00273E0D">
        <w:t>Kodaikanal</w:t>
      </w:r>
      <w:proofErr w:type="spellEnd"/>
      <w:r w:rsidRPr="00273E0D">
        <w:t>. I also had the privilege of serving as a Chaplain at the college while I was pursuing my studies. The college is halfway on a mountaintop and my hostel room was right on top of the mount with an amazing view outside my window. Every day I used to walk up to my room along this beautiful scenic wonder and it is a memory that I will always cherish. Those 3 years gave me an opportunity to seek the Lord like never before.</w:t>
      </w:r>
    </w:p>
    <w:p w:rsidR="00A97556" w:rsidRPr="00273E0D" w:rsidRDefault="00A97556" w:rsidP="00A97556">
      <w:pPr>
        <w:pStyle w:val="NormalWeb"/>
        <w:spacing w:before="0" w:beforeAutospacing="0" w:after="0" w:afterAutospacing="0"/>
        <w:jc w:val="both"/>
      </w:pPr>
      <w:r w:rsidRPr="00273E0D">
        <w:t xml:space="preserve">The phrase, a ‘Mountain Top Experience’ has been quoted from instances in the Bible where Old Testament prophets like Moses, Elijah, and even Jesus in the New Testament went to the mountain top to pray. A Mountain Top Experience is much more beyond mere positions or </w:t>
      </w:r>
      <w:hyperlink r:id="rId63" w:tooltip="The What, Where &amp; How to Pray Effectively" w:history="1">
        <w:r w:rsidRPr="00273E0D">
          <w:rPr>
            <w:rStyle w:val="Hyperlink"/>
          </w:rPr>
          <w:t>pattern of prayer</w:t>
        </w:r>
      </w:hyperlink>
      <w:r w:rsidRPr="00273E0D">
        <w:t>. I’d like to share with you a few lessons that we can learn from their passion to pray in our daily life.</w:t>
      </w:r>
    </w:p>
    <w:p w:rsidR="00A97556" w:rsidRPr="00273E0D" w:rsidRDefault="00A97556" w:rsidP="00A97556">
      <w:pPr>
        <w:pStyle w:val="Heading4"/>
        <w:spacing w:before="0" w:line="240" w:lineRule="auto"/>
        <w:jc w:val="both"/>
        <w:rPr>
          <w:rFonts w:ascii="Times New Roman" w:hAnsi="Times New Roman"/>
          <w:sz w:val="24"/>
          <w:szCs w:val="24"/>
        </w:rPr>
      </w:pPr>
      <w:r w:rsidRPr="00273E0D">
        <w:rPr>
          <w:rFonts w:ascii="Times New Roman" w:hAnsi="Times New Roman"/>
          <w:sz w:val="24"/>
          <w:szCs w:val="24"/>
        </w:rPr>
        <w:t>A Selfless Experience</w:t>
      </w:r>
    </w:p>
    <w:p w:rsidR="00A97556" w:rsidRPr="00273E0D" w:rsidRDefault="00A97556" w:rsidP="00A97556">
      <w:pPr>
        <w:pStyle w:val="NormalWeb"/>
        <w:spacing w:before="0" w:beforeAutospacing="0" w:after="0" w:afterAutospacing="0"/>
        <w:jc w:val="both"/>
      </w:pPr>
      <w:r w:rsidRPr="00273E0D">
        <w:t>One of the important things we need to do in our prayer is to identify our motives. Every time Moses went up the mountain it was for God’s purpose more than his. God called Moses up the mountain to speak to the Israelites. Every time Jesus went to prayer it was about the will of the Father for humanity.</w:t>
      </w:r>
    </w:p>
    <w:p w:rsidR="00A97556" w:rsidRPr="00273E0D" w:rsidRDefault="00A97556" w:rsidP="00A97556">
      <w:pPr>
        <w:pStyle w:val="NormalWeb"/>
        <w:spacing w:before="0" w:beforeAutospacing="0" w:after="0" w:afterAutospacing="0"/>
        <w:jc w:val="both"/>
      </w:pPr>
      <w:r w:rsidRPr="00273E0D">
        <w:t xml:space="preserve">A mountain top experience is a very selfless experience but somehow our generation has been convinced otherwise and has come to believe that prayer is about the blessings we can receive. It is about praying, ‘yet not my will but </w:t>
      </w:r>
      <w:proofErr w:type="gramStart"/>
      <w:r w:rsidRPr="00273E0D">
        <w:t>Yours</w:t>
      </w:r>
      <w:proofErr w:type="gramEnd"/>
      <w:r w:rsidRPr="00273E0D">
        <w:t xml:space="preserve"> be done. ‘</w:t>
      </w:r>
    </w:p>
    <w:p w:rsidR="00A97556" w:rsidRPr="00273E0D" w:rsidRDefault="00A97556" w:rsidP="00A97556">
      <w:pPr>
        <w:pStyle w:val="NormalWeb"/>
        <w:spacing w:before="0" w:beforeAutospacing="0" w:after="0" w:afterAutospacing="0"/>
        <w:jc w:val="both"/>
      </w:pPr>
      <w:r w:rsidRPr="00273E0D">
        <w:t>Notice that when you climb up the mountain, you are leaving behind your camp, your situations, your life, and the whole perspective changes to that of a bird’s view. It is no more about how you see things but about how God see things. When you are in the presence of God, the problems may not have changed below but how you see the problem will change.</w:t>
      </w:r>
    </w:p>
    <w:p w:rsidR="00A97556" w:rsidRPr="00273E0D" w:rsidRDefault="00A97556" w:rsidP="00A97556">
      <w:pPr>
        <w:pStyle w:val="NormalWeb"/>
        <w:spacing w:before="0" w:beforeAutospacing="0" w:after="0" w:afterAutospacing="0"/>
        <w:jc w:val="both"/>
      </w:pPr>
      <w:r w:rsidRPr="00273E0D">
        <w:rPr>
          <w:rStyle w:val="Strong"/>
        </w:rPr>
        <w:t>POA (Plan of Action):</w:t>
      </w:r>
      <w:r w:rsidRPr="00273E0D">
        <w:t xml:space="preserve"> Identify your motives in prayer; crucify your flesh by surrendering to God’s desires over your desires. Tune out of your world, your emotions and tune yourself to hearing from God.</w:t>
      </w:r>
    </w:p>
    <w:p w:rsidR="00A97556" w:rsidRPr="00273E0D" w:rsidRDefault="00A97556" w:rsidP="00A97556">
      <w:pPr>
        <w:pStyle w:val="Heading4"/>
        <w:spacing w:before="0" w:line="240" w:lineRule="auto"/>
        <w:jc w:val="both"/>
        <w:rPr>
          <w:rFonts w:ascii="Times New Roman" w:hAnsi="Times New Roman"/>
          <w:sz w:val="24"/>
          <w:szCs w:val="24"/>
        </w:rPr>
      </w:pPr>
      <w:r w:rsidRPr="00273E0D">
        <w:rPr>
          <w:rFonts w:ascii="Times New Roman" w:hAnsi="Times New Roman"/>
          <w:sz w:val="24"/>
          <w:szCs w:val="24"/>
        </w:rPr>
        <w:t>A Heart and Might Experience</w:t>
      </w:r>
    </w:p>
    <w:p w:rsidR="00A97556" w:rsidRPr="00273E0D" w:rsidRDefault="00A97556" w:rsidP="00A97556">
      <w:pPr>
        <w:pStyle w:val="NormalWeb"/>
        <w:spacing w:before="0" w:beforeAutospacing="0" w:after="0" w:afterAutospacing="0"/>
        <w:jc w:val="both"/>
      </w:pPr>
      <w:r w:rsidRPr="00273E0D">
        <w:t>Very often, we focus so much about loving God with all our heart and mind but the greatest commandment is not complete with loving God with just our heart and mind but it also includes, “</w:t>
      </w:r>
      <w:r w:rsidRPr="00273E0D">
        <w:rPr>
          <w:rStyle w:val="Emphasis"/>
        </w:rPr>
        <w:t xml:space="preserve">with all </w:t>
      </w:r>
      <w:proofErr w:type="spellStart"/>
      <w:r w:rsidRPr="00273E0D">
        <w:rPr>
          <w:rStyle w:val="Emphasis"/>
        </w:rPr>
        <w:t>your</w:t>
      </w:r>
      <w:proofErr w:type="spellEnd"/>
      <w:r w:rsidRPr="00273E0D">
        <w:rPr>
          <w:rStyle w:val="Emphasis"/>
        </w:rPr>
        <w:t xml:space="preserve"> might</w:t>
      </w:r>
      <w:r w:rsidRPr="00273E0D">
        <w:t xml:space="preserve">” </w:t>
      </w:r>
      <w:hyperlink r:id="rId64" w:history="1">
        <w:proofErr w:type="spellStart"/>
        <w:r w:rsidRPr="00273E0D">
          <w:rPr>
            <w:rStyle w:val="Hyperlink"/>
          </w:rPr>
          <w:t>Deut</w:t>
        </w:r>
        <w:proofErr w:type="spellEnd"/>
        <w:r w:rsidRPr="00273E0D">
          <w:rPr>
            <w:rStyle w:val="Hyperlink"/>
          </w:rPr>
          <w:t xml:space="preserve"> 6: 5</w:t>
        </w:r>
      </w:hyperlink>
      <w:r w:rsidRPr="00C77162">
        <w:rPr>
          <w:noProof/>
          <w:color w:val="0000FF"/>
          <w:lang w:val="en-GB" w:eastAsia="en-GB" w:bidi="he-IL"/>
        </w:rPr>
        <w:drawing>
          <wp:inline distT="0" distB="0" distL="0" distR="0" wp14:anchorId="71F086AA" wp14:editId="336B1108">
            <wp:extent cx="133350" cy="123825"/>
            <wp:effectExtent l="0" t="0" r="0" b="9525"/>
            <wp:docPr id="8" name="Picture 8" descr="http://www.logos.com/images/Corporate/LibronixLink_dark.png">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logos.com/images/Corporate/LibronixLink_dark.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p>
    <w:p w:rsidR="00A97556" w:rsidRPr="00273E0D" w:rsidRDefault="00A97556" w:rsidP="00A97556">
      <w:pPr>
        <w:pStyle w:val="NormalWeb"/>
        <w:spacing w:before="0" w:beforeAutospacing="0" w:after="0" w:afterAutospacing="0"/>
        <w:jc w:val="both"/>
      </w:pPr>
      <w:r w:rsidRPr="00273E0D">
        <w:t>Three years of my mountain top experience has taught me that climbing up the mountain requires a lot of energy. It was only once that I tried mountain trekking with my Founder Chairman Dr. Sam Abraham, ever since every time he asked me if I wanted to trek, I opted to pray for him as he trekked!</w:t>
      </w:r>
    </w:p>
    <w:p w:rsidR="00A97556" w:rsidRPr="00273E0D" w:rsidRDefault="00A97556" w:rsidP="00A97556">
      <w:pPr>
        <w:pStyle w:val="NormalWeb"/>
        <w:spacing w:before="0" w:beforeAutospacing="0" w:after="0" w:afterAutospacing="0"/>
        <w:jc w:val="both"/>
      </w:pPr>
      <w:r w:rsidRPr="00273E0D">
        <w:t xml:space="preserve">As a preacher, I know how tiring it is to come back home after a fiery sermon and after praying for everyone waiting there but Jesus waited till He prayed for everyone and then, go up the mountain to pray. I am sure Jesus had a longer prayer line having raised a few dead people back to life! </w:t>
      </w:r>
      <w:r w:rsidRPr="00273E0D">
        <w:rPr>
          <w:rStyle w:val="Emphasis"/>
        </w:rPr>
        <w:t>(Mathew 14: 22, 23)</w:t>
      </w:r>
      <w:r w:rsidRPr="00273E0D">
        <w:t>. Remember, Jesus got tired as you and me while on earth, but He knew the importance of prayer.</w:t>
      </w:r>
    </w:p>
    <w:p w:rsidR="00A97556" w:rsidRPr="00273E0D" w:rsidRDefault="00A97556" w:rsidP="00A97556">
      <w:pPr>
        <w:pStyle w:val="NormalWeb"/>
        <w:spacing w:before="0" w:beforeAutospacing="0" w:after="0" w:afterAutospacing="0"/>
        <w:jc w:val="both"/>
      </w:pPr>
      <w:r w:rsidRPr="00273E0D">
        <w:t>What really interests me about Jesus, even at Gethsemane, is that though He knew that the 3 disciples were exhausted, tired and that their spirit was willing yet their flesh was weak and that their eyes were heavy, He went up to them three times to see if they were praying. (</w:t>
      </w:r>
      <w:hyperlink r:id="rId67" w:history="1">
        <w:r w:rsidRPr="00273E0D">
          <w:rPr>
            <w:rStyle w:val="Hyperlink"/>
            <w:i/>
            <w:iCs/>
          </w:rPr>
          <w:t>Mark 14: 34 – 41</w:t>
        </w:r>
      </w:hyperlink>
      <w:r w:rsidRPr="00C77162">
        <w:rPr>
          <w:i/>
          <w:noProof/>
          <w:color w:val="0000FF"/>
          <w:lang w:val="en-GB" w:eastAsia="en-GB" w:bidi="he-IL"/>
        </w:rPr>
        <w:drawing>
          <wp:inline distT="0" distB="0" distL="0" distR="0" wp14:anchorId="2D7941B0" wp14:editId="1FD9D85A">
            <wp:extent cx="133350" cy="123825"/>
            <wp:effectExtent l="0" t="0" r="0" b="9525"/>
            <wp:docPr id="7" name="Picture 7" descr="http://www.logos.com/images/Corporate/LibronixLink_dark.png">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logos.com/images/Corporate/LibronixLink_dark.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sidRPr="00273E0D">
        <w:t>) This clearly shows that we must have our life disciplined for prayer and that too, in top priority!</w:t>
      </w:r>
    </w:p>
    <w:p w:rsidR="00A97556" w:rsidRPr="00273E0D" w:rsidRDefault="00A97556" w:rsidP="00A97556">
      <w:pPr>
        <w:pStyle w:val="NormalWeb"/>
        <w:spacing w:before="0" w:beforeAutospacing="0" w:after="0" w:afterAutospacing="0"/>
        <w:jc w:val="both"/>
      </w:pPr>
      <w:r w:rsidRPr="00273E0D">
        <w:rPr>
          <w:rStyle w:val="Strong"/>
        </w:rPr>
        <w:t>POA:</w:t>
      </w:r>
      <w:r w:rsidRPr="00273E0D">
        <w:t xml:space="preserve"> Identify your excuses, get rid of them, no more compromise, recommit to your prayer time, this time with all </w:t>
      </w:r>
      <w:proofErr w:type="spellStart"/>
      <w:r w:rsidRPr="00273E0D">
        <w:t>your</w:t>
      </w:r>
      <w:proofErr w:type="spellEnd"/>
      <w:r w:rsidRPr="00273E0D">
        <w:t xml:space="preserve"> might!</w:t>
      </w:r>
    </w:p>
    <w:p w:rsidR="00A97556" w:rsidRPr="00273E0D" w:rsidRDefault="00A97556" w:rsidP="00A97556">
      <w:pPr>
        <w:pStyle w:val="Heading4"/>
        <w:spacing w:before="0" w:line="240" w:lineRule="auto"/>
        <w:jc w:val="both"/>
        <w:rPr>
          <w:rFonts w:ascii="Times New Roman" w:hAnsi="Times New Roman"/>
          <w:sz w:val="24"/>
          <w:szCs w:val="24"/>
        </w:rPr>
      </w:pPr>
      <w:r w:rsidRPr="00273E0D">
        <w:rPr>
          <w:rFonts w:ascii="Times New Roman" w:hAnsi="Times New Roman"/>
          <w:sz w:val="24"/>
          <w:szCs w:val="24"/>
        </w:rPr>
        <w:t>An Undistracted Experience</w:t>
      </w:r>
    </w:p>
    <w:p w:rsidR="00A97556" w:rsidRPr="00273E0D" w:rsidRDefault="00A97556" w:rsidP="00A97556">
      <w:pPr>
        <w:pStyle w:val="NormalWeb"/>
        <w:spacing w:before="0" w:beforeAutospacing="0" w:after="0" w:afterAutospacing="0"/>
        <w:jc w:val="both"/>
      </w:pPr>
      <w:r w:rsidRPr="00273E0D">
        <w:t xml:space="preserve">For those who enjoy trekking and hiking up mountainous terrains, I’m sure you understand the beauty of silence. Now, it is also a fact that to have a distraction-free location is a rarity, especially when our greatest distractions are with us in the form of </w:t>
      </w:r>
      <w:hyperlink r:id="rId69" w:history="1">
        <w:r w:rsidRPr="00273E0D">
          <w:rPr>
            <w:rStyle w:val="Hyperlink"/>
          </w:rPr>
          <w:t>computers, mobiles, television</w:t>
        </w:r>
      </w:hyperlink>
      <w:r w:rsidRPr="00273E0D">
        <w:t xml:space="preserve"> etc.</w:t>
      </w:r>
    </w:p>
    <w:p w:rsidR="00A97556" w:rsidRPr="00273E0D" w:rsidRDefault="00A97556" w:rsidP="00A97556">
      <w:pPr>
        <w:pStyle w:val="NormalWeb"/>
        <w:spacing w:before="0" w:beforeAutospacing="0" w:after="0" w:afterAutospacing="0"/>
        <w:jc w:val="both"/>
      </w:pPr>
      <w:r w:rsidRPr="00273E0D">
        <w:t xml:space="preserve">But then, that is the beauty of the Mountain Top Experience! We must learn to break free from everything that distracts us from God. It’s a choice that you make. Beyond the distractions around us, we need to discipline our minds by taking efforts to be focused in prayer. </w:t>
      </w:r>
      <w:hyperlink r:id="rId70" w:tgtFrame="_blank" w:history="1">
        <w:r w:rsidRPr="00273E0D">
          <w:rPr>
            <w:rStyle w:val="Hyperlink"/>
          </w:rPr>
          <w:t xml:space="preserve">A person after God’s heart must make it a habit to get away from the normal routines to seek God. </w:t>
        </w:r>
        <w:r w:rsidRPr="00273E0D">
          <w:rPr>
            <w:rStyle w:val="tweet-this"/>
            <w:color w:val="0000FF"/>
            <w:u w:val="single"/>
          </w:rPr>
          <w:t>[</w:t>
        </w:r>
        <w:proofErr w:type="gramStart"/>
        <w:r w:rsidRPr="00273E0D">
          <w:rPr>
            <w:rStyle w:val="tweet-this"/>
            <w:color w:val="0000FF"/>
            <w:u w:val="single"/>
          </w:rPr>
          <w:t>tweet</w:t>
        </w:r>
        <w:proofErr w:type="gramEnd"/>
        <w:r w:rsidRPr="00273E0D">
          <w:rPr>
            <w:rStyle w:val="tweet-this"/>
            <w:color w:val="0000FF"/>
            <w:u w:val="single"/>
          </w:rPr>
          <w:t xml:space="preserve"> this]</w:t>
        </w:r>
      </w:hyperlink>
    </w:p>
    <w:p w:rsidR="00A97556" w:rsidRPr="00273E0D" w:rsidRDefault="00A97556" w:rsidP="00A97556">
      <w:pPr>
        <w:pStyle w:val="NormalWeb"/>
        <w:spacing w:before="0" w:beforeAutospacing="0" w:after="0" w:afterAutospacing="0"/>
        <w:jc w:val="both"/>
      </w:pPr>
      <w:r w:rsidRPr="00273E0D">
        <w:rPr>
          <w:rStyle w:val="Strong"/>
        </w:rPr>
        <w:t>POA:</w:t>
      </w:r>
      <w:r w:rsidRPr="00273E0D">
        <w:t xml:space="preserve"> Identify your distractions and re-prioritize your prayer times. Refocus in prayer, this time with all your mind!</w:t>
      </w:r>
    </w:p>
    <w:p w:rsidR="00A97556" w:rsidRPr="00273E0D" w:rsidRDefault="00A97556" w:rsidP="00A97556">
      <w:pPr>
        <w:pStyle w:val="NormalWeb"/>
        <w:spacing w:before="0" w:beforeAutospacing="0" w:after="0" w:afterAutospacing="0"/>
        <w:jc w:val="both"/>
      </w:pPr>
      <w:r w:rsidRPr="00273E0D">
        <w:t xml:space="preserve">The key is simply this, let us </w:t>
      </w:r>
      <w:hyperlink r:id="rId71" w:history="1">
        <w:r w:rsidRPr="00273E0D">
          <w:rPr>
            <w:rStyle w:val="Hyperlink"/>
          </w:rPr>
          <w:t>draw near to God</w:t>
        </w:r>
      </w:hyperlink>
      <w:r w:rsidRPr="00273E0D">
        <w:t xml:space="preserve"> in full assurance of faith, guiltless and as we draw near to God and He will draw near to us. </w:t>
      </w:r>
      <w:hyperlink r:id="rId72" w:history="1">
        <w:r w:rsidRPr="00273E0D">
          <w:rPr>
            <w:rStyle w:val="Hyperlink"/>
          </w:rPr>
          <w:t>James 4: 8</w:t>
        </w:r>
      </w:hyperlink>
      <w:r w:rsidRPr="00C77162">
        <w:rPr>
          <w:noProof/>
          <w:color w:val="0000FF"/>
          <w:lang w:val="en-GB" w:eastAsia="en-GB" w:bidi="he-IL"/>
        </w:rPr>
        <w:drawing>
          <wp:inline distT="0" distB="0" distL="0" distR="0" wp14:anchorId="034DBF41" wp14:editId="58AEC9D3">
            <wp:extent cx="133350" cy="123825"/>
            <wp:effectExtent l="0" t="0" r="0" b="9525"/>
            <wp:docPr id="6" name="Picture 6" descr="http://www.logos.com/images/Corporate/LibronixLink_dark.png">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logos.com/images/Corporate/LibronixLink_dark.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a:ln>
                      <a:noFill/>
                    </a:ln>
                  </pic:spPr>
                </pic:pic>
              </a:graphicData>
            </a:graphic>
          </wp:inline>
        </w:drawing>
      </w:r>
      <w:r w:rsidRPr="00273E0D">
        <w:t xml:space="preserve"> says, “Come near to God and He will come near to you. Wash your hands, you sinners, and purify your hearts, you double-minded.”</w:t>
      </w:r>
    </w:p>
    <w:p w:rsidR="00A97556" w:rsidRPr="00273E0D" w:rsidRDefault="00A97556" w:rsidP="00A97556">
      <w:pPr>
        <w:pStyle w:val="NormalWeb"/>
        <w:spacing w:before="0" w:beforeAutospacing="0" w:after="0" w:afterAutospacing="0"/>
        <w:jc w:val="both"/>
      </w:pPr>
      <w:r w:rsidRPr="00273E0D">
        <w:t>So let us draw to Him, this very day, right now with all our heart, mind and might!</w:t>
      </w:r>
    </w:p>
    <w:p w:rsidR="00A97556" w:rsidRPr="00273E0D" w:rsidRDefault="00A97556" w:rsidP="00A97556">
      <w:pPr>
        <w:pStyle w:val="NormalWeb"/>
        <w:spacing w:before="0" w:beforeAutospacing="0" w:after="0" w:afterAutospacing="0"/>
        <w:jc w:val="both"/>
      </w:pPr>
      <w:r w:rsidRPr="00273E0D">
        <w:t> </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4" w:tgtFrame="_self" w:tooltip="Five Ways to Overcome Sexual Dreams &amp; Demonic Influences [Part – 2]" w:history="1">
        <w:r w:rsidR="00A97556" w:rsidRPr="00273E0D">
          <w:rPr>
            <w:rStyle w:val="Hyperlink"/>
            <w:rFonts w:ascii="Times New Roman" w:hAnsi="Times New Roman"/>
            <w:sz w:val="24"/>
            <w:szCs w:val="24"/>
          </w:rPr>
          <w:t>Five Ways to Overcome Sexual Dreams &amp; Demonic Influences [Part – 2]</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5" w:tgtFrame="_self" w:tooltip="5 Ways to Receive the Power of the Holy Spirit" w:history="1">
        <w:r w:rsidR="00A97556" w:rsidRPr="00273E0D">
          <w:rPr>
            <w:rStyle w:val="Hyperlink"/>
            <w:rFonts w:ascii="Times New Roman" w:hAnsi="Times New Roman"/>
            <w:sz w:val="24"/>
            <w:szCs w:val="24"/>
          </w:rPr>
          <w:t>5 Ways to Receive the Power of the Holy Spirit</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6" w:tgtFrame="_self" w:tooltip="Stage Decoration Ideas for Churches and Ministries" w:history="1">
        <w:r w:rsidR="00A97556" w:rsidRPr="00273E0D">
          <w:rPr>
            <w:rStyle w:val="Hyperlink"/>
            <w:rFonts w:ascii="Times New Roman" w:hAnsi="Times New Roman"/>
            <w:sz w:val="24"/>
            <w:szCs w:val="24"/>
          </w:rPr>
          <w:t>Stage Decoration Ideas for Churches and Ministries</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7" w:tgtFrame="_self" w:tooltip="Can a Christian Wear Jewellery / Ornaments? Bible Study" w:history="1">
        <w:r w:rsidR="00A97556" w:rsidRPr="00273E0D">
          <w:rPr>
            <w:rStyle w:val="Hyperlink"/>
            <w:rFonts w:ascii="Times New Roman" w:hAnsi="Times New Roman"/>
            <w:sz w:val="24"/>
            <w:szCs w:val="24"/>
          </w:rPr>
          <w:t xml:space="preserve">Can a Christian Wear </w:t>
        </w:r>
        <w:proofErr w:type="spellStart"/>
        <w:r w:rsidR="00A97556" w:rsidRPr="00273E0D">
          <w:rPr>
            <w:rStyle w:val="Hyperlink"/>
            <w:rFonts w:ascii="Times New Roman" w:hAnsi="Times New Roman"/>
            <w:sz w:val="24"/>
            <w:szCs w:val="24"/>
          </w:rPr>
          <w:t>Jewellery</w:t>
        </w:r>
        <w:proofErr w:type="spellEnd"/>
        <w:r w:rsidR="00A97556" w:rsidRPr="00273E0D">
          <w:rPr>
            <w:rStyle w:val="Hyperlink"/>
            <w:rFonts w:ascii="Times New Roman" w:hAnsi="Times New Roman"/>
            <w:sz w:val="24"/>
            <w:szCs w:val="24"/>
          </w:rPr>
          <w:t xml:space="preserve"> / Ornaments? Bible Study</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8" w:tgtFrame="_self" w:tooltip="7 Keys to Receive Your Healing When You Have Nobody to Pray" w:history="1">
        <w:r w:rsidR="00A97556" w:rsidRPr="00273E0D">
          <w:rPr>
            <w:rStyle w:val="Hyperlink"/>
            <w:rFonts w:ascii="Times New Roman" w:hAnsi="Times New Roman"/>
            <w:sz w:val="24"/>
            <w:szCs w:val="24"/>
          </w:rPr>
          <w:t>7 Keys to Receive Your Healing When You Have Nobody to Pray</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79" w:tgtFrame="_self" w:tooltip="Overcome Four Greatest Areas The Devil Attacks The Most!" w:history="1">
        <w:r w:rsidR="00A97556" w:rsidRPr="00273E0D">
          <w:rPr>
            <w:rStyle w:val="Hyperlink"/>
            <w:rFonts w:ascii="Times New Roman" w:hAnsi="Times New Roman"/>
            <w:sz w:val="24"/>
            <w:szCs w:val="24"/>
          </w:rPr>
          <w:t>Overcome Four Greatest Areas The Devil Attacks The Most!</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80" w:tgtFrame="_self" w:tooltip="Why Give? – Tithes, Offerings &amp; First Fruits – 30 Bible Basics" w:history="1">
        <w:r w:rsidR="00A97556" w:rsidRPr="00273E0D">
          <w:rPr>
            <w:rStyle w:val="Hyperlink"/>
            <w:rFonts w:ascii="Times New Roman" w:hAnsi="Times New Roman"/>
            <w:sz w:val="24"/>
            <w:szCs w:val="24"/>
          </w:rPr>
          <w:t>Why Give? – Tithes, Offerings &amp; First Fruits – 30 Bible Basics</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81" w:tgtFrame="_self" w:tooltip="Can You Lose the Anointing? Protecting the Anointing in You! Part – 3/3" w:history="1">
        <w:r w:rsidR="00A97556" w:rsidRPr="00273E0D">
          <w:rPr>
            <w:rStyle w:val="Hyperlink"/>
            <w:rFonts w:ascii="Times New Roman" w:hAnsi="Times New Roman"/>
            <w:sz w:val="24"/>
            <w:szCs w:val="24"/>
          </w:rPr>
          <w:t>Can You Lose the Anointing? Protecting the Anointing in You! Part – 3/3</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82" w:tgtFrame="_self" w:tooltip="Dreams – Understanding Source, Influence &amp; Actions to be Taken [Part -1]" w:history="1">
        <w:r w:rsidR="00A97556" w:rsidRPr="00273E0D">
          <w:rPr>
            <w:rStyle w:val="Hyperlink"/>
            <w:rFonts w:ascii="Times New Roman" w:hAnsi="Times New Roman"/>
            <w:sz w:val="24"/>
            <w:szCs w:val="24"/>
          </w:rPr>
          <w:t>Dreams – Understanding Source, Influence &amp; Actions to be Taken [Part -1]</w:t>
        </w:r>
      </w:hyperlink>
      <w:r w:rsidR="00A97556" w:rsidRPr="00273E0D">
        <w:rPr>
          <w:rFonts w:ascii="Times New Roman" w:hAnsi="Times New Roman" w:cs="Times New Roman"/>
          <w:sz w:val="24"/>
          <w:szCs w:val="24"/>
        </w:rPr>
        <w:t xml:space="preserve"> </w:t>
      </w:r>
    </w:p>
    <w:p w:rsidR="00A97556" w:rsidRPr="00273E0D" w:rsidRDefault="00E25F2E" w:rsidP="00A97556">
      <w:pPr>
        <w:numPr>
          <w:ilvl w:val="0"/>
          <w:numId w:val="1"/>
        </w:numPr>
        <w:spacing w:after="0" w:line="240" w:lineRule="auto"/>
        <w:jc w:val="both"/>
        <w:rPr>
          <w:rFonts w:ascii="Times New Roman" w:hAnsi="Times New Roman" w:cs="Times New Roman"/>
          <w:sz w:val="24"/>
          <w:szCs w:val="24"/>
        </w:rPr>
      </w:pPr>
      <w:hyperlink r:id="rId83" w:tgtFrame="_self" w:tooltip="Finding your miracle in your dry season" w:history="1">
        <w:r w:rsidR="00A97556" w:rsidRPr="00273E0D">
          <w:rPr>
            <w:rStyle w:val="Hyperlink"/>
            <w:rFonts w:ascii="Times New Roman" w:hAnsi="Times New Roman"/>
            <w:sz w:val="24"/>
            <w:szCs w:val="24"/>
          </w:rPr>
          <w:t>Finding your miracle in your dry season</w:t>
        </w:r>
      </w:hyperlink>
      <w:r w:rsidR="00A97556" w:rsidRPr="00273E0D">
        <w:rPr>
          <w:rFonts w:ascii="Times New Roman" w:hAnsi="Times New Roman" w:cs="Times New Roman"/>
          <w:sz w:val="24"/>
          <w:szCs w:val="24"/>
        </w:rPr>
        <w:t xml:space="preserve"> </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br w:type="column"/>
      </w:r>
    </w:p>
    <w:p w:rsidR="00A97556" w:rsidRPr="00273E0D" w:rsidRDefault="00A97556" w:rsidP="00A97556">
      <w:pPr>
        <w:pStyle w:val="Heading1"/>
        <w:spacing w:before="0" w:line="240" w:lineRule="auto"/>
        <w:jc w:val="both"/>
        <w:rPr>
          <w:rFonts w:ascii="Times New Roman" w:hAnsi="Times New Roman"/>
          <w:sz w:val="24"/>
          <w:szCs w:val="24"/>
        </w:rPr>
      </w:pPr>
      <w:r w:rsidRPr="00273E0D">
        <w:rPr>
          <w:rFonts w:ascii="Times New Roman" w:hAnsi="Times New Roman"/>
          <w:sz w:val="24"/>
          <w:szCs w:val="24"/>
        </w:rPr>
        <w:t>What is the significance of mountains in the bible?</w:t>
      </w:r>
    </w:p>
    <w:p w:rsidR="00A97556" w:rsidRPr="00273E0D" w:rsidRDefault="00A97556" w:rsidP="00A97556">
      <w:pPr>
        <w:spacing w:after="0" w:line="240" w:lineRule="auto"/>
        <w:jc w:val="both"/>
        <w:rPr>
          <w:rFonts w:ascii="Times New Roman" w:hAnsi="Times New Roman" w:cs="Times New Roman"/>
          <w:sz w:val="24"/>
          <w:szCs w:val="24"/>
        </w:rPr>
      </w:pPr>
      <w:r w:rsidRPr="00273E0D">
        <w:rPr>
          <w:rStyle w:val="byline"/>
          <w:rFonts w:ascii="Times New Roman" w:hAnsi="Times New Roman" w:cs="Times New Roman"/>
          <w:sz w:val="24"/>
          <w:szCs w:val="24"/>
        </w:rPr>
        <w:t xml:space="preserve">By </w:t>
      </w:r>
      <w:hyperlink r:id="rId84" w:history="1">
        <w:r w:rsidRPr="00273E0D">
          <w:rPr>
            <w:rStyle w:val="Hyperlink"/>
            <w:rFonts w:ascii="Times New Roman" w:hAnsi="Times New Roman"/>
            <w:sz w:val="24"/>
            <w:szCs w:val="24"/>
          </w:rPr>
          <w:t xml:space="preserve">Joe </w:t>
        </w:r>
        <w:proofErr w:type="spellStart"/>
        <w:r w:rsidRPr="00273E0D">
          <w:rPr>
            <w:rStyle w:val="Hyperlink"/>
            <w:rFonts w:ascii="Times New Roman" w:hAnsi="Times New Roman"/>
            <w:sz w:val="24"/>
            <w:szCs w:val="24"/>
          </w:rPr>
          <w:t>Paprocki</w:t>
        </w:r>
        <w:proofErr w:type="spellEnd"/>
      </w:hyperlink>
      <w:r w:rsidRPr="00273E0D">
        <w:rPr>
          <w:rStyle w:val="byline"/>
          <w:rFonts w:ascii="Times New Roman" w:hAnsi="Times New Roman" w:cs="Times New Roman"/>
          <w:sz w:val="24"/>
          <w:szCs w:val="24"/>
        </w:rPr>
        <w:t xml:space="preserve"> </w:t>
      </w:r>
      <w:r w:rsidRPr="00273E0D">
        <w:rPr>
          <w:rFonts w:ascii="Times New Roman" w:hAnsi="Times New Roman" w:cs="Times New Roman"/>
          <w:sz w:val="24"/>
          <w:szCs w:val="24"/>
        </w:rPr>
        <w:t xml:space="preserve">March 4, 2011 </w:t>
      </w:r>
    </w:p>
    <w:p w:rsidR="00A97556" w:rsidRPr="00273E0D" w:rsidRDefault="00A97556" w:rsidP="00A97556">
      <w:pPr>
        <w:pStyle w:val="NormalWeb"/>
        <w:spacing w:before="0" w:beforeAutospacing="0" w:after="0" w:afterAutospacing="0"/>
        <w:jc w:val="both"/>
      </w:pPr>
      <w:r w:rsidRPr="00273E0D">
        <w:t xml:space="preserve">First of all, mountains are mentioned frequently in the Bible because mountains dotted the landscape of biblical regions. In other words, while mountains have a significant symbolic value in the Bible, they first and foremost are part of the physical reality of the Bible. As a result, mountains and hills are mentioned over 500 times in the Bible. Mountains have a logical religious symbolism for biblical cultures since they are “closer to God” who was believed to dwell in the heavens (as in the sky). As a result, God often reveals himself on the mountaintop. </w:t>
      </w:r>
    </w:p>
    <w:p w:rsidR="00A97556" w:rsidRPr="00273E0D" w:rsidRDefault="00A97556" w:rsidP="00A97556">
      <w:pPr>
        <w:pStyle w:val="NormalWeb"/>
        <w:spacing w:before="0" w:beforeAutospacing="0" w:after="0" w:afterAutospacing="0"/>
        <w:jc w:val="both"/>
      </w:pPr>
      <w:r w:rsidRPr="00273E0D">
        <w:t xml:space="preserve">In the Old Testament, the mountains of Sinai and Zion are most significant. Mount Sinai, of course, is associated with Moses and is the place where Moses received the gift of the Law, the Ten Commandments. Thus, Mount Sinai is a symbol of God’s Covenant with Israel. Zion, to the south, is the location of the Jerusalem Temple. In the New Testament (Mark and Luke to be precise), Jesus appoints the Twelve on a mountain. In Matthew’s Gospel, Jesus delivers the Beatitudes in his Sermon on the Mount, conjuring an image of Moses who received the Commandments on Mount Sinai. Matthew’s mostly-Jewish audience would immediately pick up on the comparison between Moses and Jesus. Matthew, in particular, has 6 significant mountain “scenes” in his gospel: Jesus’ temptation (4:8); the Sermon on the Mount (5:1); a number of healings (15:29); the </w:t>
      </w:r>
      <w:r>
        <w:t xml:space="preserve"> </w:t>
      </w:r>
      <w:r w:rsidRPr="00273E0D">
        <w:t xml:space="preserve"> (17:1); Jesus’ final discourse (24:1); and the commissioning of the Apostles (28:16). Perhaps the most significant mountain scene in the Gospels, however, is the Transfiguration of Jesus. Jesus is accompanied by Moses and Elijah, who themselves encountered God on the mountaintop in the Old Testament. Now, they encounter God through Jesus and Jesus, in turn, is seen as the fulfillment of the Law (Moses) and the Prophets (Elijah). </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r w:rsidRPr="00273E0D">
        <w:rPr>
          <w:rFonts w:ascii="Times New Roman" w:eastAsia="Times New Roman" w:hAnsi="Times New Roman" w:cs="Times New Roman"/>
          <w:b/>
          <w:bCs/>
          <w:sz w:val="24"/>
          <w:szCs w:val="24"/>
        </w:rPr>
        <w:t xml:space="preserve"> </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br w:type="column"/>
        <w:t>What is the significance of praying on a mountain, does it mean God hears prayers faster from a mountain top?</w:t>
      </w:r>
    </w:p>
    <w:p w:rsidR="00A97556" w:rsidRPr="00273E0D" w:rsidRDefault="00E25F2E" w:rsidP="00A97556">
      <w:pPr>
        <w:pStyle w:val="postinfo"/>
        <w:spacing w:before="0" w:beforeAutospacing="0" w:after="0" w:afterAutospacing="0"/>
        <w:jc w:val="both"/>
      </w:pPr>
      <w:hyperlink r:id="rId85" w:history="1">
        <w:r w:rsidR="00A97556" w:rsidRPr="00273E0D">
          <w:rPr>
            <w:rStyle w:val="Hyperlink"/>
          </w:rPr>
          <w:t>http://answersfromthebook.net/what-is-the-significance-of-praying-on-a-mountain-does-it-mean-god-hears-prayers-faster-from-a-mountain-top/</w:t>
        </w:r>
      </w:hyperlink>
      <w:r w:rsidR="00A97556" w:rsidRPr="00273E0D">
        <w:t xml:space="preserve"> </w:t>
      </w:r>
    </w:p>
    <w:p w:rsidR="00A97556" w:rsidRPr="00273E0D" w:rsidRDefault="00A97556" w:rsidP="00A97556">
      <w:pPr>
        <w:pStyle w:val="NormalWeb"/>
        <w:spacing w:before="0" w:beforeAutospacing="0" w:after="0" w:afterAutospacing="0"/>
        <w:jc w:val="both"/>
      </w:pPr>
      <w:r w:rsidRPr="00273E0D">
        <w:t xml:space="preserve">Listen:  </w:t>
      </w:r>
    </w:p>
    <w:p w:rsidR="00A97556" w:rsidRPr="00273E0D" w:rsidRDefault="00A97556" w:rsidP="00A97556">
      <w:pPr>
        <w:pStyle w:val="audioplayercontainer"/>
        <w:spacing w:before="0" w:beforeAutospacing="0" w:after="0" w:afterAutospacing="0"/>
        <w:jc w:val="both"/>
      </w:pPr>
      <w:r w:rsidRPr="00273E0D">
        <w:rPr>
          <w:bdr w:val="single" w:sz="6" w:space="4" w:color="DDDDDD" w:frame="1"/>
          <w:shd w:val="clear" w:color="auto" w:fill="F8F8F8"/>
        </w:rPr>
        <w:t xml:space="preserve">Audio clip: Adobe Flash Player (version 9 or above) is required to play this audio clip. Download the latest version </w:t>
      </w:r>
      <w:hyperlink r:id="rId86" w:tooltip="Download Adobe Flash Player" w:history="1">
        <w:r w:rsidRPr="00273E0D">
          <w:rPr>
            <w:rStyle w:val="Hyperlink"/>
            <w:bdr w:val="single" w:sz="6" w:space="4" w:color="DDDDDD" w:frame="1"/>
            <w:shd w:val="clear" w:color="auto" w:fill="F8F8F8"/>
          </w:rPr>
          <w:t>here</w:t>
        </w:r>
      </w:hyperlink>
      <w:r w:rsidRPr="00273E0D">
        <w:rPr>
          <w:bdr w:val="single" w:sz="6" w:space="4" w:color="DDDDDD" w:frame="1"/>
          <w:shd w:val="clear" w:color="auto" w:fill="F8F8F8"/>
        </w:rPr>
        <w:t>. You also need to have JavaScript enabled in your browser.</w:t>
      </w:r>
    </w:p>
    <w:p w:rsidR="00A97556" w:rsidRPr="00273E0D" w:rsidRDefault="00A97556" w:rsidP="00A97556">
      <w:pPr>
        <w:pStyle w:val="NormalWeb"/>
        <w:spacing w:before="0" w:beforeAutospacing="0" w:after="0" w:afterAutospacing="0"/>
        <w:jc w:val="both"/>
      </w:pPr>
      <w:r w:rsidRPr="00273E0D">
        <w:rPr>
          <w:color w:val="000000"/>
        </w:rPr>
        <w:t xml:space="preserve">We find several instances in the scriptures where the Lord Jesus went to a mountain to pray.  </w:t>
      </w:r>
      <w:hyperlink r:id="rId87" w:tooltip="Read Matthew 14:23" w:history="1">
        <w:r w:rsidRPr="00273E0D">
          <w:rPr>
            <w:rStyle w:val="Hyperlink"/>
            <w:b/>
            <w:bCs/>
          </w:rPr>
          <w:t>Matthew 14:23</w:t>
        </w:r>
      </w:hyperlink>
      <w:r w:rsidRPr="00273E0D">
        <w:rPr>
          <w:color w:val="000000"/>
        </w:rPr>
        <w:t>tells us, “</w:t>
      </w:r>
      <w:r w:rsidRPr="00273E0D">
        <w:rPr>
          <w:b/>
          <w:bCs/>
        </w:rPr>
        <w:t>And when he had sent the multitudes away, he went up into a mountain apart to pray: and when the evening was come, he was there alone</w:t>
      </w:r>
      <w:r w:rsidRPr="00273E0D">
        <w:rPr>
          <w:color w:val="000000"/>
        </w:rPr>
        <w:t xml:space="preserve">.”  We read in </w:t>
      </w:r>
      <w:hyperlink r:id="rId88" w:tooltip="Read Luke 6:12" w:history="1">
        <w:r w:rsidRPr="00273E0D">
          <w:rPr>
            <w:rStyle w:val="Hyperlink"/>
            <w:b/>
            <w:bCs/>
          </w:rPr>
          <w:t>Luke 6:12</w:t>
        </w:r>
      </w:hyperlink>
      <w:r w:rsidRPr="00273E0D">
        <w:rPr>
          <w:color w:val="000000"/>
        </w:rPr>
        <w:t>, “</w:t>
      </w:r>
      <w:r w:rsidRPr="00273E0D">
        <w:rPr>
          <w:b/>
          <w:bCs/>
        </w:rPr>
        <w:t>And it came to pass in those days, that he went out into a mountain to pray, and continued all night in prayer to God</w:t>
      </w:r>
      <w:r w:rsidRPr="00273E0D">
        <w:rPr>
          <w:color w:val="000000"/>
        </w:rPr>
        <w:t xml:space="preserve">.”  </w:t>
      </w:r>
    </w:p>
    <w:p w:rsidR="00A97556" w:rsidRPr="00273E0D" w:rsidRDefault="00A97556" w:rsidP="00A97556">
      <w:pPr>
        <w:pStyle w:val="NormalWeb"/>
        <w:spacing w:before="0" w:beforeAutospacing="0" w:after="0" w:afterAutospacing="0"/>
        <w:jc w:val="both"/>
      </w:pPr>
      <w:r w:rsidRPr="00273E0D">
        <w:rPr>
          <w:color w:val="000000"/>
        </w:rPr>
        <w:t xml:space="preserve">Is there a significance to the Lord going into a mountain to pray?  Does the Lord hear us better from the mountain top?  To both of these questions, I would say “No”.  The Lord going into the mountain shows us the importance of finding time apart from all distractions to pray, and the importance of solitude when we are involved in earnest prayer and supplication.  We can imagine that being alone in the silence of the evening, the Lord Jesus enjoyed this time of uninterrupted communion with His Father.  In </w:t>
      </w:r>
      <w:hyperlink r:id="rId89" w:tooltip="Read Luke 6:12" w:history="1">
        <w:r w:rsidRPr="00273E0D">
          <w:rPr>
            <w:rStyle w:val="Hyperlink"/>
            <w:b/>
            <w:bCs/>
          </w:rPr>
          <w:t>Luke 6:12</w:t>
        </w:r>
      </w:hyperlink>
      <w:r w:rsidRPr="00273E0D">
        <w:rPr>
          <w:color w:val="000000"/>
        </w:rPr>
        <w:t>, we read that the Lord “</w:t>
      </w:r>
      <w:r w:rsidRPr="00273E0D">
        <w:rPr>
          <w:b/>
          <w:bCs/>
        </w:rPr>
        <w:t>continued all night in prayer</w:t>
      </w:r>
      <w:r w:rsidRPr="00273E0D">
        <w:rPr>
          <w:color w:val="000000"/>
        </w:rPr>
        <w:t xml:space="preserve">”.  From this, we see the value of private prolonged prayer when we really pour out our hearts to the Lord, allowing His Spirit to bring things to our minds to pray about.  We read in </w:t>
      </w:r>
      <w:hyperlink r:id="rId90" w:tooltip="Read Romans 8:26" w:history="1">
        <w:r w:rsidRPr="00273E0D">
          <w:rPr>
            <w:rStyle w:val="Hyperlink"/>
            <w:b/>
            <w:bCs/>
          </w:rPr>
          <w:t>Romans 8:26</w:t>
        </w:r>
      </w:hyperlink>
      <w:r w:rsidRPr="00273E0D">
        <w:rPr>
          <w:color w:val="000000"/>
        </w:rPr>
        <w:t>, “</w:t>
      </w:r>
      <w:r w:rsidRPr="00273E0D">
        <w:rPr>
          <w:b/>
          <w:bCs/>
        </w:rPr>
        <w:t xml:space="preserve">Likewise the Spirit also </w:t>
      </w:r>
      <w:proofErr w:type="spellStart"/>
      <w:r w:rsidRPr="00273E0D">
        <w:rPr>
          <w:b/>
          <w:bCs/>
        </w:rPr>
        <w:t>helpeth</w:t>
      </w:r>
      <w:proofErr w:type="spellEnd"/>
      <w:r w:rsidRPr="00273E0D">
        <w:rPr>
          <w:b/>
          <w:bCs/>
        </w:rPr>
        <w:t xml:space="preserve"> our infirmities: for we know not what we should pray for as we ought: but the Spirit itself </w:t>
      </w:r>
      <w:proofErr w:type="spellStart"/>
      <w:r w:rsidRPr="00273E0D">
        <w:rPr>
          <w:b/>
          <w:bCs/>
        </w:rPr>
        <w:t>maketh</w:t>
      </w:r>
      <w:proofErr w:type="spellEnd"/>
      <w:r w:rsidRPr="00273E0D">
        <w:rPr>
          <w:b/>
          <w:bCs/>
        </w:rPr>
        <w:t xml:space="preserve"> intercession for us with </w:t>
      </w:r>
      <w:proofErr w:type="spellStart"/>
      <w:r w:rsidRPr="00273E0D">
        <w:rPr>
          <w:b/>
          <w:bCs/>
        </w:rPr>
        <w:t>groanings</w:t>
      </w:r>
      <w:proofErr w:type="spellEnd"/>
      <w:r w:rsidRPr="00273E0D">
        <w:rPr>
          <w:b/>
          <w:bCs/>
        </w:rPr>
        <w:t xml:space="preserve"> which cannot be uttered</w:t>
      </w:r>
      <w:r w:rsidRPr="00273E0D">
        <w:rPr>
          <w:color w:val="000000"/>
        </w:rPr>
        <w:t>.”  It may be during these times of prolonged private prayer that the Spirit works mightily in leading us in our prayers.</w:t>
      </w:r>
    </w:p>
    <w:p w:rsidR="00A97556" w:rsidRPr="00273E0D" w:rsidRDefault="00A97556" w:rsidP="00A97556">
      <w:pPr>
        <w:pStyle w:val="NormalWeb"/>
        <w:spacing w:before="0" w:beforeAutospacing="0" w:after="0" w:afterAutospacing="0"/>
        <w:jc w:val="both"/>
      </w:pPr>
      <w:r w:rsidRPr="00273E0D">
        <w:rPr>
          <w:color w:val="000000"/>
        </w:rPr>
        <w:t xml:space="preserve">We also read where the Lord took some of His disciples with Him to a mountain to pray.  </w:t>
      </w:r>
      <w:hyperlink r:id="rId91" w:tooltip="Read Luke 9:28" w:history="1">
        <w:r w:rsidRPr="00273E0D">
          <w:rPr>
            <w:rStyle w:val="Hyperlink"/>
            <w:b/>
            <w:bCs/>
          </w:rPr>
          <w:t>Luke 9:28</w:t>
        </w:r>
      </w:hyperlink>
      <w:r w:rsidRPr="00273E0D">
        <w:rPr>
          <w:color w:val="000000"/>
        </w:rPr>
        <w:t>says, “</w:t>
      </w:r>
      <w:r w:rsidRPr="00273E0D">
        <w:rPr>
          <w:b/>
          <w:bCs/>
        </w:rPr>
        <w:t>And it came to pass about an eight days after these sayings, he took Peter and John and James, and went up into a mountain to pray</w:t>
      </w:r>
      <w:r w:rsidRPr="00273E0D">
        <w:rPr>
          <w:color w:val="000000"/>
        </w:rPr>
        <w:t xml:space="preserve">.”  Immediately after this, the Lord was transfigured in the presence of these three disciples as we read in </w:t>
      </w:r>
      <w:hyperlink r:id="rId92" w:tooltip="Read Luke 9:29-36" w:history="1">
        <w:r w:rsidRPr="00273E0D">
          <w:rPr>
            <w:rStyle w:val="Hyperlink"/>
            <w:b/>
            <w:bCs/>
          </w:rPr>
          <w:t>Luke 9:29-36</w:t>
        </w:r>
      </w:hyperlink>
      <w:r w:rsidRPr="00273E0D">
        <w:rPr>
          <w:color w:val="000000"/>
        </w:rPr>
        <w:t xml:space="preserve">.  This gives us the thought of being in prayer before a big, important event.  How important it is to be in much prayer when we are facing tough decisions, life changing events, and opportunities to minister to others.  All these things should be prayed about in advance.  In the garden, before going to the cross to die for our sins, the Lord told His disciples in </w:t>
      </w:r>
      <w:hyperlink r:id="rId93" w:tooltip="Read Mark 14:38" w:history="1">
        <w:r w:rsidRPr="00273E0D">
          <w:rPr>
            <w:rStyle w:val="Hyperlink"/>
            <w:b/>
            <w:bCs/>
          </w:rPr>
          <w:t>Mark 14:38</w:t>
        </w:r>
      </w:hyperlink>
      <w:r w:rsidRPr="00273E0D">
        <w:rPr>
          <w:color w:val="000000"/>
        </w:rPr>
        <w:t>, “</w:t>
      </w:r>
      <w:r w:rsidRPr="00273E0D">
        <w:rPr>
          <w:b/>
          <w:bCs/>
        </w:rPr>
        <w:t xml:space="preserve">Watch </w:t>
      </w:r>
      <w:proofErr w:type="gramStart"/>
      <w:r w:rsidRPr="00273E0D">
        <w:rPr>
          <w:b/>
          <w:bCs/>
        </w:rPr>
        <w:t>ye</w:t>
      </w:r>
      <w:proofErr w:type="gramEnd"/>
      <w:r w:rsidRPr="00273E0D">
        <w:rPr>
          <w:b/>
          <w:bCs/>
        </w:rPr>
        <w:t xml:space="preserve"> and pray, lest ye enter into temptation</w:t>
      </w:r>
      <w:r w:rsidRPr="00273E0D">
        <w:rPr>
          <w:color w:val="000000"/>
        </w:rPr>
        <w:t>…”</w:t>
      </w:r>
    </w:p>
    <w:p w:rsidR="00A97556" w:rsidRPr="00273E0D" w:rsidRDefault="00A97556" w:rsidP="00A97556">
      <w:pPr>
        <w:pStyle w:val="NormalWeb"/>
        <w:spacing w:before="0" w:beforeAutospacing="0" w:after="0" w:afterAutospacing="0"/>
        <w:jc w:val="both"/>
      </w:pPr>
      <w:r w:rsidRPr="00273E0D">
        <w:rPr>
          <w:color w:val="000000"/>
        </w:rPr>
        <w:t xml:space="preserve">Private prayer is vital to the effective Christian life.  I would dare say that if a believer grows cold and gets away from the Lord, his downward fall usually begins with the lack of earnest private prayer.  In </w:t>
      </w:r>
      <w:hyperlink r:id="rId94" w:tooltip="Read Matthew 6:6" w:history="1">
        <w:r w:rsidRPr="00273E0D">
          <w:rPr>
            <w:rStyle w:val="Hyperlink"/>
            <w:b/>
            <w:bCs/>
          </w:rPr>
          <w:t>Matthew 6:6</w:t>
        </w:r>
      </w:hyperlink>
      <w:r w:rsidRPr="00273E0D">
        <w:rPr>
          <w:color w:val="000000"/>
        </w:rPr>
        <w:t xml:space="preserve"> the Lord teaches us, “</w:t>
      </w:r>
      <w:r w:rsidRPr="00273E0D">
        <w:rPr>
          <w:b/>
          <w:bCs/>
        </w:rPr>
        <w:t xml:space="preserve">But thou, when thou </w:t>
      </w:r>
      <w:proofErr w:type="spellStart"/>
      <w:r w:rsidRPr="00273E0D">
        <w:rPr>
          <w:b/>
          <w:bCs/>
        </w:rPr>
        <w:t>prayest</w:t>
      </w:r>
      <w:proofErr w:type="spellEnd"/>
      <w:r w:rsidRPr="00273E0D">
        <w:rPr>
          <w:b/>
          <w:bCs/>
        </w:rPr>
        <w:t xml:space="preserve">, enter into thy closet, and when thou hast shut thy door, pray to thy Father which is in secret; and thy Father which </w:t>
      </w:r>
      <w:proofErr w:type="spellStart"/>
      <w:r w:rsidRPr="00273E0D">
        <w:rPr>
          <w:b/>
          <w:bCs/>
        </w:rPr>
        <w:t>seeth</w:t>
      </w:r>
      <w:proofErr w:type="spellEnd"/>
      <w:r w:rsidRPr="00273E0D">
        <w:rPr>
          <w:b/>
          <w:bCs/>
        </w:rPr>
        <w:t xml:space="preserve"> in secret shall reward thee openly</w:t>
      </w:r>
      <w:r w:rsidRPr="00273E0D">
        <w:rPr>
          <w:color w:val="000000"/>
        </w:rPr>
        <w:t xml:space="preserve">.”  It is good to come apart from all distractions to spend some alone time with the Lord in earnest prayer.  Public prayer is often part of the believer’s practice, but we should be so careful that we never neglect our times of private prayer.  We should always be ready to take all our needs and cares to the Lord.  </w:t>
      </w:r>
      <w:hyperlink r:id="rId95" w:tooltip="Read 1 Thessalonians 5:17" w:history="1">
        <w:r w:rsidRPr="00273E0D">
          <w:rPr>
            <w:rStyle w:val="Hyperlink"/>
            <w:b/>
            <w:bCs/>
          </w:rPr>
          <w:t>1 Thessalonians 5:17</w:t>
        </w:r>
      </w:hyperlink>
      <w:r w:rsidRPr="00273E0D">
        <w:rPr>
          <w:color w:val="000000"/>
        </w:rPr>
        <w:t>tells us to, “</w:t>
      </w:r>
      <w:r w:rsidRPr="00273E0D">
        <w:rPr>
          <w:b/>
          <w:bCs/>
        </w:rPr>
        <w:t>Pray without ceasing</w:t>
      </w:r>
      <w:r w:rsidRPr="00273E0D">
        <w:rPr>
          <w:color w:val="000000"/>
        </w:rPr>
        <w:t>.”</w:t>
      </w:r>
    </w:p>
    <w:p w:rsidR="00A97556" w:rsidRPr="00273E0D" w:rsidRDefault="00A97556" w:rsidP="00A97556">
      <w:pPr>
        <w:pStyle w:val="NormalWeb"/>
        <w:spacing w:before="0" w:beforeAutospacing="0" w:after="0" w:afterAutospacing="0"/>
        <w:jc w:val="both"/>
      </w:pPr>
      <w:r w:rsidRPr="00273E0D">
        <w:rPr>
          <w:color w:val="000000"/>
        </w:rPr>
        <w:t xml:space="preserve">Do we need to find a special place to pray?  </w:t>
      </w:r>
      <w:hyperlink r:id="rId96" w:tooltip="Read 1 Timothy 2:8" w:history="1">
        <w:r w:rsidRPr="00273E0D">
          <w:rPr>
            <w:rStyle w:val="Hyperlink"/>
            <w:b/>
            <w:bCs/>
          </w:rPr>
          <w:t>1 Timothy 2:8</w:t>
        </w:r>
      </w:hyperlink>
      <w:r w:rsidRPr="00273E0D">
        <w:rPr>
          <w:color w:val="000000"/>
        </w:rPr>
        <w:t>says, “</w:t>
      </w:r>
      <w:r w:rsidRPr="00273E0D">
        <w:rPr>
          <w:b/>
          <w:bCs/>
        </w:rPr>
        <w:t xml:space="preserve">I will therefore that men pray </w:t>
      </w:r>
      <w:proofErr w:type="spellStart"/>
      <w:r w:rsidRPr="00273E0D">
        <w:rPr>
          <w:b/>
          <w:bCs/>
        </w:rPr>
        <w:t>every where</w:t>
      </w:r>
      <w:proofErr w:type="spellEnd"/>
      <w:r w:rsidRPr="00273E0D">
        <w:rPr>
          <w:color w:val="000000"/>
        </w:rPr>
        <w:t xml:space="preserve">…”  Anywhere we are is a good place to pray.  May we be like King David who said in </w:t>
      </w:r>
      <w:hyperlink r:id="rId97" w:tooltip="Read Psalm 55:17" w:history="1">
        <w:r w:rsidRPr="00273E0D">
          <w:rPr>
            <w:rStyle w:val="Hyperlink"/>
            <w:b/>
            <w:bCs/>
          </w:rPr>
          <w:t>Psalms 55:17</w:t>
        </w:r>
      </w:hyperlink>
      <w:r w:rsidRPr="00273E0D">
        <w:rPr>
          <w:color w:val="000000"/>
        </w:rPr>
        <w:t>, “</w:t>
      </w:r>
      <w:r w:rsidRPr="00273E0D">
        <w:rPr>
          <w:b/>
          <w:bCs/>
        </w:rPr>
        <w:t>Evening, and morning, and at noon, will I pray, and cry aloud: and he shall hear my voice</w:t>
      </w:r>
      <w:r w:rsidRPr="00273E0D">
        <w:rPr>
          <w:color w:val="000000"/>
        </w:rPr>
        <w:t>.”  (141.4)</w: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E25F2E" w:rsidP="00A97556">
      <w:pPr>
        <w:spacing w:after="0" w:line="240" w:lineRule="auto"/>
        <w:jc w:val="both"/>
        <w:rPr>
          <w:rFonts w:ascii="Times New Roman" w:eastAsia="Times New Roman" w:hAnsi="Times New Roman" w:cs="Times New Roman"/>
          <w:sz w:val="24"/>
          <w:szCs w:val="24"/>
        </w:rPr>
      </w:pPr>
      <w:hyperlink r:id="rId98" w:tgtFrame="_blank" w:history="1">
        <w:r w:rsidR="00A97556" w:rsidRPr="00273E0D">
          <w:rPr>
            <w:rStyle w:val="Hyperlink"/>
            <w:rFonts w:ascii="Times New Roman" w:hAnsi="Times New Roman"/>
            <w:b/>
            <w:bCs/>
            <w:sz w:val="24"/>
            <w:szCs w:val="24"/>
          </w:rPr>
          <w:t>Matthew 14:23</w:t>
        </w:r>
      </w:hyperlink>
    </w:p>
    <w:p w:rsidR="00A97556" w:rsidRPr="00273E0D" w:rsidRDefault="00A97556" w:rsidP="00A97556">
      <w:pPr>
        <w:pStyle w:val="NormalWeb"/>
        <w:spacing w:before="0" w:beforeAutospacing="0" w:after="0" w:afterAutospacing="0"/>
        <w:jc w:val="both"/>
      </w:pPr>
      <w:r w:rsidRPr="00273E0D">
        <w:rPr>
          <w:b/>
          <w:bCs/>
          <w:i/>
          <w:iCs/>
        </w:rPr>
        <w:t>And when he had sent the multitudes away</w:t>
      </w:r>
      <w:r w:rsidRPr="00273E0D">
        <w:br/>
        <w:t xml:space="preserve">Had ordered them at least to go away; for, it seems, according to ( </w:t>
      </w:r>
      <w:hyperlink r:id="rId99" w:tgtFrame="_blank" w:history="1">
        <w:r w:rsidRPr="00273E0D">
          <w:rPr>
            <w:rStyle w:val="Hyperlink"/>
          </w:rPr>
          <w:t>John 6:22</w:t>
        </w:r>
      </w:hyperlink>
      <w:r w:rsidRPr="00273E0D">
        <w:t xml:space="preserve"> ) that they did not in general disperse: there was a large body of them that continued upon the spot all night, expecting his return; in which being disappointed, they took shipping, and came to Capernaum.</w:t>
      </w:r>
    </w:p>
    <w:p w:rsidR="00A97556" w:rsidRPr="00273E0D" w:rsidRDefault="00A97556" w:rsidP="00A97556">
      <w:pPr>
        <w:pStyle w:val="NormalWeb"/>
        <w:spacing w:before="0" w:beforeAutospacing="0" w:after="0" w:afterAutospacing="0"/>
        <w:jc w:val="both"/>
      </w:pPr>
      <w:r w:rsidRPr="00273E0D">
        <w:rPr>
          <w:b/>
          <w:bCs/>
          <w:i/>
          <w:iCs/>
        </w:rPr>
        <w:t>He went up into a mountain apart to pray</w:t>
      </w:r>
      <w:r w:rsidRPr="00273E0D">
        <w:t>;</w:t>
      </w:r>
      <w:r w:rsidRPr="00273E0D">
        <w:br/>
        <w:t xml:space="preserve">perhaps the same he went up to before, and from whence he came down, ( </w:t>
      </w:r>
      <w:hyperlink r:id="rId100" w:tgtFrame="_blank" w:history="1">
        <w:r w:rsidRPr="00273E0D">
          <w:rPr>
            <w:rStyle w:val="Hyperlink"/>
          </w:rPr>
          <w:t>John 6:3</w:t>
        </w:r>
      </w:hyperlink>
      <w:r w:rsidRPr="00273E0D">
        <w:t xml:space="preserve"> ) . This he chose as a proper place for prayer, where he could be retired, and alone, have his thoughts free, and, as man, pour out his soul to his Father, on his own account, and on the behalf of others; and particularly, he might be concerned about this notion of a temporal kingdom, that his disciples and others were so fond of; and pray that his disciples might be convinced of their mistake, and that the people might be hindered from prosecuting their designs. His going up into a mountain and praying there, were quite contrary to the canons of the Jews; which forbid praying in places ever so little raised.</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``Let not a man stand (say they </w:t>
      </w:r>
      <w:hyperlink r:id="rId101" w:anchor="m" w:tgtFrame="_blank" w:history="1">
        <w:r w:rsidRPr="00273E0D">
          <w:rPr>
            <w:rStyle w:val="Hyperlink"/>
            <w:rFonts w:ascii="Times New Roman" w:hAnsi="Times New Roman"/>
            <w:sz w:val="24"/>
            <w:szCs w:val="24"/>
            <w:vertAlign w:val="superscript"/>
          </w:rPr>
          <w:t>F13</w:t>
        </w:r>
      </w:hyperlink>
      <w:r w:rsidRPr="00273E0D">
        <w:rPr>
          <w:rFonts w:ascii="Times New Roman" w:hAnsi="Times New Roman" w:cs="Times New Roman"/>
          <w:sz w:val="24"/>
          <w:szCs w:val="24"/>
        </w:rPr>
        <w:t>) (</w:t>
      </w:r>
      <w:proofErr w:type="spellStart"/>
      <w:r w:rsidRPr="00273E0D">
        <w:rPr>
          <w:rFonts w:ascii="Times New Roman" w:hAnsi="Times New Roman" w:cs="Times New Roman"/>
          <w:sz w:val="24"/>
          <w:szCs w:val="24"/>
        </w:rPr>
        <w:t>hwbg</w:t>
      </w:r>
      <w:proofErr w:type="spellEnd"/>
      <w:r w:rsidRPr="00273E0D">
        <w:rPr>
          <w:rFonts w:ascii="Times New Roman" w:hAnsi="Times New Roman" w:cs="Times New Roman"/>
          <w:sz w:val="24"/>
          <w:szCs w:val="24"/>
        </w:rPr>
        <w:t xml:space="preserve"> </w:t>
      </w:r>
      <w:proofErr w:type="spellStart"/>
      <w:r w:rsidRPr="00273E0D">
        <w:rPr>
          <w:rFonts w:ascii="Times New Roman" w:hAnsi="Times New Roman" w:cs="Times New Roman"/>
          <w:sz w:val="24"/>
          <w:szCs w:val="24"/>
        </w:rPr>
        <w:t>Mwqmb</w:t>
      </w:r>
      <w:proofErr w:type="spellEnd"/>
      <w:proofErr w:type="gramStart"/>
      <w:r w:rsidRPr="00273E0D">
        <w:rPr>
          <w:rFonts w:ascii="Times New Roman" w:hAnsi="Times New Roman" w:cs="Times New Roman"/>
          <w:sz w:val="24"/>
          <w:szCs w:val="24"/>
        </w:rPr>
        <w:t>) ,</w:t>
      </w:r>
      <w:proofErr w:type="gramEnd"/>
      <w:r w:rsidRPr="00273E0D">
        <w:rPr>
          <w:rFonts w:ascii="Times New Roman" w:hAnsi="Times New Roman" w:cs="Times New Roman"/>
          <w:sz w:val="24"/>
          <w:szCs w:val="24"/>
        </w:rPr>
        <w:t xml:space="preserve"> "in an high place", and pray, but in a low place and pray; as it is said, "Out of the depths have I cried unto thee, O Lord", ( </w:t>
      </w:r>
      <w:hyperlink r:id="rId102" w:tgtFrame="_blank" w:history="1">
        <w:r w:rsidRPr="00273E0D">
          <w:rPr>
            <w:rStyle w:val="Hyperlink"/>
            <w:rFonts w:ascii="Times New Roman" w:hAnsi="Times New Roman"/>
            <w:sz w:val="24"/>
            <w:szCs w:val="24"/>
          </w:rPr>
          <w:t>Psalms 130:1</w:t>
        </w:r>
      </w:hyperlink>
      <w:r w:rsidRPr="00273E0D">
        <w:rPr>
          <w:rFonts w:ascii="Times New Roman" w:hAnsi="Times New Roman" w:cs="Times New Roman"/>
          <w:sz w:val="24"/>
          <w:szCs w:val="24"/>
        </w:rPr>
        <w:t xml:space="preserve"> ) . It is a tradition, that a man may not stand, neither upon a throne, nor upon a footstool, nor in any high place and pray, because there are no high places before God.''</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This rule is delivered by Maimonides </w:t>
      </w:r>
      <w:hyperlink r:id="rId103" w:anchor="n" w:tgtFrame="_blank" w:history="1">
        <w:r w:rsidRPr="00273E0D">
          <w:rPr>
            <w:rStyle w:val="Hyperlink"/>
            <w:rFonts w:ascii="Times New Roman" w:hAnsi="Times New Roman"/>
            <w:sz w:val="24"/>
            <w:szCs w:val="24"/>
            <w:vertAlign w:val="superscript"/>
          </w:rPr>
          <w:t>F14</w:t>
        </w:r>
      </w:hyperlink>
      <w:r w:rsidRPr="00273E0D">
        <w:rPr>
          <w:rFonts w:ascii="Times New Roman" w:hAnsi="Times New Roman" w:cs="Times New Roman"/>
          <w:sz w:val="24"/>
          <w:szCs w:val="24"/>
        </w:rPr>
        <w:t>, in this form:</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``A man may not stand in a place that is three hands high, or more, and pray, neither upon a bed, nor upon a seat, nor upon a throne.''</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But Christ did not look upon himself obliged, by these traditions of the elders; but chose such places, whether high or low, which were most private and retired.</w:t>
      </w:r>
    </w:p>
    <w:p w:rsidR="00A97556" w:rsidRPr="00273E0D" w:rsidRDefault="00A97556" w:rsidP="00A97556">
      <w:pPr>
        <w:pStyle w:val="NormalWeb"/>
        <w:spacing w:before="0" w:beforeAutospacing="0" w:after="0" w:afterAutospacing="0"/>
        <w:jc w:val="both"/>
      </w:pPr>
      <w:r w:rsidRPr="00273E0D">
        <w:rPr>
          <w:b/>
          <w:bCs/>
          <w:i/>
          <w:iCs/>
        </w:rPr>
        <w:t>And when evening was come</w:t>
      </w:r>
      <w:proofErr w:type="gramStart"/>
      <w:r w:rsidRPr="00273E0D">
        <w:t>;</w:t>
      </w:r>
      <w:proofErr w:type="gramEnd"/>
      <w:r w:rsidRPr="00273E0D">
        <w:br/>
        <w:t xml:space="preserve">when it was now dark, ( </w:t>
      </w:r>
      <w:hyperlink r:id="rId104" w:tgtFrame="_blank" w:history="1">
        <w:r w:rsidRPr="00273E0D">
          <w:rPr>
            <w:rStyle w:val="Hyperlink"/>
          </w:rPr>
          <w:t>John 6:17</w:t>
        </w:r>
      </w:hyperlink>
      <w:r w:rsidRPr="00273E0D">
        <w:t xml:space="preserve"> ) when the second evening was come and ended; see ( </w:t>
      </w:r>
      <w:hyperlink r:id="rId105" w:tgtFrame="_blank" w:history="1">
        <w:r w:rsidRPr="00273E0D">
          <w:rPr>
            <w:rStyle w:val="Hyperlink"/>
          </w:rPr>
          <w:t>Matthew 14:15</w:t>
        </w:r>
      </w:hyperlink>
      <w:r w:rsidRPr="00273E0D">
        <w:t xml:space="preserve"> ) and it was properly night,</w:t>
      </w:r>
    </w:p>
    <w:p w:rsidR="00A97556" w:rsidRPr="00273E0D" w:rsidRDefault="00A97556" w:rsidP="00A97556">
      <w:pPr>
        <w:pStyle w:val="NormalWeb"/>
        <w:spacing w:before="0" w:beforeAutospacing="0" w:after="0" w:afterAutospacing="0"/>
        <w:jc w:val="both"/>
      </w:pPr>
      <w:proofErr w:type="gramStart"/>
      <w:r w:rsidRPr="00273E0D">
        <w:rPr>
          <w:b/>
          <w:bCs/>
          <w:i/>
          <w:iCs/>
        </w:rPr>
        <w:t>he</w:t>
      </w:r>
      <w:proofErr w:type="gramEnd"/>
      <w:r w:rsidRPr="00273E0D">
        <w:rPr>
          <w:b/>
          <w:bCs/>
          <w:i/>
          <w:iCs/>
        </w:rPr>
        <w:t xml:space="preserve"> was there alone</w:t>
      </w:r>
      <w:r w:rsidRPr="00273E0D">
        <w:t>;</w:t>
      </w:r>
      <w:r w:rsidRPr="00273E0D">
        <w:br/>
        <w:t>in the mountain, where he continued the greatest part of the night, even until the fourth watch.</w:t>
      </w:r>
    </w:p>
    <w:p w:rsidR="00A97556" w:rsidRPr="00273E0D" w:rsidRDefault="00E25F2E" w:rsidP="00A975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pict>
          <v:rect id="_x0000_i1025" style="width:468pt;height:.75pt" o:hralign="center" o:hrstd="t" o:hr="t" fillcolor="#a0a0a0" stroked="f"/>
        </w:pict>
      </w:r>
    </w:p>
    <w:p w:rsidR="00A97556" w:rsidRPr="00273E0D" w:rsidRDefault="00A97556" w:rsidP="00A97556">
      <w:pPr>
        <w:spacing w:after="0" w:line="240" w:lineRule="auto"/>
        <w:jc w:val="both"/>
        <w:outlineLvl w:val="2"/>
        <w:rPr>
          <w:rFonts w:ascii="Times New Roman" w:eastAsia="Times New Roman" w:hAnsi="Times New Roman" w:cs="Times New Roman"/>
          <w:b/>
          <w:bCs/>
          <w:sz w:val="24"/>
          <w:szCs w:val="24"/>
        </w:rPr>
      </w:pP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br w:type="column"/>
        <w:t xml:space="preserve"> 1 </w:t>
      </w:r>
      <w:r w:rsidRPr="00273E0D">
        <w:rPr>
          <w:rFonts w:ascii="Times New Roman" w:hAnsi="Times New Roman" w:cs="Times New Roman"/>
          <w:sz w:val="24"/>
          <w:szCs w:val="24"/>
        </w:rPr>
        <w:t xml:space="preserve">Kathleen M. Kenyon,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i/>
          <w:iCs/>
          <w:sz w:val="24"/>
          <w:szCs w:val="24"/>
        </w:rPr>
        <w:t>Digging Up Jericho</w:t>
      </w:r>
      <w:r w:rsidRPr="00273E0D">
        <w:rPr>
          <w:rFonts w:ascii="Times New Roman" w:hAnsi="Times New Roman" w:cs="Times New Roman"/>
          <w:sz w:val="24"/>
          <w:szCs w:val="24"/>
        </w:rPr>
        <w:t xml:space="preserve">, London, Ernest Benn, pp. 261–62, 1957.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 </w:t>
      </w:r>
      <w:r w:rsidRPr="00273E0D">
        <w:rPr>
          <w:rFonts w:ascii="Times New Roman" w:hAnsi="Times New Roman" w:cs="Times New Roman"/>
          <w:sz w:val="24"/>
          <w:szCs w:val="24"/>
        </w:rPr>
        <w:t xml:space="preserve">Thomas A. Holland, Jericho, </w:t>
      </w:r>
      <w:proofErr w:type="gramStart"/>
      <w:r w:rsidRPr="00273E0D">
        <w:rPr>
          <w:rFonts w:ascii="Times New Roman" w:hAnsi="Times New Roman" w:cs="Times New Roman"/>
          <w:i/>
          <w:iCs/>
          <w:sz w:val="24"/>
          <w:szCs w:val="24"/>
        </w:rPr>
        <w:t>The</w:t>
      </w:r>
      <w:proofErr w:type="gramEnd"/>
      <w:r w:rsidRPr="00273E0D">
        <w:rPr>
          <w:rFonts w:ascii="Times New Roman" w:hAnsi="Times New Roman" w:cs="Times New Roman"/>
          <w:i/>
          <w:iCs/>
          <w:sz w:val="24"/>
          <w:szCs w:val="24"/>
        </w:rPr>
        <w:t xml:space="preserve"> Oxford Encyclopedia of Archaeology in the Near East</w:t>
      </w:r>
      <w:r w:rsidRPr="00273E0D">
        <w:rPr>
          <w:rFonts w:ascii="Times New Roman" w:hAnsi="Times New Roman" w:cs="Times New Roman"/>
          <w:sz w:val="24"/>
          <w:szCs w:val="24"/>
        </w:rPr>
        <w:t xml:space="preserve">, Vol. </w:t>
      </w:r>
      <w:r w:rsidRPr="00273E0D">
        <w:rPr>
          <w:rFonts w:ascii="Times New Roman" w:hAnsi="Times New Roman" w:cs="Times New Roman"/>
          <w:b/>
          <w:bCs/>
          <w:sz w:val="24"/>
          <w:szCs w:val="24"/>
        </w:rPr>
        <w:t>3</w:t>
      </w:r>
      <w:r w:rsidRPr="00273E0D">
        <w:rPr>
          <w:rFonts w:ascii="Times New Roman" w:hAnsi="Times New Roman" w:cs="Times New Roman"/>
          <w:sz w:val="24"/>
          <w:szCs w:val="24"/>
        </w:rPr>
        <w:t xml:space="preserve">, pp. 220–24, ed. Eric. M. Myers, New York, Oxford University Press, p. 223, 1997.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3 </w:t>
      </w:r>
      <w:r w:rsidRPr="00273E0D">
        <w:rPr>
          <w:rFonts w:ascii="Times New Roman" w:hAnsi="Times New Roman" w:cs="Times New Roman"/>
          <w:sz w:val="24"/>
          <w:szCs w:val="24"/>
        </w:rPr>
        <w:t>Bryant G. Wood, Did the Israelites Conquer Jericho</w:t>
      </w:r>
      <w:proofErr w:type="gramStart"/>
      <w:r w:rsidRPr="00273E0D">
        <w:rPr>
          <w:rFonts w:ascii="Times New Roman" w:hAnsi="Times New Roman" w:cs="Times New Roman"/>
          <w:sz w:val="24"/>
          <w:szCs w:val="24"/>
        </w:rPr>
        <w:t>?,</w:t>
      </w:r>
      <w:proofErr w:type="gramEnd"/>
      <w:r w:rsidRPr="00273E0D">
        <w:rPr>
          <w:rFonts w:ascii="Times New Roman" w:hAnsi="Times New Roman" w:cs="Times New Roman"/>
          <w:sz w:val="24"/>
          <w:szCs w:val="24"/>
        </w:rPr>
        <w:t xml:space="preserve"> </w:t>
      </w:r>
      <w:r w:rsidRPr="00273E0D">
        <w:rPr>
          <w:rFonts w:ascii="Times New Roman" w:hAnsi="Times New Roman" w:cs="Times New Roman"/>
          <w:i/>
          <w:iCs/>
          <w:sz w:val="24"/>
          <w:szCs w:val="24"/>
        </w:rPr>
        <w:t xml:space="preserve">Biblical Archaeology Review </w:t>
      </w:r>
      <w:r w:rsidRPr="00273E0D">
        <w:rPr>
          <w:rFonts w:ascii="Times New Roman" w:hAnsi="Times New Roman" w:cs="Times New Roman"/>
          <w:b/>
          <w:bCs/>
          <w:sz w:val="24"/>
          <w:szCs w:val="24"/>
        </w:rPr>
        <w:t>16</w:t>
      </w:r>
      <w:r w:rsidRPr="00273E0D">
        <w:rPr>
          <w:rFonts w:ascii="Times New Roman" w:hAnsi="Times New Roman" w:cs="Times New Roman"/>
          <w:sz w:val="24"/>
          <w:szCs w:val="24"/>
        </w:rPr>
        <w:t xml:space="preserve">(2):44–58, March–April 1990.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4</w:t>
      </w:r>
      <w:hyperlink r:id="rId106" w:history="1">
        <w:r w:rsidRPr="00273E0D">
          <w:rPr>
            <w:rStyle w:val="Hyperlink"/>
            <w:rFonts w:ascii="Times New Roman" w:hAnsi="Times New Roman"/>
            <w:sz w:val="24"/>
            <w:szCs w:val="24"/>
          </w:rPr>
          <w:t>http://www.localhistories.org/oldtestament.html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5 </w:t>
      </w:r>
      <w:r w:rsidRPr="00273E0D">
        <w:rPr>
          <w:rFonts w:ascii="Times New Roman" w:hAnsi="Times New Roman" w:cs="Times New Roman"/>
          <w:sz w:val="24"/>
          <w:szCs w:val="24"/>
        </w:rPr>
        <w:t xml:space="preserve">Ernst </w:t>
      </w:r>
      <w:proofErr w:type="spellStart"/>
      <w:r w:rsidRPr="00273E0D">
        <w:rPr>
          <w:rFonts w:ascii="Times New Roman" w:hAnsi="Times New Roman" w:cs="Times New Roman"/>
          <w:sz w:val="24"/>
          <w:szCs w:val="24"/>
        </w:rPr>
        <w:t>Sellin</w:t>
      </w:r>
      <w:proofErr w:type="spellEnd"/>
      <w:r w:rsidRPr="00273E0D">
        <w:rPr>
          <w:rFonts w:ascii="Times New Roman" w:hAnsi="Times New Roman" w:cs="Times New Roman"/>
          <w:sz w:val="24"/>
          <w:szCs w:val="24"/>
        </w:rPr>
        <w:t xml:space="preserve"> and Carl </w:t>
      </w:r>
      <w:proofErr w:type="spellStart"/>
      <w:r w:rsidRPr="00273E0D">
        <w:rPr>
          <w:rFonts w:ascii="Times New Roman" w:hAnsi="Times New Roman" w:cs="Times New Roman"/>
          <w:sz w:val="24"/>
          <w:szCs w:val="24"/>
        </w:rPr>
        <w:t>Watzinger</w:t>
      </w:r>
      <w:proofErr w:type="spellEnd"/>
      <w:r w:rsidRPr="00273E0D">
        <w:rPr>
          <w:rFonts w:ascii="Times New Roman" w:hAnsi="Times New Roman" w:cs="Times New Roman"/>
          <w:sz w:val="24"/>
          <w:szCs w:val="24"/>
        </w:rPr>
        <w:t xml:space="preserve">, </w:t>
      </w:r>
      <w:r w:rsidRPr="00273E0D">
        <w:rPr>
          <w:rFonts w:ascii="Times New Roman" w:hAnsi="Times New Roman" w:cs="Times New Roman"/>
          <w:i/>
          <w:iCs/>
          <w:sz w:val="24"/>
          <w:szCs w:val="24"/>
        </w:rPr>
        <w:t xml:space="preserve">Jericho die </w:t>
      </w:r>
      <w:proofErr w:type="spellStart"/>
      <w:r w:rsidRPr="00273E0D">
        <w:rPr>
          <w:rFonts w:ascii="Times New Roman" w:hAnsi="Times New Roman" w:cs="Times New Roman"/>
          <w:i/>
          <w:iCs/>
          <w:sz w:val="24"/>
          <w:szCs w:val="24"/>
        </w:rPr>
        <w:t>Ergebnisse</w:t>
      </w:r>
      <w:proofErr w:type="spellEnd"/>
      <w:r w:rsidRPr="00273E0D">
        <w:rPr>
          <w:rFonts w:ascii="Times New Roman" w:hAnsi="Times New Roman" w:cs="Times New Roman"/>
          <w:i/>
          <w:iCs/>
          <w:sz w:val="24"/>
          <w:szCs w:val="24"/>
        </w:rPr>
        <w:t xml:space="preserve"> der </w:t>
      </w:r>
      <w:proofErr w:type="spellStart"/>
      <w:r w:rsidRPr="00273E0D">
        <w:rPr>
          <w:rFonts w:ascii="Times New Roman" w:hAnsi="Times New Roman" w:cs="Times New Roman"/>
          <w:i/>
          <w:iCs/>
          <w:sz w:val="24"/>
          <w:szCs w:val="24"/>
        </w:rPr>
        <w:t>Ausgrabungen</w:t>
      </w:r>
      <w:proofErr w:type="spellEnd"/>
      <w:r w:rsidRPr="00273E0D">
        <w:rPr>
          <w:rFonts w:ascii="Times New Roman" w:hAnsi="Times New Roman" w:cs="Times New Roman"/>
          <w:sz w:val="24"/>
          <w:szCs w:val="24"/>
        </w:rPr>
        <w:t xml:space="preserve">, </w:t>
      </w:r>
      <w:proofErr w:type="spellStart"/>
      <w:r w:rsidRPr="00273E0D">
        <w:rPr>
          <w:rFonts w:ascii="Times New Roman" w:hAnsi="Times New Roman" w:cs="Times New Roman"/>
          <w:sz w:val="24"/>
          <w:szCs w:val="24"/>
        </w:rPr>
        <w:t>Osnabrück</w:t>
      </w:r>
      <w:proofErr w:type="spellEnd"/>
      <w:r w:rsidRPr="00273E0D">
        <w:rPr>
          <w:rFonts w:ascii="Times New Roman" w:hAnsi="Times New Roman" w:cs="Times New Roman"/>
          <w:sz w:val="24"/>
          <w:szCs w:val="24"/>
        </w:rPr>
        <w:t xml:space="preserve">, Otto Zeller </w:t>
      </w:r>
      <w:proofErr w:type="spellStart"/>
      <w:r w:rsidRPr="00273E0D">
        <w:rPr>
          <w:rFonts w:ascii="Times New Roman" w:hAnsi="Times New Roman" w:cs="Times New Roman"/>
          <w:sz w:val="24"/>
          <w:szCs w:val="24"/>
        </w:rPr>
        <w:t>Verlag</w:t>
      </w:r>
      <w:proofErr w:type="spellEnd"/>
      <w:r w:rsidRPr="00273E0D">
        <w:rPr>
          <w:rFonts w:ascii="Times New Roman" w:hAnsi="Times New Roman" w:cs="Times New Roman"/>
          <w:sz w:val="24"/>
          <w:szCs w:val="24"/>
        </w:rPr>
        <w:t xml:space="preserve">, p. 58, 1973 (reprint of the 1913 edition).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6 </w:t>
      </w:r>
      <w:r w:rsidRPr="00273E0D">
        <w:rPr>
          <w:rFonts w:ascii="Times New Roman" w:hAnsi="Times New Roman" w:cs="Times New Roman"/>
          <w:sz w:val="24"/>
          <w:szCs w:val="24"/>
        </w:rPr>
        <w:t xml:space="preserve">The root of the word </w:t>
      </w:r>
      <w:proofErr w:type="spellStart"/>
      <w:r w:rsidRPr="00273E0D">
        <w:rPr>
          <w:rFonts w:ascii="Times New Roman" w:hAnsi="Times New Roman" w:cs="Times New Roman"/>
          <w:i/>
          <w:iCs/>
          <w:sz w:val="24"/>
          <w:szCs w:val="24"/>
        </w:rPr>
        <w:t>tahteyha</w:t>
      </w:r>
      <w:proofErr w:type="spellEnd"/>
      <w:r w:rsidRPr="00273E0D">
        <w:rPr>
          <w:rFonts w:ascii="Times New Roman" w:hAnsi="Times New Roman" w:cs="Times New Roman"/>
          <w:sz w:val="24"/>
          <w:szCs w:val="24"/>
        </w:rPr>
        <w:t xml:space="preserve"> in </w:t>
      </w:r>
      <w:hyperlink r:id="rId107" w:tgtFrame="_blank" w:history="1">
        <w:r w:rsidRPr="00273E0D">
          <w:rPr>
            <w:rStyle w:val="Hyperlink"/>
            <w:rFonts w:ascii="Times New Roman" w:hAnsi="Times New Roman"/>
            <w:i/>
            <w:iCs/>
            <w:sz w:val="24"/>
            <w:szCs w:val="24"/>
          </w:rPr>
          <w:t>Joshua 6:5</w:t>
        </w:r>
      </w:hyperlink>
      <w:r w:rsidRPr="00273E0D">
        <w:rPr>
          <w:rStyle w:val="HTMLCite"/>
          <w:rFonts w:ascii="Times New Roman" w:hAnsi="Times New Roman"/>
          <w:sz w:val="24"/>
          <w:szCs w:val="24"/>
        </w:rPr>
        <w:t xml:space="preserve">, </w:t>
      </w:r>
      <w:hyperlink r:id="rId108" w:tgtFrame="_blank" w:history="1">
        <w:r w:rsidRPr="00273E0D">
          <w:rPr>
            <w:rStyle w:val="Hyperlink"/>
            <w:rFonts w:ascii="Times New Roman" w:hAnsi="Times New Roman"/>
            <w:i/>
            <w:iCs/>
            <w:sz w:val="24"/>
            <w:szCs w:val="24"/>
          </w:rPr>
          <w:t>20</w:t>
        </w:r>
      </w:hyperlink>
      <w:r w:rsidRPr="00273E0D">
        <w:rPr>
          <w:rFonts w:ascii="Times New Roman" w:hAnsi="Times New Roman" w:cs="Times New Roman"/>
          <w:sz w:val="24"/>
          <w:szCs w:val="24"/>
        </w:rPr>
        <w:t xml:space="preserve"> is </w:t>
      </w:r>
      <w:proofErr w:type="spellStart"/>
      <w:r w:rsidRPr="00273E0D">
        <w:rPr>
          <w:rFonts w:ascii="Times New Roman" w:hAnsi="Times New Roman" w:cs="Times New Roman"/>
          <w:i/>
          <w:iCs/>
          <w:sz w:val="24"/>
          <w:szCs w:val="24"/>
        </w:rPr>
        <w:t>tahath</w:t>
      </w:r>
      <w:proofErr w:type="spellEnd"/>
      <w:r w:rsidRPr="00273E0D">
        <w:rPr>
          <w:rFonts w:ascii="Times New Roman" w:hAnsi="Times New Roman" w:cs="Times New Roman"/>
          <w:sz w:val="24"/>
          <w:szCs w:val="24"/>
        </w:rPr>
        <w:t xml:space="preserve">, meaning “underneath,” “below” with a reflexive 3rd feminine singular pronominal suffix </w:t>
      </w:r>
      <w:r w:rsidRPr="00273E0D">
        <w:rPr>
          <w:rFonts w:ascii="Times New Roman" w:hAnsi="Times New Roman" w:cs="Times New Roman"/>
          <w:i/>
          <w:iCs/>
          <w:sz w:val="24"/>
          <w:szCs w:val="24"/>
        </w:rPr>
        <w:t>ha</w:t>
      </w:r>
      <w:r w:rsidRPr="00273E0D">
        <w:rPr>
          <w:rFonts w:ascii="Times New Roman" w:hAnsi="Times New Roman" w:cs="Times New Roman"/>
          <w:sz w:val="24"/>
          <w:szCs w:val="24"/>
        </w:rPr>
        <w:t xml:space="preserve"> referring back to </w:t>
      </w:r>
      <w:proofErr w:type="spellStart"/>
      <w:r w:rsidRPr="00273E0D">
        <w:rPr>
          <w:rFonts w:ascii="Times New Roman" w:hAnsi="Times New Roman" w:cs="Times New Roman"/>
          <w:i/>
          <w:iCs/>
          <w:sz w:val="24"/>
          <w:szCs w:val="24"/>
        </w:rPr>
        <w:t>hômah</w:t>
      </w:r>
      <w:proofErr w:type="spellEnd"/>
      <w:r w:rsidRPr="00273E0D">
        <w:rPr>
          <w:rFonts w:ascii="Times New Roman" w:hAnsi="Times New Roman" w:cs="Times New Roman"/>
          <w:sz w:val="24"/>
          <w:szCs w:val="24"/>
        </w:rPr>
        <w:t xml:space="preserve">, “wall.”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7 </w:t>
      </w:r>
      <w:r w:rsidRPr="00273E0D">
        <w:rPr>
          <w:rFonts w:ascii="Times New Roman" w:hAnsi="Times New Roman" w:cs="Times New Roman"/>
          <w:sz w:val="24"/>
          <w:szCs w:val="24"/>
        </w:rPr>
        <w:t xml:space="preserve">Kathleen M. Kenyon, </w:t>
      </w:r>
      <w:r w:rsidRPr="00273E0D">
        <w:rPr>
          <w:rFonts w:ascii="Times New Roman" w:hAnsi="Times New Roman" w:cs="Times New Roman"/>
          <w:i/>
          <w:iCs/>
          <w:sz w:val="24"/>
          <w:szCs w:val="24"/>
        </w:rPr>
        <w:t xml:space="preserve">Excavations at Jericho, </w:t>
      </w:r>
      <w:r w:rsidRPr="00273E0D">
        <w:rPr>
          <w:rFonts w:ascii="Times New Roman" w:hAnsi="Times New Roman" w:cs="Times New Roman"/>
          <w:b/>
          <w:bCs/>
          <w:sz w:val="24"/>
          <w:szCs w:val="24"/>
        </w:rPr>
        <w:t>3</w:t>
      </w:r>
      <w:r w:rsidRPr="00273E0D">
        <w:rPr>
          <w:rFonts w:ascii="Times New Roman" w:hAnsi="Times New Roman" w:cs="Times New Roman"/>
          <w:sz w:val="24"/>
          <w:szCs w:val="24"/>
        </w:rPr>
        <w:t xml:space="preserve">:110, London, British School of Archaeology in Jerusalem, 1981. </w:t>
      </w:r>
      <w:hyperlink r:id="rId109" w:anchor="f6" w:history="1">
        <w:r w:rsidRPr="00273E0D">
          <w:rPr>
            <w:rStyle w:val="Hyperlink"/>
            <w:rFonts w:ascii="Times New Roman" w:hAnsi="Times New Roman"/>
            <w:sz w:val="24"/>
            <w:szCs w:val="24"/>
          </w:rPr>
          <w:t xml:space="preserve">Return to text. </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8</w:t>
      </w:r>
      <w:r w:rsidRPr="00273E0D">
        <w:rPr>
          <w:rFonts w:ascii="Times New Roman" w:hAnsi="Times New Roman" w:cs="Times New Roman"/>
          <w:sz w:val="24"/>
          <w:szCs w:val="24"/>
        </w:rPr>
        <w:t xml:space="preserve"> Kenyon, </w:t>
      </w:r>
      <w:r w:rsidRPr="00273E0D">
        <w:rPr>
          <w:rFonts w:ascii="Times New Roman" w:hAnsi="Times New Roman" w:cs="Times New Roman"/>
          <w:i/>
          <w:iCs/>
          <w:sz w:val="24"/>
          <w:szCs w:val="24"/>
        </w:rPr>
        <w:t xml:space="preserve">Excavations at Jericho, </w:t>
      </w:r>
      <w:r w:rsidRPr="00273E0D">
        <w:rPr>
          <w:rFonts w:ascii="Times New Roman" w:hAnsi="Times New Roman" w:cs="Times New Roman"/>
          <w:b/>
          <w:bCs/>
          <w:sz w:val="24"/>
          <w:szCs w:val="24"/>
        </w:rPr>
        <w:t>3</w:t>
      </w:r>
      <w:r w:rsidRPr="00273E0D">
        <w:rPr>
          <w:rFonts w:ascii="Times New Roman" w:hAnsi="Times New Roman" w:cs="Times New Roman"/>
          <w:sz w:val="24"/>
          <w:szCs w:val="24"/>
        </w:rPr>
        <w:t>:370.</w:t>
      </w:r>
    </w:p>
    <w:p w:rsidR="00A97556" w:rsidRPr="00273E0D" w:rsidRDefault="00A97556" w:rsidP="00A97556">
      <w:pPr>
        <w:pStyle w:val="NormalWeb"/>
        <w:spacing w:before="0" w:beforeAutospacing="0" w:after="0" w:afterAutospacing="0"/>
        <w:jc w:val="both"/>
        <w:rPr>
          <w:i/>
        </w:rPr>
      </w:pPr>
      <w:r w:rsidRPr="00273E0D">
        <w:rPr>
          <w:vertAlign w:val="superscript"/>
        </w:rPr>
        <w:t>9</w:t>
      </w:r>
      <w:r w:rsidRPr="00273E0D">
        <w:t xml:space="preserve"> Wilhelm </w:t>
      </w:r>
      <w:proofErr w:type="spellStart"/>
      <w:r w:rsidRPr="00273E0D">
        <w:t>Bousset</w:t>
      </w:r>
      <w:proofErr w:type="spellEnd"/>
      <w:r w:rsidRPr="00273E0D">
        <w:t xml:space="preserve">, </w:t>
      </w:r>
      <w:proofErr w:type="spellStart"/>
      <w:r w:rsidRPr="00273E0D">
        <w:rPr>
          <w:i/>
        </w:rPr>
        <w:t>Textkritische</w:t>
      </w:r>
      <w:proofErr w:type="spellEnd"/>
      <w:r w:rsidRPr="00273E0D">
        <w:rPr>
          <w:i/>
        </w:rPr>
        <w:t xml:space="preserve"> </w:t>
      </w:r>
      <w:proofErr w:type="spellStart"/>
      <w:r w:rsidRPr="00273E0D">
        <w:rPr>
          <w:i/>
        </w:rPr>
        <w:t>Studien</w:t>
      </w:r>
      <w:proofErr w:type="spellEnd"/>
      <w:r w:rsidRPr="00273E0D">
        <w:rPr>
          <w:i/>
        </w:rPr>
        <w:t xml:space="preserve"> </w:t>
      </w:r>
      <w:proofErr w:type="spellStart"/>
      <w:r w:rsidRPr="00273E0D">
        <w:rPr>
          <w:i/>
        </w:rPr>
        <w:t>zum</w:t>
      </w:r>
      <w:proofErr w:type="spellEnd"/>
      <w:r w:rsidRPr="00273E0D">
        <w:rPr>
          <w:i/>
        </w:rPr>
        <w:t xml:space="preserve"> </w:t>
      </w:r>
      <w:proofErr w:type="spellStart"/>
      <w:r w:rsidRPr="00273E0D">
        <w:rPr>
          <w:i/>
        </w:rPr>
        <w:t>Neuen</w:t>
      </w:r>
      <w:proofErr w:type="spellEnd"/>
      <w:r w:rsidRPr="00273E0D">
        <w:rPr>
          <w:i/>
        </w:rPr>
        <w:t xml:space="preserve"> Testament: Die Recension des </w:t>
      </w:r>
      <w:proofErr w:type="spellStart"/>
      <w:r w:rsidRPr="00273E0D">
        <w:rPr>
          <w:i/>
        </w:rPr>
        <w:t>Hesychius</w:t>
      </w:r>
      <w:proofErr w:type="spellEnd"/>
      <w:r w:rsidRPr="00273E0D">
        <w:rPr>
          <w:i/>
        </w:rPr>
        <w:t xml:space="preserve">, </w:t>
      </w:r>
      <w:r w:rsidRPr="00273E0D">
        <w:t xml:space="preserve">TU 11.4 (Leipzig: </w:t>
      </w:r>
      <w:proofErr w:type="spellStart"/>
      <w:r w:rsidRPr="00273E0D">
        <w:t>Hinrichs</w:t>
      </w:r>
      <w:proofErr w:type="spellEnd"/>
      <w:r w:rsidRPr="00273E0D">
        <w:t xml:space="preserve">, 1894),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10</w:t>
      </w:r>
      <w:r w:rsidRPr="00273E0D">
        <w:rPr>
          <w:rFonts w:ascii="Times New Roman" w:hAnsi="Times New Roman" w:cs="Times New Roman"/>
          <w:sz w:val="24"/>
          <w:szCs w:val="24"/>
        </w:rPr>
        <w:t xml:space="preserve"> G.D. Fee, </w:t>
      </w:r>
      <w:r w:rsidRPr="00273E0D">
        <w:rPr>
          <w:rFonts w:ascii="Times New Roman" w:hAnsi="Times New Roman" w:cs="Times New Roman"/>
          <w:i/>
          <w:sz w:val="24"/>
          <w:szCs w:val="24"/>
        </w:rPr>
        <w:t>Textual Criticism of the New Testament</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sz w:val="24"/>
          <w:szCs w:val="24"/>
          <w:vertAlign w:val="superscript"/>
        </w:rPr>
        <w:t xml:space="preserve">11 </w:t>
      </w:r>
      <w:r w:rsidRPr="00273E0D">
        <w:rPr>
          <w:rFonts w:ascii="Times New Roman" w:eastAsia="Times New Roman" w:hAnsi="Times New Roman" w:cs="Times New Roman"/>
          <w:sz w:val="24"/>
          <w:szCs w:val="24"/>
        </w:rPr>
        <w:t xml:space="preserve">G. W. Coats, </w:t>
      </w:r>
      <w:proofErr w:type="spellStart"/>
      <w:r w:rsidRPr="00273E0D">
        <w:rPr>
          <w:rFonts w:ascii="Times New Roman" w:eastAsia="Times New Roman" w:hAnsi="Times New Roman" w:cs="Times New Roman"/>
          <w:sz w:val="24"/>
          <w:szCs w:val="24"/>
        </w:rPr>
        <w:t>s.v</w:t>
      </w:r>
      <w:proofErr w:type="spellEnd"/>
      <w:r w:rsidRPr="00273E0D">
        <w:rPr>
          <w:rFonts w:ascii="Times New Roman" w:eastAsia="Times New Roman" w:hAnsi="Times New Roman" w:cs="Times New Roman"/>
          <w:sz w:val="24"/>
          <w:szCs w:val="24"/>
        </w:rPr>
        <w:t xml:space="preserve">. "Tradition Criticism, OT," </w:t>
      </w:r>
      <w:r w:rsidRPr="00273E0D">
        <w:rPr>
          <w:rFonts w:ascii="Times New Roman" w:eastAsia="Times New Roman" w:hAnsi="Times New Roman" w:cs="Times New Roman"/>
          <w:i/>
          <w:iCs/>
          <w:sz w:val="24"/>
          <w:szCs w:val="24"/>
        </w:rPr>
        <w:t>Interpreter's Dictionary of the Bible, Supplement</w:t>
      </w:r>
      <w:r w:rsidRPr="00273E0D">
        <w:rPr>
          <w:rFonts w:ascii="Times New Roman" w:eastAsia="Times New Roman" w:hAnsi="Times New Roman" w:cs="Times New Roman"/>
          <w:sz w:val="24"/>
          <w:szCs w:val="24"/>
        </w:rPr>
        <w:t>.</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eastAsia="Times New Roman" w:hAnsi="Times New Roman" w:cs="Times New Roman"/>
          <w:sz w:val="24"/>
          <w:szCs w:val="24"/>
          <w:vertAlign w:val="superscript"/>
        </w:rPr>
        <w:t xml:space="preserve">12 </w:t>
      </w:r>
      <w:r w:rsidRPr="00273E0D">
        <w:rPr>
          <w:rFonts w:ascii="Times New Roman" w:eastAsia="Times New Roman" w:hAnsi="Times New Roman" w:cs="Times New Roman"/>
          <w:sz w:val="24"/>
          <w:szCs w:val="24"/>
        </w:rPr>
        <w:t xml:space="preserve">R. N. </w:t>
      </w:r>
      <w:proofErr w:type="spellStart"/>
      <w:r w:rsidRPr="00273E0D">
        <w:rPr>
          <w:rFonts w:ascii="Times New Roman" w:eastAsia="Times New Roman" w:hAnsi="Times New Roman" w:cs="Times New Roman"/>
          <w:sz w:val="24"/>
          <w:szCs w:val="24"/>
        </w:rPr>
        <w:t>Whybray</w:t>
      </w:r>
      <w:proofErr w:type="spellEnd"/>
      <w:r w:rsidRPr="00273E0D">
        <w:rPr>
          <w:rFonts w:ascii="Times New Roman" w:eastAsia="Times New Roman" w:hAnsi="Times New Roman" w:cs="Times New Roman"/>
          <w:sz w:val="24"/>
          <w:szCs w:val="24"/>
        </w:rPr>
        <w:t xml:space="preserve">, </w:t>
      </w:r>
      <w:proofErr w:type="gramStart"/>
      <w:r w:rsidRPr="00273E0D">
        <w:rPr>
          <w:rFonts w:ascii="Times New Roman" w:eastAsia="Times New Roman" w:hAnsi="Times New Roman" w:cs="Times New Roman"/>
          <w:i/>
          <w:iCs/>
          <w:sz w:val="24"/>
          <w:szCs w:val="24"/>
        </w:rPr>
        <w:t>The</w:t>
      </w:r>
      <w:proofErr w:type="gramEnd"/>
      <w:r w:rsidRPr="00273E0D">
        <w:rPr>
          <w:rFonts w:ascii="Times New Roman" w:eastAsia="Times New Roman" w:hAnsi="Times New Roman" w:cs="Times New Roman"/>
          <w:i/>
          <w:iCs/>
          <w:sz w:val="24"/>
          <w:szCs w:val="24"/>
        </w:rPr>
        <w:t xml:space="preserve"> Making of the Pentateuch</w:t>
      </w:r>
      <w:r w:rsidRPr="00273E0D">
        <w:rPr>
          <w:rFonts w:ascii="Times New Roman" w:eastAsia="Times New Roman" w:hAnsi="Times New Roman" w:cs="Times New Roman"/>
          <w:sz w:val="24"/>
          <w:szCs w:val="24"/>
        </w:rPr>
        <w:t>. Sheffield: JSOT Press, 1987, pp. 133–219.</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13 </w:t>
      </w:r>
      <w:hyperlink r:id="rId110" w:history="1">
        <w:r w:rsidRPr="00273E0D">
          <w:rPr>
            <w:rStyle w:val="Hyperlink"/>
            <w:rFonts w:ascii="Times New Roman" w:hAnsi="Times New Roman"/>
            <w:sz w:val="24"/>
            <w:szCs w:val="24"/>
          </w:rPr>
          <w:t>http://historicbaptist.com/preservationofbible.htm</w:t>
        </w:r>
      </w:hyperlink>
      <w:r w:rsidRPr="00273E0D">
        <w:rPr>
          <w:rFonts w:ascii="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proofErr w:type="gramStart"/>
      <w:r w:rsidRPr="00273E0D">
        <w:rPr>
          <w:rFonts w:ascii="Times New Roman" w:hAnsi="Times New Roman" w:cs="Times New Roman"/>
          <w:sz w:val="24"/>
          <w:szCs w:val="24"/>
          <w:vertAlign w:val="superscript"/>
        </w:rPr>
        <w:t>14</w:t>
      </w:r>
      <w:r w:rsidRPr="00273E0D">
        <w:rPr>
          <w:rFonts w:ascii="Times New Roman" w:hAnsi="Times New Roman" w:cs="Times New Roman"/>
          <w:sz w:val="24"/>
          <w:szCs w:val="24"/>
        </w:rPr>
        <w:t xml:space="preserve"> </w:t>
      </w:r>
      <w:r w:rsidRPr="00273E0D">
        <w:rPr>
          <w:rFonts w:ascii="Times New Roman" w:eastAsia="Times New Roman" w:hAnsi="Times New Roman" w:cs="Times New Roman"/>
          <w:sz w:val="24"/>
          <w:szCs w:val="24"/>
        </w:rPr>
        <w:t> </w:t>
      </w:r>
      <w:proofErr w:type="gramEnd"/>
      <w:r w:rsidRPr="00273E0D">
        <w:rPr>
          <w:rFonts w:cs="Times New Roman"/>
        </w:rPr>
        <w:fldChar w:fldCharType="begin"/>
      </w:r>
      <w:r w:rsidRPr="00273E0D">
        <w:rPr>
          <w:rFonts w:ascii="Times New Roman" w:hAnsi="Times New Roman" w:cs="Times New Roman"/>
          <w:sz w:val="24"/>
          <w:szCs w:val="24"/>
        </w:rPr>
        <w:instrText xml:space="preserve"> HYPERLINK "http://www.christianleadershipcenter.org/txtcriticism.htm" </w:instrText>
      </w:r>
      <w:r w:rsidRPr="00273E0D">
        <w:rPr>
          <w:rFonts w:cs="Times New Roman"/>
        </w:rPr>
        <w:fldChar w:fldCharType="separate"/>
      </w:r>
      <w:r w:rsidRPr="00273E0D">
        <w:rPr>
          <w:rStyle w:val="Hyperlink"/>
          <w:rFonts w:ascii="Times New Roman" w:hAnsi="Times New Roman"/>
          <w:sz w:val="24"/>
          <w:szCs w:val="24"/>
        </w:rPr>
        <w:t>http://www.christianleadershipcenter.org/txtcriticism.htm</w:t>
      </w:r>
      <w:r w:rsidRPr="00273E0D">
        <w:rPr>
          <w:rStyle w:val="Hyperlink"/>
          <w:rFonts w:ascii="Times New Roman" w:hAnsi="Times New Roman"/>
          <w:sz w:val="24"/>
          <w:szCs w:val="24"/>
        </w:rPr>
        <w:fldChar w:fldCharType="end"/>
      </w:r>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hAnsi="Times New Roman" w:cs="Times New Roman"/>
          <w:sz w:val="24"/>
          <w:szCs w:val="24"/>
          <w:vertAlign w:val="superscript"/>
        </w:rPr>
      </w:pP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15</w:t>
      </w:r>
      <w:r w:rsidRPr="00273E0D">
        <w:rPr>
          <w:rFonts w:ascii="Times New Roman" w:hAnsi="Times New Roman" w:cs="Times New Roman"/>
          <w:sz w:val="24"/>
          <w:szCs w:val="24"/>
        </w:rPr>
        <w:t xml:space="preserve"> </w:t>
      </w:r>
      <w:hyperlink r:id="rId111"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16</w:t>
      </w:r>
      <w:r w:rsidRPr="00273E0D">
        <w:rPr>
          <w:rFonts w:ascii="Times New Roman" w:hAnsi="Times New Roman" w:cs="Times New Roman"/>
          <w:sz w:val="24"/>
          <w:szCs w:val="24"/>
        </w:rPr>
        <w:t xml:space="preserve"> </w:t>
      </w:r>
      <w:hyperlink r:id="rId112"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17</w:t>
      </w:r>
      <w:r w:rsidRPr="00273E0D">
        <w:rPr>
          <w:rFonts w:ascii="Times New Roman" w:hAnsi="Times New Roman" w:cs="Times New Roman"/>
          <w:sz w:val="24"/>
          <w:szCs w:val="24"/>
        </w:rPr>
        <w:t xml:space="preserve"> </w:t>
      </w:r>
      <w:hyperlink r:id="rId113"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18</w:t>
      </w:r>
      <w:r w:rsidRPr="00273E0D">
        <w:rPr>
          <w:rFonts w:ascii="Times New Roman" w:hAnsi="Times New Roman" w:cs="Times New Roman"/>
          <w:sz w:val="24"/>
          <w:szCs w:val="24"/>
        </w:rPr>
        <w:t xml:space="preserve"> </w:t>
      </w:r>
      <w:hyperlink r:id="rId114"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19</w:t>
      </w:r>
      <w:r w:rsidRPr="00273E0D">
        <w:rPr>
          <w:rFonts w:ascii="Times New Roman" w:hAnsi="Times New Roman" w:cs="Times New Roman"/>
          <w:sz w:val="24"/>
          <w:szCs w:val="24"/>
        </w:rPr>
        <w:t xml:space="preserve"> </w:t>
      </w:r>
      <w:hyperlink r:id="rId115"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20</w:t>
      </w:r>
      <w:r w:rsidRPr="00273E0D">
        <w:rPr>
          <w:rFonts w:ascii="Times New Roman" w:hAnsi="Times New Roman" w:cs="Times New Roman"/>
          <w:sz w:val="24"/>
          <w:szCs w:val="24"/>
        </w:rPr>
        <w:t xml:space="preserve"> </w:t>
      </w:r>
      <w:hyperlink r:id="rId116"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vertAlign w:val="superscript"/>
        </w:rPr>
        <w:t>21</w:t>
      </w:r>
      <w:r w:rsidRPr="00273E0D">
        <w:rPr>
          <w:rFonts w:ascii="Times New Roman" w:hAnsi="Times New Roman" w:cs="Times New Roman"/>
          <w:sz w:val="24"/>
          <w:szCs w:val="24"/>
        </w:rPr>
        <w:t xml:space="preserve"> </w:t>
      </w:r>
      <w:hyperlink r:id="rId117" w:history="1">
        <w:r w:rsidRPr="00273E0D">
          <w:rPr>
            <w:rStyle w:val="Hyperlink"/>
            <w:rFonts w:ascii="Times New Roman" w:hAnsi="Times New Roman"/>
            <w:sz w:val="24"/>
            <w:szCs w:val="24"/>
          </w:rPr>
          <w:t>http://www.christianleadershipcenter.org/txtcriticism.htm</w:t>
        </w:r>
      </w:hyperlink>
      <w:r w:rsidRPr="00273E0D">
        <w:rPr>
          <w:rFonts w:ascii="Times New Roman" w:eastAsia="Times New Roman" w:hAnsi="Times New Roman" w:cs="Times New Roman"/>
          <w:sz w:val="24"/>
          <w:szCs w:val="24"/>
        </w:rPr>
        <w:t xml:space="preserve"> </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22 </w:t>
      </w:r>
      <w:hyperlink r:id="rId118" w:history="1">
        <w:r w:rsidRPr="00273E0D">
          <w:rPr>
            <w:rStyle w:val="Hyperlink"/>
            <w:rFonts w:ascii="Times New Roman" w:hAnsi="Times New Roman"/>
            <w:sz w:val="24"/>
            <w:szCs w:val="24"/>
          </w:rPr>
          <w:t>http://www.focusonthefamily.com/faith/the-study-of-god/how-do-we-know-the-bible-is-true/how-do-we-know-bible-is-true</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23 </w:t>
      </w:r>
      <w:hyperlink r:id="rId119" w:history="1">
        <w:r w:rsidRPr="00273E0D">
          <w:rPr>
            <w:rStyle w:val="Hyperlink"/>
            <w:rFonts w:ascii="Times New Roman" w:hAnsi="Times New Roman"/>
            <w:sz w:val="24"/>
            <w:szCs w:val="24"/>
          </w:rPr>
          <w:t>http://www.focusonthefamily.com/faith/the-study-of-god/how-do-we-know-the-bible-is-true/how-do-we-know-bible-is-true</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24 </w:t>
      </w:r>
      <w:hyperlink r:id="rId120" w:history="1">
        <w:r w:rsidRPr="00273E0D">
          <w:rPr>
            <w:rStyle w:val="Hyperlink"/>
            <w:rFonts w:ascii="Times New Roman" w:hAnsi="Times New Roman"/>
            <w:sz w:val="24"/>
            <w:szCs w:val="24"/>
          </w:rPr>
          <w:t>http://www.icr.org/bible-manuscripts/</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25 </w:t>
      </w:r>
      <w:hyperlink r:id="rId121" w:history="1">
        <w:r w:rsidRPr="00273E0D">
          <w:rPr>
            <w:rStyle w:val="Hyperlink"/>
            <w:rFonts w:ascii="Times New Roman" w:hAnsi="Times New Roman"/>
            <w:sz w:val="24"/>
            <w:szCs w:val="24"/>
          </w:rPr>
          <w:t>http://www.icr.org/bible-manuscripts/</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26 </w:t>
      </w:r>
      <w:hyperlink r:id="rId122" w:history="1">
        <w:r w:rsidRPr="00273E0D">
          <w:rPr>
            <w:rStyle w:val="Hyperlink"/>
            <w:rFonts w:ascii="Times New Roman" w:hAnsi="Times New Roman"/>
            <w:sz w:val="24"/>
            <w:szCs w:val="24"/>
          </w:rPr>
          <w:t>http://www.icr.org/bible-manuscripts/</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27 </w:t>
      </w:r>
      <w:hyperlink r:id="rId123"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28 </w:t>
      </w:r>
      <w:hyperlink r:id="rId124"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29 </w:t>
      </w:r>
      <w:hyperlink r:id="rId125"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30 </w:t>
      </w:r>
      <w:hyperlink r:id="rId126"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31 </w:t>
      </w:r>
      <w:hyperlink r:id="rId127"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32 </w:t>
      </w:r>
      <w:hyperlink r:id="rId128"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vertAlign w:val="superscript"/>
        </w:rPr>
        <w:t xml:space="preserve">33 </w:t>
      </w:r>
      <w:hyperlink r:id="rId129" w:history="1">
        <w:r w:rsidRPr="00273E0D">
          <w:rPr>
            <w:rStyle w:val="Hyperlink"/>
            <w:rFonts w:ascii="Times New Roman" w:hAnsi="Times New Roman"/>
            <w:sz w:val="24"/>
            <w:szCs w:val="24"/>
          </w:rPr>
          <w:t>http://www.leaderu.com/orgs/probe/docs/auth-bib.html</w:t>
        </w:r>
      </w:hyperlink>
    </w:p>
    <w:p w:rsidR="00A97556" w:rsidRPr="00273E0D" w:rsidRDefault="00A97556" w:rsidP="00A97556">
      <w:pPr>
        <w:spacing w:after="0" w:line="240" w:lineRule="auto"/>
        <w:jc w:val="both"/>
        <w:rPr>
          <w:rFonts w:ascii="Times New Roman" w:hAnsi="Times New Roman" w:cs="Times New Roman"/>
          <w:sz w:val="24"/>
          <w:szCs w:val="24"/>
          <w:vertAlign w:val="superscript"/>
        </w:rPr>
      </w:pP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pStyle w:val="Heading1"/>
        <w:spacing w:before="0" w:line="240" w:lineRule="auto"/>
        <w:jc w:val="both"/>
        <w:rPr>
          <w:rFonts w:ascii="Times New Roman" w:hAnsi="Times New Roman"/>
          <w:sz w:val="24"/>
          <w:szCs w:val="24"/>
        </w:rPr>
      </w:pPr>
      <w:r w:rsidRPr="00273E0D">
        <w:rPr>
          <w:rFonts w:ascii="Times New Roman" w:hAnsi="Times New Roman"/>
          <w:sz w:val="24"/>
          <w:szCs w:val="24"/>
        </w:rPr>
        <w:t>Luke 6:12-16 – A Few Good Men: The Twelve Apostles</w:t>
      </w:r>
    </w:p>
    <w:p w:rsidR="00A97556" w:rsidRPr="00273E0D" w:rsidRDefault="00A97556" w:rsidP="00A97556">
      <w:pPr>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 </w:t>
      </w:r>
    </w:p>
    <w:p w:rsidR="00A97556" w:rsidRPr="00273E0D" w:rsidRDefault="00A97556" w:rsidP="00A97556">
      <w:pPr>
        <w:pStyle w:val="NormalWeb"/>
        <w:spacing w:before="0" w:beforeAutospacing="0" w:after="0" w:afterAutospacing="0"/>
        <w:jc w:val="both"/>
      </w:pPr>
      <w:r w:rsidRPr="00273E0D">
        <w:t>Decisions. Decisions. When was the last time you faced an incredibly important decision in life? I’m not talking about what kind of ice-cream to have at Baskin &amp; Robbins, but important decisions. Maybe it was a career or financial decision that could potentially make or break your entire future. Maybe it was a family decision such as who to marry, or how to train your children. Maybe you are facing such a decision in your life right now. Maybe it is causing you stress and worry. You have thought about it, prayed about, talked with others about it. You have weighed the pros and cons. The deadline for the decision is looming, but you just cannot make up your mind. The night before you must make the decision, you decide that the best thing you can do is eat a good meal, and then get a good night of sleep. The next day, you make the best decision you can, and hope that you made the right one.</w:t>
      </w:r>
    </w:p>
    <w:p w:rsidR="00A97556" w:rsidRPr="00273E0D" w:rsidRDefault="00A97556" w:rsidP="00A97556">
      <w:pPr>
        <w:pStyle w:val="NormalWeb"/>
        <w:spacing w:before="0" w:beforeAutospacing="0" w:after="0" w:afterAutospacing="0"/>
        <w:jc w:val="both"/>
      </w:pPr>
      <w:r w:rsidRPr="00273E0D">
        <w:t>Imagine, however, if it wasn’t just an important decision for your life, or for your financial future, or for your children’s lives, but instead for the future of the whole world. Imagine if your decision would determine the future of every person on the face of the planet. Kings and presidents sometimes face these sorts of decisions. The decision to drop the Atom Bomb was that sort of decision. But what if the decision was not only for the future of all the people in the world, but also for their eternal future? The decision you made not only affected their lives here and now, but also their eternal lives after they leave this earth. No human ruler has ever had to make that kind of a decision.</w:t>
      </w:r>
    </w:p>
    <w:p w:rsidR="00A97556" w:rsidRPr="00273E0D" w:rsidRDefault="00A97556" w:rsidP="00A97556">
      <w:pPr>
        <w:pStyle w:val="NormalWeb"/>
        <w:spacing w:before="0" w:beforeAutospacing="0" w:after="0" w:afterAutospacing="0"/>
        <w:jc w:val="both"/>
      </w:pPr>
      <w:r w:rsidRPr="00273E0D">
        <w:t xml:space="preserve">In Luke 6, Jesus is face with this sort of decision. He has come to earth to show and teach people what God is like and have an everlasting relationship with God. He only has three years of ministry, and by Luke 6, almost half of that is gone. He knows and realizes that one of the things he must do is pass on the essential truths of why He came to a few people who then in turn pass it on to others after He is gone. For over a year, He has been gaining hundreds of followers, but He knows that most of them have </w:t>
      </w:r>
      <w:proofErr w:type="spellStart"/>
      <w:r w:rsidRPr="00273E0D">
        <w:t>not</w:t>
      </w:r>
      <w:proofErr w:type="spellEnd"/>
      <w:r w:rsidRPr="00273E0D">
        <w:t xml:space="preserve"> clue about who He really is, or why He truly came. So He must choose out a few to teach and train so that they might continue to minister to others when He goes back to heaven. The eternal weight of the world is on His shoulders, and He must choose a few good men to pass that heavy weight to their shoulders.</w:t>
      </w:r>
    </w:p>
    <w:p w:rsidR="00A97556" w:rsidRPr="00273E0D" w:rsidRDefault="00A97556" w:rsidP="00A97556">
      <w:pPr>
        <w:pStyle w:val="NormalWeb"/>
        <w:spacing w:before="0" w:beforeAutospacing="0" w:after="0" w:afterAutospacing="0"/>
        <w:jc w:val="both"/>
      </w:pPr>
      <w:r w:rsidRPr="00273E0D">
        <w:t>Imagine what it must have been like when this plan was explained to the angels in heaven. They have observed humans. They know what we are made of. They know how weak and faulty we are. Can’t you just imagine Gabriel saying, “What if they fail – as they all do? What if they don’t pass on the message like you want them to? What if they pass it on, but their descendants don’t? I hope of you have a plan B, because you’re going to need it.” But there is no plan B. Those whom Christ chooses are the only plan there is. So what an important decision it is for Jesus to choose wisely.</w:t>
      </w:r>
    </w:p>
    <w:p w:rsidR="00A97556" w:rsidRPr="00273E0D" w:rsidRDefault="00A97556" w:rsidP="00A97556">
      <w:pPr>
        <w:pStyle w:val="NormalWeb"/>
        <w:spacing w:before="0" w:beforeAutospacing="0" w:after="0" w:afterAutospacing="0"/>
        <w:jc w:val="both"/>
      </w:pPr>
      <w:r w:rsidRPr="00273E0D">
        <w:t>Which is why, when we come to Luke 6:12, we see that Jesus prepares Himself as well as He can for this incredibly important decision. And the amazing thing about it, is that unlike us, He doesn’t get a good night of sleep. When we face a difficult decision, or a rough day ahead, we think the most important thing is to get a good night of sleep. Jesus, on the other hand, realizes that the most important thing for Him is to be in touch and communion with God. The most important thing for Jesus is to spend the night praying.</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I. Praying (Luke 6:12)</w:t>
      </w:r>
    </w:p>
    <w:p w:rsidR="00A97556" w:rsidRPr="00273E0D" w:rsidRDefault="00A97556" w:rsidP="00A97556">
      <w:pPr>
        <w:pStyle w:val="NormalWeb"/>
        <w:spacing w:before="0" w:beforeAutospacing="0" w:after="0" w:afterAutospacing="0"/>
        <w:jc w:val="both"/>
      </w:pPr>
      <w:r w:rsidRPr="00273E0D">
        <w:rPr>
          <w:rStyle w:val="Strong"/>
        </w:rPr>
        <w:t>Luke 6:12. Now it came to pass in those days that He went out to the mountain to pray, and continued all night in prayer to God.</w:t>
      </w:r>
    </w:p>
    <w:p w:rsidR="00A97556" w:rsidRPr="00273E0D" w:rsidRDefault="00A97556" w:rsidP="00A97556">
      <w:pPr>
        <w:pStyle w:val="NormalWeb"/>
        <w:spacing w:before="0" w:beforeAutospacing="0" w:after="0" w:afterAutospacing="0"/>
        <w:jc w:val="both"/>
      </w:pPr>
      <w:r w:rsidRPr="00273E0D">
        <w:t xml:space="preserve">Jesus is not only praying for the choice he must make the next day, but also for the healing (Luke 6:17-19) and teaching (Luke 6:20-49) He would do. Jesus always makes prayer his number one priority, because without prayer, His ministry would have no power. Did Jesus think carefully about His choice? Certainly. Did he watch his disciples interact with one another and base his decision on that? Of course. But prayer and communication with God was the </w:t>
      </w:r>
      <w:r>
        <w:t>‘</w:t>
      </w:r>
      <w:r w:rsidRPr="00273E0D">
        <w:t>primary step in making such a decision. John Bunyan once said that “You can do more than pray after you have prayed, but you cannot do more than pray until you have prayed.” Jesus knows this, which is why whenever we see Jesus facing a critical decision, or an important action, he spends extra time in prayer. Prayer becomes more important for Jesus than food or rest. Prayer was His spiritual lifeblood. It is His wide open secret to being connected with God.</w:t>
      </w:r>
    </w:p>
    <w:p w:rsidR="00A97556" w:rsidRPr="00273E0D" w:rsidRDefault="00A97556" w:rsidP="00A97556">
      <w:pPr>
        <w:pStyle w:val="NormalWeb"/>
        <w:spacing w:before="0" w:beforeAutospacing="0" w:after="0" w:afterAutospacing="0"/>
        <w:jc w:val="both"/>
      </w:pPr>
      <w:r w:rsidRPr="00273E0D">
        <w:t>Are you facing an important decision? Are you worried about a choice you must make? First, pray. Second, pray. Third, pray. Think about the decision, then pray some more. Get Biblical input, then pray some more. Get Godly advice from other Christians, then pray some more. “Prayer is not a substitute for work, thinking, watching, suffering, or giving; prayer is a support for all the others.” Do what Jesus does. He prays all night, and then when it is morning, He goes out and makes his choice.</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II. Choosing (Luke 6:13)</w:t>
      </w:r>
    </w:p>
    <w:p w:rsidR="00A97556" w:rsidRPr="00273E0D" w:rsidRDefault="00A97556" w:rsidP="00A97556">
      <w:pPr>
        <w:pStyle w:val="NormalWeb"/>
        <w:spacing w:before="0" w:beforeAutospacing="0" w:after="0" w:afterAutospacing="0"/>
        <w:jc w:val="both"/>
      </w:pPr>
      <w:r w:rsidRPr="00273E0D">
        <w:rPr>
          <w:rStyle w:val="Strong"/>
        </w:rPr>
        <w:t>Luke 6:13. And when it was day, He called His disciples to Himself; and from them He chose twelve whom He also named apostles:</w:t>
      </w:r>
    </w:p>
    <w:p w:rsidR="00A97556" w:rsidRPr="00273E0D" w:rsidRDefault="00A97556" w:rsidP="00A97556">
      <w:pPr>
        <w:pStyle w:val="NormalWeb"/>
        <w:spacing w:before="0" w:beforeAutospacing="0" w:after="0" w:afterAutospacing="0"/>
        <w:jc w:val="both"/>
      </w:pPr>
      <w:r w:rsidRPr="00273E0D">
        <w:t xml:space="preserve">We often think of the twelve apostles as the only disciples Jesus had. But that is simply not true. He had hundreds, if not thousands of other disciples. Out of them, He chose twelve to pour most of His time, energy and attention into. The twelve are named apostles, which means “sent ones.” The question though, is why did He pick twelve, and why these twelve? At that time, when a teacher wanted to focus his time and energy on a few specially selected students, the teacher would pick only one or two, at the most three students to train. If you have ever done any serious </w:t>
      </w:r>
      <w:proofErr w:type="spellStart"/>
      <w:r w:rsidRPr="00273E0D">
        <w:t>discipling</w:t>
      </w:r>
      <w:proofErr w:type="spellEnd"/>
      <w:r w:rsidRPr="00273E0D">
        <w:t>, you know that adequately teaching and training even one person is almost a full time task. But Jesus picks twelve! Why twelve?</w:t>
      </w:r>
    </w:p>
    <w:p w:rsidR="00A97556" w:rsidRPr="00273E0D" w:rsidRDefault="00A97556" w:rsidP="00A97556">
      <w:pPr>
        <w:pStyle w:val="NormalWeb"/>
        <w:spacing w:before="0" w:beforeAutospacing="0" w:after="0" w:afterAutospacing="0"/>
        <w:jc w:val="both"/>
      </w:pP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A. Rulers</w:t>
      </w:r>
    </w:p>
    <w:p w:rsidR="00A97556" w:rsidRPr="00273E0D" w:rsidRDefault="00A97556" w:rsidP="00A97556">
      <w:pPr>
        <w:pStyle w:val="NormalWeb"/>
        <w:spacing w:before="0" w:beforeAutospacing="0" w:after="0" w:afterAutospacing="0"/>
        <w:jc w:val="both"/>
      </w:pPr>
      <w:r w:rsidRPr="00273E0D">
        <w:t>The main reason is probably because Jesus was picking men to rule in His kingdom. He was, in a way, inaugurating a new Israel in Himself. Originally, the twelve tribes of Israel were to rule over the nations, and they will again one day, but with the twelve apostles ruling over the twelve tribes (Matt. 19:28). Before that happens, Jesus has something new to establish – the church. And the apostles will be the ones to help establish it. When Jesus picks twelve, he was indicating to them and everyone else, that these were the ones who would help Him rule when He came into His kingdom. They represented a whole new Israel.</w:t>
      </w:r>
    </w:p>
    <w:p w:rsidR="00A97556" w:rsidRPr="00273E0D" w:rsidRDefault="00A97556" w:rsidP="00A97556">
      <w:pPr>
        <w:pStyle w:val="NormalWeb"/>
        <w:spacing w:before="0" w:beforeAutospacing="0" w:after="0" w:afterAutospacing="0"/>
        <w:jc w:val="both"/>
      </w:pPr>
      <w:r w:rsidRPr="00273E0D">
        <w:t>This would be a great encouragement to them when they faced trials and tribulations later in life. It can be a great encouragement to you also. If you are a faithful follower of Jesus Christ, you also will rule. You cannot be an apostle, but you can be a disciple, and many passages in the Bible tell us that Jesus Christ is calling you to be His disciple. If you respond and follow Him, you will later be given the right to rule with him (Luke 19:11-27). Not to the same level as the apostles, but still in a very special and significant way. By picking twelve, Jesus was reminding the apostles that if they followed Him faithfully, they would rule and reign with Him in His Kingdom. We need to be reminded that if we follow Him faithfully, we too will rule and reign with Him in His Kingdom. There is great motivation and incentive in that Biblical truth.</w:t>
      </w:r>
    </w:p>
    <w:p w:rsidR="00A97556" w:rsidRPr="00273E0D" w:rsidRDefault="00A97556" w:rsidP="00A97556">
      <w:pPr>
        <w:pStyle w:val="NormalWeb"/>
        <w:spacing w:before="0" w:beforeAutospacing="0" w:after="0" w:afterAutospacing="0"/>
        <w:jc w:val="both"/>
      </w:pPr>
      <w:r w:rsidRPr="00273E0D">
        <w:t>You say, “Yeah, but I’m not disciple quality. Jesus wouldn’t pick me.” Guess what? These twelve Jesus picked weren’t quality either. We sometimes elevate them and put them on pedestals, but they were human just like us.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B. Ordinary Men</w:t>
      </w:r>
    </w:p>
    <w:p w:rsidR="00A97556" w:rsidRPr="00273E0D" w:rsidRDefault="00A97556" w:rsidP="00A97556">
      <w:pPr>
        <w:pStyle w:val="NormalWeb"/>
        <w:spacing w:before="0" w:beforeAutospacing="0" w:after="0" w:afterAutospacing="0"/>
        <w:jc w:val="both"/>
      </w:pPr>
      <w:r w:rsidRPr="00273E0D">
        <w:t>They were perfectly ordinary in every way. Not one was known for being scholarly or well trained in the Bible. Not one was a great speaker, writer or theologian. None of them had outstanding talents or abilities. To the contrary, they were all too prone to mistakes, misstatements, wrong attitudes, failures of faith, and bitter resentment toward others. Even the leader of the group, Peter, was forever sticking his foot in his mouth. In fact, at times, Jesus is amazed at how slow they are to learn and how spiritually dense they are (Luke 24:25).</w:t>
      </w:r>
    </w:p>
    <w:p w:rsidR="00A97556" w:rsidRPr="00273E0D" w:rsidRDefault="00A97556" w:rsidP="00A97556">
      <w:pPr>
        <w:pStyle w:val="NormalWeb"/>
        <w:spacing w:before="0" w:beforeAutospacing="0" w:after="0" w:afterAutospacing="0"/>
        <w:jc w:val="both"/>
      </w:pPr>
      <w:r w:rsidRPr="00273E0D">
        <w:t>Furthermore, we see from them that God loves variety. There is not one perfect mold that all Christians must fit into. Some of them were fishermen. Two of them, one a tax collector and the other a religious zealot, under any other circumstance, would have been trying to kill one another. Some of them were brothers to one another. Some of them were married, some single. Some were probably craftsmen and tradesmen, or maybe farmers. Don’t ever think that you don’t qualify to be a disciple of Christ. If these men qualify, you qualify. Though these men may not amount to much in the eyes of the world, they are exactly what God is looking for.</w:t>
      </w:r>
    </w:p>
    <w:p w:rsidR="00A97556" w:rsidRPr="00273E0D" w:rsidRDefault="00A97556" w:rsidP="00A97556">
      <w:pPr>
        <w:pStyle w:val="NormalWeb"/>
        <w:spacing w:before="0" w:beforeAutospacing="0" w:after="0" w:afterAutospacing="0"/>
        <w:jc w:val="both"/>
      </w:pPr>
      <w:r w:rsidRPr="00273E0D">
        <w:t>I found a humorous letter in my files which shows this. It is a fictional letter written to Jesus from the Jordan Management Consultants. Jesus apparently is looking for some coworkers, and has submitted some names to these management consultants who write back with their recommendations. It reads this way (I edited it down):</w:t>
      </w:r>
    </w:p>
    <w:p w:rsidR="00A97556" w:rsidRPr="00273E0D" w:rsidRDefault="00A97556" w:rsidP="00A97556">
      <w:pPr>
        <w:pStyle w:val="NormalWeb"/>
        <w:spacing w:before="0" w:beforeAutospacing="0" w:after="0" w:afterAutospacing="0"/>
        <w:jc w:val="both"/>
      </w:pPr>
      <w:r w:rsidRPr="00273E0D">
        <w:t>Dear Sir:</w:t>
      </w:r>
    </w:p>
    <w:p w:rsidR="00A97556" w:rsidRPr="00273E0D" w:rsidRDefault="00A97556" w:rsidP="00A97556">
      <w:pPr>
        <w:pStyle w:val="NormalWeb"/>
        <w:spacing w:before="0" w:beforeAutospacing="0" w:after="0" w:afterAutospacing="0"/>
        <w:jc w:val="both"/>
      </w:pPr>
      <w:r w:rsidRPr="00273E0D">
        <w:t>Thank you for submitting the resumes of the twelve men you have picked for managerial positions in your new organization. It is the staff opinion that most of your nominees are lacking in background, education and vocational aptitude for the type of enterprise you are undertaking.</w:t>
      </w:r>
    </w:p>
    <w:p w:rsidR="00A97556" w:rsidRPr="00273E0D" w:rsidRDefault="00A97556" w:rsidP="00A97556">
      <w:pPr>
        <w:pStyle w:val="NormalWeb"/>
        <w:spacing w:before="0" w:beforeAutospacing="0" w:after="0" w:afterAutospacing="0"/>
        <w:jc w:val="both"/>
      </w:pPr>
      <w:r w:rsidRPr="00273E0D">
        <w:t>Simon Peter is emotionally unstable and given to fits of temper. Andrew has absolutely no qualities of leadership. The two brothers, James and John, the sons of Zebedee, place personal interest above company loyalty. Thomas demonstrates a questioning attitude that would tend to undermine morale.</w:t>
      </w:r>
    </w:p>
    <w:p w:rsidR="00A97556" w:rsidRPr="00273E0D" w:rsidRDefault="00A97556" w:rsidP="00A97556">
      <w:pPr>
        <w:pStyle w:val="NormalWeb"/>
        <w:spacing w:before="0" w:beforeAutospacing="0" w:after="0" w:afterAutospacing="0"/>
        <w:jc w:val="both"/>
      </w:pPr>
      <w:r w:rsidRPr="00273E0D">
        <w:t xml:space="preserve">We feel that it is our duty to tell you that Matthew had been blacklisted by the Greater Jerusalem Better Business Bureau; James, the son of </w:t>
      </w:r>
      <w:proofErr w:type="spellStart"/>
      <w:r w:rsidRPr="00273E0D">
        <w:t>Alphaeus</w:t>
      </w:r>
      <w:proofErr w:type="spellEnd"/>
      <w:r w:rsidRPr="00273E0D">
        <w:t>, and Thaddaeus definitely have radical leanings, and they both registered a high score on the manic-depressive scale.</w:t>
      </w:r>
    </w:p>
    <w:p w:rsidR="00A97556" w:rsidRPr="00273E0D" w:rsidRDefault="00A97556" w:rsidP="00A97556">
      <w:pPr>
        <w:pStyle w:val="NormalWeb"/>
        <w:spacing w:before="0" w:beforeAutospacing="0" w:after="0" w:afterAutospacing="0"/>
        <w:jc w:val="both"/>
      </w:pPr>
      <w:r w:rsidRPr="00273E0D">
        <w:t>One of the candidates, however, shows great potential. He is a man of ability and resourcefulness, meets people well, has a keen business mind, and has contacts in high places. He is highly motivated, ambitious, and responsible. We recommend Judas Iscariot as your controller and right-hand man.</w:t>
      </w:r>
    </w:p>
    <w:p w:rsidR="00A97556" w:rsidRPr="00273E0D" w:rsidRDefault="00A97556" w:rsidP="00A97556">
      <w:pPr>
        <w:pStyle w:val="NormalWeb"/>
        <w:spacing w:before="0" w:beforeAutospacing="0" w:after="0" w:afterAutospacing="0"/>
        <w:jc w:val="both"/>
      </w:pPr>
      <w:r w:rsidRPr="00273E0D">
        <w:t>Sincerely, Jordan Management Consultants</w:t>
      </w:r>
    </w:p>
    <w:p w:rsidR="00A97556" w:rsidRPr="00273E0D" w:rsidRDefault="00A97556" w:rsidP="00A97556">
      <w:pPr>
        <w:pStyle w:val="NormalWeb"/>
        <w:spacing w:before="0" w:beforeAutospacing="0" w:after="0" w:afterAutospacing="0"/>
        <w:jc w:val="both"/>
      </w:pPr>
      <w:r w:rsidRPr="00273E0D">
        <w:t>You see? God’s way of doing things is not man’s way. According to 1 Corinthians 1:26-29, God chooses the humble, the lowly, the weak and the meek. He doesn’t choose the strong and the talented, the powerful and the rich. He chooses those who would never be chosen so that when He works powerfully through them, everybody knows that only God could do such things. The people we would pick are not the ones God picks. If you feel like you are not qualified to be a follower of Jesus, then you are just right. If you feel, however, that you are just what God needs, then you may have some things to learn before God can start using you.</w:t>
      </w:r>
    </w:p>
    <w:p w:rsidR="00A97556" w:rsidRPr="00273E0D" w:rsidRDefault="00A97556" w:rsidP="00A97556">
      <w:pPr>
        <w:pStyle w:val="NormalWeb"/>
        <w:spacing w:before="0" w:beforeAutospacing="0" w:after="0" w:afterAutospacing="0"/>
        <w:jc w:val="both"/>
      </w:pPr>
      <w:r w:rsidRPr="00273E0D">
        <w:t>So Christ picked these twelve to show that He was choosing some rulers for His kingdom, and He also picked these twelve to show us that we don’t have to have great training or popularity to be one of His disciples.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C. Students</w:t>
      </w:r>
    </w:p>
    <w:p w:rsidR="00A97556" w:rsidRPr="00273E0D" w:rsidRDefault="00A97556" w:rsidP="00A97556">
      <w:pPr>
        <w:pStyle w:val="NormalWeb"/>
        <w:spacing w:before="0" w:beforeAutospacing="0" w:after="0" w:afterAutospacing="0"/>
        <w:jc w:val="both"/>
      </w:pPr>
      <w:r w:rsidRPr="00273E0D">
        <w:t>What is most curious about Christ’s choice is that at first, it seemed these apostles had nothing to do but follow Jesus around and listen to His teachings. They thought they were going to be put to some grand task, and given some great responsibility, but all they did was sit around, go to parties, watch Jesus interact with other people, and listen to Him teach.</w:t>
      </w:r>
    </w:p>
    <w:p w:rsidR="00A97556" w:rsidRPr="00273E0D" w:rsidRDefault="00A97556" w:rsidP="00A97556">
      <w:pPr>
        <w:pStyle w:val="NormalWeb"/>
        <w:spacing w:before="0" w:beforeAutospacing="0" w:after="0" w:afterAutospacing="0"/>
        <w:jc w:val="both"/>
      </w:pPr>
      <w:r w:rsidRPr="00273E0D">
        <w:t>Similarly, when you first become a follower of Jesus Christ, it may seem that God is giving you nothing significant to do. It may seem that Jesus has called you to be his disciple, but then He forgot about you, or doesn’t have any true purpose for you to fulfill. But this is because, frequently, God’s first will for your life is to sit at the feet of Jesus and learn. Before you can live like Jesus, you must learn from Jesus. Before you can do His will, you must know His will. If it seems like you are not being used by God, then you should take the opportunity to patiently learn from God. There is nothing wrong with sitting and learning, as long as you are willing and ready to go when Jesus says, “Go!” In fact, he will not send you, until you have learned what He wants you to know.</w:t>
      </w:r>
    </w:p>
    <w:p w:rsidR="00A97556" w:rsidRPr="00273E0D" w:rsidRDefault="00A97556" w:rsidP="00A97556">
      <w:pPr>
        <w:pStyle w:val="NormalWeb"/>
        <w:spacing w:before="0" w:beforeAutospacing="0" w:after="0" w:afterAutospacing="0"/>
        <w:jc w:val="both"/>
      </w:pPr>
      <w:r w:rsidRPr="00273E0D">
        <w:t>Even once they were trained, they were not perfect. After their training was complete, the first night on their own, they all deserted, betrayed and denied Jesus Christ. Afterwards, some of them even tried to go back to their original occupation of fishing, but they failed at that too…until Jesus showed up and got them back on course (John 21). To be a disciple means first and foremost to be a learner. A lot of people think that following Christ is all about doing what Christ would do. That is why we had that fad a few years back where everyone bracelets and T-shirts that said “What Would Jesus Do?”</w:t>
      </w:r>
    </w:p>
    <w:p w:rsidR="00A97556" w:rsidRPr="00273E0D" w:rsidRDefault="00A97556" w:rsidP="00A97556">
      <w:pPr>
        <w:pStyle w:val="NormalWeb"/>
        <w:spacing w:before="0" w:beforeAutospacing="0" w:after="0" w:afterAutospacing="0"/>
        <w:jc w:val="both"/>
      </w:pPr>
      <w:r w:rsidRPr="00273E0D">
        <w:t>The problem is that we cannot do what Jesus would do, unless we first become like Jesus, and we cannot become like Jesus until we know Jesus. Not “know” Jesus as in “I know about Jesus” but know Jesus as in “I know Him as if he were my best friend.” And the only way you can become the best friend of Jesus is by spending lots of time with Him. That’s what he wants from you. He doesn’t want you to do great things for Him. He wants to do great things for you and through you. But the only way that is going to happen is if you get to know Jesus. Listen to Him teach. Ask Him questions. Watch how He deals with people. Let Him encourage you, lovingly correct you, and patiently instruct you. As you go through this process, He will eventually give you an assignment. First a small one, then larger and larger until you will be amazed at the things God is doing through you. But it all begins with sitting at His feet and learning.</w:t>
      </w:r>
    </w:p>
    <w:p w:rsidR="00A97556" w:rsidRPr="00273E0D" w:rsidRDefault="00A97556" w:rsidP="00A97556">
      <w:pPr>
        <w:pStyle w:val="NormalWeb"/>
        <w:spacing w:before="0" w:beforeAutospacing="0" w:after="0" w:afterAutospacing="0"/>
        <w:jc w:val="both"/>
      </w:pPr>
      <w:r w:rsidRPr="00273E0D">
        <w:t>This is what these twelve apostles did. And that is why God used them in such great ways. Let’s look at them one at a time to learn a bit more about their lives and ministries.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III. The Twelve Apostles (Luke 6:14-16)</w:t>
      </w:r>
    </w:p>
    <w:p w:rsidR="00A97556" w:rsidRPr="00273E0D" w:rsidRDefault="00A97556" w:rsidP="00A97556">
      <w:pPr>
        <w:pStyle w:val="NormalWeb"/>
        <w:spacing w:before="0" w:beforeAutospacing="0" w:after="0" w:afterAutospacing="0"/>
        <w:jc w:val="both"/>
      </w:pP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A. Simon Peter</w:t>
      </w:r>
    </w:p>
    <w:p w:rsidR="00A97556" w:rsidRPr="00273E0D" w:rsidRDefault="00A97556" w:rsidP="00A97556">
      <w:pPr>
        <w:pStyle w:val="NormalWeb"/>
        <w:spacing w:before="0" w:beforeAutospacing="0" w:after="0" w:afterAutospacing="0"/>
        <w:jc w:val="both"/>
      </w:pPr>
      <w:r w:rsidRPr="00273E0D">
        <w:t>The first name on the list of apostles is Simon Peter. He was a fishermen by trade, but left his work to follow Jesus and become a fisher of men. He was married (Luke 4:38; 1 Cor. 9:5), but we don’t know if he had any children. His original name was Simon, but Jesus gave him the nickname Peter, which means “rock” or “stone.” Maybe this is because he was built like a rock, although sometimes we are tempted to think it is because he was as dense as a rock.</w:t>
      </w:r>
    </w:p>
    <w:p w:rsidR="00A97556" w:rsidRPr="00273E0D" w:rsidRDefault="00A97556" w:rsidP="00A97556">
      <w:pPr>
        <w:pStyle w:val="NormalWeb"/>
        <w:spacing w:before="0" w:beforeAutospacing="0" w:after="0" w:afterAutospacing="0"/>
        <w:jc w:val="both"/>
      </w:pPr>
      <w:r w:rsidRPr="00273E0D">
        <w:t xml:space="preserve">However, what is so curious is that as a man, Simon was not at all like a rock. He was brash, vacillating, impulsive, </w:t>
      </w:r>
      <w:proofErr w:type="spellStart"/>
      <w:r w:rsidRPr="00273E0D">
        <w:t>unsubmissive</w:t>
      </w:r>
      <w:proofErr w:type="spellEnd"/>
      <w:r w:rsidRPr="00273E0D">
        <w:t xml:space="preserve"> and undependable. He would make bold promises that he couldn’t follow through on. He was one of those people who would jump wholeheartedly into something, and then bail out before finishing. He was often the first one in, and the first one out. Maybe this is why Jesus gave him a nickname. Jesus is in the business of taking who we are, and transforming it into who He wants us to be. Jesus takes this unstable man who always acts before he thinks, and steps into every pothole, and truly does transform him into a rock. The Peter of the Gospels is a completely different Peter in the book of Acts.</w:t>
      </w:r>
    </w:p>
    <w:p w:rsidR="00A97556" w:rsidRPr="00273E0D" w:rsidRDefault="00A97556" w:rsidP="00A97556">
      <w:pPr>
        <w:pStyle w:val="NormalWeb"/>
        <w:spacing w:before="0" w:beforeAutospacing="0" w:after="0" w:afterAutospacing="0"/>
        <w:jc w:val="both"/>
      </w:pPr>
      <w:r w:rsidRPr="00273E0D">
        <w:t>You can see these two personalities at war with each other as you read through the Gospels. As you read the gospels, notice that sometimes Jesus calls him Simon, other times it’s Peter, and a few times it’s Simon Peter. As far as I can tell, Jesus calls him Simon whenever Jesus is about to rebuke him, Peter whenever Jesus is proud of him and Simon Peter whenever he is living up to his potential. As a Christian, you have two names also which represent two natures at war with in you. You are a sinner and a saint. Sometimes the sinner in us pops out, and Jesus has to correct and rebuke us. Hopefully, as we progress in the Christian life, the saint becomes more and more dominant. This will happen naturally as we follow Jesus and allow Him to teach and mold us into what He wants.</w:t>
      </w:r>
    </w:p>
    <w:p w:rsidR="00A97556" w:rsidRPr="00273E0D" w:rsidRDefault="00A97556" w:rsidP="00A97556">
      <w:pPr>
        <w:pStyle w:val="NormalWeb"/>
        <w:spacing w:before="0" w:beforeAutospacing="0" w:after="0" w:afterAutospacing="0"/>
        <w:jc w:val="both"/>
      </w:pPr>
      <w:r w:rsidRPr="00273E0D">
        <w:t xml:space="preserve">Peter is also well-known for his </w:t>
      </w:r>
      <w:hyperlink r:id="rId130" w:tooltip="The Six Denials of Peter" w:history="1">
        <w:r w:rsidRPr="00273E0D">
          <w:rPr>
            <w:rStyle w:val="Hyperlink"/>
          </w:rPr>
          <w:t>denials of Jesus</w:t>
        </w:r>
      </w:hyperlink>
      <w:r w:rsidRPr="00273E0D">
        <w:t xml:space="preserve">, but after Jesus rose from the dead, Jesus made sure to </w:t>
      </w:r>
      <w:hyperlink r:id="rId131" w:tooltip="The Two Most Beautiful Words in the Gospels" w:history="1">
        <w:r w:rsidRPr="00273E0D">
          <w:rPr>
            <w:rStyle w:val="Hyperlink"/>
          </w:rPr>
          <w:t>let Peter know that he was still loved, accepted, and forgiven</w:t>
        </w:r>
      </w:hyperlink>
      <w:r w:rsidRPr="00273E0D">
        <w:t>.</w:t>
      </w:r>
    </w:p>
    <w:p w:rsidR="00A97556" w:rsidRPr="00273E0D" w:rsidRDefault="00A97556" w:rsidP="00A97556">
      <w:pPr>
        <w:pStyle w:val="NormalWeb"/>
        <w:spacing w:before="0" w:beforeAutospacing="0" w:after="0" w:afterAutospacing="0"/>
        <w:jc w:val="both"/>
      </w:pPr>
      <w:r w:rsidRPr="00273E0D">
        <w:t>The Bible doesn’t tell us how Peter died, but Jesus did predict that Peter would be martyred (John 21:18-19). Church history indicates that he was first forced to watch his wife be crucified. As she was led off, he called out her name and said, “Remember the Lord.” When it was his turn to die, he pleaded to be crucified upside down because he wasn’t worthy to die in the same way Jesus had died. Peter is a wonderful man in Scripture and all of us can identify with him at times. He is an amazing picture of a transformed life – of what God can do through one person who is willing to be used.</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B. Andrew</w:t>
      </w:r>
    </w:p>
    <w:p w:rsidR="00A97556" w:rsidRPr="00273E0D" w:rsidRDefault="00A97556" w:rsidP="00A97556">
      <w:pPr>
        <w:pStyle w:val="NormalWeb"/>
        <w:spacing w:before="0" w:beforeAutospacing="0" w:after="0" w:afterAutospacing="0"/>
        <w:jc w:val="both"/>
      </w:pPr>
      <w:r w:rsidRPr="00273E0D">
        <w:t>Next on the list is Andrew. This was Simon Peter’s brother. In Scripture, he is often in the background, but whenever he does appear, he is leading people to Christ. In fact, Andrew became Christ’s first disciple, and the first thing he did as a disciple was lead his brother, Simon, to Christ. However, after this point, he lived in his brother’s shadow. His name is rarely mentioned in Scripture. But Andrew was content to not be the center of attention. We never see him getting resentful about the attention his brother or some of the other apostles receive. He was pleased to do what Jesus wanted him to do whether he received recognition or not.</w:t>
      </w:r>
    </w:p>
    <w:p w:rsidR="00A97556" w:rsidRPr="00273E0D" w:rsidRDefault="00A97556" w:rsidP="00A97556">
      <w:pPr>
        <w:pStyle w:val="NormalWeb"/>
        <w:spacing w:before="0" w:beforeAutospacing="0" w:after="0" w:afterAutospacing="0"/>
        <w:jc w:val="both"/>
      </w:pPr>
      <w:r w:rsidRPr="00273E0D">
        <w:t>Andrew appears to be almost exactly the opposite of Simon Peter. Whereas Peter was always speaking and acting before thinking, Andrew always thinks before speaking or acting. He was probably the most thoughtful of the group. He is one of those men who rarely speaks, but when he does, he speaks with clarity and deep wisdom. Andrew wasn’t a wimp, though. His name means “manly” and he was certainly just as strong as his brother since both were fishermen. Andrew was the strong, silent type. He originally was a disciple of John the Baptist, but when Jesus appeared on the scene, Andrew began to follow Him instead. Andrew was smart enough to recognize the Messiah when he appeared (John 1:29-42).</w:t>
      </w:r>
    </w:p>
    <w:p w:rsidR="00A97556" w:rsidRPr="00273E0D" w:rsidRDefault="00A97556" w:rsidP="00A97556">
      <w:pPr>
        <w:pStyle w:val="NormalWeb"/>
        <w:spacing w:before="0" w:beforeAutospacing="0" w:after="0" w:afterAutospacing="0"/>
        <w:jc w:val="both"/>
      </w:pPr>
      <w:r w:rsidRPr="00273E0D">
        <w:t>While Peter often steam rolled over people, Andrew was careful in dealing with people. He fully appreciated the value of a single soul. It was Andrew who brought the little boy with five loaves and two fish to Jesus when all the other disciples were telling Jesus to send the crowd away to buy food in the village. Andrew saw the possibility of a miracle when the others saw nothing but problems (John 6:8-9). Later, some Greeks come and want to see Jesus. They ask Philip if they can see Him, and Philip doesn’t know what to do, so he asks Andrew. And Andrew says, “Of course they can see Jesus,” and he takes these Greeks to meet the Savior (John 12:21-22).</w:t>
      </w:r>
    </w:p>
    <w:p w:rsidR="00A97556" w:rsidRPr="00273E0D" w:rsidRDefault="00A97556" w:rsidP="00A97556">
      <w:pPr>
        <w:pStyle w:val="NormalWeb"/>
        <w:spacing w:before="0" w:beforeAutospacing="0" w:after="0" w:afterAutospacing="0"/>
        <w:jc w:val="both"/>
      </w:pPr>
      <w:r w:rsidRPr="00273E0D">
        <w:t>As far as we know, Andrew never preached a sermon. Never founded any churches. Never wrote a book of the Bible. Outside of the Gospels, he is never mentioned anywhere else in Scripture. Tradition says he took the Gospel north. First to Scotland, and then over into what is now Russia. He was ultimately crucified near Athens, Greece. He was crucified on a saltire, which is an X-shaped cross. The reason for his crucifixion is that he led the wife of a Provincial Roman governor to Christ, and when she refused to recant her devotion to Christ, her husband had Andrew crucified. By most accounts, he hung on the cross for two days. While he hung there, he constantly proclaimed the Gospel to those who passed by, pleading with them to believe in Jesus for eternal life. He was an evangelist, right to the end.</w:t>
      </w:r>
    </w:p>
    <w:p w:rsidR="00A97556" w:rsidRPr="00273E0D" w:rsidRDefault="00A97556" w:rsidP="00A97556">
      <w:pPr>
        <w:pStyle w:val="NormalWeb"/>
        <w:spacing w:before="0" w:beforeAutospacing="0" w:after="0" w:afterAutospacing="0"/>
        <w:jc w:val="both"/>
      </w:pPr>
      <w:r w:rsidRPr="00273E0D">
        <w:t>Peter may have received more fame and recognition than Andrew in Scripture, but Andrew was introducing people to Jesus before the thought ever crossed Peter’s mind. Every church should be blessed with several Andrews. People who thoughtfully, carefully, gently, quietly bring people to Jesus.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C. James</w:t>
      </w:r>
    </w:p>
    <w:p w:rsidR="00A97556" w:rsidRPr="00273E0D" w:rsidRDefault="00A97556" w:rsidP="00A97556">
      <w:pPr>
        <w:pStyle w:val="NormalWeb"/>
        <w:spacing w:before="0" w:beforeAutospacing="0" w:after="0" w:afterAutospacing="0"/>
        <w:jc w:val="both"/>
      </w:pPr>
      <w:r w:rsidRPr="00273E0D">
        <w:t>James is the next apostle on our list. He, along with his brother John, was a son of Zebedee. The way Zebedee and his family are portrayed in Scripture lead us to believe that their family was very prominent politically, religiously and economically. In other words, they were rich, powerful, well liked and well known. And James was the eldest son of Zebedee. What does that mean? He was the heir. When Zebedee died, James was in line to receive the entire inheritance. But by following Jesus, he gave all that up. Why? Because he was passionate and zealous about Jesus. He was passionate about Jesus almost to a fault. Did you know that you can be almost too passionate about Jesus? You say, “No, it’s not possible!” Yes, it is. James was so passionate about Jesus, that when a certain city did not receive him, James said, “Lord, do you want us to command fire to come down from heaven and consume them?” (Luke 9:54).</w:t>
      </w:r>
    </w:p>
    <w:p w:rsidR="00A97556" w:rsidRPr="00273E0D" w:rsidRDefault="00A97556" w:rsidP="00A97556">
      <w:pPr>
        <w:pStyle w:val="NormalWeb"/>
        <w:spacing w:before="0" w:beforeAutospacing="0" w:after="0" w:afterAutospacing="0"/>
        <w:jc w:val="both"/>
      </w:pPr>
      <w:r w:rsidRPr="00273E0D">
        <w:t>James became so zealous about Jesus, he lost his passion for people, and became almost bloodthirsty. Being passionate about Jesus is good, but it must not cause us to hate those who reject Jesus. James became so intense and fervent in his love for Jesus that he sometimes got carried away by it. James was also ambitious and overconfident. It is James and his brother John who, at the prodding of their mother, tried to gain prominence over the other disciples. They went before Jesus and asked if they could have the thrones on either side of Him when He entered into His kingdom. Remember that their family was very influential, and so maybe their mother, whose name was Salome (cf. Mt. 27:56 and Mark 16:1), thought this was the way things were done.</w:t>
      </w:r>
    </w:p>
    <w:p w:rsidR="00A97556" w:rsidRPr="00273E0D" w:rsidRDefault="00A97556" w:rsidP="00A97556">
      <w:pPr>
        <w:pStyle w:val="NormalWeb"/>
        <w:spacing w:before="0" w:beforeAutospacing="0" w:after="0" w:afterAutospacing="0"/>
        <w:jc w:val="both"/>
      </w:pPr>
      <w:r w:rsidRPr="00273E0D">
        <w:t>Jesus tells them that there will be a lot of suffering for Him before He receives His throne, and if they want to share in His glory, they must also share in His suffering. And their answer in Matthew 20:22 reveals amazing overconfidence and ambition. They both say, “We are able.” The other disciple later heard about this request, and they got upset about it, and the debate carried on all the way until Christ’s last night with them at the Last Supper (Luke 22:24).</w:t>
      </w:r>
    </w:p>
    <w:p w:rsidR="00A97556" w:rsidRPr="00273E0D" w:rsidRDefault="00A97556" w:rsidP="00A97556">
      <w:pPr>
        <w:pStyle w:val="NormalWeb"/>
        <w:spacing w:before="0" w:beforeAutospacing="0" w:after="0" w:afterAutospacing="0"/>
        <w:jc w:val="both"/>
      </w:pPr>
      <w:r w:rsidRPr="00273E0D">
        <w:t xml:space="preserve">“James wanted a crown of glory; Jesus gave him a cup of suffering. He wanted power; Jesus gave him servanthood. He wanted a place of prominence; Jesus gave him a martyr’s grave.” He did suffer for Christ. He was the first apostle to be put to death. Acts 12 tells us that King Herod had James beheaded. History tells us that as he was led off, he witnessed to the one who held his chains, and that man also became a Christian. Both of them were then led off and beheaded at the same time. This shows us that the zeal and passion of James had been tempered. The old James would have wanted his captors to be struck dead on the spot. The new James witnessed to </w:t>
      </w:r>
      <w:proofErr w:type="gramStart"/>
      <w:r w:rsidRPr="00273E0D">
        <w:t>the who</w:t>
      </w:r>
      <w:proofErr w:type="gramEnd"/>
      <w:r w:rsidRPr="00273E0D">
        <w:t xml:space="preserve"> held his chains.</w:t>
      </w:r>
    </w:p>
    <w:p w:rsidR="00A97556" w:rsidRPr="00273E0D" w:rsidRDefault="00A97556" w:rsidP="00A97556">
      <w:pPr>
        <w:pStyle w:val="NormalWeb"/>
        <w:spacing w:before="0" w:beforeAutospacing="0" w:after="0" w:afterAutospacing="0"/>
        <w:jc w:val="both"/>
      </w:pPr>
      <w:r w:rsidRPr="00273E0D">
        <w:t xml:space="preserve">Are you passionate for Jesus? That’s wonderful. May we all be more on fire for </w:t>
      </w:r>
      <w:proofErr w:type="gramStart"/>
      <w:r w:rsidRPr="00273E0D">
        <w:t>Jesus.</w:t>
      </w:r>
      <w:proofErr w:type="gramEnd"/>
      <w:r w:rsidRPr="00273E0D">
        <w:t xml:space="preserve"> But make sure that your love for Jesus doesn’t cause you to lash out in anger at those who reject Jesus. And make sure that your zeal doesn’t make you think you are better than other Christians.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D. John</w:t>
      </w:r>
    </w:p>
    <w:p w:rsidR="00A97556" w:rsidRPr="00273E0D" w:rsidRDefault="00A97556" w:rsidP="00A97556">
      <w:pPr>
        <w:pStyle w:val="NormalWeb"/>
        <w:spacing w:before="0" w:beforeAutospacing="0" w:after="0" w:afterAutospacing="0"/>
        <w:jc w:val="both"/>
      </w:pPr>
      <w:r w:rsidRPr="00273E0D">
        <w:t>The younger brother of James was John. Together, Jesus nicknamed them “The Sons of Thunder.” That is a fitting nickname for James, and for John also. John was right there with James when James wanted to call down fire from heaven. John also went along with the request to become the greatest in the Kingdom of Heaven. Like his brother, John was passionate and zealous for Jesus. One time, John rebuked a man for casting out demons in Jesus’ name (Mark 9:38). The reason? That man was not part of their group. If he wasn’t part of their inner circle, he shouldn’t be doing things that only they were privileged to do. That’s was John’s view of things anyway. He was a bit narrow-minded, unbending, and aggressive – just like his brother James. But also like James, as John sat under the teaching of Jesus, he changed. He radically changed. He never lost his passion, but it became balanced with the truth. Zeal is good, but zeal without knowledge of the truth is destructive.</w:t>
      </w:r>
    </w:p>
    <w:p w:rsidR="00A97556" w:rsidRPr="00273E0D" w:rsidRDefault="00A97556" w:rsidP="00A97556">
      <w:pPr>
        <w:pStyle w:val="NormalWeb"/>
        <w:spacing w:before="0" w:beforeAutospacing="0" w:after="0" w:afterAutospacing="0"/>
        <w:jc w:val="both"/>
      </w:pPr>
      <w:r w:rsidRPr="00273E0D">
        <w:t xml:space="preserve">So when we come to the writings of John in the Bible, we see that for him, everything is black and white. Light and darkness. Good and evil. There aren’t many gray areas with John. When you read the book of 1 John, he sets one extreme against another all the way through, and then tells us to pick sides. So he always kept his zeal for the truth, but Jesus taught him to balance it with love. This is why John is known as the beloved disciple, or the disciple of love. Prior to Christ, he was zealous for the truth. From Christ he learned to balance the truth with love. This is why John’s writings are some of most </w:t>
      </w:r>
      <w:proofErr w:type="spellStart"/>
      <w:r w:rsidRPr="00273E0D">
        <w:t>well loved</w:t>
      </w:r>
      <w:proofErr w:type="spellEnd"/>
      <w:r w:rsidRPr="00273E0D">
        <w:t xml:space="preserve"> in all of Scripture. He presents the truth in a loving manner. He teaches that God is love, that God loved the world so much that he sent his son to die for us, that God loves Christ, and Christ loved his disciples and wanted to show them the full extent of his love, that we should all love one another, that love fulfills the law. Love is a dominant theme in John’s writings.</w:t>
      </w:r>
    </w:p>
    <w:p w:rsidR="00A97556" w:rsidRPr="00273E0D" w:rsidRDefault="00A97556" w:rsidP="00A97556">
      <w:pPr>
        <w:pStyle w:val="NormalWeb"/>
        <w:spacing w:before="0" w:beforeAutospacing="0" w:after="0" w:afterAutospacing="0"/>
        <w:jc w:val="both"/>
      </w:pPr>
      <w:r w:rsidRPr="00273E0D">
        <w:t>John was the only apostle not martyred for his faith. He was exiled to Patmos where we received the Revelation of Jesus Christ. But late in life, he was allowed to go to Ephesus where he died in A. D. 98. It is said that he was so frail, he had to have men carry him to church. And during those last years of his life, one phrase was constantly on his lips: “My little children, love one another.”</w:t>
      </w:r>
    </w:p>
    <w:p w:rsidR="00A97556" w:rsidRPr="00273E0D" w:rsidRDefault="00A97556" w:rsidP="00A97556">
      <w:pPr>
        <w:pStyle w:val="NormalWeb"/>
        <w:spacing w:before="0" w:beforeAutospacing="0" w:after="0" w:afterAutospacing="0"/>
        <w:jc w:val="both"/>
      </w:pPr>
      <w:r w:rsidRPr="004637B7">
        <w:rPr>
          <w:noProof/>
          <w:lang w:val="en-GB" w:eastAsia="en-GB" w:bidi="he-IL"/>
        </w:rPr>
        <w:drawing>
          <wp:inline distT="0" distB="0" distL="0" distR="0" wp14:anchorId="448179BF" wp14:editId="362879EA">
            <wp:extent cx="4152900" cy="5429250"/>
            <wp:effectExtent l="0" t="0" r="0" b="0"/>
            <wp:docPr id="3" name="Picture 3" descr="Phil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ilip"/>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152900" cy="5429250"/>
                    </a:xfrm>
                    <a:prstGeom prst="rect">
                      <a:avLst/>
                    </a:prstGeom>
                    <a:noFill/>
                    <a:ln>
                      <a:noFill/>
                    </a:ln>
                  </pic:spPr>
                </pic:pic>
              </a:graphicData>
            </a:graphic>
          </wp:inline>
        </w:drawing>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E. Philip</w:t>
      </w:r>
    </w:p>
    <w:p w:rsidR="00A97556" w:rsidRPr="00273E0D" w:rsidRDefault="00A97556" w:rsidP="00A97556">
      <w:pPr>
        <w:pStyle w:val="NormalWeb"/>
        <w:spacing w:before="0" w:beforeAutospacing="0" w:after="0" w:afterAutospacing="0"/>
        <w:jc w:val="both"/>
      </w:pPr>
      <w:r w:rsidRPr="00273E0D">
        <w:t>Philip, the fifth apostle named, is the odd one out. Philip was different than Peter, Andrew, James or John. He is not talked about in Matthew, Mark or Luke, but John tells us some about him, and it appears that Philip was the proverbial bean counter. He was a facts and figures guy. He was practical and always wanted to do things by the book. He was narrow-minded and often obsessed with pointing out why things couldn’t be done rather than finding creative ways to do them. Philip was first called to be a disciple when Jesus found him listening to the teachings of John the Baptist. When Philip realized that Jesus was the Messiah, he went and told his best friend, Nathaniel, that they had found the Messiah. This is very similar to what happened with Andrew and Peter. This indicates, by the way, that friendships and family relations are the most fertile soil for evangelism.</w:t>
      </w:r>
    </w:p>
    <w:p w:rsidR="00A97556" w:rsidRPr="00273E0D" w:rsidRDefault="00A97556" w:rsidP="00A97556">
      <w:pPr>
        <w:pStyle w:val="NormalWeb"/>
        <w:spacing w:before="0" w:beforeAutospacing="0" w:after="0" w:afterAutospacing="0"/>
        <w:jc w:val="both"/>
      </w:pPr>
      <w:r w:rsidRPr="00273E0D">
        <w:t>But over in John 6, we find that Jesus has attracted a crowd of 5000 men, which means there was probably fifteen or twenty thousand people, and they are all getting hungry, so Jesus turns to Philip and asks him where they can get bread to feed the people (John 6:5-6). The text clearly says that Jesus asked Philip this to test him. It is very possible that Philip was the one in charge of arranging meals and making sure that Jesus and the disciples were fed. Judas, we know, was in charge of the money, but Philip was apparently in charge of acquiring and distributing food. John indicates that Philip had already been counting the heads and running the tallies in his mind. In John 6:7, Philip says that two hundred denarii would not buy enough bread to give everybody even a little bit of food. Philip had already seen Jesus heal people and turn water into wine, but when Jesus asks him how they could feed the people, Philip only says that it cannot be done. But he forgot that with God, all things are possible, as Jesus shows him that day by feeding everybody with only five loaves and two fish.</w:t>
      </w:r>
    </w:p>
    <w:p w:rsidR="00A97556" w:rsidRPr="00273E0D" w:rsidRDefault="00A97556" w:rsidP="00A97556">
      <w:pPr>
        <w:pStyle w:val="NormalWeb"/>
        <w:spacing w:before="0" w:beforeAutospacing="0" w:after="0" w:afterAutospacing="0"/>
        <w:jc w:val="both"/>
      </w:pPr>
      <w:r w:rsidRPr="00273E0D">
        <w:t>Later, as we saw with Andrew, some Greeks come to see Jesus, and Philip appears to be flustered by their request. He doesn’t know proper protocol. He doesn’t know what he should do. He digs through is stack of papers and doesn’t see a written policy on what to do when Greeks want to speak with Jesus. So he goes to Andrew and asks him instead, and we saw what Andrew did – he just led them to Jesus.</w:t>
      </w:r>
    </w:p>
    <w:p w:rsidR="00A97556" w:rsidRPr="00273E0D" w:rsidRDefault="00A97556" w:rsidP="00A97556">
      <w:pPr>
        <w:pStyle w:val="NormalWeb"/>
        <w:spacing w:before="0" w:beforeAutospacing="0" w:after="0" w:afterAutospacing="0"/>
        <w:jc w:val="both"/>
      </w:pPr>
      <w:r w:rsidRPr="00273E0D">
        <w:t>The final event revealing Philip’s character is in the upper room during the Last Supper. For his entire ministry, Jesus has been saying how He and the Father are one, and if you have seen Jesus, you have seen the Father. Jesus was constantly trying to get them to understand that He was God, and if you know Him, you know the Father. Jesus repeats all of this in His upper room discourse, at which point Philip says, “Lord, show us the Father, and it will be sufficient.” He can’t think outside the box. Basically, Philip is saying, “Jesus, stop talking about all this gibberish about you and the Father being one. If you want to show us the Father, just show us the Father.” Jesus chides Philip for such a statement and tells him again that He and the Father are one. But Philip could not quite grasp how this could be. He was too practical. Too down to earth. Philip, like the other apostles, was a man of limited ability. He was skeptical, analytical, reluctant and unsure. He wanted to go by the book all the time. He wanted a policy on everything. He wanted facts and figures and statistics.</w:t>
      </w:r>
    </w:p>
    <w:p w:rsidR="00A97556" w:rsidRPr="00273E0D" w:rsidRDefault="00A97556" w:rsidP="00A97556">
      <w:pPr>
        <w:pStyle w:val="NormalWeb"/>
        <w:spacing w:before="0" w:beforeAutospacing="0" w:after="0" w:afterAutospacing="0"/>
        <w:jc w:val="both"/>
      </w:pPr>
      <w:r w:rsidRPr="00273E0D">
        <w:t>And yet, these are the kind of people God uses. People like you and me. Imperfect. Slow to learn. Full of doubt. History tells us that Philip was stoned to death only eight years after James was beheaded (Philip the apostle is not the same as Philip the Deacon in Acts 7, though both were stoned). But before Philip was stoned, he led multitudes to Christ through his preaching. He probably always kept facts and figures and numbers within easy reach, but he learned that God is bigger than the numbers, and God does not go by statistics.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F. Bartholomew (Nathaniel)</w:t>
      </w:r>
    </w:p>
    <w:p w:rsidR="00A97556" w:rsidRPr="00273E0D" w:rsidRDefault="00A97556" w:rsidP="00A97556">
      <w:pPr>
        <w:pStyle w:val="NormalWeb"/>
        <w:spacing w:before="0" w:beforeAutospacing="0" w:after="0" w:afterAutospacing="0"/>
        <w:jc w:val="both"/>
      </w:pPr>
      <w:r w:rsidRPr="00273E0D">
        <w:t>Bartholomew, also known as Nathaniel, was Philip’s closest friend. Nothing is said about Nathaniel in the Bible except for one little bit in John 1 when Philip comes and says that they have found the Messiah. Nathaniel responds by saying, “Can anything good come out of Nazareth?” This reveals some sort of prejudice in Nathaniel’s heart against the people of Nazareth. Nathaniel was from Cana, which was not too far from Nazareth, and so maybe there was some sort of rivalry between the two towns. We do know that Nazareth was a rough town, with mostly uneducated and unrefined people. Almost everybody in the region of the Galilee looked down on the town of Nazareth. Nathaniel was no different, and initially was appalled that a man from Nazareth could be the Messiah.</w:t>
      </w:r>
    </w:p>
    <w:p w:rsidR="00A97556" w:rsidRPr="00273E0D" w:rsidRDefault="00A97556" w:rsidP="00A97556">
      <w:pPr>
        <w:pStyle w:val="NormalWeb"/>
        <w:spacing w:before="0" w:beforeAutospacing="0" w:after="0" w:afterAutospacing="0"/>
        <w:jc w:val="both"/>
      </w:pPr>
      <w:r w:rsidRPr="00273E0D">
        <w:t xml:space="preserve">But Philip doesn’t try to convince him, he just says, “Come and see for yourself.” And Nathaniel does. Although he had some prejudice in his heart, he doesn’t let it get in the way of the truth. The remedy for prejudice is an honest look at reality. He allows Philip to lead him to Jesus to see the truth for himself. This is why Jesus, when he sees Nathaniel, says, “Behold, an Israelite indeed, in whom is no deceit” (John 1:47).Nathaniel says, “How can you know this about me?” and Jesus responds, “I saw you under the fig tree when Philip called you.” Jesus, though he was nowhere near Nathaniel physically, tells Nathaniel where he was when Philip showed up. This revealed to Nathaniel that Jesus was not an ignorant man from Nazareth, but was the </w:t>
      </w:r>
      <w:proofErr w:type="spellStart"/>
      <w:r w:rsidRPr="00273E0D">
        <w:t>all knowing</w:t>
      </w:r>
      <w:proofErr w:type="spellEnd"/>
      <w:r w:rsidRPr="00273E0D">
        <w:t xml:space="preserve"> Son of God. Nathaniel throws out his prejudices and believes in Jesus.</w:t>
      </w:r>
    </w:p>
    <w:p w:rsidR="00A97556" w:rsidRPr="00273E0D" w:rsidRDefault="00A97556" w:rsidP="00A97556">
      <w:pPr>
        <w:pStyle w:val="NormalWeb"/>
        <w:spacing w:before="0" w:beforeAutospacing="0" w:after="0" w:afterAutospacing="0"/>
        <w:jc w:val="both"/>
      </w:pPr>
      <w:r w:rsidRPr="00273E0D">
        <w:t xml:space="preserve">That’s all we know about Nathaniel from Scripture; just his calling. But what a calling it was. He recognizes something about Jesus that takes many of the other </w:t>
      </w:r>
      <w:proofErr w:type="gramStart"/>
      <w:r w:rsidRPr="00273E0D">
        <w:t>apostles</w:t>
      </w:r>
      <w:proofErr w:type="gramEnd"/>
      <w:r w:rsidRPr="00273E0D">
        <w:t xml:space="preserve"> years to learn. Tradition tells us he went to Persia and India to spread the gospel. Some accounts say he too was crucified. Others says that he was tied up in a sack and cast into the sea. Nathaniel was an upright citizen and good Israelite. His only flaw was that he had some prejudice against people from Nazareth. But one encounter with Jesus changed that.</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G. Matthew (Levi)</w:t>
      </w:r>
    </w:p>
    <w:p w:rsidR="00A97556" w:rsidRPr="00273E0D" w:rsidRDefault="00A97556" w:rsidP="00A97556">
      <w:pPr>
        <w:pStyle w:val="NormalWeb"/>
        <w:spacing w:before="0" w:beforeAutospacing="0" w:after="0" w:afterAutospacing="0"/>
        <w:jc w:val="both"/>
      </w:pPr>
      <w:r w:rsidRPr="00273E0D">
        <w:t xml:space="preserve">Matthew, on the other hand, was far from being a good Israelite. As a tax collector, he was a seen as a traitor to Israel. We learned quite a bit about </w:t>
      </w:r>
      <w:hyperlink r:id="rId133" w:tooltip="Luke 5:27-32 – Jesus, the Friend of Sinners" w:history="1">
        <w:r w:rsidRPr="00273E0D">
          <w:rPr>
            <w:rStyle w:val="Hyperlink"/>
          </w:rPr>
          <w:t>Matthew in Luke 5 when Jesus called him to be a disciple</w:t>
        </w:r>
      </w:hyperlink>
      <w:r w:rsidRPr="00273E0D">
        <w:t>, so we don’t need to say much more about him, because after he accepted the call, we don’t know much more about him. We know that he had a heavy burden to share the Gospel with his fellow Israelites, because he wrote the Gospel of Matthew, which is specifically written to Jews to show them that Jesus is the promised Kingly Messiah. Tradition says he ministered among his Jewish brethren for many years before he was burned at the stake.</w:t>
      </w:r>
    </w:p>
    <w:p w:rsidR="00A97556" w:rsidRPr="00273E0D" w:rsidRDefault="00A97556" w:rsidP="00A97556">
      <w:pPr>
        <w:pStyle w:val="NormalWeb"/>
        <w:spacing w:before="0" w:beforeAutospacing="0" w:after="0" w:afterAutospacing="0"/>
        <w:jc w:val="both"/>
      </w:pPr>
      <w:r w:rsidRPr="004637B7">
        <w:rPr>
          <w:noProof/>
          <w:lang w:val="en-GB" w:eastAsia="en-GB" w:bidi="he-IL"/>
        </w:rPr>
        <w:drawing>
          <wp:inline distT="0" distB="0" distL="0" distR="0" wp14:anchorId="49D9E491" wp14:editId="4722715B">
            <wp:extent cx="2857500" cy="2105025"/>
            <wp:effectExtent l="0" t="0" r="0" b="9525"/>
            <wp:docPr id="2" name="Picture 2" descr="Th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omas"/>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857500" cy="2105025"/>
                    </a:xfrm>
                    <a:prstGeom prst="rect">
                      <a:avLst/>
                    </a:prstGeom>
                    <a:noFill/>
                    <a:ln>
                      <a:noFill/>
                    </a:ln>
                  </pic:spPr>
                </pic:pic>
              </a:graphicData>
            </a:graphic>
          </wp:inline>
        </w:drawing>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H. Thomas</w:t>
      </w:r>
    </w:p>
    <w:p w:rsidR="00A97556" w:rsidRPr="00273E0D" w:rsidRDefault="00A97556" w:rsidP="00A97556">
      <w:pPr>
        <w:pStyle w:val="NormalWeb"/>
        <w:spacing w:before="0" w:beforeAutospacing="0" w:after="0" w:afterAutospacing="0"/>
        <w:jc w:val="both"/>
      </w:pPr>
      <w:r w:rsidRPr="00273E0D">
        <w:t xml:space="preserve">Thomas is often nicknamed Doubting Thomas, though this nickname is found nowhere in Scripture, and is probably not the best name for him. He was more of a </w:t>
      </w:r>
      <w:proofErr w:type="spellStart"/>
      <w:r w:rsidRPr="00273E0D">
        <w:t>brooder</w:t>
      </w:r>
      <w:proofErr w:type="spellEnd"/>
      <w:r w:rsidRPr="00273E0D">
        <w:t xml:space="preserve"> than a doubter. He had a tendency to see the negative side of things. He anticipated the worst in everything. We learn this from what is written about him in the Gospel of John. Mary and Martha’s brother Lazarus had been sick. Jesus waits until Lazarus dies, and then gathers his disciples to go to Bethany. The last time they were in Bethany, Jesus had made some enemies in high places who were now plotting to kill him. The disciples all know this, but it is Thomas who speaks up. He says in John 11:16, “Let us also go, that we may die with him.” There is the pessimistic, the glass-is-half-empty Thomas. But at the same time, it is heroic pessimism. Thomas was sure they were all going to die, but he was going to stick with Jesus anyway. It’s easy to be pessimistic, but it’s not easy to be courageously pessimistic. Yet Thomas was.</w:t>
      </w:r>
    </w:p>
    <w:p w:rsidR="00A97556" w:rsidRPr="00273E0D" w:rsidRDefault="00A97556" w:rsidP="00A97556">
      <w:pPr>
        <w:pStyle w:val="NormalWeb"/>
        <w:spacing w:before="0" w:beforeAutospacing="0" w:after="0" w:afterAutospacing="0"/>
        <w:jc w:val="both"/>
      </w:pPr>
      <w:r w:rsidRPr="00273E0D">
        <w:t>We see something similar in John 14. Jesus tells them that he is going away so that they can come be with him. And Thomas speaks up again, and says, “Lord, we don’t even know where you are going. How can we know the way?” This reveals that Thomas’ worst fear was that he was going to be left behind by Jesus. He was ready to die with Jesus, but he doesn’t want Jesus to leave him behind. That’s a wonderful trait to have. But then his worst fears were realized when Jesus died and Thomas didn’t. His whole world came crashing down. He probably wanted to give up and throw in the towel. He probably went into depression. He felt abandoned, lied to. Jesus didn’t go away. He died. Maybe this is why Thomas wasn’t in the upper room with the rest of the disciples when Jesus appeared to them three days later. Maybe he was off wallowing in his own misery. Some people, when they are sad, they get together with others who are sad. Some just go off on their own.</w:t>
      </w:r>
    </w:p>
    <w:p w:rsidR="00A97556" w:rsidRPr="00273E0D" w:rsidRDefault="00A97556" w:rsidP="00A97556">
      <w:pPr>
        <w:pStyle w:val="NormalWeb"/>
        <w:spacing w:before="0" w:beforeAutospacing="0" w:after="0" w:afterAutospacing="0"/>
        <w:jc w:val="both"/>
      </w:pPr>
      <w:r w:rsidRPr="00273E0D">
        <w:t>So when the disciples come and start excitedly telling him that Jesus was alive and had risen from the dead, he is not convinced. He says that unless he sees the nail prints in his hands and the spear wound in his side, he will not believe (John 20:25). This is why he has been named Doubting Thomas. But the other disciples didn’t believe it either until they personally saw Jesus. Mary Magdalene, remember, was the first one to see Christ after His resurrection. When she went and told the disciples, they didn’t believe her (Mark 16:10-11). It is only after Jesus appeared, and showed them his hands, his feet and his side that they believed. They were all slow to believe. They all initially doubted.</w:t>
      </w:r>
    </w:p>
    <w:p w:rsidR="00A97556" w:rsidRPr="00273E0D" w:rsidRDefault="00A97556" w:rsidP="00A97556">
      <w:pPr>
        <w:pStyle w:val="NormalWeb"/>
        <w:spacing w:before="0" w:beforeAutospacing="0" w:after="0" w:afterAutospacing="0"/>
        <w:jc w:val="both"/>
      </w:pPr>
      <w:r w:rsidRPr="00273E0D">
        <w:t>Eight days later, Thomas was with them in the upper room, and Jesus appeared once more. He went straight to Thomas and said, “Put your finger here, look at my hands. Reach your hand here into my side” (John 20:27). Thomas was pessimistic, but his doubt was provoked by grief, uncertainty and the pain of loneliness. The Lord is so gentle with him. As he is with all of us when we doubt. Jesus, because He became human, understands our weakness. He sympathizes with our uncertainty. Thomas never doubted again after this. He took the Gospel to India. When I was there, back in 1996, there are churches scattered all over that claim to be founded by Thomas. There is even a grave in Madras where he is said to be buried. Like his fellow apostles, he died a martyr by having a spear thrust through his side. A fitting reminder of how he came to believe.</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 xml:space="preserve">I. James, the son of </w:t>
      </w:r>
      <w:proofErr w:type="spellStart"/>
      <w:r w:rsidRPr="00273E0D">
        <w:rPr>
          <w:rFonts w:ascii="Times New Roman" w:hAnsi="Times New Roman"/>
          <w:sz w:val="24"/>
          <w:szCs w:val="24"/>
        </w:rPr>
        <w:t>Alphaeus</w:t>
      </w:r>
      <w:proofErr w:type="spellEnd"/>
    </w:p>
    <w:p w:rsidR="00A97556" w:rsidRPr="00273E0D" w:rsidRDefault="00A97556" w:rsidP="00A97556">
      <w:pPr>
        <w:pStyle w:val="NormalWeb"/>
        <w:spacing w:before="0" w:beforeAutospacing="0" w:after="0" w:afterAutospacing="0"/>
        <w:jc w:val="both"/>
      </w:pPr>
      <w:r w:rsidRPr="00273E0D">
        <w:t xml:space="preserve">The only thing Scripture tells us about this ninth apostle is his name. Here, we learn that he is the son of </w:t>
      </w:r>
      <w:proofErr w:type="spellStart"/>
      <w:r w:rsidRPr="00273E0D">
        <w:t>Alphaeus</w:t>
      </w:r>
      <w:proofErr w:type="spellEnd"/>
      <w:r w:rsidRPr="00273E0D">
        <w:t>, which incidentally, is also the name of Matthew’s father (Mark 2:14). So there is a possibility that Matthew and James were brothers, although it is just as possible that they both had different fathers with the same name. The only other thing we know about James is that in Mark 15:40, he is called James the Less, which could also be translated as “Little James.” This is probably because the other James, James the son of Zebedee, was rather large and strong. This James was probably smaller in stature.</w:t>
      </w:r>
    </w:p>
    <w:p w:rsidR="00A97556" w:rsidRPr="00273E0D" w:rsidRDefault="00A97556" w:rsidP="00A97556">
      <w:pPr>
        <w:pStyle w:val="NormalWeb"/>
        <w:spacing w:before="0" w:beforeAutospacing="0" w:after="0" w:afterAutospacing="0"/>
        <w:jc w:val="both"/>
      </w:pPr>
      <w:r w:rsidRPr="00273E0D">
        <w:t>Other than this, Scripture tells us nothing. History doesn’t tell us what he did, where he went, or how he died either. But like the other apostles, he too will be ruling on one of the twelve thrones in the New Kingdom. This shows that you can serve God for years, and nobody will see you, nobody will thank you, nobody will praise you or give you public recognition. But God sees, and will reward what is done in secret.</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J. Simon the Zealot</w:t>
      </w:r>
    </w:p>
    <w:p w:rsidR="00A97556" w:rsidRPr="00273E0D" w:rsidRDefault="00A97556" w:rsidP="00A97556">
      <w:pPr>
        <w:pStyle w:val="NormalWeb"/>
        <w:spacing w:before="0" w:beforeAutospacing="0" w:after="0" w:afterAutospacing="0"/>
        <w:jc w:val="both"/>
      </w:pPr>
      <w:r w:rsidRPr="00273E0D">
        <w:t xml:space="preserve">Simon the Zealot is the tenth apostle. The Zealots were a fiery, religious-political organization whose primary goal was to overthrow the Roman occupation of Israel. They hated the Roman government and anybody remotely associated with it. Their primary method of contending with the Roman government was through terrorism and covert violence. I suppose it would be much like the Muslim organization of Al-Qaeda. They were militant, violent outlaws. They recruited and trained a group of secret assassins called </w:t>
      </w:r>
      <w:proofErr w:type="spellStart"/>
      <w:r w:rsidRPr="00273E0D">
        <w:t>sicarii</w:t>
      </w:r>
      <w:proofErr w:type="spellEnd"/>
      <w:r w:rsidRPr="00273E0D">
        <w:t xml:space="preserve"> – which means “dagger-men” because of the deadly, curved dagger they carried hidden in their cloaks – and killed Roman politicians and soldiers by slitting their throat, or stabbing through the back to pierce the heart.</w:t>
      </w:r>
    </w:p>
    <w:p w:rsidR="00A97556" w:rsidRPr="00273E0D" w:rsidRDefault="00A97556" w:rsidP="00A97556">
      <w:pPr>
        <w:pStyle w:val="NormalWeb"/>
        <w:spacing w:before="0" w:beforeAutospacing="0" w:after="0" w:afterAutospacing="0"/>
        <w:jc w:val="both"/>
      </w:pPr>
      <w:r w:rsidRPr="00273E0D">
        <w:t>It is men like Matthew the tax collector that Simon normally would have loved to kill. Matthew may have been quite nervous around Simon for quite some time. But both Simon and Matthew were transformed by being with Christ so that they could worship the Lord side by side. It would be like a U.S. Soldier and an Al-Qaeda operative worshipping Jesus together. Wouldn’t that be a testimony to the transforming power of God?</w:t>
      </w:r>
    </w:p>
    <w:p w:rsidR="00A97556" w:rsidRPr="00273E0D" w:rsidRDefault="00A97556" w:rsidP="00A97556">
      <w:pPr>
        <w:pStyle w:val="NormalWeb"/>
        <w:spacing w:before="0" w:beforeAutospacing="0" w:after="0" w:afterAutospacing="0"/>
        <w:jc w:val="both"/>
      </w:pPr>
      <w:r w:rsidRPr="00273E0D">
        <w:t>Though Simon may have originally joined Jesus for political reasons – he thought Jesus was going to overthrow the Roman government – somewhere along the line, Simon’s hate filled heart was overthrown and he became a devoted follower of Christ. History says that he took the salvation message to the British Isles where he was killed for preaching the Gospel.</w:t>
      </w:r>
    </w:p>
    <w:p w:rsidR="00A97556" w:rsidRPr="00273E0D" w:rsidRDefault="00A97556" w:rsidP="00A97556">
      <w:pPr>
        <w:pStyle w:val="NormalWeb"/>
        <w:spacing w:before="0" w:beforeAutospacing="0" w:after="0" w:afterAutospacing="0"/>
        <w:jc w:val="both"/>
      </w:pP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K. Judas the son of James</w:t>
      </w:r>
    </w:p>
    <w:p w:rsidR="00A97556" w:rsidRPr="00273E0D" w:rsidRDefault="00A97556" w:rsidP="00A97556">
      <w:pPr>
        <w:pStyle w:val="NormalWeb"/>
        <w:spacing w:before="0" w:beforeAutospacing="0" w:after="0" w:afterAutospacing="0"/>
        <w:jc w:val="both"/>
      </w:pPr>
      <w:r w:rsidRPr="00273E0D">
        <w:t xml:space="preserve">Eleventh on our list is Judas the son of James. This is not Judas Iscariot. This Judas is also known as Thaddaeus and </w:t>
      </w:r>
      <w:proofErr w:type="spellStart"/>
      <w:r w:rsidRPr="00273E0D">
        <w:t>Lebbaeus</w:t>
      </w:r>
      <w:proofErr w:type="spellEnd"/>
      <w:r w:rsidRPr="00273E0D">
        <w:t xml:space="preserve"> (Matt. 10:3). Both names are probably nicknames. Thaddaeus would be close to calling someone “Mamma’s Boy” and </w:t>
      </w:r>
      <w:proofErr w:type="spellStart"/>
      <w:r w:rsidRPr="00273E0D">
        <w:t>Labbaeus</w:t>
      </w:r>
      <w:proofErr w:type="spellEnd"/>
      <w:r w:rsidRPr="00273E0D">
        <w:t xml:space="preserve"> means “heart child” which probably indicates he had a tender, childlike heart. This heart is revealed in John 14, the only place where this Judas is mentioned. Jesus has just said that he will reveal himself to those who love him. And Judas Thaddaeus </w:t>
      </w:r>
      <w:proofErr w:type="spellStart"/>
      <w:r w:rsidRPr="00273E0D">
        <w:t>Labbaeus</w:t>
      </w:r>
      <w:proofErr w:type="spellEnd"/>
      <w:r w:rsidRPr="00273E0D">
        <w:t xml:space="preserve"> asks, “Lord, how is it that will manifest yourself to us, and not to the world?” Judas has found something so wonderful in Jesus, it is hard for him to imagine that the world might miss out.</w:t>
      </w:r>
    </w:p>
    <w:p w:rsidR="00A97556" w:rsidRPr="00273E0D" w:rsidRDefault="00A97556" w:rsidP="00A97556">
      <w:pPr>
        <w:pStyle w:val="NormalWeb"/>
        <w:spacing w:before="0" w:beforeAutospacing="0" w:after="0" w:afterAutospacing="0"/>
        <w:jc w:val="both"/>
      </w:pPr>
      <w:r w:rsidRPr="00273E0D">
        <w:t>Isn’t that just like a child? Almost every time I tell my daughter Taylor that I love her, she says, “And love Selah?” You see, she knows how great it is to be loved, and she wants others to feel that love also. That is the heart of a child, and that is the heart of Judas, the son of James. He was tender and compassionate, and having experienced the love of Christ himself, he wanted to know why Jesus wasn’t going to reveal that love to the entire world.</w:t>
      </w:r>
    </w:p>
    <w:p w:rsidR="00A97556" w:rsidRPr="00273E0D" w:rsidRDefault="00A97556" w:rsidP="00A97556">
      <w:pPr>
        <w:pStyle w:val="NormalWeb"/>
        <w:spacing w:before="0" w:beforeAutospacing="0" w:after="0" w:afterAutospacing="0"/>
        <w:jc w:val="both"/>
      </w:pPr>
      <w:r w:rsidRPr="00273E0D">
        <w:t>Jesus tells Judas in John 14:23 that He would reveal himself to anyone who loves Him. Tradition says Judas carried the love of Christ to what is now the country of Turkey. There are numerous accounts of how he healed the king of Edessa, and had great impact among the people there before he was beaten to death for his faith. We have seen eleven faithful apostles. All of them completely different men. Different personalities. Different temperaments. Different skills and abilities. Different backgrounds. They reveal that God can use ordinary people in remarkable ways.</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L. Judas Iscariot, the traitor</w:t>
      </w:r>
    </w:p>
    <w:p w:rsidR="00A97556" w:rsidRPr="00273E0D" w:rsidRDefault="00A97556" w:rsidP="00A97556">
      <w:pPr>
        <w:pStyle w:val="NormalWeb"/>
        <w:spacing w:before="0" w:beforeAutospacing="0" w:after="0" w:afterAutospacing="0"/>
        <w:jc w:val="both"/>
      </w:pPr>
      <w:r w:rsidRPr="00273E0D">
        <w:t>The last name on the list, however, is one that we don’t want to be like. Judas Iscariot is often portrayed to be the greatest villain of all time. He is universally scorned. He committed the worst crime in history, ever – the betrayal of the innocent and perfect Son of God for a handful of coins. While the other eleven apostles are examples of how God can use common people in uncommon ways, Judas is a warning about the dangers of sin. And not just sin, but spiritual carelessness in the life of the religious person. Here was a man who spent years with Christ, but never grasped who Christ was or what Christ came to do. We think that Judas is the worse person in history, but I fear there are many in churches across America, maybe even in this church, that are in the same boat with Judas. You read your Bible. You pray. You attend church. You study the life of Christ. You fellowship with other Christians. But, like Judas, you are only in it for what Christ can give to you.</w:t>
      </w:r>
    </w:p>
    <w:p w:rsidR="00A97556" w:rsidRPr="00273E0D" w:rsidRDefault="00A97556" w:rsidP="00A97556">
      <w:pPr>
        <w:pStyle w:val="NormalWeb"/>
        <w:spacing w:before="0" w:beforeAutospacing="0" w:after="0" w:afterAutospacing="0"/>
        <w:jc w:val="both"/>
      </w:pPr>
      <w:r w:rsidRPr="00273E0D">
        <w:t xml:space="preserve">I don’t think Judas intended to kill Christ. In many ways, </w:t>
      </w:r>
      <w:hyperlink r:id="rId135" w:tooltip="Peter and Judas" w:history="1">
        <w:r w:rsidRPr="00273E0D">
          <w:rPr>
            <w:rStyle w:val="Hyperlink"/>
          </w:rPr>
          <w:t>Judas was just like the other apostles, including Peter</w:t>
        </w:r>
      </w:hyperlink>
      <w:r w:rsidRPr="00273E0D">
        <w:t>. Judas wanted the Roman government overthrown. He wanted Christ to be set up as King. He wanted to gain a throne for himself also. He had originally signed on with Jesus because he thought Jesus was going to pass out glory and honor and riches. But it never happened. They just kept getting poorer and poorer. They made more and more enemies. Judas was not getting rich the way he thought he would. He began to steal a few coins from the money purse now and then. After all, it was only a little bit, and he deserved it for all of his hard work. And Jesus just wasn’t doing things right. Jesus wasn’t operating the way Judas thought he should. So Judas decided to give Jesus a little nudge in the right direction.</w:t>
      </w:r>
    </w:p>
    <w:p w:rsidR="00A97556" w:rsidRPr="00273E0D" w:rsidRDefault="00A97556" w:rsidP="00A97556">
      <w:pPr>
        <w:pStyle w:val="NormalWeb"/>
        <w:spacing w:before="0" w:beforeAutospacing="0" w:after="0" w:afterAutospacing="0"/>
        <w:jc w:val="both"/>
      </w:pPr>
      <w:r w:rsidRPr="00273E0D">
        <w:t>It was a perfect plan. Judas would hand Jesus over the religious authorities and the government. When they threatened to kill Jesus, Jesus would defend Himself, and the long awaited revolt would begin! The outcome would be that Jesus would defeat all his enemies, and Judas and the other apostles would receive their thrones. Of course, on the other hand, if Jesus ended up not defending himself, then nothing really was lost, for all Judas had done was unmask a false Messiah, and Judas would then be in good standing with the rich and powerful rulers of the day. It was a win-win situation for Judas. There was just one problem which Judas failed to see. What if Jesus truly was the Messiah, but He had not come to rule and reign, but to serve? Judas must have heard this a number of times from Jesus, but he never quite grasped it. So because Judas never grasped what Jesus had come for, Judas tried to grasp at wealth and power instead.</w:t>
      </w:r>
    </w:p>
    <w:p w:rsidR="00A97556" w:rsidRPr="00273E0D" w:rsidRDefault="00A97556" w:rsidP="00A97556">
      <w:pPr>
        <w:pStyle w:val="NormalWeb"/>
        <w:spacing w:before="0" w:beforeAutospacing="0" w:after="0" w:afterAutospacing="0"/>
        <w:jc w:val="both"/>
      </w:pPr>
      <w:r w:rsidRPr="00273E0D">
        <w:t>There are a lot of people who come to Jesus only to see what they can get out of him. But they don’t really want what he is offering – namely, eternal life. They want their problems fixed, their bills paid and a new car in the garage. That’s the attitude of Judas. Because of this attitude, he lost a great opportunity and the privilege he could have otherwise had.</w:t>
      </w:r>
    </w:p>
    <w:p w:rsidR="00A97556" w:rsidRPr="00273E0D" w:rsidRDefault="00A97556" w:rsidP="00A97556">
      <w:pPr>
        <w:pStyle w:val="Heading2"/>
        <w:spacing w:before="0" w:line="240" w:lineRule="auto"/>
        <w:jc w:val="both"/>
        <w:rPr>
          <w:rFonts w:ascii="Times New Roman" w:hAnsi="Times New Roman"/>
          <w:sz w:val="24"/>
          <w:szCs w:val="24"/>
        </w:rPr>
      </w:pPr>
      <w:r w:rsidRPr="00273E0D">
        <w:rPr>
          <w:rFonts w:ascii="Times New Roman" w:hAnsi="Times New Roman"/>
          <w:sz w:val="24"/>
          <w:szCs w:val="24"/>
        </w:rPr>
        <w:t>Conclusion</w:t>
      </w:r>
    </w:p>
    <w:p w:rsidR="00A97556" w:rsidRPr="00273E0D" w:rsidRDefault="00A97556" w:rsidP="00A97556">
      <w:pPr>
        <w:pStyle w:val="NormalWeb"/>
        <w:spacing w:before="0" w:beforeAutospacing="0" w:after="0" w:afterAutospacing="0"/>
        <w:jc w:val="both"/>
      </w:pPr>
      <w:r w:rsidRPr="00273E0D">
        <w:t>The twelve apostles were human, just like us. They had their strengths and weaknesses. They made their share of mistakes. Each of them is different, showing us that there is no one kind of person God is looking to use. He is willing and able to use all of us, if we are willing. But willingness is the key. There are many disciples who didn’t get chosen to be apostles, and many people who after following Jesus for a while, turned back. Some of them had too many responsibilities at home. Some of them didn’t like what Jesus was teaching. Some of them wanted to wait until they were rich. Then they could follow Jesus without worrying about food and clothing. Some of them had fields to plow and seed to plant, and a harvest to bring in.</w:t>
      </w:r>
    </w:p>
    <w:p w:rsidR="00A97556" w:rsidRPr="00273E0D" w:rsidRDefault="00A97556" w:rsidP="00A97556">
      <w:pPr>
        <w:pStyle w:val="NormalWeb"/>
        <w:spacing w:before="0" w:beforeAutospacing="0" w:after="0" w:afterAutospacing="0"/>
        <w:jc w:val="both"/>
      </w:pPr>
      <w:r w:rsidRPr="00273E0D">
        <w:t>As a result of all these things they thought were more important than following Christ, they missed out on the most important event in the history of the universe – God, coming in the flesh, and walking among us. These twelve followed him as disciples and were chosen for the greater privilege of being apostles. Just like us, they were not perfect; they had their flaws. But that is why God was able to glorify Himself through them.</w:t>
      </w:r>
    </w:p>
    <w:p w:rsidR="00A97556" w:rsidRPr="00273E0D" w:rsidRDefault="00A97556" w:rsidP="00A97556">
      <w:pPr>
        <w:pStyle w:val="NormalWeb"/>
        <w:spacing w:before="0" w:beforeAutospacing="0" w:after="0" w:afterAutospacing="0"/>
        <w:jc w:val="both"/>
      </w:pPr>
      <w:r w:rsidRPr="00273E0D">
        <w:t>He wants to do the same through you. Are you willing to be His disciple? To answer when He calls? To follow where He leads? To go where He sends? To listen to Him teach? To learn at His feet? You don’t have to be perfect, you just have to be willing. Jesus is calling you to be His disciple. Will you answer the call? Notice that Jesus called his apostles publicly. He made sure that everyone knew that these men were going to follow Him. He does the same thing with His disciples in other places. He wants everybody to know who His disciples are, and He wants His disciples to make a public stand for Him. How will you respond? Will you stand up for Jesus and let everybody know that you are going to follow Him? If you do, and if you are faithful, He will give you greater spiritual blessings down the road.</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273E0D" w:rsidRDefault="00A97556" w:rsidP="00A97556">
      <w:pPr>
        <w:spacing w:after="0" w:line="240" w:lineRule="auto"/>
        <w:jc w:val="both"/>
        <w:rPr>
          <w:rFonts w:ascii="Times New Roman" w:eastAsia="Times New Roman" w:hAnsi="Times New Roman" w:cs="Times New Roman"/>
          <w:sz w:val="24"/>
          <w:szCs w:val="24"/>
        </w:rPr>
      </w:pPr>
      <w:r w:rsidRPr="00273E0D">
        <w:rPr>
          <w:rFonts w:ascii="Times New Roman" w:hAnsi="Times New Roman" w:cs="Times New Roman"/>
          <w:sz w:val="24"/>
          <w:szCs w:val="24"/>
        </w:rPr>
        <w:t xml:space="preserve"> Look at </w:t>
      </w:r>
      <w:r w:rsidRPr="00273E0D">
        <w:rPr>
          <w:rFonts w:ascii="Times New Roman" w:hAnsi="Times New Roman" w:cs="Times New Roman"/>
          <w:b/>
          <w:sz w:val="24"/>
          <w:szCs w:val="24"/>
        </w:rPr>
        <w:t>the significance of mountains in the Biblical narrative</w:t>
      </w:r>
      <w:r w:rsidRPr="00273E0D">
        <w:rPr>
          <w:rFonts w:ascii="Times New Roman" w:hAnsi="Times New Roman" w:cs="Times New Roman"/>
          <w:sz w:val="24"/>
          <w:szCs w:val="24"/>
        </w:rPr>
        <w:t>, particularly in stories such as that of Elijah and the prophets of Baal in 1 Kings</w:t>
      </w:r>
      <w:proofErr w:type="gramStart"/>
      <w:r w:rsidRPr="00273E0D">
        <w:rPr>
          <w:rFonts w:ascii="Times New Roman" w:hAnsi="Times New Roman" w:cs="Times New Roman"/>
          <w:sz w:val="24"/>
          <w:szCs w:val="24"/>
        </w:rPr>
        <w:t>:19ff</w:t>
      </w:r>
      <w:proofErr w:type="gramEnd"/>
      <w:r w:rsidRPr="00273E0D">
        <w:rPr>
          <w:rFonts w:ascii="Times New Roman" w:hAnsi="Times New Roman" w:cs="Times New Roman"/>
          <w:sz w:val="24"/>
          <w:szCs w:val="24"/>
        </w:rPr>
        <w:t xml:space="preserve">. How effective would these encounters have been if they had occurred somewhere other than on a high place? </w:t>
      </w:r>
    </w:p>
    <w:p w:rsidR="00A97556" w:rsidRPr="00273E0D" w:rsidRDefault="00A97556" w:rsidP="00A97556">
      <w:pPr>
        <w:shd w:val="clear" w:color="auto" w:fill="FFFFFF"/>
        <w:spacing w:after="0" w:line="240" w:lineRule="auto"/>
        <w:jc w:val="both"/>
        <w:rPr>
          <w:rFonts w:ascii="Times New Roman" w:hAnsi="Times New Roman" w:cs="Times New Roman"/>
          <w:b/>
          <w:color w:val="000000"/>
          <w:sz w:val="24"/>
          <w:szCs w:val="24"/>
        </w:rPr>
      </w:pPr>
    </w:p>
    <w:p w:rsidR="00A97556" w:rsidRPr="00273E0D" w:rsidRDefault="00A97556" w:rsidP="00A97556">
      <w:pPr>
        <w:shd w:val="clear" w:color="auto" w:fill="FFFFFF"/>
        <w:spacing w:after="0" w:line="240" w:lineRule="auto"/>
        <w:jc w:val="both"/>
        <w:rPr>
          <w:rFonts w:ascii="Times New Roman" w:hAnsi="Times New Roman" w:cs="Times New Roman"/>
          <w:b/>
          <w:color w:val="000000"/>
          <w:sz w:val="24"/>
          <w:szCs w:val="24"/>
        </w:rPr>
      </w:pPr>
      <w:r w:rsidRPr="00273E0D">
        <w:rPr>
          <w:rFonts w:ascii="Times New Roman" w:hAnsi="Times New Roman" w:cs="Times New Roman"/>
          <w:b/>
          <w:color w:val="000000"/>
          <w:sz w:val="24"/>
          <w:szCs w:val="24"/>
        </w:rPr>
        <w:t>Those who go to the mountain come back changed</w:t>
      </w:r>
    </w:p>
    <w:p w:rsidR="00A97556" w:rsidRPr="00273E0D" w:rsidRDefault="00A97556" w:rsidP="00A97556">
      <w:pPr>
        <w:shd w:val="clear" w:color="auto" w:fill="FFFFFF"/>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So it doesn’t surprise me that mountains are so important to the narrative of our faith. When God is ready to give the people the Law, Moses climbs high up the mountain. He stays there for 40 days, close to God… literally in the presence of God. And when he climbs back down to the people, he carries with him the stone tablets that contain the laws to live by… all that the people needed to know in faith. </w:t>
      </w:r>
    </w:p>
    <w:p w:rsidR="00A97556" w:rsidRPr="00273E0D" w:rsidRDefault="00A97556" w:rsidP="00A97556">
      <w:pPr>
        <w:shd w:val="clear" w:color="auto" w:fill="FFFFFF"/>
        <w:spacing w:after="0" w:line="240" w:lineRule="auto"/>
        <w:jc w:val="both"/>
        <w:rPr>
          <w:rFonts w:ascii="Times New Roman" w:hAnsi="Times New Roman" w:cs="Times New Roman"/>
          <w:sz w:val="24"/>
          <w:szCs w:val="24"/>
        </w:rPr>
      </w:pPr>
      <w:r w:rsidRPr="00273E0D">
        <w:rPr>
          <w:rFonts w:ascii="Times New Roman" w:hAnsi="Times New Roman" w:cs="Times New Roman"/>
          <w:sz w:val="24"/>
          <w:szCs w:val="24"/>
        </w:rPr>
        <w:t xml:space="preserve">Jesus went to the mountain top too. </w:t>
      </w:r>
      <w:proofErr w:type="gramStart"/>
      <w:r w:rsidRPr="00273E0D">
        <w:rPr>
          <w:rFonts w:ascii="Times New Roman" w:hAnsi="Times New Roman" w:cs="Times New Roman"/>
          <w:sz w:val="24"/>
          <w:szCs w:val="24"/>
        </w:rPr>
        <w:t>" He</w:t>
      </w:r>
      <w:proofErr w:type="gramEnd"/>
      <w:r w:rsidRPr="00273E0D">
        <w:rPr>
          <w:rFonts w:ascii="Times New Roman" w:hAnsi="Times New Roman" w:cs="Times New Roman"/>
          <w:sz w:val="24"/>
          <w:szCs w:val="24"/>
        </w:rPr>
        <w:t xml:space="preserve"> took Peter and James and John and led them up a high mountain, by themselves." (Matthew 17:1). The disciples were weary as they started their trip up the mountain with Jesus. They were exhausted by the non-stop demands of the crowds. Just a short time ago, they had been simple fisherman, content with their simple lives. But, then they met Jesus and everything changed dramatically. Now they were people catchers! Jesus had taught them remarkable things and now they were given power and authority to go out into the needy crowds that followed Jesus everywhere: To go out into the crowds and heal... to cure... to proclaim. Now, no matter where they go, the crowds follow them, just like they follow Jesus.... pressing closer and closer, looking for a miracle.</w:t>
      </w:r>
    </w:p>
    <w:p w:rsidR="00A97556" w:rsidRPr="00273E0D" w:rsidRDefault="00A97556" w:rsidP="00A97556">
      <w:pPr>
        <w:pStyle w:val="NormalWeb"/>
        <w:spacing w:before="0" w:beforeAutospacing="0" w:after="0" w:afterAutospacing="0"/>
        <w:jc w:val="both"/>
      </w:pPr>
      <w:r w:rsidRPr="00273E0D">
        <w:t xml:space="preserve">Finally, Jesus takes his three closest friends up to a quiet mountaintop to pray. Up high, away from the crowds, peace and quiet. It seems like, once on the mountaintop, Jesus is doing all the praying. Exhausted, the disciples can barely keep their eyes open. But before sleep overtakes them, something remarkable happens. In a time when miracles and healings seem to be daily occurrences, even this seems to be beyond any expectations. The disciples are startled awake by a sudden flash of radiance and the disciples behold the glory of God. And then, suddenly Jesus is not alone, surrounded by the radiance, he is accompanied by two men: Moses and Elijah (Matt. 17:2-3). Moses and Elijah are two of Israel's greatest heroes. Moses represents the Law and Elijah the prophets. Both Moses and Elijah were called to lead God's people in a new direction. Jesus shares this prophetic call with them. In Moses, Elijah, and Jesus, the </w:t>
      </w:r>
      <w:r>
        <w:t xml:space="preserve">  </w:t>
      </w:r>
      <w:r w:rsidRPr="00273E0D">
        <w:t>disciples catch a glimpse of life in the reign of God to come. What could be more glorious than that?</w:t>
      </w:r>
    </w:p>
    <w:p w:rsidR="00A97556" w:rsidRPr="00273E0D" w:rsidRDefault="00A97556" w:rsidP="00A97556">
      <w:pPr>
        <w:shd w:val="clear" w:color="auto" w:fill="FFFFFF"/>
        <w:spacing w:after="0" w:line="240" w:lineRule="auto"/>
        <w:jc w:val="both"/>
        <w:rPr>
          <w:rFonts w:ascii="Times New Roman" w:hAnsi="Times New Roman" w:cs="Times New Roman"/>
          <w:color w:val="000000"/>
          <w:sz w:val="24"/>
          <w:szCs w:val="24"/>
        </w:rPr>
      </w:pPr>
      <w:r w:rsidRPr="00273E0D">
        <w:rPr>
          <w:rFonts w:ascii="Times New Roman" w:hAnsi="Times New Roman" w:cs="Times New Roman"/>
          <w:color w:val="000000"/>
          <w:sz w:val="24"/>
          <w:szCs w:val="24"/>
        </w:rPr>
        <w:t xml:space="preserve"> </w:t>
      </w:r>
    </w:p>
    <w:p w:rsidR="00A97556" w:rsidRPr="00273E0D" w:rsidRDefault="00A97556" w:rsidP="00A97556">
      <w:pPr>
        <w:shd w:val="clear" w:color="auto" w:fill="FFFFFF"/>
        <w:spacing w:after="0" w:line="240" w:lineRule="auto"/>
        <w:jc w:val="both"/>
        <w:rPr>
          <w:rFonts w:ascii="Times New Roman" w:hAnsi="Times New Roman" w:cs="Times New Roman"/>
          <w:color w:val="000000"/>
          <w:sz w:val="24"/>
          <w:szCs w:val="24"/>
        </w:rPr>
      </w:pPr>
      <w:r w:rsidRPr="00273E0D">
        <w:rPr>
          <w:rFonts w:ascii="Times New Roman" w:hAnsi="Times New Roman" w:cs="Times New Roman"/>
          <w:color w:val="000000"/>
          <w:sz w:val="24"/>
          <w:szCs w:val="24"/>
        </w:rPr>
        <w:br/>
        <w:t xml:space="preserve">Read more at: </w:t>
      </w:r>
      <w:hyperlink r:id="rId136" w:anchor="ixzz4UtyoHkG0" w:history="1">
        <w:r w:rsidRPr="00273E0D">
          <w:rPr>
            <w:rStyle w:val="Hyperlink"/>
            <w:rFonts w:ascii="Times New Roman" w:hAnsi="Times New Roman"/>
            <w:color w:val="003399"/>
            <w:sz w:val="24"/>
            <w:szCs w:val="24"/>
          </w:rPr>
          <w:t>http://www.faithandworship.com/Mountains.htm#ixzz4UtyoHkG0</w:t>
        </w:r>
      </w:hyperlink>
      <w:r w:rsidRPr="00273E0D">
        <w:rPr>
          <w:rFonts w:ascii="Times New Roman" w:hAnsi="Times New Roman" w:cs="Times New Roman"/>
          <w:color w:val="000000"/>
          <w:sz w:val="24"/>
          <w:szCs w:val="24"/>
        </w:rPr>
        <w:t xml:space="preserve"> </w:t>
      </w:r>
      <w:r w:rsidRPr="00273E0D">
        <w:rPr>
          <w:rFonts w:ascii="Times New Roman" w:hAnsi="Times New Roman" w:cs="Times New Roman"/>
          <w:color w:val="000000"/>
          <w:sz w:val="24"/>
          <w:szCs w:val="24"/>
        </w:rPr>
        <w:br/>
        <w:t xml:space="preserve">Under Creative Commons License: </w:t>
      </w:r>
      <w:hyperlink r:id="rId137" w:history="1">
        <w:r w:rsidRPr="00273E0D">
          <w:rPr>
            <w:rStyle w:val="Hyperlink"/>
            <w:rFonts w:ascii="Times New Roman" w:hAnsi="Times New Roman"/>
            <w:color w:val="003399"/>
            <w:sz w:val="24"/>
            <w:szCs w:val="24"/>
          </w:rPr>
          <w:t>Attribution</w:t>
        </w:r>
      </w:hyperlink>
      <w:r w:rsidRPr="00273E0D">
        <w:rPr>
          <w:rFonts w:ascii="Times New Roman" w:hAnsi="Times New Roman" w:cs="Times New Roman"/>
          <w:color w:val="000000"/>
          <w:sz w:val="24"/>
          <w:szCs w:val="24"/>
        </w:rPr>
        <w:t xml:space="preserve"> </w:t>
      </w:r>
      <w:r w:rsidRPr="00273E0D">
        <w:rPr>
          <w:rFonts w:ascii="Times New Roman" w:hAnsi="Times New Roman" w:cs="Times New Roman"/>
          <w:color w:val="000000"/>
          <w:sz w:val="24"/>
          <w:szCs w:val="24"/>
        </w:rPr>
        <w:br/>
        <w:t xml:space="preserve">Follow us: </w:t>
      </w:r>
      <w:hyperlink r:id="rId138" w:tgtFrame="_blank" w:history="1">
        <w:r w:rsidRPr="00273E0D">
          <w:rPr>
            <w:rStyle w:val="Hyperlink"/>
            <w:rFonts w:ascii="Times New Roman" w:hAnsi="Times New Roman"/>
            <w:sz w:val="24"/>
            <w:szCs w:val="24"/>
          </w:rPr>
          <w:t>@</w:t>
        </w:r>
        <w:proofErr w:type="spellStart"/>
        <w:r w:rsidRPr="00273E0D">
          <w:rPr>
            <w:rStyle w:val="Hyperlink"/>
            <w:rFonts w:ascii="Times New Roman" w:hAnsi="Times New Roman"/>
            <w:sz w:val="24"/>
            <w:szCs w:val="24"/>
          </w:rPr>
          <w:t>faithandworship</w:t>
        </w:r>
        <w:proofErr w:type="spellEnd"/>
        <w:r w:rsidRPr="00273E0D">
          <w:rPr>
            <w:rStyle w:val="Hyperlink"/>
            <w:rFonts w:ascii="Times New Roman" w:hAnsi="Times New Roman"/>
            <w:sz w:val="24"/>
            <w:szCs w:val="24"/>
          </w:rPr>
          <w:t xml:space="preserve"> on Twitter</w:t>
        </w:r>
      </w:hyperlink>
      <w:r w:rsidRPr="00273E0D">
        <w:rPr>
          <w:rFonts w:ascii="Times New Roman" w:hAnsi="Times New Roman" w:cs="Times New Roman"/>
          <w:color w:val="000000"/>
          <w:sz w:val="24"/>
          <w:szCs w:val="24"/>
        </w:rPr>
        <w:t xml:space="preserve"> | </w:t>
      </w:r>
      <w:hyperlink r:id="rId139" w:tgtFrame="_blank" w:history="1">
        <w:proofErr w:type="spellStart"/>
        <w:r w:rsidRPr="00273E0D">
          <w:rPr>
            <w:rStyle w:val="Hyperlink"/>
            <w:rFonts w:ascii="Times New Roman" w:hAnsi="Times New Roman"/>
            <w:sz w:val="24"/>
            <w:szCs w:val="24"/>
          </w:rPr>
          <w:t>faithandworship</w:t>
        </w:r>
        <w:proofErr w:type="spellEnd"/>
        <w:r w:rsidRPr="00273E0D">
          <w:rPr>
            <w:rStyle w:val="Hyperlink"/>
            <w:rFonts w:ascii="Times New Roman" w:hAnsi="Times New Roman"/>
            <w:sz w:val="24"/>
            <w:szCs w:val="24"/>
          </w:rPr>
          <w:t xml:space="preserve"> on Facebook</w:t>
        </w:r>
      </w:hyperlink>
    </w:p>
    <w:p w:rsidR="00A97556" w:rsidRPr="00273E0D" w:rsidRDefault="00A97556" w:rsidP="00A97556">
      <w:pPr>
        <w:pStyle w:val="z-TopofForm"/>
        <w:jc w:val="both"/>
        <w:rPr>
          <w:rFonts w:ascii="Times New Roman" w:hAnsi="Times New Roman" w:cs="Times New Roman"/>
          <w:sz w:val="24"/>
          <w:szCs w:val="24"/>
        </w:rPr>
      </w:pPr>
      <w:r w:rsidRPr="00273E0D">
        <w:rPr>
          <w:rFonts w:ascii="Times New Roman" w:hAnsi="Times New Roman" w:cs="Times New Roman"/>
          <w:sz w:val="24"/>
          <w:szCs w:val="24"/>
        </w:rPr>
        <w:t>Top of Form</w:t>
      </w:r>
    </w:p>
    <w:p w:rsidR="00A97556" w:rsidRPr="00273E0D" w:rsidRDefault="00A97556" w:rsidP="00A97556">
      <w:pPr>
        <w:pStyle w:val="z-BottomofForm"/>
        <w:jc w:val="both"/>
        <w:rPr>
          <w:rFonts w:ascii="Times New Roman" w:hAnsi="Times New Roman" w:cs="Times New Roman"/>
          <w:sz w:val="24"/>
          <w:szCs w:val="24"/>
        </w:rPr>
      </w:pPr>
      <w:r w:rsidRPr="00273E0D">
        <w:rPr>
          <w:rFonts w:ascii="Times New Roman" w:hAnsi="Times New Roman" w:cs="Times New Roman"/>
          <w:sz w:val="24"/>
          <w:szCs w:val="24"/>
        </w:rPr>
        <w:t>Bottom of Form</w:t>
      </w:r>
    </w:p>
    <w:p w:rsidR="00A97556" w:rsidRPr="00273E0D" w:rsidRDefault="00A97556" w:rsidP="00A97556">
      <w:pPr>
        <w:pStyle w:val="Heading3"/>
        <w:spacing w:before="0" w:beforeAutospacing="0" w:after="0" w:afterAutospacing="0"/>
        <w:jc w:val="both"/>
        <w:rPr>
          <w:sz w:val="24"/>
          <w:szCs w:val="24"/>
        </w:rPr>
      </w:pPr>
    </w:p>
    <w:p w:rsidR="00A97556" w:rsidRPr="00273E0D" w:rsidRDefault="00A97556" w:rsidP="00A97556">
      <w:pPr>
        <w:pStyle w:val="Heading3"/>
        <w:spacing w:before="0" w:beforeAutospacing="0" w:after="0" w:afterAutospacing="0"/>
        <w:jc w:val="both"/>
        <w:rPr>
          <w:sz w:val="24"/>
          <w:szCs w:val="24"/>
        </w:rPr>
      </w:pPr>
      <w:r w:rsidRPr="00273E0D">
        <w:rPr>
          <w:sz w:val="24"/>
          <w:szCs w:val="24"/>
        </w:rPr>
        <w:t>Conclusion</w:t>
      </w:r>
    </w:p>
    <w:p w:rsidR="00A97556" w:rsidRPr="00273E0D" w:rsidRDefault="00A97556" w:rsidP="00A97556">
      <w:pPr>
        <w:pStyle w:val="bodytext"/>
        <w:spacing w:before="0" w:beforeAutospacing="0" w:after="0" w:afterAutospacing="0"/>
        <w:jc w:val="both"/>
      </w:pPr>
      <w:r w:rsidRPr="00273E0D">
        <w:t>Let me ask, do you see the masses and their great needs? Are you burdened for them with compassion as Jesus was? If you feel overwhelmed by the great needs, then look to the all-sufficient Master, who has grace and power to spare. It’s His job to heal and save them. But how does He do it? Through choosing faithful men and women to multiply His grace to others. He chooses common men and women from a variety of backgrounds and conscripts them into His service. If you’ve trusted in Him as Savior and Lord, He has appointed you to serve in His cause.</w:t>
      </w:r>
    </w:p>
    <w:p w:rsidR="00A97556" w:rsidRPr="00273E0D" w:rsidRDefault="00A97556" w:rsidP="00A97556">
      <w:pPr>
        <w:spacing w:after="0" w:line="240" w:lineRule="auto"/>
        <w:jc w:val="both"/>
        <w:rPr>
          <w:rFonts w:ascii="Times New Roman" w:hAnsi="Times New Roman" w:cs="Times New Roman"/>
          <w:sz w:val="24"/>
          <w:szCs w:val="24"/>
        </w:rPr>
      </w:pPr>
    </w:p>
    <w:p w:rsidR="00A97556" w:rsidRPr="00577537" w:rsidRDefault="00A97556" w:rsidP="00A97556">
      <w:pPr>
        <w:spacing w:after="0" w:line="240" w:lineRule="auto"/>
      </w:pPr>
    </w:p>
    <w:p w:rsidR="00A97556" w:rsidRPr="00273E0D" w:rsidRDefault="00A97556" w:rsidP="00A97556">
      <w:pPr>
        <w:spacing w:line="240" w:lineRule="auto"/>
        <w:jc w:val="both"/>
        <w:rPr>
          <w:rFonts w:ascii="Times New Roman" w:hAnsi="Times New Roman" w:cs="Times New Roman"/>
          <w:sz w:val="24"/>
          <w:szCs w:val="24"/>
        </w:rPr>
      </w:pPr>
    </w:p>
    <w:p w:rsidR="00A97556" w:rsidRPr="006C3AA0" w:rsidRDefault="00A97556" w:rsidP="00A97556">
      <w:pPr>
        <w:spacing w:line="240" w:lineRule="auto"/>
      </w:pPr>
    </w:p>
    <w:p w:rsidR="00A97556" w:rsidRPr="00772968" w:rsidRDefault="00A97556" w:rsidP="00A97556">
      <w:pPr>
        <w:autoSpaceDE w:val="0"/>
        <w:autoSpaceDN w:val="0"/>
        <w:adjustRightInd w:val="0"/>
        <w:spacing w:before="80" w:after="40" w:line="240" w:lineRule="auto"/>
        <w:rPr>
          <w:rFonts w:ascii="Times New Roman" w:hAnsi="Times New Roman" w:cs="Times New Roman"/>
          <w:bCs/>
          <w:sz w:val="24"/>
          <w:szCs w:val="24"/>
        </w:rPr>
      </w:pPr>
    </w:p>
    <w:p w:rsidR="00A97556" w:rsidRPr="00A8237E" w:rsidRDefault="00A97556" w:rsidP="00A97556">
      <w:pPr>
        <w:pStyle w:val="Heading1"/>
      </w:pPr>
    </w:p>
    <w:p w:rsidR="00643E8D" w:rsidRPr="00A97556" w:rsidRDefault="00643E8D" w:rsidP="00A97556"/>
    <w:sectPr w:rsidR="00643E8D" w:rsidRPr="00A97556" w:rsidSect="00A97556">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BL Greek">
    <w:panose1 w:val="02000000000000000000"/>
    <w:charset w:val="00"/>
    <w:family w:val="auto"/>
    <w:pitch w:val="variable"/>
    <w:sig w:usb0="C00000EF" w:usb1="0001A0CB" w:usb2="00000000" w:usb3="00000000" w:csb0="00000009"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TITUS Cyberbit Basic">
    <w:panose1 w:val="02020603050405020304"/>
    <w:charset w:val="00"/>
    <w:family w:val="roman"/>
    <w:pitch w:val="variable"/>
    <w:sig w:usb0="E500AFFF" w:usb1="D00F7C7B" w:usb2="0000001E" w:usb3="00000000" w:csb0="0000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PCSB Hebrew">
    <w:panose1 w:val="020B0500000000000000"/>
    <w:charset w:val="00"/>
    <w:family w:val="swiss"/>
    <w:pitch w:val="variable"/>
    <w:sig w:usb0="00000007" w:usb1="00000000" w:usb2="00000000" w:usb3="00000000" w:csb0="00000011" w:csb1="00000000"/>
  </w:font>
  <w:font w:name="Trebuchet MS">
    <w:panose1 w:val="020B0603020202020204"/>
    <w:charset w:val="00"/>
    <w:family w:val="swiss"/>
    <w:pitch w:val="variable"/>
    <w:sig w:usb0="00000287" w:usb1="00000003" w:usb2="00000000" w:usb3="00000000" w:csb0="0000009F" w:csb1="00000000"/>
  </w:font>
  <w:font w:name="PCSBTransliterated">
    <w:panose1 w:val="020206030504050203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B46F9A"/>
    <w:multiLevelType w:val="hybridMultilevel"/>
    <w:tmpl w:val="A992C9B2"/>
    <w:lvl w:ilvl="0" w:tplc="69020F48">
      <w:start w:val="1"/>
      <w:numFmt w:val="decimal"/>
      <w:lvlText w:val="%1."/>
      <w:lvlJc w:val="left"/>
      <w:pPr>
        <w:ind w:left="720" w:hanging="360"/>
      </w:pPr>
      <w:rPr>
        <w:rFonts w:ascii="SBL Greek" w:hAnsi="SBL Greek"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93957"/>
    <w:multiLevelType w:val="multilevel"/>
    <w:tmpl w:val="0C94C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65099C"/>
    <w:multiLevelType w:val="multilevel"/>
    <w:tmpl w:val="A852DC5E"/>
    <w:lvl w:ilvl="0">
      <w:start w:val="1"/>
      <w:numFmt w:val="decimal"/>
      <w:lvlText w:val="%1."/>
      <w:lvlJc w:val="left"/>
      <w:pPr>
        <w:ind w:left="480" w:hanging="390"/>
      </w:pPr>
      <w:rPr>
        <w:rFonts w:hint="default"/>
      </w:rPr>
    </w:lvl>
    <w:lvl w:ilvl="1">
      <w:start w:val="16"/>
      <w:numFmt w:val="decimal"/>
      <w:lvlText w:val="%2"/>
      <w:lvlJc w:val="left"/>
      <w:pPr>
        <w:ind w:left="1170" w:hanging="360"/>
      </w:pPr>
      <w:rPr>
        <w:rFonts w:hint="default"/>
      </w:rPr>
    </w:lvl>
    <w:lvl w:ilvl="2" w:tentative="1">
      <w:start w:val="1"/>
      <w:numFmt w:val="lowerRoman"/>
      <w:lvlText w:val="%3."/>
      <w:lvlJc w:val="right"/>
      <w:pPr>
        <w:ind w:left="1890" w:hanging="180"/>
      </w:pPr>
    </w:lvl>
    <w:lvl w:ilvl="3" w:tentative="1">
      <w:start w:val="1"/>
      <w:numFmt w:val="decimal"/>
      <w:lvlText w:val="%4."/>
      <w:lvlJc w:val="left"/>
      <w:pPr>
        <w:ind w:left="2610" w:hanging="360"/>
      </w:pPr>
    </w:lvl>
    <w:lvl w:ilvl="4" w:tentative="1">
      <w:start w:val="1"/>
      <w:numFmt w:val="lowerLetter"/>
      <w:lvlText w:val="%5."/>
      <w:lvlJc w:val="left"/>
      <w:pPr>
        <w:ind w:left="3330" w:hanging="360"/>
      </w:pPr>
    </w:lvl>
    <w:lvl w:ilvl="5" w:tentative="1">
      <w:start w:val="1"/>
      <w:numFmt w:val="lowerRoman"/>
      <w:lvlText w:val="%6."/>
      <w:lvlJc w:val="right"/>
      <w:pPr>
        <w:ind w:left="4050" w:hanging="180"/>
      </w:pPr>
    </w:lvl>
    <w:lvl w:ilvl="6" w:tentative="1">
      <w:start w:val="1"/>
      <w:numFmt w:val="decimal"/>
      <w:lvlText w:val="%7."/>
      <w:lvlJc w:val="left"/>
      <w:pPr>
        <w:ind w:left="4770" w:hanging="360"/>
      </w:pPr>
    </w:lvl>
    <w:lvl w:ilvl="7" w:tentative="1">
      <w:start w:val="1"/>
      <w:numFmt w:val="lowerLetter"/>
      <w:lvlText w:val="%8."/>
      <w:lvlJc w:val="left"/>
      <w:pPr>
        <w:ind w:left="5490" w:hanging="360"/>
      </w:pPr>
    </w:lvl>
    <w:lvl w:ilvl="8" w:tentative="1">
      <w:start w:val="1"/>
      <w:numFmt w:val="lowerRoman"/>
      <w:lvlText w:val="%9."/>
      <w:lvlJc w:val="right"/>
      <w:pPr>
        <w:ind w:left="6210" w:hanging="180"/>
      </w:pPr>
    </w:lvl>
  </w:abstractNum>
  <w:abstractNum w:abstractNumId="3" w15:restartNumberingAfterBreak="0">
    <w:nsid w:val="34B00AD5"/>
    <w:multiLevelType w:val="hybridMultilevel"/>
    <w:tmpl w:val="C7C08FDC"/>
    <w:lvl w:ilvl="0" w:tplc="7122BD76">
      <w:start w:val="15"/>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4A956E5B"/>
    <w:multiLevelType w:val="multilevel"/>
    <w:tmpl w:val="BC721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DC306C3"/>
    <w:multiLevelType w:val="hybridMultilevel"/>
    <w:tmpl w:val="18DABE00"/>
    <w:lvl w:ilvl="0" w:tplc="8B884980">
      <w:start w:val="15"/>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6" w15:restartNumberingAfterBreak="0">
    <w:nsid w:val="70E26411"/>
    <w:multiLevelType w:val="multilevel"/>
    <w:tmpl w:val="45D0C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6"/>
  </w:num>
  <w:num w:numId="4">
    <w:abstractNumId w:val="2"/>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865"/>
    <w:rsid w:val="00082457"/>
    <w:rsid w:val="00401865"/>
    <w:rsid w:val="004A1C97"/>
    <w:rsid w:val="0051262C"/>
    <w:rsid w:val="00554215"/>
    <w:rsid w:val="00643E8D"/>
    <w:rsid w:val="00664EB5"/>
    <w:rsid w:val="007B6591"/>
    <w:rsid w:val="00964EA6"/>
    <w:rsid w:val="00A63177"/>
    <w:rsid w:val="00A97556"/>
    <w:rsid w:val="00B02D24"/>
    <w:rsid w:val="00B47948"/>
    <w:rsid w:val="00CF534A"/>
    <w:rsid w:val="00D00B2C"/>
    <w:rsid w:val="00E25F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1E6372-BE47-408E-B778-700EA5CEC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1865"/>
    <w:pPr>
      <w:spacing w:after="200" w:line="276" w:lineRule="auto"/>
    </w:pPr>
    <w:rPr>
      <w:rFonts w:ascii="Tahoma" w:eastAsia="Calibri" w:hAnsi="Tahoma" w:cs="Tahoma"/>
      <w:sz w:val="26"/>
      <w:szCs w:val="26"/>
    </w:rPr>
  </w:style>
  <w:style w:type="paragraph" w:styleId="Heading1">
    <w:name w:val="heading 1"/>
    <w:basedOn w:val="Normal"/>
    <w:next w:val="Normal"/>
    <w:link w:val="Heading1Char"/>
    <w:uiPriority w:val="9"/>
    <w:qFormat/>
    <w:rsid w:val="00401865"/>
    <w:pPr>
      <w:keepNext/>
      <w:keepLines/>
      <w:spacing w:before="240" w:after="0"/>
      <w:outlineLvl w:val="0"/>
    </w:pPr>
    <w:rPr>
      <w:rFonts w:ascii="Calibri Light" w:eastAsia="Times New Roman" w:hAnsi="Calibri Light" w:cs="Times New Roman"/>
      <w:color w:val="2E74B5"/>
      <w:sz w:val="32"/>
      <w:szCs w:val="32"/>
    </w:rPr>
  </w:style>
  <w:style w:type="paragraph" w:styleId="Heading2">
    <w:name w:val="heading 2"/>
    <w:basedOn w:val="Normal"/>
    <w:next w:val="Normal"/>
    <w:link w:val="Heading2Char"/>
    <w:uiPriority w:val="9"/>
    <w:unhideWhenUsed/>
    <w:qFormat/>
    <w:rsid w:val="00401865"/>
    <w:pPr>
      <w:keepNext/>
      <w:keepLines/>
      <w:spacing w:before="40" w:after="0"/>
      <w:outlineLvl w:val="1"/>
    </w:pPr>
    <w:rPr>
      <w:rFonts w:ascii="Calibri Light" w:eastAsia="Times New Roman" w:hAnsi="Calibri Light" w:cs="Times New Roman"/>
      <w:color w:val="2E74B5"/>
    </w:rPr>
  </w:style>
  <w:style w:type="paragraph" w:styleId="Heading3">
    <w:name w:val="heading 3"/>
    <w:basedOn w:val="Normal"/>
    <w:link w:val="Heading3Char"/>
    <w:uiPriority w:val="9"/>
    <w:qFormat/>
    <w:rsid w:val="0040186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401865"/>
    <w:pPr>
      <w:keepNext/>
      <w:keepLines/>
      <w:spacing w:before="40" w:after="0"/>
      <w:outlineLvl w:val="3"/>
    </w:pPr>
    <w:rPr>
      <w:rFonts w:ascii="Calibri Light" w:eastAsia="Times New Roman" w:hAnsi="Calibri Light" w:cs="Times New Roman"/>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865"/>
    <w:rPr>
      <w:rFonts w:ascii="Calibri Light" w:eastAsia="Times New Roman" w:hAnsi="Calibri Light" w:cs="Times New Roman"/>
      <w:color w:val="2E74B5"/>
      <w:sz w:val="32"/>
      <w:szCs w:val="32"/>
    </w:rPr>
  </w:style>
  <w:style w:type="character" w:customStyle="1" w:styleId="Heading2Char">
    <w:name w:val="Heading 2 Char"/>
    <w:basedOn w:val="DefaultParagraphFont"/>
    <w:link w:val="Heading2"/>
    <w:uiPriority w:val="9"/>
    <w:rsid w:val="00401865"/>
    <w:rPr>
      <w:rFonts w:ascii="Calibri Light" w:eastAsia="Times New Roman" w:hAnsi="Calibri Light" w:cs="Times New Roman"/>
      <w:color w:val="2E74B5"/>
      <w:sz w:val="26"/>
      <w:szCs w:val="26"/>
    </w:rPr>
  </w:style>
  <w:style w:type="character" w:customStyle="1" w:styleId="Heading3Char">
    <w:name w:val="Heading 3 Char"/>
    <w:basedOn w:val="DefaultParagraphFont"/>
    <w:link w:val="Heading3"/>
    <w:uiPriority w:val="9"/>
    <w:rsid w:val="0040186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401865"/>
    <w:rPr>
      <w:rFonts w:ascii="Calibri Light" w:eastAsia="Times New Roman" w:hAnsi="Calibri Light" w:cs="Times New Roman"/>
      <w:i/>
      <w:iCs/>
      <w:color w:val="2E74B5"/>
      <w:sz w:val="26"/>
      <w:szCs w:val="26"/>
    </w:rPr>
  </w:style>
  <w:style w:type="character" w:styleId="Hyperlink">
    <w:name w:val="Hyperlink"/>
    <w:uiPriority w:val="99"/>
    <w:unhideWhenUsed/>
    <w:rsid w:val="00401865"/>
    <w:rPr>
      <w:color w:val="0563C1"/>
      <w:u w:val="single"/>
    </w:rPr>
  </w:style>
  <w:style w:type="character" w:styleId="HTMLCite">
    <w:name w:val="HTML Cite"/>
    <w:uiPriority w:val="99"/>
    <w:semiHidden/>
    <w:unhideWhenUsed/>
    <w:rsid w:val="00401865"/>
    <w:rPr>
      <w:i/>
      <w:iCs/>
    </w:rPr>
  </w:style>
  <w:style w:type="paragraph" w:styleId="NormalWeb">
    <w:name w:val="Normal (Web)"/>
    <w:basedOn w:val="Normal"/>
    <w:uiPriority w:val="99"/>
    <w:unhideWhenUsed/>
    <w:rsid w:val="0040186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uiPriority w:val="22"/>
    <w:qFormat/>
    <w:rsid w:val="00401865"/>
    <w:rPr>
      <w:b/>
      <w:bCs/>
    </w:rPr>
  </w:style>
  <w:style w:type="paragraph" w:styleId="z-TopofForm">
    <w:name w:val="HTML Top of Form"/>
    <w:basedOn w:val="Normal"/>
    <w:next w:val="Normal"/>
    <w:link w:val="z-TopofFormChar"/>
    <w:hidden/>
    <w:uiPriority w:val="99"/>
    <w:semiHidden/>
    <w:unhideWhenUsed/>
    <w:rsid w:val="0040186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40186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40186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401865"/>
    <w:rPr>
      <w:rFonts w:ascii="Arial" w:eastAsia="Times New Roman" w:hAnsi="Arial" w:cs="Arial"/>
      <w:vanish/>
      <w:sz w:val="16"/>
      <w:szCs w:val="16"/>
    </w:rPr>
  </w:style>
  <w:style w:type="paragraph" w:customStyle="1" w:styleId="postinfo">
    <w:name w:val="postinfo"/>
    <w:basedOn w:val="Normal"/>
    <w:rsid w:val="004018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udioplayercontainer">
    <w:name w:val="audioplayer_container"/>
    <w:basedOn w:val="Normal"/>
    <w:rsid w:val="0040186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yline">
    <w:name w:val="byline"/>
    <w:basedOn w:val="DefaultParagraphFont"/>
    <w:rsid w:val="00401865"/>
  </w:style>
  <w:style w:type="character" w:customStyle="1" w:styleId="updated">
    <w:name w:val="updated"/>
    <w:basedOn w:val="DefaultParagraphFont"/>
    <w:rsid w:val="00401865"/>
  </w:style>
  <w:style w:type="character" w:styleId="Emphasis">
    <w:name w:val="Emphasis"/>
    <w:uiPriority w:val="20"/>
    <w:qFormat/>
    <w:rsid w:val="00401865"/>
    <w:rPr>
      <w:i/>
      <w:iCs/>
    </w:rPr>
  </w:style>
  <w:style w:type="character" w:customStyle="1" w:styleId="tweet-this">
    <w:name w:val="tweet-this"/>
    <w:basedOn w:val="DefaultParagraphFont"/>
    <w:rsid w:val="00401865"/>
  </w:style>
  <w:style w:type="paragraph" w:customStyle="1" w:styleId="articleinfo--header">
    <w:name w:val="article_info--header"/>
    <w:basedOn w:val="Normal"/>
    <w:rsid w:val="004018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riesinfo--list">
    <w:name w:val="series_info--list"/>
    <w:basedOn w:val="Normal"/>
    <w:rsid w:val="004018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40186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o-style26">
    <w:name w:val="auto-style26"/>
    <w:rsid w:val="00401865"/>
  </w:style>
  <w:style w:type="character" w:customStyle="1" w:styleId="greekheb">
    <w:name w:val="greekheb"/>
    <w:rsid w:val="00401865"/>
  </w:style>
  <w:style w:type="paragraph" w:styleId="ListParagraph">
    <w:name w:val="List Paragraph"/>
    <w:basedOn w:val="Normal"/>
    <w:uiPriority w:val="34"/>
    <w:qFormat/>
    <w:rsid w:val="00401865"/>
    <w:pPr>
      <w:ind w:left="720"/>
      <w:contextualSpacing/>
    </w:pPr>
    <w:rPr>
      <w:rFonts w:asciiTheme="minorHAnsi" w:eastAsiaTheme="minorHAnsi" w:hAnsiTheme="minorHAnsi" w:cstheme="minorBidi"/>
      <w:sz w:val="22"/>
      <w:szCs w:val="22"/>
    </w:rPr>
  </w:style>
  <w:style w:type="paragraph" w:customStyle="1" w:styleId="auto-style5">
    <w:name w:val="auto-style5"/>
    <w:basedOn w:val="Normal"/>
    <w:rsid w:val="00401865"/>
    <w:pPr>
      <w:spacing w:before="100" w:beforeAutospacing="1" w:after="150" w:line="240" w:lineRule="auto"/>
    </w:pPr>
    <w:rPr>
      <w:rFonts w:ascii="Verdana" w:eastAsiaTheme="minorEastAsia" w:hAnsi="Verdana"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javascript:%7b%7d" TargetMode="External"/><Relationship Id="rId117" Type="http://schemas.openxmlformats.org/officeDocument/2006/relationships/hyperlink" Target="http://www.christianleadershipcenter.org/txtcriticism.htm" TargetMode="External"/><Relationship Id="rId21" Type="http://schemas.openxmlformats.org/officeDocument/2006/relationships/hyperlink" Target="http://bib.ly/Lk9.28.KJV" TargetMode="External"/><Relationship Id="rId42" Type="http://schemas.openxmlformats.org/officeDocument/2006/relationships/hyperlink" Target="javascript:%7b%7d" TargetMode="External"/><Relationship Id="rId47" Type="http://schemas.openxmlformats.org/officeDocument/2006/relationships/hyperlink" Target="http://bib.ly/Lk6.12.KJV" TargetMode="External"/><Relationship Id="rId63" Type="http://schemas.openxmlformats.org/officeDocument/2006/relationships/hyperlink" Target="http://revivenations.org/blog/2012/01/31/how-to-pray/" TargetMode="External"/><Relationship Id="rId68" Type="http://schemas.openxmlformats.org/officeDocument/2006/relationships/hyperlink" Target="libronixdls:keylink|ref=[en]bible:Mark14.34-41|res=LLS:ESV" TargetMode="External"/><Relationship Id="rId84" Type="http://schemas.openxmlformats.org/officeDocument/2006/relationships/hyperlink" Target="http://bustedhalo.com/author/joe-paprocki" TargetMode="External"/><Relationship Id="rId89" Type="http://schemas.openxmlformats.org/officeDocument/2006/relationships/hyperlink" Target="http://bib.ly/Lk6.12.KJV" TargetMode="External"/><Relationship Id="rId112" Type="http://schemas.openxmlformats.org/officeDocument/2006/relationships/hyperlink" Target="http://www.christianleadershipcenter.org/txtcriticism.htm" TargetMode="External"/><Relationship Id="rId133" Type="http://schemas.openxmlformats.org/officeDocument/2006/relationships/hyperlink" Target="https://redeeminggod.com/sermons/luke/luke-5_27-32/" TargetMode="External"/><Relationship Id="rId138" Type="http://schemas.openxmlformats.org/officeDocument/2006/relationships/hyperlink" Target="http://ec.tynt.com/b/rw?id=cBRJNCuCWr358nadbiUt4I&amp;u=faithandworship" TargetMode="External"/><Relationship Id="rId16" Type="http://schemas.openxmlformats.org/officeDocument/2006/relationships/hyperlink" Target="javascript:%7b%7d" TargetMode="External"/><Relationship Id="rId107" Type="http://schemas.openxmlformats.org/officeDocument/2006/relationships/hyperlink" Target="http://biblia.com/bible/nkjv/Josh%206.5" TargetMode="External"/><Relationship Id="rId11" Type="http://schemas.openxmlformats.org/officeDocument/2006/relationships/hyperlink" Target="javascript:%7b%7d" TargetMode="External"/><Relationship Id="rId32" Type="http://schemas.openxmlformats.org/officeDocument/2006/relationships/hyperlink" Target="javascript:%7b%7d" TargetMode="External"/><Relationship Id="rId37" Type="http://schemas.openxmlformats.org/officeDocument/2006/relationships/hyperlink" Target="javascript:%7b%7d" TargetMode="External"/><Relationship Id="rId53" Type="http://schemas.openxmlformats.org/officeDocument/2006/relationships/hyperlink" Target="http://www.focusonthefamily.com/faith/faith-in-life/prayer/prayer" TargetMode="External"/><Relationship Id="rId58" Type="http://schemas.openxmlformats.org/officeDocument/2006/relationships/hyperlink" Target="http://revivenations.org/blog/author/shyjumathew/" TargetMode="External"/><Relationship Id="rId74" Type="http://schemas.openxmlformats.org/officeDocument/2006/relationships/hyperlink" Target="http://revivenations.org/blog/2012/09/22/sexual-dreams/" TargetMode="External"/><Relationship Id="rId79" Type="http://schemas.openxmlformats.org/officeDocument/2006/relationships/hyperlink" Target="http://revivenations.org/blog/2012/08/22/discouragement/" TargetMode="External"/><Relationship Id="rId102" Type="http://schemas.openxmlformats.org/officeDocument/2006/relationships/hyperlink" Target="http://www.biblestudytools.com/psalms/130-1.html" TargetMode="External"/><Relationship Id="rId123" Type="http://schemas.openxmlformats.org/officeDocument/2006/relationships/hyperlink" Target="http://www.leaderu.com/orgs/probe/docs/auth-bib.html" TargetMode="External"/><Relationship Id="rId128" Type="http://schemas.openxmlformats.org/officeDocument/2006/relationships/hyperlink" Target="http://www.leaderu.com/orgs/probe/docs/auth-bib.html" TargetMode="External"/><Relationship Id="rId5" Type="http://schemas.openxmlformats.org/officeDocument/2006/relationships/hyperlink" Target="mailto:Ph.D.droyetademich@gmail" TargetMode="External"/><Relationship Id="rId90" Type="http://schemas.openxmlformats.org/officeDocument/2006/relationships/hyperlink" Target="http://bib.ly/Ro8.26.KJV" TargetMode="External"/><Relationship Id="rId95" Type="http://schemas.openxmlformats.org/officeDocument/2006/relationships/hyperlink" Target="http://bib.ly/1Th5.17.KJV" TargetMode="External"/><Relationship Id="rId22" Type="http://schemas.openxmlformats.org/officeDocument/2006/relationships/hyperlink" Target="http://bib.ly/Lk9.29-36.KJV" TargetMode="External"/><Relationship Id="rId27" Type="http://schemas.openxmlformats.org/officeDocument/2006/relationships/hyperlink" Target="javascript:%7b%7d" TargetMode="External"/><Relationship Id="rId43" Type="http://schemas.openxmlformats.org/officeDocument/2006/relationships/hyperlink" Target="javascript:%7b%7d" TargetMode="External"/><Relationship Id="rId48" Type="http://schemas.openxmlformats.org/officeDocument/2006/relationships/hyperlink" Target="http://bib.ly/Mt14.23.KJV" TargetMode="External"/><Relationship Id="rId64" Type="http://schemas.openxmlformats.org/officeDocument/2006/relationships/hyperlink" Target="http://biblia.com/bible/esv/Deut%206.%205" TargetMode="External"/><Relationship Id="rId69" Type="http://schemas.openxmlformats.org/officeDocument/2006/relationships/hyperlink" Target="http://revivenations.org/blog/2010/01/13/break-free-from-web" TargetMode="External"/><Relationship Id="rId113" Type="http://schemas.openxmlformats.org/officeDocument/2006/relationships/hyperlink" Target="http://www.christianleadershipcenter.org/txtcriticism.htm" TargetMode="External"/><Relationship Id="rId118" Type="http://schemas.openxmlformats.org/officeDocument/2006/relationships/hyperlink" Target="http://www.focusonthefamily.com/faith/the-study-of-god/how-do-we-know-the-bible-is-true/how-do-we-know-bible-is-true" TargetMode="External"/><Relationship Id="rId134" Type="http://schemas.openxmlformats.org/officeDocument/2006/relationships/image" Target="media/image3.jpeg"/><Relationship Id="rId139" Type="http://schemas.openxmlformats.org/officeDocument/2006/relationships/hyperlink" Target="http://ec.tynt.com/b/rf?id=cBRJNCuCWr358nadbiUt4I&amp;u=faithandworship" TargetMode="External"/><Relationship Id="rId8" Type="http://schemas.openxmlformats.org/officeDocument/2006/relationships/hyperlink" Target="javascript:%7b%7d" TargetMode="External"/><Relationship Id="rId51" Type="http://schemas.openxmlformats.org/officeDocument/2006/relationships/hyperlink" Target="http://bib.ly/Ps55.17.KJV" TargetMode="External"/><Relationship Id="rId72" Type="http://schemas.openxmlformats.org/officeDocument/2006/relationships/hyperlink" Target="http://biblia.com/bible/esv/James%204.%208" TargetMode="External"/><Relationship Id="rId80" Type="http://schemas.openxmlformats.org/officeDocument/2006/relationships/hyperlink" Target="http://revivenations.org/blog/2012/03/07/tithes-and-offerings/" TargetMode="External"/><Relationship Id="rId85" Type="http://schemas.openxmlformats.org/officeDocument/2006/relationships/hyperlink" Target="http://answersfromthebook.net/what-is-the-significance-of-praying-on-a-mountain-does-it-mean-god-hears-prayers-faster-from-a-mountain-top/" TargetMode="External"/><Relationship Id="rId93" Type="http://schemas.openxmlformats.org/officeDocument/2006/relationships/hyperlink" Target="http://bib.ly/Mk14.38.KJV" TargetMode="External"/><Relationship Id="rId98" Type="http://schemas.openxmlformats.org/officeDocument/2006/relationships/hyperlink" Target="http://www.biblestudytools.com/matthew/14-23.html" TargetMode="External"/><Relationship Id="rId121" Type="http://schemas.openxmlformats.org/officeDocument/2006/relationships/hyperlink" Target="http://www.icr.org/bible-manuscripts/" TargetMode="External"/><Relationship Id="rId3" Type="http://schemas.openxmlformats.org/officeDocument/2006/relationships/settings" Target="settings.xm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5" Type="http://schemas.openxmlformats.org/officeDocument/2006/relationships/hyperlink" Target="http://bib.ly/1Th5.17.KJV" TargetMode="External"/><Relationship Id="rId33" Type="http://schemas.openxmlformats.org/officeDocument/2006/relationships/hyperlink" Target="javascript:%7b%7d" TargetMode="External"/><Relationship Id="rId38" Type="http://schemas.openxmlformats.org/officeDocument/2006/relationships/hyperlink" Target="javascript:%7b%7d" TargetMode="External"/><Relationship Id="rId46" Type="http://schemas.openxmlformats.org/officeDocument/2006/relationships/hyperlink" Target="http://bib.ly/Mt14.23.KJV" TargetMode="External"/><Relationship Id="rId59" Type="http://schemas.openxmlformats.org/officeDocument/2006/relationships/hyperlink" Target="http://revivenations.org/blog/category/featured/" TargetMode="External"/><Relationship Id="rId67" Type="http://schemas.openxmlformats.org/officeDocument/2006/relationships/hyperlink" Target="http://biblia.com/bible/esv/Mark%2014.%2034%20%E2%80%93%2041" TargetMode="External"/><Relationship Id="rId103" Type="http://schemas.openxmlformats.org/officeDocument/2006/relationships/hyperlink" Target="http://www.biblestudytools.com/commentaries/gills-exposition-of-the-bible/matthew-14-23.html" TargetMode="External"/><Relationship Id="rId108" Type="http://schemas.openxmlformats.org/officeDocument/2006/relationships/hyperlink" Target="http://biblia.com/bible/nkjv/Joshua%206.20" TargetMode="External"/><Relationship Id="rId116" Type="http://schemas.openxmlformats.org/officeDocument/2006/relationships/hyperlink" Target="http://www.christianleadershipcenter.org/txtcriticism.htm" TargetMode="External"/><Relationship Id="rId124" Type="http://schemas.openxmlformats.org/officeDocument/2006/relationships/hyperlink" Target="http://www.leaderu.com/orgs/probe/docs/auth-bib.html" TargetMode="External"/><Relationship Id="rId129" Type="http://schemas.openxmlformats.org/officeDocument/2006/relationships/hyperlink" Target="http://www.leaderu.com/orgs/probe/docs/auth-bib.html" TargetMode="External"/><Relationship Id="rId137" Type="http://schemas.openxmlformats.org/officeDocument/2006/relationships/hyperlink" Target="http://creativecommons.org/licenses/by/3.0" TargetMode="External"/><Relationship Id="rId20" Type="http://schemas.openxmlformats.org/officeDocument/2006/relationships/hyperlink" Target="http://bib.ly/Ro8.26.KJV" TargetMode="External"/><Relationship Id="rId41" Type="http://schemas.openxmlformats.org/officeDocument/2006/relationships/hyperlink" Target="javascript:%7b%7d" TargetMode="External"/><Relationship Id="rId54" Type="http://schemas.openxmlformats.org/officeDocument/2006/relationships/hyperlink" Target="http://www.focusonthefamily.com/faith/faith-in-life/prayer/the-availability-of-prayer" TargetMode="External"/><Relationship Id="rId62" Type="http://schemas.openxmlformats.org/officeDocument/2006/relationships/hyperlink" Target="http://kcc.edu.in/" TargetMode="External"/><Relationship Id="rId70" Type="http://schemas.openxmlformats.org/officeDocument/2006/relationships/hyperlink" Target="http://twitter.com/home/?status=A%20person%20after%20God%E2%80%99s%20heart%20must%20make%20it%20a%20habit%20to%20get%20away%20from%20the%20normal%20routines%20to%20seek%20God.%20http%3A%2F%2Frvve.in%2F1rSYkI7%20via%20%40ShyjuMathew" TargetMode="External"/><Relationship Id="rId75" Type="http://schemas.openxmlformats.org/officeDocument/2006/relationships/hyperlink" Target="http://revivenations.org/blog/2012/02/14/power-of-the-holy-spirit/" TargetMode="External"/><Relationship Id="rId83" Type="http://schemas.openxmlformats.org/officeDocument/2006/relationships/hyperlink" Target="http://revivenations.org/blog/2016/11/22/dry-season/" TargetMode="External"/><Relationship Id="rId88" Type="http://schemas.openxmlformats.org/officeDocument/2006/relationships/hyperlink" Target="http://bib.ly/Lk6.12.KJV" TargetMode="External"/><Relationship Id="rId91" Type="http://schemas.openxmlformats.org/officeDocument/2006/relationships/hyperlink" Target="http://bib.ly/Lk9.28.KJV" TargetMode="External"/><Relationship Id="rId96" Type="http://schemas.openxmlformats.org/officeDocument/2006/relationships/hyperlink" Target="http://bib.ly/1Ti2.8.KJV" TargetMode="External"/><Relationship Id="rId111" Type="http://schemas.openxmlformats.org/officeDocument/2006/relationships/hyperlink" Target="http://www.christianleadershipcenter.org/txtcriticism.htm" TargetMode="External"/><Relationship Id="rId132" Type="http://schemas.openxmlformats.org/officeDocument/2006/relationships/image" Target="media/image2.jpeg"/><Relationship Id="rId14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oyetade.mo@unilorin.edu.ng" TargetMode="External"/><Relationship Id="rId15" Type="http://schemas.openxmlformats.org/officeDocument/2006/relationships/hyperlink" Target="http://www.bible.org" TargetMode="External"/><Relationship Id="rId23" Type="http://schemas.openxmlformats.org/officeDocument/2006/relationships/hyperlink" Target="http://bib.ly/Mk14.38.KJV" TargetMode="External"/><Relationship Id="rId28" Type="http://schemas.openxmlformats.org/officeDocument/2006/relationships/hyperlink" Target="javascript:%7b%7d" TargetMode="External"/><Relationship Id="rId36" Type="http://schemas.openxmlformats.org/officeDocument/2006/relationships/hyperlink" Target="javascript:%7b%7d" TargetMode="External"/><Relationship Id="rId49" Type="http://schemas.openxmlformats.org/officeDocument/2006/relationships/hyperlink" Target="http://bib.ly/Lk6.12.KJV" TargetMode="External"/><Relationship Id="rId57" Type="http://schemas.openxmlformats.org/officeDocument/2006/relationships/hyperlink" Target="http://www.focusonthefamily.com/faith/faith-in-life" TargetMode="External"/><Relationship Id="rId106" Type="http://schemas.openxmlformats.org/officeDocument/2006/relationships/hyperlink" Target="http://www.localhistories.org/oldtestament.html" TargetMode="External"/><Relationship Id="rId114" Type="http://schemas.openxmlformats.org/officeDocument/2006/relationships/hyperlink" Target="http://www.christianleadershipcenter.org/txtcriticism.htm" TargetMode="External"/><Relationship Id="rId119" Type="http://schemas.openxmlformats.org/officeDocument/2006/relationships/hyperlink" Target="http://www.focusonthefamily.com/faith/the-study-of-god/how-do-we-know-the-bible-is-true/how-do-we-know-bible-is-true" TargetMode="External"/><Relationship Id="rId127" Type="http://schemas.openxmlformats.org/officeDocument/2006/relationships/hyperlink" Target="http://www.leaderu.com/orgs/probe/docs/auth-bib.html" TargetMode="External"/><Relationship Id="rId10" Type="http://schemas.openxmlformats.org/officeDocument/2006/relationships/hyperlink" Target="javascript:%7b%7d" TargetMode="External"/><Relationship Id="rId31" Type="http://schemas.openxmlformats.org/officeDocument/2006/relationships/hyperlink" Target="javascript:%7b%7d" TargetMode="External"/><Relationship Id="rId44" Type="http://schemas.openxmlformats.org/officeDocument/2006/relationships/hyperlink" Target="javascript:%7b%7d" TargetMode="External"/><Relationship Id="rId52" Type="http://schemas.openxmlformats.org/officeDocument/2006/relationships/hyperlink" Target="http://www.focusonthefamily.com/faith/faith-in-life/prayer" TargetMode="External"/><Relationship Id="rId60" Type="http://schemas.openxmlformats.org/officeDocument/2006/relationships/hyperlink" Target="http://revivenations.org/blog/category/spirituality/" TargetMode="External"/><Relationship Id="rId65" Type="http://schemas.openxmlformats.org/officeDocument/2006/relationships/hyperlink" Target="libronixdls:keylink|ref=[en]bible:Deut6.5|res=LLS:ESV" TargetMode="External"/><Relationship Id="rId73" Type="http://schemas.openxmlformats.org/officeDocument/2006/relationships/hyperlink" Target="libronixdls:keylink|ref=[en]bible:James4.8|res=LLS:ESV" TargetMode="External"/><Relationship Id="rId78" Type="http://schemas.openxmlformats.org/officeDocument/2006/relationships/hyperlink" Target="http://revivenations.org/blog/2012/08/15/healing-prayer/" TargetMode="External"/><Relationship Id="rId81" Type="http://schemas.openxmlformats.org/officeDocument/2006/relationships/hyperlink" Target="http://revivenations.org/blog/2012/06/06/can-you-lose-the-anointing/" TargetMode="External"/><Relationship Id="rId86" Type="http://schemas.openxmlformats.org/officeDocument/2006/relationships/hyperlink" Target="http://www.adobe.com/shockwave/download/download.cgi?P1_Prod_Version=ShockwaveFlash&amp;promoid=BIOW" TargetMode="External"/><Relationship Id="rId94" Type="http://schemas.openxmlformats.org/officeDocument/2006/relationships/hyperlink" Target="http://bib.ly/Mt6.6.KJV" TargetMode="External"/><Relationship Id="rId99" Type="http://schemas.openxmlformats.org/officeDocument/2006/relationships/hyperlink" Target="http://www.biblestudytools.com/john/6-22.html" TargetMode="External"/><Relationship Id="rId101" Type="http://schemas.openxmlformats.org/officeDocument/2006/relationships/hyperlink" Target="http://www.biblestudytools.com/commentaries/gills-exposition-of-the-bible/matthew-14-23.html" TargetMode="External"/><Relationship Id="rId122" Type="http://schemas.openxmlformats.org/officeDocument/2006/relationships/hyperlink" Target="http://www.icr.org/bible-manuscripts/" TargetMode="External"/><Relationship Id="rId130" Type="http://schemas.openxmlformats.org/officeDocument/2006/relationships/hyperlink" Target="https://redeeminggod.com/sermons/miscellaneous/six-denials-of-peter/" TargetMode="External"/><Relationship Id="rId135" Type="http://schemas.openxmlformats.org/officeDocument/2006/relationships/hyperlink" Target="https://redeeminggod.com/sermons/miscellaneous/peter-and-judas/" TargetMode="External"/><Relationship Id="rId4" Type="http://schemas.openxmlformats.org/officeDocument/2006/relationships/webSettings" Target="webSettings.xml"/><Relationship Id="rId9" Type="http://schemas.openxmlformats.org/officeDocument/2006/relationships/hyperlink" Target="javascript:%7b%7d" TargetMode="External"/><Relationship Id="rId13" Type="http://schemas.openxmlformats.org/officeDocument/2006/relationships/hyperlink" Target="javascript:%7b%7d" TargetMode="External"/><Relationship Id="rId18" Type="http://schemas.openxmlformats.org/officeDocument/2006/relationships/hyperlink" Target="javascript:%7b%7d" TargetMode="External"/><Relationship Id="rId39" Type="http://schemas.openxmlformats.org/officeDocument/2006/relationships/hyperlink" Target="javascript:%7b%7d" TargetMode="External"/><Relationship Id="rId109" Type="http://schemas.openxmlformats.org/officeDocument/2006/relationships/hyperlink" Target="https://answersingenesis.org/archaeology/the-walls-of-jericho/" TargetMode="External"/><Relationship Id="rId34" Type="http://schemas.openxmlformats.org/officeDocument/2006/relationships/hyperlink" Target="javascript:%7b%7d" TargetMode="External"/><Relationship Id="rId50" Type="http://schemas.openxmlformats.org/officeDocument/2006/relationships/hyperlink" Target="http://bib.ly/1Ti2.8.KJV" TargetMode="External"/><Relationship Id="rId55" Type="http://schemas.openxmlformats.org/officeDocument/2006/relationships/hyperlink" Target="http://www.focusonthefamily.com/faith/faith-in-life/prayer/prayer-has-its-reasons" TargetMode="External"/><Relationship Id="rId76" Type="http://schemas.openxmlformats.org/officeDocument/2006/relationships/hyperlink" Target="http://revivenations.org/blog/2012/10/06/church-ministry-stage-ideas/" TargetMode="External"/><Relationship Id="rId97" Type="http://schemas.openxmlformats.org/officeDocument/2006/relationships/hyperlink" Target="http://bib.ly/Ps55.17.KJV" TargetMode="External"/><Relationship Id="rId104" Type="http://schemas.openxmlformats.org/officeDocument/2006/relationships/hyperlink" Target="http://www.biblestudytools.com/john/6-17.html" TargetMode="External"/><Relationship Id="rId120" Type="http://schemas.openxmlformats.org/officeDocument/2006/relationships/hyperlink" Target="http://www.icr.org/bible-manuscripts/" TargetMode="External"/><Relationship Id="rId125" Type="http://schemas.openxmlformats.org/officeDocument/2006/relationships/hyperlink" Target="http://www.leaderu.com/orgs/probe/docs/auth-bib.html" TargetMode="External"/><Relationship Id="rId141" Type="http://schemas.openxmlformats.org/officeDocument/2006/relationships/theme" Target="theme/theme1.xml"/><Relationship Id="rId7" Type="http://schemas.openxmlformats.org/officeDocument/2006/relationships/hyperlink" Target="javascript:%7b%7d" TargetMode="External"/><Relationship Id="rId71" Type="http://schemas.openxmlformats.org/officeDocument/2006/relationships/hyperlink" Target="http://revivenations.org/blog/2012/10/07/christian-wallpaper-draw-near" TargetMode="External"/><Relationship Id="rId92" Type="http://schemas.openxmlformats.org/officeDocument/2006/relationships/hyperlink" Target="http://bib.ly/Lk9.29-36.KJV" TargetMode="External"/><Relationship Id="rId2" Type="http://schemas.openxmlformats.org/officeDocument/2006/relationships/styles" Target="styles.xml"/><Relationship Id="rId29" Type="http://schemas.openxmlformats.org/officeDocument/2006/relationships/hyperlink" Target="javascript:%7b%7d" TargetMode="External"/><Relationship Id="rId24" Type="http://schemas.openxmlformats.org/officeDocument/2006/relationships/hyperlink" Target="http://bib.ly/Mt6.6.KJV" TargetMode="External"/><Relationship Id="rId40" Type="http://schemas.openxmlformats.org/officeDocument/2006/relationships/hyperlink" Target="javascript:%7b%7d" TargetMode="External"/><Relationship Id="rId45" Type="http://schemas.openxmlformats.org/officeDocument/2006/relationships/hyperlink" Target="http://bible.faithlife.com/bible/niv/Luke%205.16" TargetMode="External"/><Relationship Id="rId66" Type="http://schemas.openxmlformats.org/officeDocument/2006/relationships/image" Target="media/image1.png"/><Relationship Id="rId87" Type="http://schemas.openxmlformats.org/officeDocument/2006/relationships/hyperlink" Target="http://bib.ly/Mt14.23.KJV" TargetMode="External"/><Relationship Id="rId110" Type="http://schemas.openxmlformats.org/officeDocument/2006/relationships/hyperlink" Target="http://historicbaptist.com/preservationofbible.htm" TargetMode="External"/><Relationship Id="rId115" Type="http://schemas.openxmlformats.org/officeDocument/2006/relationships/hyperlink" Target="http://www.christianleadershipcenter.org/txtcriticism.htm" TargetMode="External"/><Relationship Id="rId131" Type="http://schemas.openxmlformats.org/officeDocument/2006/relationships/hyperlink" Target="https://redeeminggod.com/most-beautiful-words-in-the-gospels/" TargetMode="External"/><Relationship Id="rId136" Type="http://schemas.openxmlformats.org/officeDocument/2006/relationships/hyperlink" Target="http://www.faithandworship.com/Mountains.htm" TargetMode="External"/><Relationship Id="rId61" Type="http://schemas.openxmlformats.org/officeDocument/2006/relationships/hyperlink" Target="http://revivenations.org/blog/2010/01/27/3-keys-to-a-mountain-top-prayer-life/" TargetMode="External"/><Relationship Id="rId82" Type="http://schemas.openxmlformats.org/officeDocument/2006/relationships/hyperlink" Target="http://revivenations.org/blog/2012/09/15/dreams/" TargetMode="External"/><Relationship Id="rId19" Type="http://schemas.openxmlformats.org/officeDocument/2006/relationships/hyperlink" Target="http://bib.ly/Lk6.12.KJV" TargetMode="External"/><Relationship Id="rId14" Type="http://schemas.openxmlformats.org/officeDocument/2006/relationships/hyperlink" Target="javascript:%7b%7d" TargetMode="External"/><Relationship Id="rId30" Type="http://schemas.openxmlformats.org/officeDocument/2006/relationships/hyperlink" Target="javascript:%7b%7d" TargetMode="External"/><Relationship Id="rId35" Type="http://schemas.openxmlformats.org/officeDocument/2006/relationships/hyperlink" Target="javascript:%7b%7d" TargetMode="External"/><Relationship Id="rId56" Type="http://schemas.openxmlformats.org/officeDocument/2006/relationships/hyperlink" Target="http://www.focusonthefamily.com/faith/faith-in-life/prayer/probing-the-problems-of-prayer" TargetMode="External"/><Relationship Id="rId77" Type="http://schemas.openxmlformats.org/officeDocument/2006/relationships/hyperlink" Target="http://revivenations.org/blog/2013/07/10/can-a-christian-wear-jewellery/" TargetMode="External"/><Relationship Id="rId100" Type="http://schemas.openxmlformats.org/officeDocument/2006/relationships/hyperlink" Target="http://www.biblestudytools.com/john/6-3.html" TargetMode="External"/><Relationship Id="rId105" Type="http://schemas.openxmlformats.org/officeDocument/2006/relationships/hyperlink" Target="http://www.biblestudytools.com/matthew/14-15.html" TargetMode="External"/><Relationship Id="rId126" Type="http://schemas.openxmlformats.org/officeDocument/2006/relationships/hyperlink" Target="http://www.leaderu.com/orgs/probe/docs/auth-bib.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43</Pages>
  <Words>22650</Words>
  <Characters>129107</Characters>
  <Application>Microsoft Office Word</Application>
  <DocSecurity>0</DocSecurity>
  <Lines>1075</Lines>
  <Paragraphs>302</Paragraphs>
  <ScaleCrop>false</ScaleCrop>
  <HeadingPairs>
    <vt:vector size="4" baseType="variant">
      <vt:variant>
        <vt:lpstr>Title</vt:lpstr>
      </vt:variant>
      <vt:variant>
        <vt:i4>1</vt:i4>
      </vt:variant>
      <vt:variant>
        <vt:lpstr>Headings</vt:lpstr>
      </vt:variant>
      <vt:variant>
        <vt:i4>67</vt:i4>
      </vt:variant>
    </vt:vector>
  </HeadingPairs>
  <TitlesOfParts>
    <vt:vector size="68" baseType="lpstr">
      <vt:lpstr/>
      <vt:lpstr>    The Transfiguration (Matthew 17:1-13)  https://bible.org/seriespage/25-transfi </vt:lpstr>
      <vt:lpstr>        Darrell Bock observes “the Transfiguration is one of only two places that ‘heave</vt:lpstr>
      <vt:lpstr>        At the transfiguration of Jesus, we see the Shekinah in the face of Jesus. The i</vt:lpstr>
      <vt:lpstr>        During His prayer, with Peter, James, and John present, Jesus is transfigured in</vt:lpstr>
      <vt:lpstr>        Leon Morris says, “Jesus underwent a unique transformation before the disciples.</vt:lpstr>
      <vt:lpstr>        The word metamorphoo meaning “to change into another form,” implying “to change </vt:lpstr>
      <vt:lpstr>        The essential form, proceeding from within, is transformed. The deity was made v</vt:lpstr>
      <vt:lpstr>        Robertson adds, “The purpose of the Transfiguration was to strengthen the heart </vt:lpstr>
      <vt:lpstr>    Theological importance of the Transfiguration </vt:lpstr>
      <vt:lpstr>        1.  The transfiguration anticipates the Kingdom of God to come upon the earth. J</vt:lpstr>
      <vt:lpstr>        2.  The transfiguration is also a picture of the personal resurrection of the C</vt:lpstr>
      <vt:lpstr>        3. The transfiguration confirms the Old Testament prophecy concerning the Messia</vt:lpstr>
      <vt:lpstr>        4.  The transfiguration affirms the authority of Jesus’ teachings and redeeming </vt:lpstr>
      <vt:lpstr>        5. G. Campbell Morgan emphasized, “The glory they saw was the  glory of perfecte</vt:lpstr>
      <vt:lpstr>        6. The disciples saw Jesus in glory of His perfected humanity, and they heard Hi</vt:lpstr>
      <vt:lpstr>        7. When the vision passed, “they saw no men save Jesus only.” Everything was ref</vt:lpstr>
      <vt:lpstr>    SOME ABIDNG PRINCIPLES AND PRACTICAL APPLICATIONS </vt:lpstr>
      <vt:lpstr>        1. Jesus needed to pray. That prayer experience brought the glory of God to the </vt:lpstr>
      <vt:lpstr>        3 </vt:lpstr>
      <vt:lpstr>        Mountains could serve as places  of revelation (e.g., Rev. 2:9-10) or places tha</vt:lpstr>
      <vt:lpstr>The Power of the Praying Church in the 21st Century</vt:lpstr>
      <vt:lpstr>        Jesus’ Prayer Mountain in Luke 6:12-13 and it  </vt:lpstr>
      <vt:lpstr>        The Greek verb translated “transfigured” (Matt. 17:2; Mark 9:2) was used in secu</vt:lpstr>
      <vt:lpstr>        The verb, which is found only three times in the Greek New Testament, appears fi</vt:lpstr>
      <vt:lpstr>        First of all, mountains are mentioned frequently in the Bible because mountains </vt:lpstr>
      <vt:lpstr>        Indeed, mountains and hills were particular places of interest in Israel. They a</vt:lpstr>
      <vt:lpstr>        </vt:lpstr>
      <vt:lpstr>        Nevertheless,</vt:lpstr>
      <vt:lpstr>        It is not surprising, therefore, that mountains occupied an important place in </vt:lpstr>
      <vt:lpstr>    What is the significance of praying on a mountain, does it mean God hears prayer</vt:lpstr>
      <vt:lpstr>        …………………………</vt:lpstr>
      <vt:lpstr>        The effect of the miracle on the multitude was so great Joh_6:14 that they belie</vt:lpstr>
      <vt:lpstr>        Those are not Christ's followers who cannot enjoy being alone with God and their</vt:lpstr>
      <vt:lpstr>        Into a mountain apart to pray. The refuge of Christ in every great crisis was lo</vt:lpstr>
      <vt:lpstr>        </vt:lpstr>
      <vt:lpstr>        </vt:lpstr>
      <vt:lpstr>        Matthew 14:23</vt:lpstr>
      <vt:lpstr>        And after he had sent the multitudes away, he went up into the mountain apart to</vt:lpstr>
      <vt:lpstr>        Into the mountain eis to oros . After the dismissal of the crowd Jesus went up a</vt:lpstr>
      <vt:lpstr>        (from Robertson's Word Pictures in the New Testament, Electronic Database. Copyr</vt:lpstr>
      <vt:lpstr>        </vt:lpstr>
      <vt:lpstr>        </vt:lpstr>
      <vt:lpstr>        Matthew 14:23</vt:lpstr>
      <vt:lpstr>        </vt:lpstr>
      <vt:lpstr>        23. He went up into a mountain alone. It is probable that the Son of God, who wa</vt:lpstr>
      <vt:lpstr>        Matthew 14:23</vt:lpstr>
      <vt:lpstr>        23. He went up into a mountain alone. It is probable that the Son of God, who wa</vt:lpstr>
      <vt:lpstr>        In going up into the mountain he consulted his convenience, that he might have m</vt:lpstr>
      <vt:lpstr>        (from Calvin's Commentaries, PC Study Bible formatted electronic database Copyr</vt:lpstr>
      <vt:lpstr>        </vt:lpstr>
      <vt:lpstr>        </vt:lpstr>
      <vt:lpstr>        </vt:lpstr>
      <vt:lpstr>        </vt:lpstr>
      <vt:lpstr>    Was That a "Mountain Top" Experience</vt:lpstr>
      <vt:lpstr>        </vt:lpstr>
      <vt:lpstr>    Why did Jesus pray?</vt:lpstr>
      <vt:lpstr>    Jesus and Prayer</vt:lpstr>
      <vt:lpstr>    As You Will</vt:lpstr>
      <vt:lpstr>        </vt:lpstr>
      <vt:lpstr>3 Keys to a Mountain Top Prayer Life</vt:lpstr>
      <vt:lpstr>    There was a time, a few years ago, when traveling by air was not as affordable a</vt:lpstr>
      <vt:lpstr>        </vt:lpstr>
      <vt:lpstr>What is the significance of mountains in the bible?</vt:lpstr>
      <vt:lpstr>        </vt:lpstr>
      <vt:lpstr>    What is the significance of praying on a mountain, does it mean God hears praye</vt:lpstr>
      <vt:lpstr>        </vt:lpstr>
      <vt:lpstr>        </vt:lpstr>
    </vt:vector>
  </TitlesOfParts>
  <Company/>
  <LinksUpToDate>false</LinksUpToDate>
  <CharactersWithSpaces>151455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2</cp:revision>
  <dcterms:created xsi:type="dcterms:W3CDTF">2019-06-20T08:07:00Z</dcterms:created>
  <dcterms:modified xsi:type="dcterms:W3CDTF">2019-06-20T08:07:00Z</dcterms:modified>
</cp:coreProperties>
</file>