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C3EB0" w14:textId="7208A6FE" w:rsidR="00CE42C1" w:rsidRPr="0074174D" w:rsidRDefault="00CE42C1" w:rsidP="00D44189">
      <w:pPr>
        <w:spacing w:before="10" w:after="10" w:line="360" w:lineRule="auto"/>
        <w:jc w:val="center"/>
        <w:rPr>
          <w:rFonts w:ascii="Times New Roman" w:hAnsi="Times New Roman" w:cs="Times New Roman"/>
          <w:b/>
          <w:sz w:val="24"/>
          <w:szCs w:val="24"/>
        </w:rPr>
      </w:pPr>
      <w:r>
        <w:rPr>
          <w:rFonts w:ascii="Times New Roman" w:hAnsi="Times New Roman" w:cs="Times New Roman"/>
          <w:b/>
          <w:sz w:val="24"/>
          <w:szCs w:val="24"/>
        </w:rPr>
        <w:t>MOTIVATIONAL INCLINATION AMONG TEACHERS OF CIVIC EDUCATION IN SENIOR SECONDARY SCHOOLS IN ILORIN</w:t>
      </w:r>
    </w:p>
    <w:p w14:paraId="66AE7C98" w14:textId="2799F1F9" w:rsidR="00B564AC" w:rsidRDefault="00D44189" w:rsidP="002E708D">
      <w:pPr>
        <w:ind w:left="2160" w:firstLine="720"/>
        <w:rPr>
          <w:rFonts w:ascii="Times New Roman" w:hAnsi="Times New Roman" w:cs="Times New Roman"/>
          <w:b/>
          <w:sz w:val="24"/>
          <w:szCs w:val="24"/>
        </w:rPr>
      </w:pPr>
      <w:r>
        <w:rPr>
          <w:rFonts w:ascii="Times New Roman" w:hAnsi="Times New Roman" w:cs="Times New Roman"/>
          <w:bCs/>
          <w:sz w:val="24"/>
          <w:szCs w:val="24"/>
        </w:rPr>
        <w:t xml:space="preserve">Idayat N. </w:t>
      </w:r>
      <w:r w:rsidRPr="00D44189">
        <w:rPr>
          <w:rFonts w:ascii="Times New Roman" w:hAnsi="Times New Roman" w:cs="Times New Roman"/>
          <w:b/>
          <w:sz w:val="24"/>
          <w:szCs w:val="24"/>
        </w:rPr>
        <w:t>BALOGUN</w:t>
      </w:r>
    </w:p>
    <w:p w14:paraId="57E4A743" w14:textId="444C174F" w:rsidR="0017208B" w:rsidRDefault="0017208B" w:rsidP="002E708D">
      <w:pPr>
        <w:ind w:left="1440" w:firstLine="720"/>
        <w:rPr>
          <w:rFonts w:ascii="Times New Roman" w:hAnsi="Times New Roman" w:cs="Times New Roman"/>
          <w:bCs/>
          <w:sz w:val="24"/>
          <w:szCs w:val="24"/>
        </w:rPr>
      </w:pPr>
      <w:r w:rsidRPr="0017208B">
        <w:rPr>
          <w:rFonts w:ascii="Times New Roman" w:hAnsi="Times New Roman" w:cs="Times New Roman"/>
          <w:bCs/>
          <w:sz w:val="24"/>
          <w:szCs w:val="24"/>
        </w:rPr>
        <w:t>Dep</w:t>
      </w:r>
      <w:r>
        <w:rPr>
          <w:rFonts w:ascii="Times New Roman" w:hAnsi="Times New Roman" w:cs="Times New Roman"/>
          <w:bCs/>
          <w:sz w:val="24"/>
          <w:szCs w:val="24"/>
        </w:rPr>
        <w:t>artment of Social Sciences Education</w:t>
      </w:r>
    </w:p>
    <w:p w14:paraId="4CFB7A46" w14:textId="3626FC54" w:rsidR="0017208B" w:rsidRDefault="0017208B" w:rsidP="002E708D">
      <w:pPr>
        <w:ind w:left="720" w:firstLine="720"/>
        <w:rPr>
          <w:rFonts w:ascii="Times New Roman" w:hAnsi="Times New Roman" w:cs="Times New Roman"/>
          <w:bCs/>
          <w:sz w:val="24"/>
          <w:szCs w:val="24"/>
        </w:rPr>
      </w:pPr>
      <w:r>
        <w:rPr>
          <w:rFonts w:ascii="Times New Roman" w:hAnsi="Times New Roman" w:cs="Times New Roman"/>
          <w:bCs/>
          <w:sz w:val="24"/>
          <w:szCs w:val="24"/>
        </w:rPr>
        <w:t>Faculty of Education University of Ilorin, Nigeria</w:t>
      </w:r>
    </w:p>
    <w:p w14:paraId="7E4A5C85" w14:textId="77777777" w:rsidR="004843EB" w:rsidRDefault="00FA7B06" w:rsidP="004843EB">
      <w:pPr>
        <w:ind w:left="2160" w:firstLine="720"/>
        <w:rPr>
          <w:rFonts w:ascii="Times New Roman" w:hAnsi="Times New Roman" w:cs="Times New Roman"/>
          <w:bCs/>
          <w:sz w:val="24"/>
          <w:szCs w:val="24"/>
        </w:rPr>
      </w:pPr>
      <w:hyperlink r:id="rId5" w:history="1">
        <w:r w:rsidR="004843EB" w:rsidRPr="00A14098">
          <w:rPr>
            <w:rStyle w:val="Hyperlink"/>
            <w:rFonts w:ascii="Times New Roman" w:hAnsi="Times New Roman" w:cs="Times New Roman"/>
            <w:bCs/>
            <w:sz w:val="24"/>
            <w:szCs w:val="24"/>
          </w:rPr>
          <w:t>Idayatbalogun71@gmail.com</w:t>
        </w:r>
      </w:hyperlink>
    </w:p>
    <w:p w14:paraId="276C23B3" w14:textId="05CC5461" w:rsidR="004843EB" w:rsidRPr="003B0DE8" w:rsidRDefault="004843EB" w:rsidP="00C61040">
      <w:pPr>
        <w:pStyle w:val="NoSpacing"/>
        <w:jc w:val="both"/>
        <w:rPr>
          <w:rFonts w:ascii="Times New Roman" w:hAnsi="Times New Roman" w:cs="Times New Roman"/>
          <w:i/>
          <w:iCs/>
          <w:sz w:val="24"/>
          <w:szCs w:val="24"/>
        </w:rPr>
      </w:pPr>
      <w:r w:rsidRPr="003B0DE8">
        <w:rPr>
          <w:rFonts w:ascii="Times New Roman" w:hAnsi="Times New Roman" w:cs="Times New Roman"/>
          <w:i/>
          <w:iCs/>
          <w:sz w:val="24"/>
          <w:szCs w:val="24"/>
        </w:rPr>
        <w:t>Abstract</w:t>
      </w:r>
    </w:p>
    <w:p w14:paraId="49984006" w14:textId="7A0B60FA" w:rsidR="004843EB" w:rsidRPr="009D4B6A" w:rsidRDefault="00BE763F" w:rsidP="00FB4F94">
      <w:pPr>
        <w:pStyle w:val="NoSpacing"/>
        <w:jc w:val="both"/>
        <w:rPr>
          <w:rFonts w:ascii="Times New Roman" w:eastAsia="Calibri" w:hAnsi="Times New Roman" w:cs="Times New Roman"/>
          <w:i/>
          <w:iCs/>
        </w:rPr>
      </w:pPr>
      <w:r w:rsidRPr="003B0DE8">
        <w:rPr>
          <w:rFonts w:ascii="Times New Roman" w:hAnsi="Times New Roman" w:cs="Times New Roman"/>
          <w:i/>
          <w:iCs/>
        </w:rPr>
        <w:t>The basic responsibility of any trained teacher is to demonstrate</w:t>
      </w:r>
      <w:r w:rsidR="00411F6C" w:rsidRPr="003B0DE8">
        <w:rPr>
          <w:rFonts w:ascii="Times New Roman" w:hAnsi="Times New Roman" w:cs="Times New Roman"/>
          <w:i/>
          <w:iCs/>
        </w:rPr>
        <w:t xml:space="preserve"> the competence of being a teacher</w:t>
      </w:r>
      <w:r w:rsidR="0033191C" w:rsidRPr="003B0DE8">
        <w:rPr>
          <w:rFonts w:ascii="Times New Roman" w:hAnsi="Times New Roman" w:cs="Times New Roman"/>
          <w:i/>
          <w:iCs/>
        </w:rPr>
        <w:t xml:space="preserve"> and the best way to sustain this is when they are internally or externally motivated. Therefore, t</w:t>
      </w:r>
      <w:r w:rsidR="004843EB" w:rsidRPr="003B0DE8">
        <w:rPr>
          <w:rFonts w:ascii="Times New Roman" w:hAnsi="Times New Roman" w:cs="Times New Roman"/>
          <w:i/>
          <w:iCs/>
        </w:rPr>
        <w:t>he study investigated teachers’</w:t>
      </w:r>
      <w:r w:rsidR="00B87680" w:rsidRPr="003B0DE8">
        <w:rPr>
          <w:rFonts w:ascii="Times New Roman" w:hAnsi="Times New Roman" w:cs="Times New Roman"/>
          <w:i/>
          <w:iCs/>
        </w:rPr>
        <w:t xml:space="preserve"> perceived</w:t>
      </w:r>
      <w:r w:rsidR="004843EB" w:rsidRPr="003B0DE8">
        <w:rPr>
          <w:rFonts w:ascii="Times New Roman" w:hAnsi="Times New Roman" w:cs="Times New Roman"/>
          <w:i/>
          <w:iCs/>
        </w:rPr>
        <w:t xml:space="preserve"> sources of motivation in teaching civic education in senior secondary school in Ilorin</w:t>
      </w:r>
      <w:r w:rsidR="0033191C" w:rsidRPr="003B0DE8">
        <w:rPr>
          <w:rFonts w:ascii="Times New Roman" w:hAnsi="Times New Roman" w:cs="Times New Roman"/>
          <w:i/>
          <w:iCs/>
        </w:rPr>
        <w:t>.</w:t>
      </w:r>
      <w:r w:rsidR="004843EB" w:rsidRPr="003B0DE8">
        <w:rPr>
          <w:rFonts w:ascii="Times New Roman" w:hAnsi="Times New Roman" w:cs="Times New Roman"/>
          <w:i/>
          <w:iCs/>
        </w:rPr>
        <w:t xml:space="preserve"> The study adopted a descriptive</w:t>
      </w:r>
      <w:r w:rsidR="0033191C" w:rsidRPr="003B0DE8">
        <w:rPr>
          <w:rFonts w:ascii="Times New Roman" w:hAnsi="Times New Roman" w:cs="Times New Roman"/>
          <w:i/>
          <w:iCs/>
        </w:rPr>
        <w:t xml:space="preserve"> research </w:t>
      </w:r>
      <w:r w:rsidR="004843EB" w:rsidRPr="003B0DE8">
        <w:rPr>
          <w:rFonts w:ascii="Times New Roman" w:hAnsi="Times New Roman" w:cs="Times New Roman"/>
          <w:i/>
          <w:iCs/>
        </w:rPr>
        <w:t xml:space="preserve">design. The population </w:t>
      </w:r>
      <w:r w:rsidR="0033191C" w:rsidRPr="003B0DE8">
        <w:rPr>
          <w:rFonts w:ascii="Times New Roman" w:hAnsi="Times New Roman" w:cs="Times New Roman"/>
          <w:i/>
          <w:iCs/>
        </w:rPr>
        <w:t>o</w:t>
      </w:r>
      <w:r w:rsidR="004843EB" w:rsidRPr="003B0DE8">
        <w:rPr>
          <w:rFonts w:ascii="Times New Roman" w:hAnsi="Times New Roman" w:cs="Times New Roman"/>
          <w:i/>
          <w:iCs/>
        </w:rPr>
        <w:t xml:space="preserve">f the study </w:t>
      </w:r>
      <w:r w:rsidR="0033191C" w:rsidRPr="003B0DE8">
        <w:rPr>
          <w:rFonts w:ascii="Times New Roman" w:hAnsi="Times New Roman" w:cs="Times New Roman"/>
          <w:i/>
          <w:iCs/>
        </w:rPr>
        <w:t xml:space="preserve">consisted of </w:t>
      </w:r>
      <w:r w:rsidR="00414233" w:rsidRPr="003B0DE8">
        <w:rPr>
          <w:rFonts w:ascii="Times New Roman" w:hAnsi="Times New Roman" w:cs="Times New Roman"/>
          <w:i/>
          <w:iCs/>
        </w:rPr>
        <w:t xml:space="preserve">all </w:t>
      </w:r>
      <w:r w:rsidR="004843EB" w:rsidRPr="003B0DE8">
        <w:rPr>
          <w:rFonts w:ascii="Times New Roman" w:hAnsi="Times New Roman" w:cs="Times New Roman"/>
          <w:i/>
          <w:iCs/>
        </w:rPr>
        <w:t>civic education teachers in Ilorin East, South and West</w:t>
      </w:r>
      <w:r w:rsidR="00414233" w:rsidRPr="003B0DE8">
        <w:rPr>
          <w:rFonts w:ascii="Times New Roman" w:hAnsi="Times New Roman" w:cs="Times New Roman"/>
          <w:i/>
          <w:iCs/>
        </w:rPr>
        <w:t xml:space="preserve"> Local Government areas</w:t>
      </w:r>
      <w:r w:rsidR="004843EB" w:rsidRPr="003B0DE8">
        <w:rPr>
          <w:rFonts w:ascii="Times New Roman" w:hAnsi="Times New Roman" w:cs="Times New Roman"/>
          <w:i/>
          <w:iCs/>
        </w:rPr>
        <w:t xml:space="preserve"> of Kwara state. </w:t>
      </w:r>
      <w:r w:rsidR="00414233" w:rsidRPr="003B0DE8">
        <w:rPr>
          <w:rFonts w:ascii="Times New Roman" w:hAnsi="Times New Roman" w:cs="Times New Roman"/>
          <w:i/>
          <w:iCs/>
        </w:rPr>
        <w:t xml:space="preserve">While a sample of 100 civic education teachers </w:t>
      </w:r>
      <w:r w:rsidR="004843EB" w:rsidRPr="003B0DE8">
        <w:rPr>
          <w:rFonts w:ascii="Times New Roman" w:hAnsi="Times New Roman" w:cs="Times New Roman"/>
          <w:i/>
          <w:iCs/>
        </w:rPr>
        <w:t>w</w:t>
      </w:r>
      <w:r w:rsidR="000C5E6F">
        <w:rPr>
          <w:rFonts w:ascii="Times New Roman" w:hAnsi="Times New Roman" w:cs="Times New Roman"/>
          <w:i/>
          <w:iCs/>
        </w:rPr>
        <w:t>as</w:t>
      </w:r>
      <w:r w:rsidR="004843EB" w:rsidRPr="003B0DE8">
        <w:rPr>
          <w:rFonts w:ascii="Times New Roman" w:hAnsi="Times New Roman" w:cs="Times New Roman"/>
          <w:i/>
          <w:iCs/>
        </w:rPr>
        <w:t xml:space="preserve"> purposively s</w:t>
      </w:r>
      <w:r w:rsidR="00414233" w:rsidRPr="003B0DE8">
        <w:rPr>
          <w:rFonts w:ascii="Times New Roman" w:hAnsi="Times New Roman" w:cs="Times New Roman"/>
          <w:i/>
          <w:iCs/>
        </w:rPr>
        <w:t xml:space="preserve">elected across </w:t>
      </w:r>
      <w:r w:rsidR="00BB0929">
        <w:rPr>
          <w:rFonts w:ascii="Times New Roman" w:hAnsi="Times New Roman" w:cs="Times New Roman"/>
          <w:i/>
          <w:iCs/>
        </w:rPr>
        <w:t>public and private</w:t>
      </w:r>
      <w:r w:rsidR="00414233" w:rsidRPr="003B0DE8">
        <w:rPr>
          <w:rFonts w:ascii="Times New Roman" w:hAnsi="Times New Roman" w:cs="Times New Roman"/>
          <w:i/>
          <w:iCs/>
        </w:rPr>
        <w:t xml:space="preserve"> senior secondary schools</w:t>
      </w:r>
      <w:r w:rsidR="004843EB" w:rsidRPr="003B0DE8">
        <w:rPr>
          <w:rFonts w:ascii="Times New Roman" w:hAnsi="Times New Roman" w:cs="Times New Roman"/>
          <w:i/>
          <w:iCs/>
        </w:rPr>
        <w:t>.</w:t>
      </w:r>
      <w:r w:rsidR="00E76006" w:rsidRPr="003B0DE8">
        <w:rPr>
          <w:rFonts w:ascii="Times New Roman" w:hAnsi="Times New Roman" w:cs="Times New Roman"/>
          <w:i/>
          <w:iCs/>
        </w:rPr>
        <w:t xml:space="preserve"> The </w:t>
      </w:r>
      <w:r w:rsidR="00D44E7B" w:rsidRPr="003B0DE8">
        <w:rPr>
          <w:rFonts w:ascii="Times New Roman" w:hAnsi="Times New Roman" w:cs="Times New Roman"/>
          <w:i/>
          <w:iCs/>
        </w:rPr>
        <w:t xml:space="preserve">Teachers’ </w:t>
      </w:r>
      <w:r w:rsidR="00E76006" w:rsidRPr="003B0DE8">
        <w:rPr>
          <w:rFonts w:ascii="Times New Roman" w:hAnsi="Times New Roman" w:cs="Times New Roman"/>
          <w:i/>
          <w:iCs/>
        </w:rPr>
        <w:t>Motivation</w:t>
      </w:r>
      <w:r w:rsidR="00402351" w:rsidRPr="003B0DE8">
        <w:rPr>
          <w:rFonts w:ascii="Times New Roman" w:hAnsi="Times New Roman" w:cs="Times New Roman"/>
          <w:i/>
          <w:iCs/>
        </w:rPr>
        <w:t>al Inclination</w:t>
      </w:r>
      <w:r w:rsidR="00E76006" w:rsidRPr="003B0DE8">
        <w:rPr>
          <w:rFonts w:ascii="Times New Roman" w:hAnsi="Times New Roman" w:cs="Times New Roman"/>
          <w:i/>
          <w:iCs/>
        </w:rPr>
        <w:t xml:space="preserve"> </w:t>
      </w:r>
      <w:r w:rsidR="00402351" w:rsidRPr="003B0DE8">
        <w:rPr>
          <w:rFonts w:ascii="Times New Roman" w:hAnsi="Times New Roman" w:cs="Times New Roman"/>
          <w:i/>
          <w:iCs/>
        </w:rPr>
        <w:t>for</w:t>
      </w:r>
      <w:r w:rsidR="00E76006" w:rsidRPr="003B0DE8">
        <w:rPr>
          <w:rFonts w:ascii="Times New Roman" w:hAnsi="Times New Roman" w:cs="Times New Roman"/>
          <w:i/>
          <w:iCs/>
        </w:rPr>
        <w:t xml:space="preserve"> Teaching Civic Education Questionnaire (TM</w:t>
      </w:r>
      <w:r w:rsidR="00402351" w:rsidRPr="003B0DE8">
        <w:rPr>
          <w:rFonts w:ascii="Times New Roman" w:hAnsi="Times New Roman" w:cs="Times New Roman"/>
          <w:i/>
          <w:iCs/>
        </w:rPr>
        <w:t>I</w:t>
      </w:r>
      <w:r w:rsidR="00E76006" w:rsidRPr="003B0DE8">
        <w:rPr>
          <w:rFonts w:ascii="Times New Roman" w:hAnsi="Times New Roman" w:cs="Times New Roman"/>
          <w:i/>
          <w:iCs/>
        </w:rPr>
        <w:t>TCEQ)” was designed and used to elicit information from respondents.</w:t>
      </w:r>
      <w:r w:rsidR="004843EB" w:rsidRPr="003B0DE8">
        <w:rPr>
          <w:rFonts w:ascii="Times New Roman" w:hAnsi="Times New Roman" w:cs="Times New Roman"/>
          <w:i/>
          <w:iCs/>
        </w:rPr>
        <w:t xml:space="preserve"> </w:t>
      </w:r>
      <w:r w:rsidR="00E76006" w:rsidRPr="003B0DE8">
        <w:rPr>
          <w:rFonts w:ascii="Times New Roman" w:hAnsi="Times New Roman" w:cs="Times New Roman"/>
          <w:i/>
          <w:iCs/>
        </w:rPr>
        <w:t>The Cronbach Alpha reliability value of the items of the questionnaire is 0.78</w:t>
      </w:r>
      <w:r w:rsidR="000B3238" w:rsidRPr="003B0DE8">
        <w:rPr>
          <w:rFonts w:ascii="Times New Roman" w:hAnsi="Times New Roman" w:cs="Times New Roman"/>
          <w:i/>
          <w:iCs/>
        </w:rPr>
        <w:t xml:space="preserve">. </w:t>
      </w:r>
      <w:r w:rsidR="000C5E6F">
        <w:rPr>
          <w:rFonts w:ascii="Times New Roman" w:hAnsi="Times New Roman" w:cs="Times New Roman"/>
          <w:i/>
          <w:iCs/>
        </w:rPr>
        <w:t>D</w:t>
      </w:r>
      <w:r w:rsidR="004843EB" w:rsidRPr="003B0DE8">
        <w:rPr>
          <w:rFonts w:ascii="Times New Roman" w:hAnsi="Times New Roman" w:cs="Times New Roman"/>
          <w:i/>
          <w:iCs/>
        </w:rPr>
        <w:t>escriptive statistics of frequency</w:t>
      </w:r>
      <w:r w:rsidR="000B3238" w:rsidRPr="003B0DE8">
        <w:rPr>
          <w:rFonts w:ascii="Times New Roman" w:hAnsi="Times New Roman" w:cs="Times New Roman"/>
          <w:i/>
          <w:iCs/>
        </w:rPr>
        <w:t xml:space="preserve"> counts</w:t>
      </w:r>
      <w:r w:rsidR="004843EB" w:rsidRPr="003B0DE8">
        <w:rPr>
          <w:rFonts w:ascii="Times New Roman" w:hAnsi="Times New Roman" w:cs="Times New Roman"/>
          <w:i/>
          <w:iCs/>
        </w:rPr>
        <w:t>, percentage and mean were used to answer the research questions and hypotheses. Findings from the study revealed that p</w:t>
      </w:r>
      <w:r w:rsidR="00563B7F" w:rsidRPr="003B0DE8">
        <w:rPr>
          <w:rFonts w:ascii="Times New Roman" w:hAnsi="Times New Roman" w:cs="Times New Roman"/>
          <w:i/>
          <w:iCs/>
        </w:rPr>
        <w:t>assion for teaching as a profession</w:t>
      </w:r>
      <w:r w:rsidR="004843EB" w:rsidRPr="003B0DE8">
        <w:rPr>
          <w:rFonts w:ascii="Times New Roman" w:hAnsi="Times New Roman" w:cs="Times New Roman"/>
          <w:i/>
          <w:iCs/>
        </w:rPr>
        <w:t>,</w:t>
      </w:r>
      <w:r w:rsidR="0097691B" w:rsidRPr="003B0DE8">
        <w:rPr>
          <w:rFonts w:ascii="Times New Roman" w:hAnsi="Times New Roman" w:cs="Times New Roman"/>
          <w:i/>
          <w:iCs/>
        </w:rPr>
        <w:t xml:space="preserve"> </w:t>
      </w:r>
      <w:r w:rsidR="000C5E6F">
        <w:rPr>
          <w:rFonts w:ascii="Times New Roman" w:hAnsi="Times New Roman" w:cs="Times New Roman"/>
          <w:i/>
          <w:iCs/>
        </w:rPr>
        <w:t xml:space="preserve">and </w:t>
      </w:r>
      <w:r w:rsidR="0097691B" w:rsidRPr="003B0DE8">
        <w:rPr>
          <w:rFonts w:ascii="Times New Roman" w:hAnsi="Times New Roman" w:cs="Times New Roman"/>
          <w:i/>
          <w:iCs/>
        </w:rPr>
        <w:t>respect for teachers in the immediate community among other types</w:t>
      </w:r>
      <w:r w:rsidR="001E31D4" w:rsidRPr="003B0DE8">
        <w:rPr>
          <w:rFonts w:ascii="Times New Roman" w:hAnsi="Times New Roman" w:cs="Times New Roman"/>
          <w:i/>
          <w:iCs/>
        </w:rPr>
        <w:t xml:space="preserve"> of</w:t>
      </w:r>
      <w:r w:rsidR="0097691B" w:rsidRPr="003B0DE8">
        <w:rPr>
          <w:rFonts w:ascii="Times New Roman" w:hAnsi="Times New Roman" w:cs="Times New Roman"/>
          <w:i/>
          <w:iCs/>
        </w:rPr>
        <w:t xml:space="preserve"> job satisfactio</w:t>
      </w:r>
      <w:r w:rsidR="00726BC0" w:rsidRPr="003B0DE8">
        <w:rPr>
          <w:rFonts w:ascii="Times New Roman" w:hAnsi="Times New Roman" w:cs="Times New Roman"/>
          <w:i/>
          <w:iCs/>
        </w:rPr>
        <w:t>n were the m</w:t>
      </w:r>
      <w:r w:rsidR="008E416E" w:rsidRPr="003B0DE8">
        <w:rPr>
          <w:rFonts w:ascii="Times New Roman" w:hAnsi="Times New Roman" w:cs="Times New Roman"/>
          <w:i/>
          <w:iCs/>
        </w:rPr>
        <w:t>ajor</w:t>
      </w:r>
      <w:r w:rsidR="00726BC0" w:rsidRPr="003B0DE8">
        <w:rPr>
          <w:rFonts w:ascii="Times New Roman" w:hAnsi="Times New Roman" w:cs="Times New Roman"/>
          <w:i/>
          <w:iCs/>
        </w:rPr>
        <w:t xml:space="preserve"> motivational inclination of teachers of civic education.</w:t>
      </w:r>
      <w:r w:rsidR="0097691B" w:rsidRPr="003B0DE8">
        <w:rPr>
          <w:rFonts w:ascii="Times New Roman" w:hAnsi="Times New Roman" w:cs="Times New Roman"/>
          <w:i/>
          <w:iCs/>
        </w:rPr>
        <w:t xml:space="preserve"> Also, it was</w:t>
      </w:r>
      <w:r w:rsidR="00726BC0" w:rsidRPr="003B0DE8">
        <w:rPr>
          <w:rFonts w:ascii="Times New Roman" w:hAnsi="Times New Roman" w:cs="Times New Roman"/>
          <w:i/>
          <w:iCs/>
        </w:rPr>
        <w:t xml:space="preserve"> revealed</w:t>
      </w:r>
      <w:r w:rsidR="0097691B" w:rsidRPr="003B0DE8">
        <w:rPr>
          <w:rFonts w:ascii="Times New Roman" w:hAnsi="Times New Roman" w:cs="Times New Roman"/>
          <w:i/>
          <w:iCs/>
        </w:rPr>
        <w:t xml:space="preserve"> that teachers in Ilorin, were motivated when there is, effective student entry behavio</w:t>
      </w:r>
      <w:r w:rsidR="00726BC0" w:rsidRPr="003B0DE8">
        <w:rPr>
          <w:rFonts w:ascii="Times New Roman" w:hAnsi="Times New Roman" w:cs="Times New Roman"/>
          <w:i/>
          <w:iCs/>
        </w:rPr>
        <w:t>u</w:t>
      </w:r>
      <w:r w:rsidR="0097691B" w:rsidRPr="003B0DE8">
        <w:rPr>
          <w:rFonts w:ascii="Times New Roman" w:hAnsi="Times New Roman" w:cs="Times New Roman"/>
          <w:i/>
          <w:iCs/>
        </w:rPr>
        <w:t>r for intensive classroom participation</w:t>
      </w:r>
      <w:r w:rsidR="00726BC0" w:rsidRPr="003B0DE8">
        <w:rPr>
          <w:rFonts w:ascii="Times New Roman" w:hAnsi="Times New Roman" w:cs="Times New Roman"/>
          <w:i/>
          <w:iCs/>
        </w:rPr>
        <w:t>.</w:t>
      </w:r>
      <w:r w:rsidR="008E416E" w:rsidRPr="003B0DE8">
        <w:rPr>
          <w:rFonts w:ascii="Times New Roman" w:hAnsi="Times New Roman" w:cs="Times New Roman"/>
          <w:i/>
          <w:iCs/>
        </w:rPr>
        <w:t xml:space="preserve"> </w:t>
      </w:r>
      <w:r w:rsidR="004843EB" w:rsidRPr="003B0DE8">
        <w:rPr>
          <w:rFonts w:ascii="Times New Roman" w:hAnsi="Times New Roman" w:cs="Times New Roman"/>
          <w:i/>
          <w:iCs/>
        </w:rPr>
        <w:t>However, it was</w:t>
      </w:r>
      <w:r w:rsidR="008E416E" w:rsidRPr="003B0DE8">
        <w:rPr>
          <w:rFonts w:ascii="Times New Roman" w:hAnsi="Times New Roman" w:cs="Times New Roman"/>
          <w:i/>
          <w:iCs/>
        </w:rPr>
        <w:t xml:space="preserve"> also</w:t>
      </w:r>
      <w:r w:rsidR="004843EB" w:rsidRPr="003B0DE8">
        <w:rPr>
          <w:rFonts w:ascii="Times New Roman" w:hAnsi="Times New Roman" w:cs="Times New Roman"/>
          <w:i/>
          <w:iCs/>
        </w:rPr>
        <w:t xml:space="preserve"> revealed that </w:t>
      </w:r>
      <w:r w:rsidR="00661C2E" w:rsidRPr="003B0DE8">
        <w:rPr>
          <w:rFonts w:ascii="Times New Roman" w:hAnsi="Times New Roman" w:cs="Times New Roman"/>
          <w:i/>
          <w:iCs/>
        </w:rPr>
        <w:t>regular stipends</w:t>
      </w:r>
      <w:r w:rsidR="004843EB" w:rsidRPr="003B0DE8">
        <w:rPr>
          <w:rFonts w:ascii="Times New Roman" w:hAnsi="Times New Roman" w:cs="Times New Roman"/>
          <w:i/>
          <w:iCs/>
        </w:rPr>
        <w:t xml:space="preserve"> </w:t>
      </w:r>
      <w:r w:rsidR="00661C2E" w:rsidRPr="003B0DE8">
        <w:rPr>
          <w:rFonts w:ascii="Times New Roman" w:hAnsi="Times New Roman" w:cs="Times New Roman"/>
          <w:i/>
          <w:iCs/>
        </w:rPr>
        <w:t>in recognition that teaching the subject is somewhat an additional task</w:t>
      </w:r>
      <w:r w:rsidR="008E416E" w:rsidRPr="003B0DE8">
        <w:rPr>
          <w:rFonts w:ascii="Times New Roman" w:hAnsi="Times New Roman" w:cs="Times New Roman"/>
          <w:i/>
          <w:iCs/>
        </w:rPr>
        <w:t xml:space="preserve"> and recognition for teachers’ opinion and supports</w:t>
      </w:r>
      <w:r w:rsidR="00661C2E" w:rsidRPr="003B0DE8">
        <w:rPr>
          <w:rFonts w:ascii="Times New Roman" w:hAnsi="Times New Roman" w:cs="Times New Roman"/>
          <w:i/>
          <w:iCs/>
        </w:rPr>
        <w:t xml:space="preserve"> </w:t>
      </w:r>
      <w:r w:rsidR="004843EB" w:rsidRPr="003B0DE8">
        <w:rPr>
          <w:rFonts w:ascii="Times New Roman" w:hAnsi="Times New Roman" w:cs="Times New Roman"/>
          <w:i/>
          <w:iCs/>
        </w:rPr>
        <w:t>motivates teachers in teaching civic education.</w:t>
      </w:r>
      <w:r w:rsidR="003760B6" w:rsidRPr="003760B6">
        <w:rPr>
          <w:rFonts w:ascii="Times New Roman" w:hAnsi="Times New Roman" w:cs="Times New Roman"/>
          <w:sz w:val="24"/>
          <w:szCs w:val="24"/>
        </w:rPr>
        <w:t xml:space="preserve"> </w:t>
      </w:r>
      <w:r w:rsidR="003760B6" w:rsidRPr="003760B6">
        <w:rPr>
          <w:rFonts w:ascii="Times New Roman" w:hAnsi="Times New Roman" w:cs="Times New Roman"/>
          <w:i/>
          <w:iCs/>
          <w:sz w:val="24"/>
          <w:szCs w:val="24"/>
        </w:rPr>
        <w:t>A significant relationship was established between teachers’ motivational inclination and the teaching of civic education in senior secondary schools</w:t>
      </w:r>
      <w:r w:rsidR="00AE556D">
        <w:rPr>
          <w:rFonts w:ascii="Times New Roman" w:hAnsi="Times New Roman" w:cs="Times New Roman"/>
          <w:i/>
          <w:iCs/>
          <w:sz w:val="24"/>
          <w:szCs w:val="24"/>
        </w:rPr>
        <w:t>.</w:t>
      </w:r>
      <w:r w:rsidR="00FB4F94" w:rsidRPr="003B0DE8">
        <w:rPr>
          <w:rFonts w:ascii="Times New Roman" w:eastAsia="Calibri" w:hAnsi="Times New Roman" w:cs="Times New Roman"/>
          <w:i/>
          <w:iCs/>
        </w:rPr>
        <w:t xml:space="preserve"> The study also found that there is no significant </w:t>
      </w:r>
      <w:r w:rsidR="003760B6">
        <w:rPr>
          <w:rFonts w:ascii="Times New Roman" w:eastAsia="Calibri" w:hAnsi="Times New Roman" w:cs="Times New Roman"/>
          <w:i/>
          <w:iCs/>
        </w:rPr>
        <w:t>relationship</w:t>
      </w:r>
      <w:r w:rsidR="00687ED2" w:rsidRPr="00687ED2">
        <w:rPr>
          <w:rFonts w:ascii="Times New Roman" w:hAnsi="Times New Roman" w:cs="Times New Roman"/>
          <w:sz w:val="24"/>
          <w:szCs w:val="24"/>
        </w:rPr>
        <w:t xml:space="preserve"> </w:t>
      </w:r>
      <w:r w:rsidR="00687ED2" w:rsidRPr="00687ED2">
        <w:rPr>
          <w:rFonts w:ascii="Times New Roman" w:hAnsi="Times New Roman" w:cs="Times New Roman"/>
          <w:i/>
          <w:iCs/>
          <w:sz w:val="24"/>
          <w:szCs w:val="24"/>
        </w:rPr>
        <w:t>between teachers’ motivational inclination and teaching of civic education in public and private senior secondary schools</w:t>
      </w:r>
      <w:r w:rsidR="00687ED2">
        <w:rPr>
          <w:rFonts w:ascii="Times New Roman" w:eastAsia="Calibri" w:hAnsi="Times New Roman" w:cs="Times New Roman"/>
          <w:i/>
          <w:iCs/>
        </w:rPr>
        <w:t>.</w:t>
      </w:r>
      <w:r w:rsidR="00146890" w:rsidRPr="003B0DE8">
        <w:rPr>
          <w:rFonts w:ascii="Times New Roman" w:hAnsi="Times New Roman" w:cs="Times New Roman"/>
          <w:i/>
          <w:iCs/>
        </w:rPr>
        <w:t xml:space="preserve"> It was recommended that</w:t>
      </w:r>
      <w:r w:rsidR="00F71C9F" w:rsidRPr="003B0DE8">
        <w:rPr>
          <w:rFonts w:ascii="Times New Roman" w:hAnsi="Times New Roman" w:cs="Times New Roman"/>
          <w:i/>
          <w:iCs/>
        </w:rPr>
        <w:t xml:space="preserve"> </w:t>
      </w:r>
      <w:r w:rsidR="00146890" w:rsidRPr="003B0DE8">
        <w:rPr>
          <w:rFonts w:ascii="Times New Roman" w:hAnsi="Times New Roman" w:cs="Times New Roman"/>
          <w:i/>
          <w:iCs/>
        </w:rPr>
        <w:t>a</w:t>
      </w:r>
      <w:r w:rsidR="004843EB" w:rsidRPr="003B0DE8">
        <w:rPr>
          <w:rFonts w:ascii="Times New Roman" w:hAnsi="Times New Roman" w:cs="Times New Roman"/>
          <w:i/>
          <w:iCs/>
        </w:rPr>
        <w:t>ll education stakeholders should give maximum respect to anyone who chose t</w:t>
      </w:r>
      <w:r w:rsidR="00E129EF">
        <w:rPr>
          <w:rFonts w:ascii="Times New Roman" w:hAnsi="Times New Roman" w:cs="Times New Roman"/>
          <w:i/>
          <w:iCs/>
        </w:rPr>
        <w:t>o teach</w:t>
      </w:r>
      <w:r w:rsidR="004843EB" w:rsidRPr="003B0DE8">
        <w:rPr>
          <w:rFonts w:ascii="Times New Roman" w:hAnsi="Times New Roman" w:cs="Times New Roman"/>
          <w:i/>
          <w:iCs/>
        </w:rPr>
        <w:t xml:space="preserve"> as</w:t>
      </w:r>
      <w:r w:rsidR="00146890" w:rsidRPr="003B0DE8">
        <w:rPr>
          <w:rFonts w:ascii="Times New Roman" w:hAnsi="Times New Roman" w:cs="Times New Roman"/>
          <w:i/>
          <w:iCs/>
        </w:rPr>
        <w:t xml:space="preserve"> a</w:t>
      </w:r>
      <w:r w:rsidR="004843EB" w:rsidRPr="003B0DE8">
        <w:rPr>
          <w:rFonts w:ascii="Times New Roman" w:hAnsi="Times New Roman" w:cs="Times New Roman"/>
          <w:i/>
          <w:iCs/>
        </w:rPr>
        <w:t xml:space="preserve"> profession in their community. </w:t>
      </w:r>
      <w:r w:rsidR="00E129EF">
        <w:rPr>
          <w:rFonts w:ascii="Times New Roman" w:hAnsi="Times New Roman" w:cs="Times New Roman"/>
          <w:i/>
          <w:iCs/>
        </w:rPr>
        <w:t>The g</w:t>
      </w:r>
      <w:r w:rsidR="004843EB" w:rsidRPr="003B0DE8">
        <w:rPr>
          <w:rFonts w:ascii="Times New Roman" w:hAnsi="Times New Roman" w:cs="Times New Roman"/>
          <w:i/>
          <w:iCs/>
        </w:rPr>
        <w:t>overnment and all</w:t>
      </w:r>
      <w:r w:rsidR="00146890" w:rsidRPr="003B0DE8">
        <w:rPr>
          <w:rFonts w:ascii="Times New Roman" w:hAnsi="Times New Roman" w:cs="Times New Roman"/>
          <w:i/>
          <w:iCs/>
        </w:rPr>
        <w:t xml:space="preserve"> </w:t>
      </w:r>
      <w:r w:rsidR="004843EB" w:rsidRPr="003B0DE8">
        <w:rPr>
          <w:rFonts w:ascii="Times New Roman" w:hAnsi="Times New Roman" w:cs="Times New Roman"/>
          <w:i/>
          <w:iCs/>
        </w:rPr>
        <w:t>s</w:t>
      </w:r>
      <w:r w:rsidR="00146890" w:rsidRPr="003B0DE8">
        <w:rPr>
          <w:rFonts w:ascii="Times New Roman" w:hAnsi="Times New Roman" w:cs="Times New Roman"/>
          <w:i/>
          <w:iCs/>
        </w:rPr>
        <w:t xml:space="preserve">chool owners </w:t>
      </w:r>
      <w:r w:rsidR="004843EB" w:rsidRPr="003B0DE8">
        <w:rPr>
          <w:rFonts w:ascii="Times New Roman" w:hAnsi="Times New Roman" w:cs="Times New Roman"/>
          <w:i/>
          <w:iCs/>
        </w:rPr>
        <w:t>should</w:t>
      </w:r>
      <w:r w:rsidR="00146890" w:rsidRPr="003B0DE8">
        <w:rPr>
          <w:rFonts w:ascii="Times New Roman" w:hAnsi="Times New Roman" w:cs="Times New Roman"/>
          <w:i/>
          <w:iCs/>
        </w:rPr>
        <w:t xml:space="preserve"> </w:t>
      </w:r>
      <w:r w:rsidR="00136B56">
        <w:rPr>
          <w:rFonts w:ascii="Times New Roman" w:hAnsi="Times New Roman" w:cs="Times New Roman"/>
          <w:i/>
          <w:iCs/>
        </w:rPr>
        <w:t>sustain the motivational modality that best inclined the teachers to teach civic education in both public and private senior secondary schools in Nigeria</w:t>
      </w:r>
      <w:r w:rsidR="00183A8B" w:rsidRPr="003B0DE8">
        <w:rPr>
          <w:rFonts w:ascii="Times New Roman" w:hAnsi="Times New Roman" w:cs="Times New Roman"/>
          <w:i/>
          <w:iCs/>
        </w:rPr>
        <w:t xml:space="preserve"> for </w:t>
      </w:r>
      <w:r w:rsidR="00785D4F">
        <w:rPr>
          <w:rFonts w:ascii="Times New Roman" w:hAnsi="Times New Roman" w:cs="Times New Roman"/>
          <w:i/>
          <w:iCs/>
        </w:rPr>
        <w:t xml:space="preserve">the </w:t>
      </w:r>
      <w:r w:rsidR="00183A8B" w:rsidRPr="003B0DE8">
        <w:rPr>
          <w:rFonts w:ascii="Times New Roman" w:hAnsi="Times New Roman" w:cs="Times New Roman"/>
          <w:i/>
          <w:iCs/>
        </w:rPr>
        <w:t>better attainment</w:t>
      </w:r>
      <w:r w:rsidR="00DE37CA" w:rsidRPr="003B0DE8">
        <w:rPr>
          <w:rFonts w:ascii="Times New Roman" w:hAnsi="Times New Roman" w:cs="Times New Roman"/>
          <w:i/>
          <w:iCs/>
        </w:rPr>
        <w:t xml:space="preserve"> of</w:t>
      </w:r>
      <w:r w:rsidR="00183A8B" w:rsidRPr="003B0DE8">
        <w:rPr>
          <w:rFonts w:ascii="Times New Roman" w:hAnsi="Times New Roman" w:cs="Times New Roman"/>
          <w:i/>
          <w:iCs/>
        </w:rPr>
        <w:t xml:space="preserve"> objectives</w:t>
      </w:r>
      <w:r w:rsidR="004843EB" w:rsidRPr="003B0DE8">
        <w:rPr>
          <w:rFonts w:ascii="Times New Roman" w:hAnsi="Times New Roman" w:cs="Times New Roman"/>
          <w:i/>
          <w:iCs/>
        </w:rPr>
        <w:t>.</w:t>
      </w:r>
    </w:p>
    <w:p w14:paraId="2971275A" w14:textId="0A2E0E75" w:rsidR="002B6BA6" w:rsidRDefault="002B6BA6" w:rsidP="00C61040">
      <w:pPr>
        <w:pStyle w:val="NoSpacing"/>
        <w:jc w:val="both"/>
        <w:rPr>
          <w:i/>
          <w:iCs/>
        </w:rPr>
      </w:pPr>
    </w:p>
    <w:p w14:paraId="07F6E382" w14:textId="78A1BECB" w:rsidR="002B6BA6" w:rsidRDefault="002B6BA6" w:rsidP="00C61040">
      <w:pPr>
        <w:pStyle w:val="NoSpacing"/>
        <w:jc w:val="both"/>
        <w:rPr>
          <w:rFonts w:ascii="Times New Roman" w:hAnsi="Times New Roman" w:cs="Times New Roman"/>
          <w:sz w:val="24"/>
          <w:szCs w:val="24"/>
        </w:rPr>
      </w:pPr>
      <w:r w:rsidRPr="000F71D1">
        <w:rPr>
          <w:rFonts w:ascii="Times New Roman" w:hAnsi="Times New Roman" w:cs="Times New Roman"/>
          <w:sz w:val="24"/>
          <w:szCs w:val="24"/>
        </w:rPr>
        <w:t>Keywords:</w:t>
      </w:r>
      <w:r w:rsidR="00666A7F" w:rsidRPr="000F71D1">
        <w:rPr>
          <w:rFonts w:ascii="Times New Roman" w:hAnsi="Times New Roman" w:cs="Times New Roman"/>
          <w:sz w:val="24"/>
          <w:szCs w:val="24"/>
        </w:rPr>
        <w:t xml:space="preserve">  Motivation,</w:t>
      </w:r>
      <w:r w:rsidR="005067B1">
        <w:rPr>
          <w:rFonts w:ascii="Times New Roman" w:hAnsi="Times New Roman" w:cs="Times New Roman"/>
          <w:sz w:val="24"/>
          <w:szCs w:val="24"/>
        </w:rPr>
        <w:t xml:space="preserve"> Motivational Inclination,</w:t>
      </w:r>
      <w:r w:rsidR="00666A7F" w:rsidRPr="000F71D1">
        <w:rPr>
          <w:rFonts w:ascii="Times New Roman" w:hAnsi="Times New Roman" w:cs="Times New Roman"/>
          <w:sz w:val="24"/>
          <w:szCs w:val="24"/>
        </w:rPr>
        <w:t xml:space="preserve"> Teachers</w:t>
      </w:r>
      <w:r w:rsidR="00CF45F8">
        <w:rPr>
          <w:rFonts w:ascii="Times New Roman" w:hAnsi="Times New Roman" w:cs="Times New Roman"/>
          <w:sz w:val="24"/>
          <w:szCs w:val="24"/>
        </w:rPr>
        <w:t xml:space="preserve"> of Civic Education</w:t>
      </w:r>
      <w:r w:rsidR="00666A7F" w:rsidRPr="000F71D1">
        <w:rPr>
          <w:rFonts w:ascii="Times New Roman" w:hAnsi="Times New Roman" w:cs="Times New Roman"/>
          <w:sz w:val="24"/>
          <w:szCs w:val="24"/>
        </w:rPr>
        <w:t>,</w:t>
      </w:r>
      <w:r w:rsidR="009B7B2F">
        <w:rPr>
          <w:rFonts w:ascii="Times New Roman" w:hAnsi="Times New Roman" w:cs="Times New Roman"/>
          <w:sz w:val="24"/>
          <w:szCs w:val="24"/>
        </w:rPr>
        <w:t xml:space="preserve"> Senior Secondary Schools</w:t>
      </w:r>
      <w:r w:rsidR="00CF45F8">
        <w:rPr>
          <w:rFonts w:ascii="Times New Roman" w:hAnsi="Times New Roman" w:cs="Times New Roman"/>
          <w:sz w:val="24"/>
          <w:szCs w:val="24"/>
        </w:rPr>
        <w:t xml:space="preserve">. </w:t>
      </w:r>
    </w:p>
    <w:p w14:paraId="5925EC53" w14:textId="77777777" w:rsidR="003011D9" w:rsidRDefault="003011D9" w:rsidP="00C61040">
      <w:pPr>
        <w:pStyle w:val="NoSpacing"/>
        <w:jc w:val="both"/>
        <w:rPr>
          <w:rFonts w:ascii="Times New Roman" w:hAnsi="Times New Roman" w:cs="Times New Roman"/>
          <w:sz w:val="24"/>
          <w:szCs w:val="24"/>
        </w:rPr>
      </w:pPr>
    </w:p>
    <w:p w14:paraId="4A6DC294" w14:textId="77777777" w:rsidR="003011D9" w:rsidRDefault="003011D9" w:rsidP="00C61040">
      <w:pPr>
        <w:pStyle w:val="NoSpacing"/>
        <w:jc w:val="both"/>
        <w:rPr>
          <w:rFonts w:ascii="Times New Roman" w:hAnsi="Times New Roman" w:cs="Times New Roman"/>
          <w:sz w:val="24"/>
          <w:szCs w:val="24"/>
        </w:rPr>
      </w:pPr>
    </w:p>
    <w:p w14:paraId="59570EA1" w14:textId="77777777" w:rsidR="003011D9" w:rsidRDefault="003011D9" w:rsidP="00C61040">
      <w:pPr>
        <w:pStyle w:val="NoSpacing"/>
        <w:jc w:val="both"/>
        <w:rPr>
          <w:rFonts w:ascii="Times New Roman" w:hAnsi="Times New Roman" w:cs="Times New Roman"/>
          <w:sz w:val="24"/>
          <w:szCs w:val="24"/>
        </w:rPr>
      </w:pPr>
    </w:p>
    <w:p w14:paraId="0009D275" w14:textId="672D8BBF" w:rsidR="00A05FDA" w:rsidRDefault="00A05FDA" w:rsidP="00C61040">
      <w:pPr>
        <w:pStyle w:val="NoSpacing"/>
        <w:jc w:val="both"/>
        <w:rPr>
          <w:rFonts w:ascii="Times New Roman" w:hAnsi="Times New Roman" w:cs="Times New Roman"/>
          <w:b/>
          <w:bCs/>
          <w:sz w:val="24"/>
          <w:szCs w:val="24"/>
        </w:rPr>
      </w:pPr>
      <w:r w:rsidRPr="00A05FDA">
        <w:rPr>
          <w:rFonts w:ascii="Times New Roman" w:hAnsi="Times New Roman" w:cs="Times New Roman"/>
          <w:b/>
          <w:bCs/>
          <w:sz w:val="24"/>
          <w:szCs w:val="24"/>
        </w:rPr>
        <w:t>Introduction</w:t>
      </w:r>
    </w:p>
    <w:p w14:paraId="3B7171C7" w14:textId="3209CCB4" w:rsidR="00A05FDA" w:rsidRDefault="00A05FDA" w:rsidP="00C61040">
      <w:pPr>
        <w:pStyle w:val="NoSpacing"/>
        <w:jc w:val="both"/>
        <w:rPr>
          <w:rFonts w:ascii="Times New Roman" w:hAnsi="Times New Roman" w:cs="Times New Roman"/>
          <w:b/>
          <w:bCs/>
          <w:sz w:val="24"/>
          <w:szCs w:val="24"/>
        </w:rPr>
      </w:pPr>
    </w:p>
    <w:p w14:paraId="640108F4" w14:textId="5033ACEC" w:rsidR="00772F52" w:rsidRDefault="0082611D" w:rsidP="00464572">
      <w:pPr>
        <w:pStyle w:val="NoSpacing"/>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Civic education</w:t>
      </w:r>
      <w:r w:rsidR="00AB6D56" w:rsidRPr="00464572">
        <w:rPr>
          <w:rFonts w:ascii="Times New Roman" w:eastAsia="Times New Roman" w:hAnsi="Times New Roman" w:cs="Times New Roman"/>
          <w:sz w:val="24"/>
          <w:szCs w:val="24"/>
        </w:rPr>
        <w:t xml:space="preserve"> </w:t>
      </w:r>
      <w:r w:rsidR="00B65D68" w:rsidRPr="00464572">
        <w:rPr>
          <w:rFonts w:ascii="Times New Roman" w:eastAsia="Times New Roman" w:hAnsi="Times New Roman" w:cs="Times New Roman"/>
          <w:sz w:val="24"/>
          <w:szCs w:val="24"/>
        </w:rPr>
        <w:t>deals specifically with the study of human</w:t>
      </w:r>
      <w:r w:rsidR="00071EDF">
        <w:rPr>
          <w:rFonts w:ascii="Times New Roman" w:eastAsia="Times New Roman" w:hAnsi="Times New Roman" w:cs="Times New Roman"/>
          <w:sz w:val="24"/>
          <w:szCs w:val="24"/>
        </w:rPr>
        <w:t>s</w:t>
      </w:r>
      <w:r w:rsidR="00AB6D56" w:rsidRPr="00464572">
        <w:rPr>
          <w:rFonts w:ascii="Times New Roman" w:eastAsia="Times New Roman" w:hAnsi="Times New Roman" w:cs="Times New Roman"/>
          <w:sz w:val="24"/>
          <w:szCs w:val="24"/>
        </w:rPr>
        <w:t xml:space="preserve"> in the </w:t>
      </w:r>
      <w:r w:rsidR="00B65D68" w:rsidRPr="00464572">
        <w:rPr>
          <w:rFonts w:ascii="Times New Roman" w:eastAsia="Times New Roman" w:hAnsi="Times New Roman" w:cs="Times New Roman"/>
          <w:sz w:val="24"/>
          <w:szCs w:val="24"/>
        </w:rPr>
        <w:t xml:space="preserve">social and political relationships in </w:t>
      </w:r>
      <w:r w:rsidR="00AB6D56" w:rsidRPr="00464572">
        <w:rPr>
          <w:rFonts w:ascii="Times New Roman" w:eastAsia="Times New Roman" w:hAnsi="Times New Roman" w:cs="Times New Roman"/>
          <w:sz w:val="24"/>
          <w:szCs w:val="24"/>
        </w:rPr>
        <w:t>the</w:t>
      </w:r>
      <w:r w:rsidR="00B65D68" w:rsidRPr="00464572">
        <w:rPr>
          <w:rFonts w:ascii="Times New Roman" w:eastAsia="Times New Roman" w:hAnsi="Times New Roman" w:cs="Times New Roman"/>
          <w:sz w:val="24"/>
          <w:szCs w:val="24"/>
        </w:rPr>
        <w:t xml:space="preserve"> community, </w:t>
      </w:r>
      <w:r w:rsidR="00AB6D56" w:rsidRPr="00464572">
        <w:rPr>
          <w:rFonts w:ascii="Times New Roman" w:eastAsia="Times New Roman" w:hAnsi="Times New Roman" w:cs="Times New Roman"/>
          <w:sz w:val="24"/>
          <w:szCs w:val="24"/>
        </w:rPr>
        <w:t xml:space="preserve">the </w:t>
      </w:r>
      <w:r w:rsidR="00B65D68" w:rsidRPr="00464572">
        <w:rPr>
          <w:rFonts w:ascii="Times New Roman" w:eastAsia="Times New Roman" w:hAnsi="Times New Roman" w:cs="Times New Roman"/>
          <w:sz w:val="24"/>
          <w:szCs w:val="24"/>
        </w:rPr>
        <w:t xml:space="preserve">rights and responsibilities </w:t>
      </w:r>
      <w:r w:rsidR="00AB6D56" w:rsidRPr="00464572">
        <w:rPr>
          <w:rFonts w:ascii="Times New Roman" w:eastAsia="Times New Roman" w:hAnsi="Times New Roman" w:cs="Times New Roman"/>
          <w:sz w:val="24"/>
          <w:szCs w:val="24"/>
        </w:rPr>
        <w:t xml:space="preserve">of people </w:t>
      </w:r>
      <w:r w:rsidR="00B65D68" w:rsidRPr="00464572">
        <w:rPr>
          <w:rFonts w:ascii="Times New Roman" w:eastAsia="Times New Roman" w:hAnsi="Times New Roman" w:cs="Times New Roman"/>
          <w:sz w:val="24"/>
          <w:szCs w:val="24"/>
        </w:rPr>
        <w:t>to government</w:t>
      </w:r>
      <w:r w:rsidR="00983FF6" w:rsidRPr="00464572">
        <w:rPr>
          <w:rFonts w:ascii="Times New Roman" w:eastAsia="Times New Roman" w:hAnsi="Times New Roman" w:cs="Times New Roman"/>
          <w:sz w:val="24"/>
          <w:szCs w:val="24"/>
        </w:rPr>
        <w:t xml:space="preserve"> and vice versa,</w:t>
      </w:r>
      <w:r w:rsidR="00B65D68" w:rsidRPr="00464572">
        <w:rPr>
          <w:rFonts w:ascii="Times New Roman" w:eastAsia="Times New Roman" w:hAnsi="Times New Roman" w:cs="Times New Roman"/>
          <w:sz w:val="24"/>
          <w:szCs w:val="24"/>
        </w:rPr>
        <w:t xml:space="preserve"> </w:t>
      </w:r>
      <w:r w:rsidR="00AB6D56" w:rsidRPr="00464572">
        <w:rPr>
          <w:rFonts w:ascii="Times New Roman" w:eastAsia="Times New Roman" w:hAnsi="Times New Roman" w:cs="Times New Roman"/>
          <w:sz w:val="24"/>
          <w:szCs w:val="24"/>
        </w:rPr>
        <w:t xml:space="preserve">including the </w:t>
      </w:r>
      <w:r w:rsidR="00B65D68" w:rsidRPr="00464572">
        <w:rPr>
          <w:rFonts w:ascii="Times New Roman" w:eastAsia="Times New Roman" w:hAnsi="Times New Roman" w:cs="Times New Roman"/>
          <w:sz w:val="24"/>
          <w:szCs w:val="24"/>
        </w:rPr>
        <w:t>interest</w:t>
      </w:r>
      <w:r w:rsidR="00AB6D56" w:rsidRPr="00464572">
        <w:rPr>
          <w:rFonts w:ascii="Times New Roman" w:eastAsia="Times New Roman" w:hAnsi="Times New Roman" w:cs="Times New Roman"/>
          <w:sz w:val="24"/>
          <w:szCs w:val="24"/>
        </w:rPr>
        <w:t xml:space="preserve"> of the people </w:t>
      </w:r>
      <w:r w:rsidR="00B65D68" w:rsidRPr="00464572">
        <w:rPr>
          <w:rFonts w:ascii="Times New Roman" w:eastAsia="Times New Roman" w:hAnsi="Times New Roman" w:cs="Times New Roman"/>
          <w:sz w:val="24"/>
          <w:szCs w:val="24"/>
        </w:rPr>
        <w:t>in governance issues</w:t>
      </w:r>
      <w:r w:rsidR="00AB6D56" w:rsidRPr="00464572">
        <w:rPr>
          <w:rFonts w:ascii="Times New Roman" w:eastAsia="Times New Roman" w:hAnsi="Times New Roman" w:cs="Times New Roman"/>
          <w:sz w:val="24"/>
          <w:szCs w:val="24"/>
        </w:rPr>
        <w:t xml:space="preserve"> for the realization better society.</w:t>
      </w:r>
      <w:r w:rsidR="00073919" w:rsidRPr="00464572">
        <w:rPr>
          <w:rFonts w:ascii="Times New Roman" w:eastAsia="Times New Roman" w:hAnsi="Times New Roman" w:cs="Times New Roman"/>
          <w:sz w:val="24"/>
          <w:szCs w:val="24"/>
        </w:rPr>
        <w:t xml:space="preserve"> </w:t>
      </w:r>
      <w:r w:rsidR="00073919" w:rsidRPr="00464572">
        <w:rPr>
          <w:rFonts w:ascii="Times New Roman" w:eastAsia="Times New Roman" w:hAnsi="Times New Roman" w:cs="Times New Roman"/>
          <w:sz w:val="24"/>
          <w:szCs w:val="24"/>
        </w:rPr>
        <w:lastRenderedPageBreak/>
        <w:t xml:space="preserve">This implies that the subject focuses on </w:t>
      </w:r>
      <w:r w:rsidR="00071EDF">
        <w:rPr>
          <w:rFonts w:ascii="Times New Roman" w:eastAsia="Times New Roman" w:hAnsi="Times New Roman" w:cs="Times New Roman"/>
          <w:sz w:val="24"/>
          <w:szCs w:val="24"/>
        </w:rPr>
        <w:t xml:space="preserve">the </w:t>
      </w:r>
      <w:r w:rsidR="00073919" w:rsidRPr="00464572">
        <w:rPr>
          <w:rFonts w:ascii="Times New Roman" w:eastAsia="Times New Roman" w:hAnsi="Times New Roman" w:cs="Times New Roman"/>
          <w:sz w:val="24"/>
          <w:szCs w:val="24"/>
        </w:rPr>
        <w:t>cultivation of the right type of values and attitude</w:t>
      </w:r>
      <w:r w:rsidR="00071EDF">
        <w:rPr>
          <w:rFonts w:ascii="Times New Roman" w:eastAsia="Times New Roman" w:hAnsi="Times New Roman" w:cs="Times New Roman"/>
          <w:sz w:val="24"/>
          <w:szCs w:val="24"/>
        </w:rPr>
        <w:t>s</w:t>
      </w:r>
      <w:r w:rsidR="00073919" w:rsidRPr="00464572">
        <w:rPr>
          <w:rFonts w:ascii="Times New Roman" w:eastAsia="Times New Roman" w:hAnsi="Times New Roman" w:cs="Times New Roman"/>
          <w:sz w:val="24"/>
          <w:szCs w:val="24"/>
        </w:rPr>
        <w:t xml:space="preserve"> in the citizens for the growth of the society. The acquisition of these right types of values and attitudes enable</w:t>
      </w:r>
      <w:r w:rsidR="00071EDF">
        <w:rPr>
          <w:rFonts w:ascii="Times New Roman" w:eastAsia="Times New Roman" w:hAnsi="Times New Roman" w:cs="Times New Roman"/>
          <w:sz w:val="24"/>
          <w:szCs w:val="24"/>
        </w:rPr>
        <w:t>s</w:t>
      </w:r>
      <w:r w:rsidR="00073919" w:rsidRPr="00464572">
        <w:rPr>
          <w:rFonts w:ascii="Times New Roman" w:eastAsia="Times New Roman" w:hAnsi="Times New Roman" w:cs="Times New Roman"/>
          <w:sz w:val="24"/>
          <w:szCs w:val="24"/>
        </w:rPr>
        <w:t xml:space="preserve"> individuals to operate as functional member</w:t>
      </w:r>
      <w:r w:rsidR="00071EDF">
        <w:rPr>
          <w:rFonts w:ascii="Times New Roman" w:eastAsia="Times New Roman" w:hAnsi="Times New Roman" w:cs="Times New Roman"/>
          <w:sz w:val="24"/>
          <w:szCs w:val="24"/>
        </w:rPr>
        <w:t>s</w:t>
      </w:r>
      <w:r w:rsidR="00073919" w:rsidRPr="00464572">
        <w:rPr>
          <w:rFonts w:ascii="Times New Roman" w:eastAsia="Times New Roman" w:hAnsi="Times New Roman" w:cs="Times New Roman"/>
          <w:sz w:val="24"/>
          <w:szCs w:val="24"/>
        </w:rPr>
        <w:t xml:space="preserve"> of society. Also, this description revealed that education can be taught, </w:t>
      </w:r>
      <w:r w:rsidR="00071EDF">
        <w:rPr>
          <w:rFonts w:ascii="Times New Roman" w:eastAsia="Times New Roman" w:hAnsi="Times New Roman" w:cs="Times New Roman"/>
          <w:sz w:val="24"/>
          <w:szCs w:val="24"/>
        </w:rPr>
        <w:t xml:space="preserve">and </w:t>
      </w:r>
      <w:r w:rsidR="00073919" w:rsidRPr="00464572">
        <w:rPr>
          <w:rFonts w:ascii="Times New Roman" w:eastAsia="Times New Roman" w:hAnsi="Times New Roman" w:cs="Times New Roman"/>
          <w:sz w:val="24"/>
          <w:szCs w:val="24"/>
        </w:rPr>
        <w:t xml:space="preserve">learned through formal and informal education, it is formal when it is taught and learned </w:t>
      </w:r>
      <w:r w:rsidR="003411BD" w:rsidRPr="00464572">
        <w:rPr>
          <w:rFonts w:ascii="Times New Roman" w:eastAsia="Times New Roman" w:hAnsi="Times New Roman" w:cs="Times New Roman"/>
          <w:sz w:val="24"/>
          <w:szCs w:val="24"/>
        </w:rPr>
        <w:t>through</w:t>
      </w:r>
      <w:r w:rsidR="00073919" w:rsidRPr="00464572">
        <w:rPr>
          <w:rFonts w:ascii="Times New Roman" w:eastAsia="Times New Roman" w:hAnsi="Times New Roman" w:cs="Times New Roman"/>
          <w:sz w:val="24"/>
          <w:szCs w:val="24"/>
        </w:rPr>
        <w:t xml:space="preserve"> the school curriculum,</w:t>
      </w:r>
      <w:r w:rsidR="002C63CE">
        <w:rPr>
          <w:rFonts w:ascii="Times New Roman" w:eastAsia="Times New Roman" w:hAnsi="Times New Roman" w:cs="Times New Roman"/>
          <w:sz w:val="24"/>
          <w:szCs w:val="24"/>
        </w:rPr>
        <w:t xml:space="preserve"> where it is communicated as a systematized educative process through which the students </w:t>
      </w:r>
      <w:r w:rsidR="00071EDF">
        <w:rPr>
          <w:rFonts w:ascii="Times New Roman" w:eastAsia="Times New Roman" w:hAnsi="Times New Roman" w:cs="Times New Roman"/>
          <w:sz w:val="24"/>
          <w:szCs w:val="24"/>
        </w:rPr>
        <w:t>are</w:t>
      </w:r>
      <w:r w:rsidR="002C63CE">
        <w:rPr>
          <w:rFonts w:ascii="Times New Roman" w:eastAsia="Times New Roman" w:hAnsi="Times New Roman" w:cs="Times New Roman"/>
          <w:sz w:val="24"/>
          <w:szCs w:val="24"/>
        </w:rPr>
        <w:t xml:space="preserve"> given orientation of governmental functioning in a given democratic setting including the student</w:t>
      </w:r>
      <w:r w:rsidR="00103341">
        <w:rPr>
          <w:rFonts w:ascii="Times New Roman" w:eastAsia="Times New Roman" w:hAnsi="Times New Roman" w:cs="Times New Roman"/>
          <w:sz w:val="24"/>
          <w:szCs w:val="24"/>
        </w:rPr>
        <w:t>’</w:t>
      </w:r>
      <w:r w:rsidR="002C63CE">
        <w:rPr>
          <w:rFonts w:ascii="Times New Roman" w:eastAsia="Times New Roman" w:hAnsi="Times New Roman" w:cs="Times New Roman"/>
          <w:sz w:val="24"/>
          <w:szCs w:val="24"/>
        </w:rPr>
        <w:t>s rights and corresponding responsibilitie</w:t>
      </w:r>
      <w:r w:rsidR="00103341">
        <w:rPr>
          <w:rFonts w:ascii="Times New Roman" w:eastAsia="Times New Roman" w:hAnsi="Times New Roman" w:cs="Times New Roman"/>
          <w:sz w:val="24"/>
          <w:szCs w:val="24"/>
        </w:rPr>
        <w:t>s (Mezieobi and Mezieobi, 2012).</w:t>
      </w:r>
      <w:r w:rsidR="00071EDF">
        <w:rPr>
          <w:rFonts w:ascii="Times New Roman" w:eastAsia="Times New Roman" w:hAnsi="Times New Roman" w:cs="Times New Roman"/>
          <w:sz w:val="24"/>
          <w:szCs w:val="24"/>
        </w:rPr>
        <w:t xml:space="preserve"> </w:t>
      </w:r>
      <w:r w:rsidR="00103341">
        <w:rPr>
          <w:rFonts w:ascii="Times New Roman" w:eastAsia="Times New Roman" w:hAnsi="Times New Roman" w:cs="Times New Roman"/>
          <w:sz w:val="24"/>
          <w:szCs w:val="24"/>
        </w:rPr>
        <w:t>W</w:t>
      </w:r>
      <w:r w:rsidR="00073919" w:rsidRPr="00464572">
        <w:rPr>
          <w:rFonts w:ascii="Times New Roman" w:eastAsia="Times New Roman" w:hAnsi="Times New Roman" w:cs="Times New Roman"/>
          <w:sz w:val="24"/>
          <w:szCs w:val="24"/>
        </w:rPr>
        <w:t xml:space="preserve">hile it is informal when it is through </w:t>
      </w:r>
      <w:r w:rsidR="00071EDF">
        <w:rPr>
          <w:rFonts w:ascii="Times New Roman" w:eastAsia="Times New Roman" w:hAnsi="Times New Roman" w:cs="Times New Roman"/>
          <w:sz w:val="24"/>
          <w:szCs w:val="24"/>
        </w:rPr>
        <w:t xml:space="preserve">the </w:t>
      </w:r>
      <w:r w:rsidR="00073919" w:rsidRPr="00464572">
        <w:rPr>
          <w:rFonts w:ascii="Times New Roman" w:eastAsia="Times New Roman" w:hAnsi="Times New Roman" w:cs="Times New Roman"/>
          <w:sz w:val="24"/>
          <w:szCs w:val="24"/>
        </w:rPr>
        <w:t xml:space="preserve">socialization process. </w:t>
      </w:r>
      <w:r w:rsidR="00983FF6" w:rsidRPr="00464572">
        <w:rPr>
          <w:rFonts w:ascii="Times New Roman" w:eastAsia="Times New Roman" w:hAnsi="Times New Roman" w:cs="Times New Roman"/>
          <w:sz w:val="24"/>
          <w:szCs w:val="24"/>
        </w:rPr>
        <w:t xml:space="preserve">Thus, there is </w:t>
      </w:r>
      <w:r w:rsidR="00071EDF">
        <w:rPr>
          <w:rFonts w:ascii="Times New Roman" w:eastAsia="Times New Roman" w:hAnsi="Times New Roman" w:cs="Times New Roman"/>
          <w:sz w:val="24"/>
          <w:szCs w:val="24"/>
        </w:rPr>
        <w:t xml:space="preserve">a </w:t>
      </w:r>
      <w:r w:rsidR="00983FF6" w:rsidRPr="00464572">
        <w:rPr>
          <w:rFonts w:ascii="Times New Roman" w:eastAsia="Times New Roman" w:hAnsi="Times New Roman" w:cs="Times New Roman"/>
          <w:sz w:val="24"/>
          <w:szCs w:val="24"/>
        </w:rPr>
        <w:t>need for the readiness of important</w:t>
      </w:r>
      <w:r w:rsidR="000B45B4" w:rsidRPr="00464572">
        <w:rPr>
          <w:rFonts w:ascii="Times New Roman" w:eastAsia="Times New Roman" w:hAnsi="Times New Roman" w:cs="Times New Roman"/>
          <w:sz w:val="24"/>
          <w:szCs w:val="24"/>
        </w:rPr>
        <w:t xml:space="preserve"> stakeholders to be involved in communicating the contents of this subject to the learners for a better realization of the </w:t>
      </w:r>
      <w:r w:rsidR="001838EC" w:rsidRPr="00464572">
        <w:rPr>
          <w:rFonts w:ascii="Times New Roman" w:eastAsia="Times New Roman" w:hAnsi="Times New Roman" w:cs="Times New Roman"/>
          <w:sz w:val="24"/>
          <w:szCs w:val="24"/>
        </w:rPr>
        <w:t>intended objectives.</w:t>
      </w:r>
      <w:r w:rsidR="00103341">
        <w:rPr>
          <w:rFonts w:ascii="Times New Roman" w:eastAsia="Times New Roman" w:hAnsi="Times New Roman" w:cs="Times New Roman"/>
          <w:sz w:val="24"/>
          <w:szCs w:val="24"/>
        </w:rPr>
        <w:t xml:space="preserve"> </w:t>
      </w:r>
    </w:p>
    <w:p w14:paraId="3CFED3BB" w14:textId="20B43538" w:rsidR="00B65D68" w:rsidRPr="00464572" w:rsidRDefault="00103341" w:rsidP="00464572">
      <w:pPr>
        <w:pStyle w:val="NoSpacing"/>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evident</w:t>
      </w:r>
      <w:r w:rsidR="00B214F7">
        <w:rPr>
          <w:rFonts w:ascii="Times New Roman" w:eastAsia="Times New Roman" w:hAnsi="Times New Roman" w:cs="Times New Roman"/>
          <w:sz w:val="24"/>
          <w:szCs w:val="24"/>
        </w:rPr>
        <w:t xml:space="preserve"> in Nigeria</w:t>
      </w:r>
      <w:r w:rsidR="004F4FA1">
        <w:rPr>
          <w:rFonts w:ascii="Times New Roman" w:eastAsia="Times New Roman" w:hAnsi="Times New Roman" w:cs="Times New Roman"/>
          <w:sz w:val="24"/>
          <w:szCs w:val="24"/>
        </w:rPr>
        <w:t>n</w:t>
      </w:r>
      <w:r w:rsidR="00B214F7">
        <w:rPr>
          <w:rFonts w:ascii="Times New Roman" w:eastAsia="Times New Roman" w:hAnsi="Times New Roman" w:cs="Times New Roman"/>
          <w:sz w:val="24"/>
          <w:szCs w:val="24"/>
        </w:rPr>
        <w:t xml:space="preserve"> society that citizens are largely indifferent </w:t>
      </w:r>
      <w:r w:rsidR="004F4FA1">
        <w:rPr>
          <w:rFonts w:ascii="Times New Roman" w:eastAsia="Times New Roman" w:hAnsi="Times New Roman" w:cs="Times New Roman"/>
          <w:sz w:val="24"/>
          <w:szCs w:val="24"/>
        </w:rPr>
        <w:t>to</w:t>
      </w:r>
      <w:r w:rsidR="00B214F7">
        <w:rPr>
          <w:rFonts w:ascii="Times New Roman" w:eastAsia="Times New Roman" w:hAnsi="Times New Roman" w:cs="Times New Roman"/>
          <w:sz w:val="24"/>
          <w:szCs w:val="24"/>
        </w:rPr>
        <w:t xml:space="preserve"> matters affecting their lives, civic education should therefore be embraced by </w:t>
      </w:r>
      <w:r w:rsidR="004C2CC7">
        <w:rPr>
          <w:rFonts w:ascii="Times New Roman" w:eastAsia="Times New Roman" w:hAnsi="Times New Roman" w:cs="Times New Roman"/>
          <w:sz w:val="24"/>
          <w:szCs w:val="24"/>
        </w:rPr>
        <w:t>relevant stakeholders to produce a new breed of responsible and disciplined members of society.</w:t>
      </w:r>
      <w:r w:rsidR="00B214F7">
        <w:rPr>
          <w:rFonts w:ascii="Times New Roman" w:eastAsia="Times New Roman" w:hAnsi="Times New Roman" w:cs="Times New Roman"/>
          <w:sz w:val="24"/>
          <w:szCs w:val="24"/>
        </w:rPr>
        <w:t xml:space="preserve"> </w:t>
      </w:r>
      <w:r w:rsidR="001838EC" w:rsidRPr="00464572">
        <w:rPr>
          <w:rFonts w:ascii="Times New Roman" w:eastAsia="Times New Roman" w:hAnsi="Times New Roman" w:cs="Times New Roman"/>
          <w:sz w:val="24"/>
          <w:szCs w:val="24"/>
        </w:rPr>
        <w:t xml:space="preserve">For civic education to be well taught in Nigerian senior secondary schools, </w:t>
      </w:r>
      <w:r w:rsidR="00020EBB" w:rsidRPr="00464572">
        <w:rPr>
          <w:rFonts w:ascii="Times New Roman" w:eastAsia="Times New Roman" w:hAnsi="Times New Roman" w:cs="Times New Roman"/>
          <w:sz w:val="24"/>
          <w:szCs w:val="24"/>
        </w:rPr>
        <w:t>it demand</w:t>
      </w:r>
      <w:r w:rsidR="00F96D6C" w:rsidRPr="00464572">
        <w:rPr>
          <w:rFonts w:ascii="Times New Roman" w:eastAsia="Times New Roman" w:hAnsi="Times New Roman" w:cs="Times New Roman"/>
          <w:sz w:val="24"/>
          <w:szCs w:val="24"/>
        </w:rPr>
        <w:t>s</w:t>
      </w:r>
      <w:r w:rsidR="00020EBB" w:rsidRPr="00464572">
        <w:rPr>
          <w:rFonts w:ascii="Times New Roman" w:eastAsia="Times New Roman" w:hAnsi="Times New Roman" w:cs="Times New Roman"/>
          <w:sz w:val="24"/>
          <w:szCs w:val="24"/>
        </w:rPr>
        <w:t xml:space="preserve"> the best from the teachers who were expected to channel the</w:t>
      </w:r>
      <w:r w:rsidR="00336843" w:rsidRPr="00464572">
        <w:rPr>
          <w:rFonts w:ascii="Times New Roman" w:eastAsia="Times New Roman" w:hAnsi="Times New Roman" w:cs="Times New Roman"/>
          <w:sz w:val="24"/>
          <w:szCs w:val="24"/>
        </w:rPr>
        <w:t>ir knowledge of the subject matter, skills and experiences in the process of achieving both academic performance and beh</w:t>
      </w:r>
      <w:r w:rsidR="006D49D9" w:rsidRPr="00464572">
        <w:rPr>
          <w:rFonts w:ascii="Times New Roman" w:eastAsia="Times New Roman" w:hAnsi="Times New Roman" w:cs="Times New Roman"/>
          <w:sz w:val="24"/>
          <w:szCs w:val="24"/>
        </w:rPr>
        <w:t>a</w:t>
      </w:r>
      <w:r w:rsidR="00336843" w:rsidRPr="00464572">
        <w:rPr>
          <w:rFonts w:ascii="Times New Roman" w:eastAsia="Times New Roman" w:hAnsi="Times New Roman" w:cs="Times New Roman"/>
          <w:sz w:val="24"/>
          <w:szCs w:val="24"/>
        </w:rPr>
        <w:t>vioural changes</w:t>
      </w:r>
      <w:r w:rsidR="000B45B4" w:rsidRPr="00464572">
        <w:rPr>
          <w:rFonts w:ascii="Times New Roman" w:eastAsia="Times New Roman" w:hAnsi="Times New Roman" w:cs="Times New Roman"/>
          <w:sz w:val="24"/>
          <w:szCs w:val="24"/>
        </w:rPr>
        <w:t xml:space="preserve"> </w:t>
      </w:r>
      <w:r w:rsidR="006D49D9" w:rsidRPr="00464572">
        <w:rPr>
          <w:rFonts w:ascii="Times New Roman" w:eastAsia="Times New Roman" w:hAnsi="Times New Roman" w:cs="Times New Roman"/>
          <w:sz w:val="24"/>
          <w:szCs w:val="24"/>
        </w:rPr>
        <w:t>in learners.</w:t>
      </w:r>
      <w:r w:rsidR="00F96D6C" w:rsidRPr="00464572">
        <w:rPr>
          <w:rFonts w:ascii="Times New Roman" w:eastAsia="Times New Roman" w:hAnsi="Times New Roman" w:cs="Times New Roman"/>
          <w:sz w:val="24"/>
          <w:szCs w:val="24"/>
        </w:rPr>
        <w:t xml:space="preserve"> All these make teachers central to effective teaching of the subject, hence the need to motivate them intrinsically to derive</w:t>
      </w:r>
      <w:r w:rsidR="00402CD5" w:rsidRPr="00464572">
        <w:rPr>
          <w:rFonts w:ascii="Times New Roman" w:eastAsia="Times New Roman" w:hAnsi="Times New Roman" w:cs="Times New Roman"/>
          <w:sz w:val="24"/>
          <w:szCs w:val="24"/>
        </w:rPr>
        <w:t xml:space="preserve"> the best from them</w:t>
      </w:r>
      <w:r w:rsidR="008128C0" w:rsidRPr="00464572">
        <w:rPr>
          <w:rFonts w:ascii="Times New Roman" w:eastAsia="Times New Roman" w:hAnsi="Times New Roman" w:cs="Times New Roman"/>
          <w:sz w:val="24"/>
          <w:szCs w:val="24"/>
        </w:rPr>
        <w:t>.</w:t>
      </w:r>
      <w:r w:rsidR="00CD70C7" w:rsidRPr="00464572">
        <w:rPr>
          <w:rFonts w:ascii="Times New Roman" w:eastAsia="Times New Roman" w:hAnsi="Times New Roman" w:cs="Times New Roman"/>
          <w:sz w:val="24"/>
          <w:szCs w:val="24"/>
        </w:rPr>
        <w:t xml:space="preserve"> Although teachers are already loaded with </w:t>
      </w:r>
      <w:r w:rsidR="004F4FA1">
        <w:rPr>
          <w:rFonts w:ascii="Times New Roman" w:eastAsia="Times New Roman" w:hAnsi="Times New Roman" w:cs="Times New Roman"/>
          <w:sz w:val="24"/>
          <w:szCs w:val="24"/>
        </w:rPr>
        <w:t>many</w:t>
      </w:r>
      <w:r w:rsidR="00CD70C7" w:rsidRPr="00464572">
        <w:rPr>
          <w:rFonts w:ascii="Times New Roman" w:eastAsia="Times New Roman" w:hAnsi="Times New Roman" w:cs="Times New Roman"/>
          <w:sz w:val="24"/>
          <w:szCs w:val="24"/>
        </w:rPr>
        <w:t xml:space="preserve"> responsibilities</w:t>
      </w:r>
      <w:r w:rsidR="004F4FA1">
        <w:rPr>
          <w:rFonts w:ascii="Times New Roman" w:eastAsia="Times New Roman" w:hAnsi="Times New Roman" w:cs="Times New Roman"/>
          <w:sz w:val="24"/>
          <w:szCs w:val="24"/>
        </w:rPr>
        <w:t>,</w:t>
      </w:r>
      <w:r w:rsidR="008128C0" w:rsidRPr="00464572">
        <w:rPr>
          <w:rFonts w:ascii="Times New Roman" w:eastAsia="Times New Roman" w:hAnsi="Times New Roman" w:cs="Times New Roman"/>
          <w:sz w:val="24"/>
          <w:szCs w:val="24"/>
        </w:rPr>
        <w:t xml:space="preserve"> </w:t>
      </w:r>
      <w:r w:rsidR="00CD70C7" w:rsidRPr="00464572">
        <w:rPr>
          <w:rFonts w:ascii="Times New Roman" w:eastAsia="Times New Roman" w:hAnsi="Times New Roman" w:cs="Times New Roman"/>
          <w:sz w:val="24"/>
          <w:szCs w:val="24"/>
        </w:rPr>
        <w:t xml:space="preserve">there are </w:t>
      </w:r>
      <w:r w:rsidR="008128C0" w:rsidRPr="00464572">
        <w:rPr>
          <w:rFonts w:ascii="Times New Roman" w:eastAsia="Times New Roman" w:hAnsi="Times New Roman" w:cs="Times New Roman"/>
          <w:sz w:val="24"/>
          <w:szCs w:val="24"/>
        </w:rPr>
        <w:t>core factors</w:t>
      </w:r>
      <w:r w:rsidR="00CD70C7" w:rsidRPr="00464572">
        <w:rPr>
          <w:rFonts w:ascii="Times New Roman" w:eastAsia="Times New Roman" w:hAnsi="Times New Roman" w:cs="Times New Roman"/>
          <w:sz w:val="24"/>
          <w:szCs w:val="24"/>
        </w:rPr>
        <w:t xml:space="preserve"> that </w:t>
      </w:r>
      <w:r w:rsidR="008128C0" w:rsidRPr="00464572">
        <w:rPr>
          <w:rFonts w:ascii="Times New Roman" w:eastAsia="Times New Roman" w:hAnsi="Times New Roman" w:cs="Times New Roman"/>
          <w:sz w:val="24"/>
          <w:szCs w:val="24"/>
        </w:rPr>
        <w:t xml:space="preserve">may </w:t>
      </w:r>
      <w:r w:rsidR="00CD70C7" w:rsidRPr="00464572">
        <w:rPr>
          <w:rFonts w:ascii="Times New Roman" w:eastAsia="Times New Roman" w:hAnsi="Times New Roman" w:cs="Times New Roman"/>
          <w:sz w:val="24"/>
          <w:szCs w:val="24"/>
        </w:rPr>
        <w:t>hinder the successful implementation of any curriculum includ</w:t>
      </w:r>
      <w:r w:rsidR="004F4FA1">
        <w:rPr>
          <w:rFonts w:ascii="Times New Roman" w:eastAsia="Times New Roman" w:hAnsi="Times New Roman" w:cs="Times New Roman"/>
          <w:sz w:val="24"/>
          <w:szCs w:val="24"/>
        </w:rPr>
        <w:t>ing</w:t>
      </w:r>
      <w:r w:rsidR="00CD70C7" w:rsidRPr="00464572">
        <w:rPr>
          <w:rFonts w:ascii="Times New Roman" w:eastAsia="Times New Roman" w:hAnsi="Times New Roman" w:cs="Times New Roman"/>
          <w:sz w:val="24"/>
          <w:szCs w:val="24"/>
        </w:rPr>
        <w:t xml:space="preserve"> professional knowledge, personal interest and motivation</w:t>
      </w:r>
      <w:r w:rsidR="003C26AB" w:rsidRPr="00464572">
        <w:rPr>
          <w:rFonts w:ascii="Times New Roman" w:eastAsia="Times New Roman" w:hAnsi="Times New Roman" w:cs="Times New Roman"/>
          <w:sz w:val="24"/>
          <w:szCs w:val="24"/>
        </w:rPr>
        <w:t xml:space="preserve"> </w:t>
      </w:r>
      <w:r w:rsidR="00CD70C7" w:rsidRPr="00464572">
        <w:rPr>
          <w:rFonts w:ascii="Times New Roman" w:eastAsia="Times New Roman" w:hAnsi="Times New Roman" w:cs="Times New Roman"/>
          <w:sz w:val="24"/>
          <w:szCs w:val="24"/>
        </w:rPr>
        <w:t>(</w:t>
      </w:r>
      <w:r w:rsidR="001947DF">
        <w:rPr>
          <w:rFonts w:ascii="Times New Roman" w:eastAsia="Times New Roman" w:hAnsi="Times New Roman" w:cs="Times New Roman"/>
          <w:sz w:val="24"/>
          <w:szCs w:val="24"/>
        </w:rPr>
        <w:t>Y</w:t>
      </w:r>
      <w:r w:rsidR="00CD70C7" w:rsidRPr="00464572">
        <w:rPr>
          <w:rFonts w:ascii="Times New Roman" w:eastAsia="Times New Roman" w:hAnsi="Times New Roman" w:cs="Times New Roman"/>
          <w:sz w:val="24"/>
          <w:szCs w:val="24"/>
        </w:rPr>
        <w:t>usuf, 2014).</w:t>
      </w:r>
    </w:p>
    <w:p w14:paraId="2DDB7408" w14:textId="52ED8FE2" w:rsidR="00D41D3F" w:rsidRDefault="0082611D" w:rsidP="0082611D">
      <w:pPr>
        <w:spacing w:line="480" w:lineRule="auto"/>
        <w:ind w:firstLine="720"/>
        <w:jc w:val="both"/>
        <w:rPr>
          <w:rFonts w:ascii="Times New Roman" w:eastAsia="Times New Roman" w:hAnsi="Times New Roman" w:cs="Times New Roman"/>
          <w:sz w:val="24"/>
          <w:szCs w:val="24"/>
        </w:rPr>
      </w:pPr>
      <w:r w:rsidRPr="00464572">
        <w:rPr>
          <w:rFonts w:ascii="Times New Roman" w:eastAsia="Times New Roman" w:hAnsi="Times New Roman" w:cs="Times New Roman"/>
          <w:sz w:val="24"/>
          <w:szCs w:val="24"/>
        </w:rPr>
        <w:t>Civic education in Nigerian secondary schools can be regarded as</w:t>
      </w:r>
      <w:r w:rsidR="00C539FC">
        <w:rPr>
          <w:rFonts w:ascii="Times New Roman" w:eastAsia="Times New Roman" w:hAnsi="Times New Roman" w:cs="Times New Roman"/>
          <w:sz w:val="24"/>
          <w:szCs w:val="24"/>
        </w:rPr>
        <w:t xml:space="preserve"> a subject</w:t>
      </w:r>
      <w:r w:rsidRPr="00464572">
        <w:rPr>
          <w:rFonts w:ascii="Times New Roman" w:eastAsia="Times New Roman" w:hAnsi="Times New Roman" w:cs="Times New Roman"/>
          <w:sz w:val="24"/>
          <w:szCs w:val="24"/>
        </w:rPr>
        <w:t xml:space="preserve"> relatively</w:t>
      </w:r>
      <w:r w:rsidR="00C539FC">
        <w:rPr>
          <w:rFonts w:ascii="Times New Roman" w:eastAsia="Times New Roman" w:hAnsi="Times New Roman" w:cs="Times New Roman"/>
          <w:sz w:val="24"/>
          <w:szCs w:val="24"/>
        </w:rPr>
        <w:t xml:space="preserve"> specific and </w:t>
      </w:r>
      <w:r w:rsidRPr="00464572">
        <w:rPr>
          <w:rFonts w:ascii="Times New Roman" w:eastAsia="Times New Roman" w:hAnsi="Times New Roman" w:cs="Times New Roman"/>
          <w:sz w:val="24"/>
          <w:szCs w:val="24"/>
        </w:rPr>
        <w:t xml:space="preserve">new </w:t>
      </w:r>
      <w:r>
        <w:rPr>
          <w:rFonts w:ascii="Times New Roman" w:eastAsia="Times New Roman" w:hAnsi="Times New Roman" w:cs="Times New Roman"/>
          <w:sz w:val="24"/>
          <w:szCs w:val="24"/>
        </w:rPr>
        <w:t>due to the fact the effective take</w:t>
      </w:r>
      <w:r w:rsidR="0022042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off of the implementation of the curriculum was October 2011. Notwithstanding, many schools did not meet up with the commencement date due to certain constraints ranging from non-availability of instructional materials, lack of training of teachers to teach the subject, and inadequate instructional experts. This calls for social studies experts to be saddled with the responsibilities </w:t>
      </w:r>
      <w:r w:rsidR="005D2B90">
        <w:rPr>
          <w:rFonts w:ascii="Times New Roman" w:eastAsia="Times New Roman" w:hAnsi="Times New Roman" w:cs="Times New Roman"/>
          <w:sz w:val="24"/>
          <w:szCs w:val="24"/>
        </w:rPr>
        <w:t>t</w:t>
      </w:r>
      <w:r>
        <w:rPr>
          <w:rFonts w:ascii="Times New Roman" w:eastAsia="Times New Roman" w:hAnsi="Times New Roman" w:cs="Times New Roman"/>
          <w:sz w:val="24"/>
          <w:szCs w:val="24"/>
        </w:rPr>
        <w:t>o produc</w:t>
      </w:r>
      <w:r w:rsidR="005D2B90">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materials, provid</w:t>
      </w:r>
      <w:r w:rsidR="00220426">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teachers and e</w:t>
      </w:r>
      <w:r w:rsidR="005D2B90">
        <w:rPr>
          <w:rFonts w:ascii="Times New Roman" w:eastAsia="Times New Roman" w:hAnsi="Times New Roman" w:cs="Times New Roman"/>
          <w:sz w:val="24"/>
          <w:szCs w:val="24"/>
        </w:rPr>
        <w:t>n</w:t>
      </w:r>
      <w:r>
        <w:rPr>
          <w:rFonts w:ascii="Times New Roman" w:eastAsia="Times New Roman" w:hAnsi="Times New Roman" w:cs="Times New Roman"/>
          <w:sz w:val="24"/>
          <w:szCs w:val="24"/>
        </w:rPr>
        <w:t>sur</w:t>
      </w:r>
      <w:r w:rsidR="00220426">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effective implementation of civic education at all levels </w:t>
      </w:r>
      <w:r w:rsidR="005D2B90">
        <w:rPr>
          <w:rFonts w:ascii="Times New Roman" w:eastAsia="Times New Roman" w:hAnsi="Times New Roman" w:cs="Times New Roman"/>
          <w:sz w:val="24"/>
          <w:szCs w:val="24"/>
        </w:rPr>
        <w:t xml:space="preserve">in </w:t>
      </w:r>
      <w:r w:rsidR="00220426">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Nigerian education </w:t>
      </w:r>
      <w:r w:rsidR="00610374">
        <w:rPr>
          <w:rFonts w:ascii="Times New Roman" w:eastAsia="Times New Roman" w:hAnsi="Times New Roman" w:cs="Times New Roman"/>
          <w:sz w:val="24"/>
          <w:szCs w:val="24"/>
        </w:rPr>
        <w:t xml:space="preserve">system </w:t>
      </w:r>
      <w:r>
        <w:rPr>
          <w:rFonts w:ascii="Times New Roman" w:eastAsia="Times New Roman" w:hAnsi="Times New Roman" w:cs="Times New Roman"/>
          <w:sz w:val="24"/>
          <w:szCs w:val="24"/>
        </w:rPr>
        <w:t>(</w:t>
      </w:r>
      <w:r w:rsidR="00B9571A">
        <w:rPr>
          <w:rFonts w:ascii="Times New Roman" w:eastAsia="Times New Roman" w:hAnsi="Times New Roman" w:cs="Times New Roman"/>
          <w:sz w:val="24"/>
          <w:szCs w:val="24"/>
        </w:rPr>
        <w:t>Sofadekan</w:t>
      </w:r>
      <w:r>
        <w:rPr>
          <w:rFonts w:ascii="Times New Roman" w:eastAsia="Times New Roman" w:hAnsi="Times New Roman" w:cs="Times New Roman"/>
          <w:sz w:val="24"/>
          <w:szCs w:val="24"/>
        </w:rPr>
        <w:t>, 2017).</w:t>
      </w:r>
      <w:r w:rsidR="00683D94">
        <w:rPr>
          <w:rFonts w:ascii="Times New Roman" w:eastAsia="Times New Roman" w:hAnsi="Times New Roman" w:cs="Times New Roman"/>
          <w:sz w:val="24"/>
          <w:szCs w:val="24"/>
        </w:rPr>
        <w:t xml:space="preserve"> </w:t>
      </w:r>
      <w:r w:rsidR="00D41D3F">
        <w:rPr>
          <w:rFonts w:ascii="Times New Roman" w:eastAsia="Times New Roman" w:hAnsi="Times New Roman" w:cs="Times New Roman"/>
          <w:sz w:val="24"/>
          <w:szCs w:val="24"/>
        </w:rPr>
        <w:t>Th</w:t>
      </w:r>
      <w:r w:rsidR="00B52823">
        <w:rPr>
          <w:rFonts w:ascii="Times New Roman" w:eastAsia="Times New Roman" w:hAnsi="Times New Roman" w:cs="Times New Roman"/>
          <w:sz w:val="24"/>
          <w:szCs w:val="24"/>
        </w:rPr>
        <w:t>e</w:t>
      </w:r>
      <w:r w:rsidR="00D41D3F">
        <w:rPr>
          <w:rFonts w:ascii="Times New Roman" w:eastAsia="Times New Roman" w:hAnsi="Times New Roman" w:cs="Times New Roman"/>
          <w:sz w:val="24"/>
          <w:szCs w:val="24"/>
        </w:rPr>
        <w:t xml:space="preserve"> expected degree of responsibilities from the teachers requires a lot of motivation to deliver appropriately.</w:t>
      </w:r>
    </w:p>
    <w:p w14:paraId="4B768F61" w14:textId="1791D219" w:rsidR="00B52823" w:rsidRPr="00550CAA" w:rsidRDefault="00B52823" w:rsidP="00B52823">
      <w:pPr>
        <w:spacing w:after="0" w:line="480" w:lineRule="auto"/>
        <w:ind w:firstLine="720"/>
        <w:jc w:val="both"/>
        <w:rPr>
          <w:rFonts w:ascii="Times New Roman" w:hAnsi="Times New Roman" w:cs="Times New Roman"/>
          <w:sz w:val="24"/>
          <w:szCs w:val="24"/>
        </w:rPr>
      </w:pPr>
      <w:r w:rsidRPr="00550CAA">
        <w:rPr>
          <w:rFonts w:ascii="Times New Roman" w:hAnsi="Times New Roman" w:cs="Times New Roman"/>
          <w:sz w:val="24"/>
          <w:szCs w:val="24"/>
        </w:rPr>
        <w:t xml:space="preserve">Motivation </w:t>
      </w:r>
      <w:r w:rsidR="004D7F97">
        <w:rPr>
          <w:rFonts w:ascii="Times New Roman" w:hAnsi="Times New Roman" w:cs="Times New Roman"/>
          <w:sz w:val="24"/>
          <w:szCs w:val="24"/>
        </w:rPr>
        <w:t xml:space="preserve">is an </w:t>
      </w:r>
      <w:r w:rsidR="00604213">
        <w:rPr>
          <w:rFonts w:ascii="Times New Roman" w:hAnsi="Times New Roman" w:cs="Times New Roman"/>
          <w:sz w:val="24"/>
          <w:szCs w:val="24"/>
        </w:rPr>
        <w:t>age</w:t>
      </w:r>
      <w:r w:rsidR="005214CD">
        <w:rPr>
          <w:rFonts w:ascii="Times New Roman" w:hAnsi="Times New Roman" w:cs="Times New Roman"/>
          <w:sz w:val="24"/>
          <w:szCs w:val="24"/>
        </w:rPr>
        <w:t>-</w:t>
      </w:r>
      <w:r w:rsidR="00604213">
        <w:rPr>
          <w:rFonts w:ascii="Times New Roman" w:hAnsi="Times New Roman" w:cs="Times New Roman"/>
          <w:sz w:val="24"/>
          <w:szCs w:val="24"/>
        </w:rPr>
        <w:t>long incentive</w:t>
      </w:r>
      <w:r w:rsidR="004D7F97">
        <w:rPr>
          <w:rFonts w:ascii="Times New Roman" w:hAnsi="Times New Roman" w:cs="Times New Roman"/>
          <w:sz w:val="24"/>
          <w:szCs w:val="24"/>
        </w:rPr>
        <w:t xml:space="preserve"> that </w:t>
      </w:r>
      <w:r w:rsidRPr="00550CAA">
        <w:rPr>
          <w:rFonts w:ascii="Times New Roman" w:hAnsi="Times New Roman" w:cs="Times New Roman"/>
          <w:sz w:val="24"/>
          <w:szCs w:val="24"/>
        </w:rPr>
        <w:t>involves a co</w:t>
      </w:r>
      <w:r w:rsidR="00FC7605">
        <w:rPr>
          <w:rFonts w:ascii="Times New Roman" w:hAnsi="Times New Roman" w:cs="Times New Roman"/>
          <w:sz w:val="24"/>
          <w:szCs w:val="24"/>
        </w:rPr>
        <w:t>mposi</w:t>
      </w:r>
      <w:r w:rsidRPr="00550CAA">
        <w:rPr>
          <w:rFonts w:ascii="Times New Roman" w:hAnsi="Times New Roman" w:cs="Times New Roman"/>
          <w:sz w:val="24"/>
          <w:szCs w:val="24"/>
        </w:rPr>
        <w:t>tion of beliefs, perceptions, values, interests, and actions that are all closely related. As a result, various approaches to motivation can focus on cognitive behavio</w:t>
      </w:r>
      <w:r w:rsidR="005214CD">
        <w:rPr>
          <w:rFonts w:ascii="Times New Roman" w:hAnsi="Times New Roman" w:cs="Times New Roman"/>
          <w:sz w:val="24"/>
          <w:szCs w:val="24"/>
        </w:rPr>
        <w:t>u</w:t>
      </w:r>
      <w:r w:rsidRPr="00550CAA">
        <w:rPr>
          <w:rFonts w:ascii="Times New Roman" w:hAnsi="Times New Roman" w:cs="Times New Roman"/>
          <w:sz w:val="24"/>
          <w:szCs w:val="24"/>
        </w:rPr>
        <w:t xml:space="preserve">rs (such as monitoring and strategy use), non-cognitive aspects (such as perceptions, beliefs, and attitudes), or both. </w:t>
      </w:r>
      <w:r w:rsidR="005214CD">
        <w:rPr>
          <w:rFonts w:ascii="Times New Roman" w:hAnsi="Times New Roman" w:cs="Times New Roman"/>
          <w:sz w:val="24"/>
          <w:szCs w:val="24"/>
        </w:rPr>
        <w:t>This</w:t>
      </w:r>
      <w:r w:rsidRPr="00550CAA">
        <w:rPr>
          <w:rFonts w:ascii="Times New Roman" w:hAnsi="Times New Roman" w:cs="Times New Roman"/>
          <w:sz w:val="24"/>
          <w:szCs w:val="24"/>
        </w:rPr>
        <w:t xml:space="preserve"> is why motivation is concerned basically with why people behave in a certain way. It can be described as the direction and persistence of action. It is concerned with why people choose a particular course of action in preference to others, and why they continue with </w:t>
      </w:r>
      <w:r w:rsidR="005214CD">
        <w:rPr>
          <w:rFonts w:ascii="Times New Roman" w:hAnsi="Times New Roman" w:cs="Times New Roman"/>
          <w:sz w:val="24"/>
          <w:szCs w:val="24"/>
        </w:rPr>
        <w:t xml:space="preserve">their </w:t>
      </w:r>
      <w:r w:rsidRPr="00550CAA">
        <w:rPr>
          <w:rFonts w:ascii="Times New Roman" w:hAnsi="Times New Roman" w:cs="Times New Roman"/>
          <w:sz w:val="24"/>
          <w:szCs w:val="24"/>
        </w:rPr>
        <w:t xml:space="preserve">chosen action, often over a long period, and in the face of difficulties and problems (Mullins, 2005). Motivation can therefore be said to be at the heart of how innovative, committed and productive things get done within an institution or organization (Bloisi et al., 2003). </w:t>
      </w:r>
    </w:p>
    <w:p w14:paraId="4C68B03E" w14:textId="646B2904" w:rsidR="00B166D0" w:rsidRPr="00464572" w:rsidRDefault="00D41D3F" w:rsidP="0082611D">
      <w:pPr>
        <w:spacing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434A1C" w:rsidRPr="00464572">
        <w:rPr>
          <w:rFonts w:ascii="Times New Roman" w:hAnsi="Times New Roman" w:cs="Times New Roman"/>
          <w:sz w:val="24"/>
          <w:szCs w:val="24"/>
        </w:rPr>
        <w:t>Motivation is a concept that influence</w:t>
      </w:r>
      <w:r w:rsidR="00394B6E">
        <w:rPr>
          <w:rFonts w:ascii="Times New Roman" w:hAnsi="Times New Roman" w:cs="Times New Roman"/>
          <w:sz w:val="24"/>
          <w:szCs w:val="24"/>
        </w:rPr>
        <w:t>s</w:t>
      </w:r>
      <w:r w:rsidR="00434A1C" w:rsidRPr="00464572">
        <w:rPr>
          <w:rFonts w:ascii="Times New Roman" w:hAnsi="Times New Roman" w:cs="Times New Roman"/>
          <w:sz w:val="24"/>
          <w:szCs w:val="24"/>
        </w:rPr>
        <w:t xml:space="preserve"> or determines how a person thinks and acts. Motivation can influence a person’s performance positively or negatively. For instance, negative motivation toward one’s job will result in negative performance</w:t>
      </w:r>
      <w:r w:rsidR="006C6810" w:rsidRPr="00464572">
        <w:rPr>
          <w:rFonts w:ascii="Times New Roman" w:hAnsi="Times New Roman" w:cs="Times New Roman"/>
          <w:sz w:val="24"/>
          <w:szCs w:val="24"/>
        </w:rPr>
        <w:t xml:space="preserve">. Motivation is used in many different disciplines to analyze the ‘what and why’ of human action. </w:t>
      </w:r>
      <w:r w:rsidR="00394B6E">
        <w:rPr>
          <w:rFonts w:ascii="Times New Roman" w:hAnsi="Times New Roman" w:cs="Times New Roman"/>
          <w:sz w:val="24"/>
          <w:szCs w:val="24"/>
        </w:rPr>
        <w:t>Some</w:t>
      </w:r>
      <w:r w:rsidR="006C6810" w:rsidRPr="00464572">
        <w:rPr>
          <w:rFonts w:ascii="Times New Roman" w:hAnsi="Times New Roman" w:cs="Times New Roman"/>
          <w:sz w:val="24"/>
          <w:szCs w:val="24"/>
        </w:rPr>
        <w:t xml:space="preserve"> research ha</w:t>
      </w:r>
      <w:r w:rsidR="00394B6E">
        <w:rPr>
          <w:rFonts w:ascii="Times New Roman" w:hAnsi="Times New Roman" w:cs="Times New Roman"/>
          <w:sz w:val="24"/>
          <w:szCs w:val="24"/>
        </w:rPr>
        <w:t>s</w:t>
      </w:r>
      <w:r w:rsidR="006C6810" w:rsidRPr="00464572">
        <w:rPr>
          <w:rFonts w:ascii="Times New Roman" w:hAnsi="Times New Roman" w:cs="Times New Roman"/>
          <w:sz w:val="24"/>
          <w:szCs w:val="24"/>
        </w:rPr>
        <w:t xml:space="preserve"> been carried out on the relationship </w:t>
      </w:r>
      <w:r w:rsidR="00394B6E">
        <w:rPr>
          <w:rFonts w:ascii="Times New Roman" w:hAnsi="Times New Roman" w:cs="Times New Roman"/>
          <w:sz w:val="24"/>
          <w:szCs w:val="24"/>
        </w:rPr>
        <w:t>between</w:t>
      </w:r>
      <w:r w:rsidR="006C6810" w:rsidRPr="00464572">
        <w:rPr>
          <w:rFonts w:ascii="Times New Roman" w:hAnsi="Times New Roman" w:cs="Times New Roman"/>
          <w:sz w:val="24"/>
          <w:szCs w:val="24"/>
        </w:rPr>
        <w:t xml:space="preserve"> motivation and performance in professional work and organi</w:t>
      </w:r>
      <w:r w:rsidR="00394B6E">
        <w:rPr>
          <w:rFonts w:ascii="Times New Roman" w:hAnsi="Times New Roman" w:cs="Times New Roman"/>
          <w:sz w:val="24"/>
          <w:szCs w:val="24"/>
        </w:rPr>
        <w:t>sational</w:t>
      </w:r>
      <w:r w:rsidR="006C6810" w:rsidRPr="00464572">
        <w:rPr>
          <w:rFonts w:ascii="Times New Roman" w:hAnsi="Times New Roman" w:cs="Times New Roman"/>
          <w:sz w:val="24"/>
          <w:szCs w:val="24"/>
        </w:rPr>
        <w:t xml:space="preserve"> settings. Motivation is widely acknowledged to enhance </w:t>
      </w:r>
      <w:r w:rsidR="00394B6E">
        <w:rPr>
          <w:rFonts w:ascii="Times New Roman" w:hAnsi="Times New Roman" w:cs="Times New Roman"/>
          <w:sz w:val="24"/>
          <w:szCs w:val="24"/>
        </w:rPr>
        <w:t xml:space="preserve">the </w:t>
      </w:r>
      <w:r w:rsidR="006C6810" w:rsidRPr="00464572">
        <w:rPr>
          <w:rFonts w:ascii="Times New Roman" w:hAnsi="Times New Roman" w:cs="Times New Roman"/>
          <w:sz w:val="24"/>
          <w:szCs w:val="24"/>
        </w:rPr>
        <w:t>performance and efficiency of staff. Beyond other profession</w:t>
      </w:r>
      <w:r w:rsidR="00394B6E">
        <w:rPr>
          <w:rFonts w:ascii="Times New Roman" w:hAnsi="Times New Roman" w:cs="Times New Roman"/>
          <w:sz w:val="24"/>
          <w:szCs w:val="24"/>
        </w:rPr>
        <w:t>al</w:t>
      </w:r>
      <w:r w:rsidR="006C6810" w:rsidRPr="00464572">
        <w:rPr>
          <w:rFonts w:ascii="Times New Roman" w:hAnsi="Times New Roman" w:cs="Times New Roman"/>
          <w:sz w:val="24"/>
          <w:szCs w:val="24"/>
        </w:rPr>
        <w:t xml:space="preserve"> settings</w:t>
      </w:r>
      <w:r w:rsidR="00394B6E">
        <w:rPr>
          <w:rFonts w:ascii="Times New Roman" w:hAnsi="Times New Roman" w:cs="Times New Roman"/>
          <w:sz w:val="24"/>
          <w:szCs w:val="24"/>
        </w:rPr>
        <w:t>,</w:t>
      </w:r>
      <w:r w:rsidR="006C6810" w:rsidRPr="00464572">
        <w:rPr>
          <w:rFonts w:ascii="Times New Roman" w:hAnsi="Times New Roman" w:cs="Times New Roman"/>
          <w:sz w:val="24"/>
          <w:szCs w:val="24"/>
        </w:rPr>
        <w:t xml:space="preserve"> motivation does influence performance in the educational sector and among teacher</w:t>
      </w:r>
      <w:r w:rsidR="00394B6E">
        <w:rPr>
          <w:rFonts w:ascii="Times New Roman" w:hAnsi="Times New Roman" w:cs="Times New Roman"/>
          <w:sz w:val="24"/>
          <w:szCs w:val="24"/>
        </w:rPr>
        <w:t>s’</w:t>
      </w:r>
      <w:r w:rsidR="006C6810" w:rsidRPr="00464572">
        <w:rPr>
          <w:rFonts w:ascii="Times New Roman" w:hAnsi="Times New Roman" w:cs="Times New Roman"/>
          <w:sz w:val="24"/>
          <w:szCs w:val="24"/>
        </w:rPr>
        <w:t xml:space="preserve"> efficiency and student’s academic performance (Agnes, 2013; Deci, Ryan &amp; Gagné, 2013).</w:t>
      </w:r>
      <w:r w:rsidR="0052581C" w:rsidRPr="00464572">
        <w:rPr>
          <w:rFonts w:ascii="Times New Roman" w:hAnsi="Times New Roman" w:cs="Times New Roman"/>
          <w:sz w:val="24"/>
          <w:szCs w:val="24"/>
        </w:rPr>
        <w:t xml:space="preserve"> </w:t>
      </w:r>
    </w:p>
    <w:p w14:paraId="563D96EF" w14:textId="07F60A35" w:rsidR="00636C8D" w:rsidRPr="00550CAA" w:rsidRDefault="00EE50D0" w:rsidP="004933A2">
      <w:pPr>
        <w:autoSpaceDE w:val="0"/>
        <w:autoSpaceDN w:val="0"/>
        <w:adjustRightInd w:val="0"/>
        <w:spacing w:after="0" w:line="480" w:lineRule="auto"/>
        <w:ind w:firstLine="720"/>
        <w:jc w:val="both"/>
        <w:rPr>
          <w:rFonts w:ascii="Times New Roman" w:hAnsi="Times New Roman" w:cs="Times New Roman"/>
          <w:sz w:val="24"/>
          <w:szCs w:val="24"/>
        </w:rPr>
      </w:pPr>
      <w:r w:rsidRPr="00464572">
        <w:rPr>
          <w:rFonts w:ascii="Times New Roman" w:eastAsia="Times New Roman" w:hAnsi="Times New Roman" w:cs="Times New Roman"/>
          <w:sz w:val="24"/>
          <w:szCs w:val="24"/>
        </w:rPr>
        <w:t>Motivation can be categorize</w:t>
      </w:r>
      <w:r w:rsidR="004E22A3" w:rsidRPr="00464572">
        <w:rPr>
          <w:rFonts w:ascii="Times New Roman" w:eastAsia="Times New Roman" w:hAnsi="Times New Roman" w:cs="Times New Roman"/>
          <w:sz w:val="24"/>
          <w:szCs w:val="24"/>
        </w:rPr>
        <w:t>d</w:t>
      </w:r>
      <w:r w:rsidRPr="00464572">
        <w:rPr>
          <w:rFonts w:ascii="Times New Roman" w:eastAsia="Times New Roman" w:hAnsi="Times New Roman" w:cs="Times New Roman"/>
          <w:sz w:val="24"/>
          <w:szCs w:val="24"/>
        </w:rPr>
        <w:t xml:space="preserve"> into extrinsic, intrinsic and altruistic motives, the type</w:t>
      </w:r>
      <w:r w:rsidR="001F0640" w:rsidRPr="00464572">
        <w:rPr>
          <w:rFonts w:ascii="Times New Roman" w:eastAsia="Times New Roman" w:hAnsi="Times New Roman" w:cs="Times New Roman"/>
          <w:sz w:val="24"/>
          <w:szCs w:val="24"/>
        </w:rPr>
        <w:t>s</w:t>
      </w:r>
      <w:r w:rsidRPr="00464572">
        <w:rPr>
          <w:rFonts w:ascii="Times New Roman" w:eastAsia="Times New Roman" w:hAnsi="Times New Roman" w:cs="Times New Roman"/>
          <w:sz w:val="24"/>
          <w:szCs w:val="24"/>
        </w:rPr>
        <w:t xml:space="preserve"> of motivation synonymous </w:t>
      </w:r>
      <w:r w:rsidR="0008632E">
        <w:rPr>
          <w:rFonts w:ascii="Times New Roman" w:eastAsia="Times New Roman" w:hAnsi="Times New Roman" w:cs="Times New Roman"/>
          <w:sz w:val="24"/>
          <w:szCs w:val="24"/>
        </w:rPr>
        <w:t>with</w:t>
      </w:r>
      <w:r w:rsidRPr="00464572">
        <w:rPr>
          <w:rFonts w:ascii="Times New Roman" w:eastAsia="Times New Roman" w:hAnsi="Times New Roman" w:cs="Times New Roman"/>
          <w:sz w:val="24"/>
          <w:szCs w:val="24"/>
        </w:rPr>
        <w:t xml:space="preserve"> this study are the extrinsic (job</w:t>
      </w:r>
      <w:r w:rsidR="001F0640" w:rsidRPr="00464572">
        <w:rPr>
          <w:rFonts w:ascii="Times New Roman" w:eastAsia="Times New Roman" w:hAnsi="Times New Roman" w:cs="Times New Roman"/>
          <w:sz w:val="24"/>
          <w:szCs w:val="24"/>
        </w:rPr>
        <w:t xml:space="preserve"> assurance, earnings, appointment and comfort</w:t>
      </w:r>
      <w:r w:rsidRPr="00464572">
        <w:rPr>
          <w:rFonts w:ascii="Times New Roman" w:eastAsia="Times New Roman" w:hAnsi="Times New Roman" w:cs="Times New Roman"/>
          <w:sz w:val="24"/>
          <w:szCs w:val="24"/>
        </w:rPr>
        <w:t>) a</w:t>
      </w:r>
      <w:r w:rsidR="001F0640" w:rsidRPr="00464572">
        <w:rPr>
          <w:rFonts w:ascii="Times New Roman" w:eastAsia="Times New Roman" w:hAnsi="Times New Roman" w:cs="Times New Roman"/>
          <w:sz w:val="24"/>
          <w:szCs w:val="24"/>
        </w:rPr>
        <w:t xml:space="preserve">nd intrinsic (interest, personal satisfaction, </w:t>
      </w:r>
      <w:r w:rsidR="001A3CF2" w:rsidRPr="00464572">
        <w:rPr>
          <w:rFonts w:ascii="Times New Roman" w:eastAsia="Times New Roman" w:hAnsi="Times New Roman" w:cs="Times New Roman"/>
          <w:sz w:val="24"/>
          <w:szCs w:val="24"/>
        </w:rPr>
        <w:t>love for the profession</w:t>
      </w:r>
      <w:r w:rsidR="001F0640" w:rsidRPr="00464572">
        <w:rPr>
          <w:rFonts w:ascii="Times New Roman" w:eastAsia="Times New Roman" w:hAnsi="Times New Roman" w:cs="Times New Roman"/>
          <w:sz w:val="24"/>
          <w:szCs w:val="24"/>
        </w:rPr>
        <w:t>)</w:t>
      </w:r>
      <w:r w:rsidR="001A3CF2" w:rsidRPr="00464572">
        <w:rPr>
          <w:rFonts w:ascii="Times New Roman" w:eastAsia="Times New Roman" w:hAnsi="Times New Roman" w:cs="Times New Roman"/>
          <w:sz w:val="24"/>
          <w:szCs w:val="24"/>
        </w:rPr>
        <w:t xml:space="preserve"> motives (Ogunjimi &amp; Daramola, 2017).</w:t>
      </w:r>
      <w:r w:rsidR="00E564C2">
        <w:rPr>
          <w:rFonts w:ascii="Times New Roman" w:eastAsia="Times New Roman" w:hAnsi="Times New Roman" w:cs="Times New Roman"/>
          <w:sz w:val="24"/>
          <w:szCs w:val="24"/>
        </w:rPr>
        <w:t xml:space="preserve"> </w:t>
      </w:r>
      <w:r w:rsidR="00636C8D" w:rsidRPr="00550CAA">
        <w:rPr>
          <w:rFonts w:ascii="Times New Roman" w:hAnsi="Times New Roman" w:cs="Times New Roman"/>
          <w:sz w:val="24"/>
          <w:szCs w:val="24"/>
        </w:rPr>
        <w:t xml:space="preserve">Intrinsic motivation is </w:t>
      </w:r>
      <w:r w:rsidR="0008632E">
        <w:rPr>
          <w:rFonts w:ascii="Times New Roman" w:hAnsi="Times New Roman" w:cs="Times New Roman"/>
          <w:sz w:val="24"/>
          <w:szCs w:val="24"/>
        </w:rPr>
        <w:t xml:space="preserve">the </w:t>
      </w:r>
      <w:r w:rsidR="00636C8D" w:rsidRPr="00550CAA">
        <w:rPr>
          <w:rFonts w:ascii="Times New Roman" w:hAnsi="Times New Roman" w:cs="Times New Roman"/>
          <w:sz w:val="24"/>
          <w:szCs w:val="24"/>
        </w:rPr>
        <w:t>motivation that is animated by personal enjoyment, interest, or pleasure. As Deci et al. (2013) observe, intrinsic motivation energizes and sustains activities through the spontaneous satisfaction inherent in effective volitional action. It is manifest in behavio</w:t>
      </w:r>
      <w:r w:rsidR="0008632E">
        <w:rPr>
          <w:rFonts w:ascii="Times New Roman" w:hAnsi="Times New Roman" w:cs="Times New Roman"/>
          <w:sz w:val="24"/>
          <w:szCs w:val="24"/>
        </w:rPr>
        <w:t>u</w:t>
      </w:r>
      <w:r w:rsidR="00636C8D" w:rsidRPr="00550CAA">
        <w:rPr>
          <w:rFonts w:ascii="Times New Roman" w:hAnsi="Times New Roman" w:cs="Times New Roman"/>
          <w:sz w:val="24"/>
          <w:szCs w:val="24"/>
        </w:rPr>
        <w:t>rs such as play, exploration, and challenge seeking that people often do for external rewards. Researchers often contrast intrinsic motivation with extrinsic motivation, which is motivation governed by reinforcement contingencies. Traditionally, educators consider intrinsic motivation to be more desirable and to result in better learning outcomes than extrinsic motivation (Deci et al., 2013).</w:t>
      </w:r>
      <w:r w:rsidR="006C7D7C">
        <w:rPr>
          <w:rFonts w:ascii="Times New Roman" w:hAnsi="Times New Roman" w:cs="Times New Roman"/>
          <w:sz w:val="24"/>
          <w:szCs w:val="24"/>
        </w:rPr>
        <w:t xml:space="preserve"> </w:t>
      </w:r>
      <w:r w:rsidR="006C7D7C" w:rsidRPr="00464572">
        <w:rPr>
          <w:rFonts w:ascii="Times New Roman" w:hAnsi="Times New Roman" w:cs="Times New Roman"/>
          <w:sz w:val="24"/>
          <w:szCs w:val="24"/>
        </w:rPr>
        <w:t>In contrast, extrinsic motivation is related to behavio</w:t>
      </w:r>
      <w:r w:rsidR="00D769DE">
        <w:rPr>
          <w:rFonts w:ascii="Times New Roman" w:hAnsi="Times New Roman" w:cs="Times New Roman"/>
          <w:sz w:val="24"/>
          <w:szCs w:val="24"/>
        </w:rPr>
        <w:t>u</w:t>
      </w:r>
      <w:r w:rsidR="006C7D7C" w:rsidRPr="00464572">
        <w:rPr>
          <w:rFonts w:ascii="Times New Roman" w:hAnsi="Times New Roman" w:cs="Times New Roman"/>
          <w:sz w:val="24"/>
          <w:szCs w:val="24"/>
        </w:rPr>
        <w:t>r that is not done for its own sake but external reasons. These external reasons can attract rewards or punishment</w:t>
      </w:r>
      <w:r w:rsidR="006C7D7C">
        <w:rPr>
          <w:rFonts w:ascii="Times New Roman" w:hAnsi="Times New Roman" w:cs="Times New Roman"/>
          <w:sz w:val="24"/>
          <w:szCs w:val="24"/>
        </w:rPr>
        <w:t xml:space="preserve">. </w:t>
      </w:r>
      <w:r w:rsidR="006C7D7C" w:rsidRPr="00464572">
        <w:rPr>
          <w:rFonts w:ascii="Times New Roman" w:hAnsi="Times New Roman" w:cs="Times New Roman"/>
          <w:sz w:val="24"/>
          <w:szCs w:val="24"/>
        </w:rPr>
        <w:t xml:space="preserve">People behave to attain </w:t>
      </w:r>
      <w:r w:rsidR="00D769DE">
        <w:rPr>
          <w:rFonts w:ascii="Times New Roman" w:hAnsi="Times New Roman" w:cs="Times New Roman"/>
          <w:sz w:val="24"/>
          <w:szCs w:val="24"/>
        </w:rPr>
        <w:t>the</w:t>
      </w:r>
      <w:r w:rsidR="006C7D7C" w:rsidRPr="00464572">
        <w:rPr>
          <w:rFonts w:ascii="Times New Roman" w:hAnsi="Times New Roman" w:cs="Times New Roman"/>
          <w:sz w:val="24"/>
          <w:szCs w:val="24"/>
        </w:rPr>
        <w:t xml:space="preserve"> desired consequence such as tangible rewards or to avoid a threatened punishment The more external regulation is internalized the more actions are experienced as autonomous, i.e. self-determin</w:t>
      </w:r>
      <w:r w:rsidR="006C7D7C">
        <w:rPr>
          <w:rFonts w:ascii="Times New Roman" w:hAnsi="Times New Roman" w:cs="Times New Roman"/>
          <w:sz w:val="24"/>
          <w:szCs w:val="24"/>
        </w:rPr>
        <w:t>ation</w:t>
      </w:r>
      <w:r w:rsidR="006C7D7C" w:rsidRPr="00464572">
        <w:rPr>
          <w:rFonts w:ascii="Times New Roman" w:hAnsi="Times New Roman" w:cs="Times New Roman"/>
          <w:sz w:val="24"/>
          <w:szCs w:val="24"/>
        </w:rPr>
        <w:t xml:space="preserve"> (Guay, Frey &amp; Homberger, 2010).</w:t>
      </w:r>
    </w:p>
    <w:p w14:paraId="70433352" w14:textId="3E74C44B" w:rsidR="00EE50D0" w:rsidRDefault="00E564C2" w:rsidP="00464572">
      <w:pPr>
        <w:pStyle w:val="NoSpacing"/>
        <w:spacing w:line="48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 xml:space="preserve"> In a study conducted by </w:t>
      </w:r>
      <w:r w:rsidR="00270726">
        <w:rPr>
          <w:rFonts w:ascii="Times New Roman" w:hAnsi="Times New Roman" w:cs="Times New Roman"/>
          <w:sz w:val="24"/>
          <w:szCs w:val="24"/>
        </w:rPr>
        <w:t xml:space="preserve">Ololube </w:t>
      </w:r>
      <w:r w:rsidRPr="00550CAA">
        <w:rPr>
          <w:rFonts w:ascii="Times New Roman" w:hAnsi="Times New Roman" w:cs="Times New Roman"/>
          <w:sz w:val="24"/>
          <w:szCs w:val="24"/>
        </w:rPr>
        <w:t>(2009) on “Teachers Job Satisfaction and Motivation for School Effectiveness</w:t>
      </w:r>
      <w:r w:rsidR="00F11AF2">
        <w:rPr>
          <w:rFonts w:ascii="Times New Roman" w:hAnsi="Times New Roman" w:cs="Times New Roman"/>
          <w:sz w:val="24"/>
          <w:szCs w:val="24"/>
        </w:rPr>
        <w:t xml:space="preserve"> </w:t>
      </w:r>
      <w:r w:rsidRPr="00550CAA">
        <w:rPr>
          <w:rFonts w:ascii="Times New Roman" w:hAnsi="Times New Roman" w:cs="Times New Roman"/>
          <w:sz w:val="24"/>
          <w:szCs w:val="24"/>
        </w:rPr>
        <w:t>of secondary school teachers in Nigeria. The thematic foundation of the research studied the need-based approach or content theory of motivation. The findings of the study suggest that job satisfaction and motivation are very essential to the continuing growth of educational systems around the world and they rank alongside professional knowledge and skills, cent</w:t>
      </w:r>
      <w:r w:rsidR="00D769DE">
        <w:rPr>
          <w:rFonts w:ascii="Times New Roman" w:hAnsi="Times New Roman" w:cs="Times New Roman"/>
          <w:sz w:val="24"/>
          <w:szCs w:val="24"/>
        </w:rPr>
        <w:t>re</w:t>
      </w:r>
      <w:r w:rsidRPr="00550CAA">
        <w:rPr>
          <w:rFonts w:ascii="Times New Roman" w:hAnsi="Times New Roman" w:cs="Times New Roman"/>
          <w:sz w:val="24"/>
          <w:szCs w:val="24"/>
        </w:rPr>
        <w:t xml:space="preserve"> competencies, educational resources as well as strategies, in genuinely determining educational success and performance.</w:t>
      </w:r>
      <w:r w:rsidR="00717351">
        <w:rPr>
          <w:rFonts w:ascii="Times New Roman" w:hAnsi="Times New Roman" w:cs="Times New Roman"/>
          <w:sz w:val="24"/>
          <w:szCs w:val="24"/>
        </w:rPr>
        <w:t xml:space="preserve"> </w:t>
      </w:r>
      <w:r w:rsidR="00717351" w:rsidRPr="008A2FB6">
        <w:rPr>
          <w:rFonts w:ascii="Times New Roman" w:hAnsi="Times New Roman" w:cs="Times New Roman"/>
          <w:sz w:val="24"/>
          <w:szCs w:val="24"/>
        </w:rPr>
        <w:t xml:space="preserve">In </w:t>
      </w:r>
      <w:r w:rsidR="00D769DE">
        <w:rPr>
          <w:rFonts w:ascii="Times New Roman" w:hAnsi="Times New Roman" w:cs="Times New Roman"/>
          <w:sz w:val="24"/>
          <w:szCs w:val="24"/>
        </w:rPr>
        <w:t xml:space="preserve">a </w:t>
      </w:r>
      <w:r w:rsidR="00717351" w:rsidRPr="008A2FB6">
        <w:rPr>
          <w:rFonts w:ascii="Times New Roman" w:hAnsi="Times New Roman" w:cs="Times New Roman"/>
          <w:sz w:val="24"/>
          <w:szCs w:val="24"/>
        </w:rPr>
        <w:t xml:space="preserve">comparison of teachers in private and public schools, </w:t>
      </w:r>
      <w:r w:rsidR="000028FB">
        <w:rPr>
          <w:rFonts w:ascii="Times New Roman" w:hAnsi="Times New Roman" w:cs="Times New Roman"/>
          <w:sz w:val="24"/>
          <w:szCs w:val="24"/>
        </w:rPr>
        <w:t xml:space="preserve">the study </w:t>
      </w:r>
      <w:r w:rsidR="00D769DE">
        <w:rPr>
          <w:rFonts w:ascii="Times New Roman" w:hAnsi="Times New Roman" w:cs="Times New Roman"/>
          <w:sz w:val="24"/>
          <w:szCs w:val="24"/>
        </w:rPr>
        <w:t>by</w:t>
      </w:r>
      <w:r w:rsidR="000028FB">
        <w:rPr>
          <w:rFonts w:ascii="Times New Roman" w:hAnsi="Times New Roman" w:cs="Times New Roman"/>
          <w:sz w:val="24"/>
          <w:szCs w:val="24"/>
        </w:rPr>
        <w:t xml:space="preserve"> </w:t>
      </w:r>
      <w:r w:rsidR="00717351" w:rsidRPr="008A2FB6">
        <w:rPr>
          <w:rFonts w:ascii="Times New Roman" w:hAnsi="Times New Roman" w:cs="Times New Roman"/>
          <w:sz w:val="24"/>
          <w:szCs w:val="24"/>
        </w:rPr>
        <w:t xml:space="preserve">Adelabu (2015) found that private school teachers appear more motivated than teachers in public schools </w:t>
      </w:r>
      <w:r w:rsidR="000028FB">
        <w:rPr>
          <w:rFonts w:ascii="Times New Roman" w:hAnsi="Times New Roman" w:cs="Times New Roman"/>
          <w:sz w:val="24"/>
          <w:szCs w:val="24"/>
        </w:rPr>
        <w:t>due to regular</w:t>
      </w:r>
      <w:r w:rsidR="00717351" w:rsidRPr="008A2FB6">
        <w:rPr>
          <w:rFonts w:ascii="Times New Roman" w:hAnsi="Times New Roman" w:cs="Times New Roman"/>
          <w:sz w:val="24"/>
          <w:szCs w:val="24"/>
        </w:rPr>
        <w:t xml:space="preserve"> payment of salaries and much lower </w:t>
      </w:r>
      <w:r w:rsidR="000028FB">
        <w:rPr>
          <w:rFonts w:ascii="Times New Roman" w:hAnsi="Times New Roman" w:cs="Times New Roman"/>
          <w:sz w:val="24"/>
          <w:szCs w:val="24"/>
        </w:rPr>
        <w:t>student</w:t>
      </w:r>
      <w:r w:rsidR="00717351" w:rsidRPr="008A2FB6">
        <w:rPr>
          <w:rFonts w:ascii="Times New Roman" w:hAnsi="Times New Roman" w:cs="Times New Roman"/>
          <w:sz w:val="24"/>
          <w:szCs w:val="24"/>
        </w:rPr>
        <w:t>-teacher ratios are key justification for their findings.</w:t>
      </w:r>
    </w:p>
    <w:p w14:paraId="72406035" w14:textId="14493F14" w:rsidR="00252D3E" w:rsidRPr="00464572" w:rsidRDefault="00252D3E" w:rsidP="00464572">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Ogunjimi and Daramola (2017) in their study examined the motivational influence and career aspirations </w:t>
      </w:r>
      <w:r w:rsidR="00382E6B">
        <w:rPr>
          <w:rFonts w:ascii="Times New Roman" w:hAnsi="Times New Roman" w:cs="Times New Roman"/>
          <w:sz w:val="24"/>
          <w:szCs w:val="24"/>
        </w:rPr>
        <w:t>using 300</w:t>
      </w:r>
      <w:r>
        <w:rPr>
          <w:rFonts w:ascii="Times New Roman" w:hAnsi="Times New Roman" w:cs="Times New Roman"/>
          <w:sz w:val="24"/>
          <w:szCs w:val="24"/>
        </w:rPr>
        <w:t xml:space="preserve"> pre-service teachers of primary education</w:t>
      </w:r>
      <w:r w:rsidR="00382E6B">
        <w:rPr>
          <w:rFonts w:ascii="Times New Roman" w:hAnsi="Times New Roman" w:cs="Times New Roman"/>
          <w:sz w:val="24"/>
          <w:szCs w:val="24"/>
        </w:rPr>
        <w:t xml:space="preserve"> </w:t>
      </w:r>
      <w:r>
        <w:rPr>
          <w:rFonts w:ascii="Times New Roman" w:hAnsi="Times New Roman" w:cs="Times New Roman"/>
          <w:sz w:val="24"/>
          <w:szCs w:val="24"/>
        </w:rPr>
        <w:t>in Lagos State tertiary institutions</w:t>
      </w:r>
      <w:r w:rsidR="00382E6B">
        <w:rPr>
          <w:rFonts w:ascii="Times New Roman" w:hAnsi="Times New Roman" w:cs="Times New Roman"/>
          <w:sz w:val="24"/>
          <w:szCs w:val="24"/>
        </w:rPr>
        <w:t xml:space="preserve">. Their study found out that counselling </w:t>
      </w:r>
      <w:r w:rsidR="00661EBD">
        <w:rPr>
          <w:rFonts w:ascii="Times New Roman" w:hAnsi="Times New Roman" w:cs="Times New Roman"/>
          <w:sz w:val="24"/>
          <w:szCs w:val="24"/>
        </w:rPr>
        <w:t xml:space="preserve">by people around and family members </w:t>
      </w:r>
      <w:r w:rsidR="00382E6B">
        <w:rPr>
          <w:rFonts w:ascii="Times New Roman" w:hAnsi="Times New Roman" w:cs="Times New Roman"/>
          <w:sz w:val="24"/>
          <w:szCs w:val="24"/>
        </w:rPr>
        <w:t xml:space="preserve">exerts </w:t>
      </w:r>
      <w:r w:rsidR="004444C5">
        <w:rPr>
          <w:rFonts w:ascii="Times New Roman" w:hAnsi="Times New Roman" w:cs="Times New Roman"/>
          <w:sz w:val="24"/>
          <w:szCs w:val="24"/>
        </w:rPr>
        <w:t>a</w:t>
      </w:r>
      <w:r w:rsidR="00382E6B">
        <w:rPr>
          <w:rFonts w:ascii="Times New Roman" w:hAnsi="Times New Roman" w:cs="Times New Roman"/>
          <w:sz w:val="24"/>
          <w:szCs w:val="24"/>
        </w:rPr>
        <w:t xml:space="preserve"> greater motivational influence o</w:t>
      </w:r>
      <w:r w:rsidR="004444C5">
        <w:rPr>
          <w:rFonts w:ascii="Times New Roman" w:hAnsi="Times New Roman" w:cs="Times New Roman"/>
          <w:sz w:val="24"/>
          <w:szCs w:val="24"/>
        </w:rPr>
        <w:t>n</w:t>
      </w:r>
      <w:r w:rsidR="00382E6B">
        <w:rPr>
          <w:rFonts w:ascii="Times New Roman" w:hAnsi="Times New Roman" w:cs="Times New Roman"/>
          <w:sz w:val="24"/>
          <w:szCs w:val="24"/>
        </w:rPr>
        <w:t xml:space="preserve"> the teachers</w:t>
      </w:r>
      <w:r w:rsidR="00661EBD">
        <w:rPr>
          <w:rFonts w:ascii="Times New Roman" w:hAnsi="Times New Roman" w:cs="Times New Roman"/>
          <w:sz w:val="24"/>
          <w:szCs w:val="24"/>
        </w:rPr>
        <w:t xml:space="preserve"> of primary education</w:t>
      </w:r>
      <w:r w:rsidR="00382E6B">
        <w:rPr>
          <w:rFonts w:ascii="Times New Roman" w:hAnsi="Times New Roman" w:cs="Times New Roman"/>
          <w:sz w:val="24"/>
          <w:szCs w:val="24"/>
        </w:rPr>
        <w:t>.</w:t>
      </w:r>
      <w:r w:rsidR="00CC5418">
        <w:rPr>
          <w:rFonts w:ascii="Times New Roman" w:hAnsi="Times New Roman" w:cs="Times New Roman"/>
          <w:sz w:val="24"/>
          <w:szCs w:val="24"/>
        </w:rPr>
        <w:t xml:space="preserve"> </w:t>
      </w:r>
      <w:r w:rsidR="00CC5418" w:rsidRPr="00AA716F">
        <w:rPr>
          <w:rFonts w:ascii="Times New Roman" w:hAnsi="Times New Roman" w:cs="Times New Roman"/>
          <w:sz w:val="24"/>
          <w:szCs w:val="24"/>
        </w:rPr>
        <w:t>Motivation is a power that drives individuals for a certain aim, encourages them to work and increases the</w:t>
      </w:r>
      <w:r w:rsidR="004444C5">
        <w:rPr>
          <w:rFonts w:ascii="Times New Roman" w:hAnsi="Times New Roman" w:cs="Times New Roman"/>
          <w:sz w:val="24"/>
          <w:szCs w:val="24"/>
        </w:rPr>
        <w:t>ir</w:t>
      </w:r>
      <w:r w:rsidR="00CC5418" w:rsidRPr="00AA716F">
        <w:rPr>
          <w:rFonts w:ascii="Times New Roman" w:hAnsi="Times New Roman" w:cs="Times New Roman"/>
          <w:sz w:val="24"/>
          <w:szCs w:val="24"/>
        </w:rPr>
        <w:t xml:space="preserve"> willingness to work </w:t>
      </w:r>
      <w:r w:rsidR="004444C5">
        <w:rPr>
          <w:rFonts w:ascii="Times New Roman" w:hAnsi="Times New Roman" w:cs="Times New Roman"/>
          <w:sz w:val="24"/>
          <w:szCs w:val="24"/>
        </w:rPr>
        <w:t>with</w:t>
      </w:r>
      <w:r w:rsidR="00CC5418" w:rsidRPr="00AA716F">
        <w:rPr>
          <w:rFonts w:ascii="Times New Roman" w:hAnsi="Times New Roman" w:cs="Times New Roman"/>
          <w:sz w:val="24"/>
          <w:szCs w:val="24"/>
        </w:rPr>
        <w:t xml:space="preserve"> people. Any school administrator or government that want</w:t>
      </w:r>
      <w:r w:rsidR="004444C5">
        <w:rPr>
          <w:rFonts w:ascii="Times New Roman" w:hAnsi="Times New Roman" w:cs="Times New Roman"/>
          <w:sz w:val="24"/>
          <w:szCs w:val="24"/>
        </w:rPr>
        <w:t>s</w:t>
      </w:r>
      <w:r w:rsidR="00CC5418" w:rsidRPr="00AA716F">
        <w:rPr>
          <w:rFonts w:ascii="Times New Roman" w:hAnsi="Times New Roman" w:cs="Times New Roman"/>
          <w:sz w:val="24"/>
          <w:szCs w:val="24"/>
        </w:rPr>
        <w:t xml:space="preserve"> to motivate their teachers should especially be aware of personal differences, give feedback on the targets achieved, encourage participation in the decision, associate rewards with performance, and review the fairness of the system. Economic rewards are important, but money is not everything. Appreciating the success/performance is </w:t>
      </w:r>
      <w:r w:rsidR="00CC5418">
        <w:rPr>
          <w:rFonts w:ascii="Times New Roman" w:hAnsi="Times New Roman" w:cs="Times New Roman"/>
          <w:sz w:val="24"/>
          <w:szCs w:val="24"/>
        </w:rPr>
        <w:t xml:space="preserve">another </w:t>
      </w:r>
      <w:r w:rsidR="00CC5418" w:rsidRPr="00AA716F">
        <w:rPr>
          <w:rFonts w:ascii="Times New Roman" w:hAnsi="Times New Roman" w:cs="Times New Roman"/>
          <w:sz w:val="24"/>
          <w:szCs w:val="24"/>
        </w:rPr>
        <w:t>way of motivating with the lowest cost. (Donmez, 2013).</w:t>
      </w:r>
      <w:r w:rsidR="00CC5418">
        <w:rPr>
          <w:rFonts w:ascii="Times New Roman" w:hAnsi="Times New Roman" w:cs="Times New Roman"/>
          <w:sz w:val="24"/>
          <w:szCs w:val="24"/>
        </w:rPr>
        <w:t xml:space="preserve"> </w:t>
      </w:r>
    </w:p>
    <w:p w14:paraId="70DCFFDE" w14:textId="48E88674" w:rsidR="004843EB" w:rsidRDefault="00F20BDF" w:rsidP="0014506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Subsequently, the experience with the introduction of civic education in Nigeria</w:t>
      </w:r>
      <w:r w:rsidR="00311AAF">
        <w:rPr>
          <w:rFonts w:ascii="Times New Roman" w:hAnsi="Times New Roman" w:cs="Times New Roman"/>
          <w:sz w:val="24"/>
          <w:szCs w:val="24"/>
        </w:rPr>
        <w:t>'s</w:t>
      </w:r>
      <w:r>
        <w:rPr>
          <w:rFonts w:ascii="Times New Roman" w:hAnsi="Times New Roman" w:cs="Times New Roman"/>
          <w:sz w:val="24"/>
          <w:szCs w:val="24"/>
        </w:rPr>
        <w:t xml:space="preserve"> senior secondary schools </w:t>
      </w:r>
      <w:r w:rsidR="00BF6BB7">
        <w:rPr>
          <w:rFonts w:ascii="Times New Roman" w:hAnsi="Times New Roman" w:cs="Times New Roman"/>
          <w:sz w:val="24"/>
          <w:szCs w:val="24"/>
        </w:rPr>
        <w:t>is over a decade</w:t>
      </w:r>
      <w:r w:rsidR="00AB4854">
        <w:rPr>
          <w:rFonts w:ascii="Times New Roman" w:hAnsi="Times New Roman" w:cs="Times New Roman"/>
          <w:sz w:val="24"/>
          <w:szCs w:val="24"/>
        </w:rPr>
        <w:t>. Although, teachers were encouraged in the curriculum to enrich the contents with relevant materials and information from their immediate environment.</w:t>
      </w:r>
      <w:r w:rsidR="00223329">
        <w:rPr>
          <w:rFonts w:ascii="Times New Roman" w:hAnsi="Times New Roman" w:cs="Times New Roman"/>
          <w:sz w:val="24"/>
          <w:szCs w:val="24"/>
        </w:rPr>
        <w:t xml:space="preserve"> It became obvious that the attainability of the civic education objectives </w:t>
      </w:r>
      <w:r w:rsidR="0061205F">
        <w:rPr>
          <w:rFonts w:ascii="Times New Roman" w:hAnsi="Times New Roman" w:cs="Times New Roman"/>
          <w:sz w:val="24"/>
          <w:szCs w:val="24"/>
        </w:rPr>
        <w:t>is</w:t>
      </w:r>
      <w:r w:rsidR="00223329">
        <w:rPr>
          <w:rFonts w:ascii="Times New Roman" w:hAnsi="Times New Roman" w:cs="Times New Roman"/>
          <w:sz w:val="24"/>
          <w:szCs w:val="24"/>
        </w:rPr>
        <w:t xml:space="preserve"> closely</w:t>
      </w:r>
      <w:r w:rsidR="00983B5B">
        <w:rPr>
          <w:rFonts w:ascii="Times New Roman" w:hAnsi="Times New Roman" w:cs="Times New Roman"/>
          <w:sz w:val="24"/>
          <w:szCs w:val="24"/>
        </w:rPr>
        <w:t xml:space="preserve"> associated with the level of competence of teachers to recognize the objectives of civic education and their readiness to </w:t>
      </w:r>
      <w:r w:rsidR="00202F9F">
        <w:rPr>
          <w:rFonts w:ascii="Times New Roman" w:hAnsi="Times New Roman" w:cs="Times New Roman"/>
          <w:sz w:val="24"/>
          <w:szCs w:val="24"/>
        </w:rPr>
        <w:t>embrace the ideas and practices for the attainment</w:t>
      </w:r>
      <w:r w:rsidR="00983B5B">
        <w:rPr>
          <w:rFonts w:ascii="Times New Roman" w:hAnsi="Times New Roman" w:cs="Times New Roman"/>
          <w:sz w:val="24"/>
          <w:szCs w:val="24"/>
        </w:rPr>
        <w:t>.</w:t>
      </w:r>
      <w:r w:rsidR="00223329">
        <w:rPr>
          <w:rFonts w:ascii="Times New Roman" w:hAnsi="Times New Roman" w:cs="Times New Roman"/>
          <w:sz w:val="24"/>
          <w:szCs w:val="24"/>
        </w:rPr>
        <w:t xml:space="preserve"> </w:t>
      </w:r>
      <w:r w:rsidR="00202F9F">
        <w:rPr>
          <w:rFonts w:ascii="Times New Roman" w:hAnsi="Times New Roman" w:cs="Times New Roman"/>
          <w:sz w:val="24"/>
          <w:szCs w:val="24"/>
        </w:rPr>
        <w:t>However,</w:t>
      </w:r>
      <w:r w:rsidR="00766F68">
        <w:rPr>
          <w:rFonts w:ascii="Times New Roman" w:hAnsi="Times New Roman" w:cs="Times New Roman"/>
          <w:sz w:val="24"/>
          <w:szCs w:val="24"/>
        </w:rPr>
        <w:t xml:space="preserve"> there </w:t>
      </w:r>
      <w:r w:rsidR="00311AAF">
        <w:rPr>
          <w:rFonts w:ascii="Times New Roman" w:hAnsi="Times New Roman" w:cs="Times New Roman"/>
          <w:sz w:val="24"/>
          <w:szCs w:val="24"/>
        </w:rPr>
        <w:t>is</w:t>
      </w:r>
      <w:r w:rsidR="00766F68">
        <w:rPr>
          <w:rFonts w:ascii="Times New Roman" w:hAnsi="Times New Roman" w:cs="Times New Roman"/>
          <w:sz w:val="24"/>
          <w:szCs w:val="24"/>
        </w:rPr>
        <w:t xml:space="preserve"> no</w:t>
      </w:r>
      <w:r w:rsidR="00AE1DC9">
        <w:rPr>
          <w:rFonts w:ascii="Times New Roman" w:hAnsi="Times New Roman" w:cs="Times New Roman"/>
          <w:sz w:val="24"/>
          <w:szCs w:val="24"/>
        </w:rPr>
        <w:t xml:space="preserve"> evidence that the capacity</w:t>
      </w:r>
      <w:r w:rsidR="00311AAF">
        <w:rPr>
          <w:rFonts w:ascii="Times New Roman" w:hAnsi="Times New Roman" w:cs="Times New Roman"/>
          <w:sz w:val="24"/>
          <w:szCs w:val="24"/>
        </w:rPr>
        <w:t>-</w:t>
      </w:r>
      <w:r w:rsidR="00AE1DC9">
        <w:rPr>
          <w:rFonts w:ascii="Times New Roman" w:hAnsi="Times New Roman" w:cs="Times New Roman"/>
          <w:sz w:val="24"/>
          <w:szCs w:val="24"/>
        </w:rPr>
        <w:t>building programmes for Social Studies teachers for the sustainability of civic education programme</w:t>
      </w:r>
      <w:r w:rsidR="00311AAF">
        <w:rPr>
          <w:rFonts w:ascii="Times New Roman" w:hAnsi="Times New Roman" w:cs="Times New Roman"/>
          <w:sz w:val="24"/>
          <w:szCs w:val="24"/>
        </w:rPr>
        <w:t>s</w:t>
      </w:r>
      <w:r w:rsidR="00AE1DC9">
        <w:rPr>
          <w:rFonts w:ascii="Times New Roman" w:hAnsi="Times New Roman" w:cs="Times New Roman"/>
          <w:sz w:val="24"/>
          <w:szCs w:val="24"/>
        </w:rPr>
        <w:t xml:space="preserve"> cut across all </w:t>
      </w:r>
      <w:r w:rsidR="00311AAF">
        <w:rPr>
          <w:rFonts w:ascii="Times New Roman" w:hAnsi="Times New Roman" w:cs="Times New Roman"/>
          <w:sz w:val="24"/>
          <w:szCs w:val="24"/>
        </w:rPr>
        <w:t>states</w:t>
      </w:r>
      <w:r w:rsidR="00AE1DC9">
        <w:rPr>
          <w:rFonts w:ascii="Times New Roman" w:hAnsi="Times New Roman" w:cs="Times New Roman"/>
          <w:sz w:val="24"/>
          <w:szCs w:val="24"/>
        </w:rPr>
        <w:t xml:space="preserve"> of </w:t>
      </w:r>
      <w:r w:rsidR="00311AAF">
        <w:rPr>
          <w:rFonts w:ascii="Times New Roman" w:hAnsi="Times New Roman" w:cs="Times New Roman"/>
          <w:sz w:val="24"/>
          <w:szCs w:val="24"/>
        </w:rPr>
        <w:t xml:space="preserve">the </w:t>
      </w:r>
      <w:r w:rsidR="00AE1DC9">
        <w:rPr>
          <w:rFonts w:ascii="Times New Roman" w:hAnsi="Times New Roman" w:cs="Times New Roman"/>
          <w:sz w:val="24"/>
          <w:szCs w:val="24"/>
        </w:rPr>
        <w:t>Nigerian Federation</w:t>
      </w:r>
      <w:r w:rsidR="00AE1DC9" w:rsidRPr="00350F93">
        <w:rPr>
          <w:rFonts w:ascii="Times New Roman" w:hAnsi="Times New Roman" w:cs="Times New Roman"/>
          <w:color w:val="FF0000"/>
          <w:sz w:val="24"/>
          <w:szCs w:val="24"/>
        </w:rPr>
        <w:t>.</w:t>
      </w:r>
      <w:r w:rsidR="00AE1DC9" w:rsidRPr="001142E7">
        <w:rPr>
          <w:rFonts w:ascii="Times New Roman" w:hAnsi="Times New Roman" w:cs="Times New Roman"/>
          <w:color w:val="000000" w:themeColor="text1"/>
          <w:sz w:val="24"/>
          <w:szCs w:val="24"/>
        </w:rPr>
        <w:t xml:space="preserve"> Also,</w:t>
      </w:r>
      <w:r w:rsidR="00D25FAB">
        <w:rPr>
          <w:rFonts w:ascii="Times New Roman" w:hAnsi="Times New Roman" w:cs="Times New Roman"/>
          <w:color w:val="FF0000"/>
          <w:sz w:val="24"/>
          <w:szCs w:val="24"/>
        </w:rPr>
        <w:t xml:space="preserve"> </w:t>
      </w:r>
      <w:r w:rsidR="00D25FAB" w:rsidRPr="00D25FAB">
        <w:rPr>
          <w:rFonts w:ascii="Times New Roman" w:hAnsi="Times New Roman" w:cs="Times New Roman"/>
          <w:color w:val="000000" w:themeColor="text1"/>
          <w:sz w:val="24"/>
          <w:szCs w:val="24"/>
        </w:rPr>
        <w:t xml:space="preserve">there </w:t>
      </w:r>
      <w:r w:rsidR="00666AFF">
        <w:rPr>
          <w:rFonts w:ascii="Times New Roman" w:hAnsi="Times New Roman" w:cs="Times New Roman"/>
          <w:color w:val="000000" w:themeColor="text1"/>
          <w:sz w:val="24"/>
          <w:szCs w:val="24"/>
        </w:rPr>
        <w:t xml:space="preserve">was </w:t>
      </w:r>
      <w:r w:rsidR="00666AFF" w:rsidRPr="00666AFF">
        <w:rPr>
          <w:rFonts w:ascii="Times New Roman" w:hAnsi="Times New Roman" w:cs="Times New Roman"/>
          <w:sz w:val="24"/>
          <w:szCs w:val="24"/>
        </w:rPr>
        <w:t>no</w:t>
      </w:r>
      <w:r w:rsidR="00666AFF">
        <w:rPr>
          <w:rFonts w:ascii="Times New Roman" w:hAnsi="Times New Roman" w:cs="Times New Roman"/>
          <w:sz w:val="24"/>
          <w:szCs w:val="24"/>
        </w:rPr>
        <w:t xml:space="preserve"> update o</w:t>
      </w:r>
      <w:r w:rsidR="00311AAF">
        <w:rPr>
          <w:rFonts w:ascii="Times New Roman" w:hAnsi="Times New Roman" w:cs="Times New Roman"/>
          <w:sz w:val="24"/>
          <w:szCs w:val="24"/>
        </w:rPr>
        <w:t>n</w:t>
      </w:r>
      <w:r w:rsidR="00666AFF">
        <w:rPr>
          <w:rFonts w:ascii="Times New Roman" w:hAnsi="Times New Roman" w:cs="Times New Roman"/>
          <w:sz w:val="24"/>
          <w:szCs w:val="24"/>
        </w:rPr>
        <w:t xml:space="preserve"> </w:t>
      </w:r>
      <w:r w:rsidR="00311AAF">
        <w:rPr>
          <w:rFonts w:ascii="Times New Roman" w:hAnsi="Times New Roman" w:cs="Times New Roman"/>
          <w:sz w:val="24"/>
          <w:szCs w:val="24"/>
        </w:rPr>
        <w:t xml:space="preserve">the </w:t>
      </w:r>
      <w:r w:rsidR="00666AFF">
        <w:rPr>
          <w:rFonts w:ascii="Times New Roman" w:hAnsi="Times New Roman" w:cs="Times New Roman"/>
          <w:sz w:val="24"/>
          <w:szCs w:val="24"/>
        </w:rPr>
        <w:t>teacher education programme in p</w:t>
      </w:r>
      <w:r w:rsidR="00FB7D8C">
        <w:rPr>
          <w:rFonts w:ascii="Times New Roman" w:hAnsi="Times New Roman" w:cs="Times New Roman"/>
          <w:sz w:val="24"/>
          <w:szCs w:val="24"/>
        </w:rPr>
        <w:t>r</w:t>
      </w:r>
      <w:r w:rsidR="00666AFF">
        <w:rPr>
          <w:rFonts w:ascii="Times New Roman" w:hAnsi="Times New Roman" w:cs="Times New Roman"/>
          <w:sz w:val="24"/>
          <w:szCs w:val="24"/>
        </w:rPr>
        <w:t>eparing</w:t>
      </w:r>
      <w:r w:rsidR="00FB7D8C">
        <w:rPr>
          <w:rFonts w:ascii="Times New Roman" w:hAnsi="Times New Roman" w:cs="Times New Roman"/>
          <w:sz w:val="24"/>
          <w:szCs w:val="24"/>
        </w:rPr>
        <w:t xml:space="preserve"> teachers to teach civic education</w:t>
      </w:r>
      <w:r w:rsidR="00AE1DC9" w:rsidRPr="00350F93">
        <w:rPr>
          <w:rFonts w:ascii="Times New Roman" w:hAnsi="Times New Roman" w:cs="Times New Roman"/>
          <w:color w:val="FF0000"/>
          <w:sz w:val="24"/>
          <w:szCs w:val="24"/>
        </w:rPr>
        <w:t xml:space="preserve"> </w:t>
      </w:r>
      <w:r w:rsidR="00AE1DC9">
        <w:rPr>
          <w:rFonts w:ascii="Times New Roman" w:hAnsi="Times New Roman" w:cs="Times New Roman"/>
          <w:sz w:val="24"/>
          <w:szCs w:val="24"/>
        </w:rPr>
        <w:t>as pointed out by Jekayinfa et al (2013).</w:t>
      </w:r>
      <w:r w:rsidR="008654C5">
        <w:rPr>
          <w:rFonts w:ascii="Times New Roman" w:hAnsi="Times New Roman" w:cs="Times New Roman"/>
          <w:sz w:val="24"/>
          <w:szCs w:val="24"/>
        </w:rPr>
        <w:t xml:space="preserve"> This implies that there </w:t>
      </w:r>
      <w:r w:rsidR="00C926CC">
        <w:rPr>
          <w:rFonts w:ascii="Times New Roman" w:hAnsi="Times New Roman" w:cs="Times New Roman"/>
          <w:sz w:val="24"/>
          <w:szCs w:val="24"/>
        </w:rPr>
        <w:t>are</w:t>
      </w:r>
      <w:r w:rsidR="008654C5">
        <w:rPr>
          <w:rFonts w:ascii="Times New Roman" w:hAnsi="Times New Roman" w:cs="Times New Roman"/>
          <w:sz w:val="24"/>
          <w:szCs w:val="24"/>
        </w:rPr>
        <w:t xml:space="preserve"> no</w:t>
      </w:r>
      <w:r w:rsidR="00AB4854">
        <w:rPr>
          <w:rFonts w:ascii="Times New Roman" w:hAnsi="Times New Roman" w:cs="Times New Roman"/>
          <w:sz w:val="24"/>
          <w:szCs w:val="24"/>
        </w:rPr>
        <w:t xml:space="preserve"> civic education</w:t>
      </w:r>
      <w:r w:rsidR="00766F68">
        <w:rPr>
          <w:rFonts w:ascii="Times New Roman" w:hAnsi="Times New Roman" w:cs="Times New Roman"/>
          <w:sz w:val="24"/>
          <w:szCs w:val="24"/>
        </w:rPr>
        <w:t xml:space="preserve"> specialists yet,</w:t>
      </w:r>
      <w:r w:rsidR="00AB4854">
        <w:rPr>
          <w:rFonts w:ascii="Times New Roman" w:hAnsi="Times New Roman" w:cs="Times New Roman"/>
          <w:sz w:val="24"/>
          <w:szCs w:val="24"/>
        </w:rPr>
        <w:t xml:space="preserve"> </w:t>
      </w:r>
      <w:r w:rsidR="003B26EC">
        <w:rPr>
          <w:rFonts w:ascii="Times New Roman" w:hAnsi="Times New Roman" w:cs="Times New Roman"/>
          <w:sz w:val="24"/>
          <w:szCs w:val="24"/>
        </w:rPr>
        <w:t>the task of the implementation of civic education poses a challenge to Social Studies teachers</w:t>
      </w:r>
      <w:r w:rsidR="00145064">
        <w:rPr>
          <w:rFonts w:ascii="Times New Roman" w:hAnsi="Times New Roman" w:cs="Times New Roman"/>
          <w:sz w:val="24"/>
          <w:szCs w:val="24"/>
        </w:rPr>
        <w:t xml:space="preserve"> who ha</w:t>
      </w:r>
      <w:r w:rsidR="00C926CC">
        <w:rPr>
          <w:rFonts w:ascii="Times New Roman" w:hAnsi="Times New Roman" w:cs="Times New Roman"/>
          <w:sz w:val="24"/>
          <w:szCs w:val="24"/>
        </w:rPr>
        <w:t>ve</w:t>
      </w:r>
      <w:r w:rsidR="00145064">
        <w:rPr>
          <w:rFonts w:ascii="Times New Roman" w:hAnsi="Times New Roman" w:cs="Times New Roman"/>
          <w:sz w:val="24"/>
          <w:szCs w:val="24"/>
        </w:rPr>
        <w:t xml:space="preserve"> intellectual and professional background</w:t>
      </w:r>
      <w:r w:rsidR="00C926CC">
        <w:rPr>
          <w:rFonts w:ascii="Times New Roman" w:hAnsi="Times New Roman" w:cs="Times New Roman"/>
          <w:sz w:val="24"/>
          <w:szCs w:val="24"/>
        </w:rPr>
        <w:t>s</w:t>
      </w:r>
      <w:r w:rsidR="00145064">
        <w:rPr>
          <w:rFonts w:ascii="Times New Roman" w:hAnsi="Times New Roman" w:cs="Times New Roman"/>
          <w:sz w:val="24"/>
          <w:szCs w:val="24"/>
        </w:rPr>
        <w:t xml:space="preserve"> adequate for the task and to make them adaptable to the situation </w:t>
      </w:r>
      <w:r w:rsidR="00C926CC">
        <w:rPr>
          <w:rFonts w:ascii="Times New Roman" w:hAnsi="Times New Roman" w:cs="Times New Roman"/>
          <w:sz w:val="24"/>
          <w:szCs w:val="24"/>
        </w:rPr>
        <w:t xml:space="preserve">in </w:t>
      </w:r>
      <w:r w:rsidR="00145064">
        <w:rPr>
          <w:rFonts w:ascii="Times New Roman" w:hAnsi="Times New Roman" w:cs="Times New Roman"/>
          <w:sz w:val="24"/>
          <w:szCs w:val="24"/>
        </w:rPr>
        <w:t>which civic education was introduced. Beside</w:t>
      </w:r>
      <w:r w:rsidR="00246F73">
        <w:rPr>
          <w:rFonts w:ascii="Times New Roman" w:hAnsi="Times New Roman" w:cs="Times New Roman"/>
          <w:sz w:val="24"/>
          <w:szCs w:val="24"/>
        </w:rPr>
        <w:t>s, Social Studies specialists</w:t>
      </w:r>
      <w:r w:rsidR="00145064">
        <w:rPr>
          <w:rFonts w:ascii="Times New Roman" w:hAnsi="Times New Roman" w:cs="Times New Roman"/>
          <w:sz w:val="24"/>
          <w:szCs w:val="24"/>
        </w:rPr>
        <w:t xml:space="preserve"> </w:t>
      </w:r>
      <w:r w:rsidR="00246F73">
        <w:rPr>
          <w:rFonts w:ascii="Times New Roman" w:hAnsi="Times New Roman" w:cs="Times New Roman"/>
          <w:sz w:val="24"/>
          <w:szCs w:val="24"/>
        </w:rPr>
        <w:t>were somewhat hostile toward the separation of civics from social studies</w:t>
      </w:r>
      <w:r w:rsidR="003731BE">
        <w:rPr>
          <w:rFonts w:ascii="Times New Roman" w:hAnsi="Times New Roman" w:cs="Times New Roman"/>
          <w:sz w:val="24"/>
          <w:szCs w:val="24"/>
        </w:rPr>
        <w:t xml:space="preserve"> (Jekayinfa, et al 2011; Sofadekan,2017). This study</w:t>
      </w:r>
      <w:r w:rsidR="00C926CC">
        <w:rPr>
          <w:rFonts w:ascii="Times New Roman" w:hAnsi="Times New Roman" w:cs="Times New Roman"/>
          <w:sz w:val="24"/>
          <w:szCs w:val="24"/>
        </w:rPr>
        <w:t>,</w:t>
      </w:r>
      <w:r w:rsidR="003731BE">
        <w:rPr>
          <w:rFonts w:ascii="Times New Roman" w:hAnsi="Times New Roman" w:cs="Times New Roman"/>
          <w:sz w:val="24"/>
          <w:szCs w:val="24"/>
        </w:rPr>
        <w:t xml:space="preserve"> therefore</w:t>
      </w:r>
      <w:r w:rsidR="008654C5">
        <w:rPr>
          <w:rFonts w:ascii="Times New Roman" w:hAnsi="Times New Roman" w:cs="Times New Roman"/>
          <w:sz w:val="24"/>
          <w:szCs w:val="24"/>
        </w:rPr>
        <w:t>, focused</w:t>
      </w:r>
      <w:r w:rsidR="003731BE">
        <w:rPr>
          <w:rFonts w:ascii="Times New Roman" w:hAnsi="Times New Roman" w:cs="Times New Roman"/>
          <w:sz w:val="24"/>
          <w:szCs w:val="24"/>
        </w:rPr>
        <w:t xml:space="preserve"> the examining </w:t>
      </w:r>
      <w:r w:rsidR="0077728C">
        <w:rPr>
          <w:rFonts w:ascii="Times New Roman" w:hAnsi="Times New Roman" w:cs="Times New Roman"/>
          <w:sz w:val="24"/>
          <w:szCs w:val="24"/>
        </w:rPr>
        <w:t>the motivati</w:t>
      </w:r>
      <w:r w:rsidR="008654C5">
        <w:rPr>
          <w:rFonts w:ascii="Times New Roman" w:hAnsi="Times New Roman" w:cs="Times New Roman"/>
          <w:sz w:val="24"/>
          <w:szCs w:val="24"/>
        </w:rPr>
        <w:t>o</w:t>
      </w:r>
      <w:r w:rsidR="0077728C">
        <w:rPr>
          <w:rFonts w:ascii="Times New Roman" w:hAnsi="Times New Roman" w:cs="Times New Roman"/>
          <w:sz w:val="24"/>
          <w:szCs w:val="24"/>
        </w:rPr>
        <w:t>n inclination</w:t>
      </w:r>
      <w:r w:rsidR="00007B1F">
        <w:rPr>
          <w:rFonts w:ascii="Times New Roman" w:hAnsi="Times New Roman" w:cs="Times New Roman"/>
          <w:sz w:val="24"/>
          <w:szCs w:val="24"/>
        </w:rPr>
        <w:t xml:space="preserve"> </w:t>
      </w:r>
      <w:r w:rsidR="0077728C">
        <w:rPr>
          <w:rFonts w:ascii="Times New Roman" w:hAnsi="Times New Roman" w:cs="Times New Roman"/>
          <w:sz w:val="24"/>
          <w:szCs w:val="24"/>
        </w:rPr>
        <w:t>of</w:t>
      </w:r>
      <w:r w:rsidR="00007B1F">
        <w:rPr>
          <w:rFonts w:ascii="Times New Roman" w:hAnsi="Times New Roman" w:cs="Times New Roman"/>
          <w:sz w:val="24"/>
          <w:szCs w:val="24"/>
        </w:rPr>
        <w:t xml:space="preserve"> teachers in </w:t>
      </w:r>
      <w:r w:rsidR="0077728C">
        <w:rPr>
          <w:rFonts w:ascii="Times New Roman" w:hAnsi="Times New Roman" w:cs="Times New Roman"/>
          <w:sz w:val="24"/>
          <w:szCs w:val="24"/>
        </w:rPr>
        <w:t>implementing civic education in Senior Secondary Schools in Ilorin Kwara State.</w:t>
      </w:r>
      <w:r w:rsidR="00235ED4">
        <w:rPr>
          <w:rFonts w:ascii="Times New Roman" w:hAnsi="Times New Roman" w:cs="Times New Roman"/>
          <w:sz w:val="24"/>
          <w:szCs w:val="24"/>
        </w:rPr>
        <w:t xml:space="preserve"> </w:t>
      </w:r>
      <w:r w:rsidR="002E0FB3">
        <w:rPr>
          <w:rFonts w:ascii="Times New Roman" w:hAnsi="Times New Roman" w:cs="Times New Roman"/>
          <w:sz w:val="24"/>
          <w:szCs w:val="24"/>
        </w:rPr>
        <w:t>One</w:t>
      </w:r>
      <w:r w:rsidR="0077728C">
        <w:rPr>
          <w:rFonts w:ascii="Times New Roman" w:hAnsi="Times New Roman" w:cs="Times New Roman"/>
          <w:sz w:val="24"/>
          <w:szCs w:val="24"/>
        </w:rPr>
        <w:t xml:space="preserve"> research question</w:t>
      </w:r>
      <w:r w:rsidR="00235ED4">
        <w:rPr>
          <w:rFonts w:ascii="Times New Roman" w:hAnsi="Times New Roman" w:cs="Times New Roman"/>
          <w:sz w:val="24"/>
          <w:szCs w:val="24"/>
        </w:rPr>
        <w:t xml:space="preserve"> and </w:t>
      </w:r>
      <w:r w:rsidR="002E0FB3">
        <w:rPr>
          <w:rFonts w:ascii="Times New Roman" w:hAnsi="Times New Roman" w:cs="Times New Roman"/>
          <w:sz w:val="24"/>
          <w:szCs w:val="24"/>
        </w:rPr>
        <w:t>two</w:t>
      </w:r>
      <w:r w:rsidR="00235ED4">
        <w:rPr>
          <w:rFonts w:ascii="Times New Roman" w:hAnsi="Times New Roman" w:cs="Times New Roman"/>
          <w:sz w:val="24"/>
          <w:szCs w:val="24"/>
        </w:rPr>
        <w:t xml:space="preserve"> hypothes</w:t>
      </w:r>
      <w:r w:rsidR="002E0FB3">
        <w:rPr>
          <w:rFonts w:ascii="Times New Roman" w:hAnsi="Times New Roman" w:cs="Times New Roman"/>
          <w:sz w:val="24"/>
          <w:szCs w:val="24"/>
        </w:rPr>
        <w:t>e</w:t>
      </w:r>
      <w:r w:rsidR="00235ED4">
        <w:rPr>
          <w:rFonts w:ascii="Times New Roman" w:hAnsi="Times New Roman" w:cs="Times New Roman"/>
          <w:sz w:val="24"/>
          <w:szCs w:val="24"/>
        </w:rPr>
        <w:t xml:space="preserve">s were raised to guide the </w:t>
      </w:r>
      <w:r w:rsidR="0077728C">
        <w:rPr>
          <w:rFonts w:ascii="Times New Roman" w:hAnsi="Times New Roman" w:cs="Times New Roman"/>
          <w:sz w:val="24"/>
          <w:szCs w:val="24"/>
        </w:rPr>
        <w:t>study</w:t>
      </w:r>
      <w:r w:rsidR="00235ED4">
        <w:rPr>
          <w:rFonts w:ascii="Times New Roman" w:hAnsi="Times New Roman" w:cs="Times New Roman"/>
          <w:sz w:val="24"/>
          <w:szCs w:val="24"/>
        </w:rPr>
        <w:t>.</w:t>
      </w:r>
    </w:p>
    <w:p w14:paraId="2D587BEA" w14:textId="1B7AE184" w:rsidR="000714DE" w:rsidRPr="00550CAA" w:rsidRDefault="000714DE" w:rsidP="000714DE">
      <w:pPr>
        <w:pStyle w:val="ListParagraph"/>
        <w:numPr>
          <w:ilvl w:val="0"/>
          <w:numId w:val="1"/>
        </w:numPr>
        <w:spacing w:line="480" w:lineRule="auto"/>
        <w:jc w:val="both"/>
        <w:rPr>
          <w:rFonts w:ascii="Times New Roman" w:hAnsi="Times New Roman"/>
          <w:sz w:val="24"/>
          <w:szCs w:val="24"/>
        </w:rPr>
      </w:pPr>
      <w:r w:rsidRPr="00550CAA">
        <w:rPr>
          <w:rFonts w:ascii="Times New Roman" w:hAnsi="Times New Roman"/>
          <w:sz w:val="24"/>
          <w:szCs w:val="24"/>
        </w:rPr>
        <w:t>What are teachers’</w:t>
      </w:r>
      <w:r w:rsidR="00403F05">
        <w:rPr>
          <w:rFonts w:ascii="Times New Roman" w:hAnsi="Times New Roman"/>
          <w:sz w:val="24"/>
          <w:szCs w:val="24"/>
        </w:rPr>
        <w:t xml:space="preserve"> </w:t>
      </w:r>
      <w:r w:rsidRPr="00550CAA">
        <w:rPr>
          <w:rFonts w:ascii="Times New Roman" w:hAnsi="Times New Roman"/>
          <w:sz w:val="24"/>
          <w:szCs w:val="24"/>
        </w:rPr>
        <w:t>motivation</w:t>
      </w:r>
      <w:r w:rsidR="00696B96">
        <w:rPr>
          <w:rFonts w:ascii="Times New Roman" w:hAnsi="Times New Roman"/>
          <w:sz w:val="24"/>
          <w:szCs w:val="24"/>
        </w:rPr>
        <w:t>al inclination</w:t>
      </w:r>
      <w:r w:rsidR="00C926CC">
        <w:rPr>
          <w:rFonts w:ascii="Times New Roman" w:hAnsi="Times New Roman"/>
          <w:sz w:val="24"/>
          <w:szCs w:val="24"/>
        </w:rPr>
        <w:t>s</w:t>
      </w:r>
      <w:r w:rsidRPr="00550CAA">
        <w:rPr>
          <w:rFonts w:ascii="Times New Roman" w:hAnsi="Times New Roman"/>
          <w:sz w:val="24"/>
          <w:szCs w:val="24"/>
        </w:rPr>
        <w:t xml:space="preserve"> in teaching civic education in senior secondary schools in </w:t>
      </w:r>
      <w:r>
        <w:rPr>
          <w:rFonts w:ascii="Times New Roman" w:hAnsi="Times New Roman"/>
          <w:sz w:val="24"/>
          <w:szCs w:val="24"/>
        </w:rPr>
        <w:t>Ilorin</w:t>
      </w:r>
      <w:r w:rsidRPr="00550CAA">
        <w:rPr>
          <w:rFonts w:ascii="Times New Roman" w:hAnsi="Times New Roman"/>
          <w:sz w:val="24"/>
          <w:szCs w:val="24"/>
        </w:rPr>
        <w:t>?</w:t>
      </w:r>
    </w:p>
    <w:p w14:paraId="11A43052" w14:textId="77777777" w:rsidR="00806C30" w:rsidRDefault="000A044E" w:rsidP="000A044E">
      <w:pPr>
        <w:spacing w:line="480" w:lineRule="auto"/>
        <w:rPr>
          <w:rFonts w:ascii="Times New Roman" w:hAnsi="Times New Roman" w:cs="Times New Roman"/>
          <w:iCs/>
          <w:sz w:val="24"/>
          <w:szCs w:val="24"/>
        </w:rPr>
      </w:pPr>
      <w:r>
        <w:rPr>
          <w:rFonts w:ascii="Times New Roman" w:hAnsi="Times New Roman" w:cs="Times New Roman"/>
          <w:iCs/>
          <w:sz w:val="24"/>
          <w:szCs w:val="24"/>
        </w:rPr>
        <w:t>Hy</w:t>
      </w:r>
      <w:r w:rsidR="00074DA0">
        <w:rPr>
          <w:rFonts w:ascii="Times New Roman" w:hAnsi="Times New Roman" w:cs="Times New Roman"/>
          <w:iCs/>
          <w:sz w:val="24"/>
          <w:szCs w:val="24"/>
        </w:rPr>
        <w:t>pothes</w:t>
      </w:r>
      <w:r w:rsidR="002E0FB3">
        <w:rPr>
          <w:rFonts w:ascii="Times New Roman" w:hAnsi="Times New Roman" w:cs="Times New Roman"/>
          <w:iCs/>
          <w:sz w:val="24"/>
          <w:szCs w:val="24"/>
        </w:rPr>
        <w:t>e</w:t>
      </w:r>
      <w:r w:rsidR="00074DA0">
        <w:rPr>
          <w:rFonts w:ascii="Times New Roman" w:hAnsi="Times New Roman" w:cs="Times New Roman"/>
          <w:iCs/>
          <w:sz w:val="24"/>
          <w:szCs w:val="24"/>
        </w:rPr>
        <w:t>s</w:t>
      </w:r>
    </w:p>
    <w:p w14:paraId="62DE786D" w14:textId="048C183A" w:rsidR="00806C30" w:rsidRDefault="00806C30" w:rsidP="00806C30">
      <w:pPr>
        <w:pStyle w:val="ListParagraph"/>
        <w:numPr>
          <w:ilvl w:val="0"/>
          <w:numId w:val="6"/>
        </w:numPr>
        <w:spacing w:line="480" w:lineRule="auto"/>
        <w:jc w:val="both"/>
        <w:rPr>
          <w:rFonts w:ascii="Times New Roman" w:hAnsi="Times New Roman" w:cs="Times New Roman"/>
          <w:sz w:val="24"/>
          <w:szCs w:val="24"/>
        </w:rPr>
      </w:pPr>
      <w:r w:rsidRPr="00806C30">
        <w:rPr>
          <w:rFonts w:ascii="Times New Roman" w:hAnsi="Times New Roman" w:cs="Times New Roman"/>
          <w:sz w:val="24"/>
          <w:szCs w:val="24"/>
        </w:rPr>
        <w:t>There is no significant relationship between teachers’ sources of motivation and</w:t>
      </w:r>
      <w:r w:rsidR="00805808">
        <w:rPr>
          <w:rFonts w:ascii="Times New Roman" w:hAnsi="Times New Roman" w:cs="Times New Roman"/>
          <w:sz w:val="24"/>
          <w:szCs w:val="24"/>
        </w:rPr>
        <w:t xml:space="preserve"> the</w:t>
      </w:r>
      <w:r w:rsidRPr="00806C30">
        <w:rPr>
          <w:rFonts w:ascii="Times New Roman" w:hAnsi="Times New Roman" w:cs="Times New Roman"/>
          <w:sz w:val="24"/>
          <w:szCs w:val="24"/>
        </w:rPr>
        <w:t xml:space="preserve"> teaching of civic education in senior secondary schools in Ilorin, Kwara State.</w:t>
      </w:r>
    </w:p>
    <w:p w14:paraId="39A3CDC1" w14:textId="7047B689" w:rsidR="002E0FB3" w:rsidRPr="00911B11" w:rsidRDefault="00805808" w:rsidP="00911B11">
      <w:pPr>
        <w:pStyle w:val="ListParagraph"/>
        <w:numPr>
          <w:ilvl w:val="0"/>
          <w:numId w:val="6"/>
        </w:numPr>
        <w:spacing w:line="480" w:lineRule="auto"/>
        <w:jc w:val="both"/>
        <w:rPr>
          <w:rFonts w:ascii="Times New Roman" w:hAnsi="Times New Roman" w:cs="Times New Roman"/>
          <w:sz w:val="24"/>
          <w:szCs w:val="24"/>
        </w:rPr>
      </w:pPr>
      <w:r w:rsidRPr="00805808">
        <w:rPr>
          <w:rFonts w:ascii="Times New Roman" w:hAnsi="Times New Roman" w:cs="Times New Roman"/>
          <w:sz w:val="24"/>
          <w:szCs w:val="24"/>
        </w:rPr>
        <w:t xml:space="preserve"> There is no significant relationship between teachers’ motivation</w:t>
      </w:r>
      <w:r>
        <w:rPr>
          <w:rFonts w:ascii="Times New Roman" w:hAnsi="Times New Roman" w:cs="Times New Roman"/>
          <w:sz w:val="24"/>
          <w:szCs w:val="24"/>
        </w:rPr>
        <w:t>al inclination</w:t>
      </w:r>
      <w:r w:rsidRPr="00805808">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Pr="00805808">
        <w:rPr>
          <w:rFonts w:ascii="Times New Roman" w:hAnsi="Times New Roman" w:cs="Times New Roman"/>
          <w:sz w:val="24"/>
          <w:szCs w:val="24"/>
        </w:rPr>
        <w:t xml:space="preserve">teaching of civic education in public and private senior secondary schools in Ilorin, Kwara State. </w:t>
      </w:r>
    </w:p>
    <w:p w14:paraId="5265A14F" w14:textId="477AAB77" w:rsidR="00402258" w:rsidRPr="004A4368" w:rsidRDefault="00402258" w:rsidP="008654C5">
      <w:pPr>
        <w:rPr>
          <w:rFonts w:ascii="Times New Roman" w:hAnsi="Times New Roman" w:cs="Times New Roman"/>
          <w:sz w:val="24"/>
          <w:szCs w:val="24"/>
        </w:rPr>
      </w:pPr>
      <w:r w:rsidRPr="004A4368">
        <w:rPr>
          <w:rFonts w:ascii="Times New Roman" w:hAnsi="Times New Roman" w:cs="Times New Roman"/>
          <w:sz w:val="24"/>
          <w:szCs w:val="24"/>
        </w:rPr>
        <w:t>Method</w:t>
      </w:r>
    </w:p>
    <w:p w14:paraId="46D1349B" w14:textId="3D6DC72C" w:rsidR="00402258" w:rsidRDefault="00402258" w:rsidP="000D7A2F">
      <w:pPr>
        <w:spacing w:line="48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The study adopted a descriptive research design of survey type. This enables the researcher to have access to data collection and interpret the data collected on </w:t>
      </w:r>
      <w:r w:rsidR="00DA21FD">
        <w:rPr>
          <w:rFonts w:ascii="Times New Roman" w:hAnsi="Times New Roman" w:cs="Times New Roman"/>
          <w:iCs/>
          <w:sz w:val="24"/>
          <w:szCs w:val="24"/>
        </w:rPr>
        <w:t xml:space="preserve">the </w:t>
      </w:r>
      <w:r>
        <w:rPr>
          <w:rFonts w:ascii="Times New Roman" w:hAnsi="Times New Roman" w:cs="Times New Roman"/>
          <w:iCs/>
          <w:sz w:val="24"/>
          <w:szCs w:val="24"/>
        </w:rPr>
        <w:t>motivational inclination of teachers of civic education in senior secondary schools in Ilorin</w:t>
      </w:r>
      <w:r w:rsidR="00230449">
        <w:rPr>
          <w:rFonts w:ascii="Times New Roman" w:hAnsi="Times New Roman" w:cs="Times New Roman"/>
          <w:iCs/>
          <w:sz w:val="24"/>
          <w:szCs w:val="24"/>
        </w:rPr>
        <w:t xml:space="preserve">. The population of the study comprised all teachers of civic education in senior secondary schools in public and private schools in Ilorin. The sample for the study consisted of 100 teachers of civic education selected </w:t>
      </w:r>
      <w:r w:rsidR="00DA21FD">
        <w:rPr>
          <w:rFonts w:ascii="Times New Roman" w:hAnsi="Times New Roman" w:cs="Times New Roman"/>
          <w:iCs/>
          <w:sz w:val="24"/>
          <w:szCs w:val="24"/>
        </w:rPr>
        <w:t xml:space="preserve">from </w:t>
      </w:r>
      <w:r w:rsidR="00D630DE">
        <w:rPr>
          <w:rFonts w:ascii="Times New Roman" w:hAnsi="Times New Roman" w:cs="Times New Roman"/>
          <w:iCs/>
          <w:sz w:val="24"/>
          <w:szCs w:val="24"/>
        </w:rPr>
        <w:t xml:space="preserve">public and private </w:t>
      </w:r>
      <w:r w:rsidR="00230449">
        <w:rPr>
          <w:rFonts w:ascii="Times New Roman" w:hAnsi="Times New Roman" w:cs="Times New Roman"/>
          <w:iCs/>
          <w:sz w:val="24"/>
          <w:szCs w:val="24"/>
        </w:rPr>
        <w:t>senior secondary schools across three Local Government</w:t>
      </w:r>
      <w:r w:rsidR="00DA21FD">
        <w:rPr>
          <w:rFonts w:ascii="Times New Roman" w:hAnsi="Times New Roman" w:cs="Times New Roman"/>
          <w:iCs/>
          <w:sz w:val="24"/>
          <w:szCs w:val="24"/>
        </w:rPr>
        <w:t>s</w:t>
      </w:r>
      <w:r w:rsidR="00230449">
        <w:rPr>
          <w:rFonts w:ascii="Times New Roman" w:hAnsi="Times New Roman" w:cs="Times New Roman"/>
          <w:iCs/>
          <w:sz w:val="24"/>
          <w:szCs w:val="24"/>
        </w:rPr>
        <w:t>, Ilorin East, Ilorin</w:t>
      </w:r>
      <w:r>
        <w:rPr>
          <w:rFonts w:ascii="Times New Roman" w:hAnsi="Times New Roman" w:cs="Times New Roman"/>
          <w:iCs/>
          <w:sz w:val="24"/>
          <w:szCs w:val="24"/>
        </w:rPr>
        <w:t xml:space="preserve"> </w:t>
      </w:r>
      <w:r w:rsidR="00230449">
        <w:rPr>
          <w:rFonts w:ascii="Times New Roman" w:hAnsi="Times New Roman" w:cs="Times New Roman"/>
          <w:iCs/>
          <w:sz w:val="24"/>
          <w:szCs w:val="24"/>
        </w:rPr>
        <w:t>South and Ilorin</w:t>
      </w:r>
      <w:r w:rsidR="000D7A2F">
        <w:rPr>
          <w:rFonts w:ascii="Times New Roman" w:hAnsi="Times New Roman" w:cs="Times New Roman"/>
          <w:iCs/>
          <w:sz w:val="24"/>
          <w:szCs w:val="24"/>
        </w:rPr>
        <w:t xml:space="preserve"> West that made up Ilorin. Using purposive sampling technique for all teachers of civic education in the selected senior secondary schools.</w:t>
      </w:r>
    </w:p>
    <w:p w14:paraId="15C7E463" w14:textId="07C03320" w:rsidR="008F49AE" w:rsidRDefault="00402351" w:rsidP="00817887">
      <w:pPr>
        <w:spacing w:line="480" w:lineRule="auto"/>
        <w:ind w:firstLine="720"/>
        <w:jc w:val="both"/>
        <w:rPr>
          <w:rFonts w:ascii="Times New Roman" w:hAnsi="Times New Roman" w:cs="Times New Roman"/>
          <w:iCs/>
          <w:sz w:val="24"/>
          <w:szCs w:val="24"/>
        </w:rPr>
      </w:pPr>
      <w:r>
        <w:rPr>
          <w:rFonts w:ascii="Times New Roman" w:hAnsi="Times New Roman" w:cs="Times New Roman"/>
          <w:iCs/>
          <w:sz w:val="24"/>
          <w:szCs w:val="24"/>
        </w:rPr>
        <w:t xml:space="preserve">A self-constructed questionnaire titled </w:t>
      </w:r>
      <w:r w:rsidR="00BF07C3">
        <w:rPr>
          <w:rFonts w:ascii="Times New Roman" w:hAnsi="Times New Roman" w:cs="Times New Roman"/>
          <w:iCs/>
          <w:sz w:val="24"/>
          <w:szCs w:val="24"/>
        </w:rPr>
        <w:t>“</w:t>
      </w:r>
      <w:r w:rsidRPr="00402351">
        <w:rPr>
          <w:rFonts w:ascii="Times New Roman" w:hAnsi="Times New Roman"/>
          <w:iCs/>
          <w:sz w:val="24"/>
          <w:szCs w:val="24"/>
        </w:rPr>
        <w:t xml:space="preserve">The Teachers’ Motivational Inclination for Teaching Civic Education Questionnaire (TMITCEQ)” </w:t>
      </w:r>
      <w:r w:rsidR="00BF07C3">
        <w:rPr>
          <w:rFonts w:ascii="Times New Roman" w:hAnsi="Times New Roman"/>
          <w:iCs/>
          <w:sz w:val="24"/>
          <w:szCs w:val="24"/>
        </w:rPr>
        <w:t xml:space="preserve">was used for data collection. </w:t>
      </w:r>
      <w:r>
        <w:rPr>
          <w:rFonts w:ascii="Times New Roman" w:hAnsi="Times New Roman" w:cs="Times New Roman"/>
          <w:iCs/>
          <w:sz w:val="24"/>
          <w:szCs w:val="24"/>
        </w:rPr>
        <w:t xml:space="preserve">The Instrument </w:t>
      </w:r>
      <w:r w:rsidR="00BF07C3">
        <w:rPr>
          <w:rFonts w:ascii="Times New Roman" w:hAnsi="Times New Roman" w:cs="Times New Roman"/>
          <w:iCs/>
          <w:sz w:val="24"/>
          <w:szCs w:val="24"/>
        </w:rPr>
        <w:t xml:space="preserve">consisted </w:t>
      </w:r>
      <w:r w:rsidR="00B46D9D">
        <w:rPr>
          <w:rFonts w:ascii="Times New Roman" w:hAnsi="Times New Roman" w:cs="Times New Roman"/>
          <w:iCs/>
          <w:sz w:val="24"/>
          <w:szCs w:val="24"/>
        </w:rPr>
        <w:t xml:space="preserve">of </w:t>
      </w:r>
      <w:r w:rsidR="00BF07C3">
        <w:rPr>
          <w:rFonts w:ascii="Times New Roman" w:hAnsi="Times New Roman" w:cs="Times New Roman"/>
          <w:iCs/>
          <w:sz w:val="24"/>
          <w:szCs w:val="24"/>
        </w:rPr>
        <w:t xml:space="preserve">part A for demographic information of the respondents, the B part contained the items on motivational inclination where the respondents were asked to rate each of the motivational inclination items on a </w:t>
      </w:r>
      <w:r w:rsidR="00B40027">
        <w:rPr>
          <w:rFonts w:ascii="Times New Roman" w:hAnsi="Times New Roman" w:cs="Times New Roman"/>
          <w:iCs/>
          <w:sz w:val="24"/>
          <w:szCs w:val="24"/>
        </w:rPr>
        <w:t>four-point</w:t>
      </w:r>
      <w:r w:rsidR="00BF07C3">
        <w:rPr>
          <w:rFonts w:ascii="Times New Roman" w:hAnsi="Times New Roman" w:cs="Times New Roman"/>
          <w:iCs/>
          <w:sz w:val="24"/>
          <w:szCs w:val="24"/>
        </w:rPr>
        <w:t xml:space="preserve"> Likert</w:t>
      </w:r>
      <w:r w:rsidR="007170A9">
        <w:rPr>
          <w:rFonts w:ascii="Times New Roman" w:hAnsi="Times New Roman" w:cs="Times New Roman"/>
          <w:iCs/>
          <w:sz w:val="24"/>
          <w:szCs w:val="24"/>
        </w:rPr>
        <w:t xml:space="preserve"> Scale varying from: Strongly Agree (4</w:t>
      </w:r>
      <w:r w:rsidR="00B46D9D">
        <w:rPr>
          <w:rFonts w:ascii="Times New Roman" w:hAnsi="Times New Roman" w:cs="Times New Roman"/>
          <w:iCs/>
          <w:sz w:val="24"/>
          <w:szCs w:val="24"/>
        </w:rPr>
        <w:t xml:space="preserve"> </w:t>
      </w:r>
      <w:r w:rsidR="007170A9">
        <w:rPr>
          <w:rFonts w:ascii="Times New Roman" w:hAnsi="Times New Roman" w:cs="Times New Roman"/>
          <w:iCs/>
          <w:sz w:val="24"/>
          <w:szCs w:val="24"/>
        </w:rPr>
        <w:t>points); Agree (3points); Disagree (2points) and Strongly Disagree (1point). The items of the questionnaire were validated by experts in Social Studies</w:t>
      </w:r>
      <w:r w:rsidR="00296A57">
        <w:rPr>
          <w:rFonts w:ascii="Times New Roman" w:hAnsi="Times New Roman" w:cs="Times New Roman"/>
          <w:iCs/>
          <w:sz w:val="24"/>
          <w:szCs w:val="24"/>
        </w:rPr>
        <w:t>. The final draft of the questionnaire w</w:t>
      </w:r>
      <w:r w:rsidR="009F0EA7">
        <w:rPr>
          <w:rFonts w:ascii="Times New Roman" w:hAnsi="Times New Roman" w:cs="Times New Roman"/>
          <w:iCs/>
          <w:sz w:val="24"/>
          <w:szCs w:val="24"/>
        </w:rPr>
        <w:t>as</w:t>
      </w:r>
      <w:r w:rsidR="00296A57">
        <w:rPr>
          <w:rFonts w:ascii="Times New Roman" w:hAnsi="Times New Roman" w:cs="Times New Roman"/>
          <w:iCs/>
          <w:sz w:val="24"/>
          <w:szCs w:val="24"/>
        </w:rPr>
        <w:t xml:space="preserve"> administered </w:t>
      </w:r>
      <w:r w:rsidR="00B46D9D">
        <w:rPr>
          <w:rFonts w:ascii="Times New Roman" w:hAnsi="Times New Roman" w:cs="Times New Roman"/>
          <w:iCs/>
          <w:sz w:val="24"/>
          <w:szCs w:val="24"/>
        </w:rPr>
        <w:t>to</w:t>
      </w:r>
      <w:r w:rsidR="00296A57">
        <w:rPr>
          <w:rFonts w:ascii="Times New Roman" w:hAnsi="Times New Roman" w:cs="Times New Roman"/>
          <w:iCs/>
          <w:sz w:val="24"/>
          <w:szCs w:val="24"/>
        </w:rPr>
        <w:t xml:space="preserve"> 20 teachers who were not part of the study. The Cronbach Alpha scale of internal consistency was used to determine the reliability which gives (0.82). The data collected were analyzed using </w:t>
      </w:r>
      <w:r w:rsidR="00B46D9D">
        <w:rPr>
          <w:rFonts w:ascii="Times New Roman" w:hAnsi="Times New Roman" w:cs="Times New Roman"/>
          <w:iCs/>
          <w:sz w:val="24"/>
          <w:szCs w:val="24"/>
        </w:rPr>
        <w:t xml:space="preserve">the </w:t>
      </w:r>
      <w:r w:rsidR="009F0EA7">
        <w:rPr>
          <w:rFonts w:ascii="Times New Roman" w:hAnsi="Times New Roman" w:cs="Times New Roman"/>
          <w:iCs/>
          <w:sz w:val="24"/>
          <w:szCs w:val="24"/>
        </w:rPr>
        <w:t xml:space="preserve">mean to answer the research questions, while Analysis of Variance (ANOVA) was used to test the </w:t>
      </w:r>
      <w:r w:rsidR="008C7E63">
        <w:rPr>
          <w:rFonts w:ascii="Times New Roman" w:hAnsi="Times New Roman" w:cs="Times New Roman"/>
          <w:iCs/>
          <w:sz w:val="24"/>
          <w:szCs w:val="24"/>
        </w:rPr>
        <w:t xml:space="preserve">two </w:t>
      </w:r>
      <w:r w:rsidR="009F0EA7">
        <w:rPr>
          <w:rFonts w:ascii="Times New Roman" w:hAnsi="Times New Roman" w:cs="Times New Roman"/>
          <w:iCs/>
          <w:sz w:val="24"/>
          <w:szCs w:val="24"/>
        </w:rPr>
        <w:t>hypothe</w:t>
      </w:r>
      <w:r w:rsidR="008C7E63">
        <w:rPr>
          <w:rFonts w:ascii="Times New Roman" w:hAnsi="Times New Roman" w:cs="Times New Roman"/>
          <w:iCs/>
          <w:sz w:val="24"/>
          <w:szCs w:val="24"/>
        </w:rPr>
        <w:t>se</w:t>
      </w:r>
      <w:r w:rsidR="009F0EA7">
        <w:rPr>
          <w:rFonts w:ascii="Times New Roman" w:hAnsi="Times New Roman" w:cs="Times New Roman"/>
          <w:iCs/>
          <w:sz w:val="24"/>
          <w:szCs w:val="24"/>
        </w:rPr>
        <w:t>s.</w:t>
      </w:r>
    </w:p>
    <w:p w14:paraId="3A22F87D" w14:textId="77777777" w:rsidR="009C538C" w:rsidRDefault="008F49AE" w:rsidP="009C538C">
      <w:pPr>
        <w:spacing w:line="480" w:lineRule="auto"/>
        <w:jc w:val="both"/>
        <w:rPr>
          <w:rFonts w:ascii="Times New Roman" w:hAnsi="Times New Roman" w:cs="Times New Roman"/>
          <w:b/>
          <w:bCs/>
          <w:iCs/>
          <w:sz w:val="24"/>
          <w:szCs w:val="24"/>
        </w:rPr>
      </w:pPr>
      <w:r w:rsidRPr="008F49AE">
        <w:rPr>
          <w:rFonts w:ascii="Times New Roman" w:hAnsi="Times New Roman" w:cs="Times New Roman"/>
          <w:b/>
          <w:bCs/>
          <w:iCs/>
          <w:sz w:val="24"/>
          <w:szCs w:val="24"/>
        </w:rPr>
        <w:t>Results</w:t>
      </w:r>
    </w:p>
    <w:p w14:paraId="637D4D69" w14:textId="048CB18A" w:rsidR="009C538C" w:rsidRPr="00CA7D44" w:rsidRDefault="009C538C" w:rsidP="00131038">
      <w:pPr>
        <w:spacing w:line="480" w:lineRule="auto"/>
        <w:ind w:firstLine="720"/>
        <w:jc w:val="both"/>
        <w:rPr>
          <w:rFonts w:ascii="Times New Roman" w:hAnsi="Times New Roman" w:cs="Times New Roman"/>
          <w:b/>
          <w:bCs/>
          <w:iCs/>
          <w:sz w:val="24"/>
          <w:szCs w:val="24"/>
        </w:rPr>
      </w:pPr>
      <w:r w:rsidRPr="009C538C">
        <w:rPr>
          <w:rFonts w:ascii="Times New Roman" w:hAnsi="Times New Roman" w:cs="Times New Roman"/>
          <w:iCs/>
          <w:sz w:val="24"/>
          <w:szCs w:val="24"/>
        </w:rPr>
        <w:t xml:space="preserve">The </w:t>
      </w:r>
      <w:r>
        <w:rPr>
          <w:rFonts w:ascii="Times New Roman" w:hAnsi="Times New Roman" w:cs="Times New Roman"/>
          <w:iCs/>
          <w:sz w:val="24"/>
          <w:szCs w:val="24"/>
        </w:rPr>
        <w:t xml:space="preserve">data collected were analyzed with </w:t>
      </w:r>
      <w:r w:rsidRPr="00524474">
        <w:rPr>
          <w:rFonts w:ascii="Times New Roman" w:hAnsi="Times New Roman"/>
          <w:sz w:val="24"/>
          <w:szCs w:val="24"/>
        </w:rPr>
        <w:t>the use of both descriptive and inferential statistics</w:t>
      </w:r>
      <w:r>
        <w:rPr>
          <w:rFonts w:ascii="Times New Roman" w:hAnsi="Times New Roman"/>
          <w:sz w:val="24"/>
          <w:szCs w:val="24"/>
        </w:rPr>
        <w:t>. The teachers</w:t>
      </w:r>
      <w:r w:rsidR="00131038">
        <w:rPr>
          <w:rFonts w:ascii="Times New Roman" w:hAnsi="Times New Roman"/>
          <w:sz w:val="24"/>
          <w:szCs w:val="24"/>
        </w:rPr>
        <w:t>’</w:t>
      </w:r>
      <w:r>
        <w:rPr>
          <w:rFonts w:ascii="Times New Roman" w:hAnsi="Times New Roman"/>
          <w:sz w:val="24"/>
          <w:szCs w:val="24"/>
        </w:rPr>
        <w:t xml:space="preserve"> motivational inclination for teaching civic education in senior secondary schools was analyzed using mean and ranking order, while the hypotheses</w:t>
      </w:r>
      <w:r w:rsidR="00131038">
        <w:rPr>
          <w:rFonts w:ascii="Times New Roman" w:hAnsi="Times New Roman"/>
          <w:sz w:val="24"/>
          <w:szCs w:val="24"/>
        </w:rPr>
        <w:t xml:space="preserve"> were analyzed using </w:t>
      </w:r>
      <w:r w:rsidR="003762E0">
        <w:rPr>
          <w:rFonts w:ascii="Times New Roman" w:hAnsi="Times New Roman"/>
          <w:sz w:val="24"/>
          <w:szCs w:val="24"/>
        </w:rPr>
        <w:t xml:space="preserve">an </w:t>
      </w:r>
      <w:r w:rsidR="00131038">
        <w:rPr>
          <w:rFonts w:ascii="Times New Roman" w:hAnsi="Times New Roman"/>
          <w:sz w:val="24"/>
          <w:szCs w:val="24"/>
        </w:rPr>
        <w:t>independent t-test.</w:t>
      </w:r>
    </w:p>
    <w:p w14:paraId="2F28C4C6" w14:textId="2483A997" w:rsidR="001940D9" w:rsidRDefault="00CA7D44" w:rsidP="001940D9">
      <w:pPr>
        <w:spacing w:line="480" w:lineRule="auto"/>
        <w:jc w:val="both"/>
        <w:rPr>
          <w:rFonts w:ascii="Times New Roman" w:hAnsi="Times New Roman"/>
          <w:sz w:val="24"/>
          <w:szCs w:val="24"/>
        </w:rPr>
      </w:pPr>
      <w:r w:rsidRPr="001940D9">
        <w:rPr>
          <w:rFonts w:ascii="Times New Roman" w:hAnsi="Times New Roman" w:cs="Times New Roman"/>
          <w:b/>
          <w:bCs/>
          <w:iCs/>
          <w:sz w:val="24"/>
          <w:szCs w:val="24"/>
        </w:rPr>
        <w:t>Research Question 1:</w:t>
      </w:r>
      <w:r w:rsidR="001940D9" w:rsidRPr="001940D9">
        <w:rPr>
          <w:rFonts w:ascii="Times New Roman" w:hAnsi="Times New Roman" w:cs="Times New Roman"/>
          <w:b/>
          <w:bCs/>
          <w:iCs/>
          <w:sz w:val="24"/>
          <w:szCs w:val="24"/>
        </w:rPr>
        <w:t xml:space="preserve"> </w:t>
      </w:r>
      <w:r w:rsidR="001940D9" w:rsidRPr="001940D9">
        <w:rPr>
          <w:rFonts w:ascii="Times New Roman" w:hAnsi="Times New Roman"/>
          <w:sz w:val="24"/>
          <w:szCs w:val="24"/>
        </w:rPr>
        <w:t>What are teachers’ motivational inclination</w:t>
      </w:r>
      <w:r w:rsidR="003762E0">
        <w:rPr>
          <w:rFonts w:ascii="Times New Roman" w:hAnsi="Times New Roman"/>
          <w:sz w:val="24"/>
          <w:szCs w:val="24"/>
        </w:rPr>
        <w:t>s</w:t>
      </w:r>
      <w:r w:rsidR="001940D9" w:rsidRPr="001940D9">
        <w:rPr>
          <w:rFonts w:ascii="Times New Roman" w:hAnsi="Times New Roman"/>
          <w:sz w:val="24"/>
          <w:szCs w:val="24"/>
        </w:rPr>
        <w:t xml:space="preserve"> </w:t>
      </w:r>
      <w:r w:rsidR="004D5089">
        <w:rPr>
          <w:rFonts w:ascii="Times New Roman" w:hAnsi="Times New Roman"/>
          <w:sz w:val="24"/>
          <w:szCs w:val="24"/>
        </w:rPr>
        <w:t>for</w:t>
      </w:r>
      <w:r w:rsidR="001940D9" w:rsidRPr="001940D9">
        <w:rPr>
          <w:rFonts w:ascii="Times New Roman" w:hAnsi="Times New Roman"/>
          <w:sz w:val="24"/>
          <w:szCs w:val="24"/>
        </w:rPr>
        <w:t xml:space="preserve"> teaching civic education in senior secondary schools in Ilorin?</w:t>
      </w:r>
    </w:p>
    <w:p w14:paraId="2B12DF53" w14:textId="6A0DD102" w:rsidR="000F27C6" w:rsidRPr="005162EF" w:rsidRDefault="00ED0C26" w:rsidP="005162EF">
      <w:pPr>
        <w:spacing w:line="480" w:lineRule="auto"/>
        <w:jc w:val="both"/>
        <w:rPr>
          <w:rFonts w:ascii="Times New Roman" w:hAnsi="Times New Roman"/>
          <w:sz w:val="24"/>
          <w:szCs w:val="24"/>
        </w:rPr>
      </w:pPr>
      <w:r>
        <w:rPr>
          <w:rFonts w:ascii="Times New Roman" w:hAnsi="Times New Roman"/>
          <w:sz w:val="24"/>
          <w:szCs w:val="24"/>
        </w:rPr>
        <w:t>The mean of the data collected</w:t>
      </w:r>
      <w:r w:rsidR="00CC66F2">
        <w:rPr>
          <w:rFonts w:ascii="Times New Roman" w:hAnsi="Times New Roman"/>
          <w:sz w:val="24"/>
          <w:szCs w:val="24"/>
        </w:rPr>
        <w:t xml:space="preserve"> for the analysis of the research question is presented in </w:t>
      </w:r>
      <w:r w:rsidR="003762E0">
        <w:rPr>
          <w:rFonts w:ascii="Times New Roman" w:hAnsi="Times New Roman"/>
          <w:sz w:val="24"/>
          <w:szCs w:val="24"/>
        </w:rPr>
        <w:t xml:space="preserve">the </w:t>
      </w:r>
      <w:r w:rsidR="00CC66F2">
        <w:rPr>
          <w:rFonts w:ascii="Times New Roman" w:hAnsi="Times New Roman"/>
          <w:sz w:val="24"/>
          <w:szCs w:val="24"/>
        </w:rPr>
        <w:t xml:space="preserve">table </w:t>
      </w:r>
    </w:p>
    <w:p w14:paraId="3B4095BF" w14:textId="54CF2D8A" w:rsidR="002C2E26" w:rsidRPr="008A2FB6" w:rsidRDefault="002C2E26" w:rsidP="002C2E26">
      <w:pPr>
        <w:spacing w:before="240" w:line="240" w:lineRule="auto"/>
        <w:jc w:val="both"/>
        <w:rPr>
          <w:rFonts w:ascii="Times New Roman" w:hAnsi="Times New Roman" w:cs="Times New Roman"/>
          <w:sz w:val="24"/>
          <w:szCs w:val="24"/>
        </w:rPr>
      </w:pPr>
      <w:r w:rsidRPr="008A2FB6">
        <w:rPr>
          <w:rFonts w:ascii="Times New Roman" w:hAnsi="Times New Roman" w:cs="Times New Roman"/>
          <w:b/>
          <w:sz w:val="24"/>
          <w:szCs w:val="24"/>
        </w:rPr>
        <w:t xml:space="preserve">Table </w:t>
      </w:r>
      <w:r w:rsidR="008D6B61">
        <w:rPr>
          <w:rFonts w:ascii="Times New Roman" w:hAnsi="Times New Roman" w:cs="Times New Roman"/>
          <w:b/>
          <w:sz w:val="24"/>
          <w:szCs w:val="24"/>
        </w:rPr>
        <w:t>1</w:t>
      </w:r>
      <w:r w:rsidRPr="008A2FB6">
        <w:rPr>
          <w:rFonts w:ascii="Times New Roman" w:hAnsi="Times New Roman" w:cs="Times New Roman"/>
          <w:b/>
          <w:sz w:val="24"/>
          <w:szCs w:val="24"/>
        </w:rPr>
        <w:t>:</w:t>
      </w:r>
      <w:r>
        <w:rPr>
          <w:rFonts w:ascii="Times New Roman" w:hAnsi="Times New Roman" w:cs="Times New Roman"/>
          <w:b/>
          <w:sz w:val="24"/>
          <w:szCs w:val="24"/>
        </w:rPr>
        <w:t xml:space="preserve"> </w:t>
      </w:r>
      <w:r w:rsidR="008D6B61">
        <w:rPr>
          <w:rFonts w:ascii="Times New Roman" w:hAnsi="Times New Roman" w:cs="Times New Roman"/>
          <w:b/>
          <w:sz w:val="24"/>
          <w:szCs w:val="24"/>
        </w:rPr>
        <w:t>Mean Value of</w:t>
      </w:r>
      <w:r w:rsidRPr="008A2FB6">
        <w:rPr>
          <w:rFonts w:ascii="Times New Roman" w:hAnsi="Times New Roman" w:cs="Times New Roman"/>
          <w:b/>
          <w:sz w:val="24"/>
          <w:szCs w:val="24"/>
        </w:rPr>
        <w:t xml:space="preserve"> Teachers’ Motivation</w:t>
      </w:r>
      <w:r w:rsidR="008D6B61">
        <w:rPr>
          <w:rFonts w:ascii="Times New Roman" w:hAnsi="Times New Roman" w:cs="Times New Roman"/>
          <w:b/>
          <w:sz w:val="24"/>
          <w:szCs w:val="24"/>
        </w:rPr>
        <w:t>al Inclination for</w:t>
      </w:r>
      <w:r w:rsidRPr="008A2FB6">
        <w:rPr>
          <w:rFonts w:ascii="Times New Roman" w:hAnsi="Times New Roman" w:cs="Times New Roman"/>
          <w:b/>
          <w:sz w:val="24"/>
          <w:szCs w:val="24"/>
        </w:rPr>
        <w:t xml:space="preserve"> Teaching Civic Education in Senior Secondary Schools in Ilorin, Kwara State</w:t>
      </w:r>
    </w:p>
    <w:tbl>
      <w:tblPr>
        <w:tblW w:w="9923" w:type="dxa"/>
        <w:tblInd w:w="-5" w:type="dxa"/>
        <w:tblBorders>
          <w:top w:val="single" w:sz="4" w:space="0" w:color="auto"/>
          <w:bottom w:val="single" w:sz="4" w:space="0" w:color="auto"/>
        </w:tblBorders>
        <w:tblLayout w:type="fixed"/>
        <w:tblLook w:val="04A0" w:firstRow="1" w:lastRow="0" w:firstColumn="1" w:lastColumn="0" w:noHBand="0" w:noVBand="1"/>
      </w:tblPr>
      <w:tblGrid>
        <w:gridCol w:w="743"/>
        <w:gridCol w:w="7200"/>
        <w:gridCol w:w="810"/>
        <w:gridCol w:w="1170"/>
      </w:tblGrid>
      <w:tr w:rsidR="002C2E26" w:rsidRPr="008A2FB6" w14:paraId="2399AE3E" w14:textId="77777777" w:rsidTr="003C1A7F">
        <w:trPr>
          <w:trHeight w:val="350"/>
        </w:trPr>
        <w:tc>
          <w:tcPr>
            <w:tcW w:w="743" w:type="dxa"/>
            <w:tcBorders>
              <w:top w:val="single" w:sz="4" w:space="0" w:color="auto"/>
              <w:bottom w:val="single" w:sz="4" w:space="0" w:color="auto"/>
            </w:tcBorders>
          </w:tcPr>
          <w:p w14:paraId="37BD8CE4" w14:textId="77777777" w:rsidR="002C2E26" w:rsidRPr="008A2FB6" w:rsidRDefault="002C2E26" w:rsidP="003C1A7F">
            <w:pPr>
              <w:spacing w:after="0" w:line="240" w:lineRule="auto"/>
              <w:jc w:val="both"/>
              <w:rPr>
                <w:rFonts w:ascii="Times New Roman" w:hAnsi="Times New Roman" w:cs="Times New Roman"/>
                <w:b/>
                <w:sz w:val="24"/>
                <w:szCs w:val="24"/>
              </w:rPr>
            </w:pPr>
            <w:r w:rsidRPr="008A2FB6">
              <w:rPr>
                <w:rFonts w:ascii="Times New Roman" w:hAnsi="Times New Roman" w:cs="Times New Roman"/>
                <w:b/>
                <w:sz w:val="24"/>
                <w:szCs w:val="24"/>
              </w:rPr>
              <w:t>S/N</w:t>
            </w:r>
          </w:p>
        </w:tc>
        <w:tc>
          <w:tcPr>
            <w:tcW w:w="7200" w:type="dxa"/>
            <w:tcBorders>
              <w:top w:val="single" w:sz="4" w:space="0" w:color="auto"/>
              <w:bottom w:val="single" w:sz="4" w:space="0" w:color="auto"/>
            </w:tcBorders>
            <w:shd w:val="clear" w:color="auto" w:fill="auto"/>
          </w:tcPr>
          <w:p w14:paraId="7DD2CBC2" w14:textId="4AC48710" w:rsidR="002C2E26" w:rsidRPr="008A2FB6" w:rsidRDefault="002C2E26" w:rsidP="003C1A7F">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 xml:space="preserve">Sources of motivation </w:t>
            </w:r>
            <w:r w:rsidR="003762E0">
              <w:rPr>
                <w:rFonts w:ascii="Times New Roman" w:hAnsi="Times New Roman" w:cs="Times New Roman"/>
                <w:b/>
                <w:sz w:val="24"/>
                <w:szCs w:val="24"/>
              </w:rPr>
              <w:t>for</w:t>
            </w:r>
            <w:r w:rsidRPr="008A2FB6">
              <w:rPr>
                <w:rFonts w:ascii="Times New Roman" w:hAnsi="Times New Roman" w:cs="Times New Roman"/>
                <w:b/>
                <w:sz w:val="24"/>
                <w:szCs w:val="24"/>
              </w:rPr>
              <w:t xml:space="preserve"> teachers</w:t>
            </w:r>
          </w:p>
        </w:tc>
        <w:tc>
          <w:tcPr>
            <w:tcW w:w="810" w:type="dxa"/>
            <w:tcBorders>
              <w:top w:val="single" w:sz="4" w:space="0" w:color="auto"/>
              <w:bottom w:val="single" w:sz="4" w:space="0" w:color="auto"/>
            </w:tcBorders>
            <w:shd w:val="clear" w:color="auto" w:fill="auto"/>
          </w:tcPr>
          <w:p w14:paraId="1ADFD5E1" w14:textId="77777777" w:rsidR="002C2E26" w:rsidRPr="008A2FB6" w:rsidRDefault="002C2E26" w:rsidP="003C1A7F">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Mean</w:t>
            </w:r>
          </w:p>
        </w:tc>
        <w:tc>
          <w:tcPr>
            <w:tcW w:w="1170" w:type="dxa"/>
            <w:tcBorders>
              <w:top w:val="single" w:sz="4" w:space="0" w:color="auto"/>
              <w:bottom w:val="single" w:sz="4" w:space="0" w:color="auto"/>
            </w:tcBorders>
          </w:tcPr>
          <w:p w14:paraId="181CCAB8" w14:textId="77777777" w:rsidR="002C2E26" w:rsidRPr="008A2FB6" w:rsidRDefault="002C2E26" w:rsidP="003C1A7F">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 xml:space="preserve">Ranking </w:t>
            </w:r>
          </w:p>
        </w:tc>
      </w:tr>
      <w:tr w:rsidR="002C2E26" w:rsidRPr="008A2FB6" w14:paraId="3B868666" w14:textId="77777777" w:rsidTr="003C1A7F">
        <w:trPr>
          <w:trHeight w:val="322"/>
        </w:trPr>
        <w:tc>
          <w:tcPr>
            <w:tcW w:w="743" w:type="dxa"/>
            <w:tcBorders>
              <w:top w:val="single" w:sz="4" w:space="0" w:color="auto"/>
            </w:tcBorders>
          </w:tcPr>
          <w:p w14:paraId="59BE393E"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1</w:t>
            </w:r>
          </w:p>
        </w:tc>
        <w:tc>
          <w:tcPr>
            <w:tcW w:w="7200" w:type="dxa"/>
            <w:tcBorders>
              <w:top w:val="single" w:sz="4" w:space="0" w:color="auto"/>
            </w:tcBorders>
            <w:shd w:val="clear" w:color="auto" w:fill="auto"/>
          </w:tcPr>
          <w:p w14:paraId="71A6EC9E" w14:textId="5DD0ED3D" w:rsidR="002C2E26" w:rsidRPr="008A2FB6" w:rsidRDefault="00F07E61" w:rsidP="003C1A7F">
            <w:pPr>
              <w:spacing w:after="0" w:line="240" w:lineRule="auto"/>
              <w:rPr>
                <w:rFonts w:ascii="Times New Roman" w:hAnsi="Times New Roman" w:cs="Times New Roman"/>
                <w:sz w:val="24"/>
                <w:szCs w:val="24"/>
              </w:rPr>
            </w:pPr>
            <w:r>
              <w:rPr>
                <w:rFonts w:ascii="Times New Roman" w:hAnsi="Times New Roman" w:cs="Times New Roman"/>
                <w:sz w:val="24"/>
                <w:szCs w:val="24"/>
              </w:rPr>
              <w:t>Regular stipend</w:t>
            </w:r>
            <w:r w:rsidR="002C2E26" w:rsidRPr="008A2FB6">
              <w:rPr>
                <w:rFonts w:ascii="Times New Roman" w:hAnsi="Times New Roman" w:cs="Times New Roman"/>
                <w:sz w:val="24"/>
                <w:szCs w:val="24"/>
              </w:rPr>
              <w:t xml:space="preserve"> by </w:t>
            </w:r>
            <w:r>
              <w:rPr>
                <w:rFonts w:ascii="Times New Roman" w:hAnsi="Times New Roman" w:cs="Times New Roman"/>
                <w:sz w:val="24"/>
                <w:szCs w:val="24"/>
              </w:rPr>
              <w:t xml:space="preserve">the </w:t>
            </w:r>
            <w:r w:rsidR="002C2E26" w:rsidRPr="008A2FB6">
              <w:rPr>
                <w:rFonts w:ascii="Times New Roman" w:hAnsi="Times New Roman" w:cs="Times New Roman"/>
                <w:sz w:val="24"/>
                <w:szCs w:val="24"/>
              </w:rPr>
              <w:t>school management for good performance</w:t>
            </w:r>
          </w:p>
        </w:tc>
        <w:tc>
          <w:tcPr>
            <w:tcW w:w="810" w:type="dxa"/>
            <w:tcBorders>
              <w:top w:val="single" w:sz="4" w:space="0" w:color="auto"/>
            </w:tcBorders>
            <w:shd w:val="clear" w:color="auto" w:fill="auto"/>
          </w:tcPr>
          <w:p w14:paraId="2BD05539"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3.00</w:t>
            </w:r>
          </w:p>
        </w:tc>
        <w:tc>
          <w:tcPr>
            <w:tcW w:w="1170" w:type="dxa"/>
            <w:tcBorders>
              <w:top w:val="single" w:sz="4" w:space="0" w:color="auto"/>
            </w:tcBorders>
          </w:tcPr>
          <w:p w14:paraId="72622DDE"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5</w:t>
            </w:r>
            <w:r w:rsidRPr="008A2FB6">
              <w:rPr>
                <w:rFonts w:ascii="Times New Roman" w:hAnsi="Times New Roman" w:cs="Times New Roman"/>
                <w:sz w:val="24"/>
                <w:szCs w:val="24"/>
                <w:vertAlign w:val="superscript"/>
              </w:rPr>
              <w:t>th</w:t>
            </w:r>
          </w:p>
        </w:tc>
      </w:tr>
      <w:tr w:rsidR="002C2E26" w:rsidRPr="008A2FB6" w14:paraId="014E10DA" w14:textId="77777777" w:rsidTr="003C1A7F">
        <w:trPr>
          <w:trHeight w:val="305"/>
        </w:trPr>
        <w:tc>
          <w:tcPr>
            <w:tcW w:w="743" w:type="dxa"/>
          </w:tcPr>
          <w:p w14:paraId="32DECE7F"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2</w:t>
            </w:r>
          </w:p>
        </w:tc>
        <w:tc>
          <w:tcPr>
            <w:tcW w:w="7200" w:type="dxa"/>
            <w:shd w:val="clear" w:color="auto" w:fill="auto"/>
          </w:tcPr>
          <w:p w14:paraId="28A4B701" w14:textId="77777777"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Respect for teachers in the immediate society/community</w:t>
            </w:r>
          </w:p>
        </w:tc>
        <w:tc>
          <w:tcPr>
            <w:tcW w:w="810" w:type="dxa"/>
            <w:shd w:val="clear" w:color="auto" w:fill="auto"/>
          </w:tcPr>
          <w:p w14:paraId="520D652C"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3.09</w:t>
            </w:r>
          </w:p>
        </w:tc>
        <w:tc>
          <w:tcPr>
            <w:tcW w:w="1170" w:type="dxa"/>
          </w:tcPr>
          <w:p w14:paraId="66EF3195"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2</w:t>
            </w:r>
            <w:r w:rsidRPr="008A2FB6">
              <w:rPr>
                <w:rFonts w:ascii="Times New Roman" w:hAnsi="Times New Roman" w:cs="Times New Roman"/>
                <w:sz w:val="24"/>
                <w:szCs w:val="24"/>
                <w:vertAlign w:val="superscript"/>
              </w:rPr>
              <w:t>nd</w:t>
            </w:r>
          </w:p>
        </w:tc>
      </w:tr>
      <w:tr w:rsidR="002C2E26" w:rsidRPr="008A2FB6" w14:paraId="1746CB90" w14:textId="77777777" w:rsidTr="003C1A7F">
        <w:trPr>
          <w:trHeight w:val="305"/>
        </w:trPr>
        <w:tc>
          <w:tcPr>
            <w:tcW w:w="743" w:type="dxa"/>
          </w:tcPr>
          <w:p w14:paraId="2AE92801"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3</w:t>
            </w:r>
          </w:p>
        </w:tc>
        <w:tc>
          <w:tcPr>
            <w:tcW w:w="7200" w:type="dxa"/>
            <w:shd w:val="clear" w:color="auto" w:fill="auto"/>
          </w:tcPr>
          <w:p w14:paraId="4DB079AB" w14:textId="77777777"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Availability of substantive teaching and learning resources</w:t>
            </w:r>
          </w:p>
        </w:tc>
        <w:tc>
          <w:tcPr>
            <w:tcW w:w="810" w:type="dxa"/>
            <w:shd w:val="clear" w:color="auto" w:fill="auto"/>
          </w:tcPr>
          <w:p w14:paraId="06386928"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2.93</w:t>
            </w:r>
          </w:p>
        </w:tc>
        <w:tc>
          <w:tcPr>
            <w:tcW w:w="1170" w:type="dxa"/>
          </w:tcPr>
          <w:p w14:paraId="3D26DF06"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9</w:t>
            </w:r>
            <w:r w:rsidRPr="008A2FB6">
              <w:rPr>
                <w:rFonts w:ascii="Times New Roman" w:hAnsi="Times New Roman" w:cs="Times New Roman"/>
                <w:sz w:val="24"/>
                <w:szCs w:val="24"/>
                <w:vertAlign w:val="superscript"/>
              </w:rPr>
              <w:t>th</w:t>
            </w:r>
          </w:p>
        </w:tc>
      </w:tr>
      <w:tr w:rsidR="002C2E26" w:rsidRPr="008A2FB6" w14:paraId="7105F7F7" w14:textId="77777777" w:rsidTr="003C1A7F">
        <w:trPr>
          <w:trHeight w:val="306"/>
        </w:trPr>
        <w:tc>
          <w:tcPr>
            <w:tcW w:w="743" w:type="dxa"/>
          </w:tcPr>
          <w:p w14:paraId="11FC19C0"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4</w:t>
            </w:r>
          </w:p>
        </w:tc>
        <w:tc>
          <w:tcPr>
            <w:tcW w:w="7200" w:type="dxa"/>
            <w:shd w:val="clear" w:color="auto" w:fill="auto"/>
          </w:tcPr>
          <w:p w14:paraId="0F748457" w14:textId="707E4255"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Prompt promotion for teachers when due</w:t>
            </w:r>
          </w:p>
        </w:tc>
        <w:tc>
          <w:tcPr>
            <w:tcW w:w="810" w:type="dxa"/>
            <w:shd w:val="clear" w:color="auto" w:fill="auto"/>
          </w:tcPr>
          <w:p w14:paraId="0405A9D1"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2.95</w:t>
            </w:r>
          </w:p>
        </w:tc>
        <w:tc>
          <w:tcPr>
            <w:tcW w:w="1170" w:type="dxa"/>
          </w:tcPr>
          <w:p w14:paraId="685070D8"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8</w:t>
            </w:r>
            <w:r w:rsidRPr="008A2FB6">
              <w:rPr>
                <w:rFonts w:ascii="Times New Roman" w:hAnsi="Times New Roman" w:cs="Times New Roman"/>
                <w:sz w:val="24"/>
                <w:szCs w:val="24"/>
                <w:vertAlign w:val="superscript"/>
              </w:rPr>
              <w:t>th</w:t>
            </w:r>
          </w:p>
        </w:tc>
      </w:tr>
      <w:tr w:rsidR="002C2E26" w:rsidRPr="008A2FB6" w14:paraId="69E8F9CA" w14:textId="77777777" w:rsidTr="003C1A7F">
        <w:trPr>
          <w:trHeight w:val="144"/>
        </w:trPr>
        <w:tc>
          <w:tcPr>
            <w:tcW w:w="743" w:type="dxa"/>
          </w:tcPr>
          <w:p w14:paraId="0D06B558"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5</w:t>
            </w:r>
          </w:p>
        </w:tc>
        <w:tc>
          <w:tcPr>
            <w:tcW w:w="7200" w:type="dxa"/>
            <w:shd w:val="clear" w:color="auto" w:fill="auto"/>
          </w:tcPr>
          <w:p w14:paraId="5567B920" w14:textId="77777777"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Conducive teaching and learning environment</w:t>
            </w:r>
          </w:p>
        </w:tc>
        <w:tc>
          <w:tcPr>
            <w:tcW w:w="810" w:type="dxa"/>
            <w:shd w:val="clear" w:color="auto" w:fill="auto"/>
          </w:tcPr>
          <w:p w14:paraId="0735D765"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2.99</w:t>
            </w:r>
          </w:p>
        </w:tc>
        <w:tc>
          <w:tcPr>
            <w:tcW w:w="1170" w:type="dxa"/>
          </w:tcPr>
          <w:p w14:paraId="3794FE35"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6</w:t>
            </w:r>
            <w:r w:rsidRPr="008A2FB6">
              <w:rPr>
                <w:rFonts w:ascii="Times New Roman" w:hAnsi="Times New Roman" w:cs="Times New Roman"/>
                <w:sz w:val="24"/>
                <w:szCs w:val="24"/>
                <w:vertAlign w:val="superscript"/>
              </w:rPr>
              <w:t>th</w:t>
            </w:r>
          </w:p>
        </w:tc>
      </w:tr>
      <w:tr w:rsidR="002C2E26" w:rsidRPr="008A2FB6" w14:paraId="3753F4D9" w14:textId="77777777" w:rsidTr="003C1A7F">
        <w:trPr>
          <w:trHeight w:val="270"/>
        </w:trPr>
        <w:tc>
          <w:tcPr>
            <w:tcW w:w="743" w:type="dxa"/>
          </w:tcPr>
          <w:p w14:paraId="5CBBC38D" w14:textId="6A1CE0E4" w:rsidR="002C2E26" w:rsidRPr="008A2FB6" w:rsidRDefault="007E201D" w:rsidP="003C1A7F">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7200" w:type="dxa"/>
            <w:shd w:val="clear" w:color="auto" w:fill="auto"/>
          </w:tcPr>
          <w:p w14:paraId="2A49E94B" w14:textId="36C3A8B2"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Recognition for teachers’ opinion</w:t>
            </w:r>
            <w:r w:rsidR="003762E0">
              <w:rPr>
                <w:rFonts w:ascii="Times New Roman" w:hAnsi="Times New Roman" w:cs="Times New Roman"/>
                <w:sz w:val="24"/>
                <w:szCs w:val="24"/>
              </w:rPr>
              <w:t>s</w:t>
            </w:r>
            <w:r w:rsidRPr="008A2FB6">
              <w:rPr>
                <w:rFonts w:ascii="Times New Roman" w:hAnsi="Times New Roman" w:cs="Times New Roman"/>
                <w:sz w:val="24"/>
                <w:szCs w:val="24"/>
              </w:rPr>
              <w:t xml:space="preserve"> and supports</w:t>
            </w:r>
          </w:p>
        </w:tc>
        <w:tc>
          <w:tcPr>
            <w:tcW w:w="810" w:type="dxa"/>
            <w:shd w:val="clear" w:color="auto" w:fill="auto"/>
          </w:tcPr>
          <w:p w14:paraId="70879964"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3.08</w:t>
            </w:r>
          </w:p>
        </w:tc>
        <w:tc>
          <w:tcPr>
            <w:tcW w:w="1170" w:type="dxa"/>
          </w:tcPr>
          <w:p w14:paraId="1D14858B"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3</w:t>
            </w:r>
            <w:r w:rsidRPr="008A2FB6">
              <w:rPr>
                <w:rFonts w:ascii="Times New Roman" w:hAnsi="Times New Roman" w:cs="Times New Roman"/>
                <w:sz w:val="24"/>
                <w:szCs w:val="24"/>
                <w:vertAlign w:val="superscript"/>
              </w:rPr>
              <w:t>rd</w:t>
            </w:r>
          </w:p>
        </w:tc>
      </w:tr>
      <w:tr w:rsidR="002C2E26" w:rsidRPr="008A2FB6" w14:paraId="1029E8B9" w14:textId="77777777" w:rsidTr="003C1A7F">
        <w:trPr>
          <w:trHeight w:val="81"/>
        </w:trPr>
        <w:tc>
          <w:tcPr>
            <w:tcW w:w="743" w:type="dxa"/>
          </w:tcPr>
          <w:p w14:paraId="2AE4EA05" w14:textId="3A2EEB27" w:rsidR="002C2E26" w:rsidRPr="008A2FB6" w:rsidRDefault="007E201D" w:rsidP="003C1A7F">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7200" w:type="dxa"/>
            <w:shd w:val="clear" w:color="auto" w:fill="auto"/>
          </w:tcPr>
          <w:p w14:paraId="2AF29CB5" w14:textId="77777777"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Gender inclusiveness and equity among teachers</w:t>
            </w:r>
          </w:p>
        </w:tc>
        <w:tc>
          <w:tcPr>
            <w:tcW w:w="810" w:type="dxa"/>
            <w:shd w:val="clear" w:color="auto" w:fill="auto"/>
          </w:tcPr>
          <w:p w14:paraId="38728BE5"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2.92</w:t>
            </w:r>
          </w:p>
        </w:tc>
        <w:tc>
          <w:tcPr>
            <w:tcW w:w="1170" w:type="dxa"/>
          </w:tcPr>
          <w:p w14:paraId="1D6D9640"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10</w:t>
            </w:r>
            <w:r w:rsidRPr="008A2FB6">
              <w:rPr>
                <w:rFonts w:ascii="Times New Roman" w:hAnsi="Times New Roman" w:cs="Times New Roman"/>
                <w:sz w:val="24"/>
                <w:szCs w:val="24"/>
                <w:vertAlign w:val="superscript"/>
              </w:rPr>
              <w:t>th</w:t>
            </w:r>
          </w:p>
        </w:tc>
      </w:tr>
      <w:tr w:rsidR="002C2E26" w:rsidRPr="008A2FB6" w14:paraId="6E70FA66" w14:textId="77777777" w:rsidTr="003C1A7F">
        <w:trPr>
          <w:trHeight w:val="81"/>
        </w:trPr>
        <w:tc>
          <w:tcPr>
            <w:tcW w:w="743" w:type="dxa"/>
          </w:tcPr>
          <w:p w14:paraId="32D1C205" w14:textId="5DCA54B5" w:rsidR="002C2E26" w:rsidRPr="008A2FB6" w:rsidRDefault="007E201D" w:rsidP="003C1A7F">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7200" w:type="dxa"/>
            <w:shd w:val="clear" w:color="auto" w:fill="auto"/>
          </w:tcPr>
          <w:p w14:paraId="340D183A" w14:textId="77777777"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Competitive teaching and working environment</w:t>
            </w:r>
          </w:p>
        </w:tc>
        <w:tc>
          <w:tcPr>
            <w:tcW w:w="810" w:type="dxa"/>
            <w:shd w:val="clear" w:color="auto" w:fill="auto"/>
          </w:tcPr>
          <w:p w14:paraId="75673DD0"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2.97</w:t>
            </w:r>
          </w:p>
        </w:tc>
        <w:tc>
          <w:tcPr>
            <w:tcW w:w="1170" w:type="dxa"/>
          </w:tcPr>
          <w:p w14:paraId="14BB3F1D"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7</w:t>
            </w:r>
            <w:r w:rsidRPr="008A2FB6">
              <w:rPr>
                <w:rFonts w:ascii="Times New Roman" w:hAnsi="Times New Roman" w:cs="Times New Roman"/>
                <w:sz w:val="24"/>
                <w:szCs w:val="24"/>
                <w:vertAlign w:val="superscript"/>
              </w:rPr>
              <w:t>th</w:t>
            </w:r>
          </w:p>
        </w:tc>
      </w:tr>
      <w:tr w:rsidR="002C2E26" w:rsidRPr="008A2FB6" w14:paraId="341032DC" w14:textId="77777777" w:rsidTr="003C1A7F">
        <w:trPr>
          <w:trHeight w:val="252"/>
        </w:trPr>
        <w:tc>
          <w:tcPr>
            <w:tcW w:w="743" w:type="dxa"/>
          </w:tcPr>
          <w:p w14:paraId="7F43041A" w14:textId="1BA6920B" w:rsidR="002C2E26" w:rsidRPr="008A2FB6" w:rsidRDefault="007E201D" w:rsidP="003C1A7F">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7200" w:type="dxa"/>
            <w:shd w:val="clear" w:color="auto" w:fill="auto"/>
          </w:tcPr>
          <w:p w14:paraId="49014CC2" w14:textId="04ECFF07"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Effective</w:t>
            </w:r>
            <w:r w:rsidR="0061084A">
              <w:rPr>
                <w:rFonts w:ascii="Times New Roman" w:hAnsi="Times New Roman" w:cs="Times New Roman"/>
                <w:sz w:val="24"/>
                <w:szCs w:val="24"/>
              </w:rPr>
              <w:t xml:space="preserve"> students</w:t>
            </w:r>
            <w:r w:rsidR="008206F6">
              <w:rPr>
                <w:rFonts w:ascii="Times New Roman" w:hAnsi="Times New Roman" w:cs="Times New Roman"/>
                <w:sz w:val="24"/>
                <w:szCs w:val="24"/>
              </w:rPr>
              <w:t>’</w:t>
            </w:r>
            <w:r w:rsidR="0061084A">
              <w:rPr>
                <w:rFonts w:ascii="Times New Roman" w:hAnsi="Times New Roman" w:cs="Times New Roman"/>
                <w:sz w:val="24"/>
                <w:szCs w:val="24"/>
              </w:rPr>
              <w:t xml:space="preserve"> entry behaviour for intensive classroom participation </w:t>
            </w:r>
          </w:p>
        </w:tc>
        <w:tc>
          <w:tcPr>
            <w:tcW w:w="810" w:type="dxa"/>
            <w:shd w:val="clear" w:color="auto" w:fill="auto"/>
          </w:tcPr>
          <w:p w14:paraId="51EA9D4B"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3.08</w:t>
            </w:r>
          </w:p>
        </w:tc>
        <w:tc>
          <w:tcPr>
            <w:tcW w:w="1170" w:type="dxa"/>
          </w:tcPr>
          <w:p w14:paraId="30A138E3"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3</w:t>
            </w:r>
            <w:r w:rsidRPr="008A2FB6">
              <w:rPr>
                <w:rFonts w:ascii="Times New Roman" w:hAnsi="Times New Roman" w:cs="Times New Roman"/>
                <w:sz w:val="24"/>
                <w:szCs w:val="24"/>
                <w:vertAlign w:val="superscript"/>
              </w:rPr>
              <w:t>rd</w:t>
            </w:r>
          </w:p>
        </w:tc>
      </w:tr>
      <w:tr w:rsidR="002C2E26" w:rsidRPr="008A2FB6" w14:paraId="1B29E76A" w14:textId="77777777" w:rsidTr="003C1A7F">
        <w:trPr>
          <w:trHeight w:val="225"/>
        </w:trPr>
        <w:tc>
          <w:tcPr>
            <w:tcW w:w="743" w:type="dxa"/>
          </w:tcPr>
          <w:p w14:paraId="6C7BE5F4" w14:textId="2F825A98"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1</w:t>
            </w:r>
            <w:r w:rsidR="007E201D">
              <w:rPr>
                <w:rFonts w:ascii="Times New Roman" w:hAnsi="Times New Roman" w:cs="Times New Roman"/>
                <w:sz w:val="24"/>
                <w:szCs w:val="24"/>
              </w:rPr>
              <w:t>0</w:t>
            </w:r>
          </w:p>
        </w:tc>
        <w:tc>
          <w:tcPr>
            <w:tcW w:w="7200" w:type="dxa"/>
            <w:shd w:val="clear" w:color="auto" w:fill="auto"/>
          </w:tcPr>
          <w:p w14:paraId="6831BF25" w14:textId="4A97FECA" w:rsidR="002C2E26" w:rsidRPr="008A2FB6" w:rsidRDefault="002C2E26" w:rsidP="003C1A7F">
            <w:pPr>
              <w:spacing w:after="0" w:line="240" w:lineRule="auto"/>
              <w:rPr>
                <w:rFonts w:ascii="Times New Roman" w:hAnsi="Times New Roman" w:cs="Times New Roman"/>
                <w:sz w:val="24"/>
                <w:szCs w:val="24"/>
              </w:rPr>
            </w:pPr>
            <w:r w:rsidRPr="008A2FB6">
              <w:rPr>
                <w:rFonts w:ascii="Times New Roman" w:hAnsi="Times New Roman" w:cs="Times New Roman"/>
                <w:sz w:val="24"/>
                <w:szCs w:val="24"/>
              </w:rPr>
              <w:t>P</w:t>
            </w:r>
            <w:r w:rsidR="006C5288">
              <w:rPr>
                <w:rFonts w:ascii="Times New Roman" w:hAnsi="Times New Roman" w:cs="Times New Roman"/>
                <w:sz w:val="24"/>
                <w:szCs w:val="24"/>
              </w:rPr>
              <w:t>assion for teaching as a trained teacher</w:t>
            </w:r>
          </w:p>
        </w:tc>
        <w:tc>
          <w:tcPr>
            <w:tcW w:w="810" w:type="dxa"/>
            <w:shd w:val="clear" w:color="auto" w:fill="auto"/>
          </w:tcPr>
          <w:p w14:paraId="577ED1DF"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3.14</w:t>
            </w:r>
          </w:p>
        </w:tc>
        <w:tc>
          <w:tcPr>
            <w:tcW w:w="1170" w:type="dxa"/>
          </w:tcPr>
          <w:p w14:paraId="37463346" w14:textId="77777777" w:rsidR="002C2E26" w:rsidRPr="008A2FB6" w:rsidRDefault="002C2E26" w:rsidP="003C1A7F">
            <w:pPr>
              <w:spacing w:after="0"/>
              <w:jc w:val="center"/>
              <w:rPr>
                <w:rFonts w:ascii="Times New Roman" w:hAnsi="Times New Roman" w:cs="Times New Roman"/>
                <w:sz w:val="24"/>
                <w:szCs w:val="24"/>
              </w:rPr>
            </w:pPr>
            <w:r w:rsidRPr="008A2FB6">
              <w:rPr>
                <w:rFonts w:ascii="Times New Roman" w:hAnsi="Times New Roman" w:cs="Times New Roman"/>
                <w:sz w:val="24"/>
                <w:szCs w:val="24"/>
              </w:rPr>
              <w:t>1</w:t>
            </w:r>
            <w:r w:rsidRPr="008A2FB6">
              <w:rPr>
                <w:rFonts w:ascii="Times New Roman" w:hAnsi="Times New Roman" w:cs="Times New Roman"/>
                <w:sz w:val="24"/>
                <w:szCs w:val="24"/>
                <w:vertAlign w:val="superscript"/>
              </w:rPr>
              <w:t>st</w:t>
            </w:r>
          </w:p>
        </w:tc>
      </w:tr>
    </w:tbl>
    <w:p w14:paraId="4F812E8E" w14:textId="0C757DB1" w:rsidR="00ED0C26" w:rsidRPr="001940D9" w:rsidRDefault="00B16372" w:rsidP="00397FB0">
      <w:pPr>
        <w:spacing w:line="480" w:lineRule="auto"/>
        <w:ind w:firstLine="720"/>
        <w:jc w:val="both"/>
        <w:rPr>
          <w:rFonts w:ascii="Times New Roman" w:hAnsi="Times New Roman"/>
          <w:sz w:val="24"/>
          <w:szCs w:val="24"/>
        </w:rPr>
      </w:pPr>
      <w:r>
        <w:rPr>
          <w:rFonts w:ascii="Times New Roman" w:hAnsi="Times New Roman"/>
          <w:sz w:val="24"/>
          <w:szCs w:val="24"/>
        </w:rPr>
        <w:t xml:space="preserve">Table 1 showed the mean values of teachers’ motivational inclination for teaching civic education in </w:t>
      </w:r>
      <w:r w:rsidRPr="00524474">
        <w:rPr>
          <w:rFonts w:ascii="Times New Roman" w:hAnsi="Times New Roman"/>
          <w:sz w:val="24"/>
          <w:szCs w:val="24"/>
        </w:rPr>
        <w:t xml:space="preserve">senior secondary schools in </w:t>
      </w:r>
      <w:r>
        <w:rPr>
          <w:rFonts w:ascii="Times New Roman" w:hAnsi="Times New Roman"/>
          <w:sz w:val="24"/>
          <w:szCs w:val="24"/>
        </w:rPr>
        <w:t>Ilorin</w:t>
      </w:r>
      <w:r w:rsidRPr="00524474">
        <w:rPr>
          <w:rFonts w:ascii="Times New Roman" w:hAnsi="Times New Roman"/>
          <w:sz w:val="24"/>
          <w:szCs w:val="24"/>
        </w:rPr>
        <w:t xml:space="preserve">. </w:t>
      </w:r>
      <w:r>
        <w:rPr>
          <w:rFonts w:ascii="Times New Roman" w:hAnsi="Times New Roman"/>
          <w:sz w:val="24"/>
          <w:szCs w:val="24"/>
        </w:rPr>
        <w:t>Th</w:t>
      </w:r>
      <w:r w:rsidR="004D2128">
        <w:rPr>
          <w:rFonts w:ascii="Times New Roman" w:hAnsi="Times New Roman"/>
          <w:sz w:val="24"/>
          <w:szCs w:val="24"/>
        </w:rPr>
        <w:t>e</w:t>
      </w:r>
      <w:r>
        <w:rPr>
          <w:rFonts w:ascii="Times New Roman" w:hAnsi="Times New Roman"/>
          <w:sz w:val="24"/>
          <w:szCs w:val="24"/>
        </w:rPr>
        <w:t xml:space="preserve"> results show</w:t>
      </w:r>
      <w:r w:rsidRPr="00524474">
        <w:rPr>
          <w:rFonts w:ascii="Times New Roman" w:hAnsi="Times New Roman"/>
          <w:sz w:val="24"/>
          <w:szCs w:val="24"/>
        </w:rPr>
        <w:t xml:space="preserve"> that </w:t>
      </w:r>
      <w:r>
        <w:rPr>
          <w:rFonts w:ascii="Times New Roman" w:hAnsi="Times New Roman"/>
          <w:sz w:val="24"/>
          <w:szCs w:val="24"/>
        </w:rPr>
        <w:t xml:space="preserve">passion for teaching was </w:t>
      </w:r>
      <w:r w:rsidRPr="00524474">
        <w:rPr>
          <w:rFonts w:ascii="Times New Roman" w:hAnsi="Times New Roman"/>
          <w:sz w:val="24"/>
          <w:szCs w:val="24"/>
        </w:rPr>
        <w:t xml:space="preserve">the </w:t>
      </w:r>
      <w:r>
        <w:rPr>
          <w:rFonts w:ascii="Times New Roman" w:hAnsi="Times New Roman"/>
          <w:sz w:val="24"/>
          <w:szCs w:val="24"/>
        </w:rPr>
        <w:t xml:space="preserve">most </w:t>
      </w:r>
      <w:r w:rsidR="00D13AD4">
        <w:rPr>
          <w:rFonts w:ascii="Times New Roman" w:hAnsi="Times New Roman"/>
          <w:sz w:val="24"/>
          <w:szCs w:val="24"/>
        </w:rPr>
        <w:t>important motivational inclination for the teaching of civic education</w:t>
      </w:r>
      <w:r w:rsidRPr="00524474">
        <w:rPr>
          <w:rFonts w:ascii="Times New Roman" w:hAnsi="Times New Roman"/>
          <w:sz w:val="24"/>
          <w:szCs w:val="24"/>
        </w:rPr>
        <w:t xml:space="preserve">. </w:t>
      </w:r>
      <w:r w:rsidR="00D13AD4">
        <w:rPr>
          <w:rFonts w:ascii="Times New Roman" w:hAnsi="Times New Roman"/>
          <w:sz w:val="24"/>
          <w:szCs w:val="24"/>
        </w:rPr>
        <w:t>This shows the mean value of 3.14 and the 1</w:t>
      </w:r>
      <w:r w:rsidR="00D13AD4" w:rsidRPr="00D13AD4">
        <w:rPr>
          <w:rFonts w:ascii="Times New Roman" w:hAnsi="Times New Roman"/>
          <w:sz w:val="24"/>
          <w:szCs w:val="24"/>
          <w:vertAlign w:val="superscript"/>
        </w:rPr>
        <w:t>st</w:t>
      </w:r>
      <w:r w:rsidR="00D13AD4">
        <w:rPr>
          <w:rFonts w:ascii="Times New Roman" w:hAnsi="Times New Roman"/>
          <w:sz w:val="24"/>
          <w:szCs w:val="24"/>
        </w:rPr>
        <w:t xml:space="preserve"> rank. This implies that most of the teachers of civic education were motivated to teach the subject</w:t>
      </w:r>
      <w:r w:rsidR="00394308">
        <w:rPr>
          <w:rFonts w:ascii="Times New Roman" w:hAnsi="Times New Roman"/>
          <w:sz w:val="24"/>
          <w:szCs w:val="24"/>
        </w:rPr>
        <w:t xml:space="preserve"> due to their affection and devotion </w:t>
      </w:r>
      <w:r w:rsidR="003762E0">
        <w:rPr>
          <w:rFonts w:ascii="Times New Roman" w:hAnsi="Times New Roman"/>
          <w:sz w:val="24"/>
          <w:szCs w:val="24"/>
        </w:rPr>
        <w:t>to</w:t>
      </w:r>
      <w:r w:rsidR="00394308">
        <w:rPr>
          <w:rFonts w:ascii="Times New Roman" w:hAnsi="Times New Roman"/>
          <w:sz w:val="24"/>
          <w:szCs w:val="24"/>
        </w:rPr>
        <w:t xml:space="preserve"> teaching as a profession. Also,</w:t>
      </w:r>
      <w:r w:rsidR="00C108AD">
        <w:rPr>
          <w:rFonts w:ascii="Times New Roman" w:hAnsi="Times New Roman"/>
          <w:sz w:val="24"/>
          <w:szCs w:val="24"/>
        </w:rPr>
        <w:t xml:space="preserve"> </w:t>
      </w:r>
      <w:r w:rsidR="00C108AD">
        <w:rPr>
          <w:rFonts w:ascii="Times New Roman" w:hAnsi="Times New Roman" w:cs="Times New Roman"/>
          <w:sz w:val="24"/>
          <w:szCs w:val="24"/>
        </w:rPr>
        <w:t>r</w:t>
      </w:r>
      <w:r w:rsidR="00C108AD" w:rsidRPr="008A2FB6">
        <w:rPr>
          <w:rFonts w:ascii="Times New Roman" w:hAnsi="Times New Roman" w:cs="Times New Roman"/>
          <w:sz w:val="24"/>
          <w:szCs w:val="24"/>
        </w:rPr>
        <w:t>espect for teachers in the immediate</w:t>
      </w:r>
      <w:r w:rsidR="00C108AD">
        <w:rPr>
          <w:rFonts w:ascii="Times New Roman" w:hAnsi="Times New Roman" w:cs="Times New Roman"/>
          <w:sz w:val="24"/>
          <w:szCs w:val="24"/>
        </w:rPr>
        <w:t xml:space="preserve"> </w:t>
      </w:r>
      <w:r w:rsidR="00C108AD" w:rsidRPr="008A2FB6">
        <w:rPr>
          <w:rFonts w:ascii="Times New Roman" w:hAnsi="Times New Roman" w:cs="Times New Roman"/>
          <w:sz w:val="24"/>
          <w:szCs w:val="24"/>
        </w:rPr>
        <w:t>community</w:t>
      </w:r>
      <w:r w:rsidR="00C108AD">
        <w:rPr>
          <w:rFonts w:ascii="Times New Roman" w:hAnsi="Times New Roman" w:cs="Times New Roman"/>
          <w:sz w:val="24"/>
          <w:szCs w:val="24"/>
        </w:rPr>
        <w:t xml:space="preserve"> with </w:t>
      </w:r>
      <w:r w:rsidR="003762E0">
        <w:rPr>
          <w:rFonts w:ascii="Times New Roman" w:hAnsi="Times New Roman" w:cs="Times New Roman"/>
          <w:sz w:val="24"/>
          <w:szCs w:val="24"/>
        </w:rPr>
        <w:t xml:space="preserve">the </w:t>
      </w:r>
      <w:r w:rsidR="00C108AD">
        <w:rPr>
          <w:rFonts w:ascii="Times New Roman" w:hAnsi="Times New Roman" w:cs="Times New Roman"/>
          <w:sz w:val="24"/>
          <w:szCs w:val="24"/>
        </w:rPr>
        <w:t>mean value of 3.09 is the second</w:t>
      </w:r>
      <w:r w:rsidR="003762E0">
        <w:rPr>
          <w:rFonts w:ascii="Times New Roman" w:hAnsi="Times New Roman" w:cs="Times New Roman"/>
          <w:sz w:val="24"/>
          <w:szCs w:val="24"/>
        </w:rPr>
        <w:t>-</w:t>
      </w:r>
      <w:r w:rsidR="00C108AD">
        <w:rPr>
          <w:rFonts w:ascii="Times New Roman" w:hAnsi="Times New Roman" w:cs="Times New Roman"/>
          <w:sz w:val="24"/>
          <w:szCs w:val="24"/>
        </w:rPr>
        <w:t>rated motivational inclination of the teacher, this implies that people around the school community accorded the teachers their respect as teachers</w:t>
      </w:r>
      <w:r w:rsidR="004D2128">
        <w:rPr>
          <w:rFonts w:ascii="Times New Roman" w:hAnsi="Times New Roman" w:cs="Times New Roman"/>
          <w:sz w:val="24"/>
          <w:szCs w:val="24"/>
        </w:rPr>
        <w:t xml:space="preserve"> thereby motivat</w:t>
      </w:r>
      <w:r w:rsidR="003762E0">
        <w:rPr>
          <w:rFonts w:ascii="Times New Roman" w:hAnsi="Times New Roman" w:cs="Times New Roman"/>
          <w:sz w:val="24"/>
          <w:szCs w:val="24"/>
        </w:rPr>
        <w:t>ing</w:t>
      </w:r>
      <w:r w:rsidR="004D2128">
        <w:rPr>
          <w:rFonts w:ascii="Times New Roman" w:hAnsi="Times New Roman" w:cs="Times New Roman"/>
          <w:sz w:val="24"/>
          <w:szCs w:val="24"/>
        </w:rPr>
        <w:t xml:space="preserve"> them to teach.</w:t>
      </w:r>
      <w:r w:rsidR="00C108AD">
        <w:rPr>
          <w:rFonts w:ascii="Times New Roman" w:hAnsi="Times New Roman" w:cs="Times New Roman"/>
          <w:sz w:val="24"/>
          <w:szCs w:val="24"/>
        </w:rPr>
        <w:t xml:space="preserve"> </w:t>
      </w:r>
      <w:r w:rsidR="00C108AD" w:rsidRPr="00524474">
        <w:rPr>
          <w:rFonts w:ascii="Times New Roman" w:hAnsi="Times New Roman"/>
          <w:sz w:val="24"/>
          <w:szCs w:val="24"/>
        </w:rPr>
        <w:t xml:space="preserve"> </w:t>
      </w:r>
      <w:r w:rsidRPr="00524474">
        <w:rPr>
          <w:rFonts w:ascii="Times New Roman" w:hAnsi="Times New Roman"/>
          <w:sz w:val="24"/>
          <w:szCs w:val="24"/>
        </w:rPr>
        <w:t xml:space="preserve">effective students’ entry behaviour for intensive classroom participation </w:t>
      </w:r>
      <w:r w:rsidR="00896428">
        <w:rPr>
          <w:rFonts w:ascii="Times New Roman" w:hAnsi="Times New Roman"/>
          <w:sz w:val="24"/>
          <w:szCs w:val="24"/>
        </w:rPr>
        <w:t>is the third</w:t>
      </w:r>
      <w:r w:rsidR="00944D68">
        <w:rPr>
          <w:rFonts w:ascii="Times New Roman" w:hAnsi="Times New Roman"/>
          <w:sz w:val="24"/>
          <w:szCs w:val="24"/>
        </w:rPr>
        <w:t>-</w:t>
      </w:r>
      <w:r w:rsidR="000A6696">
        <w:rPr>
          <w:rFonts w:ascii="Times New Roman" w:hAnsi="Times New Roman"/>
          <w:sz w:val="24"/>
          <w:szCs w:val="24"/>
        </w:rPr>
        <w:t xml:space="preserve">rated mean value that </w:t>
      </w:r>
      <w:r w:rsidRPr="00524474">
        <w:rPr>
          <w:rFonts w:ascii="Times New Roman" w:hAnsi="Times New Roman"/>
          <w:sz w:val="24"/>
          <w:szCs w:val="24"/>
        </w:rPr>
        <w:t>motivates the</w:t>
      </w:r>
      <w:r w:rsidR="000A6696">
        <w:rPr>
          <w:rFonts w:ascii="Times New Roman" w:hAnsi="Times New Roman"/>
          <w:sz w:val="24"/>
          <w:szCs w:val="24"/>
        </w:rPr>
        <w:t xml:space="preserve"> teachers.</w:t>
      </w:r>
      <w:r w:rsidRPr="00524474">
        <w:rPr>
          <w:rFonts w:ascii="Times New Roman" w:hAnsi="Times New Roman"/>
          <w:sz w:val="24"/>
          <w:szCs w:val="24"/>
        </w:rPr>
        <w:t xml:space="preserve"> The implication of this is that the teachers </w:t>
      </w:r>
      <w:r w:rsidR="000A6696">
        <w:rPr>
          <w:rFonts w:ascii="Times New Roman" w:hAnsi="Times New Roman"/>
          <w:sz w:val="24"/>
          <w:szCs w:val="24"/>
        </w:rPr>
        <w:t xml:space="preserve">of civic education </w:t>
      </w:r>
      <w:r w:rsidRPr="00524474">
        <w:rPr>
          <w:rFonts w:ascii="Times New Roman" w:hAnsi="Times New Roman"/>
          <w:sz w:val="24"/>
          <w:szCs w:val="24"/>
        </w:rPr>
        <w:t xml:space="preserve">in </w:t>
      </w:r>
      <w:r w:rsidR="000A6696">
        <w:rPr>
          <w:rFonts w:ascii="Times New Roman" w:hAnsi="Times New Roman"/>
          <w:sz w:val="24"/>
          <w:szCs w:val="24"/>
        </w:rPr>
        <w:t xml:space="preserve">Ilorin </w:t>
      </w:r>
      <w:r w:rsidRPr="00524474">
        <w:rPr>
          <w:rFonts w:ascii="Times New Roman" w:hAnsi="Times New Roman"/>
          <w:sz w:val="24"/>
          <w:szCs w:val="24"/>
        </w:rPr>
        <w:t>Kwara State were mostly motivated by</w:t>
      </w:r>
      <w:r w:rsidR="000A6696">
        <w:rPr>
          <w:rFonts w:ascii="Times New Roman" w:hAnsi="Times New Roman"/>
          <w:sz w:val="24"/>
          <w:szCs w:val="24"/>
        </w:rPr>
        <w:t xml:space="preserve"> </w:t>
      </w:r>
      <w:r w:rsidR="00944D68">
        <w:rPr>
          <w:rFonts w:ascii="Times New Roman" w:hAnsi="Times New Roman"/>
          <w:sz w:val="24"/>
          <w:szCs w:val="24"/>
        </w:rPr>
        <w:t xml:space="preserve">a </w:t>
      </w:r>
      <w:r w:rsidR="000A6696">
        <w:rPr>
          <w:rFonts w:ascii="Times New Roman" w:hAnsi="Times New Roman"/>
          <w:sz w:val="24"/>
          <w:szCs w:val="24"/>
        </w:rPr>
        <w:t xml:space="preserve">passion for teaching, respect for teachers in the immediate environment </w:t>
      </w:r>
      <w:r w:rsidR="001E4FBB">
        <w:rPr>
          <w:rFonts w:ascii="Times New Roman" w:hAnsi="Times New Roman"/>
          <w:sz w:val="24"/>
          <w:szCs w:val="24"/>
        </w:rPr>
        <w:t xml:space="preserve">and </w:t>
      </w:r>
      <w:r w:rsidR="001E4FBB" w:rsidRPr="00524474">
        <w:rPr>
          <w:rFonts w:ascii="Times New Roman" w:hAnsi="Times New Roman"/>
          <w:sz w:val="24"/>
          <w:szCs w:val="24"/>
        </w:rPr>
        <w:t>students</w:t>
      </w:r>
      <w:r w:rsidRPr="00524474">
        <w:rPr>
          <w:rFonts w:ascii="Times New Roman" w:hAnsi="Times New Roman"/>
          <w:sz w:val="24"/>
          <w:szCs w:val="24"/>
        </w:rPr>
        <w:t>’ entry behaviour</w:t>
      </w:r>
      <w:r w:rsidR="000A6696">
        <w:rPr>
          <w:rFonts w:ascii="Times New Roman" w:hAnsi="Times New Roman"/>
          <w:sz w:val="24"/>
          <w:szCs w:val="24"/>
        </w:rPr>
        <w:t xml:space="preserve"> for intensive </w:t>
      </w:r>
      <w:r w:rsidR="001E4FBB">
        <w:rPr>
          <w:rFonts w:ascii="Times New Roman" w:hAnsi="Times New Roman"/>
          <w:sz w:val="24"/>
          <w:szCs w:val="24"/>
        </w:rPr>
        <w:t>students</w:t>
      </w:r>
      <w:r w:rsidR="000A6696">
        <w:rPr>
          <w:rFonts w:ascii="Times New Roman" w:hAnsi="Times New Roman"/>
          <w:sz w:val="24"/>
          <w:szCs w:val="24"/>
        </w:rPr>
        <w:t xml:space="preserve"> participation</w:t>
      </w:r>
      <w:r w:rsidRPr="00524474">
        <w:rPr>
          <w:rFonts w:ascii="Times New Roman" w:hAnsi="Times New Roman"/>
          <w:sz w:val="24"/>
          <w:szCs w:val="24"/>
        </w:rPr>
        <w:t>.</w:t>
      </w:r>
      <w:r w:rsidR="001E4FBB">
        <w:rPr>
          <w:rFonts w:ascii="Times New Roman" w:hAnsi="Times New Roman"/>
          <w:sz w:val="24"/>
          <w:szCs w:val="24"/>
        </w:rPr>
        <w:t xml:space="preserve"> This means, </w:t>
      </w:r>
      <w:r w:rsidR="00944D68">
        <w:rPr>
          <w:rFonts w:ascii="Times New Roman" w:hAnsi="Times New Roman"/>
          <w:sz w:val="24"/>
          <w:szCs w:val="24"/>
        </w:rPr>
        <w:t xml:space="preserve">that </w:t>
      </w:r>
      <w:r w:rsidR="001E4FBB">
        <w:rPr>
          <w:rFonts w:ascii="Times New Roman" w:hAnsi="Times New Roman"/>
          <w:sz w:val="24"/>
          <w:szCs w:val="24"/>
        </w:rPr>
        <w:t>most of the teachers of civic education were intrinsically and extrinsically motivated to teach civic education in senior secondary schools in Ilorin.</w:t>
      </w:r>
      <w:r w:rsidR="00F611D0">
        <w:rPr>
          <w:rFonts w:ascii="Times New Roman" w:hAnsi="Times New Roman"/>
          <w:sz w:val="24"/>
          <w:szCs w:val="24"/>
        </w:rPr>
        <w:t xml:space="preserve"> </w:t>
      </w:r>
    </w:p>
    <w:p w14:paraId="156B4DB4" w14:textId="0C8B21CD" w:rsidR="00486373" w:rsidRPr="004B26C5" w:rsidRDefault="00486373" w:rsidP="004B26C5">
      <w:pPr>
        <w:spacing w:line="480" w:lineRule="auto"/>
        <w:ind w:left="540" w:hanging="540"/>
        <w:jc w:val="both"/>
        <w:rPr>
          <w:rFonts w:ascii="Times New Roman" w:hAnsi="Times New Roman" w:cs="Times New Roman"/>
          <w:sz w:val="24"/>
          <w:szCs w:val="24"/>
        </w:rPr>
      </w:pPr>
      <w:r w:rsidRPr="008A2FB6">
        <w:rPr>
          <w:rFonts w:ascii="Times New Roman" w:hAnsi="Times New Roman" w:cs="Times New Roman"/>
          <w:b/>
          <w:sz w:val="24"/>
          <w:szCs w:val="24"/>
        </w:rPr>
        <w:t>H</w:t>
      </w:r>
      <w:r w:rsidRPr="008A2FB6">
        <w:rPr>
          <w:rFonts w:ascii="Times New Roman" w:hAnsi="Times New Roman" w:cs="Times New Roman"/>
          <w:b/>
          <w:sz w:val="24"/>
          <w:szCs w:val="24"/>
          <w:vertAlign w:val="subscript"/>
        </w:rPr>
        <w:t>01</w:t>
      </w:r>
      <w:r w:rsidRPr="008A2FB6">
        <w:rPr>
          <w:rFonts w:ascii="Times New Roman" w:hAnsi="Times New Roman" w:cs="Times New Roman"/>
          <w:b/>
          <w:sz w:val="24"/>
          <w:szCs w:val="24"/>
        </w:rPr>
        <w:t>:</w:t>
      </w:r>
      <w:r w:rsidRPr="008A2FB6">
        <w:rPr>
          <w:rFonts w:ascii="Times New Roman" w:hAnsi="Times New Roman" w:cs="Times New Roman"/>
          <w:sz w:val="24"/>
          <w:szCs w:val="24"/>
        </w:rPr>
        <w:t xml:space="preserve"> There is no significant relationship between teachers’ motivation</w:t>
      </w:r>
      <w:r w:rsidR="00384197">
        <w:rPr>
          <w:rFonts w:ascii="Times New Roman" w:hAnsi="Times New Roman" w:cs="Times New Roman"/>
          <w:sz w:val="24"/>
          <w:szCs w:val="24"/>
        </w:rPr>
        <w:t>al inclination</w:t>
      </w:r>
      <w:r w:rsidRPr="008A2FB6">
        <w:rPr>
          <w:rFonts w:ascii="Times New Roman" w:hAnsi="Times New Roman" w:cs="Times New Roman"/>
          <w:sz w:val="24"/>
          <w:szCs w:val="24"/>
        </w:rPr>
        <w:t xml:space="preserve"> and</w:t>
      </w:r>
      <w:r w:rsidR="00384197">
        <w:rPr>
          <w:rFonts w:ascii="Times New Roman" w:hAnsi="Times New Roman" w:cs="Times New Roman"/>
          <w:sz w:val="24"/>
          <w:szCs w:val="24"/>
        </w:rPr>
        <w:t xml:space="preserve"> the </w:t>
      </w:r>
      <w:r w:rsidRPr="008A2FB6">
        <w:rPr>
          <w:rFonts w:ascii="Times New Roman" w:hAnsi="Times New Roman" w:cs="Times New Roman"/>
          <w:sz w:val="24"/>
          <w:szCs w:val="24"/>
        </w:rPr>
        <w:t>teaching of civic education in senior secondary schools in Ilorin, Kwara State.</w:t>
      </w:r>
    </w:p>
    <w:p w14:paraId="5090AF15" w14:textId="4FD2F01F" w:rsidR="00486373" w:rsidRPr="008A2FB6" w:rsidRDefault="00486373" w:rsidP="00486373">
      <w:pPr>
        <w:spacing w:after="0"/>
        <w:jc w:val="both"/>
        <w:rPr>
          <w:rFonts w:ascii="Times New Roman" w:hAnsi="Times New Roman" w:cs="Times New Roman"/>
          <w:sz w:val="24"/>
          <w:szCs w:val="24"/>
        </w:rPr>
      </w:pPr>
      <w:r w:rsidRPr="008A2FB6">
        <w:rPr>
          <w:rFonts w:ascii="Times New Roman" w:hAnsi="Times New Roman" w:cs="Times New Roman"/>
          <w:b/>
          <w:sz w:val="24"/>
          <w:szCs w:val="24"/>
        </w:rPr>
        <w:t xml:space="preserve">Table </w:t>
      </w:r>
      <w:r w:rsidR="008A601C">
        <w:rPr>
          <w:rFonts w:ascii="Times New Roman" w:hAnsi="Times New Roman" w:cs="Times New Roman"/>
          <w:b/>
          <w:sz w:val="24"/>
          <w:szCs w:val="24"/>
        </w:rPr>
        <w:t>2</w:t>
      </w:r>
      <w:r w:rsidRPr="008A2FB6">
        <w:rPr>
          <w:rFonts w:ascii="Times New Roman" w:hAnsi="Times New Roman" w:cs="Times New Roman"/>
          <w:b/>
          <w:sz w:val="24"/>
          <w:szCs w:val="24"/>
        </w:rPr>
        <w:t>:</w:t>
      </w:r>
      <w:r w:rsidRPr="008A2FB6">
        <w:rPr>
          <w:rFonts w:ascii="Times New Roman" w:hAnsi="Times New Roman" w:cs="Times New Roman"/>
          <w:sz w:val="24"/>
          <w:szCs w:val="24"/>
        </w:rPr>
        <w:t xml:space="preserve"> </w:t>
      </w:r>
      <w:r w:rsidR="005E1FD9" w:rsidRPr="00825D80">
        <w:rPr>
          <w:rFonts w:ascii="Times New Roman" w:hAnsi="Times New Roman" w:cs="Times New Roman"/>
          <w:b/>
          <w:bCs/>
          <w:sz w:val="24"/>
          <w:szCs w:val="24"/>
        </w:rPr>
        <w:t>Summary</w:t>
      </w:r>
      <w:r w:rsidRPr="00825D80">
        <w:rPr>
          <w:rFonts w:ascii="Times New Roman" w:hAnsi="Times New Roman" w:cs="Times New Roman"/>
          <w:b/>
          <w:bCs/>
          <w:sz w:val="24"/>
          <w:szCs w:val="24"/>
        </w:rPr>
        <w:t xml:space="preserve"> Analysis of the Relationship between Teachers’ Motivation</w:t>
      </w:r>
      <w:r w:rsidR="00506BE1">
        <w:rPr>
          <w:rFonts w:ascii="Times New Roman" w:hAnsi="Times New Roman" w:cs="Times New Roman"/>
          <w:b/>
          <w:bCs/>
          <w:sz w:val="24"/>
          <w:szCs w:val="24"/>
        </w:rPr>
        <w:t>al Inclination</w:t>
      </w:r>
      <w:r w:rsidRPr="00825D80">
        <w:rPr>
          <w:rFonts w:ascii="Times New Roman" w:hAnsi="Times New Roman" w:cs="Times New Roman"/>
          <w:b/>
          <w:bCs/>
          <w:sz w:val="24"/>
          <w:szCs w:val="24"/>
        </w:rPr>
        <w:t xml:space="preserve"> and </w:t>
      </w:r>
      <w:r w:rsidR="00506BE1">
        <w:rPr>
          <w:rFonts w:ascii="Times New Roman" w:hAnsi="Times New Roman" w:cs="Times New Roman"/>
          <w:b/>
          <w:bCs/>
          <w:sz w:val="24"/>
          <w:szCs w:val="24"/>
        </w:rPr>
        <w:t xml:space="preserve">the </w:t>
      </w:r>
      <w:r w:rsidRPr="00825D80">
        <w:rPr>
          <w:rFonts w:ascii="Times New Roman" w:hAnsi="Times New Roman" w:cs="Times New Roman"/>
          <w:b/>
          <w:bCs/>
          <w:sz w:val="24"/>
          <w:szCs w:val="24"/>
        </w:rPr>
        <w:t>Teaching of Civic Education in Senior Secondary Schools in Ilorin, Kwara state</w:t>
      </w:r>
    </w:p>
    <w:tbl>
      <w:tblPr>
        <w:tblW w:w="9052" w:type="dxa"/>
        <w:tblInd w:w="20"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1313"/>
        <w:gridCol w:w="1593"/>
        <w:gridCol w:w="1405"/>
        <w:gridCol w:w="819"/>
        <w:gridCol w:w="1245"/>
        <w:gridCol w:w="1245"/>
        <w:gridCol w:w="1432"/>
      </w:tblGrid>
      <w:tr w:rsidR="00486373" w:rsidRPr="008A2FB6" w14:paraId="6C67A58A" w14:textId="77777777" w:rsidTr="009859A7">
        <w:trPr>
          <w:cantSplit/>
          <w:trHeight w:val="603"/>
        </w:trPr>
        <w:tc>
          <w:tcPr>
            <w:tcW w:w="1313" w:type="dxa"/>
            <w:tcBorders>
              <w:top w:val="single" w:sz="4" w:space="0" w:color="auto"/>
              <w:left w:val="nil"/>
              <w:bottom w:val="single" w:sz="4" w:space="0" w:color="auto"/>
              <w:right w:val="nil"/>
            </w:tcBorders>
            <w:shd w:val="clear" w:color="auto" w:fill="FFFFFF"/>
            <w:hideMark/>
          </w:tcPr>
          <w:p w14:paraId="59999769" w14:textId="77777777" w:rsidR="00486373" w:rsidRPr="008A2FB6" w:rsidRDefault="00486373" w:rsidP="009859A7">
            <w:pPr>
              <w:spacing w:after="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Responses</w:t>
            </w:r>
          </w:p>
        </w:tc>
        <w:tc>
          <w:tcPr>
            <w:tcW w:w="1593" w:type="dxa"/>
            <w:tcBorders>
              <w:top w:val="single" w:sz="4" w:space="0" w:color="auto"/>
              <w:left w:val="nil"/>
              <w:bottom w:val="single" w:sz="4" w:space="0" w:color="auto"/>
              <w:right w:val="nil"/>
            </w:tcBorders>
            <w:shd w:val="clear" w:color="auto" w:fill="FFFFFF"/>
            <w:hideMark/>
          </w:tcPr>
          <w:p w14:paraId="74528EBA"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Observed Frequency</w:t>
            </w:r>
          </w:p>
        </w:tc>
        <w:tc>
          <w:tcPr>
            <w:tcW w:w="1405" w:type="dxa"/>
            <w:tcBorders>
              <w:top w:val="single" w:sz="4" w:space="0" w:color="auto"/>
              <w:left w:val="nil"/>
              <w:bottom w:val="single" w:sz="4" w:space="0" w:color="auto"/>
              <w:right w:val="nil"/>
            </w:tcBorders>
            <w:shd w:val="clear" w:color="auto" w:fill="FFFFFF"/>
            <w:hideMark/>
          </w:tcPr>
          <w:p w14:paraId="1E3A71E1"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Expected Frequency</w:t>
            </w:r>
          </w:p>
        </w:tc>
        <w:tc>
          <w:tcPr>
            <w:tcW w:w="819" w:type="dxa"/>
            <w:tcBorders>
              <w:top w:val="single" w:sz="4" w:space="0" w:color="auto"/>
              <w:left w:val="nil"/>
              <w:bottom w:val="single" w:sz="4" w:space="0" w:color="auto"/>
              <w:right w:val="nil"/>
            </w:tcBorders>
            <w:shd w:val="clear" w:color="auto" w:fill="FFFFFF"/>
            <w:hideMark/>
          </w:tcPr>
          <w:p w14:paraId="432F8567"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df</w:t>
            </w:r>
          </w:p>
        </w:tc>
        <w:tc>
          <w:tcPr>
            <w:tcW w:w="1245" w:type="dxa"/>
            <w:tcBorders>
              <w:top w:val="single" w:sz="4" w:space="0" w:color="auto"/>
              <w:left w:val="nil"/>
              <w:bottom w:val="single" w:sz="4" w:space="0" w:color="auto"/>
              <w:right w:val="nil"/>
            </w:tcBorders>
            <w:shd w:val="clear" w:color="auto" w:fill="FFFFFF"/>
            <w:hideMark/>
          </w:tcPr>
          <w:p w14:paraId="111D90E5"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vertAlign w:val="superscript"/>
              </w:rPr>
            </w:pPr>
            <w:r w:rsidRPr="008A2FB6">
              <w:rPr>
                <w:rFonts w:ascii="Times New Roman" w:hAnsi="Times New Roman" w:cs="Times New Roman"/>
                <w:b/>
                <w:color w:val="000000"/>
                <w:sz w:val="24"/>
                <w:szCs w:val="24"/>
              </w:rPr>
              <w:t>ᵡ</w:t>
            </w:r>
            <w:r w:rsidRPr="008A2FB6">
              <w:rPr>
                <w:rFonts w:ascii="Times New Roman" w:hAnsi="Times New Roman" w:cs="Times New Roman"/>
                <w:b/>
                <w:color w:val="000000"/>
                <w:sz w:val="24"/>
                <w:szCs w:val="24"/>
                <w:vertAlign w:val="superscript"/>
              </w:rPr>
              <w:t>2</w:t>
            </w:r>
          </w:p>
        </w:tc>
        <w:tc>
          <w:tcPr>
            <w:tcW w:w="1245" w:type="dxa"/>
            <w:tcBorders>
              <w:top w:val="single" w:sz="4" w:space="0" w:color="auto"/>
              <w:left w:val="nil"/>
              <w:bottom w:val="single" w:sz="4" w:space="0" w:color="auto"/>
              <w:right w:val="nil"/>
            </w:tcBorders>
            <w:shd w:val="clear" w:color="auto" w:fill="FFFFFF"/>
            <w:hideMark/>
          </w:tcPr>
          <w:p w14:paraId="364C57D1"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p-value</w:t>
            </w:r>
          </w:p>
        </w:tc>
        <w:tc>
          <w:tcPr>
            <w:tcW w:w="1432" w:type="dxa"/>
            <w:tcBorders>
              <w:top w:val="single" w:sz="4" w:space="0" w:color="auto"/>
              <w:left w:val="nil"/>
              <w:bottom w:val="single" w:sz="4" w:space="0" w:color="auto"/>
              <w:right w:val="nil"/>
            </w:tcBorders>
            <w:shd w:val="clear" w:color="auto" w:fill="FFFFFF"/>
            <w:hideMark/>
          </w:tcPr>
          <w:p w14:paraId="29D1B05D"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Remark</w:t>
            </w:r>
          </w:p>
        </w:tc>
      </w:tr>
      <w:tr w:rsidR="00486373" w:rsidRPr="008A2FB6" w14:paraId="7D715068" w14:textId="77777777" w:rsidTr="009859A7">
        <w:trPr>
          <w:cantSplit/>
          <w:trHeight w:val="314"/>
        </w:trPr>
        <w:tc>
          <w:tcPr>
            <w:tcW w:w="1313" w:type="dxa"/>
            <w:tcBorders>
              <w:top w:val="single" w:sz="4" w:space="0" w:color="auto"/>
              <w:left w:val="nil"/>
              <w:bottom w:val="nil"/>
              <w:right w:val="nil"/>
            </w:tcBorders>
            <w:shd w:val="clear" w:color="auto" w:fill="FFFFFF"/>
            <w:vAlign w:val="center"/>
            <w:hideMark/>
          </w:tcPr>
          <w:p w14:paraId="5F46A374"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SD</w:t>
            </w:r>
          </w:p>
        </w:tc>
        <w:tc>
          <w:tcPr>
            <w:tcW w:w="1593" w:type="dxa"/>
            <w:tcBorders>
              <w:top w:val="single" w:sz="4" w:space="0" w:color="auto"/>
              <w:left w:val="nil"/>
              <w:bottom w:val="nil"/>
              <w:right w:val="nil"/>
            </w:tcBorders>
            <w:shd w:val="clear" w:color="auto" w:fill="FFFFFF"/>
            <w:vAlign w:val="center"/>
            <w:hideMark/>
          </w:tcPr>
          <w:p w14:paraId="33F990F4"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12</w:t>
            </w:r>
          </w:p>
        </w:tc>
        <w:tc>
          <w:tcPr>
            <w:tcW w:w="1405" w:type="dxa"/>
            <w:tcBorders>
              <w:top w:val="single" w:sz="4" w:space="0" w:color="auto"/>
              <w:left w:val="nil"/>
              <w:bottom w:val="nil"/>
              <w:right w:val="nil"/>
            </w:tcBorders>
            <w:shd w:val="clear" w:color="auto" w:fill="FFFFFF"/>
            <w:vAlign w:val="center"/>
            <w:hideMark/>
          </w:tcPr>
          <w:p w14:paraId="083AA521"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24.8</w:t>
            </w:r>
          </w:p>
        </w:tc>
        <w:tc>
          <w:tcPr>
            <w:tcW w:w="819" w:type="dxa"/>
            <w:tcBorders>
              <w:top w:val="single" w:sz="4" w:space="0" w:color="auto"/>
              <w:left w:val="nil"/>
              <w:bottom w:val="nil"/>
              <w:right w:val="nil"/>
            </w:tcBorders>
            <w:shd w:val="clear" w:color="auto" w:fill="FFFFFF"/>
            <w:vAlign w:val="center"/>
          </w:tcPr>
          <w:p w14:paraId="4CDD9736"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245" w:type="dxa"/>
            <w:tcBorders>
              <w:top w:val="single" w:sz="4" w:space="0" w:color="auto"/>
              <w:left w:val="nil"/>
              <w:bottom w:val="nil"/>
              <w:right w:val="nil"/>
            </w:tcBorders>
            <w:shd w:val="clear" w:color="auto" w:fill="FFFFFF"/>
          </w:tcPr>
          <w:p w14:paraId="6BFEE39B"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245" w:type="dxa"/>
            <w:tcBorders>
              <w:top w:val="single" w:sz="4" w:space="0" w:color="auto"/>
              <w:left w:val="nil"/>
              <w:bottom w:val="nil"/>
              <w:right w:val="nil"/>
            </w:tcBorders>
            <w:shd w:val="clear" w:color="auto" w:fill="FFFFFF"/>
          </w:tcPr>
          <w:p w14:paraId="2C6EAE37"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432" w:type="dxa"/>
            <w:tcBorders>
              <w:top w:val="single" w:sz="4" w:space="0" w:color="auto"/>
              <w:left w:val="nil"/>
              <w:bottom w:val="nil"/>
              <w:right w:val="nil"/>
            </w:tcBorders>
            <w:shd w:val="clear" w:color="auto" w:fill="FFFFFF"/>
          </w:tcPr>
          <w:p w14:paraId="2D1E4607"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r>
      <w:tr w:rsidR="00486373" w:rsidRPr="008A2FB6" w14:paraId="5DD4F5E8" w14:textId="77777777" w:rsidTr="009859A7">
        <w:trPr>
          <w:cantSplit/>
          <w:trHeight w:val="314"/>
        </w:trPr>
        <w:tc>
          <w:tcPr>
            <w:tcW w:w="1313" w:type="dxa"/>
            <w:tcBorders>
              <w:top w:val="nil"/>
              <w:left w:val="nil"/>
              <w:bottom w:val="nil"/>
              <w:right w:val="nil"/>
            </w:tcBorders>
            <w:shd w:val="clear" w:color="auto" w:fill="FFFFFF"/>
            <w:vAlign w:val="center"/>
            <w:hideMark/>
          </w:tcPr>
          <w:p w14:paraId="7F26AC20"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D</w:t>
            </w:r>
          </w:p>
        </w:tc>
        <w:tc>
          <w:tcPr>
            <w:tcW w:w="1593" w:type="dxa"/>
            <w:tcBorders>
              <w:top w:val="nil"/>
              <w:left w:val="nil"/>
              <w:bottom w:val="nil"/>
              <w:right w:val="nil"/>
            </w:tcBorders>
            <w:shd w:val="clear" w:color="auto" w:fill="FFFFFF"/>
            <w:vAlign w:val="center"/>
            <w:hideMark/>
          </w:tcPr>
          <w:p w14:paraId="09A63BB1"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20</w:t>
            </w:r>
          </w:p>
        </w:tc>
        <w:tc>
          <w:tcPr>
            <w:tcW w:w="1405" w:type="dxa"/>
            <w:tcBorders>
              <w:top w:val="nil"/>
              <w:left w:val="nil"/>
              <w:bottom w:val="nil"/>
              <w:right w:val="nil"/>
            </w:tcBorders>
            <w:shd w:val="clear" w:color="auto" w:fill="FFFFFF"/>
            <w:vAlign w:val="center"/>
            <w:hideMark/>
          </w:tcPr>
          <w:p w14:paraId="494CB6B7"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24.8</w:t>
            </w:r>
          </w:p>
        </w:tc>
        <w:tc>
          <w:tcPr>
            <w:tcW w:w="819" w:type="dxa"/>
            <w:tcBorders>
              <w:top w:val="nil"/>
              <w:left w:val="nil"/>
              <w:bottom w:val="nil"/>
              <w:right w:val="nil"/>
            </w:tcBorders>
            <w:shd w:val="clear" w:color="auto" w:fill="FFFFFF"/>
            <w:vAlign w:val="center"/>
          </w:tcPr>
          <w:p w14:paraId="1F0A53EA"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245" w:type="dxa"/>
            <w:tcBorders>
              <w:top w:val="nil"/>
              <w:left w:val="nil"/>
              <w:bottom w:val="nil"/>
              <w:right w:val="nil"/>
            </w:tcBorders>
            <w:shd w:val="clear" w:color="auto" w:fill="FFFFFF"/>
          </w:tcPr>
          <w:p w14:paraId="6A41EBC8"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245" w:type="dxa"/>
            <w:tcBorders>
              <w:top w:val="nil"/>
              <w:left w:val="nil"/>
              <w:bottom w:val="nil"/>
              <w:right w:val="nil"/>
            </w:tcBorders>
            <w:shd w:val="clear" w:color="auto" w:fill="FFFFFF"/>
          </w:tcPr>
          <w:p w14:paraId="7DFF4533"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432" w:type="dxa"/>
            <w:tcBorders>
              <w:top w:val="nil"/>
              <w:left w:val="nil"/>
              <w:bottom w:val="nil"/>
              <w:right w:val="nil"/>
            </w:tcBorders>
            <w:shd w:val="clear" w:color="auto" w:fill="FFFFFF"/>
          </w:tcPr>
          <w:p w14:paraId="450EA4CC"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r>
      <w:tr w:rsidR="00486373" w:rsidRPr="008A2FB6" w14:paraId="50D25B36" w14:textId="77777777" w:rsidTr="009859A7">
        <w:trPr>
          <w:cantSplit/>
          <w:trHeight w:val="314"/>
        </w:trPr>
        <w:tc>
          <w:tcPr>
            <w:tcW w:w="1313" w:type="dxa"/>
            <w:tcBorders>
              <w:top w:val="nil"/>
              <w:left w:val="nil"/>
              <w:bottom w:val="nil"/>
              <w:right w:val="nil"/>
            </w:tcBorders>
            <w:shd w:val="clear" w:color="auto" w:fill="FFFFFF"/>
            <w:vAlign w:val="center"/>
            <w:hideMark/>
          </w:tcPr>
          <w:p w14:paraId="4DEAB047"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A</w:t>
            </w:r>
          </w:p>
        </w:tc>
        <w:tc>
          <w:tcPr>
            <w:tcW w:w="1593" w:type="dxa"/>
            <w:tcBorders>
              <w:top w:val="nil"/>
              <w:left w:val="nil"/>
              <w:bottom w:val="nil"/>
              <w:right w:val="nil"/>
            </w:tcBorders>
            <w:shd w:val="clear" w:color="auto" w:fill="FFFFFF"/>
            <w:vAlign w:val="center"/>
            <w:hideMark/>
          </w:tcPr>
          <w:p w14:paraId="3F797C51"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36</w:t>
            </w:r>
          </w:p>
        </w:tc>
        <w:tc>
          <w:tcPr>
            <w:tcW w:w="1405" w:type="dxa"/>
            <w:tcBorders>
              <w:top w:val="nil"/>
              <w:left w:val="nil"/>
              <w:bottom w:val="nil"/>
              <w:right w:val="nil"/>
            </w:tcBorders>
            <w:shd w:val="clear" w:color="auto" w:fill="FFFFFF"/>
            <w:vAlign w:val="center"/>
            <w:hideMark/>
          </w:tcPr>
          <w:p w14:paraId="32A3182D"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24.8</w:t>
            </w:r>
          </w:p>
        </w:tc>
        <w:tc>
          <w:tcPr>
            <w:tcW w:w="819" w:type="dxa"/>
            <w:tcBorders>
              <w:top w:val="nil"/>
              <w:left w:val="nil"/>
              <w:bottom w:val="nil"/>
              <w:right w:val="nil"/>
            </w:tcBorders>
            <w:shd w:val="clear" w:color="auto" w:fill="FFFFFF"/>
            <w:vAlign w:val="center"/>
            <w:hideMark/>
          </w:tcPr>
          <w:p w14:paraId="35E34DA4"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3</w:t>
            </w:r>
          </w:p>
        </w:tc>
        <w:tc>
          <w:tcPr>
            <w:tcW w:w="1245" w:type="dxa"/>
            <w:tcBorders>
              <w:top w:val="nil"/>
              <w:left w:val="nil"/>
              <w:bottom w:val="nil"/>
              <w:right w:val="nil"/>
            </w:tcBorders>
            <w:shd w:val="clear" w:color="auto" w:fill="FFFFFF"/>
            <w:hideMark/>
          </w:tcPr>
          <w:p w14:paraId="6C265781"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14.56</w:t>
            </w:r>
          </w:p>
        </w:tc>
        <w:tc>
          <w:tcPr>
            <w:tcW w:w="1245" w:type="dxa"/>
            <w:tcBorders>
              <w:top w:val="nil"/>
              <w:left w:val="nil"/>
              <w:bottom w:val="nil"/>
              <w:right w:val="nil"/>
            </w:tcBorders>
            <w:shd w:val="clear" w:color="auto" w:fill="FFFFFF"/>
            <w:hideMark/>
          </w:tcPr>
          <w:p w14:paraId="15F7E248"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0.00</w:t>
            </w:r>
          </w:p>
        </w:tc>
        <w:tc>
          <w:tcPr>
            <w:tcW w:w="1432" w:type="dxa"/>
            <w:tcBorders>
              <w:top w:val="nil"/>
              <w:left w:val="nil"/>
              <w:bottom w:val="nil"/>
              <w:right w:val="nil"/>
            </w:tcBorders>
            <w:shd w:val="clear" w:color="auto" w:fill="FFFFFF"/>
            <w:hideMark/>
          </w:tcPr>
          <w:p w14:paraId="61B0A5B7"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Significant</w:t>
            </w:r>
          </w:p>
        </w:tc>
      </w:tr>
      <w:tr w:rsidR="00486373" w:rsidRPr="008A2FB6" w14:paraId="6040B827" w14:textId="77777777" w:rsidTr="009859A7">
        <w:trPr>
          <w:cantSplit/>
          <w:trHeight w:val="314"/>
        </w:trPr>
        <w:tc>
          <w:tcPr>
            <w:tcW w:w="1313" w:type="dxa"/>
            <w:tcBorders>
              <w:top w:val="nil"/>
              <w:left w:val="nil"/>
              <w:bottom w:val="nil"/>
              <w:right w:val="nil"/>
            </w:tcBorders>
            <w:shd w:val="clear" w:color="auto" w:fill="FFFFFF"/>
            <w:vAlign w:val="center"/>
            <w:hideMark/>
          </w:tcPr>
          <w:p w14:paraId="3101F884"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SA</w:t>
            </w:r>
          </w:p>
        </w:tc>
        <w:tc>
          <w:tcPr>
            <w:tcW w:w="1593" w:type="dxa"/>
            <w:tcBorders>
              <w:top w:val="nil"/>
              <w:left w:val="nil"/>
              <w:bottom w:val="nil"/>
              <w:right w:val="nil"/>
            </w:tcBorders>
            <w:shd w:val="clear" w:color="auto" w:fill="FFFFFF"/>
            <w:vAlign w:val="center"/>
            <w:hideMark/>
          </w:tcPr>
          <w:p w14:paraId="33A7A7E3"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32</w:t>
            </w:r>
          </w:p>
        </w:tc>
        <w:tc>
          <w:tcPr>
            <w:tcW w:w="1405" w:type="dxa"/>
            <w:tcBorders>
              <w:top w:val="nil"/>
              <w:left w:val="nil"/>
              <w:bottom w:val="nil"/>
              <w:right w:val="nil"/>
            </w:tcBorders>
            <w:shd w:val="clear" w:color="auto" w:fill="FFFFFF"/>
            <w:vAlign w:val="center"/>
            <w:hideMark/>
          </w:tcPr>
          <w:p w14:paraId="41E07154"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A2FB6">
              <w:rPr>
                <w:rFonts w:ascii="Times New Roman" w:hAnsi="Times New Roman" w:cs="Times New Roman"/>
                <w:color w:val="000000"/>
                <w:sz w:val="24"/>
                <w:szCs w:val="24"/>
              </w:rPr>
              <w:t>24.8</w:t>
            </w:r>
          </w:p>
        </w:tc>
        <w:tc>
          <w:tcPr>
            <w:tcW w:w="819" w:type="dxa"/>
            <w:tcBorders>
              <w:top w:val="nil"/>
              <w:left w:val="nil"/>
              <w:bottom w:val="nil"/>
              <w:right w:val="nil"/>
            </w:tcBorders>
            <w:shd w:val="clear" w:color="auto" w:fill="FFFFFF"/>
            <w:vAlign w:val="center"/>
          </w:tcPr>
          <w:p w14:paraId="5A687064"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245" w:type="dxa"/>
            <w:tcBorders>
              <w:top w:val="nil"/>
              <w:left w:val="nil"/>
              <w:bottom w:val="nil"/>
              <w:right w:val="nil"/>
            </w:tcBorders>
            <w:shd w:val="clear" w:color="auto" w:fill="FFFFFF"/>
          </w:tcPr>
          <w:p w14:paraId="73AC941A"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245" w:type="dxa"/>
            <w:tcBorders>
              <w:top w:val="nil"/>
              <w:left w:val="nil"/>
              <w:bottom w:val="nil"/>
              <w:right w:val="nil"/>
            </w:tcBorders>
            <w:shd w:val="clear" w:color="auto" w:fill="FFFFFF"/>
          </w:tcPr>
          <w:p w14:paraId="3EBA993D"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c>
          <w:tcPr>
            <w:tcW w:w="1432" w:type="dxa"/>
            <w:tcBorders>
              <w:top w:val="nil"/>
              <w:left w:val="nil"/>
              <w:bottom w:val="nil"/>
              <w:right w:val="nil"/>
            </w:tcBorders>
            <w:shd w:val="clear" w:color="auto" w:fill="FFFFFF"/>
          </w:tcPr>
          <w:p w14:paraId="1795934D"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color w:val="000000"/>
                <w:sz w:val="24"/>
                <w:szCs w:val="24"/>
              </w:rPr>
            </w:pPr>
          </w:p>
        </w:tc>
      </w:tr>
      <w:tr w:rsidR="00486373" w:rsidRPr="008A2FB6" w14:paraId="21DE4D94" w14:textId="77777777" w:rsidTr="009859A7">
        <w:trPr>
          <w:cantSplit/>
          <w:trHeight w:val="330"/>
        </w:trPr>
        <w:tc>
          <w:tcPr>
            <w:tcW w:w="1313" w:type="dxa"/>
            <w:tcBorders>
              <w:top w:val="nil"/>
              <w:left w:val="nil"/>
              <w:bottom w:val="single" w:sz="4" w:space="0" w:color="auto"/>
              <w:right w:val="nil"/>
            </w:tcBorders>
            <w:shd w:val="clear" w:color="auto" w:fill="FFFFFF"/>
            <w:vAlign w:val="center"/>
            <w:hideMark/>
          </w:tcPr>
          <w:p w14:paraId="2DE59F70"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Total</w:t>
            </w:r>
          </w:p>
        </w:tc>
        <w:tc>
          <w:tcPr>
            <w:tcW w:w="1593" w:type="dxa"/>
            <w:tcBorders>
              <w:top w:val="nil"/>
              <w:left w:val="nil"/>
              <w:bottom w:val="single" w:sz="4" w:space="0" w:color="auto"/>
              <w:right w:val="nil"/>
            </w:tcBorders>
            <w:shd w:val="clear" w:color="auto" w:fill="FFFFFF"/>
            <w:vAlign w:val="center"/>
            <w:hideMark/>
          </w:tcPr>
          <w:p w14:paraId="5D225B69" w14:textId="77777777" w:rsidR="00486373" w:rsidRPr="008A2FB6" w:rsidRDefault="00486373"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100</w:t>
            </w:r>
          </w:p>
        </w:tc>
        <w:tc>
          <w:tcPr>
            <w:tcW w:w="1405" w:type="dxa"/>
            <w:tcBorders>
              <w:top w:val="nil"/>
              <w:left w:val="nil"/>
              <w:bottom w:val="single" w:sz="4" w:space="0" w:color="auto"/>
              <w:right w:val="nil"/>
            </w:tcBorders>
            <w:shd w:val="clear" w:color="auto" w:fill="FFFFFF"/>
            <w:hideMark/>
          </w:tcPr>
          <w:p w14:paraId="0A19AF2D" w14:textId="77777777" w:rsidR="00486373" w:rsidRPr="008A2FB6" w:rsidRDefault="00486373" w:rsidP="009859A7">
            <w:pPr>
              <w:autoSpaceDE w:val="0"/>
              <w:autoSpaceDN w:val="0"/>
              <w:adjustRightInd w:val="0"/>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100</w:t>
            </w:r>
          </w:p>
        </w:tc>
        <w:tc>
          <w:tcPr>
            <w:tcW w:w="819" w:type="dxa"/>
            <w:tcBorders>
              <w:top w:val="nil"/>
              <w:left w:val="nil"/>
              <w:bottom w:val="single" w:sz="4" w:space="0" w:color="auto"/>
              <w:right w:val="nil"/>
            </w:tcBorders>
            <w:shd w:val="clear" w:color="auto" w:fill="FFFFFF"/>
          </w:tcPr>
          <w:p w14:paraId="166217A2" w14:textId="77777777" w:rsidR="00486373" w:rsidRPr="008A2FB6" w:rsidRDefault="00486373" w:rsidP="009859A7">
            <w:pPr>
              <w:autoSpaceDE w:val="0"/>
              <w:autoSpaceDN w:val="0"/>
              <w:adjustRightInd w:val="0"/>
              <w:spacing w:after="0" w:line="240" w:lineRule="auto"/>
              <w:jc w:val="center"/>
              <w:rPr>
                <w:rFonts w:ascii="Times New Roman" w:hAnsi="Times New Roman" w:cs="Times New Roman"/>
                <w:sz w:val="24"/>
                <w:szCs w:val="24"/>
              </w:rPr>
            </w:pPr>
          </w:p>
        </w:tc>
        <w:tc>
          <w:tcPr>
            <w:tcW w:w="1245" w:type="dxa"/>
            <w:tcBorders>
              <w:top w:val="nil"/>
              <w:left w:val="nil"/>
              <w:bottom w:val="single" w:sz="4" w:space="0" w:color="auto"/>
              <w:right w:val="nil"/>
            </w:tcBorders>
            <w:shd w:val="clear" w:color="auto" w:fill="FFFFFF"/>
          </w:tcPr>
          <w:p w14:paraId="4C3163DD" w14:textId="77777777" w:rsidR="00486373" w:rsidRPr="008A2FB6" w:rsidRDefault="00486373" w:rsidP="009859A7">
            <w:pPr>
              <w:autoSpaceDE w:val="0"/>
              <w:autoSpaceDN w:val="0"/>
              <w:adjustRightInd w:val="0"/>
              <w:spacing w:after="0" w:line="240" w:lineRule="auto"/>
              <w:jc w:val="center"/>
              <w:rPr>
                <w:rFonts w:ascii="Times New Roman" w:hAnsi="Times New Roman" w:cs="Times New Roman"/>
                <w:sz w:val="24"/>
                <w:szCs w:val="24"/>
              </w:rPr>
            </w:pPr>
          </w:p>
        </w:tc>
        <w:tc>
          <w:tcPr>
            <w:tcW w:w="1245" w:type="dxa"/>
            <w:tcBorders>
              <w:top w:val="nil"/>
              <w:left w:val="nil"/>
              <w:bottom w:val="single" w:sz="4" w:space="0" w:color="auto"/>
              <w:right w:val="nil"/>
            </w:tcBorders>
            <w:shd w:val="clear" w:color="auto" w:fill="FFFFFF"/>
          </w:tcPr>
          <w:p w14:paraId="1DD0F01A" w14:textId="77777777" w:rsidR="00486373" w:rsidRPr="008A2FB6" w:rsidRDefault="00486373" w:rsidP="009859A7">
            <w:pPr>
              <w:autoSpaceDE w:val="0"/>
              <w:autoSpaceDN w:val="0"/>
              <w:adjustRightInd w:val="0"/>
              <w:spacing w:after="0" w:line="240" w:lineRule="auto"/>
              <w:jc w:val="center"/>
              <w:rPr>
                <w:rFonts w:ascii="Times New Roman" w:hAnsi="Times New Roman" w:cs="Times New Roman"/>
                <w:sz w:val="24"/>
                <w:szCs w:val="24"/>
              </w:rPr>
            </w:pPr>
          </w:p>
        </w:tc>
        <w:tc>
          <w:tcPr>
            <w:tcW w:w="1432" w:type="dxa"/>
            <w:tcBorders>
              <w:top w:val="nil"/>
              <w:left w:val="nil"/>
              <w:bottom w:val="single" w:sz="4" w:space="0" w:color="auto"/>
              <w:right w:val="nil"/>
            </w:tcBorders>
            <w:shd w:val="clear" w:color="auto" w:fill="FFFFFF"/>
          </w:tcPr>
          <w:p w14:paraId="7397CE9D" w14:textId="77777777" w:rsidR="00486373" w:rsidRPr="008A2FB6" w:rsidRDefault="00486373" w:rsidP="009859A7">
            <w:pPr>
              <w:autoSpaceDE w:val="0"/>
              <w:autoSpaceDN w:val="0"/>
              <w:adjustRightInd w:val="0"/>
              <w:spacing w:after="0" w:line="240" w:lineRule="auto"/>
              <w:jc w:val="center"/>
              <w:rPr>
                <w:rFonts w:ascii="Times New Roman" w:hAnsi="Times New Roman" w:cs="Times New Roman"/>
                <w:sz w:val="24"/>
                <w:szCs w:val="24"/>
              </w:rPr>
            </w:pPr>
          </w:p>
        </w:tc>
      </w:tr>
    </w:tbl>
    <w:p w14:paraId="22CF079A" w14:textId="61543F2E" w:rsidR="00486373" w:rsidRDefault="00486373" w:rsidP="002B1C72">
      <w:pPr>
        <w:spacing w:line="480" w:lineRule="auto"/>
        <w:jc w:val="both"/>
        <w:rPr>
          <w:rFonts w:ascii="Times New Roman" w:hAnsi="Times New Roman" w:cs="Times New Roman"/>
          <w:sz w:val="24"/>
          <w:szCs w:val="24"/>
        </w:rPr>
      </w:pPr>
      <w:r w:rsidRPr="008A2FB6">
        <w:rPr>
          <w:rFonts w:ascii="Times New Roman" w:hAnsi="Times New Roman" w:cs="Times New Roman"/>
          <w:sz w:val="24"/>
          <w:szCs w:val="24"/>
        </w:rPr>
        <w:t xml:space="preserve">Results in Table </w:t>
      </w:r>
      <w:r w:rsidR="00B46EB5">
        <w:rPr>
          <w:rFonts w:ascii="Times New Roman" w:hAnsi="Times New Roman" w:cs="Times New Roman"/>
          <w:sz w:val="24"/>
          <w:szCs w:val="24"/>
        </w:rPr>
        <w:t>2</w:t>
      </w:r>
      <w:r w:rsidRPr="008A2FB6">
        <w:rPr>
          <w:rFonts w:ascii="Times New Roman" w:hAnsi="Times New Roman" w:cs="Times New Roman"/>
          <w:sz w:val="24"/>
          <w:szCs w:val="24"/>
        </w:rPr>
        <w:t xml:space="preserve"> show a calculated chi-square value of 14.56 and p-value of 0.00 which is less than 0.05 (0.00 </w:t>
      </w:r>
      <w:r w:rsidR="00081E38">
        <w:rPr>
          <w:rFonts w:ascii="Times New Roman" w:hAnsi="Times New Roman" w:cs="Times New Roman"/>
          <w:sz w:val="24"/>
          <w:szCs w:val="24"/>
        </w:rPr>
        <w:t>&lt;</w:t>
      </w:r>
      <w:r w:rsidRPr="008A2FB6">
        <w:rPr>
          <w:rFonts w:ascii="Times New Roman" w:hAnsi="Times New Roman" w:cs="Times New Roman"/>
          <w:sz w:val="24"/>
          <w:szCs w:val="24"/>
        </w:rPr>
        <w:t xml:space="preserve"> 0.05). Since 0.00 is less than </w:t>
      </w:r>
      <w:r w:rsidR="002018ED">
        <w:rPr>
          <w:rFonts w:ascii="Times New Roman" w:hAnsi="Times New Roman" w:cs="Times New Roman"/>
          <w:sz w:val="24"/>
          <w:szCs w:val="24"/>
        </w:rPr>
        <w:t xml:space="preserve">the </w:t>
      </w:r>
      <w:r w:rsidRPr="008A2FB6">
        <w:rPr>
          <w:rFonts w:ascii="Times New Roman" w:hAnsi="Times New Roman" w:cs="Times New Roman"/>
          <w:sz w:val="24"/>
          <w:szCs w:val="24"/>
        </w:rPr>
        <w:t>0.05 alpha level of significance</w:t>
      </w:r>
      <w:r w:rsidR="00B46EB5">
        <w:rPr>
          <w:rFonts w:ascii="Times New Roman" w:hAnsi="Times New Roman" w:cs="Times New Roman"/>
          <w:sz w:val="24"/>
          <w:szCs w:val="24"/>
        </w:rPr>
        <w:t xml:space="preserve">. </w:t>
      </w:r>
      <w:r w:rsidRPr="008A2FB6">
        <w:rPr>
          <w:rFonts w:ascii="Times New Roman" w:hAnsi="Times New Roman" w:cs="Times New Roman"/>
          <w:sz w:val="24"/>
          <w:szCs w:val="24"/>
        </w:rPr>
        <w:t xml:space="preserve">This means that there was </w:t>
      </w:r>
      <w:r w:rsidR="002018ED">
        <w:rPr>
          <w:rFonts w:ascii="Times New Roman" w:hAnsi="Times New Roman" w:cs="Times New Roman"/>
          <w:sz w:val="24"/>
          <w:szCs w:val="24"/>
        </w:rPr>
        <w:t xml:space="preserve">a </w:t>
      </w:r>
      <w:r w:rsidRPr="008A2FB6">
        <w:rPr>
          <w:rFonts w:ascii="Times New Roman" w:hAnsi="Times New Roman" w:cs="Times New Roman"/>
          <w:sz w:val="24"/>
          <w:szCs w:val="24"/>
        </w:rPr>
        <w:t>significant relationship between teachers’ motivation</w:t>
      </w:r>
      <w:r w:rsidR="00B46EB5">
        <w:rPr>
          <w:rFonts w:ascii="Times New Roman" w:hAnsi="Times New Roman" w:cs="Times New Roman"/>
          <w:sz w:val="24"/>
          <w:szCs w:val="24"/>
        </w:rPr>
        <w:t>al inclination</w:t>
      </w:r>
      <w:r w:rsidRPr="008A2FB6">
        <w:rPr>
          <w:rFonts w:ascii="Times New Roman" w:hAnsi="Times New Roman" w:cs="Times New Roman"/>
          <w:sz w:val="24"/>
          <w:szCs w:val="24"/>
        </w:rPr>
        <w:t xml:space="preserve"> and </w:t>
      </w:r>
      <w:r w:rsidR="00B46EB5">
        <w:rPr>
          <w:rFonts w:ascii="Times New Roman" w:hAnsi="Times New Roman" w:cs="Times New Roman"/>
          <w:sz w:val="24"/>
          <w:szCs w:val="24"/>
        </w:rPr>
        <w:t xml:space="preserve">the </w:t>
      </w:r>
      <w:r w:rsidRPr="008A2FB6">
        <w:rPr>
          <w:rFonts w:ascii="Times New Roman" w:hAnsi="Times New Roman" w:cs="Times New Roman"/>
          <w:sz w:val="24"/>
          <w:szCs w:val="24"/>
        </w:rPr>
        <w:t>teaching of civic education in senior secondary schools in Ilorin, Kwara State.</w:t>
      </w:r>
      <w:r w:rsidR="00B46EB5">
        <w:rPr>
          <w:rFonts w:ascii="Times New Roman" w:hAnsi="Times New Roman" w:cs="Times New Roman"/>
          <w:sz w:val="24"/>
          <w:szCs w:val="24"/>
        </w:rPr>
        <w:t xml:space="preserve"> Hence, </w:t>
      </w:r>
      <w:r w:rsidR="00B46EB5" w:rsidRPr="008A2FB6">
        <w:rPr>
          <w:rFonts w:ascii="Times New Roman" w:hAnsi="Times New Roman" w:cs="Times New Roman"/>
          <w:sz w:val="24"/>
          <w:szCs w:val="24"/>
        </w:rPr>
        <w:t xml:space="preserve">the null hypothesis </w:t>
      </w:r>
      <w:r w:rsidR="00B46EB5">
        <w:rPr>
          <w:rFonts w:ascii="Times New Roman" w:hAnsi="Times New Roman" w:cs="Times New Roman"/>
          <w:sz w:val="24"/>
          <w:szCs w:val="24"/>
        </w:rPr>
        <w:t>i</w:t>
      </w:r>
      <w:r w:rsidR="00B46EB5" w:rsidRPr="008A2FB6">
        <w:rPr>
          <w:rFonts w:ascii="Times New Roman" w:hAnsi="Times New Roman" w:cs="Times New Roman"/>
          <w:sz w:val="24"/>
          <w:szCs w:val="24"/>
        </w:rPr>
        <w:t>s not accepted</w:t>
      </w:r>
      <w:r w:rsidR="007A156E">
        <w:rPr>
          <w:rFonts w:ascii="Times New Roman" w:hAnsi="Times New Roman" w:cs="Times New Roman"/>
          <w:sz w:val="24"/>
          <w:szCs w:val="24"/>
        </w:rPr>
        <w:t>.</w:t>
      </w:r>
    </w:p>
    <w:p w14:paraId="7D4B0115" w14:textId="365C985C" w:rsidR="007A156E" w:rsidRPr="00BA456D" w:rsidRDefault="007A156E" w:rsidP="007A156E">
      <w:pPr>
        <w:spacing w:line="480" w:lineRule="auto"/>
        <w:jc w:val="both"/>
        <w:rPr>
          <w:rFonts w:ascii="Times New Roman" w:hAnsi="Times New Roman" w:cs="Times New Roman"/>
          <w:sz w:val="24"/>
          <w:szCs w:val="24"/>
        </w:rPr>
      </w:pPr>
      <w:r w:rsidRPr="008A2FB6">
        <w:rPr>
          <w:rFonts w:ascii="Times New Roman" w:hAnsi="Times New Roman" w:cs="Times New Roman"/>
          <w:b/>
          <w:sz w:val="24"/>
          <w:szCs w:val="24"/>
        </w:rPr>
        <w:t>H</w:t>
      </w:r>
      <w:r w:rsidRPr="008A2FB6">
        <w:rPr>
          <w:rFonts w:ascii="Times New Roman" w:hAnsi="Times New Roman" w:cs="Times New Roman"/>
          <w:b/>
          <w:sz w:val="24"/>
          <w:szCs w:val="24"/>
          <w:vertAlign w:val="subscript"/>
        </w:rPr>
        <w:t>02:</w:t>
      </w:r>
      <w:r w:rsidRPr="008A2FB6">
        <w:rPr>
          <w:rFonts w:ascii="Times New Roman" w:hAnsi="Times New Roman" w:cs="Times New Roman"/>
          <w:sz w:val="24"/>
          <w:szCs w:val="24"/>
        </w:rPr>
        <w:t xml:space="preserve"> There is no significant relationship between teachers’ sources of motivation and teaching of civic education in public and private senior secondary schools in Ilorin, Kwara State.</w:t>
      </w:r>
    </w:p>
    <w:p w14:paraId="4175902B" w14:textId="3E0ED61D" w:rsidR="007A156E" w:rsidRPr="008A2FB6" w:rsidRDefault="007A156E" w:rsidP="007A156E">
      <w:pPr>
        <w:spacing w:line="480" w:lineRule="auto"/>
        <w:jc w:val="both"/>
        <w:rPr>
          <w:rFonts w:ascii="Times New Roman" w:hAnsi="Times New Roman" w:cs="Times New Roman"/>
          <w:sz w:val="24"/>
          <w:szCs w:val="24"/>
        </w:rPr>
      </w:pPr>
      <w:r w:rsidRPr="008A2FB6">
        <w:rPr>
          <w:rFonts w:ascii="Times New Roman" w:hAnsi="Times New Roman" w:cs="Times New Roman"/>
          <w:b/>
          <w:sz w:val="24"/>
          <w:szCs w:val="24"/>
        </w:rPr>
        <w:t xml:space="preserve">Table </w:t>
      </w:r>
      <w:r>
        <w:rPr>
          <w:rFonts w:ascii="Times New Roman" w:hAnsi="Times New Roman" w:cs="Times New Roman"/>
          <w:b/>
          <w:sz w:val="24"/>
          <w:szCs w:val="24"/>
        </w:rPr>
        <w:t>3</w:t>
      </w:r>
      <w:r w:rsidRPr="008A2FB6">
        <w:rPr>
          <w:rFonts w:ascii="Times New Roman" w:hAnsi="Times New Roman" w:cs="Times New Roman"/>
          <w:b/>
          <w:sz w:val="24"/>
          <w:szCs w:val="24"/>
        </w:rPr>
        <w:t>:</w:t>
      </w:r>
      <w:r w:rsidRPr="008A2FB6">
        <w:rPr>
          <w:rFonts w:ascii="Times New Roman" w:hAnsi="Times New Roman" w:cs="Times New Roman"/>
          <w:sz w:val="24"/>
          <w:szCs w:val="24"/>
        </w:rPr>
        <w:t xml:space="preserve"> </w:t>
      </w:r>
      <w:r w:rsidRPr="007A156E">
        <w:rPr>
          <w:rFonts w:ascii="Times New Roman" w:hAnsi="Times New Roman" w:cs="Times New Roman"/>
          <w:b/>
          <w:bCs/>
          <w:sz w:val="24"/>
          <w:szCs w:val="24"/>
        </w:rPr>
        <w:t>Summary Analysis of the Relationship between Teachers’ Motivation</w:t>
      </w:r>
      <w:r w:rsidR="00096924">
        <w:rPr>
          <w:rFonts w:ascii="Times New Roman" w:hAnsi="Times New Roman" w:cs="Times New Roman"/>
          <w:b/>
          <w:bCs/>
          <w:sz w:val="24"/>
          <w:szCs w:val="24"/>
        </w:rPr>
        <w:t>al Inclination</w:t>
      </w:r>
      <w:r w:rsidRPr="007A156E">
        <w:rPr>
          <w:rFonts w:ascii="Times New Roman" w:hAnsi="Times New Roman" w:cs="Times New Roman"/>
          <w:b/>
          <w:bCs/>
          <w:sz w:val="24"/>
          <w:szCs w:val="24"/>
        </w:rPr>
        <w:t xml:space="preserve"> and </w:t>
      </w:r>
      <w:r w:rsidR="00096924">
        <w:rPr>
          <w:rFonts w:ascii="Times New Roman" w:hAnsi="Times New Roman" w:cs="Times New Roman"/>
          <w:b/>
          <w:bCs/>
          <w:sz w:val="24"/>
          <w:szCs w:val="24"/>
        </w:rPr>
        <w:t xml:space="preserve">the </w:t>
      </w:r>
      <w:r w:rsidRPr="007A156E">
        <w:rPr>
          <w:rFonts w:ascii="Times New Roman" w:hAnsi="Times New Roman" w:cs="Times New Roman"/>
          <w:b/>
          <w:bCs/>
          <w:sz w:val="24"/>
          <w:szCs w:val="24"/>
        </w:rPr>
        <w:t>Teaching of Civic Education in Public and Private Senior Secondary Schools in Ilorin, Kwara State</w:t>
      </w:r>
    </w:p>
    <w:tbl>
      <w:tblPr>
        <w:tblW w:w="9558" w:type="dxa"/>
        <w:tblBorders>
          <w:top w:val="single" w:sz="4" w:space="0" w:color="auto"/>
          <w:bottom w:val="single" w:sz="4" w:space="0" w:color="auto"/>
        </w:tblBorders>
        <w:tblLayout w:type="fixed"/>
        <w:tblLook w:val="04A0" w:firstRow="1" w:lastRow="0" w:firstColumn="1" w:lastColumn="0" w:noHBand="0" w:noVBand="1"/>
      </w:tblPr>
      <w:tblGrid>
        <w:gridCol w:w="1638"/>
        <w:gridCol w:w="720"/>
        <w:gridCol w:w="810"/>
        <w:gridCol w:w="720"/>
        <w:gridCol w:w="900"/>
        <w:gridCol w:w="900"/>
        <w:gridCol w:w="450"/>
        <w:gridCol w:w="810"/>
        <w:gridCol w:w="1170"/>
        <w:gridCol w:w="1440"/>
      </w:tblGrid>
      <w:tr w:rsidR="007A156E" w:rsidRPr="008A2FB6" w14:paraId="4BF760E4" w14:textId="77777777" w:rsidTr="009859A7">
        <w:trPr>
          <w:trHeight w:val="332"/>
        </w:trPr>
        <w:tc>
          <w:tcPr>
            <w:tcW w:w="1638" w:type="dxa"/>
            <w:vMerge w:val="restart"/>
            <w:tcBorders>
              <w:top w:val="single" w:sz="4" w:space="0" w:color="auto"/>
              <w:bottom w:val="single" w:sz="4" w:space="0" w:color="auto"/>
            </w:tcBorders>
            <w:shd w:val="clear" w:color="auto" w:fill="auto"/>
          </w:tcPr>
          <w:p w14:paraId="5628A01B" w14:textId="77777777" w:rsidR="007A156E" w:rsidRPr="008A2FB6" w:rsidRDefault="007A156E" w:rsidP="009859A7">
            <w:pPr>
              <w:spacing w:after="0" w:line="240" w:lineRule="auto"/>
              <w:jc w:val="both"/>
              <w:rPr>
                <w:rFonts w:ascii="Times New Roman" w:hAnsi="Times New Roman" w:cs="Times New Roman"/>
                <w:b/>
                <w:sz w:val="24"/>
                <w:szCs w:val="24"/>
              </w:rPr>
            </w:pPr>
            <w:r w:rsidRPr="008A2FB6">
              <w:rPr>
                <w:rFonts w:ascii="Times New Roman" w:hAnsi="Times New Roman" w:cs="Times New Roman"/>
                <w:b/>
                <w:sz w:val="24"/>
                <w:szCs w:val="24"/>
              </w:rPr>
              <w:t>School Type</w:t>
            </w:r>
          </w:p>
        </w:tc>
        <w:tc>
          <w:tcPr>
            <w:tcW w:w="3150" w:type="dxa"/>
            <w:gridSpan w:val="4"/>
            <w:tcBorders>
              <w:top w:val="single" w:sz="4" w:space="0" w:color="auto"/>
              <w:bottom w:val="single" w:sz="4" w:space="0" w:color="auto"/>
            </w:tcBorders>
            <w:shd w:val="clear" w:color="auto" w:fill="auto"/>
          </w:tcPr>
          <w:p w14:paraId="6F930785" w14:textId="77777777" w:rsidR="007A156E" w:rsidRPr="008A2FB6" w:rsidRDefault="007A156E" w:rsidP="009859A7">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Responses</w:t>
            </w:r>
          </w:p>
        </w:tc>
        <w:tc>
          <w:tcPr>
            <w:tcW w:w="900" w:type="dxa"/>
            <w:tcBorders>
              <w:top w:val="single" w:sz="4" w:space="0" w:color="auto"/>
              <w:bottom w:val="single" w:sz="4" w:space="0" w:color="auto"/>
            </w:tcBorders>
            <w:shd w:val="clear" w:color="auto" w:fill="auto"/>
          </w:tcPr>
          <w:p w14:paraId="76945FBE" w14:textId="77777777" w:rsidR="007A156E" w:rsidRPr="008A2FB6" w:rsidRDefault="007A156E" w:rsidP="009859A7">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Total</w:t>
            </w:r>
          </w:p>
        </w:tc>
        <w:tc>
          <w:tcPr>
            <w:tcW w:w="450" w:type="dxa"/>
            <w:tcBorders>
              <w:top w:val="single" w:sz="4" w:space="0" w:color="auto"/>
              <w:bottom w:val="single" w:sz="4" w:space="0" w:color="auto"/>
            </w:tcBorders>
            <w:shd w:val="clear" w:color="auto" w:fill="auto"/>
          </w:tcPr>
          <w:p w14:paraId="3529E18D" w14:textId="77777777" w:rsidR="007A156E" w:rsidRPr="008A2FB6" w:rsidRDefault="007A156E" w:rsidP="009859A7">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df</w:t>
            </w:r>
          </w:p>
        </w:tc>
        <w:tc>
          <w:tcPr>
            <w:tcW w:w="810" w:type="dxa"/>
            <w:tcBorders>
              <w:top w:val="single" w:sz="4" w:space="0" w:color="auto"/>
              <w:bottom w:val="single" w:sz="4" w:space="0" w:color="auto"/>
            </w:tcBorders>
            <w:shd w:val="clear" w:color="auto" w:fill="auto"/>
          </w:tcPr>
          <w:p w14:paraId="22BEBCDC" w14:textId="77777777" w:rsidR="007A156E" w:rsidRPr="008A2FB6" w:rsidRDefault="007A156E"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vertAlign w:val="superscript"/>
              </w:rPr>
            </w:pPr>
            <w:r w:rsidRPr="008A2FB6">
              <w:rPr>
                <w:rFonts w:ascii="Times New Roman" w:hAnsi="Times New Roman" w:cs="Times New Roman"/>
                <w:b/>
                <w:color w:val="000000"/>
                <w:sz w:val="24"/>
                <w:szCs w:val="24"/>
              </w:rPr>
              <w:t>ᵡ</w:t>
            </w:r>
            <w:r w:rsidRPr="008A2FB6">
              <w:rPr>
                <w:rFonts w:ascii="Times New Roman" w:hAnsi="Times New Roman" w:cs="Times New Roman"/>
                <w:b/>
                <w:color w:val="000000"/>
                <w:sz w:val="24"/>
                <w:szCs w:val="24"/>
                <w:vertAlign w:val="superscript"/>
              </w:rPr>
              <w:t>2</w:t>
            </w:r>
          </w:p>
        </w:tc>
        <w:tc>
          <w:tcPr>
            <w:tcW w:w="1170" w:type="dxa"/>
            <w:tcBorders>
              <w:top w:val="single" w:sz="4" w:space="0" w:color="auto"/>
              <w:bottom w:val="single" w:sz="4" w:space="0" w:color="auto"/>
            </w:tcBorders>
            <w:shd w:val="clear" w:color="auto" w:fill="auto"/>
          </w:tcPr>
          <w:p w14:paraId="0A600736" w14:textId="77777777" w:rsidR="007A156E" w:rsidRPr="008A2FB6" w:rsidRDefault="007A156E"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p-value</w:t>
            </w:r>
          </w:p>
        </w:tc>
        <w:tc>
          <w:tcPr>
            <w:tcW w:w="1440" w:type="dxa"/>
            <w:tcBorders>
              <w:top w:val="single" w:sz="4" w:space="0" w:color="auto"/>
              <w:bottom w:val="single" w:sz="4" w:space="0" w:color="auto"/>
            </w:tcBorders>
            <w:shd w:val="clear" w:color="auto" w:fill="auto"/>
          </w:tcPr>
          <w:p w14:paraId="21015A71" w14:textId="77777777" w:rsidR="007A156E" w:rsidRPr="008A2FB6" w:rsidRDefault="007A156E" w:rsidP="009859A7">
            <w:pPr>
              <w:autoSpaceDE w:val="0"/>
              <w:autoSpaceDN w:val="0"/>
              <w:adjustRightInd w:val="0"/>
              <w:spacing w:after="0" w:line="320" w:lineRule="atLeast"/>
              <w:ind w:left="60" w:right="60"/>
              <w:jc w:val="center"/>
              <w:rPr>
                <w:rFonts w:ascii="Times New Roman" w:hAnsi="Times New Roman" w:cs="Times New Roman"/>
                <w:b/>
                <w:color w:val="000000"/>
                <w:sz w:val="24"/>
                <w:szCs w:val="24"/>
              </w:rPr>
            </w:pPr>
            <w:r w:rsidRPr="008A2FB6">
              <w:rPr>
                <w:rFonts w:ascii="Times New Roman" w:hAnsi="Times New Roman" w:cs="Times New Roman"/>
                <w:b/>
                <w:color w:val="000000"/>
                <w:sz w:val="24"/>
                <w:szCs w:val="24"/>
              </w:rPr>
              <w:t>Remark</w:t>
            </w:r>
          </w:p>
        </w:tc>
      </w:tr>
      <w:tr w:rsidR="007A156E" w:rsidRPr="008A2FB6" w14:paraId="7B9E14CE" w14:textId="77777777" w:rsidTr="009859A7">
        <w:trPr>
          <w:trHeight w:val="251"/>
        </w:trPr>
        <w:tc>
          <w:tcPr>
            <w:tcW w:w="1638" w:type="dxa"/>
            <w:vMerge/>
            <w:tcBorders>
              <w:top w:val="single" w:sz="4" w:space="0" w:color="auto"/>
            </w:tcBorders>
            <w:shd w:val="clear" w:color="auto" w:fill="auto"/>
          </w:tcPr>
          <w:p w14:paraId="6C4CDB60" w14:textId="77777777" w:rsidR="007A156E" w:rsidRPr="008A2FB6" w:rsidRDefault="007A156E" w:rsidP="009859A7">
            <w:pPr>
              <w:spacing w:after="0" w:line="240" w:lineRule="auto"/>
              <w:jc w:val="both"/>
              <w:rPr>
                <w:rFonts w:ascii="Times New Roman" w:hAnsi="Times New Roman" w:cs="Times New Roman"/>
                <w:sz w:val="24"/>
                <w:szCs w:val="24"/>
              </w:rPr>
            </w:pPr>
          </w:p>
        </w:tc>
        <w:tc>
          <w:tcPr>
            <w:tcW w:w="720" w:type="dxa"/>
            <w:tcBorders>
              <w:top w:val="single" w:sz="4" w:space="0" w:color="auto"/>
              <w:bottom w:val="single" w:sz="4" w:space="0" w:color="auto"/>
            </w:tcBorders>
            <w:shd w:val="clear" w:color="auto" w:fill="auto"/>
          </w:tcPr>
          <w:p w14:paraId="5B88D5D4" w14:textId="77777777" w:rsidR="007A156E" w:rsidRPr="008A2FB6" w:rsidRDefault="007A156E" w:rsidP="009859A7">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SA</w:t>
            </w:r>
          </w:p>
        </w:tc>
        <w:tc>
          <w:tcPr>
            <w:tcW w:w="810" w:type="dxa"/>
            <w:tcBorders>
              <w:top w:val="single" w:sz="4" w:space="0" w:color="auto"/>
              <w:bottom w:val="single" w:sz="4" w:space="0" w:color="auto"/>
            </w:tcBorders>
            <w:shd w:val="clear" w:color="auto" w:fill="auto"/>
          </w:tcPr>
          <w:p w14:paraId="2B800BD8" w14:textId="77777777" w:rsidR="007A156E" w:rsidRPr="008A2FB6" w:rsidRDefault="007A156E" w:rsidP="009859A7">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A</w:t>
            </w:r>
          </w:p>
        </w:tc>
        <w:tc>
          <w:tcPr>
            <w:tcW w:w="720" w:type="dxa"/>
            <w:tcBorders>
              <w:top w:val="single" w:sz="4" w:space="0" w:color="auto"/>
              <w:bottom w:val="single" w:sz="4" w:space="0" w:color="auto"/>
            </w:tcBorders>
            <w:shd w:val="clear" w:color="auto" w:fill="auto"/>
          </w:tcPr>
          <w:p w14:paraId="6A533189" w14:textId="77777777" w:rsidR="007A156E" w:rsidRPr="008A2FB6" w:rsidRDefault="007A156E" w:rsidP="009859A7">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D</w:t>
            </w:r>
          </w:p>
        </w:tc>
        <w:tc>
          <w:tcPr>
            <w:tcW w:w="900" w:type="dxa"/>
            <w:tcBorders>
              <w:top w:val="single" w:sz="4" w:space="0" w:color="auto"/>
              <w:bottom w:val="single" w:sz="4" w:space="0" w:color="auto"/>
            </w:tcBorders>
            <w:shd w:val="clear" w:color="auto" w:fill="auto"/>
          </w:tcPr>
          <w:p w14:paraId="14A04D55" w14:textId="77777777" w:rsidR="007A156E" w:rsidRPr="008A2FB6" w:rsidRDefault="007A156E" w:rsidP="009859A7">
            <w:pPr>
              <w:spacing w:after="0" w:line="240" w:lineRule="auto"/>
              <w:jc w:val="center"/>
              <w:rPr>
                <w:rFonts w:ascii="Times New Roman" w:hAnsi="Times New Roman" w:cs="Times New Roman"/>
                <w:b/>
                <w:sz w:val="24"/>
                <w:szCs w:val="24"/>
              </w:rPr>
            </w:pPr>
            <w:r w:rsidRPr="008A2FB6">
              <w:rPr>
                <w:rFonts w:ascii="Times New Roman" w:hAnsi="Times New Roman" w:cs="Times New Roman"/>
                <w:b/>
                <w:sz w:val="24"/>
                <w:szCs w:val="24"/>
              </w:rPr>
              <w:t>SD</w:t>
            </w:r>
          </w:p>
        </w:tc>
        <w:tc>
          <w:tcPr>
            <w:tcW w:w="900" w:type="dxa"/>
            <w:tcBorders>
              <w:top w:val="single" w:sz="4" w:space="0" w:color="auto"/>
            </w:tcBorders>
            <w:shd w:val="clear" w:color="auto" w:fill="auto"/>
          </w:tcPr>
          <w:p w14:paraId="64C37351" w14:textId="77777777" w:rsidR="007A156E" w:rsidRPr="008A2FB6" w:rsidRDefault="007A156E" w:rsidP="009859A7">
            <w:pPr>
              <w:spacing w:after="0" w:line="240" w:lineRule="auto"/>
              <w:jc w:val="center"/>
              <w:rPr>
                <w:rFonts w:ascii="Times New Roman" w:hAnsi="Times New Roman" w:cs="Times New Roman"/>
                <w:sz w:val="24"/>
                <w:szCs w:val="24"/>
              </w:rPr>
            </w:pPr>
          </w:p>
        </w:tc>
        <w:tc>
          <w:tcPr>
            <w:tcW w:w="450" w:type="dxa"/>
            <w:tcBorders>
              <w:top w:val="single" w:sz="4" w:space="0" w:color="auto"/>
            </w:tcBorders>
            <w:shd w:val="clear" w:color="auto" w:fill="auto"/>
          </w:tcPr>
          <w:p w14:paraId="392BE888" w14:textId="77777777" w:rsidR="007A156E" w:rsidRPr="008A2FB6" w:rsidRDefault="007A156E" w:rsidP="009859A7">
            <w:pPr>
              <w:spacing w:after="0" w:line="240" w:lineRule="auto"/>
              <w:jc w:val="center"/>
              <w:rPr>
                <w:rFonts w:ascii="Times New Roman" w:hAnsi="Times New Roman" w:cs="Times New Roman"/>
                <w:sz w:val="24"/>
                <w:szCs w:val="24"/>
              </w:rPr>
            </w:pPr>
          </w:p>
        </w:tc>
        <w:tc>
          <w:tcPr>
            <w:tcW w:w="810" w:type="dxa"/>
            <w:tcBorders>
              <w:top w:val="single" w:sz="4" w:space="0" w:color="auto"/>
            </w:tcBorders>
            <w:shd w:val="clear" w:color="auto" w:fill="auto"/>
          </w:tcPr>
          <w:p w14:paraId="648477C8" w14:textId="77777777" w:rsidR="007A156E" w:rsidRPr="008A2FB6" w:rsidRDefault="007A156E" w:rsidP="009859A7">
            <w:pPr>
              <w:spacing w:after="0" w:line="240" w:lineRule="auto"/>
              <w:jc w:val="center"/>
              <w:rPr>
                <w:rFonts w:ascii="Times New Roman" w:hAnsi="Times New Roman" w:cs="Times New Roman"/>
                <w:sz w:val="24"/>
                <w:szCs w:val="24"/>
              </w:rPr>
            </w:pPr>
          </w:p>
        </w:tc>
        <w:tc>
          <w:tcPr>
            <w:tcW w:w="1170" w:type="dxa"/>
            <w:tcBorders>
              <w:top w:val="single" w:sz="4" w:space="0" w:color="auto"/>
            </w:tcBorders>
            <w:shd w:val="clear" w:color="auto" w:fill="auto"/>
          </w:tcPr>
          <w:p w14:paraId="48F40D58" w14:textId="77777777" w:rsidR="007A156E" w:rsidRPr="008A2FB6" w:rsidRDefault="007A156E" w:rsidP="009859A7">
            <w:pPr>
              <w:spacing w:after="0" w:line="240" w:lineRule="auto"/>
              <w:jc w:val="center"/>
              <w:rPr>
                <w:rFonts w:ascii="Times New Roman" w:hAnsi="Times New Roman" w:cs="Times New Roman"/>
                <w:sz w:val="24"/>
                <w:szCs w:val="24"/>
              </w:rPr>
            </w:pPr>
          </w:p>
        </w:tc>
        <w:tc>
          <w:tcPr>
            <w:tcW w:w="1440" w:type="dxa"/>
            <w:tcBorders>
              <w:top w:val="single" w:sz="4" w:space="0" w:color="auto"/>
            </w:tcBorders>
            <w:shd w:val="clear" w:color="auto" w:fill="auto"/>
          </w:tcPr>
          <w:p w14:paraId="55B0D311" w14:textId="77777777" w:rsidR="007A156E" w:rsidRPr="008A2FB6" w:rsidRDefault="007A156E" w:rsidP="009859A7">
            <w:pPr>
              <w:spacing w:after="0" w:line="240" w:lineRule="auto"/>
              <w:jc w:val="center"/>
              <w:rPr>
                <w:rFonts w:ascii="Times New Roman" w:hAnsi="Times New Roman" w:cs="Times New Roman"/>
                <w:sz w:val="24"/>
                <w:szCs w:val="24"/>
              </w:rPr>
            </w:pPr>
          </w:p>
        </w:tc>
      </w:tr>
      <w:tr w:rsidR="007A156E" w:rsidRPr="008A2FB6" w14:paraId="6C82C8FB" w14:textId="77777777" w:rsidTr="009859A7">
        <w:trPr>
          <w:trHeight w:val="429"/>
        </w:trPr>
        <w:tc>
          <w:tcPr>
            <w:tcW w:w="1638" w:type="dxa"/>
            <w:shd w:val="clear" w:color="auto" w:fill="auto"/>
          </w:tcPr>
          <w:p w14:paraId="7A9116AC" w14:textId="77777777" w:rsidR="007A156E" w:rsidRPr="008A2FB6" w:rsidRDefault="007A156E" w:rsidP="009859A7">
            <w:pPr>
              <w:spacing w:line="240" w:lineRule="auto"/>
              <w:jc w:val="both"/>
              <w:rPr>
                <w:rFonts w:ascii="Times New Roman" w:hAnsi="Times New Roman" w:cs="Times New Roman"/>
                <w:b/>
                <w:sz w:val="24"/>
                <w:szCs w:val="24"/>
              </w:rPr>
            </w:pPr>
            <w:r w:rsidRPr="008A2FB6">
              <w:rPr>
                <w:rFonts w:ascii="Times New Roman" w:hAnsi="Times New Roman" w:cs="Times New Roman"/>
                <w:b/>
                <w:sz w:val="24"/>
                <w:szCs w:val="24"/>
              </w:rPr>
              <w:t xml:space="preserve">Public </w:t>
            </w:r>
          </w:p>
        </w:tc>
        <w:tc>
          <w:tcPr>
            <w:tcW w:w="720" w:type="dxa"/>
            <w:tcBorders>
              <w:top w:val="single" w:sz="4" w:space="0" w:color="auto"/>
            </w:tcBorders>
            <w:shd w:val="clear" w:color="auto" w:fill="auto"/>
          </w:tcPr>
          <w:p w14:paraId="2B1FBDCB"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27</w:t>
            </w:r>
          </w:p>
        </w:tc>
        <w:tc>
          <w:tcPr>
            <w:tcW w:w="810" w:type="dxa"/>
            <w:tcBorders>
              <w:top w:val="single" w:sz="4" w:space="0" w:color="auto"/>
            </w:tcBorders>
            <w:shd w:val="clear" w:color="auto" w:fill="auto"/>
          </w:tcPr>
          <w:p w14:paraId="7BC0F194"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32</w:t>
            </w:r>
          </w:p>
        </w:tc>
        <w:tc>
          <w:tcPr>
            <w:tcW w:w="720" w:type="dxa"/>
            <w:tcBorders>
              <w:top w:val="single" w:sz="4" w:space="0" w:color="auto"/>
            </w:tcBorders>
            <w:shd w:val="clear" w:color="auto" w:fill="auto"/>
          </w:tcPr>
          <w:p w14:paraId="3400BCFE"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17</w:t>
            </w:r>
          </w:p>
        </w:tc>
        <w:tc>
          <w:tcPr>
            <w:tcW w:w="900" w:type="dxa"/>
            <w:tcBorders>
              <w:top w:val="single" w:sz="4" w:space="0" w:color="auto"/>
            </w:tcBorders>
            <w:shd w:val="clear" w:color="auto" w:fill="auto"/>
          </w:tcPr>
          <w:p w14:paraId="1B5F2A6D"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9</w:t>
            </w:r>
          </w:p>
        </w:tc>
        <w:tc>
          <w:tcPr>
            <w:tcW w:w="900" w:type="dxa"/>
            <w:shd w:val="clear" w:color="auto" w:fill="auto"/>
          </w:tcPr>
          <w:p w14:paraId="2CEB5C62"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85</w:t>
            </w:r>
          </w:p>
        </w:tc>
        <w:tc>
          <w:tcPr>
            <w:tcW w:w="450" w:type="dxa"/>
            <w:shd w:val="clear" w:color="auto" w:fill="auto"/>
          </w:tcPr>
          <w:p w14:paraId="5C43EBB3"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3</w:t>
            </w:r>
          </w:p>
        </w:tc>
        <w:tc>
          <w:tcPr>
            <w:tcW w:w="810" w:type="dxa"/>
            <w:shd w:val="clear" w:color="auto" w:fill="auto"/>
          </w:tcPr>
          <w:p w14:paraId="34B61289"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1.38</w:t>
            </w:r>
          </w:p>
        </w:tc>
        <w:tc>
          <w:tcPr>
            <w:tcW w:w="1170" w:type="dxa"/>
            <w:shd w:val="clear" w:color="auto" w:fill="auto"/>
          </w:tcPr>
          <w:p w14:paraId="47F1E9CF"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0.71</w:t>
            </w:r>
          </w:p>
        </w:tc>
        <w:tc>
          <w:tcPr>
            <w:tcW w:w="1440" w:type="dxa"/>
            <w:shd w:val="clear" w:color="auto" w:fill="auto"/>
          </w:tcPr>
          <w:p w14:paraId="26A39473"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 xml:space="preserve">Not Significant </w:t>
            </w:r>
          </w:p>
        </w:tc>
      </w:tr>
      <w:tr w:rsidR="007A156E" w:rsidRPr="008A2FB6" w14:paraId="66E23549" w14:textId="77777777" w:rsidTr="009859A7">
        <w:trPr>
          <w:trHeight w:val="444"/>
        </w:trPr>
        <w:tc>
          <w:tcPr>
            <w:tcW w:w="1638" w:type="dxa"/>
            <w:shd w:val="clear" w:color="auto" w:fill="auto"/>
          </w:tcPr>
          <w:p w14:paraId="706530C7" w14:textId="77777777" w:rsidR="007A156E" w:rsidRPr="008A2FB6" w:rsidRDefault="007A156E" w:rsidP="009859A7">
            <w:pPr>
              <w:spacing w:line="240" w:lineRule="auto"/>
              <w:jc w:val="both"/>
              <w:rPr>
                <w:rFonts w:ascii="Times New Roman" w:hAnsi="Times New Roman" w:cs="Times New Roman"/>
                <w:b/>
                <w:sz w:val="24"/>
                <w:szCs w:val="24"/>
              </w:rPr>
            </w:pPr>
            <w:r w:rsidRPr="008A2FB6">
              <w:rPr>
                <w:rFonts w:ascii="Times New Roman" w:hAnsi="Times New Roman" w:cs="Times New Roman"/>
                <w:b/>
                <w:sz w:val="24"/>
                <w:szCs w:val="24"/>
              </w:rPr>
              <w:t xml:space="preserve">Private </w:t>
            </w:r>
          </w:p>
        </w:tc>
        <w:tc>
          <w:tcPr>
            <w:tcW w:w="720" w:type="dxa"/>
            <w:shd w:val="clear" w:color="auto" w:fill="auto"/>
          </w:tcPr>
          <w:p w14:paraId="750D3C33"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5</w:t>
            </w:r>
          </w:p>
        </w:tc>
        <w:tc>
          <w:tcPr>
            <w:tcW w:w="810" w:type="dxa"/>
            <w:shd w:val="clear" w:color="auto" w:fill="auto"/>
          </w:tcPr>
          <w:p w14:paraId="17CB5EC0"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4</w:t>
            </w:r>
          </w:p>
        </w:tc>
        <w:tc>
          <w:tcPr>
            <w:tcW w:w="720" w:type="dxa"/>
            <w:shd w:val="clear" w:color="auto" w:fill="auto"/>
          </w:tcPr>
          <w:p w14:paraId="6FFEA6B7"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3</w:t>
            </w:r>
          </w:p>
        </w:tc>
        <w:tc>
          <w:tcPr>
            <w:tcW w:w="900" w:type="dxa"/>
            <w:shd w:val="clear" w:color="auto" w:fill="auto"/>
          </w:tcPr>
          <w:p w14:paraId="174EB8D0"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3</w:t>
            </w:r>
          </w:p>
        </w:tc>
        <w:tc>
          <w:tcPr>
            <w:tcW w:w="900" w:type="dxa"/>
            <w:shd w:val="clear" w:color="auto" w:fill="auto"/>
          </w:tcPr>
          <w:p w14:paraId="4214C0A1"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15</w:t>
            </w:r>
          </w:p>
        </w:tc>
        <w:tc>
          <w:tcPr>
            <w:tcW w:w="450" w:type="dxa"/>
            <w:shd w:val="clear" w:color="auto" w:fill="auto"/>
          </w:tcPr>
          <w:p w14:paraId="312EBBC1" w14:textId="77777777" w:rsidR="007A156E" w:rsidRPr="008A2FB6" w:rsidRDefault="007A156E" w:rsidP="009859A7">
            <w:pPr>
              <w:spacing w:line="240" w:lineRule="auto"/>
              <w:jc w:val="center"/>
              <w:rPr>
                <w:rFonts w:ascii="Times New Roman" w:hAnsi="Times New Roman" w:cs="Times New Roman"/>
                <w:sz w:val="24"/>
                <w:szCs w:val="24"/>
              </w:rPr>
            </w:pPr>
          </w:p>
        </w:tc>
        <w:tc>
          <w:tcPr>
            <w:tcW w:w="810" w:type="dxa"/>
            <w:shd w:val="clear" w:color="auto" w:fill="auto"/>
          </w:tcPr>
          <w:p w14:paraId="68E597BA" w14:textId="77777777" w:rsidR="007A156E" w:rsidRPr="008A2FB6" w:rsidRDefault="007A156E" w:rsidP="009859A7">
            <w:pPr>
              <w:spacing w:line="240" w:lineRule="auto"/>
              <w:jc w:val="center"/>
              <w:rPr>
                <w:rFonts w:ascii="Times New Roman" w:hAnsi="Times New Roman" w:cs="Times New Roman"/>
                <w:sz w:val="24"/>
                <w:szCs w:val="24"/>
              </w:rPr>
            </w:pPr>
          </w:p>
        </w:tc>
        <w:tc>
          <w:tcPr>
            <w:tcW w:w="1170" w:type="dxa"/>
            <w:shd w:val="clear" w:color="auto" w:fill="auto"/>
          </w:tcPr>
          <w:p w14:paraId="4AFAB8C0" w14:textId="77777777" w:rsidR="007A156E" w:rsidRPr="008A2FB6" w:rsidRDefault="007A156E" w:rsidP="009859A7">
            <w:pPr>
              <w:spacing w:line="240" w:lineRule="auto"/>
              <w:jc w:val="center"/>
              <w:rPr>
                <w:rFonts w:ascii="Times New Roman" w:hAnsi="Times New Roman" w:cs="Times New Roman"/>
                <w:sz w:val="24"/>
                <w:szCs w:val="24"/>
              </w:rPr>
            </w:pPr>
          </w:p>
        </w:tc>
        <w:tc>
          <w:tcPr>
            <w:tcW w:w="1440" w:type="dxa"/>
            <w:shd w:val="clear" w:color="auto" w:fill="auto"/>
          </w:tcPr>
          <w:p w14:paraId="0F8E7319" w14:textId="77777777" w:rsidR="007A156E" w:rsidRPr="008A2FB6" w:rsidRDefault="007A156E" w:rsidP="009859A7">
            <w:pPr>
              <w:spacing w:line="240" w:lineRule="auto"/>
              <w:jc w:val="center"/>
              <w:rPr>
                <w:rFonts w:ascii="Times New Roman" w:hAnsi="Times New Roman" w:cs="Times New Roman"/>
                <w:sz w:val="24"/>
                <w:szCs w:val="24"/>
              </w:rPr>
            </w:pPr>
          </w:p>
        </w:tc>
      </w:tr>
      <w:tr w:rsidR="007A156E" w:rsidRPr="008A2FB6" w14:paraId="3EB19135" w14:textId="77777777" w:rsidTr="009859A7">
        <w:trPr>
          <w:trHeight w:val="444"/>
        </w:trPr>
        <w:tc>
          <w:tcPr>
            <w:tcW w:w="1638" w:type="dxa"/>
            <w:shd w:val="clear" w:color="auto" w:fill="auto"/>
          </w:tcPr>
          <w:p w14:paraId="0F231BFF" w14:textId="77777777" w:rsidR="007A156E" w:rsidRPr="008A2FB6" w:rsidRDefault="007A156E" w:rsidP="009859A7">
            <w:pPr>
              <w:spacing w:line="240" w:lineRule="auto"/>
              <w:jc w:val="both"/>
              <w:rPr>
                <w:rFonts w:ascii="Times New Roman" w:hAnsi="Times New Roman" w:cs="Times New Roman"/>
                <w:b/>
                <w:sz w:val="24"/>
                <w:szCs w:val="24"/>
              </w:rPr>
            </w:pPr>
            <w:r w:rsidRPr="008A2FB6">
              <w:rPr>
                <w:rFonts w:ascii="Times New Roman" w:hAnsi="Times New Roman" w:cs="Times New Roman"/>
                <w:b/>
                <w:sz w:val="24"/>
                <w:szCs w:val="24"/>
              </w:rPr>
              <w:t xml:space="preserve">Total </w:t>
            </w:r>
          </w:p>
        </w:tc>
        <w:tc>
          <w:tcPr>
            <w:tcW w:w="720" w:type="dxa"/>
            <w:shd w:val="clear" w:color="auto" w:fill="auto"/>
          </w:tcPr>
          <w:p w14:paraId="50F5BD62"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32</w:t>
            </w:r>
          </w:p>
        </w:tc>
        <w:tc>
          <w:tcPr>
            <w:tcW w:w="810" w:type="dxa"/>
            <w:shd w:val="clear" w:color="auto" w:fill="auto"/>
          </w:tcPr>
          <w:p w14:paraId="7E6F37D5"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36</w:t>
            </w:r>
          </w:p>
        </w:tc>
        <w:tc>
          <w:tcPr>
            <w:tcW w:w="720" w:type="dxa"/>
            <w:shd w:val="clear" w:color="auto" w:fill="auto"/>
          </w:tcPr>
          <w:p w14:paraId="0BBDE16A"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20</w:t>
            </w:r>
          </w:p>
        </w:tc>
        <w:tc>
          <w:tcPr>
            <w:tcW w:w="900" w:type="dxa"/>
            <w:shd w:val="clear" w:color="auto" w:fill="auto"/>
          </w:tcPr>
          <w:p w14:paraId="0E7D5CE1"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12</w:t>
            </w:r>
          </w:p>
        </w:tc>
        <w:tc>
          <w:tcPr>
            <w:tcW w:w="900" w:type="dxa"/>
            <w:shd w:val="clear" w:color="auto" w:fill="auto"/>
          </w:tcPr>
          <w:p w14:paraId="7A60CE25" w14:textId="77777777" w:rsidR="007A156E" w:rsidRPr="008A2FB6" w:rsidRDefault="007A156E" w:rsidP="009859A7">
            <w:pPr>
              <w:spacing w:line="240" w:lineRule="auto"/>
              <w:jc w:val="center"/>
              <w:rPr>
                <w:rFonts w:ascii="Times New Roman" w:hAnsi="Times New Roman" w:cs="Times New Roman"/>
                <w:sz w:val="24"/>
                <w:szCs w:val="24"/>
              </w:rPr>
            </w:pPr>
            <w:r w:rsidRPr="008A2FB6">
              <w:rPr>
                <w:rFonts w:ascii="Times New Roman" w:hAnsi="Times New Roman" w:cs="Times New Roman"/>
                <w:sz w:val="24"/>
                <w:szCs w:val="24"/>
              </w:rPr>
              <w:t>100</w:t>
            </w:r>
          </w:p>
        </w:tc>
        <w:tc>
          <w:tcPr>
            <w:tcW w:w="450" w:type="dxa"/>
            <w:shd w:val="clear" w:color="auto" w:fill="auto"/>
          </w:tcPr>
          <w:p w14:paraId="6ED15A4C" w14:textId="77777777" w:rsidR="007A156E" w:rsidRPr="008A2FB6" w:rsidRDefault="007A156E" w:rsidP="009859A7">
            <w:pPr>
              <w:spacing w:line="240" w:lineRule="auto"/>
              <w:jc w:val="center"/>
              <w:rPr>
                <w:rFonts w:ascii="Times New Roman" w:hAnsi="Times New Roman" w:cs="Times New Roman"/>
                <w:sz w:val="24"/>
                <w:szCs w:val="24"/>
              </w:rPr>
            </w:pPr>
          </w:p>
        </w:tc>
        <w:tc>
          <w:tcPr>
            <w:tcW w:w="810" w:type="dxa"/>
            <w:shd w:val="clear" w:color="auto" w:fill="auto"/>
          </w:tcPr>
          <w:p w14:paraId="7082155C" w14:textId="77777777" w:rsidR="007A156E" w:rsidRPr="008A2FB6" w:rsidRDefault="007A156E" w:rsidP="009859A7">
            <w:pPr>
              <w:spacing w:line="240" w:lineRule="auto"/>
              <w:jc w:val="center"/>
              <w:rPr>
                <w:rFonts w:ascii="Times New Roman" w:hAnsi="Times New Roman" w:cs="Times New Roman"/>
                <w:sz w:val="24"/>
                <w:szCs w:val="24"/>
              </w:rPr>
            </w:pPr>
          </w:p>
        </w:tc>
        <w:tc>
          <w:tcPr>
            <w:tcW w:w="1170" w:type="dxa"/>
            <w:shd w:val="clear" w:color="auto" w:fill="auto"/>
          </w:tcPr>
          <w:p w14:paraId="497A5F16" w14:textId="77777777" w:rsidR="007A156E" w:rsidRPr="008A2FB6" w:rsidRDefault="007A156E" w:rsidP="009859A7">
            <w:pPr>
              <w:spacing w:line="240" w:lineRule="auto"/>
              <w:jc w:val="center"/>
              <w:rPr>
                <w:rFonts w:ascii="Times New Roman" w:hAnsi="Times New Roman" w:cs="Times New Roman"/>
                <w:sz w:val="24"/>
                <w:szCs w:val="24"/>
              </w:rPr>
            </w:pPr>
          </w:p>
        </w:tc>
        <w:tc>
          <w:tcPr>
            <w:tcW w:w="1440" w:type="dxa"/>
            <w:shd w:val="clear" w:color="auto" w:fill="auto"/>
          </w:tcPr>
          <w:p w14:paraId="769EA1C9" w14:textId="77777777" w:rsidR="007A156E" w:rsidRPr="008A2FB6" w:rsidRDefault="007A156E" w:rsidP="009859A7">
            <w:pPr>
              <w:spacing w:line="240" w:lineRule="auto"/>
              <w:jc w:val="center"/>
              <w:rPr>
                <w:rFonts w:ascii="Times New Roman" w:hAnsi="Times New Roman" w:cs="Times New Roman"/>
                <w:sz w:val="24"/>
                <w:szCs w:val="24"/>
              </w:rPr>
            </w:pPr>
          </w:p>
        </w:tc>
      </w:tr>
    </w:tbl>
    <w:p w14:paraId="5CF917FA" w14:textId="7FFC1AF1" w:rsidR="007A156E" w:rsidRPr="00524474" w:rsidRDefault="007A156E" w:rsidP="002B1C72">
      <w:pPr>
        <w:spacing w:line="480" w:lineRule="auto"/>
        <w:jc w:val="both"/>
        <w:rPr>
          <w:rFonts w:ascii="Times New Roman" w:hAnsi="Times New Roman"/>
          <w:b/>
          <w:sz w:val="24"/>
          <w:szCs w:val="24"/>
        </w:rPr>
      </w:pPr>
      <w:r w:rsidRPr="008A2FB6">
        <w:rPr>
          <w:rFonts w:ascii="Times New Roman" w:hAnsi="Times New Roman" w:cs="Times New Roman"/>
          <w:sz w:val="24"/>
          <w:szCs w:val="24"/>
        </w:rPr>
        <w:t xml:space="preserve">Results in Table </w:t>
      </w:r>
      <w:r w:rsidR="00096924">
        <w:rPr>
          <w:rFonts w:ascii="Times New Roman" w:hAnsi="Times New Roman" w:cs="Times New Roman"/>
          <w:sz w:val="24"/>
          <w:szCs w:val="24"/>
        </w:rPr>
        <w:t>3</w:t>
      </w:r>
      <w:r w:rsidRPr="008A2FB6">
        <w:rPr>
          <w:rFonts w:ascii="Times New Roman" w:hAnsi="Times New Roman" w:cs="Times New Roman"/>
          <w:sz w:val="24"/>
          <w:szCs w:val="24"/>
        </w:rPr>
        <w:t xml:space="preserve"> show a calculated chi-square value of 1.38 and p-value of 0.71 which is greater than 0.05 (0.71 &gt; 0.05). Since 0.71 is greater than </w:t>
      </w:r>
      <w:r w:rsidR="002018ED">
        <w:rPr>
          <w:rFonts w:ascii="Times New Roman" w:hAnsi="Times New Roman" w:cs="Times New Roman"/>
          <w:sz w:val="24"/>
          <w:szCs w:val="24"/>
        </w:rPr>
        <w:t xml:space="preserve">the </w:t>
      </w:r>
      <w:r w:rsidRPr="008A2FB6">
        <w:rPr>
          <w:rFonts w:ascii="Times New Roman" w:hAnsi="Times New Roman" w:cs="Times New Roman"/>
          <w:sz w:val="24"/>
          <w:szCs w:val="24"/>
        </w:rPr>
        <w:t xml:space="preserve">0.05 alpha level of significance, </w:t>
      </w:r>
      <w:r w:rsidR="0014647E" w:rsidRPr="008A2FB6">
        <w:rPr>
          <w:rFonts w:ascii="Times New Roman" w:hAnsi="Times New Roman" w:cs="Times New Roman"/>
          <w:sz w:val="24"/>
          <w:szCs w:val="24"/>
        </w:rPr>
        <w:t>this</w:t>
      </w:r>
      <w:r w:rsidRPr="008A2FB6">
        <w:rPr>
          <w:rFonts w:ascii="Times New Roman" w:hAnsi="Times New Roman" w:cs="Times New Roman"/>
          <w:sz w:val="24"/>
          <w:szCs w:val="24"/>
        </w:rPr>
        <w:t xml:space="preserve"> means that there was no significant relationship between teachers’ motivation</w:t>
      </w:r>
      <w:r w:rsidR="00687ED2">
        <w:rPr>
          <w:rFonts w:ascii="Times New Roman" w:hAnsi="Times New Roman" w:cs="Times New Roman"/>
          <w:sz w:val="24"/>
          <w:szCs w:val="24"/>
        </w:rPr>
        <w:t xml:space="preserve">al inclination </w:t>
      </w:r>
      <w:r w:rsidRPr="008A2FB6">
        <w:rPr>
          <w:rFonts w:ascii="Times New Roman" w:hAnsi="Times New Roman" w:cs="Times New Roman"/>
          <w:sz w:val="24"/>
          <w:szCs w:val="24"/>
        </w:rPr>
        <w:t>and teaching of civic education in public and private senior secondary schools in Ilorin, Kwara State.</w:t>
      </w:r>
      <w:r w:rsidR="00096924">
        <w:rPr>
          <w:rFonts w:ascii="Times New Roman" w:hAnsi="Times New Roman" w:cs="Times New Roman"/>
          <w:sz w:val="24"/>
          <w:szCs w:val="24"/>
        </w:rPr>
        <w:t xml:space="preserve"> Hence, </w:t>
      </w:r>
      <w:r w:rsidR="00096924" w:rsidRPr="008A2FB6">
        <w:rPr>
          <w:rFonts w:ascii="Times New Roman" w:hAnsi="Times New Roman" w:cs="Times New Roman"/>
          <w:sz w:val="24"/>
          <w:szCs w:val="24"/>
        </w:rPr>
        <w:t xml:space="preserve">the null hypothesis </w:t>
      </w:r>
      <w:r w:rsidR="00BF7A44">
        <w:rPr>
          <w:rFonts w:ascii="Times New Roman" w:hAnsi="Times New Roman" w:cs="Times New Roman"/>
          <w:sz w:val="24"/>
          <w:szCs w:val="24"/>
        </w:rPr>
        <w:t>i</w:t>
      </w:r>
      <w:r w:rsidR="00096924" w:rsidRPr="008A2FB6">
        <w:rPr>
          <w:rFonts w:ascii="Times New Roman" w:hAnsi="Times New Roman" w:cs="Times New Roman"/>
          <w:sz w:val="24"/>
          <w:szCs w:val="24"/>
        </w:rPr>
        <w:t>s re</w:t>
      </w:r>
      <w:r w:rsidR="00096924">
        <w:rPr>
          <w:rFonts w:ascii="Times New Roman" w:hAnsi="Times New Roman" w:cs="Times New Roman"/>
          <w:sz w:val="24"/>
          <w:szCs w:val="24"/>
        </w:rPr>
        <w:t>taine</w:t>
      </w:r>
      <w:r w:rsidR="00096924" w:rsidRPr="008A2FB6">
        <w:rPr>
          <w:rFonts w:ascii="Times New Roman" w:hAnsi="Times New Roman" w:cs="Times New Roman"/>
          <w:sz w:val="24"/>
          <w:szCs w:val="24"/>
        </w:rPr>
        <w:t>d.</w:t>
      </w:r>
    </w:p>
    <w:p w14:paraId="62E5E2CE" w14:textId="283AF2E5" w:rsidR="00C05B48" w:rsidRDefault="00C05B48" w:rsidP="00464572">
      <w:pPr>
        <w:spacing w:line="480" w:lineRule="auto"/>
        <w:ind w:left="720" w:hanging="720"/>
        <w:rPr>
          <w:rFonts w:ascii="Times New Roman" w:hAnsi="Times New Roman" w:cs="Times New Roman"/>
          <w:iCs/>
          <w:sz w:val="24"/>
          <w:szCs w:val="24"/>
        </w:rPr>
      </w:pPr>
    </w:p>
    <w:p w14:paraId="23E68CB1" w14:textId="3440ED09" w:rsidR="00C05B48" w:rsidRPr="005E6C87" w:rsidRDefault="00C05B48" w:rsidP="003B4885">
      <w:pPr>
        <w:pStyle w:val="NoSpacing"/>
        <w:jc w:val="both"/>
        <w:rPr>
          <w:rFonts w:ascii="Times New Roman" w:hAnsi="Times New Roman" w:cs="Times New Roman"/>
          <w:b/>
          <w:bCs/>
          <w:sz w:val="24"/>
          <w:szCs w:val="24"/>
        </w:rPr>
      </w:pPr>
      <w:r w:rsidRPr="005E6C87">
        <w:rPr>
          <w:rFonts w:ascii="Times New Roman" w:hAnsi="Times New Roman" w:cs="Times New Roman"/>
          <w:b/>
          <w:bCs/>
          <w:sz w:val="24"/>
          <w:szCs w:val="24"/>
        </w:rPr>
        <w:t>Discussion</w:t>
      </w:r>
      <w:r w:rsidR="00FE1FD3" w:rsidRPr="005E6C87">
        <w:rPr>
          <w:rFonts w:ascii="Times New Roman" w:hAnsi="Times New Roman" w:cs="Times New Roman"/>
          <w:b/>
          <w:bCs/>
          <w:sz w:val="24"/>
          <w:szCs w:val="24"/>
        </w:rPr>
        <w:t xml:space="preserve"> of the Findings</w:t>
      </w:r>
    </w:p>
    <w:p w14:paraId="79F6E012" w14:textId="412919CF" w:rsidR="008B4744" w:rsidRPr="001E3F22" w:rsidRDefault="00C05B48" w:rsidP="004953E4">
      <w:pPr>
        <w:spacing w:line="480" w:lineRule="auto"/>
        <w:ind w:firstLine="720"/>
        <w:jc w:val="both"/>
        <w:rPr>
          <w:rFonts w:ascii="Times New Roman" w:hAnsi="Times New Roman"/>
          <w:sz w:val="24"/>
          <w:szCs w:val="24"/>
        </w:rPr>
      </w:pPr>
      <w:r w:rsidRPr="00C05B48">
        <w:rPr>
          <w:rFonts w:ascii="Times New Roman" w:hAnsi="Times New Roman" w:cs="Times New Roman"/>
          <w:sz w:val="24"/>
          <w:szCs w:val="24"/>
        </w:rPr>
        <w:t>Teachers’ motivation</w:t>
      </w:r>
      <w:r w:rsidR="003E490C">
        <w:rPr>
          <w:rFonts w:ascii="Times New Roman" w:hAnsi="Times New Roman" w:cs="Times New Roman"/>
          <w:sz w:val="24"/>
          <w:szCs w:val="24"/>
        </w:rPr>
        <w:t>al inclination</w:t>
      </w:r>
      <w:r w:rsidRPr="00C05B48">
        <w:rPr>
          <w:rFonts w:ascii="Times New Roman" w:hAnsi="Times New Roman" w:cs="Times New Roman"/>
          <w:sz w:val="24"/>
          <w:szCs w:val="24"/>
        </w:rPr>
        <w:t xml:space="preserve"> in teaching civic education was examined </w:t>
      </w:r>
      <w:r w:rsidR="00B020E1">
        <w:rPr>
          <w:rFonts w:ascii="Times New Roman" w:hAnsi="Times New Roman" w:cs="Times New Roman"/>
          <w:sz w:val="24"/>
          <w:szCs w:val="24"/>
        </w:rPr>
        <w:t xml:space="preserve">through the only </w:t>
      </w:r>
      <w:r w:rsidRPr="00C05B48">
        <w:rPr>
          <w:rFonts w:ascii="Times New Roman" w:hAnsi="Times New Roman" w:cs="Times New Roman"/>
          <w:sz w:val="24"/>
          <w:szCs w:val="24"/>
        </w:rPr>
        <w:t>research question</w:t>
      </w:r>
      <w:r w:rsidR="00B020E1">
        <w:rPr>
          <w:rFonts w:ascii="Times New Roman" w:hAnsi="Times New Roman" w:cs="Times New Roman"/>
          <w:sz w:val="24"/>
          <w:szCs w:val="24"/>
        </w:rPr>
        <w:t xml:space="preserve">. </w:t>
      </w:r>
      <w:r w:rsidR="00B020E1">
        <w:rPr>
          <w:rFonts w:ascii="Times New Roman" w:hAnsi="Times New Roman"/>
          <w:sz w:val="24"/>
          <w:szCs w:val="24"/>
        </w:rPr>
        <w:t>The results show</w:t>
      </w:r>
      <w:r w:rsidR="00B020E1" w:rsidRPr="00524474">
        <w:rPr>
          <w:rFonts w:ascii="Times New Roman" w:hAnsi="Times New Roman"/>
          <w:sz w:val="24"/>
          <w:szCs w:val="24"/>
        </w:rPr>
        <w:t xml:space="preserve"> that </w:t>
      </w:r>
      <w:r w:rsidR="00B020E1">
        <w:rPr>
          <w:rFonts w:ascii="Times New Roman" w:hAnsi="Times New Roman"/>
          <w:sz w:val="24"/>
          <w:szCs w:val="24"/>
        </w:rPr>
        <w:t xml:space="preserve">passion for teaching was </w:t>
      </w:r>
      <w:r w:rsidR="00B020E1" w:rsidRPr="00524474">
        <w:rPr>
          <w:rFonts w:ascii="Times New Roman" w:hAnsi="Times New Roman"/>
          <w:sz w:val="24"/>
          <w:szCs w:val="24"/>
        </w:rPr>
        <w:t xml:space="preserve">the </w:t>
      </w:r>
      <w:r w:rsidR="00B020E1">
        <w:rPr>
          <w:rFonts w:ascii="Times New Roman" w:hAnsi="Times New Roman"/>
          <w:sz w:val="24"/>
          <w:szCs w:val="24"/>
        </w:rPr>
        <w:t>most important motivational inclination for the teaching of civic education in senior secondary schools in Ilorin</w:t>
      </w:r>
      <w:r w:rsidR="00B020E1" w:rsidRPr="00524474">
        <w:rPr>
          <w:rFonts w:ascii="Times New Roman" w:hAnsi="Times New Roman"/>
          <w:sz w:val="24"/>
          <w:szCs w:val="24"/>
        </w:rPr>
        <w:t xml:space="preserve">. </w:t>
      </w:r>
      <w:r w:rsidR="00B020E1">
        <w:rPr>
          <w:rFonts w:ascii="Times New Roman" w:hAnsi="Times New Roman"/>
          <w:sz w:val="24"/>
          <w:szCs w:val="24"/>
        </w:rPr>
        <w:t xml:space="preserve">This implies that most of the teachers of civic education were motivated to teach the subject due to their affection and devotion </w:t>
      </w:r>
      <w:r w:rsidR="002018ED">
        <w:rPr>
          <w:rFonts w:ascii="Times New Roman" w:hAnsi="Times New Roman"/>
          <w:sz w:val="24"/>
          <w:szCs w:val="24"/>
        </w:rPr>
        <w:t>to</w:t>
      </w:r>
      <w:r w:rsidR="00B020E1">
        <w:rPr>
          <w:rFonts w:ascii="Times New Roman" w:hAnsi="Times New Roman"/>
          <w:sz w:val="24"/>
          <w:szCs w:val="24"/>
        </w:rPr>
        <w:t xml:space="preserve"> teaching as a profession.</w:t>
      </w:r>
      <w:r w:rsidRPr="00C05B48">
        <w:rPr>
          <w:rFonts w:ascii="Times New Roman" w:hAnsi="Times New Roman" w:cs="Times New Roman"/>
          <w:sz w:val="24"/>
          <w:szCs w:val="24"/>
        </w:rPr>
        <w:t xml:space="preserve">  Teachers’ motivation</w:t>
      </w:r>
      <w:r w:rsidR="003E490C">
        <w:rPr>
          <w:rFonts w:ascii="Times New Roman" w:hAnsi="Times New Roman" w:cs="Times New Roman"/>
          <w:sz w:val="24"/>
          <w:szCs w:val="24"/>
        </w:rPr>
        <w:t>al inclination</w:t>
      </w:r>
      <w:r w:rsidRPr="00C05B48">
        <w:rPr>
          <w:rFonts w:ascii="Times New Roman" w:hAnsi="Times New Roman" w:cs="Times New Roman"/>
          <w:sz w:val="24"/>
          <w:szCs w:val="24"/>
        </w:rPr>
        <w:t xml:space="preserve"> in teaching civic education w</w:t>
      </w:r>
      <w:r w:rsidR="002018ED">
        <w:rPr>
          <w:rFonts w:ascii="Times New Roman" w:hAnsi="Times New Roman" w:cs="Times New Roman"/>
          <w:sz w:val="24"/>
          <w:szCs w:val="24"/>
        </w:rPr>
        <w:t>as</w:t>
      </w:r>
      <w:r w:rsidR="00B020E1">
        <w:rPr>
          <w:rFonts w:ascii="Times New Roman" w:hAnsi="Times New Roman" w:cs="Times New Roman"/>
          <w:sz w:val="24"/>
          <w:szCs w:val="24"/>
        </w:rPr>
        <w:t xml:space="preserve"> also</w:t>
      </w:r>
      <w:r w:rsidRPr="00C05B48">
        <w:rPr>
          <w:rFonts w:ascii="Times New Roman" w:hAnsi="Times New Roman" w:cs="Times New Roman"/>
          <w:sz w:val="24"/>
          <w:szCs w:val="24"/>
        </w:rPr>
        <w:t xml:space="preserve"> </w:t>
      </w:r>
      <w:r w:rsidR="00B020E1">
        <w:rPr>
          <w:rFonts w:ascii="Times New Roman" w:hAnsi="Times New Roman" w:cs="Times New Roman"/>
          <w:sz w:val="24"/>
          <w:szCs w:val="24"/>
        </w:rPr>
        <w:t xml:space="preserve">placed on </w:t>
      </w:r>
      <w:r w:rsidRPr="00C05B48">
        <w:rPr>
          <w:rFonts w:ascii="Times New Roman" w:hAnsi="Times New Roman" w:cs="Times New Roman"/>
          <w:sz w:val="24"/>
          <w:szCs w:val="24"/>
        </w:rPr>
        <w:t>re</w:t>
      </w:r>
      <w:r w:rsidR="00B020E1">
        <w:rPr>
          <w:rFonts w:ascii="Times New Roman" w:hAnsi="Times New Roman" w:cs="Times New Roman"/>
          <w:sz w:val="24"/>
          <w:szCs w:val="24"/>
        </w:rPr>
        <w:t>spect</w:t>
      </w:r>
      <w:r w:rsidRPr="00C05B48">
        <w:rPr>
          <w:rFonts w:ascii="Times New Roman" w:hAnsi="Times New Roman" w:cs="Times New Roman"/>
          <w:sz w:val="24"/>
          <w:szCs w:val="24"/>
        </w:rPr>
        <w:t xml:space="preserve"> for teachers </w:t>
      </w:r>
      <w:r w:rsidR="00B020E1">
        <w:rPr>
          <w:rFonts w:ascii="Times New Roman" w:hAnsi="Times New Roman" w:cs="Times New Roman"/>
          <w:sz w:val="24"/>
          <w:szCs w:val="24"/>
        </w:rPr>
        <w:t>in the environment where the school was located</w:t>
      </w:r>
      <w:r w:rsidR="003F430D">
        <w:rPr>
          <w:rFonts w:ascii="Times New Roman" w:hAnsi="Times New Roman" w:cs="Times New Roman"/>
          <w:sz w:val="24"/>
          <w:szCs w:val="24"/>
        </w:rPr>
        <w:t>;</w:t>
      </w:r>
      <w:r w:rsidR="004953E4">
        <w:rPr>
          <w:rFonts w:ascii="Times New Roman" w:hAnsi="Times New Roman" w:cs="Times New Roman"/>
          <w:sz w:val="24"/>
          <w:szCs w:val="24"/>
        </w:rPr>
        <w:t xml:space="preserve"> </w:t>
      </w:r>
      <w:r w:rsidRPr="00C05B48">
        <w:rPr>
          <w:rFonts w:ascii="Times New Roman" w:hAnsi="Times New Roman" w:cs="Times New Roman"/>
          <w:sz w:val="24"/>
          <w:szCs w:val="24"/>
        </w:rPr>
        <w:t>effective students’ entry behaviour for intensive classroom participation</w:t>
      </w:r>
      <w:r w:rsidR="00715F06">
        <w:rPr>
          <w:rFonts w:ascii="Times New Roman" w:hAnsi="Times New Roman" w:cs="Times New Roman"/>
          <w:sz w:val="24"/>
          <w:szCs w:val="24"/>
        </w:rPr>
        <w:t xml:space="preserve">- </w:t>
      </w:r>
      <w:r w:rsidR="00DB2DE6">
        <w:rPr>
          <w:rFonts w:ascii="Times New Roman" w:hAnsi="Times New Roman"/>
          <w:sz w:val="24"/>
          <w:szCs w:val="24"/>
        </w:rPr>
        <w:t>perhaps</w:t>
      </w:r>
      <w:r w:rsidR="00DB2DE6" w:rsidRPr="001E3F22">
        <w:rPr>
          <w:rFonts w:ascii="Times New Roman" w:hAnsi="Times New Roman"/>
          <w:sz w:val="24"/>
          <w:szCs w:val="24"/>
        </w:rPr>
        <w:t xml:space="preserve"> it enhances the flow of their delivery during every class session.</w:t>
      </w:r>
      <w:r w:rsidRPr="00C05B48">
        <w:rPr>
          <w:rFonts w:ascii="Times New Roman" w:hAnsi="Times New Roman" w:cs="Times New Roman"/>
          <w:sz w:val="24"/>
          <w:szCs w:val="24"/>
        </w:rPr>
        <w:t>;</w:t>
      </w:r>
      <w:r w:rsidR="004953E4" w:rsidRPr="008A2FB6">
        <w:rPr>
          <w:rFonts w:ascii="Times New Roman" w:hAnsi="Times New Roman" w:cs="Times New Roman"/>
          <w:sz w:val="24"/>
          <w:szCs w:val="24"/>
        </w:rPr>
        <w:t xml:space="preserve"> </w:t>
      </w:r>
      <w:r w:rsidR="004953E4">
        <w:rPr>
          <w:rFonts w:ascii="Times New Roman" w:hAnsi="Times New Roman" w:cs="Times New Roman"/>
          <w:sz w:val="24"/>
          <w:szCs w:val="24"/>
        </w:rPr>
        <w:t>and r</w:t>
      </w:r>
      <w:r w:rsidR="004953E4" w:rsidRPr="008A2FB6">
        <w:rPr>
          <w:rFonts w:ascii="Times New Roman" w:hAnsi="Times New Roman" w:cs="Times New Roman"/>
          <w:sz w:val="24"/>
          <w:szCs w:val="24"/>
        </w:rPr>
        <w:t>ecognition for teachers’ opinion and supports</w:t>
      </w:r>
      <w:r w:rsidR="004953E4">
        <w:rPr>
          <w:rFonts w:ascii="Times New Roman" w:hAnsi="Times New Roman" w:cs="Times New Roman"/>
          <w:sz w:val="24"/>
          <w:szCs w:val="24"/>
        </w:rPr>
        <w:t xml:space="preserve"> </w:t>
      </w:r>
      <w:r w:rsidRPr="00C05B48">
        <w:rPr>
          <w:rFonts w:ascii="Times New Roman" w:hAnsi="Times New Roman" w:cs="Times New Roman"/>
          <w:sz w:val="24"/>
          <w:szCs w:val="24"/>
        </w:rPr>
        <w:t xml:space="preserve">this means that </w:t>
      </w:r>
      <w:r w:rsidR="004953E4">
        <w:rPr>
          <w:rFonts w:ascii="Times New Roman" w:hAnsi="Times New Roman" w:cs="Times New Roman"/>
          <w:sz w:val="24"/>
          <w:szCs w:val="24"/>
        </w:rPr>
        <w:t>t</w:t>
      </w:r>
      <w:r w:rsidRPr="00C05B48">
        <w:rPr>
          <w:rFonts w:ascii="Times New Roman" w:hAnsi="Times New Roman" w:cs="Times New Roman"/>
          <w:sz w:val="24"/>
          <w:szCs w:val="24"/>
        </w:rPr>
        <w:t>eachers’ motivation</w:t>
      </w:r>
      <w:r w:rsidR="003F430D">
        <w:rPr>
          <w:rFonts w:ascii="Times New Roman" w:hAnsi="Times New Roman" w:cs="Times New Roman"/>
          <w:sz w:val="24"/>
          <w:szCs w:val="24"/>
        </w:rPr>
        <w:t>al inclination</w:t>
      </w:r>
      <w:r w:rsidRPr="00C05B48">
        <w:rPr>
          <w:rFonts w:ascii="Times New Roman" w:hAnsi="Times New Roman" w:cs="Times New Roman"/>
          <w:sz w:val="24"/>
          <w:szCs w:val="24"/>
        </w:rPr>
        <w:t xml:space="preserve"> in </w:t>
      </w:r>
      <w:r w:rsidR="003F430D">
        <w:rPr>
          <w:rFonts w:ascii="Times New Roman" w:hAnsi="Times New Roman" w:cs="Times New Roman"/>
          <w:sz w:val="24"/>
          <w:szCs w:val="24"/>
        </w:rPr>
        <w:t>senior secondary schools</w:t>
      </w:r>
      <w:r w:rsidRPr="00C05B48">
        <w:rPr>
          <w:rFonts w:ascii="Times New Roman" w:hAnsi="Times New Roman" w:cs="Times New Roman"/>
          <w:sz w:val="24"/>
          <w:szCs w:val="24"/>
        </w:rPr>
        <w:t>, is goal</w:t>
      </w:r>
      <w:r w:rsidR="002018ED">
        <w:rPr>
          <w:rFonts w:ascii="Times New Roman" w:hAnsi="Times New Roman" w:cs="Times New Roman"/>
          <w:sz w:val="24"/>
          <w:szCs w:val="24"/>
        </w:rPr>
        <w:t>-</w:t>
      </w:r>
      <w:r w:rsidRPr="00C05B48">
        <w:rPr>
          <w:rFonts w:ascii="Times New Roman" w:hAnsi="Times New Roman" w:cs="Times New Roman"/>
          <w:sz w:val="24"/>
          <w:szCs w:val="24"/>
        </w:rPr>
        <w:t xml:space="preserve">driven. </w:t>
      </w:r>
      <w:r w:rsidR="007B2B29">
        <w:rPr>
          <w:rFonts w:ascii="Times New Roman" w:hAnsi="Times New Roman"/>
          <w:sz w:val="24"/>
          <w:szCs w:val="24"/>
        </w:rPr>
        <w:t xml:space="preserve">This </w:t>
      </w:r>
      <w:r w:rsidR="008B4744" w:rsidRPr="001E3F22">
        <w:rPr>
          <w:rFonts w:ascii="Times New Roman" w:hAnsi="Times New Roman"/>
          <w:sz w:val="24"/>
          <w:szCs w:val="24"/>
        </w:rPr>
        <w:t xml:space="preserve">makes </w:t>
      </w:r>
      <w:r w:rsidR="007B2B29">
        <w:rPr>
          <w:rFonts w:ascii="Times New Roman" w:hAnsi="Times New Roman"/>
          <w:sz w:val="24"/>
          <w:szCs w:val="24"/>
        </w:rPr>
        <w:t xml:space="preserve">it </w:t>
      </w:r>
      <w:r w:rsidR="008B4744" w:rsidRPr="001E3F22">
        <w:rPr>
          <w:rFonts w:ascii="Times New Roman" w:hAnsi="Times New Roman"/>
          <w:sz w:val="24"/>
          <w:szCs w:val="24"/>
        </w:rPr>
        <w:t xml:space="preserve">extremely easy to impact the learners as much as possible. This is in line with the assertion of Bloisi et al. (2003) </w:t>
      </w:r>
      <w:r w:rsidR="007B2B29">
        <w:rPr>
          <w:rFonts w:ascii="Times New Roman" w:hAnsi="Times New Roman"/>
          <w:sz w:val="24"/>
          <w:szCs w:val="24"/>
        </w:rPr>
        <w:t xml:space="preserve">who </w:t>
      </w:r>
      <w:r w:rsidR="008B4744" w:rsidRPr="001E3F22">
        <w:rPr>
          <w:rFonts w:ascii="Times New Roman" w:hAnsi="Times New Roman"/>
          <w:sz w:val="24"/>
          <w:szCs w:val="24"/>
        </w:rPr>
        <w:t xml:space="preserve">stated that motivation is the heart of how innovative, committed and productive things get done within an institution or organization. </w:t>
      </w:r>
      <w:r w:rsidR="006849BA">
        <w:rPr>
          <w:rFonts w:ascii="Times New Roman" w:hAnsi="Times New Roman"/>
          <w:sz w:val="24"/>
          <w:szCs w:val="24"/>
        </w:rPr>
        <w:t xml:space="preserve">This means, </w:t>
      </w:r>
      <w:r w:rsidR="004D7C0B">
        <w:rPr>
          <w:rFonts w:ascii="Times New Roman" w:hAnsi="Times New Roman"/>
          <w:sz w:val="24"/>
          <w:szCs w:val="24"/>
        </w:rPr>
        <w:t xml:space="preserve">that </w:t>
      </w:r>
      <w:r w:rsidR="006849BA">
        <w:rPr>
          <w:rFonts w:ascii="Times New Roman" w:hAnsi="Times New Roman"/>
          <w:sz w:val="24"/>
          <w:szCs w:val="24"/>
        </w:rPr>
        <w:t xml:space="preserve">most of the teachers of civic education were intrinsically and extrinsically motivated to teach civic education in senior secondary schools in Ilorin. This finding is corroborated by the submission of </w:t>
      </w:r>
      <w:r w:rsidR="006849BA" w:rsidRPr="00464572">
        <w:rPr>
          <w:rFonts w:ascii="Times New Roman" w:eastAsia="Times New Roman" w:hAnsi="Times New Roman" w:cs="Times New Roman"/>
          <w:sz w:val="24"/>
          <w:szCs w:val="24"/>
        </w:rPr>
        <w:t>(Ogunjimi &amp; Daramola, 2017)</w:t>
      </w:r>
      <w:r w:rsidR="006849BA">
        <w:rPr>
          <w:rFonts w:ascii="Times New Roman" w:eastAsia="Times New Roman" w:hAnsi="Times New Roman" w:cs="Times New Roman"/>
          <w:sz w:val="24"/>
          <w:szCs w:val="24"/>
        </w:rPr>
        <w:t xml:space="preserve"> in their study wh</w:t>
      </w:r>
      <w:r w:rsidR="004953E4">
        <w:rPr>
          <w:rFonts w:ascii="Times New Roman" w:eastAsia="Times New Roman" w:hAnsi="Times New Roman" w:cs="Times New Roman"/>
          <w:sz w:val="24"/>
          <w:szCs w:val="24"/>
        </w:rPr>
        <w:t xml:space="preserve">ere motivation was </w:t>
      </w:r>
      <w:r w:rsidR="006849BA">
        <w:rPr>
          <w:rFonts w:ascii="Times New Roman" w:eastAsia="Times New Roman" w:hAnsi="Times New Roman" w:cs="Times New Roman"/>
          <w:sz w:val="24"/>
          <w:szCs w:val="24"/>
        </w:rPr>
        <w:t>categorize</w:t>
      </w:r>
      <w:r w:rsidR="004953E4">
        <w:rPr>
          <w:rFonts w:ascii="Times New Roman" w:eastAsia="Times New Roman" w:hAnsi="Times New Roman" w:cs="Times New Roman"/>
          <w:sz w:val="24"/>
          <w:szCs w:val="24"/>
        </w:rPr>
        <w:t>d</w:t>
      </w:r>
      <w:r w:rsidR="006849BA">
        <w:rPr>
          <w:rFonts w:ascii="Times New Roman" w:eastAsia="Times New Roman" w:hAnsi="Times New Roman" w:cs="Times New Roman"/>
          <w:sz w:val="24"/>
          <w:szCs w:val="24"/>
        </w:rPr>
        <w:t xml:space="preserve"> into extrinsic and intrinsic regarding teaching as a career. But the finding is contrary </w:t>
      </w:r>
      <w:r w:rsidR="004D7C0B">
        <w:rPr>
          <w:rFonts w:ascii="Times New Roman" w:eastAsia="Times New Roman" w:hAnsi="Times New Roman" w:cs="Times New Roman"/>
          <w:sz w:val="24"/>
          <w:szCs w:val="24"/>
        </w:rPr>
        <w:t>to</w:t>
      </w:r>
      <w:r w:rsidR="006849BA">
        <w:rPr>
          <w:rFonts w:ascii="Times New Roman" w:eastAsia="Times New Roman" w:hAnsi="Times New Roman" w:cs="Times New Roman"/>
          <w:sz w:val="24"/>
          <w:szCs w:val="24"/>
        </w:rPr>
        <w:t xml:space="preserve"> the findings of </w:t>
      </w:r>
      <w:r w:rsidR="006849BA" w:rsidRPr="00550CAA">
        <w:rPr>
          <w:rFonts w:ascii="Times New Roman" w:hAnsi="Times New Roman" w:cs="Times New Roman"/>
          <w:sz w:val="24"/>
          <w:szCs w:val="24"/>
        </w:rPr>
        <w:t>(Deci et al., 2013).</w:t>
      </w:r>
      <w:r w:rsidR="006849BA">
        <w:rPr>
          <w:rFonts w:ascii="Times New Roman" w:hAnsi="Times New Roman" w:cs="Times New Roman"/>
          <w:sz w:val="24"/>
          <w:szCs w:val="24"/>
        </w:rPr>
        <w:t xml:space="preserve"> </w:t>
      </w:r>
      <w:r w:rsidR="00711E3B">
        <w:rPr>
          <w:rFonts w:ascii="Times New Roman" w:hAnsi="Times New Roman" w:cs="Times New Roman"/>
          <w:sz w:val="24"/>
          <w:szCs w:val="24"/>
        </w:rPr>
        <w:t>Their study</w:t>
      </w:r>
      <w:r w:rsidR="006849BA">
        <w:rPr>
          <w:rFonts w:ascii="Times New Roman" w:hAnsi="Times New Roman" w:cs="Times New Roman"/>
          <w:sz w:val="24"/>
          <w:szCs w:val="24"/>
        </w:rPr>
        <w:t xml:space="preserve"> pointed out that </w:t>
      </w:r>
      <w:r w:rsidR="006849BA" w:rsidRPr="00550CAA">
        <w:rPr>
          <w:rFonts w:ascii="Times New Roman" w:hAnsi="Times New Roman" w:cs="Times New Roman"/>
          <w:sz w:val="24"/>
          <w:szCs w:val="24"/>
        </w:rPr>
        <w:t xml:space="preserve">educators consider intrinsic motivation to be more desirable and </w:t>
      </w:r>
      <w:r w:rsidR="006849BA">
        <w:rPr>
          <w:rFonts w:ascii="Times New Roman" w:hAnsi="Times New Roman" w:cs="Times New Roman"/>
          <w:sz w:val="24"/>
          <w:szCs w:val="24"/>
        </w:rPr>
        <w:t>also</w:t>
      </w:r>
      <w:r w:rsidR="006849BA" w:rsidRPr="00550CAA">
        <w:rPr>
          <w:rFonts w:ascii="Times New Roman" w:hAnsi="Times New Roman" w:cs="Times New Roman"/>
          <w:sz w:val="24"/>
          <w:szCs w:val="24"/>
        </w:rPr>
        <w:t xml:space="preserve"> result in better learning outcomes than extrinsic motivation</w:t>
      </w:r>
      <w:r w:rsidR="006849BA">
        <w:rPr>
          <w:rFonts w:ascii="Times New Roman" w:hAnsi="Times New Roman" w:cs="Times New Roman"/>
          <w:sz w:val="24"/>
          <w:szCs w:val="24"/>
        </w:rPr>
        <w:t>.</w:t>
      </w:r>
      <w:r w:rsidR="00D84599">
        <w:rPr>
          <w:rFonts w:ascii="Times New Roman" w:hAnsi="Times New Roman" w:cs="Times New Roman"/>
          <w:sz w:val="24"/>
          <w:szCs w:val="24"/>
        </w:rPr>
        <w:t xml:space="preserve"> </w:t>
      </w:r>
    </w:p>
    <w:p w14:paraId="044C5E95" w14:textId="0ACC6399" w:rsidR="00096D8E" w:rsidRPr="00246B95" w:rsidRDefault="00B615E4" w:rsidP="00246B95">
      <w:pPr>
        <w:spacing w:before="240" w:after="160" w:line="480" w:lineRule="auto"/>
        <w:ind w:firstLine="720"/>
        <w:jc w:val="both"/>
        <w:rPr>
          <w:rFonts w:ascii="Times New Roman" w:hAnsi="Times New Roman" w:cs="Times New Roman"/>
          <w:b/>
          <w:sz w:val="24"/>
          <w:szCs w:val="24"/>
        </w:rPr>
      </w:pPr>
      <w:r w:rsidRPr="008A2FB6">
        <w:rPr>
          <w:rFonts w:ascii="Times New Roman" w:hAnsi="Times New Roman" w:cs="Times New Roman"/>
          <w:sz w:val="24"/>
          <w:szCs w:val="24"/>
        </w:rPr>
        <w:t xml:space="preserve">In </w:t>
      </w:r>
      <w:r>
        <w:rPr>
          <w:rFonts w:ascii="Times New Roman" w:hAnsi="Times New Roman" w:cs="Times New Roman"/>
          <w:sz w:val="24"/>
          <w:szCs w:val="24"/>
        </w:rPr>
        <w:t>addition</w:t>
      </w:r>
      <w:r w:rsidRPr="008A2FB6">
        <w:rPr>
          <w:rFonts w:ascii="Times New Roman" w:hAnsi="Times New Roman" w:cs="Times New Roman"/>
          <w:sz w:val="24"/>
          <w:szCs w:val="24"/>
        </w:rPr>
        <w:t xml:space="preserve">, the </w:t>
      </w:r>
      <w:r>
        <w:rPr>
          <w:rFonts w:ascii="Times New Roman" w:hAnsi="Times New Roman" w:cs="Times New Roman"/>
          <w:sz w:val="24"/>
          <w:szCs w:val="24"/>
        </w:rPr>
        <w:t xml:space="preserve">findings </w:t>
      </w:r>
      <w:r w:rsidRPr="008A2FB6">
        <w:rPr>
          <w:rFonts w:ascii="Times New Roman" w:hAnsi="Times New Roman" w:cs="Times New Roman"/>
          <w:sz w:val="24"/>
          <w:szCs w:val="24"/>
        </w:rPr>
        <w:t xml:space="preserve">revealed that </w:t>
      </w:r>
      <w:r>
        <w:rPr>
          <w:rFonts w:ascii="Times New Roman" w:hAnsi="Times New Roman" w:cs="Times New Roman"/>
          <w:sz w:val="24"/>
          <w:szCs w:val="24"/>
        </w:rPr>
        <w:t>t</w:t>
      </w:r>
      <w:r w:rsidRPr="008A2FB6">
        <w:rPr>
          <w:rFonts w:ascii="Times New Roman" w:hAnsi="Times New Roman" w:cs="Times New Roman"/>
          <w:sz w:val="24"/>
          <w:szCs w:val="24"/>
        </w:rPr>
        <w:t>here was no significant relationship between teachers’ motivation</w:t>
      </w:r>
      <w:r w:rsidR="001F3398">
        <w:rPr>
          <w:rFonts w:ascii="Times New Roman" w:hAnsi="Times New Roman" w:cs="Times New Roman"/>
          <w:sz w:val="24"/>
          <w:szCs w:val="24"/>
        </w:rPr>
        <w:t>al inclination</w:t>
      </w:r>
      <w:r w:rsidRPr="008A2FB6">
        <w:rPr>
          <w:rFonts w:ascii="Times New Roman" w:hAnsi="Times New Roman" w:cs="Times New Roman"/>
          <w:sz w:val="24"/>
          <w:szCs w:val="24"/>
        </w:rPr>
        <w:t xml:space="preserve"> and teaching of civic education in senior secondary schools in Ilorin, Kwara State.</w:t>
      </w:r>
      <w:r w:rsidR="00711E3B">
        <w:rPr>
          <w:rFonts w:ascii="Times New Roman" w:hAnsi="Times New Roman" w:cs="Times New Roman"/>
          <w:sz w:val="24"/>
          <w:szCs w:val="24"/>
        </w:rPr>
        <w:t xml:space="preserve"> This means</w:t>
      </w:r>
      <w:r w:rsidR="00FE1FD3" w:rsidRPr="008A2FB6">
        <w:rPr>
          <w:rFonts w:ascii="Times New Roman" w:hAnsi="Times New Roman" w:cs="Times New Roman"/>
          <w:sz w:val="24"/>
          <w:szCs w:val="24"/>
        </w:rPr>
        <w:t xml:space="preserve"> there is </w:t>
      </w:r>
      <w:r w:rsidR="00601069">
        <w:rPr>
          <w:rFonts w:ascii="Times New Roman" w:hAnsi="Times New Roman" w:cs="Times New Roman"/>
          <w:sz w:val="24"/>
          <w:szCs w:val="24"/>
        </w:rPr>
        <w:t xml:space="preserve">a </w:t>
      </w:r>
      <w:r w:rsidR="00FE1FD3" w:rsidRPr="008A2FB6">
        <w:rPr>
          <w:rFonts w:ascii="Times New Roman" w:hAnsi="Times New Roman" w:cs="Times New Roman"/>
          <w:sz w:val="24"/>
          <w:szCs w:val="24"/>
        </w:rPr>
        <w:t>positive relationship between teachers’ motivation</w:t>
      </w:r>
      <w:r w:rsidR="001F3398">
        <w:rPr>
          <w:rFonts w:ascii="Times New Roman" w:hAnsi="Times New Roman" w:cs="Times New Roman"/>
          <w:sz w:val="24"/>
          <w:szCs w:val="24"/>
        </w:rPr>
        <w:t>al inclination</w:t>
      </w:r>
      <w:r w:rsidR="00FE1FD3" w:rsidRPr="008A2FB6">
        <w:rPr>
          <w:rFonts w:ascii="Times New Roman" w:hAnsi="Times New Roman" w:cs="Times New Roman"/>
          <w:sz w:val="24"/>
          <w:szCs w:val="24"/>
        </w:rPr>
        <w:t xml:space="preserve"> in teaching civic education in senior secondary schools in Ilorin.</w:t>
      </w:r>
      <w:r w:rsidR="00CB12C4">
        <w:rPr>
          <w:rFonts w:ascii="Times New Roman" w:hAnsi="Times New Roman" w:cs="Times New Roman"/>
          <w:sz w:val="24"/>
          <w:szCs w:val="24"/>
        </w:rPr>
        <w:t xml:space="preserve"> Th</w:t>
      </w:r>
      <w:r w:rsidR="00601069">
        <w:rPr>
          <w:rFonts w:ascii="Times New Roman" w:hAnsi="Times New Roman" w:cs="Times New Roman"/>
          <w:sz w:val="24"/>
          <w:szCs w:val="24"/>
        </w:rPr>
        <w:t>ese</w:t>
      </w:r>
      <w:r w:rsidR="00CB12C4">
        <w:rPr>
          <w:rFonts w:ascii="Times New Roman" w:hAnsi="Times New Roman" w:cs="Times New Roman"/>
          <w:sz w:val="24"/>
          <w:szCs w:val="24"/>
        </w:rPr>
        <w:t xml:space="preserve"> findings corroborate with the </w:t>
      </w:r>
      <w:r w:rsidR="00CB12C4" w:rsidRPr="00550CAA">
        <w:rPr>
          <w:rFonts w:ascii="Times New Roman" w:hAnsi="Times New Roman" w:cs="Times New Roman"/>
          <w:sz w:val="24"/>
          <w:szCs w:val="24"/>
        </w:rPr>
        <w:t>findings of the study</w:t>
      </w:r>
      <w:r w:rsidR="00CB12C4">
        <w:rPr>
          <w:rFonts w:ascii="Times New Roman" w:hAnsi="Times New Roman" w:cs="Times New Roman"/>
          <w:sz w:val="24"/>
          <w:szCs w:val="24"/>
        </w:rPr>
        <w:t xml:space="preserve"> of Ololube (2009)</w:t>
      </w:r>
      <w:r w:rsidR="00CB12C4" w:rsidRPr="00550CAA">
        <w:rPr>
          <w:rFonts w:ascii="Times New Roman" w:hAnsi="Times New Roman" w:cs="Times New Roman"/>
          <w:sz w:val="24"/>
          <w:szCs w:val="24"/>
        </w:rPr>
        <w:t xml:space="preserve"> </w:t>
      </w:r>
      <w:r w:rsidR="00CB12C4">
        <w:rPr>
          <w:rFonts w:ascii="Times New Roman" w:hAnsi="Times New Roman" w:cs="Times New Roman"/>
          <w:sz w:val="24"/>
          <w:szCs w:val="24"/>
        </w:rPr>
        <w:t xml:space="preserve">that </w:t>
      </w:r>
      <w:r w:rsidR="00CB12C4" w:rsidRPr="00550CAA">
        <w:rPr>
          <w:rFonts w:ascii="Times New Roman" w:hAnsi="Times New Roman" w:cs="Times New Roman"/>
          <w:sz w:val="24"/>
          <w:szCs w:val="24"/>
        </w:rPr>
        <w:t>suggest</w:t>
      </w:r>
      <w:r w:rsidR="00B809DA">
        <w:rPr>
          <w:rFonts w:ascii="Times New Roman" w:hAnsi="Times New Roman" w:cs="Times New Roman"/>
          <w:sz w:val="24"/>
          <w:szCs w:val="24"/>
        </w:rPr>
        <w:t>ed</w:t>
      </w:r>
      <w:r w:rsidR="00CB12C4" w:rsidRPr="00550CAA">
        <w:rPr>
          <w:rFonts w:ascii="Times New Roman" w:hAnsi="Times New Roman" w:cs="Times New Roman"/>
          <w:sz w:val="24"/>
          <w:szCs w:val="24"/>
        </w:rPr>
        <w:t xml:space="preserve"> that job satisfaction and motivation are very </w:t>
      </w:r>
      <w:r w:rsidR="007721A3">
        <w:rPr>
          <w:rFonts w:ascii="Times New Roman" w:hAnsi="Times New Roman" w:cs="Times New Roman"/>
          <w:sz w:val="24"/>
          <w:szCs w:val="24"/>
        </w:rPr>
        <w:t>indispensable</w:t>
      </w:r>
      <w:r w:rsidR="00CB12C4" w:rsidRPr="00550CAA">
        <w:rPr>
          <w:rFonts w:ascii="Times New Roman" w:hAnsi="Times New Roman" w:cs="Times New Roman"/>
          <w:sz w:val="24"/>
          <w:szCs w:val="24"/>
        </w:rPr>
        <w:t xml:space="preserve"> to the continuing growth of educational systems around the world</w:t>
      </w:r>
      <w:r w:rsidR="00FE1FD3" w:rsidRPr="008A2FB6">
        <w:rPr>
          <w:rFonts w:ascii="Times New Roman" w:hAnsi="Times New Roman" w:cs="Times New Roman"/>
          <w:sz w:val="24"/>
          <w:szCs w:val="24"/>
        </w:rPr>
        <w:t xml:space="preserve"> </w:t>
      </w:r>
      <w:r w:rsidR="00096D8E" w:rsidRPr="008A2FB6">
        <w:rPr>
          <w:rFonts w:ascii="Times New Roman" w:hAnsi="Times New Roman" w:cs="Times New Roman"/>
          <w:sz w:val="24"/>
          <w:szCs w:val="24"/>
        </w:rPr>
        <w:t xml:space="preserve">Another finding </w:t>
      </w:r>
      <w:r w:rsidR="00CA72D6">
        <w:rPr>
          <w:rFonts w:ascii="Times New Roman" w:hAnsi="Times New Roman" w:cs="Times New Roman"/>
          <w:sz w:val="24"/>
          <w:szCs w:val="24"/>
        </w:rPr>
        <w:t xml:space="preserve">of </w:t>
      </w:r>
      <w:r w:rsidR="00096D8E" w:rsidRPr="008A2FB6">
        <w:rPr>
          <w:rFonts w:ascii="Times New Roman" w:hAnsi="Times New Roman" w:cs="Times New Roman"/>
          <w:sz w:val="24"/>
          <w:szCs w:val="24"/>
        </w:rPr>
        <w:t xml:space="preserve">this </w:t>
      </w:r>
      <w:r w:rsidR="00CA72D6">
        <w:rPr>
          <w:rFonts w:ascii="Times New Roman" w:hAnsi="Times New Roman" w:cs="Times New Roman"/>
          <w:sz w:val="24"/>
          <w:szCs w:val="24"/>
        </w:rPr>
        <w:t>study</w:t>
      </w:r>
      <w:r w:rsidR="00096D8E" w:rsidRPr="008A2FB6">
        <w:rPr>
          <w:rFonts w:ascii="Times New Roman" w:hAnsi="Times New Roman" w:cs="Times New Roman"/>
          <w:sz w:val="24"/>
          <w:szCs w:val="24"/>
        </w:rPr>
        <w:t xml:space="preserve"> reveals that </w:t>
      </w:r>
      <w:r>
        <w:rPr>
          <w:rFonts w:ascii="Times New Roman" w:hAnsi="Times New Roman" w:cs="Times New Roman"/>
          <w:sz w:val="24"/>
          <w:szCs w:val="24"/>
        </w:rPr>
        <w:t>t</w:t>
      </w:r>
      <w:r w:rsidRPr="008A2FB6">
        <w:rPr>
          <w:rFonts w:ascii="Times New Roman" w:hAnsi="Times New Roman" w:cs="Times New Roman"/>
          <w:sz w:val="24"/>
          <w:szCs w:val="24"/>
        </w:rPr>
        <w:t xml:space="preserve">here was </w:t>
      </w:r>
      <w:r w:rsidR="00601069">
        <w:rPr>
          <w:rFonts w:ascii="Times New Roman" w:hAnsi="Times New Roman" w:cs="Times New Roman"/>
          <w:sz w:val="24"/>
          <w:szCs w:val="24"/>
        </w:rPr>
        <w:t xml:space="preserve">a </w:t>
      </w:r>
      <w:r w:rsidRPr="008A2FB6">
        <w:rPr>
          <w:rFonts w:ascii="Times New Roman" w:hAnsi="Times New Roman" w:cs="Times New Roman"/>
          <w:sz w:val="24"/>
          <w:szCs w:val="24"/>
        </w:rPr>
        <w:t xml:space="preserve">significant relationship between teachers’ sources of motivation and teaching of civic education in public and private senior secondary schools in Ilorin, </w:t>
      </w:r>
      <w:r>
        <w:rPr>
          <w:rFonts w:ascii="Times New Roman" w:hAnsi="Times New Roman" w:cs="Times New Roman"/>
          <w:sz w:val="24"/>
          <w:szCs w:val="24"/>
        </w:rPr>
        <w:t xml:space="preserve">this means </w:t>
      </w:r>
      <w:r w:rsidR="00096D8E" w:rsidRPr="008A2FB6">
        <w:rPr>
          <w:rFonts w:ascii="Times New Roman" w:hAnsi="Times New Roman" w:cs="Times New Roman"/>
          <w:sz w:val="24"/>
          <w:szCs w:val="24"/>
        </w:rPr>
        <w:t>school type is not a determinant of teachers’ motivation</w:t>
      </w:r>
      <w:r w:rsidR="00CA72D6">
        <w:rPr>
          <w:rFonts w:ascii="Times New Roman" w:hAnsi="Times New Roman" w:cs="Times New Roman"/>
          <w:sz w:val="24"/>
          <w:szCs w:val="24"/>
        </w:rPr>
        <w:t>al inclination</w:t>
      </w:r>
      <w:r w:rsidR="00096D8E" w:rsidRPr="008A2FB6">
        <w:rPr>
          <w:rFonts w:ascii="Times New Roman" w:hAnsi="Times New Roman" w:cs="Times New Roman"/>
          <w:sz w:val="24"/>
          <w:szCs w:val="24"/>
        </w:rPr>
        <w:t>.</w:t>
      </w:r>
      <w:r w:rsidR="00FE1FD3">
        <w:rPr>
          <w:rFonts w:ascii="Times New Roman" w:hAnsi="Times New Roman" w:cs="Times New Roman"/>
          <w:sz w:val="24"/>
          <w:szCs w:val="24"/>
        </w:rPr>
        <w:t xml:space="preserve"> </w:t>
      </w:r>
      <w:r>
        <w:rPr>
          <w:rFonts w:ascii="Times New Roman" w:hAnsi="Times New Roman" w:cs="Times New Roman"/>
          <w:sz w:val="24"/>
          <w:szCs w:val="24"/>
        </w:rPr>
        <w:t>this implies that</w:t>
      </w:r>
      <w:r w:rsidR="00FE1FD3" w:rsidRPr="008A2FB6">
        <w:rPr>
          <w:rFonts w:ascii="Times New Roman" w:hAnsi="Times New Roman" w:cs="Times New Roman"/>
          <w:sz w:val="24"/>
          <w:szCs w:val="24"/>
        </w:rPr>
        <w:t xml:space="preserve"> school type has nothing to do with teachers’ motivation</w:t>
      </w:r>
      <w:r w:rsidR="00FE1FD3">
        <w:rPr>
          <w:rFonts w:ascii="Times New Roman" w:hAnsi="Times New Roman" w:cs="Times New Roman"/>
          <w:sz w:val="24"/>
          <w:szCs w:val="24"/>
        </w:rPr>
        <w:t xml:space="preserve">al inclination for the </w:t>
      </w:r>
      <w:r w:rsidR="00FE1FD3" w:rsidRPr="008A2FB6">
        <w:rPr>
          <w:rFonts w:ascii="Times New Roman" w:hAnsi="Times New Roman" w:cs="Times New Roman"/>
          <w:sz w:val="24"/>
          <w:szCs w:val="24"/>
        </w:rPr>
        <w:t xml:space="preserve">teaching </w:t>
      </w:r>
      <w:r w:rsidR="00FE1FD3">
        <w:rPr>
          <w:rFonts w:ascii="Times New Roman" w:hAnsi="Times New Roman" w:cs="Times New Roman"/>
          <w:sz w:val="24"/>
          <w:szCs w:val="24"/>
        </w:rPr>
        <w:t xml:space="preserve">of </w:t>
      </w:r>
      <w:r w:rsidR="00FE1FD3" w:rsidRPr="008A2FB6">
        <w:rPr>
          <w:rFonts w:ascii="Times New Roman" w:hAnsi="Times New Roman" w:cs="Times New Roman"/>
          <w:sz w:val="24"/>
          <w:szCs w:val="24"/>
        </w:rPr>
        <w:t>civic education</w:t>
      </w:r>
      <w:r w:rsidR="00FE1FD3">
        <w:rPr>
          <w:rFonts w:ascii="Times New Roman" w:hAnsi="Times New Roman" w:cs="Times New Roman"/>
          <w:sz w:val="24"/>
          <w:szCs w:val="24"/>
        </w:rPr>
        <w:t xml:space="preserve"> in</w:t>
      </w:r>
      <w:r w:rsidR="00FE1FD3" w:rsidRPr="008A2FB6">
        <w:rPr>
          <w:rFonts w:ascii="Times New Roman" w:hAnsi="Times New Roman" w:cs="Times New Roman"/>
          <w:sz w:val="24"/>
          <w:szCs w:val="24"/>
        </w:rPr>
        <w:t xml:space="preserve"> senior secondary schools.</w:t>
      </w:r>
      <w:r w:rsidR="00096D8E" w:rsidRPr="008A2FB6">
        <w:rPr>
          <w:rFonts w:ascii="Times New Roman" w:hAnsi="Times New Roman" w:cs="Times New Roman"/>
          <w:sz w:val="24"/>
          <w:szCs w:val="24"/>
        </w:rPr>
        <w:t xml:space="preserve"> This </w:t>
      </w:r>
      <w:r w:rsidR="00096D8E">
        <w:rPr>
          <w:rFonts w:ascii="Times New Roman" w:hAnsi="Times New Roman" w:cs="Times New Roman"/>
          <w:sz w:val="24"/>
          <w:szCs w:val="24"/>
        </w:rPr>
        <w:t xml:space="preserve">is </w:t>
      </w:r>
      <w:r w:rsidR="00FE1FD3">
        <w:rPr>
          <w:rFonts w:ascii="Times New Roman" w:hAnsi="Times New Roman" w:cs="Times New Roman"/>
          <w:sz w:val="24"/>
          <w:szCs w:val="24"/>
        </w:rPr>
        <w:t>contrary</w:t>
      </w:r>
      <w:r w:rsidR="00096D8E">
        <w:rPr>
          <w:rFonts w:ascii="Times New Roman" w:hAnsi="Times New Roman" w:cs="Times New Roman"/>
          <w:sz w:val="24"/>
          <w:szCs w:val="24"/>
        </w:rPr>
        <w:t xml:space="preserve"> </w:t>
      </w:r>
      <w:r w:rsidR="00602115">
        <w:rPr>
          <w:rFonts w:ascii="Times New Roman" w:hAnsi="Times New Roman" w:cs="Times New Roman"/>
          <w:sz w:val="24"/>
          <w:szCs w:val="24"/>
        </w:rPr>
        <w:t>to</w:t>
      </w:r>
      <w:r w:rsidR="00096D8E" w:rsidRPr="008A2FB6">
        <w:rPr>
          <w:rFonts w:ascii="Times New Roman" w:hAnsi="Times New Roman" w:cs="Times New Roman"/>
          <w:sz w:val="24"/>
          <w:szCs w:val="24"/>
        </w:rPr>
        <w:t xml:space="preserve"> the submission of </w:t>
      </w:r>
      <w:r w:rsidR="00096D8E">
        <w:rPr>
          <w:rFonts w:ascii="Times New Roman" w:hAnsi="Times New Roman" w:cs="Times New Roman"/>
          <w:sz w:val="24"/>
          <w:szCs w:val="24"/>
        </w:rPr>
        <w:t>Ade</w:t>
      </w:r>
      <w:r w:rsidR="00F36D82">
        <w:rPr>
          <w:rFonts w:ascii="Times New Roman" w:hAnsi="Times New Roman" w:cs="Times New Roman"/>
          <w:sz w:val="24"/>
          <w:szCs w:val="24"/>
        </w:rPr>
        <w:t>la</w:t>
      </w:r>
      <w:r w:rsidR="00096D8E">
        <w:rPr>
          <w:rFonts w:ascii="Times New Roman" w:hAnsi="Times New Roman" w:cs="Times New Roman"/>
          <w:sz w:val="24"/>
          <w:szCs w:val="24"/>
        </w:rPr>
        <w:t>bu</w:t>
      </w:r>
      <w:r w:rsidR="00096D8E" w:rsidRPr="008A2FB6">
        <w:rPr>
          <w:rFonts w:ascii="Times New Roman" w:hAnsi="Times New Roman" w:cs="Times New Roman"/>
          <w:sz w:val="24"/>
          <w:szCs w:val="24"/>
        </w:rPr>
        <w:t xml:space="preserve"> (201</w:t>
      </w:r>
      <w:r w:rsidR="00096D8E">
        <w:rPr>
          <w:rFonts w:ascii="Times New Roman" w:hAnsi="Times New Roman" w:cs="Times New Roman"/>
          <w:sz w:val="24"/>
          <w:szCs w:val="24"/>
        </w:rPr>
        <w:t>5</w:t>
      </w:r>
      <w:r w:rsidR="00096D8E" w:rsidRPr="008A2FB6">
        <w:rPr>
          <w:rFonts w:ascii="Times New Roman" w:hAnsi="Times New Roman" w:cs="Times New Roman"/>
          <w:sz w:val="24"/>
          <w:szCs w:val="24"/>
        </w:rPr>
        <w:t>), in comparison of teachers in private and public schools, where the</w:t>
      </w:r>
      <w:r w:rsidR="00CA72D6">
        <w:rPr>
          <w:rFonts w:ascii="Times New Roman" w:hAnsi="Times New Roman" w:cs="Times New Roman"/>
          <w:sz w:val="24"/>
          <w:szCs w:val="24"/>
        </w:rPr>
        <w:t xml:space="preserve"> study revealed </w:t>
      </w:r>
      <w:r w:rsidR="00096D8E" w:rsidRPr="008A2FB6">
        <w:rPr>
          <w:rFonts w:ascii="Times New Roman" w:hAnsi="Times New Roman" w:cs="Times New Roman"/>
          <w:sz w:val="24"/>
          <w:szCs w:val="24"/>
        </w:rPr>
        <w:t>that private school teachers appear more motivated than teachers in public schools.</w:t>
      </w:r>
    </w:p>
    <w:p w14:paraId="0171B74D" w14:textId="77777777" w:rsidR="00316751" w:rsidRPr="001E3F22" w:rsidRDefault="00316751" w:rsidP="00316751">
      <w:pPr>
        <w:spacing w:line="480" w:lineRule="auto"/>
        <w:jc w:val="both"/>
        <w:rPr>
          <w:rFonts w:ascii="Times New Roman" w:hAnsi="Times New Roman"/>
          <w:b/>
          <w:sz w:val="24"/>
          <w:szCs w:val="24"/>
        </w:rPr>
      </w:pPr>
      <w:r w:rsidRPr="001E3F22">
        <w:rPr>
          <w:rFonts w:ascii="Times New Roman" w:hAnsi="Times New Roman"/>
          <w:b/>
          <w:sz w:val="24"/>
          <w:szCs w:val="24"/>
        </w:rPr>
        <w:t xml:space="preserve">Recommendation </w:t>
      </w:r>
    </w:p>
    <w:p w14:paraId="0291C44B" w14:textId="568293E4" w:rsidR="00316751" w:rsidRPr="001E3F22" w:rsidRDefault="00316751" w:rsidP="00316751">
      <w:pPr>
        <w:spacing w:line="480" w:lineRule="auto"/>
        <w:ind w:firstLine="360"/>
        <w:jc w:val="both"/>
        <w:rPr>
          <w:rFonts w:ascii="Times New Roman" w:hAnsi="Times New Roman"/>
          <w:sz w:val="24"/>
          <w:szCs w:val="24"/>
        </w:rPr>
      </w:pPr>
      <w:r w:rsidRPr="001E3F22">
        <w:rPr>
          <w:rFonts w:ascii="Times New Roman" w:hAnsi="Times New Roman"/>
          <w:sz w:val="24"/>
          <w:szCs w:val="24"/>
        </w:rPr>
        <w:t xml:space="preserve">Based on the findings and conclusion of this study, the following recommendations are </w:t>
      </w:r>
      <w:r>
        <w:rPr>
          <w:rFonts w:ascii="Times New Roman" w:hAnsi="Times New Roman"/>
          <w:sz w:val="24"/>
          <w:szCs w:val="24"/>
        </w:rPr>
        <w:t>made</w:t>
      </w:r>
      <w:r w:rsidRPr="001E3F22">
        <w:rPr>
          <w:rFonts w:ascii="Times New Roman" w:hAnsi="Times New Roman"/>
          <w:sz w:val="24"/>
          <w:szCs w:val="24"/>
        </w:rPr>
        <w:t>:</w:t>
      </w:r>
    </w:p>
    <w:p w14:paraId="2D241105" w14:textId="7EFE3787" w:rsidR="00316751" w:rsidRPr="001E3F22" w:rsidRDefault="00316751" w:rsidP="00316751">
      <w:pPr>
        <w:numPr>
          <w:ilvl w:val="0"/>
          <w:numId w:val="8"/>
        </w:numPr>
        <w:spacing w:after="160" w:line="480" w:lineRule="auto"/>
        <w:jc w:val="both"/>
        <w:rPr>
          <w:rFonts w:ascii="Times New Roman" w:hAnsi="Times New Roman"/>
          <w:sz w:val="24"/>
          <w:szCs w:val="24"/>
        </w:rPr>
      </w:pPr>
      <w:r>
        <w:rPr>
          <w:rFonts w:ascii="Times New Roman" w:hAnsi="Times New Roman"/>
          <w:sz w:val="24"/>
          <w:szCs w:val="24"/>
        </w:rPr>
        <w:t>School owners</w:t>
      </w:r>
      <w:r w:rsidRPr="001E3F22">
        <w:rPr>
          <w:rFonts w:ascii="Times New Roman" w:hAnsi="Times New Roman"/>
          <w:sz w:val="24"/>
          <w:szCs w:val="24"/>
        </w:rPr>
        <w:t xml:space="preserve"> and school administrators must ensure that they </w:t>
      </w:r>
      <w:r w:rsidR="00D66837">
        <w:rPr>
          <w:rFonts w:ascii="Times New Roman" w:hAnsi="Times New Roman"/>
          <w:sz w:val="24"/>
          <w:szCs w:val="24"/>
        </w:rPr>
        <w:t xml:space="preserve">sustain the best way </w:t>
      </w:r>
      <w:r w:rsidRPr="001E3F22">
        <w:rPr>
          <w:rFonts w:ascii="Times New Roman" w:hAnsi="Times New Roman"/>
          <w:sz w:val="24"/>
          <w:szCs w:val="24"/>
        </w:rPr>
        <w:t>to</w:t>
      </w:r>
      <w:r w:rsidR="00D66837">
        <w:rPr>
          <w:rFonts w:ascii="Times New Roman" w:hAnsi="Times New Roman"/>
          <w:sz w:val="24"/>
          <w:szCs w:val="24"/>
        </w:rPr>
        <w:t xml:space="preserve"> keep teachers’</w:t>
      </w:r>
      <w:r w:rsidRPr="001E3F22">
        <w:rPr>
          <w:rFonts w:ascii="Times New Roman" w:hAnsi="Times New Roman"/>
          <w:sz w:val="24"/>
          <w:szCs w:val="24"/>
        </w:rPr>
        <w:t xml:space="preserve"> motivat</w:t>
      </w:r>
      <w:r w:rsidR="00D66837">
        <w:rPr>
          <w:rFonts w:ascii="Times New Roman" w:hAnsi="Times New Roman"/>
          <w:sz w:val="24"/>
          <w:szCs w:val="24"/>
        </w:rPr>
        <w:t>ion in teaching civic education for the realization of the goals of which the subject was introduced</w:t>
      </w:r>
      <w:r w:rsidRPr="001E3F22">
        <w:rPr>
          <w:rFonts w:ascii="Times New Roman" w:hAnsi="Times New Roman"/>
          <w:sz w:val="24"/>
          <w:szCs w:val="24"/>
        </w:rPr>
        <w:t>.</w:t>
      </w:r>
    </w:p>
    <w:p w14:paraId="7DD2014F" w14:textId="56980056" w:rsidR="00316751" w:rsidRDefault="001B32D2" w:rsidP="00316751">
      <w:pPr>
        <w:numPr>
          <w:ilvl w:val="0"/>
          <w:numId w:val="8"/>
        </w:numPr>
        <w:spacing w:after="160" w:line="480" w:lineRule="auto"/>
        <w:jc w:val="both"/>
        <w:rPr>
          <w:rFonts w:ascii="Times New Roman" w:hAnsi="Times New Roman"/>
          <w:sz w:val="24"/>
          <w:szCs w:val="24"/>
        </w:rPr>
      </w:pPr>
      <w:r>
        <w:rPr>
          <w:rFonts w:ascii="Times New Roman" w:hAnsi="Times New Roman"/>
          <w:sz w:val="24"/>
          <w:szCs w:val="24"/>
        </w:rPr>
        <w:t>School management and the school owners should</w:t>
      </w:r>
      <w:r w:rsidR="00316751" w:rsidRPr="001E3F22">
        <w:rPr>
          <w:rFonts w:ascii="Times New Roman" w:hAnsi="Times New Roman"/>
          <w:sz w:val="24"/>
          <w:szCs w:val="24"/>
        </w:rPr>
        <w:t xml:space="preserve"> also ensure that outstanding teachers are identified and recognized to boost their morale to work harder</w:t>
      </w:r>
      <w:r w:rsidR="00B43BF5">
        <w:rPr>
          <w:rFonts w:ascii="Times New Roman" w:hAnsi="Times New Roman"/>
          <w:sz w:val="24"/>
          <w:szCs w:val="24"/>
        </w:rPr>
        <w:t xml:space="preserve"> and encourage others</w:t>
      </w:r>
      <w:r w:rsidR="00316751" w:rsidRPr="001E3F22">
        <w:rPr>
          <w:rFonts w:ascii="Times New Roman" w:hAnsi="Times New Roman"/>
          <w:sz w:val="24"/>
          <w:szCs w:val="24"/>
        </w:rPr>
        <w:t>.</w:t>
      </w:r>
    </w:p>
    <w:p w14:paraId="7A60A214" w14:textId="3F532895" w:rsidR="00773AFF" w:rsidRPr="008A2FB6" w:rsidRDefault="00773AFF" w:rsidP="00773AFF">
      <w:pPr>
        <w:numPr>
          <w:ilvl w:val="0"/>
          <w:numId w:val="8"/>
        </w:numPr>
        <w:spacing w:line="480" w:lineRule="auto"/>
        <w:jc w:val="both"/>
        <w:rPr>
          <w:rFonts w:ascii="Times New Roman" w:hAnsi="Times New Roman" w:cs="Times New Roman"/>
          <w:sz w:val="24"/>
          <w:szCs w:val="24"/>
        </w:rPr>
      </w:pPr>
      <w:r w:rsidRPr="008A2FB6">
        <w:rPr>
          <w:rFonts w:ascii="Times New Roman" w:hAnsi="Times New Roman" w:cs="Times New Roman"/>
          <w:sz w:val="24"/>
          <w:szCs w:val="24"/>
        </w:rPr>
        <w:t>All education stakeholders should</w:t>
      </w:r>
      <w:r w:rsidR="00867A06">
        <w:rPr>
          <w:rFonts w:ascii="Times New Roman" w:hAnsi="Times New Roman" w:cs="Times New Roman"/>
          <w:sz w:val="24"/>
          <w:szCs w:val="24"/>
        </w:rPr>
        <w:t xml:space="preserve"> continuously</w:t>
      </w:r>
      <w:r w:rsidRPr="008A2FB6">
        <w:rPr>
          <w:rFonts w:ascii="Times New Roman" w:hAnsi="Times New Roman" w:cs="Times New Roman"/>
          <w:sz w:val="24"/>
          <w:szCs w:val="24"/>
        </w:rPr>
        <w:t xml:space="preserve"> give maximum respect to anyone who chose t</w:t>
      </w:r>
      <w:r w:rsidR="00CD78DF">
        <w:rPr>
          <w:rFonts w:ascii="Times New Roman" w:hAnsi="Times New Roman" w:cs="Times New Roman"/>
          <w:sz w:val="24"/>
          <w:szCs w:val="24"/>
        </w:rPr>
        <w:t>o teach</w:t>
      </w:r>
      <w:r w:rsidRPr="008A2FB6">
        <w:rPr>
          <w:rFonts w:ascii="Times New Roman" w:hAnsi="Times New Roman" w:cs="Times New Roman"/>
          <w:sz w:val="24"/>
          <w:szCs w:val="24"/>
        </w:rPr>
        <w:t xml:space="preserve"> as </w:t>
      </w:r>
      <w:r w:rsidR="00CD78DF">
        <w:rPr>
          <w:rFonts w:ascii="Times New Roman" w:hAnsi="Times New Roman" w:cs="Times New Roman"/>
          <w:sz w:val="24"/>
          <w:szCs w:val="24"/>
        </w:rPr>
        <w:t xml:space="preserve">a </w:t>
      </w:r>
      <w:r w:rsidRPr="008A2FB6">
        <w:rPr>
          <w:rFonts w:ascii="Times New Roman" w:hAnsi="Times New Roman" w:cs="Times New Roman"/>
          <w:sz w:val="24"/>
          <w:szCs w:val="24"/>
        </w:rPr>
        <w:t>profession in their community</w:t>
      </w:r>
      <w:r w:rsidR="00867A06">
        <w:rPr>
          <w:rFonts w:ascii="Times New Roman" w:hAnsi="Times New Roman" w:cs="Times New Roman"/>
          <w:sz w:val="24"/>
          <w:szCs w:val="24"/>
        </w:rPr>
        <w:t xml:space="preserve"> to maximize the best from the teachers</w:t>
      </w:r>
      <w:r w:rsidRPr="008A2FB6">
        <w:rPr>
          <w:rFonts w:ascii="Times New Roman" w:hAnsi="Times New Roman" w:cs="Times New Roman"/>
          <w:sz w:val="24"/>
          <w:szCs w:val="24"/>
        </w:rPr>
        <w:t>.</w:t>
      </w:r>
    </w:p>
    <w:p w14:paraId="22EBA529" w14:textId="20340BB0" w:rsidR="00773AFF" w:rsidRPr="008A2FB6" w:rsidRDefault="00773AFF" w:rsidP="00773AFF">
      <w:pPr>
        <w:numPr>
          <w:ilvl w:val="0"/>
          <w:numId w:val="8"/>
        </w:numPr>
        <w:spacing w:line="480" w:lineRule="auto"/>
        <w:jc w:val="both"/>
        <w:rPr>
          <w:rFonts w:ascii="Times New Roman" w:hAnsi="Times New Roman" w:cs="Times New Roman"/>
          <w:sz w:val="24"/>
          <w:szCs w:val="24"/>
        </w:rPr>
      </w:pPr>
      <w:r w:rsidRPr="008A2FB6">
        <w:rPr>
          <w:rFonts w:ascii="Times New Roman" w:hAnsi="Times New Roman" w:cs="Times New Roman"/>
          <w:sz w:val="24"/>
          <w:szCs w:val="24"/>
        </w:rPr>
        <w:t xml:space="preserve">School management should </w:t>
      </w:r>
      <w:r w:rsidR="00867A06">
        <w:rPr>
          <w:rFonts w:ascii="Times New Roman" w:hAnsi="Times New Roman" w:cs="Times New Roman"/>
          <w:sz w:val="24"/>
          <w:szCs w:val="24"/>
        </w:rPr>
        <w:t>prioritize</w:t>
      </w:r>
      <w:r w:rsidRPr="008A2FB6">
        <w:rPr>
          <w:rFonts w:ascii="Times New Roman" w:hAnsi="Times New Roman" w:cs="Times New Roman"/>
          <w:sz w:val="24"/>
          <w:szCs w:val="24"/>
        </w:rPr>
        <w:t xml:space="preserve"> giv</w:t>
      </w:r>
      <w:r w:rsidR="00867A06">
        <w:rPr>
          <w:rFonts w:ascii="Times New Roman" w:hAnsi="Times New Roman" w:cs="Times New Roman"/>
          <w:sz w:val="24"/>
          <w:szCs w:val="24"/>
        </w:rPr>
        <w:t>ing</w:t>
      </w:r>
      <w:r w:rsidRPr="008A2FB6">
        <w:rPr>
          <w:rFonts w:ascii="Times New Roman" w:hAnsi="Times New Roman" w:cs="Times New Roman"/>
          <w:sz w:val="24"/>
          <w:szCs w:val="24"/>
        </w:rPr>
        <w:t xml:space="preserve"> their teachers </w:t>
      </w:r>
      <w:r w:rsidR="00CD78DF">
        <w:rPr>
          <w:rFonts w:ascii="Times New Roman" w:hAnsi="Times New Roman" w:cs="Times New Roman"/>
          <w:sz w:val="24"/>
          <w:szCs w:val="24"/>
        </w:rPr>
        <w:t xml:space="preserve">a </w:t>
      </w:r>
      <w:r w:rsidRPr="008A2FB6">
        <w:rPr>
          <w:rFonts w:ascii="Times New Roman" w:hAnsi="Times New Roman" w:cs="Times New Roman"/>
          <w:sz w:val="24"/>
          <w:szCs w:val="24"/>
        </w:rPr>
        <w:t>sense of belonging on their contribution and opinion in the</w:t>
      </w:r>
      <w:r w:rsidR="00867A06">
        <w:rPr>
          <w:rFonts w:ascii="Times New Roman" w:hAnsi="Times New Roman" w:cs="Times New Roman"/>
          <w:sz w:val="24"/>
          <w:szCs w:val="24"/>
        </w:rPr>
        <w:t xml:space="preserve"> area of curriculum implementation</w:t>
      </w:r>
      <w:r w:rsidRPr="008A2FB6">
        <w:rPr>
          <w:rFonts w:ascii="Times New Roman" w:hAnsi="Times New Roman" w:cs="Times New Roman"/>
          <w:sz w:val="24"/>
          <w:szCs w:val="24"/>
        </w:rPr>
        <w:t xml:space="preserve"> </w:t>
      </w:r>
      <w:r w:rsidR="00C071E0">
        <w:rPr>
          <w:rFonts w:ascii="Times New Roman" w:hAnsi="Times New Roman" w:cs="Times New Roman"/>
          <w:sz w:val="24"/>
          <w:szCs w:val="24"/>
        </w:rPr>
        <w:t>in</w:t>
      </w:r>
      <w:r w:rsidRPr="008A2FB6">
        <w:rPr>
          <w:rFonts w:ascii="Times New Roman" w:hAnsi="Times New Roman" w:cs="Times New Roman"/>
          <w:sz w:val="24"/>
          <w:szCs w:val="24"/>
        </w:rPr>
        <w:t xml:space="preserve"> the school</w:t>
      </w:r>
      <w:r w:rsidR="00C071E0">
        <w:rPr>
          <w:rFonts w:ascii="Times New Roman" w:hAnsi="Times New Roman" w:cs="Times New Roman"/>
          <w:sz w:val="24"/>
          <w:szCs w:val="24"/>
        </w:rPr>
        <w:t xml:space="preserve"> for maximum achievement</w:t>
      </w:r>
      <w:r w:rsidRPr="008A2FB6">
        <w:rPr>
          <w:rFonts w:ascii="Times New Roman" w:hAnsi="Times New Roman" w:cs="Times New Roman"/>
          <w:sz w:val="24"/>
          <w:szCs w:val="24"/>
        </w:rPr>
        <w:t>.</w:t>
      </w:r>
    </w:p>
    <w:p w14:paraId="684356AA" w14:textId="77777777" w:rsidR="00773AFF" w:rsidRPr="006949DD" w:rsidRDefault="00773AFF" w:rsidP="00773AFF">
      <w:pPr>
        <w:spacing w:after="160" w:line="480" w:lineRule="auto"/>
        <w:ind w:left="720"/>
        <w:jc w:val="both"/>
        <w:rPr>
          <w:rFonts w:ascii="Times New Roman" w:hAnsi="Times New Roman"/>
          <w:sz w:val="24"/>
          <w:szCs w:val="24"/>
        </w:rPr>
      </w:pPr>
    </w:p>
    <w:p w14:paraId="1311F655" w14:textId="77777777" w:rsidR="00A85B4B" w:rsidRDefault="00A85B4B" w:rsidP="00A85B4B">
      <w:pPr>
        <w:jc w:val="both"/>
        <w:rPr>
          <w:rFonts w:ascii="Times New Roman" w:hAnsi="Times New Roman" w:cs="Times New Roman"/>
          <w:b/>
          <w:bCs/>
          <w:iCs/>
          <w:sz w:val="24"/>
          <w:szCs w:val="24"/>
        </w:rPr>
      </w:pPr>
    </w:p>
    <w:p w14:paraId="2B76933A" w14:textId="09B22A6B" w:rsidR="005F1AA4" w:rsidRDefault="005F1AA4" w:rsidP="00A85B4B">
      <w:pPr>
        <w:jc w:val="both"/>
        <w:rPr>
          <w:rFonts w:ascii="Times New Roman" w:hAnsi="Times New Roman" w:cs="Times New Roman"/>
          <w:b/>
          <w:bCs/>
          <w:iCs/>
          <w:sz w:val="24"/>
          <w:szCs w:val="24"/>
        </w:rPr>
      </w:pPr>
      <w:r w:rsidRPr="005F1AA4">
        <w:rPr>
          <w:rFonts w:ascii="Times New Roman" w:hAnsi="Times New Roman" w:cs="Times New Roman"/>
          <w:b/>
          <w:bCs/>
          <w:iCs/>
          <w:sz w:val="24"/>
          <w:szCs w:val="24"/>
        </w:rPr>
        <w:t>References</w:t>
      </w:r>
    </w:p>
    <w:p w14:paraId="614991F9" w14:textId="77777777" w:rsidR="00717351" w:rsidRPr="008A2FB6" w:rsidRDefault="00717351" w:rsidP="00717351">
      <w:pPr>
        <w:spacing w:after="0"/>
        <w:jc w:val="both"/>
        <w:rPr>
          <w:rFonts w:ascii="Times New Roman" w:hAnsi="Times New Roman" w:cs="Times New Roman"/>
          <w:sz w:val="24"/>
          <w:szCs w:val="24"/>
        </w:rPr>
      </w:pPr>
      <w:r w:rsidRPr="008A2FB6">
        <w:rPr>
          <w:rFonts w:ascii="Times New Roman" w:hAnsi="Times New Roman" w:cs="Times New Roman"/>
          <w:sz w:val="24"/>
          <w:szCs w:val="24"/>
        </w:rPr>
        <w:t xml:space="preserve">Adelabu, M. A., (2015). Teacher Motivation and Incentives in Nigeria. Retrieved from </w:t>
      </w:r>
    </w:p>
    <w:p w14:paraId="7BE0271E" w14:textId="41230A82" w:rsidR="00717351" w:rsidRDefault="00FA7B06" w:rsidP="00717351">
      <w:pPr>
        <w:spacing w:after="0"/>
        <w:ind w:left="720"/>
        <w:jc w:val="both"/>
        <w:rPr>
          <w:rStyle w:val="Hyperlink"/>
          <w:rFonts w:ascii="Times New Roman" w:hAnsi="Times New Roman" w:cs="Times New Roman"/>
          <w:sz w:val="24"/>
          <w:szCs w:val="24"/>
        </w:rPr>
      </w:pPr>
      <w:hyperlink r:id="rId6" w:history="1">
        <w:r w:rsidR="00E50535" w:rsidRPr="004B2F2A">
          <w:rPr>
            <w:rStyle w:val="Hyperlink"/>
            <w:rFonts w:ascii="Times New Roman" w:hAnsi="Times New Roman" w:cs="Times New Roman"/>
            <w:sz w:val="24"/>
            <w:szCs w:val="24"/>
          </w:rPr>
          <w:t>http://www.eldis.org/vfile/upload/1/document/0709/Teacher_motivation_Nigeria.pdf</w:t>
        </w:r>
      </w:hyperlink>
    </w:p>
    <w:p w14:paraId="2CA5445F" w14:textId="77777777" w:rsidR="00E50535" w:rsidRPr="00717351" w:rsidRDefault="00E50535" w:rsidP="00717351">
      <w:pPr>
        <w:spacing w:after="0"/>
        <w:ind w:left="720"/>
        <w:jc w:val="both"/>
        <w:rPr>
          <w:rFonts w:ascii="Times New Roman" w:hAnsi="Times New Roman" w:cs="Times New Roman"/>
          <w:color w:val="0563C1" w:themeColor="hyperlink"/>
          <w:sz w:val="24"/>
          <w:szCs w:val="24"/>
          <w:u w:val="single"/>
        </w:rPr>
      </w:pPr>
    </w:p>
    <w:p w14:paraId="482FA127" w14:textId="310C2B31" w:rsidR="00434A1C" w:rsidRDefault="00434A1C" w:rsidP="00434A1C">
      <w:pPr>
        <w:spacing w:after="120" w:line="360" w:lineRule="auto"/>
        <w:ind w:left="720" w:hanging="720"/>
        <w:rPr>
          <w:rFonts w:ascii="Times New Roman" w:hAnsi="Times New Roman" w:cs="Times New Roman"/>
          <w:sz w:val="24"/>
          <w:szCs w:val="24"/>
        </w:rPr>
      </w:pPr>
      <w:r w:rsidRPr="00CA2435">
        <w:rPr>
          <w:rFonts w:ascii="Times New Roman" w:hAnsi="Times New Roman" w:cs="Times New Roman"/>
          <w:sz w:val="24"/>
          <w:szCs w:val="24"/>
        </w:rPr>
        <w:t xml:space="preserve">Agnes, E.M. (2013). Attitudes of teachers in Yenogoa Local Government Area Bayelsa state Nigeria. Towards the teaching profession: Counselling implications. </w:t>
      </w:r>
      <w:r w:rsidRPr="00CA2435">
        <w:rPr>
          <w:rFonts w:ascii="Times New Roman" w:hAnsi="Times New Roman" w:cs="Times New Roman"/>
          <w:i/>
          <w:iCs/>
          <w:sz w:val="24"/>
          <w:szCs w:val="24"/>
        </w:rPr>
        <w:t>International Journal of Research in Social sciences,</w:t>
      </w:r>
      <w:r w:rsidRPr="00CA2435">
        <w:rPr>
          <w:rFonts w:ascii="Times New Roman" w:hAnsi="Times New Roman" w:cs="Times New Roman"/>
          <w:sz w:val="24"/>
          <w:szCs w:val="24"/>
        </w:rPr>
        <w:t xml:space="preserve"> 2(2), 61- 67.</w:t>
      </w:r>
    </w:p>
    <w:p w14:paraId="3AE1CADF" w14:textId="26BFA804" w:rsidR="008C5CCA" w:rsidRDefault="008C5CCA" w:rsidP="00C065CA">
      <w:pPr>
        <w:autoSpaceDE w:val="0"/>
        <w:autoSpaceDN w:val="0"/>
        <w:adjustRightInd w:val="0"/>
        <w:spacing w:after="120" w:line="360" w:lineRule="auto"/>
        <w:ind w:left="720" w:hanging="720"/>
        <w:rPr>
          <w:rFonts w:ascii="Times New Roman" w:hAnsi="Times New Roman" w:cs="Times New Roman"/>
          <w:sz w:val="24"/>
          <w:szCs w:val="24"/>
        </w:rPr>
      </w:pPr>
      <w:r w:rsidRPr="00CA2435">
        <w:rPr>
          <w:rFonts w:ascii="Times New Roman" w:hAnsi="Times New Roman" w:cs="Times New Roman"/>
          <w:sz w:val="24"/>
          <w:szCs w:val="24"/>
        </w:rPr>
        <w:t>Bloisi W., Cook, C. W. &amp;</w:t>
      </w:r>
      <w:r w:rsidR="00D4491D">
        <w:rPr>
          <w:rFonts w:ascii="Times New Roman" w:hAnsi="Times New Roman" w:cs="Times New Roman"/>
          <w:sz w:val="24"/>
          <w:szCs w:val="24"/>
        </w:rPr>
        <w:t xml:space="preserve"> </w:t>
      </w:r>
      <w:r w:rsidRPr="00CA2435">
        <w:rPr>
          <w:rFonts w:ascii="Times New Roman" w:hAnsi="Times New Roman" w:cs="Times New Roman"/>
          <w:sz w:val="24"/>
          <w:szCs w:val="24"/>
        </w:rPr>
        <w:t xml:space="preserve">Hunsunker, P. L. (2003). </w:t>
      </w:r>
      <w:r w:rsidRPr="00CA2435">
        <w:rPr>
          <w:rFonts w:ascii="Times New Roman" w:hAnsi="Times New Roman" w:cs="Times New Roman"/>
          <w:i/>
          <w:iCs/>
          <w:sz w:val="24"/>
          <w:szCs w:val="24"/>
        </w:rPr>
        <w:t>Management and Organisational Behaviour</w:t>
      </w:r>
      <w:r w:rsidRPr="00CA2435">
        <w:rPr>
          <w:rFonts w:ascii="Times New Roman" w:hAnsi="Times New Roman" w:cs="Times New Roman"/>
          <w:sz w:val="24"/>
          <w:szCs w:val="24"/>
        </w:rPr>
        <w:t>. European Edition. McGraw-Hill, 169-208.</w:t>
      </w:r>
    </w:p>
    <w:p w14:paraId="1C8A66CB" w14:textId="1EB47A51" w:rsidR="006C6810" w:rsidRDefault="006C6810" w:rsidP="006C6810">
      <w:pPr>
        <w:autoSpaceDE w:val="0"/>
        <w:autoSpaceDN w:val="0"/>
        <w:adjustRightInd w:val="0"/>
        <w:spacing w:after="120" w:line="360" w:lineRule="auto"/>
        <w:ind w:left="720" w:hanging="720"/>
        <w:rPr>
          <w:rFonts w:ascii="Times New Roman" w:hAnsi="Times New Roman" w:cs="Times New Roman"/>
          <w:sz w:val="24"/>
          <w:szCs w:val="24"/>
        </w:rPr>
      </w:pPr>
      <w:r w:rsidRPr="00CA2435">
        <w:rPr>
          <w:rFonts w:ascii="Times New Roman" w:hAnsi="Times New Roman" w:cs="Times New Roman"/>
          <w:sz w:val="24"/>
          <w:szCs w:val="24"/>
        </w:rPr>
        <w:t xml:space="preserve">Deci, E. L., Ryan, R. M.&amp; Gagné, F. D. (2013). The "What" and "Why" of Goal Pursuits: Human Needs and the Self-Determination of Behavior. </w:t>
      </w:r>
      <w:r w:rsidRPr="00CA2435">
        <w:rPr>
          <w:rFonts w:ascii="Times New Roman" w:hAnsi="Times New Roman" w:cs="Times New Roman"/>
          <w:i/>
          <w:sz w:val="24"/>
          <w:szCs w:val="24"/>
        </w:rPr>
        <w:t>Psychological Inquiry</w:t>
      </w:r>
      <w:r w:rsidRPr="00CA2435">
        <w:rPr>
          <w:rFonts w:ascii="Times New Roman" w:hAnsi="Times New Roman" w:cs="Times New Roman"/>
          <w:sz w:val="24"/>
          <w:szCs w:val="24"/>
        </w:rPr>
        <w:t xml:space="preserve">, 11 (4), 227-268. </w:t>
      </w:r>
    </w:p>
    <w:p w14:paraId="0CC53A83" w14:textId="3A593770" w:rsidR="00E008FE" w:rsidRDefault="00E008FE" w:rsidP="00C463CD">
      <w:pPr>
        <w:autoSpaceDE w:val="0"/>
        <w:autoSpaceDN w:val="0"/>
        <w:adjustRightInd w:val="0"/>
        <w:spacing w:after="120" w:line="360" w:lineRule="auto"/>
        <w:ind w:left="720" w:hanging="720"/>
        <w:rPr>
          <w:rFonts w:ascii="Times New Roman" w:hAnsi="Times New Roman" w:cs="Times New Roman"/>
          <w:sz w:val="24"/>
          <w:szCs w:val="24"/>
        </w:rPr>
      </w:pPr>
      <w:r w:rsidRPr="00CA2435">
        <w:rPr>
          <w:rFonts w:ascii="Times New Roman" w:hAnsi="Times New Roman" w:cs="Times New Roman"/>
          <w:sz w:val="24"/>
          <w:szCs w:val="24"/>
        </w:rPr>
        <w:t>Guay, M., Frey, B. S. &amp;</w:t>
      </w:r>
      <w:r w:rsidR="00E82BE5">
        <w:rPr>
          <w:rFonts w:ascii="Times New Roman" w:hAnsi="Times New Roman" w:cs="Times New Roman"/>
          <w:sz w:val="24"/>
          <w:szCs w:val="24"/>
        </w:rPr>
        <w:t xml:space="preserve"> </w:t>
      </w:r>
      <w:r w:rsidRPr="00CA2435">
        <w:rPr>
          <w:rFonts w:ascii="Times New Roman" w:hAnsi="Times New Roman" w:cs="Times New Roman"/>
          <w:sz w:val="24"/>
          <w:szCs w:val="24"/>
        </w:rPr>
        <w:t xml:space="preserve">Homberger, F. (2010). </w:t>
      </w:r>
      <w:r w:rsidRPr="00CA2435">
        <w:rPr>
          <w:rFonts w:ascii="Times New Roman" w:hAnsi="Times New Roman" w:cs="Times New Roman"/>
          <w:i/>
          <w:iCs/>
          <w:sz w:val="24"/>
          <w:szCs w:val="24"/>
        </w:rPr>
        <w:t>Organizational Control Systems and Pay for Performance in the Public Service</w:t>
      </w:r>
      <w:r w:rsidRPr="00CA2435">
        <w:rPr>
          <w:rFonts w:ascii="Times New Roman" w:hAnsi="Times New Roman" w:cs="Times New Roman"/>
          <w:sz w:val="24"/>
          <w:szCs w:val="24"/>
        </w:rPr>
        <w:t xml:space="preserve">. Retrieved 12th February 2019 from </w:t>
      </w:r>
      <w:hyperlink r:id="rId7" w:history="1">
        <w:r w:rsidR="00CC6DCA" w:rsidRPr="00C73CE6">
          <w:rPr>
            <w:rStyle w:val="Hyperlink"/>
            <w:rFonts w:ascii="Times New Roman" w:hAnsi="Times New Roman" w:cs="Times New Roman"/>
            <w:sz w:val="24"/>
            <w:szCs w:val="24"/>
          </w:rPr>
          <w:t>http://groups.google.com/group/civicengagement/about/</w:t>
        </w:r>
      </w:hyperlink>
    </w:p>
    <w:p w14:paraId="38DC12DC" w14:textId="102538DD" w:rsidR="00286294" w:rsidRDefault="00286294" w:rsidP="00C463CD">
      <w:pPr>
        <w:autoSpaceDE w:val="0"/>
        <w:autoSpaceDN w:val="0"/>
        <w:adjustRightInd w:val="0"/>
        <w:spacing w:after="120" w:line="360" w:lineRule="auto"/>
        <w:ind w:left="720" w:hanging="720"/>
        <w:rPr>
          <w:rFonts w:ascii="Times New Roman" w:hAnsi="Times New Roman" w:cs="Times New Roman"/>
          <w:sz w:val="24"/>
          <w:szCs w:val="24"/>
        </w:rPr>
      </w:pPr>
      <w:r>
        <w:rPr>
          <w:rFonts w:ascii="Times New Roman" w:hAnsi="Times New Roman" w:cs="Times New Roman"/>
          <w:sz w:val="24"/>
          <w:szCs w:val="24"/>
        </w:rPr>
        <w:t>Jekayinfa, A. A.</w:t>
      </w:r>
      <w:r w:rsidR="00DE4180">
        <w:rPr>
          <w:rFonts w:ascii="Times New Roman" w:hAnsi="Times New Roman" w:cs="Times New Roman"/>
          <w:sz w:val="24"/>
          <w:szCs w:val="24"/>
        </w:rPr>
        <w:t>, Mofoluwawo, E. &amp; Oladiran. M. (201</w:t>
      </w:r>
      <w:r w:rsidR="001D6A50">
        <w:rPr>
          <w:rFonts w:ascii="Times New Roman" w:hAnsi="Times New Roman" w:cs="Times New Roman"/>
          <w:sz w:val="24"/>
          <w:szCs w:val="24"/>
        </w:rPr>
        <w:t>3</w:t>
      </w:r>
      <w:r w:rsidR="00DE4180">
        <w:rPr>
          <w:rFonts w:ascii="Times New Roman" w:hAnsi="Times New Roman" w:cs="Times New Roman"/>
          <w:sz w:val="24"/>
          <w:szCs w:val="24"/>
        </w:rPr>
        <w:t xml:space="preserve">). Implementation of civic education curriculum in Nigeria: challenges </w:t>
      </w:r>
      <w:r w:rsidR="001D6A50">
        <w:rPr>
          <w:rFonts w:ascii="Times New Roman" w:hAnsi="Times New Roman" w:cs="Times New Roman"/>
          <w:sz w:val="24"/>
          <w:szCs w:val="24"/>
        </w:rPr>
        <w:t>for</w:t>
      </w:r>
      <w:r w:rsidR="00DE4180">
        <w:rPr>
          <w:rFonts w:ascii="Times New Roman" w:hAnsi="Times New Roman" w:cs="Times New Roman"/>
          <w:sz w:val="24"/>
          <w:szCs w:val="24"/>
        </w:rPr>
        <w:t xml:space="preserve"> social studies teachers</w:t>
      </w:r>
      <w:r w:rsidR="001D6A50">
        <w:rPr>
          <w:rFonts w:ascii="Times New Roman" w:hAnsi="Times New Roman" w:cs="Times New Roman"/>
          <w:sz w:val="24"/>
          <w:szCs w:val="24"/>
        </w:rPr>
        <w:t>. Nigeria Journal of Social Studies,</w:t>
      </w:r>
      <w:r w:rsidR="00377D35">
        <w:rPr>
          <w:rFonts w:ascii="Times New Roman" w:hAnsi="Times New Roman" w:cs="Times New Roman"/>
          <w:sz w:val="24"/>
          <w:szCs w:val="24"/>
        </w:rPr>
        <w:t xml:space="preserve"> 14(1) 147-155.</w:t>
      </w:r>
    </w:p>
    <w:p w14:paraId="2B547990" w14:textId="3A4E3C25" w:rsidR="00CC6DCA" w:rsidRDefault="00CC6DCA" w:rsidP="005A6787">
      <w:pPr>
        <w:ind w:left="720" w:hanging="720"/>
        <w:jc w:val="both"/>
        <w:rPr>
          <w:rFonts w:ascii="Times New Roman" w:hAnsi="Times New Roman" w:cs="Times New Roman"/>
          <w:iCs/>
          <w:sz w:val="24"/>
          <w:szCs w:val="24"/>
        </w:rPr>
      </w:pPr>
      <w:r w:rsidRPr="00336A9F">
        <w:rPr>
          <w:rFonts w:ascii="Times New Roman" w:hAnsi="Times New Roman" w:cs="Times New Roman"/>
          <w:iCs/>
          <w:sz w:val="24"/>
          <w:szCs w:val="24"/>
        </w:rPr>
        <w:t>Mezieobi</w:t>
      </w:r>
      <w:r>
        <w:rPr>
          <w:rFonts w:ascii="Times New Roman" w:hAnsi="Times New Roman" w:cs="Times New Roman"/>
          <w:iCs/>
          <w:sz w:val="24"/>
          <w:szCs w:val="24"/>
        </w:rPr>
        <w:t>, K. A. &amp; Mezieobi S. A. (2012). Civic Education, In New Frontier Areas in Social Studies in Nigeria (pp. 27-37). Owerri: Acadapeak Publishers.</w:t>
      </w:r>
    </w:p>
    <w:p w14:paraId="66663939" w14:textId="00918C17" w:rsidR="00AE6034" w:rsidRPr="00AE6034" w:rsidRDefault="00AE6034" w:rsidP="00AE6034">
      <w:pPr>
        <w:autoSpaceDE w:val="0"/>
        <w:autoSpaceDN w:val="0"/>
        <w:adjustRightInd w:val="0"/>
        <w:spacing w:after="120" w:line="360" w:lineRule="auto"/>
        <w:ind w:left="720" w:hanging="720"/>
        <w:rPr>
          <w:rFonts w:ascii="Times New Roman" w:hAnsi="Times New Roman" w:cs="Times New Roman"/>
          <w:sz w:val="24"/>
          <w:szCs w:val="24"/>
        </w:rPr>
      </w:pPr>
      <w:r w:rsidRPr="00CA2435">
        <w:rPr>
          <w:rFonts w:ascii="Times New Roman" w:hAnsi="Times New Roman" w:cs="Times New Roman"/>
          <w:sz w:val="24"/>
          <w:szCs w:val="24"/>
        </w:rPr>
        <w:t xml:space="preserve">Mullins, L. J. (2005). </w:t>
      </w:r>
      <w:r w:rsidRPr="00CA2435">
        <w:rPr>
          <w:rFonts w:ascii="Times New Roman" w:hAnsi="Times New Roman" w:cs="Times New Roman"/>
          <w:i/>
          <w:iCs/>
          <w:sz w:val="24"/>
          <w:szCs w:val="24"/>
        </w:rPr>
        <w:t>Management and Organisational Behaviour</w:t>
      </w:r>
      <w:r w:rsidRPr="00CA2435">
        <w:rPr>
          <w:rFonts w:ascii="Times New Roman" w:hAnsi="Times New Roman" w:cs="Times New Roman"/>
          <w:sz w:val="24"/>
          <w:szCs w:val="24"/>
        </w:rPr>
        <w:t>. Prentice</w:t>
      </w:r>
      <w:r w:rsidR="00492A34">
        <w:rPr>
          <w:rFonts w:ascii="Times New Roman" w:hAnsi="Times New Roman" w:cs="Times New Roman"/>
          <w:sz w:val="24"/>
          <w:szCs w:val="24"/>
        </w:rPr>
        <w:t>-H</w:t>
      </w:r>
      <w:r w:rsidRPr="00CA2435">
        <w:rPr>
          <w:rFonts w:ascii="Times New Roman" w:hAnsi="Times New Roman" w:cs="Times New Roman"/>
          <w:sz w:val="24"/>
          <w:szCs w:val="24"/>
        </w:rPr>
        <w:t>all. UK 7th Ed. 88(431), 1052-1058.</w:t>
      </w:r>
    </w:p>
    <w:p w14:paraId="435B3198" w14:textId="3CCE06B0" w:rsidR="006C6810" w:rsidRDefault="006C6810" w:rsidP="006C6810">
      <w:pPr>
        <w:ind w:left="720" w:hanging="720"/>
        <w:jc w:val="both"/>
        <w:rPr>
          <w:rFonts w:ascii="Times New Roman" w:hAnsi="Times New Roman" w:cs="Times New Roman"/>
          <w:i/>
          <w:sz w:val="24"/>
          <w:szCs w:val="24"/>
        </w:rPr>
      </w:pPr>
      <w:r>
        <w:rPr>
          <w:rFonts w:ascii="Times New Roman" w:hAnsi="Times New Roman" w:cs="Times New Roman"/>
          <w:iCs/>
          <w:sz w:val="24"/>
          <w:szCs w:val="24"/>
        </w:rPr>
        <w:t xml:space="preserve">Ogunjimi, M. O. &amp; Daramola, D. O (2017). Motivational influence and career aspirations among pre-service teachers of primary education in Lagos State tertiary institutions, </w:t>
      </w:r>
      <w:r w:rsidRPr="00E7443B">
        <w:rPr>
          <w:rFonts w:ascii="Times New Roman" w:hAnsi="Times New Roman" w:cs="Times New Roman"/>
          <w:i/>
          <w:sz w:val="24"/>
          <w:szCs w:val="24"/>
        </w:rPr>
        <w:t>UNILORIN Journal of Lifelong Education, 1 (1), 1-12</w:t>
      </w:r>
    </w:p>
    <w:p w14:paraId="793F2E72" w14:textId="66D37E68" w:rsidR="00F63F72" w:rsidRPr="00F63F72" w:rsidRDefault="00F63F72" w:rsidP="00F63F72">
      <w:pPr>
        <w:autoSpaceDE w:val="0"/>
        <w:autoSpaceDN w:val="0"/>
        <w:adjustRightInd w:val="0"/>
        <w:spacing w:after="0"/>
        <w:ind w:left="720" w:hanging="720"/>
        <w:jc w:val="both"/>
        <w:rPr>
          <w:rStyle w:val="Hyperlink"/>
          <w:rFonts w:ascii="Times New Roman" w:hAnsi="Times New Roman" w:cs="Times New Roman"/>
          <w:color w:val="auto"/>
          <w:sz w:val="24"/>
          <w:szCs w:val="24"/>
          <w:u w:val="none"/>
        </w:rPr>
      </w:pPr>
      <w:r w:rsidRPr="008A2FB6">
        <w:rPr>
          <w:rFonts w:ascii="Times New Roman" w:hAnsi="Times New Roman" w:cs="Times New Roman"/>
          <w:sz w:val="24"/>
          <w:szCs w:val="24"/>
        </w:rPr>
        <w:t xml:space="preserve">Ololube, N. P. (2009). Teachers </w:t>
      </w:r>
      <w:r>
        <w:rPr>
          <w:rFonts w:ascii="Times New Roman" w:hAnsi="Times New Roman" w:cs="Times New Roman"/>
          <w:sz w:val="24"/>
          <w:szCs w:val="24"/>
        </w:rPr>
        <w:t>j</w:t>
      </w:r>
      <w:r w:rsidRPr="008A2FB6">
        <w:rPr>
          <w:rFonts w:ascii="Times New Roman" w:hAnsi="Times New Roman" w:cs="Times New Roman"/>
          <w:sz w:val="24"/>
          <w:szCs w:val="24"/>
        </w:rPr>
        <w:t xml:space="preserve">ob </w:t>
      </w:r>
      <w:r>
        <w:rPr>
          <w:rFonts w:ascii="Times New Roman" w:hAnsi="Times New Roman" w:cs="Times New Roman"/>
          <w:sz w:val="24"/>
          <w:szCs w:val="24"/>
        </w:rPr>
        <w:t>s</w:t>
      </w:r>
      <w:r w:rsidRPr="008A2FB6">
        <w:rPr>
          <w:rFonts w:ascii="Times New Roman" w:hAnsi="Times New Roman" w:cs="Times New Roman"/>
          <w:sz w:val="24"/>
          <w:szCs w:val="24"/>
        </w:rPr>
        <w:t xml:space="preserve">atisfaction and </w:t>
      </w:r>
      <w:r>
        <w:rPr>
          <w:rFonts w:ascii="Times New Roman" w:hAnsi="Times New Roman" w:cs="Times New Roman"/>
          <w:sz w:val="24"/>
          <w:szCs w:val="24"/>
        </w:rPr>
        <w:t>m</w:t>
      </w:r>
      <w:r w:rsidRPr="008A2FB6">
        <w:rPr>
          <w:rFonts w:ascii="Times New Roman" w:hAnsi="Times New Roman" w:cs="Times New Roman"/>
          <w:sz w:val="24"/>
          <w:szCs w:val="24"/>
        </w:rPr>
        <w:t xml:space="preserve">otivation for </w:t>
      </w:r>
      <w:r>
        <w:rPr>
          <w:rFonts w:ascii="Times New Roman" w:hAnsi="Times New Roman" w:cs="Times New Roman"/>
          <w:sz w:val="24"/>
          <w:szCs w:val="24"/>
        </w:rPr>
        <w:t>s</w:t>
      </w:r>
      <w:r w:rsidRPr="008A2FB6">
        <w:rPr>
          <w:rFonts w:ascii="Times New Roman" w:hAnsi="Times New Roman" w:cs="Times New Roman"/>
          <w:sz w:val="24"/>
          <w:szCs w:val="24"/>
        </w:rPr>
        <w:t xml:space="preserve">chool </w:t>
      </w:r>
      <w:r>
        <w:rPr>
          <w:rFonts w:ascii="Times New Roman" w:hAnsi="Times New Roman" w:cs="Times New Roman"/>
          <w:sz w:val="24"/>
          <w:szCs w:val="24"/>
        </w:rPr>
        <w:t>e</w:t>
      </w:r>
      <w:r w:rsidRPr="008A2FB6">
        <w:rPr>
          <w:rFonts w:ascii="Times New Roman" w:hAnsi="Times New Roman" w:cs="Times New Roman"/>
          <w:sz w:val="24"/>
          <w:szCs w:val="24"/>
        </w:rPr>
        <w:t xml:space="preserve">ffectiveness: An Assessment. </w:t>
      </w:r>
      <w:r w:rsidRPr="008A2FB6">
        <w:rPr>
          <w:rFonts w:ascii="Times New Roman" w:hAnsi="Times New Roman" w:cs="Times New Roman"/>
          <w:i/>
          <w:iCs/>
          <w:sz w:val="24"/>
          <w:szCs w:val="24"/>
        </w:rPr>
        <w:t>ERIC Online Journal</w:t>
      </w:r>
      <w:r w:rsidRPr="008A2FB6">
        <w:rPr>
          <w:rFonts w:ascii="Times New Roman" w:hAnsi="Times New Roman" w:cs="Times New Roman"/>
          <w:sz w:val="24"/>
          <w:szCs w:val="24"/>
        </w:rPr>
        <w:t>. Extracted from https://eric.ed.gov/?id=ED496539</w:t>
      </w:r>
    </w:p>
    <w:p w14:paraId="46E36C59" w14:textId="71F2B6FA" w:rsidR="00F63F72" w:rsidRPr="00FA7B06" w:rsidRDefault="00286294" w:rsidP="00FA7B06">
      <w:pPr>
        <w:ind w:left="720" w:hanging="720"/>
        <w:jc w:val="both"/>
        <w:rPr>
          <w:rFonts w:ascii="Times New Roman" w:hAnsi="Times New Roman" w:cs="Times New Roman"/>
          <w:iCs/>
          <w:sz w:val="24"/>
          <w:szCs w:val="24"/>
        </w:rPr>
      </w:pPr>
      <w:r>
        <w:rPr>
          <w:rFonts w:ascii="Times New Roman" w:hAnsi="Times New Roman" w:cs="Times New Roman"/>
          <w:iCs/>
          <w:sz w:val="24"/>
          <w:szCs w:val="24"/>
        </w:rPr>
        <w:t>Sofadekan, A. (2017). Civic education: A veritable tool for nation</w:t>
      </w:r>
      <w:r w:rsidR="00492A34">
        <w:rPr>
          <w:rFonts w:ascii="Times New Roman" w:hAnsi="Times New Roman" w:cs="Times New Roman"/>
          <w:iCs/>
          <w:sz w:val="24"/>
          <w:szCs w:val="24"/>
        </w:rPr>
        <w:t>-</w:t>
      </w:r>
      <w:r>
        <w:rPr>
          <w:rFonts w:ascii="Times New Roman" w:hAnsi="Times New Roman" w:cs="Times New Roman"/>
          <w:iCs/>
          <w:sz w:val="24"/>
          <w:szCs w:val="24"/>
        </w:rPr>
        <w:t xml:space="preserve">building. </w:t>
      </w:r>
      <w:r w:rsidRPr="00332195">
        <w:rPr>
          <w:rFonts w:ascii="Times New Roman" w:hAnsi="Times New Roman" w:cs="Times New Roman"/>
          <w:i/>
          <w:iCs/>
          <w:sz w:val="24"/>
          <w:szCs w:val="24"/>
        </w:rPr>
        <w:t xml:space="preserve">Nigerian Journal of Social Studies, </w:t>
      </w:r>
      <w:r>
        <w:rPr>
          <w:rFonts w:ascii="Times New Roman" w:hAnsi="Times New Roman" w:cs="Times New Roman"/>
          <w:i/>
          <w:iCs/>
          <w:sz w:val="24"/>
          <w:szCs w:val="24"/>
        </w:rPr>
        <w:t>20</w:t>
      </w:r>
      <w:r w:rsidRPr="00332195">
        <w:rPr>
          <w:rFonts w:ascii="Times New Roman" w:hAnsi="Times New Roman" w:cs="Times New Roman"/>
          <w:i/>
          <w:iCs/>
          <w:sz w:val="24"/>
          <w:szCs w:val="24"/>
        </w:rPr>
        <w:t>(</w:t>
      </w:r>
      <w:r>
        <w:rPr>
          <w:rFonts w:ascii="Times New Roman" w:hAnsi="Times New Roman" w:cs="Times New Roman"/>
          <w:i/>
          <w:iCs/>
          <w:sz w:val="24"/>
          <w:szCs w:val="24"/>
        </w:rPr>
        <w:t>1</w:t>
      </w:r>
      <w:r w:rsidRPr="00332195">
        <w:rPr>
          <w:rFonts w:ascii="Times New Roman" w:hAnsi="Times New Roman" w:cs="Times New Roman"/>
          <w:i/>
          <w:iCs/>
          <w:sz w:val="24"/>
          <w:szCs w:val="24"/>
        </w:rPr>
        <w:t xml:space="preserve">), </w:t>
      </w:r>
      <w:r>
        <w:rPr>
          <w:rFonts w:ascii="Times New Roman" w:hAnsi="Times New Roman" w:cs="Times New Roman"/>
          <w:i/>
          <w:iCs/>
          <w:sz w:val="24"/>
          <w:szCs w:val="24"/>
        </w:rPr>
        <w:t>1</w:t>
      </w:r>
      <w:r w:rsidRPr="00332195">
        <w:rPr>
          <w:rFonts w:ascii="Times New Roman" w:hAnsi="Times New Roman" w:cs="Times New Roman"/>
          <w:i/>
          <w:iCs/>
          <w:sz w:val="24"/>
          <w:szCs w:val="24"/>
        </w:rPr>
        <w:t>6</w:t>
      </w:r>
      <w:r>
        <w:rPr>
          <w:rFonts w:ascii="Times New Roman" w:hAnsi="Times New Roman" w:cs="Times New Roman"/>
          <w:i/>
          <w:iCs/>
          <w:sz w:val="24"/>
          <w:szCs w:val="24"/>
        </w:rPr>
        <w:t>7</w:t>
      </w:r>
      <w:r w:rsidRPr="00332195">
        <w:rPr>
          <w:rFonts w:ascii="Times New Roman" w:hAnsi="Times New Roman" w:cs="Times New Roman"/>
          <w:i/>
          <w:iCs/>
          <w:sz w:val="24"/>
          <w:szCs w:val="24"/>
        </w:rPr>
        <w:t xml:space="preserve"> - </w:t>
      </w:r>
      <w:r>
        <w:rPr>
          <w:rFonts w:ascii="Times New Roman" w:hAnsi="Times New Roman" w:cs="Times New Roman"/>
          <w:i/>
          <w:iCs/>
          <w:sz w:val="24"/>
          <w:szCs w:val="24"/>
        </w:rPr>
        <w:t>1</w:t>
      </w:r>
      <w:r w:rsidRPr="00332195">
        <w:rPr>
          <w:rFonts w:ascii="Times New Roman" w:hAnsi="Times New Roman" w:cs="Times New Roman"/>
          <w:i/>
          <w:iCs/>
          <w:sz w:val="24"/>
          <w:szCs w:val="24"/>
        </w:rPr>
        <w:t>7</w:t>
      </w:r>
      <w:r>
        <w:rPr>
          <w:rFonts w:ascii="Times New Roman" w:hAnsi="Times New Roman" w:cs="Times New Roman"/>
          <w:i/>
          <w:iCs/>
          <w:sz w:val="24"/>
          <w:szCs w:val="24"/>
        </w:rPr>
        <w:t>9</w:t>
      </w:r>
      <w:r w:rsidRPr="00332195">
        <w:rPr>
          <w:rFonts w:ascii="Times New Roman" w:hAnsi="Times New Roman" w:cs="Times New Roman"/>
          <w:i/>
          <w:iCs/>
          <w:sz w:val="24"/>
          <w:szCs w:val="24"/>
        </w:rPr>
        <w:t>.</w:t>
      </w:r>
    </w:p>
    <w:p w14:paraId="01DF337B" w14:textId="076295ED" w:rsidR="005F1AA4" w:rsidRDefault="005F1AA4" w:rsidP="005F1AA4">
      <w:pPr>
        <w:ind w:left="720" w:hanging="720"/>
        <w:jc w:val="both"/>
        <w:rPr>
          <w:rFonts w:ascii="Times New Roman" w:hAnsi="Times New Roman" w:cs="Times New Roman"/>
          <w:iCs/>
          <w:sz w:val="24"/>
          <w:szCs w:val="24"/>
        </w:rPr>
      </w:pPr>
      <w:r>
        <w:rPr>
          <w:rFonts w:ascii="Times New Roman" w:hAnsi="Times New Roman" w:cs="Times New Roman"/>
          <w:iCs/>
          <w:sz w:val="24"/>
          <w:szCs w:val="24"/>
        </w:rPr>
        <w:t>Yusuf, H. T. (2014). Curriculum implementation. In R. A. Lawal, A.G.A.S Oladosu, A.A. Jekayinfa &amp; S. B. Olajide (Eds) Fundamentals of curriculum development. Bamintex Printing &amp; Pub.</w:t>
      </w:r>
      <w:r w:rsidR="00FA7B06">
        <w:rPr>
          <w:rFonts w:ascii="Times New Roman" w:hAnsi="Times New Roman" w:cs="Times New Roman"/>
          <w:iCs/>
          <w:sz w:val="24"/>
          <w:szCs w:val="24"/>
        </w:rPr>
        <w:t xml:space="preserve"> </w:t>
      </w:r>
      <w:r>
        <w:rPr>
          <w:rFonts w:ascii="Times New Roman" w:hAnsi="Times New Roman" w:cs="Times New Roman"/>
          <w:iCs/>
          <w:sz w:val="24"/>
          <w:szCs w:val="24"/>
        </w:rPr>
        <w:t>Ent. Nigeria.</w:t>
      </w:r>
    </w:p>
    <w:p w14:paraId="7E4C20EE" w14:textId="77777777" w:rsidR="004843EB" w:rsidRPr="0017208B" w:rsidRDefault="004843EB" w:rsidP="002E708D">
      <w:pPr>
        <w:ind w:left="2160" w:firstLine="720"/>
        <w:rPr>
          <w:bCs/>
        </w:rPr>
      </w:pPr>
    </w:p>
    <w:sectPr w:rsidR="004843EB" w:rsidRPr="00172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C65AE"/>
    <w:multiLevelType w:val="hybridMultilevel"/>
    <w:tmpl w:val="C39E1B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2788C"/>
    <w:multiLevelType w:val="hybridMultilevel"/>
    <w:tmpl w:val="1ACC5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B01D5"/>
    <w:multiLevelType w:val="hybridMultilevel"/>
    <w:tmpl w:val="875A00F0"/>
    <w:lvl w:ilvl="0" w:tplc="FEFA53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07F7"/>
    <w:multiLevelType w:val="hybridMultilevel"/>
    <w:tmpl w:val="AEBC181C"/>
    <w:lvl w:ilvl="0" w:tplc="924A83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702DBB"/>
    <w:multiLevelType w:val="hybridMultilevel"/>
    <w:tmpl w:val="760058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FC6525"/>
    <w:multiLevelType w:val="hybridMultilevel"/>
    <w:tmpl w:val="C1BCE636"/>
    <w:lvl w:ilvl="0" w:tplc="71EE5C6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57506FA7"/>
    <w:multiLevelType w:val="hybridMultilevel"/>
    <w:tmpl w:val="D59C6B4A"/>
    <w:lvl w:ilvl="0" w:tplc="F3B893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7271C0A"/>
    <w:multiLevelType w:val="hybridMultilevel"/>
    <w:tmpl w:val="5956D1AA"/>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1BE510C"/>
    <w:multiLevelType w:val="hybridMultilevel"/>
    <w:tmpl w:val="39F4A818"/>
    <w:lvl w:ilvl="0" w:tplc="38043BEC">
      <w:start w:val="1"/>
      <w:numFmt w:val="decimal"/>
      <w:lvlText w:val="%1."/>
      <w:lvlJc w:val="left"/>
      <w:pPr>
        <w:ind w:left="720" w:hanging="360"/>
      </w:pPr>
      <w:rPr>
        <w:rFonts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3098876">
    <w:abstractNumId w:val="5"/>
  </w:num>
  <w:num w:numId="2" w16cid:durableId="1760566322">
    <w:abstractNumId w:val="0"/>
  </w:num>
  <w:num w:numId="3" w16cid:durableId="188378614">
    <w:abstractNumId w:val="3"/>
  </w:num>
  <w:num w:numId="4" w16cid:durableId="142476621">
    <w:abstractNumId w:val="2"/>
  </w:num>
  <w:num w:numId="5" w16cid:durableId="263467178">
    <w:abstractNumId w:val="8"/>
  </w:num>
  <w:num w:numId="6" w16cid:durableId="1442610594">
    <w:abstractNumId w:val="6"/>
  </w:num>
  <w:num w:numId="7" w16cid:durableId="701520647">
    <w:abstractNumId w:val="7"/>
  </w:num>
  <w:num w:numId="8" w16cid:durableId="1401707734">
    <w:abstractNumId w:val="1"/>
  </w:num>
  <w:num w:numId="9" w16cid:durableId="14607636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A0NzAwNjQzMDE3MbNQ0lEKTi0uzszPAykwqgUAv7gB3SwAAAA="/>
  </w:docVars>
  <w:rsids>
    <w:rsidRoot w:val="00D44189"/>
    <w:rsid w:val="000028FB"/>
    <w:rsid w:val="00007B1F"/>
    <w:rsid w:val="00020EBB"/>
    <w:rsid w:val="00031B0D"/>
    <w:rsid w:val="000714DE"/>
    <w:rsid w:val="00071EDF"/>
    <w:rsid w:val="00073919"/>
    <w:rsid w:val="00074DA0"/>
    <w:rsid w:val="000810A0"/>
    <w:rsid w:val="00081E38"/>
    <w:rsid w:val="0008632E"/>
    <w:rsid w:val="00096924"/>
    <w:rsid w:val="00096D8E"/>
    <w:rsid w:val="000A044E"/>
    <w:rsid w:val="000A6696"/>
    <w:rsid w:val="000B3238"/>
    <w:rsid w:val="000B45B4"/>
    <w:rsid w:val="000C5E6F"/>
    <w:rsid w:val="000D7A2F"/>
    <w:rsid w:val="000F27C6"/>
    <w:rsid w:val="000F71D1"/>
    <w:rsid w:val="00103341"/>
    <w:rsid w:val="00105288"/>
    <w:rsid w:val="001142E7"/>
    <w:rsid w:val="00131038"/>
    <w:rsid w:val="00136B56"/>
    <w:rsid w:val="00145064"/>
    <w:rsid w:val="0014629E"/>
    <w:rsid w:val="0014647E"/>
    <w:rsid w:val="00146890"/>
    <w:rsid w:val="00164F43"/>
    <w:rsid w:val="0017208B"/>
    <w:rsid w:val="001838EC"/>
    <w:rsid w:val="00183A8B"/>
    <w:rsid w:val="001940D9"/>
    <w:rsid w:val="001947DF"/>
    <w:rsid w:val="001A3CF2"/>
    <w:rsid w:val="001B32D2"/>
    <w:rsid w:val="001D6A50"/>
    <w:rsid w:val="001D6D6B"/>
    <w:rsid w:val="001E31D4"/>
    <w:rsid w:val="001E4FBB"/>
    <w:rsid w:val="001F03CE"/>
    <w:rsid w:val="001F0640"/>
    <w:rsid w:val="001F1BF6"/>
    <w:rsid w:val="001F3398"/>
    <w:rsid w:val="001F416F"/>
    <w:rsid w:val="002018ED"/>
    <w:rsid w:val="00202F9F"/>
    <w:rsid w:val="00213442"/>
    <w:rsid w:val="00220426"/>
    <w:rsid w:val="00223329"/>
    <w:rsid w:val="00230449"/>
    <w:rsid w:val="00235ED4"/>
    <w:rsid w:val="002421F5"/>
    <w:rsid w:val="00246B95"/>
    <w:rsid w:val="00246F73"/>
    <w:rsid w:val="00252D3E"/>
    <w:rsid w:val="00270726"/>
    <w:rsid w:val="00286294"/>
    <w:rsid w:val="002920CE"/>
    <w:rsid w:val="00296A57"/>
    <w:rsid w:val="002971BD"/>
    <w:rsid w:val="002A420F"/>
    <w:rsid w:val="002B1C72"/>
    <w:rsid w:val="002B6BA6"/>
    <w:rsid w:val="002C2E26"/>
    <w:rsid w:val="002C3316"/>
    <w:rsid w:val="002C63CE"/>
    <w:rsid w:val="002E0FB3"/>
    <w:rsid w:val="002E0FD9"/>
    <w:rsid w:val="002E708D"/>
    <w:rsid w:val="003011D9"/>
    <w:rsid w:val="003035C3"/>
    <w:rsid w:val="00311AAF"/>
    <w:rsid w:val="0031211C"/>
    <w:rsid w:val="00316751"/>
    <w:rsid w:val="0033191C"/>
    <w:rsid w:val="00336843"/>
    <w:rsid w:val="003411BD"/>
    <w:rsid w:val="00343D5D"/>
    <w:rsid w:val="00350F93"/>
    <w:rsid w:val="00365EA0"/>
    <w:rsid w:val="003731BE"/>
    <w:rsid w:val="00374F0D"/>
    <w:rsid w:val="003760B6"/>
    <w:rsid w:val="003762E0"/>
    <w:rsid w:val="00377D35"/>
    <w:rsid w:val="00382E6B"/>
    <w:rsid w:val="00384197"/>
    <w:rsid w:val="0038613A"/>
    <w:rsid w:val="00394308"/>
    <w:rsid w:val="00394B6E"/>
    <w:rsid w:val="00397DC1"/>
    <w:rsid w:val="00397FB0"/>
    <w:rsid w:val="003B0DE8"/>
    <w:rsid w:val="003B26EC"/>
    <w:rsid w:val="003B4885"/>
    <w:rsid w:val="003B4A1D"/>
    <w:rsid w:val="003C26AB"/>
    <w:rsid w:val="003D4A23"/>
    <w:rsid w:val="003E490C"/>
    <w:rsid w:val="003F430D"/>
    <w:rsid w:val="00402258"/>
    <w:rsid w:val="00402351"/>
    <w:rsid w:val="00402CD5"/>
    <w:rsid w:val="00403F05"/>
    <w:rsid w:val="00411A88"/>
    <w:rsid w:val="00411F6C"/>
    <w:rsid w:val="00414233"/>
    <w:rsid w:val="00434A1C"/>
    <w:rsid w:val="004444C5"/>
    <w:rsid w:val="00464572"/>
    <w:rsid w:val="004843EB"/>
    <w:rsid w:val="00486373"/>
    <w:rsid w:val="00492A34"/>
    <w:rsid w:val="004933A2"/>
    <w:rsid w:val="004953E4"/>
    <w:rsid w:val="004A4368"/>
    <w:rsid w:val="004B26C5"/>
    <w:rsid w:val="004C2CC7"/>
    <w:rsid w:val="004D2128"/>
    <w:rsid w:val="004D5089"/>
    <w:rsid w:val="004D700E"/>
    <w:rsid w:val="004D7C0B"/>
    <w:rsid w:val="004D7F97"/>
    <w:rsid w:val="004E22A3"/>
    <w:rsid w:val="004F4FA1"/>
    <w:rsid w:val="005067B1"/>
    <w:rsid w:val="00506BE1"/>
    <w:rsid w:val="00510C8B"/>
    <w:rsid w:val="00512D8C"/>
    <w:rsid w:val="005162EF"/>
    <w:rsid w:val="005214CD"/>
    <w:rsid w:val="0052581C"/>
    <w:rsid w:val="00532A04"/>
    <w:rsid w:val="005460F3"/>
    <w:rsid w:val="00563B7F"/>
    <w:rsid w:val="00573CF3"/>
    <w:rsid w:val="0059107E"/>
    <w:rsid w:val="00592802"/>
    <w:rsid w:val="005A6787"/>
    <w:rsid w:val="005D2B90"/>
    <w:rsid w:val="005E1FD9"/>
    <w:rsid w:val="005E6C87"/>
    <w:rsid w:val="005F1AA4"/>
    <w:rsid w:val="00601069"/>
    <w:rsid w:val="00602115"/>
    <w:rsid w:val="00604213"/>
    <w:rsid w:val="00610374"/>
    <w:rsid w:val="0061084A"/>
    <w:rsid w:val="0061205F"/>
    <w:rsid w:val="00636C8D"/>
    <w:rsid w:val="006515F3"/>
    <w:rsid w:val="00661C2E"/>
    <w:rsid w:val="00661EBD"/>
    <w:rsid w:val="006659D5"/>
    <w:rsid w:val="00666A7F"/>
    <w:rsid w:val="00666AFF"/>
    <w:rsid w:val="00683D94"/>
    <w:rsid w:val="006849BA"/>
    <w:rsid w:val="00687ED2"/>
    <w:rsid w:val="00693FFD"/>
    <w:rsid w:val="00696B96"/>
    <w:rsid w:val="006C5288"/>
    <w:rsid w:val="006C6810"/>
    <w:rsid w:val="006C7D7C"/>
    <w:rsid w:val="006D49D9"/>
    <w:rsid w:val="006F72A1"/>
    <w:rsid w:val="00703A48"/>
    <w:rsid w:val="00711E3B"/>
    <w:rsid w:val="00715F06"/>
    <w:rsid w:val="007170A9"/>
    <w:rsid w:val="00717351"/>
    <w:rsid w:val="00726BC0"/>
    <w:rsid w:val="00755464"/>
    <w:rsid w:val="007567C8"/>
    <w:rsid w:val="00761EA4"/>
    <w:rsid w:val="00766F68"/>
    <w:rsid w:val="007721A3"/>
    <w:rsid w:val="00772F52"/>
    <w:rsid w:val="00773AFF"/>
    <w:rsid w:val="0077728C"/>
    <w:rsid w:val="00780B98"/>
    <w:rsid w:val="00785D4F"/>
    <w:rsid w:val="007A156E"/>
    <w:rsid w:val="007B0D85"/>
    <w:rsid w:val="007B2B29"/>
    <w:rsid w:val="007D6879"/>
    <w:rsid w:val="007E201D"/>
    <w:rsid w:val="008014B6"/>
    <w:rsid w:val="008029A1"/>
    <w:rsid w:val="00805808"/>
    <w:rsid w:val="00806C30"/>
    <w:rsid w:val="008128C0"/>
    <w:rsid w:val="00817887"/>
    <w:rsid w:val="008206F6"/>
    <w:rsid w:val="00825869"/>
    <w:rsid w:val="00825D80"/>
    <w:rsid w:val="0082611D"/>
    <w:rsid w:val="00843EDF"/>
    <w:rsid w:val="00861022"/>
    <w:rsid w:val="008654C5"/>
    <w:rsid w:val="00867A06"/>
    <w:rsid w:val="00896428"/>
    <w:rsid w:val="008A601C"/>
    <w:rsid w:val="008B4744"/>
    <w:rsid w:val="008C079C"/>
    <w:rsid w:val="008C5CCA"/>
    <w:rsid w:val="008C7E63"/>
    <w:rsid w:val="008D451C"/>
    <w:rsid w:val="008D6B61"/>
    <w:rsid w:val="008E416E"/>
    <w:rsid w:val="008F49AE"/>
    <w:rsid w:val="00911B11"/>
    <w:rsid w:val="00944D68"/>
    <w:rsid w:val="00946EF8"/>
    <w:rsid w:val="009534CE"/>
    <w:rsid w:val="0097691B"/>
    <w:rsid w:val="00983B5B"/>
    <w:rsid w:val="00983FF6"/>
    <w:rsid w:val="009B7B2F"/>
    <w:rsid w:val="009C538C"/>
    <w:rsid w:val="009D4B6A"/>
    <w:rsid w:val="009D60B9"/>
    <w:rsid w:val="009F0EA7"/>
    <w:rsid w:val="00A05FDA"/>
    <w:rsid w:val="00A062A4"/>
    <w:rsid w:val="00A65606"/>
    <w:rsid w:val="00A678D5"/>
    <w:rsid w:val="00A845DE"/>
    <w:rsid w:val="00A85B4B"/>
    <w:rsid w:val="00AA716F"/>
    <w:rsid w:val="00AB4854"/>
    <w:rsid w:val="00AB6D56"/>
    <w:rsid w:val="00AD5C5A"/>
    <w:rsid w:val="00AE1DC9"/>
    <w:rsid w:val="00AE2874"/>
    <w:rsid w:val="00AE556D"/>
    <w:rsid w:val="00AE6034"/>
    <w:rsid w:val="00AF0B56"/>
    <w:rsid w:val="00B020E1"/>
    <w:rsid w:val="00B16372"/>
    <w:rsid w:val="00B166D0"/>
    <w:rsid w:val="00B214F7"/>
    <w:rsid w:val="00B21A60"/>
    <w:rsid w:val="00B40027"/>
    <w:rsid w:val="00B43BF5"/>
    <w:rsid w:val="00B46D9D"/>
    <w:rsid w:val="00B46EB5"/>
    <w:rsid w:val="00B52823"/>
    <w:rsid w:val="00B564AC"/>
    <w:rsid w:val="00B615E4"/>
    <w:rsid w:val="00B65D68"/>
    <w:rsid w:val="00B809DA"/>
    <w:rsid w:val="00B87680"/>
    <w:rsid w:val="00B916A7"/>
    <w:rsid w:val="00B95574"/>
    <w:rsid w:val="00B9571A"/>
    <w:rsid w:val="00BA456D"/>
    <w:rsid w:val="00BB0929"/>
    <w:rsid w:val="00BB6961"/>
    <w:rsid w:val="00BC604F"/>
    <w:rsid w:val="00BD3EB1"/>
    <w:rsid w:val="00BE763F"/>
    <w:rsid w:val="00BF07C3"/>
    <w:rsid w:val="00BF6BB7"/>
    <w:rsid w:val="00BF7A44"/>
    <w:rsid w:val="00C05B48"/>
    <w:rsid w:val="00C065CA"/>
    <w:rsid w:val="00C071E0"/>
    <w:rsid w:val="00C108AD"/>
    <w:rsid w:val="00C25A7C"/>
    <w:rsid w:val="00C463CD"/>
    <w:rsid w:val="00C539FC"/>
    <w:rsid w:val="00C61040"/>
    <w:rsid w:val="00C61881"/>
    <w:rsid w:val="00C926CC"/>
    <w:rsid w:val="00C97454"/>
    <w:rsid w:val="00CA49B5"/>
    <w:rsid w:val="00CA72D6"/>
    <w:rsid w:val="00CA7D44"/>
    <w:rsid w:val="00CB12C4"/>
    <w:rsid w:val="00CC5418"/>
    <w:rsid w:val="00CC66F2"/>
    <w:rsid w:val="00CC6DCA"/>
    <w:rsid w:val="00CD70C7"/>
    <w:rsid w:val="00CD78DF"/>
    <w:rsid w:val="00CE42C1"/>
    <w:rsid w:val="00CF45F8"/>
    <w:rsid w:val="00D13AD4"/>
    <w:rsid w:val="00D157D9"/>
    <w:rsid w:val="00D25FAB"/>
    <w:rsid w:val="00D41D3F"/>
    <w:rsid w:val="00D44189"/>
    <w:rsid w:val="00D4491D"/>
    <w:rsid w:val="00D44E7B"/>
    <w:rsid w:val="00D630DE"/>
    <w:rsid w:val="00D66837"/>
    <w:rsid w:val="00D769DE"/>
    <w:rsid w:val="00D84599"/>
    <w:rsid w:val="00DA21FD"/>
    <w:rsid w:val="00DB27D7"/>
    <w:rsid w:val="00DB2DE6"/>
    <w:rsid w:val="00DC25A5"/>
    <w:rsid w:val="00DC515F"/>
    <w:rsid w:val="00DE37CA"/>
    <w:rsid w:val="00DE4180"/>
    <w:rsid w:val="00DF764D"/>
    <w:rsid w:val="00E008FE"/>
    <w:rsid w:val="00E1024F"/>
    <w:rsid w:val="00E129EF"/>
    <w:rsid w:val="00E1480B"/>
    <w:rsid w:val="00E50535"/>
    <w:rsid w:val="00E564C2"/>
    <w:rsid w:val="00E66051"/>
    <w:rsid w:val="00E7443B"/>
    <w:rsid w:val="00E76006"/>
    <w:rsid w:val="00E82BE5"/>
    <w:rsid w:val="00E847D1"/>
    <w:rsid w:val="00E84F00"/>
    <w:rsid w:val="00EC558A"/>
    <w:rsid w:val="00ED0C26"/>
    <w:rsid w:val="00EE50D0"/>
    <w:rsid w:val="00F07E61"/>
    <w:rsid w:val="00F11AF2"/>
    <w:rsid w:val="00F13D1C"/>
    <w:rsid w:val="00F20BDF"/>
    <w:rsid w:val="00F26B9D"/>
    <w:rsid w:val="00F36D82"/>
    <w:rsid w:val="00F611D0"/>
    <w:rsid w:val="00F63F72"/>
    <w:rsid w:val="00F6533B"/>
    <w:rsid w:val="00F71C9F"/>
    <w:rsid w:val="00F83A2C"/>
    <w:rsid w:val="00F96D6C"/>
    <w:rsid w:val="00FA7B06"/>
    <w:rsid w:val="00FB4F94"/>
    <w:rsid w:val="00FB7D8C"/>
    <w:rsid w:val="00FC7605"/>
    <w:rsid w:val="00FE1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E5569"/>
  <w15:chartTrackingRefBased/>
  <w15:docId w15:val="{70BA70AE-E7D2-4FAA-8320-421F04CDC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18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43EB"/>
    <w:rPr>
      <w:color w:val="0563C1" w:themeColor="hyperlink"/>
      <w:u w:val="single"/>
    </w:rPr>
  </w:style>
  <w:style w:type="character" w:styleId="UnresolvedMention">
    <w:name w:val="Unresolved Mention"/>
    <w:basedOn w:val="DefaultParagraphFont"/>
    <w:uiPriority w:val="99"/>
    <w:semiHidden/>
    <w:unhideWhenUsed/>
    <w:rsid w:val="004843EB"/>
    <w:rPr>
      <w:color w:val="605E5C"/>
      <w:shd w:val="clear" w:color="auto" w:fill="E1DFDD"/>
    </w:rPr>
  </w:style>
  <w:style w:type="paragraph" w:styleId="NoSpacing">
    <w:name w:val="No Spacing"/>
    <w:uiPriority w:val="1"/>
    <w:qFormat/>
    <w:rsid w:val="004843EB"/>
    <w:pPr>
      <w:spacing w:after="0" w:line="240" w:lineRule="auto"/>
    </w:pPr>
  </w:style>
  <w:style w:type="paragraph" w:styleId="ListParagraph">
    <w:name w:val="List Paragraph"/>
    <w:basedOn w:val="Normal"/>
    <w:uiPriority w:val="34"/>
    <w:qFormat/>
    <w:rsid w:val="000714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roups.google.com/group/civicengagement/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dis.org/vfile/upload/1/document/0709/Teacher_motivation_Nigeria.pdf" TargetMode="External"/><Relationship Id="rId5" Type="http://schemas.openxmlformats.org/officeDocument/2006/relationships/hyperlink" Target="mailto:Idayatbalogun71@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849</TotalTime>
  <Pages>13</Pages>
  <Words>3762</Words>
  <Characters>21444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BALOGUN</dc:creator>
  <cp:keywords/>
  <dc:description/>
  <cp:lastModifiedBy>MRS BALOGUN</cp:lastModifiedBy>
  <cp:revision>256</cp:revision>
  <dcterms:created xsi:type="dcterms:W3CDTF">2022-06-15T22:24:00Z</dcterms:created>
  <dcterms:modified xsi:type="dcterms:W3CDTF">2022-07-01T20:55:00Z</dcterms:modified>
</cp:coreProperties>
</file>