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822" w:rsidRDefault="00B22822" w:rsidP="00031A22">
      <w:pPr>
        <w:spacing w:after="0" w:line="480" w:lineRule="auto"/>
        <w:rPr>
          <w:rFonts w:ascii="Times New Roman" w:hAnsi="Times New Roman"/>
          <w:b/>
          <w:bCs/>
          <w:sz w:val="24"/>
          <w:szCs w:val="24"/>
          <w:lang w:val="en-GB"/>
        </w:rPr>
      </w:pPr>
    </w:p>
    <w:p w:rsidR="0046283C" w:rsidRDefault="00BB06B3" w:rsidP="0076202F">
      <w:pPr>
        <w:spacing w:line="360" w:lineRule="auto"/>
        <w:rPr>
          <w:rFonts w:ascii="Times New Roman" w:hAnsi="Times New Roman"/>
          <w:b/>
          <w:sz w:val="24"/>
          <w:szCs w:val="24"/>
        </w:rPr>
      </w:pPr>
      <w:r>
        <w:rPr>
          <w:rFonts w:ascii="Times New Roman" w:hAnsi="Times New Roman"/>
          <w:b/>
          <w:sz w:val="24"/>
          <w:szCs w:val="24"/>
        </w:rPr>
        <w:t>Parenting Styles</w:t>
      </w:r>
      <w:r w:rsidR="00326425">
        <w:rPr>
          <w:rFonts w:ascii="Times New Roman" w:hAnsi="Times New Roman"/>
          <w:b/>
          <w:sz w:val="24"/>
          <w:szCs w:val="24"/>
        </w:rPr>
        <w:t xml:space="preserve"> </w:t>
      </w:r>
      <w:r>
        <w:rPr>
          <w:rFonts w:ascii="Times New Roman" w:hAnsi="Times New Roman"/>
          <w:b/>
          <w:sz w:val="24"/>
          <w:szCs w:val="24"/>
        </w:rPr>
        <w:t>as Predictors of S</w:t>
      </w:r>
      <w:r w:rsidR="006D2233">
        <w:rPr>
          <w:rFonts w:ascii="Times New Roman" w:hAnsi="Times New Roman"/>
          <w:b/>
          <w:sz w:val="24"/>
          <w:szCs w:val="24"/>
        </w:rPr>
        <w:t>ubstance Abuse</w:t>
      </w:r>
      <w:r w:rsidR="00393C5D">
        <w:rPr>
          <w:rFonts w:ascii="Times New Roman" w:hAnsi="Times New Roman"/>
          <w:b/>
          <w:sz w:val="24"/>
          <w:szCs w:val="24"/>
        </w:rPr>
        <w:t xml:space="preserve">- A </w:t>
      </w:r>
      <w:r w:rsidR="0076202F">
        <w:rPr>
          <w:rFonts w:ascii="Times New Roman" w:hAnsi="Times New Roman"/>
          <w:b/>
          <w:sz w:val="24"/>
          <w:szCs w:val="24"/>
        </w:rPr>
        <w:t>Family</w:t>
      </w:r>
      <w:r w:rsidR="006D2233">
        <w:rPr>
          <w:rFonts w:ascii="Times New Roman" w:hAnsi="Times New Roman"/>
          <w:b/>
          <w:sz w:val="24"/>
          <w:szCs w:val="24"/>
        </w:rPr>
        <w:t xml:space="preserve"> </w:t>
      </w:r>
      <w:r w:rsidR="0076202F">
        <w:rPr>
          <w:rFonts w:ascii="Times New Roman" w:hAnsi="Times New Roman"/>
          <w:b/>
          <w:sz w:val="24"/>
          <w:szCs w:val="24"/>
        </w:rPr>
        <w:t xml:space="preserve">Management Perspectives </w:t>
      </w:r>
      <w:r w:rsidR="006D2233">
        <w:rPr>
          <w:rFonts w:ascii="Times New Roman" w:hAnsi="Times New Roman"/>
          <w:b/>
          <w:sz w:val="24"/>
          <w:szCs w:val="24"/>
        </w:rPr>
        <w:t>among</w:t>
      </w:r>
      <w:r w:rsidR="00630505">
        <w:rPr>
          <w:rFonts w:ascii="Times New Roman" w:hAnsi="Times New Roman"/>
          <w:b/>
          <w:sz w:val="24"/>
          <w:szCs w:val="24"/>
        </w:rPr>
        <w:t xml:space="preserve"> Adolescents in Kwara State</w:t>
      </w:r>
      <w:r w:rsidR="0076202F">
        <w:rPr>
          <w:rFonts w:ascii="Times New Roman" w:hAnsi="Times New Roman"/>
          <w:b/>
          <w:sz w:val="24"/>
          <w:szCs w:val="24"/>
        </w:rPr>
        <w:t>,</w:t>
      </w:r>
      <w:r w:rsidR="00630505">
        <w:rPr>
          <w:rFonts w:ascii="Times New Roman" w:hAnsi="Times New Roman"/>
          <w:b/>
          <w:sz w:val="24"/>
          <w:szCs w:val="24"/>
        </w:rPr>
        <w:t xml:space="preserve"> </w:t>
      </w:r>
      <w:r w:rsidR="006D2233">
        <w:rPr>
          <w:rFonts w:ascii="Times New Roman" w:hAnsi="Times New Roman"/>
          <w:b/>
          <w:sz w:val="24"/>
          <w:szCs w:val="24"/>
        </w:rPr>
        <w:t>Nigeria</w:t>
      </w:r>
    </w:p>
    <w:p w:rsidR="00B22822" w:rsidRDefault="0046283C" w:rsidP="00630505">
      <w:pPr>
        <w:spacing w:after="0" w:line="360" w:lineRule="auto"/>
        <w:rPr>
          <w:rFonts w:ascii="Times New Roman" w:hAnsi="Times New Roman"/>
          <w:b/>
          <w:bCs/>
          <w:sz w:val="24"/>
          <w:szCs w:val="24"/>
          <w:lang w:val="en-GB"/>
        </w:rPr>
      </w:pPr>
      <w:r>
        <w:rPr>
          <w:rFonts w:ascii="Times New Roman" w:hAnsi="Times New Roman"/>
          <w:b/>
          <w:bCs/>
          <w:sz w:val="24"/>
          <w:szCs w:val="24"/>
          <w:lang w:val="en-GB"/>
        </w:rPr>
        <w:t xml:space="preserve"> Agubosi Lydia Akunna</w:t>
      </w:r>
      <w:r w:rsidR="00B46B5D">
        <w:rPr>
          <w:rFonts w:ascii="Times New Roman" w:hAnsi="Times New Roman"/>
          <w:b/>
          <w:bCs/>
          <w:sz w:val="24"/>
          <w:szCs w:val="24"/>
          <w:lang w:val="en-GB"/>
        </w:rPr>
        <w:t xml:space="preserve"> </w:t>
      </w:r>
      <w:r w:rsidR="002B54AD">
        <w:rPr>
          <w:rFonts w:ascii="Times New Roman" w:hAnsi="Times New Roman"/>
          <w:b/>
          <w:bCs/>
          <w:sz w:val="24"/>
          <w:szCs w:val="24"/>
          <w:lang w:val="en-GB"/>
        </w:rPr>
        <w:t xml:space="preserve"> Ph.D</w:t>
      </w:r>
    </w:p>
    <w:p w:rsidR="002B54AD" w:rsidRDefault="0046283C" w:rsidP="00630505">
      <w:pPr>
        <w:spacing w:after="0" w:line="360" w:lineRule="auto"/>
        <w:rPr>
          <w:rFonts w:ascii="Times New Roman" w:hAnsi="Times New Roman"/>
          <w:b/>
          <w:bCs/>
          <w:sz w:val="24"/>
          <w:szCs w:val="24"/>
          <w:lang w:val="en-GB"/>
        </w:rPr>
      </w:pPr>
      <w:r>
        <w:rPr>
          <w:rFonts w:ascii="Times New Roman" w:hAnsi="Times New Roman"/>
          <w:b/>
          <w:bCs/>
          <w:sz w:val="24"/>
          <w:szCs w:val="24"/>
          <w:lang w:val="en-GB"/>
        </w:rPr>
        <w:t>Department of Educational Guidance and Counselling, University of Ilorin</w:t>
      </w:r>
    </w:p>
    <w:p w:rsidR="002B54AD" w:rsidRPr="002B54AD" w:rsidRDefault="002B54AD" w:rsidP="00630505">
      <w:pPr>
        <w:spacing w:after="0" w:line="360" w:lineRule="auto"/>
        <w:rPr>
          <w:rFonts w:ascii="Times New Roman" w:hAnsi="Times New Roman"/>
          <w:b/>
          <w:bCs/>
          <w:sz w:val="24"/>
          <w:szCs w:val="24"/>
          <w:lang w:val="en-GB"/>
        </w:rPr>
      </w:pPr>
      <w:r w:rsidRPr="0023613B">
        <w:rPr>
          <w:rFonts w:ascii="Times New Roman" w:eastAsia="Calibri" w:hAnsi="Times New Roman"/>
          <w:b/>
          <w:sz w:val="24"/>
          <w:szCs w:val="24"/>
        </w:rPr>
        <w:t xml:space="preserve"> Kanu, Abednego Chibuzo</w:t>
      </w:r>
      <w:r>
        <w:rPr>
          <w:rFonts w:ascii="Times New Roman" w:eastAsia="Calibri" w:hAnsi="Times New Roman"/>
          <w:b/>
          <w:sz w:val="24"/>
          <w:szCs w:val="24"/>
        </w:rPr>
        <w:t xml:space="preserve"> Ph.D</w:t>
      </w:r>
    </w:p>
    <w:p w:rsidR="002B54AD" w:rsidRDefault="002B54AD" w:rsidP="00630505">
      <w:pPr>
        <w:spacing w:after="0" w:line="360" w:lineRule="auto"/>
        <w:rPr>
          <w:rFonts w:ascii="Times New Roman" w:eastAsia="Calibri" w:hAnsi="Times New Roman"/>
          <w:b/>
          <w:sz w:val="24"/>
          <w:szCs w:val="24"/>
        </w:rPr>
      </w:pPr>
      <w:r w:rsidRPr="0023613B">
        <w:rPr>
          <w:rFonts w:ascii="Times New Roman" w:eastAsia="Calibri" w:hAnsi="Times New Roman"/>
          <w:b/>
          <w:sz w:val="24"/>
          <w:szCs w:val="24"/>
        </w:rPr>
        <w:t>Department of Science Education</w:t>
      </w:r>
      <w:r>
        <w:rPr>
          <w:rFonts w:ascii="Times New Roman" w:eastAsia="Calibri" w:hAnsi="Times New Roman"/>
          <w:b/>
          <w:sz w:val="24"/>
          <w:szCs w:val="24"/>
        </w:rPr>
        <w:t>, University of Ilorin</w:t>
      </w:r>
    </w:p>
    <w:p w:rsidR="002026E6" w:rsidRDefault="002B54AD" w:rsidP="00630505">
      <w:pPr>
        <w:spacing w:after="0" w:line="360" w:lineRule="auto"/>
        <w:rPr>
          <w:rFonts w:ascii="Times New Roman" w:eastAsia="Calibri" w:hAnsi="Times New Roman"/>
          <w:b/>
          <w:sz w:val="24"/>
          <w:szCs w:val="24"/>
        </w:rPr>
      </w:pPr>
      <w:r>
        <w:rPr>
          <w:rFonts w:ascii="Times New Roman" w:eastAsia="Calibri" w:hAnsi="Times New Roman"/>
          <w:b/>
          <w:sz w:val="24"/>
          <w:szCs w:val="24"/>
        </w:rPr>
        <w:t xml:space="preserve"> </w:t>
      </w:r>
      <w:r w:rsidR="002026E6">
        <w:rPr>
          <w:rFonts w:ascii="Times New Roman" w:eastAsia="Calibri" w:hAnsi="Times New Roman"/>
          <w:b/>
          <w:sz w:val="24"/>
          <w:szCs w:val="24"/>
        </w:rPr>
        <w:t>Dr. Alfred Olatayo Awoyemi</w:t>
      </w:r>
    </w:p>
    <w:p w:rsidR="007B39D1" w:rsidRPr="002026E6" w:rsidRDefault="002026E6" w:rsidP="002026E6">
      <w:pPr>
        <w:spacing w:after="0" w:line="360" w:lineRule="auto"/>
        <w:rPr>
          <w:rFonts w:ascii="Times New Roman" w:eastAsia="Calibri" w:hAnsi="Times New Roman"/>
          <w:b/>
          <w:sz w:val="24"/>
          <w:szCs w:val="24"/>
        </w:rPr>
      </w:pPr>
      <w:r>
        <w:rPr>
          <w:rFonts w:ascii="Times New Roman" w:eastAsia="Calibri" w:hAnsi="Times New Roman"/>
          <w:b/>
          <w:sz w:val="24"/>
          <w:szCs w:val="24"/>
        </w:rPr>
        <w:t>Department of Educational Guidance and Counselling, University of Ilorin</w:t>
      </w:r>
      <w:r w:rsidR="002B54AD">
        <w:rPr>
          <w:rFonts w:ascii="Times New Roman" w:eastAsia="Calibri" w:hAnsi="Times New Roman"/>
          <w:b/>
          <w:sz w:val="24"/>
          <w:szCs w:val="24"/>
        </w:rPr>
        <w:t xml:space="preserve">                         </w:t>
      </w:r>
    </w:p>
    <w:p w:rsidR="007B39D1" w:rsidRDefault="007B39D1" w:rsidP="00630505">
      <w:pPr>
        <w:spacing w:after="0" w:line="360" w:lineRule="auto"/>
        <w:rPr>
          <w:rFonts w:ascii="Times New Roman" w:eastAsia="Calibri" w:hAnsi="Times New Roman"/>
          <w:b/>
          <w:sz w:val="24"/>
          <w:szCs w:val="24"/>
        </w:rPr>
      </w:pPr>
      <w:r>
        <w:rPr>
          <w:rFonts w:ascii="Times New Roman" w:eastAsia="Calibri" w:hAnsi="Times New Roman"/>
          <w:b/>
          <w:sz w:val="24"/>
          <w:szCs w:val="24"/>
        </w:rPr>
        <w:t xml:space="preserve">                         &amp;</w:t>
      </w:r>
    </w:p>
    <w:p w:rsidR="002B54AD" w:rsidRDefault="002B54AD" w:rsidP="00630505">
      <w:pPr>
        <w:spacing w:after="0" w:line="360" w:lineRule="auto"/>
        <w:rPr>
          <w:rFonts w:ascii="Times New Roman" w:hAnsi="Times New Roman"/>
          <w:b/>
          <w:bCs/>
          <w:sz w:val="24"/>
          <w:szCs w:val="24"/>
          <w:lang w:val="en-GB"/>
        </w:rPr>
      </w:pPr>
      <w:r>
        <w:rPr>
          <w:rFonts w:ascii="Times New Roman" w:hAnsi="Times New Roman"/>
          <w:b/>
          <w:bCs/>
          <w:sz w:val="24"/>
          <w:szCs w:val="24"/>
          <w:lang w:val="en-GB"/>
        </w:rPr>
        <w:t>Alao Oluwanishola Toheeb</w:t>
      </w:r>
    </w:p>
    <w:p w:rsidR="002B54AD" w:rsidRDefault="002B54AD" w:rsidP="00630505">
      <w:pPr>
        <w:spacing w:after="0" w:line="360" w:lineRule="auto"/>
        <w:rPr>
          <w:rFonts w:ascii="Times New Roman" w:hAnsi="Times New Roman"/>
          <w:b/>
          <w:bCs/>
          <w:sz w:val="24"/>
          <w:szCs w:val="24"/>
          <w:lang w:val="en-GB"/>
        </w:rPr>
      </w:pPr>
      <w:r>
        <w:rPr>
          <w:rFonts w:ascii="Times New Roman" w:hAnsi="Times New Roman"/>
          <w:b/>
          <w:bCs/>
          <w:sz w:val="24"/>
          <w:szCs w:val="24"/>
          <w:lang w:val="en-GB"/>
        </w:rPr>
        <w:t>Department of Educational Guidance and Counselling</w:t>
      </w:r>
      <w:r w:rsidR="00B46B5D">
        <w:rPr>
          <w:rFonts w:ascii="Times New Roman" w:hAnsi="Times New Roman"/>
          <w:b/>
          <w:bCs/>
          <w:sz w:val="24"/>
          <w:szCs w:val="24"/>
          <w:lang w:val="en-GB"/>
        </w:rPr>
        <w:t>, University of Ilorin</w:t>
      </w:r>
    </w:p>
    <w:p w:rsidR="002026E6" w:rsidRPr="0023613B" w:rsidRDefault="002026E6" w:rsidP="00630505">
      <w:pPr>
        <w:spacing w:after="0" w:line="360" w:lineRule="auto"/>
        <w:rPr>
          <w:rFonts w:ascii="Times New Roman" w:eastAsia="Calibri" w:hAnsi="Times New Roman"/>
          <w:b/>
          <w:sz w:val="24"/>
          <w:szCs w:val="24"/>
        </w:rPr>
      </w:pPr>
    </w:p>
    <w:p w:rsidR="0046283C" w:rsidRDefault="0046283C" w:rsidP="00630505">
      <w:pPr>
        <w:spacing w:after="0" w:line="360" w:lineRule="auto"/>
        <w:rPr>
          <w:rFonts w:ascii="Times New Roman" w:hAnsi="Times New Roman"/>
          <w:b/>
          <w:bCs/>
          <w:sz w:val="24"/>
          <w:szCs w:val="24"/>
          <w:lang w:val="en-GB"/>
        </w:rPr>
      </w:pPr>
    </w:p>
    <w:p w:rsidR="00D01800" w:rsidRDefault="005846BA" w:rsidP="00D01800">
      <w:pPr>
        <w:spacing w:after="0" w:line="360" w:lineRule="auto"/>
        <w:rPr>
          <w:rFonts w:ascii="Times New Roman" w:hAnsi="Times New Roman"/>
          <w:b/>
          <w:sz w:val="24"/>
          <w:szCs w:val="24"/>
          <w:lang w:val="en-GB"/>
        </w:rPr>
      </w:pPr>
      <w:r>
        <w:rPr>
          <w:rFonts w:ascii="Times New Roman" w:hAnsi="Times New Roman"/>
          <w:b/>
          <w:sz w:val="24"/>
          <w:szCs w:val="24"/>
          <w:lang w:val="en-GB"/>
        </w:rPr>
        <w:t>Abstract</w:t>
      </w:r>
    </w:p>
    <w:p w:rsidR="00604D4B" w:rsidRPr="00D01800" w:rsidRDefault="00BF241D" w:rsidP="00D01800">
      <w:pPr>
        <w:spacing w:after="0" w:line="360" w:lineRule="auto"/>
        <w:rPr>
          <w:rFonts w:ascii="Times New Roman" w:hAnsi="Times New Roman"/>
          <w:b/>
          <w:sz w:val="24"/>
          <w:szCs w:val="24"/>
          <w:lang w:val="en-GB"/>
        </w:rPr>
      </w:pPr>
      <w:r>
        <w:rPr>
          <w:rFonts w:ascii="Times New Roman" w:hAnsi="Times New Roman"/>
          <w:i/>
          <w:iCs/>
          <w:sz w:val="24"/>
          <w:szCs w:val="24"/>
        </w:rPr>
        <w:t xml:space="preserve"> </w:t>
      </w:r>
      <w:r w:rsidR="00557005">
        <w:rPr>
          <w:rFonts w:ascii="Times New Roman" w:hAnsi="Times New Roman"/>
          <w:i/>
          <w:iCs/>
          <w:sz w:val="24"/>
          <w:szCs w:val="24"/>
        </w:rPr>
        <w:t xml:space="preserve"> The</w:t>
      </w:r>
      <w:r w:rsidR="000D3F5F">
        <w:rPr>
          <w:rFonts w:ascii="Times New Roman" w:hAnsi="Times New Roman"/>
          <w:i/>
          <w:iCs/>
          <w:sz w:val="24"/>
          <w:szCs w:val="24"/>
        </w:rPr>
        <w:t xml:space="preserve"> study investigated</w:t>
      </w:r>
      <w:r w:rsidR="005846BA" w:rsidRPr="0062493D">
        <w:rPr>
          <w:rFonts w:ascii="Times New Roman" w:hAnsi="Times New Roman"/>
          <w:i/>
          <w:iCs/>
          <w:sz w:val="24"/>
          <w:szCs w:val="24"/>
        </w:rPr>
        <w:t xml:space="preserve"> parenting</w:t>
      </w:r>
      <w:r w:rsidR="000D3F5F">
        <w:rPr>
          <w:rFonts w:ascii="Times New Roman" w:hAnsi="Times New Roman"/>
          <w:i/>
          <w:iCs/>
          <w:sz w:val="24"/>
          <w:szCs w:val="24"/>
        </w:rPr>
        <w:t xml:space="preserve"> styles as predictors of substance abuse</w:t>
      </w:r>
      <w:r w:rsidR="00557005">
        <w:rPr>
          <w:rFonts w:ascii="Times New Roman" w:hAnsi="Times New Roman"/>
          <w:i/>
          <w:iCs/>
          <w:sz w:val="24"/>
          <w:szCs w:val="24"/>
        </w:rPr>
        <w:t>- A family</w:t>
      </w:r>
      <w:r>
        <w:rPr>
          <w:rFonts w:ascii="Times New Roman" w:hAnsi="Times New Roman"/>
          <w:i/>
          <w:iCs/>
          <w:sz w:val="24"/>
          <w:szCs w:val="24"/>
        </w:rPr>
        <w:t xml:space="preserve"> </w:t>
      </w:r>
      <w:r w:rsidR="00557005">
        <w:rPr>
          <w:rFonts w:ascii="Times New Roman" w:hAnsi="Times New Roman"/>
          <w:i/>
          <w:iCs/>
          <w:sz w:val="24"/>
          <w:szCs w:val="24"/>
        </w:rPr>
        <w:t xml:space="preserve">management perspectives </w:t>
      </w:r>
      <w:r w:rsidR="000D3F5F">
        <w:rPr>
          <w:rFonts w:ascii="Times New Roman" w:hAnsi="Times New Roman"/>
          <w:i/>
          <w:iCs/>
          <w:sz w:val="24"/>
          <w:szCs w:val="24"/>
        </w:rPr>
        <w:t>a</w:t>
      </w:r>
      <w:r w:rsidR="00557005">
        <w:rPr>
          <w:rFonts w:ascii="Times New Roman" w:hAnsi="Times New Roman"/>
          <w:i/>
          <w:iCs/>
          <w:sz w:val="24"/>
          <w:szCs w:val="24"/>
        </w:rPr>
        <w:t>mong adolescents</w:t>
      </w:r>
      <w:r w:rsidR="000D3F5F">
        <w:rPr>
          <w:rFonts w:ascii="Times New Roman" w:hAnsi="Times New Roman"/>
          <w:i/>
          <w:iCs/>
          <w:sz w:val="24"/>
          <w:szCs w:val="24"/>
        </w:rPr>
        <w:t xml:space="preserve"> in Kwara State. It al</w:t>
      </w:r>
      <w:r w:rsidR="0067390A">
        <w:rPr>
          <w:rFonts w:ascii="Times New Roman" w:hAnsi="Times New Roman"/>
          <w:i/>
          <w:iCs/>
          <w:sz w:val="24"/>
          <w:szCs w:val="24"/>
        </w:rPr>
        <w:t>so investigated the influence of</w:t>
      </w:r>
      <w:r w:rsidR="000D3F5F">
        <w:rPr>
          <w:rFonts w:ascii="Times New Roman" w:hAnsi="Times New Roman"/>
          <w:i/>
          <w:iCs/>
          <w:sz w:val="24"/>
          <w:szCs w:val="24"/>
        </w:rPr>
        <w:t xml:space="preserve"> level of study on</w:t>
      </w:r>
      <w:r>
        <w:rPr>
          <w:rFonts w:ascii="Times New Roman" w:hAnsi="Times New Roman"/>
          <w:i/>
          <w:iCs/>
          <w:sz w:val="24"/>
          <w:szCs w:val="24"/>
        </w:rPr>
        <w:t xml:space="preserve"> the</w:t>
      </w:r>
      <w:r w:rsidR="000D3F5F">
        <w:rPr>
          <w:rFonts w:ascii="Times New Roman" w:hAnsi="Times New Roman"/>
          <w:i/>
          <w:iCs/>
          <w:sz w:val="24"/>
          <w:szCs w:val="24"/>
        </w:rPr>
        <w:t xml:space="preserve"> </w:t>
      </w:r>
      <w:r w:rsidR="00BD6060">
        <w:rPr>
          <w:rFonts w:ascii="Times New Roman" w:hAnsi="Times New Roman"/>
          <w:i/>
          <w:iCs/>
          <w:sz w:val="24"/>
          <w:szCs w:val="24"/>
        </w:rPr>
        <w:t>substance ab</w:t>
      </w:r>
      <w:r w:rsidR="001D4E36">
        <w:rPr>
          <w:rFonts w:ascii="Times New Roman" w:hAnsi="Times New Roman"/>
          <w:i/>
          <w:iCs/>
          <w:sz w:val="24"/>
          <w:szCs w:val="24"/>
        </w:rPr>
        <w:t>use among the respondents</w:t>
      </w:r>
      <w:r w:rsidR="005846BA" w:rsidRPr="0062493D">
        <w:rPr>
          <w:rFonts w:ascii="Times New Roman" w:hAnsi="Times New Roman"/>
          <w:i/>
          <w:iCs/>
          <w:sz w:val="24"/>
          <w:szCs w:val="24"/>
        </w:rPr>
        <w:t>.</w:t>
      </w:r>
      <w:r w:rsidR="003704A5">
        <w:rPr>
          <w:rFonts w:ascii="Times New Roman" w:hAnsi="Times New Roman"/>
          <w:i/>
          <w:iCs/>
          <w:sz w:val="24"/>
          <w:szCs w:val="24"/>
        </w:rPr>
        <w:t xml:space="preserve"> It was</w:t>
      </w:r>
      <w:r w:rsidR="0067390A">
        <w:rPr>
          <w:rFonts w:ascii="Times New Roman" w:hAnsi="Times New Roman"/>
          <w:i/>
          <w:iCs/>
          <w:sz w:val="24"/>
          <w:szCs w:val="24"/>
        </w:rPr>
        <w:t xml:space="preserve"> a</w:t>
      </w:r>
      <w:r w:rsidR="003704A5">
        <w:rPr>
          <w:rFonts w:ascii="Times New Roman" w:hAnsi="Times New Roman"/>
          <w:i/>
          <w:iCs/>
          <w:sz w:val="24"/>
          <w:szCs w:val="24"/>
        </w:rPr>
        <w:t xml:space="preserve"> descriptive survey of </w:t>
      </w:r>
      <w:r w:rsidR="001D4E36">
        <w:rPr>
          <w:rFonts w:ascii="Times New Roman" w:hAnsi="Times New Roman"/>
          <w:i/>
          <w:iCs/>
          <w:sz w:val="24"/>
          <w:szCs w:val="24"/>
        </w:rPr>
        <w:t xml:space="preserve">the </w:t>
      </w:r>
      <w:r w:rsidR="003704A5">
        <w:rPr>
          <w:rFonts w:ascii="Times New Roman" w:hAnsi="Times New Roman"/>
          <w:i/>
          <w:iCs/>
          <w:sz w:val="24"/>
          <w:szCs w:val="24"/>
        </w:rPr>
        <w:t xml:space="preserve">correlation type. </w:t>
      </w:r>
      <w:r w:rsidR="00BD6060">
        <w:rPr>
          <w:rFonts w:ascii="Times New Roman" w:eastAsia="Times New Roman" w:hAnsi="Times New Roman"/>
          <w:i/>
          <w:sz w:val="24"/>
          <w:szCs w:val="24"/>
          <w:lang w:eastAsia="en-US"/>
        </w:rPr>
        <w:t>The population consisted of</w:t>
      </w:r>
      <w:r w:rsidR="005846BA" w:rsidRPr="0062493D">
        <w:rPr>
          <w:rFonts w:ascii="Times New Roman" w:eastAsia="Times New Roman" w:hAnsi="Times New Roman"/>
          <w:i/>
          <w:sz w:val="24"/>
          <w:szCs w:val="24"/>
          <w:lang w:eastAsia="en-US"/>
        </w:rPr>
        <w:t xml:space="preserve"> 613,567 adolescents in unive</w:t>
      </w:r>
      <w:r w:rsidR="0067390A">
        <w:rPr>
          <w:rFonts w:ascii="Times New Roman" w:eastAsia="Times New Roman" w:hAnsi="Times New Roman"/>
          <w:i/>
          <w:sz w:val="24"/>
          <w:szCs w:val="24"/>
          <w:lang w:eastAsia="en-US"/>
        </w:rPr>
        <w:t xml:space="preserve">rsities in Kwara State, Nigeria. A </w:t>
      </w:r>
      <w:r w:rsidR="00BD6060">
        <w:rPr>
          <w:rFonts w:ascii="Times New Roman" w:eastAsia="Times New Roman" w:hAnsi="Times New Roman"/>
          <w:i/>
          <w:sz w:val="24"/>
          <w:szCs w:val="24"/>
          <w:lang w:eastAsia="en-US"/>
        </w:rPr>
        <w:t xml:space="preserve">sample of 402 adolescents were selected through </w:t>
      </w:r>
      <w:r w:rsidR="0067390A">
        <w:rPr>
          <w:rFonts w:ascii="Times New Roman" w:eastAsia="Times New Roman" w:hAnsi="Times New Roman"/>
          <w:i/>
          <w:sz w:val="24"/>
          <w:szCs w:val="24"/>
          <w:lang w:eastAsia="en-US"/>
        </w:rPr>
        <w:t>simple random sampling and proportional</w:t>
      </w:r>
      <w:r w:rsidR="005846BA" w:rsidRPr="0062493D">
        <w:rPr>
          <w:rFonts w:ascii="Times New Roman" w:eastAsia="Times New Roman" w:hAnsi="Times New Roman"/>
          <w:i/>
          <w:sz w:val="24"/>
          <w:szCs w:val="24"/>
          <w:lang w:eastAsia="en-US"/>
        </w:rPr>
        <w:t xml:space="preserve"> sampling </w:t>
      </w:r>
      <w:r w:rsidR="0067390A">
        <w:rPr>
          <w:rFonts w:ascii="Times New Roman" w:eastAsia="Times New Roman" w:hAnsi="Times New Roman"/>
          <w:i/>
          <w:sz w:val="24"/>
          <w:szCs w:val="24"/>
          <w:lang w:eastAsia="en-US"/>
        </w:rPr>
        <w:t xml:space="preserve">techniques </w:t>
      </w:r>
      <w:r w:rsidR="00BD6060">
        <w:rPr>
          <w:rFonts w:ascii="Times New Roman" w:eastAsia="Times New Roman" w:hAnsi="Times New Roman"/>
          <w:i/>
          <w:sz w:val="24"/>
          <w:szCs w:val="24"/>
          <w:lang w:eastAsia="en-US"/>
        </w:rPr>
        <w:t xml:space="preserve"> to participate</w:t>
      </w:r>
      <w:r w:rsidR="003704A5">
        <w:rPr>
          <w:rFonts w:ascii="Times New Roman" w:eastAsia="Times New Roman" w:hAnsi="Times New Roman"/>
          <w:i/>
          <w:sz w:val="24"/>
          <w:szCs w:val="24"/>
          <w:lang w:eastAsia="en-US"/>
        </w:rPr>
        <w:t>. Resear</w:t>
      </w:r>
      <w:r w:rsidR="00BD6060">
        <w:rPr>
          <w:rFonts w:ascii="Times New Roman" w:eastAsia="Times New Roman" w:hAnsi="Times New Roman"/>
          <w:i/>
          <w:sz w:val="24"/>
          <w:szCs w:val="24"/>
          <w:lang w:eastAsia="en-US"/>
        </w:rPr>
        <w:t>chers’ self developed questionnaire</w:t>
      </w:r>
      <w:r w:rsidR="003704A5">
        <w:rPr>
          <w:rFonts w:ascii="Times New Roman" w:eastAsia="Times New Roman" w:hAnsi="Times New Roman"/>
          <w:i/>
          <w:sz w:val="24"/>
          <w:szCs w:val="24"/>
          <w:lang w:eastAsia="en-US"/>
        </w:rPr>
        <w:t xml:space="preserve"> titled“</w:t>
      </w:r>
      <w:r w:rsidR="00D01800">
        <w:rPr>
          <w:rFonts w:ascii="Times New Roman" w:eastAsia="Times New Roman" w:hAnsi="Times New Roman"/>
          <w:i/>
          <w:sz w:val="24"/>
          <w:szCs w:val="24"/>
          <w:lang w:eastAsia="en-US"/>
        </w:rPr>
        <w:t xml:space="preserve"> </w:t>
      </w:r>
      <w:r w:rsidR="003704A5">
        <w:rPr>
          <w:rFonts w:ascii="Times New Roman" w:eastAsia="Times New Roman" w:hAnsi="Times New Roman"/>
          <w:i/>
          <w:sz w:val="24"/>
          <w:szCs w:val="24"/>
          <w:lang w:eastAsia="en-US"/>
        </w:rPr>
        <w:t>Parenting Styles and Substance Abuse Questionnaire (PSSAQ) was used to collect data.</w:t>
      </w:r>
      <w:r w:rsidR="003E04CB">
        <w:rPr>
          <w:rFonts w:ascii="Times New Roman" w:eastAsia="Times New Roman" w:hAnsi="Times New Roman"/>
          <w:i/>
          <w:sz w:val="24"/>
          <w:szCs w:val="24"/>
          <w:lang w:eastAsia="en-US"/>
        </w:rPr>
        <w:t xml:space="preserve"> </w:t>
      </w:r>
      <w:r w:rsidR="003704A5">
        <w:rPr>
          <w:rFonts w:ascii="Times New Roman" w:eastAsia="Times New Roman" w:hAnsi="Times New Roman"/>
          <w:i/>
          <w:sz w:val="24"/>
          <w:szCs w:val="24"/>
          <w:lang w:eastAsia="en-US"/>
        </w:rPr>
        <w:t>Two resea</w:t>
      </w:r>
      <w:r w:rsidR="00F95080">
        <w:rPr>
          <w:rFonts w:ascii="Times New Roman" w:eastAsia="Times New Roman" w:hAnsi="Times New Roman"/>
          <w:i/>
          <w:sz w:val="24"/>
          <w:szCs w:val="24"/>
          <w:lang w:eastAsia="en-US"/>
        </w:rPr>
        <w:t>rch questions and two hypothese</w:t>
      </w:r>
      <w:r w:rsidR="005C73F7">
        <w:rPr>
          <w:rFonts w:ascii="Times New Roman" w:eastAsia="Times New Roman" w:hAnsi="Times New Roman"/>
          <w:i/>
          <w:sz w:val="24"/>
          <w:szCs w:val="24"/>
          <w:lang w:eastAsia="en-US"/>
        </w:rPr>
        <w:t>s guided the study</w:t>
      </w:r>
      <w:r w:rsidR="003E04CB">
        <w:rPr>
          <w:rFonts w:ascii="Times New Roman" w:eastAsia="Times New Roman" w:hAnsi="Times New Roman"/>
          <w:i/>
          <w:sz w:val="24"/>
          <w:szCs w:val="24"/>
          <w:lang w:eastAsia="en-US"/>
        </w:rPr>
        <w:t xml:space="preserve">. </w:t>
      </w:r>
      <w:r w:rsidR="0067390A">
        <w:rPr>
          <w:rFonts w:ascii="Times New Roman" w:eastAsia="Times New Roman" w:hAnsi="Times New Roman"/>
          <w:i/>
          <w:sz w:val="24"/>
          <w:szCs w:val="24"/>
          <w:lang w:eastAsia="en-US"/>
        </w:rPr>
        <w:t xml:space="preserve"> Data were</w:t>
      </w:r>
      <w:r w:rsidR="003704A5">
        <w:rPr>
          <w:rFonts w:ascii="Times New Roman" w:eastAsia="Times New Roman" w:hAnsi="Times New Roman"/>
          <w:i/>
          <w:sz w:val="24"/>
          <w:szCs w:val="24"/>
          <w:lang w:eastAsia="en-US"/>
        </w:rPr>
        <w:t xml:space="preserve"> analysed with </w:t>
      </w:r>
      <w:r w:rsidR="0067390A">
        <w:rPr>
          <w:rFonts w:ascii="Times New Roman" w:eastAsia="Times New Roman" w:hAnsi="Times New Roman"/>
          <w:i/>
          <w:sz w:val="24"/>
          <w:szCs w:val="24"/>
          <w:lang w:eastAsia="en-US"/>
        </w:rPr>
        <w:t xml:space="preserve">mean. </w:t>
      </w:r>
      <w:r w:rsidR="003704A5">
        <w:rPr>
          <w:rFonts w:ascii="Times New Roman" w:eastAsia="Times New Roman" w:hAnsi="Times New Roman"/>
          <w:i/>
          <w:sz w:val="24"/>
          <w:szCs w:val="24"/>
          <w:lang w:eastAsia="en-US"/>
        </w:rPr>
        <w:t xml:space="preserve">Pearson,s Product Moment Correlation, Regression and Analysis of Variance. </w:t>
      </w:r>
      <w:r w:rsidR="005846BA" w:rsidRPr="0062493D">
        <w:rPr>
          <w:rFonts w:ascii="Times New Roman" w:hAnsi="Times New Roman"/>
          <w:i/>
          <w:iCs/>
          <w:sz w:val="24"/>
          <w:szCs w:val="24"/>
        </w:rPr>
        <w:t>The findings of the study revealed tha</w:t>
      </w:r>
      <w:r w:rsidR="00CA1FE6">
        <w:rPr>
          <w:rFonts w:ascii="Times New Roman" w:hAnsi="Times New Roman"/>
          <w:i/>
          <w:iCs/>
          <w:sz w:val="24"/>
          <w:szCs w:val="24"/>
        </w:rPr>
        <w:t>t i. adolescents</w:t>
      </w:r>
      <w:r w:rsidR="005846BA" w:rsidRPr="0062493D">
        <w:rPr>
          <w:rFonts w:ascii="Times New Roman" w:hAnsi="Times New Roman"/>
          <w:i/>
          <w:iCs/>
          <w:sz w:val="24"/>
          <w:szCs w:val="24"/>
        </w:rPr>
        <w:t xml:space="preserve"> in</w:t>
      </w:r>
      <w:r w:rsidR="00CA1FE6">
        <w:rPr>
          <w:rFonts w:ascii="Times New Roman" w:hAnsi="Times New Roman"/>
          <w:i/>
          <w:iCs/>
          <w:sz w:val="24"/>
          <w:szCs w:val="24"/>
        </w:rPr>
        <w:t xml:space="preserve"> universities in Kwara State experience more of</w:t>
      </w:r>
      <w:r w:rsidR="005846BA" w:rsidRPr="0062493D">
        <w:rPr>
          <w:rFonts w:ascii="Times New Roman" w:hAnsi="Times New Roman"/>
          <w:i/>
          <w:iCs/>
          <w:sz w:val="24"/>
          <w:szCs w:val="24"/>
        </w:rPr>
        <w:t xml:space="preserve"> authoritarian, authoritative </w:t>
      </w:r>
      <w:r w:rsidR="00CA1FE6">
        <w:rPr>
          <w:rFonts w:ascii="Times New Roman" w:hAnsi="Times New Roman"/>
          <w:i/>
          <w:iCs/>
          <w:sz w:val="24"/>
          <w:szCs w:val="24"/>
        </w:rPr>
        <w:t>and permissive parenting styles and less of neglectful parenting style ii.</w:t>
      </w:r>
      <w:r w:rsidR="0067390A">
        <w:rPr>
          <w:rFonts w:ascii="Times New Roman" w:hAnsi="Times New Roman"/>
          <w:i/>
          <w:iCs/>
          <w:sz w:val="24"/>
          <w:szCs w:val="24"/>
        </w:rPr>
        <w:t xml:space="preserve"> the</w:t>
      </w:r>
      <w:r w:rsidR="00CA1FE6">
        <w:rPr>
          <w:rFonts w:ascii="Times New Roman" w:hAnsi="Times New Roman"/>
          <w:i/>
          <w:iCs/>
          <w:sz w:val="24"/>
          <w:szCs w:val="24"/>
        </w:rPr>
        <w:t xml:space="preserve"> engag</w:t>
      </w:r>
      <w:r w:rsidR="009B1D60">
        <w:rPr>
          <w:rFonts w:ascii="Times New Roman" w:hAnsi="Times New Roman"/>
          <w:i/>
          <w:iCs/>
          <w:sz w:val="24"/>
          <w:szCs w:val="24"/>
        </w:rPr>
        <w:t>e</w:t>
      </w:r>
      <w:r w:rsidR="00CA1FE6">
        <w:rPr>
          <w:rFonts w:ascii="Times New Roman" w:hAnsi="Times New Roman"/>
          <w:i/>
          <w:iCs/>
          <w:sz w:val="24"/>
          <w:szCs w:val="24"/>
        </w:rPr>
        <w:t xml:space="preserve"> in</w:t>
      </w:r>
      <w:r w:rsidR="009B1D60">
        <w:rPr>
          <w:rFonts w:ascii="Times New Roman" w:hAnsi="Times New Roman"/>
          <w:i/>
          <w:iCs/>
          <w:sz w:val="24"/>
          <w:szCs w:val="24"/>
        </w:rPr>
        <w:t xml:space="preserve"> low level</w:t>
      </w:r>
      <w:r w:rsidR="005846BA" w:rsidRPr="0062493D">
        <w:rPr>
          <w:rFonts w:ascii="Times New Roman" w:hAnsi="Times New Roman"/>
          <w:i/>
          <w:iCs/>
          <w:sz w:val="24"/>
          <w:szCs w:val="24"/>
        </w:rPr>
        <w:t xml:space="preserve"> of subst</w:t>
      </w:r>
      <w:r w:rsidR="009B1D60">
        <w:rPr>
          <w:rFonts w:ascii="Times New Roman" w:hAnsi="Times New Roman"/>
          <w:i/>
          <w:iCs/>
          <w:sz w:val="24"/>
          <w:szCs w:val="24"/>
        </w:rPr>
        <w:t>ance abuse, iii. there was significant relationship between parenting style and substance abuse</w:t>
      </w:r>
      <w:r w:rsidR="00604D4B">
        <w:rPr>
          <w:rFonts w:ascii="Times New Roman" w:hAnsi="Times New Roman"/>
          <w:i/>
          <w:iCs/>
          <w:sz w:val="24"/>
          <w:szCs w:val="24"/>
        </w:rPr>
        <w:t xml:space="preserve"> and iv. there was no significant difference in the substance abuse of the respondents based on level</w:t>
      </w:r>
      <w:r w:rsidR="0067390A">
        <w:rPr>
          <w:rFonts w:ascii="Times New Roman" w:hAnsi="Times New Roman"/>
          <w:i/>
          <w:iCs/>
          <w:sz w:val="24"/>
          <w:szCs w:val="24"/>
        </w:rPr>
        <w:t xml:space="preserve"> of study. Based on the finding,</w:t>
      </w:r>
      <w:r w:rsidR="00604D4B">
        <w:rPr>
          <w:rFonts w:ascii="Times New Roman" w:hAnsi="Times New Roman"/>
          <w:i/>
          <w:iCs/>
          <w:sz w:val="24"/>
          <w:szCs w:val="24"/>
        </w:rPr>
        <w:t xml:space="preserve"> it was concluded that </w:t>
      </w:r>
      <w:r w:rsidR="003548BD">
        <w:rPr>
          <w:rFonts w:ascii="Times New Roman" w:hAnsi="Times New Roman"/>
          <w:i/>
          <w:iCs/>
          <w:sz w:val="24"/>
          <w:szCs w:val="24"/>
        </w:rPr>
        <w:t>parenting style</w:t>
      </w:r>
      <w:r w:rsidR="0014156F">
        <w:rPr>
          <w:rFonts w:ascii="Times New Roman" w:hAnsi="Times New Roman"/>
          <w:i/>
          <w:iCs/>
          <w:sz w:val="24"/>
          <w:szCs w:val="24"/>
        </w:rPr>
        <w:t>s</w:t>
      </w:r>
      <w:r w:rsidR="0067390A">
        <w:rPr>
          <w:rFonts w:ascii="Times New Roman" w:hAnsi="Times New Roman"/>
          <w:i/>
          <w:iCs/>
          <w:sz w:val="24"/>
          <w:szCs w:val="24"/>
        </w:rPr>
        <w:t xml:space="preserve"> as family management method</w:t>
      </w:r>
      <w:r w:rsidR="0014156F">
        <w:rPr>
          <w:rFonts w:ascii="Times New Roman" w:hAnsi="Times New Roman"/>
          <w:i/>
          <w:iCs/>
          <w:sz w:val="24"/>
          <w:szCs w:val="24"/>
        </w:rPr>
        <w:t xml:space="preserve"> impact</w:t>
      </w:r>
      <w:r w:rsidR="003548BD">
        <w:rPr>
          <w:rFonts w:ascii="Times New Roman" w:hAnsi="Times New Roman"/>
          <w:i/>
          <w:iCs/>
          <w:sz w:val="24"/>
          <w:szCs w:val="24"/>
        </w:rPr>
        <w:t xml:space="preserve"> on substance abuse among adolescents.</w:t>
      </w:r>
      <w:r w:rsidR="0014156F">
        <w:rPr>
          <w:rFonts w:ascii="Times New Roman" w:hAnsi="Times New Roman"/>
          <w:i/>
          <w:iCs/>
          <w:sz w:val="24"/>
          <w:szCs w:val="24"/>
        </w:rPr>
        <w:t xml:space="preserve"> </w:t>
      </w:r>
      <w:r w:rsidR="0014156F">
        <w:rPr>
          <w:rFonts w:ascii="Times New Roman" w:hAnsi="Times New Roman"/>
          <w:i/>
          <w:iCs/>
          <w:sz w:val="24"/>
          <w:szCs w:val="24"/>
        </w:rPr>
        <w:lastRenderedPageBreak/>
        <w:t>Adolescents that</w:t>
      </w:r>
      <w:r w:rsidR="00A05E87">
        <w:rPr>
          <w:rFonts w:ascii="Times New Roman" w:hAnsi="Times New Roman"/>
          <w:i/>
          <w:iCs/>
          <w:sz w:val="24"/>
          <w:szCs w:val="24"/>
        </w:rPr>
        <w:t xml:space="preserve"> are</w:t>
      </w:r>
      <w:r w:rsidR="0014156F">
        <w:rPr>
          <w:rFonts w:ascii="Times New Roman" w:hAnsi="Times New Roman"/>
          <w:i/>
          <w:iCs/>
          <w:sz w:val="24"/>
          <w:szCs w:val="24"/>
        </w:rPr>
        <w:t xml:space="preserve"> trained with</w:t>
      </w:r>
      <w:r w:rsidR="003548BD">
        <w:rPr>
          <w:rFonts w:ascii="Times New Roman" w:hAnsi="Times New Roman"/>
          <w:i/>
          <w:iCs/>
          <w:sz w:val="24"/>
          <w:szCs w:val="24"/>
        </w:rPr>
        <w:t xml:space="preserve"> neglectful and authoritarian parenting</w:t>
      </w:r>
      <w:r w:rsidR="0014156F">
        <w:rPr>
          <w:rFonts w:ascii="Times New Roman" w:hAnsi="Times New Roman"/>
          <w:i/>
          <w:iCs/>
          <w:sz w:val="24"/>
          <w:szCs w:val="24"/>
        </w:rPr>
        <w:t xml:space="preserve"> styles are likely to engage in substance abuse. It is recommended that marriage counsellors should counsel parents on the use of authoritative and permissive parenting styles rather than authoritarian and neglectful parenting styles</w:t>
      </w:r>
      <w:r w:rsidR="0067390A">
        <w:rPr>
          <w:rFonts w:ascii="Times New Roman" w:hAnsi="Times New Roman"/>
          <w:i/>
          <w:iCs/>
          <w:sz w:val="24"/>
          <w:szCs w:val="24"/>
        </w:rPr>
        <w:t xml:space="preserve"> as </w:t>
      </w:r>
      <w:r w:rsidR="00E31FA0">
        <w:rPr>
          <w:rFonts w:ascii="Times New Roman" w:hAnsi="Times New Roman"/>
          <w:i/>
          <w:iCs/>
          <w:sz w:val="24"/>
          <w:szCs w:val="24"/>
        </w:rPr>
        <w:t>family management method</w:t>
      </w:r>
      <w:r w:rsidR="0014156F">
        <w:rPr>
          <w:rFonts w:ascii="Times New Roman" w:hAnsi="Times New Roman"/>
          <w:i/>
          <w:iCs/>
          <w:sz w:val="24"/>
          <w:szCs w:val="24"/>
        </w:rPr>
        <w:t xml:space="preserve"> to train their children.  </w:t>
      </w:r>
      <w:r w:rsidR="003548BD">
        <w:rPr>
          <w:rFonts w:ascii="Times New Roman" w:hAnsi="Times New Roman"/>
          <w:i/>
          <w:iCs/>
          <w:sz w:val="24"/>
          <w:szCs w:val="24"/>
        </w:rPr>
        <w:t xml:space="preserve">   </w:t>
      </w:r>
    </w:p>
    <w:p w:rsidR="005846BA" w:rsidRPr="0062493D" w:rsidRDefault="0001477E" w:rsidP="00630505">
      <w:pPr>
        <w:spacing w:before="240" w:after="0" w:line="360" w:lineRule="auto"/>
        <w:jc w:val="both"/>
        <w:rPr>
          <w:rFonts w:ascii="Times New Roman" w:hAnsi="Times New Roman"/>
          <w:i/>
          <w:iCs/>
          <w:sz w:val="24"/>
          <w:szCs w:val="24"/>
        </w:rPr>
      </w:pPr>
      <w:r>
        <w:rPr>
          <w:rFonts w:ascii="Times New Roman" w:hAnsi="Times New Roman"/>
          <w:iCs/>
          <w:sz w:val="24"/>
          <w:szCs w:val="24"/>
        </w:rPr>
        <w:t>Key words: parenting style, predictor, substance abuse,</w:t>
      </w:r>
      <w:r w:rsidR="00E31FA0">
        <w:rPr>
          <w:rFonts w:ascii="Times New Roman" w:hAnsi="Times New Roman"/>
          <w:iCs/>
          <w:sz w:val="24"/>
          <w:szCs w:val="24"/>
        </w:rPr>
        <w:t xml:space="preserve"> family management, adolescents.</w:t>
      </w:r>
      <w:r>
        <w:rPr>
          <w:rFonts w:ascii="Times New Roman" w:hAnsi="Times New Roman"/>
          <w:iCs/>
          <w:sz w:val="24"/>
          <w:szCs w:val="24"/>
        </w:rPr>
        <w:t xml:space="preserve"> </w:t>
      </w:r>
      <w:r w:rsidR="005846BA" w:rsidRPr="0062493D">
        <w:rPr>
          <w:rFonts w:ascii="Times New Roman" w:hAnsi="Times New Roman"/>
          <w:i/>
          <w:iCs/>
          <w:sz w:val="24"/>
          <w:szCs w:val="24"/>
        </w:rPr>
        <w:t xml:space="preserve"> </w:t>
      </w:r>
    </w:p>
    <w:p w:rsidR="004347E6" w:rsidRDefault="004347E6" w:rsidP="00630505">
      <w:pPr>
        <w:spacing w:after="0" w:line="360" w:lineRule="auto"/>
        <w:rPr>
          <w:rFonts w:ascii="Times New Roman" w:hAnsi="Times New Roman"/>
          <w:i/>
          <w:iCs/>
          <w:sz w:val="24"/>
          <w:szCs w:val="24"/>
        </w:rPr>
      </w:pPr>
    </w:p>
    <w:p w:rsidR="004347E6" w:rsidRDefault="005C73F7" w:rsidP="00630505">
      <w:pPr>
        <w:spacing w:after="0" w:line="360" w:lineRule="auto"/>
        <w:jc w:val="both"/>
        <w:rPr>
          <w:rFonts w:ascii="Times New Roman" w:hAnsi="Times New Roman"/>
          <w:b/>
          <w:bCs/>
          <w:sz w:val="24"/>
          <w:szCs w:val="24"/>
          <w:lang w:val="en-GB"/>
        </w:rPr>
      </w:pPr>
      <w:r>
        <w:rPr>
          <w:rFonts w:ascii="Times New Roman" w:hAnsi="Times New Roman"/>
          <w:b/>
          <w:bCs/>
          <w:sz w:val="24"/>
          <w:szCs w:val="24"/>
          <w:lang w:val="en-GB"/>
        </w:rPr>
        <w:t>In</w:t>
      </w:r>
      <w:r w:rsidR="00E31FA0">
        <w:rPr>
          <w:rFonts w:ascii="Times New Roman" w:hAnsi="Times New Roman"/>
          <w:b/>
          <w:bCs/>
          <w:sz w:val="24"/>
          <w:szCs w:val="24"/>
          <w:lang w:val="en-GB"/>
        </w:rPr>
        <w:t>t</w:t>
      </w:r>
      <w:r>
        <w:rPr>
          <w:rFonts w:ascii="Times New Roman" w:hAnsi="Times New Roman"/>
          <w:b/>
          <w:bCs/>
          <w:sz w:val="24"/>
          <w:szCs w:val="24"/>
          <w:lang w:val="en-GB"/>
        </w:rPr>
        <w:t>roduction</w:t>
      </w:r>
    </w:p>
    <w:p w:rsidR="008D6ABF" w:rsidRDefault="00794DA4" w:rsidP="00630505">
      <w:pPr>
        <w:spacing w:after="0" w:line="360" w:lineRule="auto"/>
        <w:ind w:firstLine="720"/>
        <w:jc w:val="both"/>
        <w:rPr>
          <w:rFonts w:ascii="Times New Roman" w:hAnsi="Times New Roman"/>
          <w:sz w:val="24"/>
          <w:szCs w:val="24"/>
        </w:rPr>
      </w:pPr>
      <w:r>
        <w:rPr>
          <w:rFonts w:ascii="Times New Roman" w:hAnsi="Times New Roman"/>
          <w:sz w:val="24"/>
          <w:szCs w:val="24"/>
        </w:rPr>
        <w:t>Adolescence is a stage in</w:t>
      </w:r>
      <w:r w:rsidR="004347E6">
        <w:rPr>
          <w:rFonts w:ascii="Times New Roman" w:hAnsi="Times New Roman"/>
          <w:sz w:val="24"/>
          <w:szCs w:val="24"/>
        </w:rPr>
        <w:t xml:space="preserve"> human development characterized by profound physical, cognitive, emotional, and social changes.</w:t>
      </w:r>
      <w:r>
        <w:rPr>
          <w:rFonts w:ascii="Times New Roman" w:hAnsi="Times New Roman"/>
          <w:sz w:val="24"/>
          <w:szCs w:val="24"/>
        </w:rPr>
        <w:t xml:space="preserve"> It is a stage between childhood and adulthood and it corresponds to the ages between 12 to 19 years.</w:t>
      </w:r>
      <w:r w:rsidR="004347E6">
        <w:rPr>
          <w:rFonts w:ascii="Times New Roman" w:hAnsi="Times New Roman"/>
          <w:sz w:val="24"/>
          <w:szCs w:val="24"/>
        </w:rPr>
        <w:t xml:space="preserve"> In </w:t>
      </w:r>
      <w:r>
        <w:rPr>
          <w:rFonts w:ascii="Times New Roman" w:hAnsi="Times New Roman"/>
          <w:sz w:val="24"/>
          <w:szCs w:val="24"/>
        </w:rPr>
        <w:t>Nigeria</w:t>
      </w:r>
      <w:r w:rsidR="004347E6">
        <w:rPr>
          <w:rFonts w:ascii="Times New Roman" w:hAnsi="Times New Roman"/>
          <w:sz w:val="24"/>
          <w:szCs w:val="24"/>
        </w:rPr>
        <w:t xml:space="preserve">, adolescents represent a significant portion of </w:t>
      </w:r>
      <w:r>
        <w:rPr>
          <w:rFonts w:ascii="Times New Roman" w:hAnsi="Times New Roman"/>
          <w:sz w:val="24"/>
          <w:szCs w:val="24"/>
        </w:rPr>
        <w:t>the population which</w:t>
      </w:r>
      <w:r w:rsidR="004347E6">
        <w:rPr>
          <w:rFonts w:ascii="Times New Roman" w:hAnsi="Times New Roman"/>
          <w:sz w:val="24"/>
          <w:szCs w:val="24"/>
        </w:rPr>
        <w:t xml:space="preserve"> Nigerian Pop</w:t>
      </w:r>
      <w:r>
        <w:rPr>
          <w:rFonts w:ascii="Times New Roman" w:hAnsi="Times New Roman"/>
          <w:sz w:val="24"/>
          <w:szCs w:val="24"/>
        </w:rPr>
        <w:t>ulation Commission (NPC) (2020) reported</w:t>
      </w:r>
      <w:r w:rsidR="008D6ABF">
        <w:rPr>
          <w:rFonts w:ascii="Times New Roman" w:hAnsi="Times New Roman"/>
          <w:sz w:val="24"/>
          <w:szCs w:val="24"/>
        </w:rPr>
        <w:t xml:space="preserve"> takes </w:t>
      </w:r>
      <w:r w:rsidR="004347E6">
        <w:rPr>
          <w:rFonts w:ascii="Times New Roman" w:hAnsi="Times New Roman"/>
          <w:sz w:val="24"/>
          <w:szCs w:val="24"/>
        </w:rPr>
        <w:t xml:space="preserve">approximately 22% of </w:t>
      </w:r>
      <w:r w:rsidR="008D6ABF">
        <w:rPr>
          <w:rFonts w:ascii="Times New Roman" w:hAnsi="Times New Roman"/>
          <w:sz w:val="24"/>
          <w:szCs w:val="24"/>
        </w:rPr>
        <w:t>Nigeria's p</w:t>
      </w:r>
      <w:r w:rsidR="007E1D84">
        <w:rPr>
          <w:rFonts w:ascii="Times New Roman" w:hAnsi="Times New Roman"/>
          <w:sz w:val="24"/>
          <w:szCs w:val="24"/>
        </w:rPr>
        <w:t>opulation</w:t>
      </w:r>
      <w:r w:rsidR="004347E6">
        <w:rPr>
          <w:rFonts w:ascii="Times New Roman" w:hAnsi="Times New Roman"/>
          <w:sz w:val="24"/>
          <w:szCs w:val="24"/>
        </w:rPr>
        <w:t>.</w:t>
      </w:r>
    </w:p>
    <w:p w:rsidR="00D22513" w:rsidRDefault="008D6ABF" w:rsidP="00630505">
      <w:pPr>
        <w:spacing w:after="0" w:line="360" w:lineRule="auto"/>
        <w:ind w:firstLine="720"/>
        <w:jc w:val="both"/>
        <w:rPr>
          <w:rFonts w:ascii="Times New Roman" w:hAnsi="Times New Roman"/>
          <w:sz w:val="24"/>
          <w:szCs w:val="24"/>
        </w:rPr>
      </w:pPr>
      <w:r>
        <w:rPr>
          <w:rFonts w:ascii="Times New Roman" w:hAnsi="Times New Roman"/>
          <w:sz w:val="24"/>
          <w:szCs w:val="24"/>
        </w:rPr>
        <w:t xml:space="preserve"> A good numbers of adolescents are in various institutions of learning in pursu</w:t>
      </w:r>
      <w:r w:rsidR="00FD7E75">
        <w:rPr>
          <w:rFonts w:ascii="Times New Roman" w:hAnsi="Times New Roman"/>
          <w:sz w:val="24"/>
          <w:szCs w:val="24"/>
        </w:rPr>
        <w:t>it of education and knowledge</w:t>
      </w:r>
      <w:r w:rsidR="000752CA">
        <w:rPr>
          <w:rFonts w:ascii="Times New Roman" w:hAnsi="Times New Roman"/>
          <w:sz w:val="24"/>
          <w:szCs w:val="24"/>
        </w:rPr>
        <w:t>. Uni</w:t>
      </w:r>
      <w:r w:rsidR="005B2031">
        <w:rPr>
          <w:rFonts w:ascii="Times New Roman" w:hAnsi="Times New Roman"/>
          <w:sz w:val="24"/>
          <w:szCs w:val="24"/>
        </w:rPr>
        <w:t>versity</w:t>
      </w:r>
      <w:r w:rsidR="004347E6">
        <w:rPr>
          <w:rFonts w:ascii="Times New Roman" w:hAnsi="Times New Roman"/>
          <w:sz w:val="24"/>
          <w:szCs w:val="24"/>
        </w:rPr>
        <w:t xml:space="preserve"> institutions serve as spaces where young minds converge for academic, social, and personal growth.</w:t>
      </w:r>
      <w:r w:rsidR="00D22513" w:rsidRPr="00D22513">
        <w:rPr>
          <w:rFonts w:ascii="Times New Roman" w:hAnsi="Times New Roman"/>
          <w:sz w:val="24"/>
          <w:szCs w:val="24"/>
        </w:rPr>
        <w:t xml:space="preserve"> </w:t>
      </w:r>
      <w:r w:rsidR="00D22513">
        <w:rPr>
          <w:rFonts w:ascii="Times New Roman" w:hAnsi="Times New Roman"/>
          <w:sz w:val="24"/>
          <w:szCs w:val="24"/>
        </w:rPr>
        <w:t>The National Universities Commission (NUC) reports that there are over 200 universities in Nigeria (NUC, 2021) with high populat</w:t>
      </w:r>
      <w:r w:rsidR="0001281E">
        <w:rPr>
          <w:rFonts w:ascii="Times New Roman" w:hAnsi="Times New Roman"/>
          <w:sz w:val="24"/>
          <w:szCs w:val="24"/>
        </w:rPr>
        <w:t>ion of students who</w:t>
      </w:r>
      <w:r w:rsidR="00D22513">
        <w:rPr>
          <w:rFonts w:ascii="Times New Roman" w:hAnsi="Times New Roman"/>
          <w:sz w:val="24"/>
          <w:szCs w:val="24"/>
        </w:rPr>
        <w:t xml:space="preserve"> </w:t>
      </w:r>
      <w:r w:rsidR="004347E6">
        <w:rPr>
          <w:rFonts w:ascii="Times New Roman" w:hAnsi="Times New Roman"/>
          <w:sz w:val="24"/>
          <w:szCs w:val="24"/>
        </w:rPr>
        <w:t>despite their academic pursuits, grapple with num</w:t>
      </w:r>
      <w:r w:rsidR="005B2031">
        <w:rPr>
          <w:rFonts w:ascii="Times New Roman" w:hAnsi="Times New Roman"/>
          <w:sz w:val="24"/>
          <w:szCs w:val="24"/>
        </w:rPr>
        <w:t>erous challenges</w:t>
      </w:r>
      <w:r w:rsidR="0001281E">
        <w:rPr>
          <w:rFonts w:ascii="Times New Roman" w:hAnsi="Times New Roman"/>
          <w:sz w:val="24"/>
          <w:szCs w:val="24"/>
        </w:rPr>
        <w:t xml:space="preserve"> which lure them to substance abuse.</w:t>
      </w:r>
      <w:r w:rsidR="004347E6">
        <w:rPr>
          <w:rFonts w:ascii="Times New Roman" w:hAnsi="Times New Roman"/>
          <w:sz w:val="24"/>
          <w:szCs w:val="24"/>
        </w:rPr>
        <w:t xml:space="preserve"> </w:t>
      </w:r>
      <w:r w:rsidR="0001281E">
        <w:rPr>
          <w:rFonts w:ascii="Times New Roman" w:hAnsi="Times New Roman"/>
          <w:sz w:val="24"/>
          <w:szCs w:val="24"/>
        </w:rPr>
        <w:t xml:space="preserve"> </w:t>
      </w:r>
    </w:p>
    <w:p w:rsidR="004347E6" w:rsidRPr="00D22513" w:rsidRDefault="0001281E" w:rsidP="00630505">
      <w:pPr>
        <w:spacing w:after="0" w:line="360" w:lineRule="auto"/>
        <w:jc w:val="both"/>
        <w:rPr>
          <w:rFonts w:ascii="Times New Roman" w:hAnsi="Times New Roman"/>
          <w:sz w:val="24"/>
          <w:szCs w:val="24"/>
        </w:rPr>
      </w:pPr>
      <w:r>
        <w:rPr>
          <w:rFonts w:ascii="Times New Roman" w:hAnsi="Times New Roman"/>
          <w:sz w:val="24"/>
          <w:szCs w:val="24"/>
        </w:rPr>
        <w:t xml:space="preserve">    </w:t>
      </w:r>
      <w:r w:rsidR="0094403C">
        <w:rPr>
          <w:rFonts w:ascii="Times New Roman" w:hAnsi="Times New Roman"/>
          <w:sz w:val="24"/>
          <w:szCs w:val="24"/>
          <w:lang w:val="en-GB"/>
        </w:rPr>
        <w:t xml:space="preserve"> Substance abuse</w:t>
      </w:r>
      <w:r w:rsidR="00E1000B">
        <w:rPr>
          <w:rFonts w:ascii="Times New Roman" w:hAnsi="Times New Roman"/>
          <w:sz w:val="24"/>
          <w:szCs w:val="24"/>
          <w:lang w:val="en-GB"/>
        </w:rPr>
        <w:t xml:space="preserve"> is</w:t>
      </w:r>
      <w:r w:rsidR="00646A8B">
        <w:rPr>
          <w:rFonts w:ascii="Times New Roman" w:hAnsi="Times New Roman"/>
          <w:sz w:val="24"/>
          <w:szCs w:val="24"/>
          <w:lang w:val="en-GB"/>
        </w:rPr>
        <w:t xml:space="preserve"> misuse of substances either deliberately or unknowingly.</w:t>
      </w:r>
      <w:r w:rsidR="00E1000B">
        <w:rPr>
          <w:rFonts w:ascii="Times New Roman" w:hAnsi="Times New Roman"/>
          <w:sz w:val="24"/>
          <w:szCs w:val="24"/>
          <w:lang w:val="en-GB"/>
        </w:rPr>
        <w:t xml:space="preserve"> It involves wrong use of</w:t>
      </w:r>
      <w:r w:rsidR="002644C3">
        <w:rPr>
          <w:rFonts w:ascii="Times New Roman" w:hAnsi="Times New Roman"/>
          <w:sz w:val="24"/>
          <w:szCs w:val="24"/>
          <w:lang w:val="en-GB"/>
        </w:rPr>
        <w:t xml:space="preserve"> substances</w:t>
      </w:r>
      <w:r w:rsidR="0094403C">
        <w:rPr>
          <w:rFonts w:ascii="Times New Roman" w:hAnsi="Times New Roman"/>
          <w:sz w:val="24"/>
          <w:szCs w:val="24"/>
          <w:lang w:val="en-GB"/>
        </w:rPr>
        <w:t xml:space="preserve"> that interferes with the</w:t>
      </w:r>
      <w:r w:rsidR="002644C3">
        <w:rPr>
          <w:rFonts w:ascii="Times New Roman" w:hAnsi="Times New Roman"/>
          <w:sz w:val="24"/>
          <w:szCs w:val="24"/>
          <w:lang w:val="en-GB"/>
        </w:rPr>
        <w:t xml:space="preserve"> normal functioning of the body</w:t>
      </w:r>
      <w:r w:rsidR="00E1000B">
        <w:rPr>
          <w:rFonts w:ascii="Times New Roman" w:hAnsi="Times New Roman"/>
          <w:sz w:val="24"/>
          <w:szCs w:val="24"/>
          <w:lang w:val="en-GB"/>
        </w:rPr>
        <w:t xml:space="preserve"> resulting to physical, psychological and social problems</w:t>
      </w:r>
      <w:r w:rsidR="007A50B4">
        <w:rPr>
          <w:rFonts w:ascii="Times New Roman" w:hAnsi="Times New Roman"/>
          <w:sz w:val="24"/>
          <w:szCs w:val="24"/>
          <w:lang w:val="en-GB"/>
        </w:rPr>
        <w:t xml:space="preserve"> (National </w:t>
      </w:r>
      <w:r w:rsidR="0094403C">
        <w:rPr>
          <w:rFonts w:ascii="Times New Roman" w:hAnsi="Times New Roman"/>
          <w:sz w:val="24"/>
          <w:szCs w:val="24"/>
          <w:lang w:val="en-GB"/>
        </w:rPr>
        <w:t>Institute on Substance Abuse,2020).</w:t>
      </w:r>
      <w:r w:rsidR="00C837F9">
        <w:rPr>
          <w:rFonts w:ascii="Times New Roman" w:hAnsi="Times New Roman"/>
          <w:sz w:val="24"/>
          <w:szCs w:val="24"/>
          <w:lang w:val="en-GB"/>
        </w:rPr>
        <w:t xml:space="preserve"> </w:t>
      </w:r>
      <w:r w:rsidR="003E5DEC">
        <w:rPr>
          <w:rFonts w:ascii="Times New Roman" w:hAnsi="Times New Roman"/>
          <w:sz w:val="24"/>
          <w:szCs w:val="24"/>
          <w:lang w:val="en-GB"/>
        </w:rPr>
        <w:t xml:space="preserve"> </w:t>
      </w:r>
      <w:r w:rsidR="0094403C">
        <w:rPr>
          <w:rFonts w:ascii="Times New Roman" w:hAnsi="Times New Roman"/>
          <w:sz w:val="24"/>
          <w:szCs w:val="24"/>
          <w:lang w:val="en-GB"/>
        </w:rPr>
        <w:t>Substance abuse</w:t>
      </w:r>
      <w:r w:rsidR="00CB1409">
        <w:rPr>
          <w:rFonts w:ascii="Times New Roman" w:hAnsi="Times New Roman"/>
          <w:sz w:val="24"/>
          <w:szCs w:val="24"/>
          <w:lang w:val="en-GB"/>
        </w:rPr>
        <w:t xml:space="preserve"> is a threat to good </w:t>
      </w:r>
      <w:r w:rsidR="00DB4D6C">
        <w:rPr>
          <w:rFonts w:ascii="Times New Roman" w:hAnsi="Times New Roman"/>
          <w:sz w:val="24"/>
          <w:szCs w:val="24"/>
          <w:lang w:val="en-GB"/>
        </w:rPr>
        <w:t>academic performance because it disrupts smooth running of teaching and learning as noted by ( Agubosi, 2022), destroys good</w:t>
      </w:r>
      <w:r w:rsidR="004347E6">
        <w:rPr>
          <w:rFonts w:ascii="Times New Roman" w:hAnsi="Times New Roman"/>
          <w:sz w:val="24"/>
          <w:szCs w:val="24"/>
          <w:lang w:val="en-GB"/>
        </w:rPr>
        <w:t xml:space="preserve"> interpersonal r</w:t>
      </w:r>
      <w:r w:rsidR="00CB1409">
        <w:rPr>
          <w:rFonts w:ascii="Times New Roman" w:hAnsi="Times New Roman"/>
          <w:sz w:val="24"/>
          <w:szCs w:val="24"/>
          <w:lang w:val="en-GB"/>
        </w:rPr>
        <w:t>elationships, and creates</w:t>
      </w:r>
      <w:r w:rsidR="004347E6">
        <w:rPr>
          <w:rFonts w:ascii="Times New Roman" w:hAnsi="Times New Roman"/>
          <w:sz w:val="24"/>
          <w:szCs w:val="24"/>
          <w:lang w:val="en-GB"/>
        </w:rPr>
        <w:t xml:space="preserve"> social and e</w:t>
      </w:r>
      <w:r w:rsidR="00D22513">
        <w:rPr>
          <w:rFonts w:ascii="Times New Roman" w:hAnsi="Times New Roman"/>
          <w:sz w:val="24"/>
          <w:szCs w:val="24"/>
          <w:lang w:val="en-GB"/>
        </w:rPr>
        <w:t>conomic burdens</w:t>
      </w:r>
      <w:r w:rsidR="00DB4D6C">
        <w:rPr>
          <w:rFonts w:ascii="Times New Roman" w:hAnsi="Times New Roman"/>
          <w:sz w:val="24"/>
          <w:szCs w:val="24"/>
          <w:lang w:val="en-GB"/>
        </w:rPr>
        <w:t xml:space="preserve"> to  individuals and nations</w:t>
      </w:r>
      <w:r w:rsidR="00D22513">
        <w:rPr>
          <w:rFonts w:ascii="Times New Roman" w:hAnsi="Times New Roman"/>
          <w:sz w:val="24"/>
          <w:szCs w:val="24"/>
          <w:lang w:val="en-GB"/>
        </w:rPr>
        <w:t xml:space="preserve"> (Oshodi, Aina, &amp; Onajole )</w:t>
      </w:r>
      <w:r w:rsidR="00DB4D6C">
        <w:rPr>
          <w:rFonts w:ascii="Times New Roman" w:hAnsi="Times New Roman"/>
          <w:sz w:val="24"/>
          <w:szCs w:val="24"/>
          <w:lang w:val="en-GB"/>
        </w:rPr>
        <w:t>.</w:t>
      </w:r>
      <w:r w:rsidR="004347E6">
        <w:rPr>
          <w:rFonts w:ascii="Times New Roman" w:hAnsi="Times New Roman"/>
          <w:sz w:val="24"/>
          <w:szCs w:val="24"/>
          <w:lang w:val="en-GB"/>
        </w:rPr>
        <w:t xml:space="preserve"> </w:t>
      </w:r>
      <w:r w:rsidR="002644C3">
        <w:rPr>
          <w:rFonts w:ascii="Times New Roman" w:hAnsi="Times New Roman"/>
          <w:sz w:val="24"/>
          <w:szCs w:val="24"/>
          <w:lang w:val="en-GB"/>
        </w:rPr>
        <w:t xml:space="preserve"> </w:t>
      </w:r>
      <w:r w:rsidR="000D761A">
        <w:rPr>
          <w:rFonts w:ascii="Times New Roman" w:hAnsi="Times New Roman"/>
          <w:sz w:val="24"/>
          <w:szCs w:val="24"/>
          <w:lang w:val="en-GB"/>
        </w:rPr>
        <w:t xml:space="preserve"> </w:t>
      </w:r>
      <w:r w:rsidR="004347E6">
        <w:rPr>
          <w:rFonts w:ascii="Times New Roman" w:hAnsi="Times New Roman"/>
          <w:sz w:val="24"/>
          <w:szCs w:val="24"/>
          <w:lang w:val="en-GB"/>
        </w:rPr>
        <w:t xml:space="preserve"> National Drug Law Enf</w:t>
      </w:r>
      <w:r w:rsidR="00C837F9">
        <w:rPr>
          <w:rFonts w:ascii="Times New Roman" w:hAnsi="Times New Roman"/>
          <w:sz w:val="24"/>
          <w:szCs w:val="24"/>
          <w:lang w:val="en-GB"/>
        </w:rPr>
        <w:t>orcement Agency (NDLEA) in 2019 reported</w:t>
      </w:r>
      <w:r w:rsidR="00345641">
        <w:rPr>
          <w:rFonts w:ascii="Times New Roman" w:hAnsi="Times New Roman"/>
          <w:sz w:val="24"/>
          <w:szCs w:val="24"/>
          <w:lang w:val="en-GB"/>
        </w:rPr>
        <w:t xml:space="preserve"> that</w:t>
      </w:r>
      <w:r w:rsidR="004347E6">
        <w:rPr>
          <w:rFonts w:ascii="Times New Roman" w:hAnsi="Times New Roman"/>
          <w:sz w:val="24"/>
          <w:szCs w:val="24"/>
          <w:lang w:val="en-GB"/>
        </w:rPr>
        <w:t xml:space="preserve"> the issue of substance abuse among </w:t>
      </w:r>
      <w:r w:rsidR="004347E6">
        <w:rPr>
          <w:rFonts w:ascii="Times New Roman" w:hAnsi="Times New Roman"/>
          <w:sz w:val="24"/>
          <w:szCs w:val="24"/>
        </w:rPr>
        <w:t xml:space="preserve">universities </w:t>
      </w:r>
      <w:r w:rsidR="004347E6">
        <w:rPr>
          <w:rFonts w:ascii="Times New Roman" w:hAnsi="Times New Roman"/>
          <w:sz w:val="24"/>
          <w:szCs w:val="24"/>
          <w:lang w:val="en-GB"/>
        </w:rPr>
        <w:t xml:space="preserve">adolescents in Nigeria has become increasingly prevalent in </w:t>
      </w:r>
      <w:r w:rsidR="00E250DA">
        <w:rPr>
          <w:rFonts w:ascii="Times New Roman" w:hAnsi="Times New Roman"/>
          <w:sz w:val="24"/>
          <w:szCs w:val="24"/>
          <w:lang w:val="en-GB"/>
        </w:rPr>
        <w:t>recent years</w:t>
      </w:r>
      <w:r w:rsidR="004347E6">
        <w:rPr>
          <w:rFonts w:ascii="Times New Roman" w:hAnsi="Times New Roman"/>
          <w:sz w:val="24"/>
          <w:szCs w:val="24"/>
          <w:lang w:val="en-GB"/>
        </w:rPr>
        <w:t>. Notably, substances such as cannabis, codeine, and tramadol emerged as the most commonly abused substances</w:t>
      </w:r>
      <w:r w:rsidR="00E250DA">
        <w:rPr>
          <w:rFonts w:ascii="Times New Roman" w:hAnsi="Times New Roman"/>
          <w:sz w:val="24"/>
          <w:szCs w:val="24"/>
          <w:lang w:val="en-GB"/>
        </w:rPr>
        <w:t xml:space="preserve"> with differences in patterns of use </w:t>
      </w:r>
      <w:r w:rsidR="00E250DA">
        <w:rPr>
          <w:rFonts w:ascii="Times New Roman" w:hAnsi="Times New Roman"/>
          <w:sz w:val="24"/>
          <w:szCs w:val="24"/>
        </w:rPr>
        <w:t>(</w:t>
      </w:r>
      <w:r w:rsidR="00E250DA">
        <w:rPr>
          <w:rFonts w:ascii="Times New Roman" w:hAnsi="Times New Roman"/>
          <w:sz w:val="24"/>
          <w:szCs w:val="24"/>
          <w:lang w:val="en-GB"/>
        </w:rPr>
        <w:t>Olanrewaju</w:t>
      </w:r>
      <w:r w:rsidR="00E250DA">
        <w:rPr>
          <w:rFonts w:ascii="Times New Roman" w:hAnsi="Times New Roman"/>
          <w:sz w:val="24"/>
          <w:szCs w:val="24"/>
        </w:rPr>
        <w:t>&amp;</w:t>
      </w:r>
      <w:r w:rsidR="00E250DA">
        <w:rPr>
          <w:rFonts w:ascii="Times New Roman" w:hAnsi="Times New Roman"/>
          <w:sz w:val="24"/>
          <w:szCs w:val="24"/>
          <w:lang w:val="en-GB"/>
        </w:rPr>
        <w:t xml:space="preserve"> Adeyemi</w:t>
      </w:r>
      <w:r w:rsidR="00E250DA">
        <w:rPr>
          <w:rFonts w:ascii="Times New Roman" w:hAnsi="Times New Roman"/>
          <w:sz w:val="24"/>
          <w:szCs w:val="24"/>
        </w:rPr>
        <w:t xml:space="preserve">, </w:t>
      </w:r>
      <w:r w:rsidR="00E250DA">
        <w:rPr>
          <w:rFonts w:ascii="Times New Roman" w:hAnsi="Times New Roman"/>
          <w:sz w:val="24"/>
          <w:szCs w:val="24"/>
          <w:lang w:val="en-GB"/>
        </w:rPr>
        <w:t>2020).</w:t>
      </w:r>
      <w:r w:rsidR="004347E6">
        <w:rPr>
          <w:rFonts w:ascii="Times New Roman" w:hAnsi="Times New Roman"/>
          <w:sz w:val="24"/>
          <w:szCs w:val="24"/>
          <w:lang w:val="en-GB"/>
        </w:rPr>
        <w:t>.</w:t>
      </w:r>
      <w:r w:rsidR="000D761A">
        <w:rPr>
          <w:rFonts w:ascii="Times New Roman" w:hAnsi="Times New Roman"/>
          <w:sz w:val="24"/>
          <w:szCs w:val="24"/>
          <w:lang w:val="en-GB"/>
        </w:rPr>
        <w:t xml:space="preserve"> Various factors could be attributed to the causes </w:t>
      </w:r>
      <w:r w:rsidR="00BD3CDF">
        <w:rPr>
          <w:rFonts w:ascii="Times New Roman" w:hAnsi="Times New Roman"/>
          <w:sz w:val="24"/>
          <w:szCs w:val="24"/>
          <w:lang w:val="en-GB"/>
        </w:rPr>
        <w:t>of substance abuse</w:t>
      </w:r>
      <w:r w:rsidR="00E31FA0">
        <w:rPr>
          <w:rFonts w:ascii="Times New Roman" w:hAnsi="Times New Roman"/>
          <w:sz w:val="24"/>
          <w:szCs w:val="24"/>
          <w:lang w:val="en-GB"/>
        </w:rPr>
        <w:t xml:space="preserve"> among which is parenting style which is a family management method adopted by parents in training and nurturing their children.</w:t>
      </w:r>
      <w:r w:rsidR="002644C3">
        <w:rPr>
          <w:rFonts w:ascii="Times New Roman" w:hAnsi="Times New Roman"/>
          <w:sz w:val="24"/>
          <w:szCs w:val="24"/>
          <w:lang w:val="en-GB"/>
        </w:rPr>
        <w:t xml:space="preserve"> </w:t>
      </w:r>
    </w:p>
    <w:p w:rsidR="004347E6" w:rsidRDefault="00066EAF"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lastRenderedPageBreak/>
        <w:t xml:space="preserve">          </w:t>
      </w:r>
      <w:r w:rsidR="004347E6">
        <w:rPr>
          <w:rFonts w:ascii="Times New Roman" w:hAnsi="Times New Roman"/>
          <w:sz w:val="24"/>
          <w:szCs w:val="24"/>
          <w:lang w:val="en-GB"/>
        </w:rPr>
        <w:t>Parenting style has been widely recognized as a crucial factor in shaping adolescent’s behaviour, such as the propensity for substance abuse. Numerous studies have shown that parenting style plays significant role in determining the risk and protective factors associated with substance abuse among young individuals (Otitoju</w:t>
      </w:r>
      <w:r w:rsidR="00143255">
        <w:rPr>
          <w:rFonts w:ascii="Times New Roman" w:hAnsi="Times New Roman"/>
          <w:sz w:val="24"/>
          <w:szCs w:val="24"/>
          <w:lang w:val="en-GB"/>
        </w:rPr>
        <w:t xml:space="preserve"> </w:t>
      </w:r>
      <w:r w:rsidR="004347E6">
        <w:rPr>
          <w:rFonts w:ascii="Times New Roman" w:hAnsi="Times New Roman"/>
          <w:sz w:val="24"/>
          <w:szCs w:val="24"/>
          <w:lang w:val="en-GB"/>
        </w:rPr>
        <w:t>&amp;</w:t>
      </w:r>
      <w:r w:rsidR="00143255">
        <w:rPr>
          <w:rFonts w:ascii="Times New Roman" w:hAnsi="Times New Roman"/>
          <w:sz w:val="24"/>
          <w:szCs w:val="24"/>
          <w:lang w:val="en-GB"/>
        </w:rPr>
        <w:t xml:space="preserve"> </w:t>
      </w:r>
      <w:r w:rsidR="004347E6">
        <w:rPr>
          <w:rFonts w:ascii="Times New Roman" w:hAnsi="Times New Roman"/>
          <w:sz w:val="24"/>
          <w:szCs w:val="24"/>
          <w:lang w:val="en-GB"/>
        </w:rPr>
        <w:t xml:space="preserve">Adekunle, 2016; Hockaday, 2019). One of the most influential frameworks for categorizing parenting styles was proposed by </w:t>
      </w:r>
      <w:r w:rsidR="004347E6">
        <w:rPr>
          <w:rFonts w:ascii="Times New Roman" w:hAnsi="Times New Roman"/>
          <w:sz w:val="24"/>
          <w:szCs w:val="24"/>
        </w:rPr>
        <w:t>(</w:t>
      </w:r>
      <w:r w:rsidR="004347E6">
        <w:rPr>
          <w:rFonts w:ascii="Times New Roman" w:hAnsi="Times New Roman"/>
          <w:sz w:val="24"/>
          <w:szCs w:val="24"/>
          <w:lang w:val="en-GB"/>
        </w:rPr>
        <w:t xml:space="preserve">Maccoby </w:t>
      </w:r>
      <w:r w:rsidR="004347E6">
        <w:rPr>
          <w:rFonts w:ascii="Times New Roman" w:hAnsi="Times New Roman"/>
          <w:sz w:val="24"/>
          <w:szCs w:val="24"/>
        </w:rPr>
        <w:t>&amp;</w:t>
      </w:r>
      <w:r w:rsidR="003D08A3">
        <w:rPr>
          <w:rFonts w:ascii="Times New Roman" w:hAnsi="Times New Roman"/>
          <w:sz w:val="24"/>
          <w:szCs w:val="24"/>
        </w:rPr>
        <w:t xml:space="preserve"> </w:t>
      </w:r>
      <w:r w:rsidR="004347E6">
        <w:rPr>
          <w:rFonts w:ascii="Times New Roman" w:hAnsi="Times New Roman"/>
          <w:sz w:val="24"/>
          <w:szCs w:val="24"/>
          <w:lang w:val="en-GB"/>
        </w:rPr>
        <w:t>Martin</w:t>
      </w:r>
      <w:r w:rsidR="003D08A3">
        <w:rPr>
          <w:rFonts w:ascii="Times New Roman" w:hAnsi="Times New Roman"/>
          <w:sz w:val="24"/>
          <w:szCs w:val="24"/>
          <w:lang w:val="en-GB"/>
        </w:rPr>
        <w:t xml:space="preserve">, </w:t>
      </w:r>
      <w:r w:rsidR="004347E6">
        <w:rPr>
          <w:rFonts w:ascii="Times New Roman" w:hAnsi="Times New Roman"/>
          <w:sz w:val="24"/>
          <w:szCs w:val="24"/>
          <w:lang w:val="en-GB"/>
        </w:rPr>
        <w:t>2013), who identified</w:t>
      </w:r>
      <w:r w:rsidR="00BD3CDF">
        <w:rPr>
          <w:rFonts w:ascii="Times New Roman" w:hAnsi="Times New Roman"/>
          <w:sz w:val="24"/>
          <w:szCs w:val="24"/>
          <w:lang w:val="en-GB"/>
        </w:rPr>
        <w:t xml:space="preserve"> four distinct parenting styles which are</w:t>
      </w:r>
      <w:r w:rsidR="004347E6">
        <w:rPr>
          <w:rFonts w:ascii="Times New Roman" w:hAnsi="Times New Roman"/>
          <w:sz w:val="24"/>
          <w:szCs w:val="24"/>
          <w:lang w:val="en-GB"/>
        </w:rPr>
        <w:t xml:space="preserve"> authoritarian, authoritative, permissive, and neglectful</w:t>
      </w:r>
      <w:r w:rsidR="004347E6">
        <w:rPr>
          <w:rFonts w:ascii="Times New Roman" w:hAnsi="Times New Roman"/>
          <w:sz w:val="24"/>
          <w:szCs w:val="24"/>
        </w:rPr>
        <w:t xml:space="preserve"> parenting styles</w:t>
      </w:r>
      <w:r w:rsidR="003D08A3">
        <w:rPr>
          <w:rFonts w:ascii="Times New Roman" w:hAnsi="Times New Roman"/>
          <w:sz w:val="24"/>
          <w:szCs w:val="24"/>
        </w:rPr>
        <w:t xml:space="preserve">.  There </w:t>
      </w:r>
      <w:r w:rsidR="00E31FA0">
        <w:rPr>
          <w:rFonts w:ascii="Times New Roman" w:hAnsi="Times New Roman"/>
          <w:sz w:val="24"/>
          <w:szCs w:val="24"/>
        </w:rPr>
        <w:t xml:space="preserve">are </w:t>
      </w:r>
      <w:r w:rsidR="003D08A3">
        <w:rPr>
          <w:rFonts w:ascii="Times New Roman" w:hAnsi="Times New Roman"/>
          <w:sz w:val="24"/>
          <w:szCs w:val="24"/>
        </w:rPr>
        <w:t xml:space="preserve">also </w:t>
      </w:r>
      <w:r w:rsidR="004347E6">
        <w:rPr>
          <w:rFonts w:ascii="Times New Roman" w:hAnsi="Times New Roman"/>
          <w:sz w:val="24"/>
          <w:szCs w:val="24"/>
        </w:rPr>
        <w:t>other forms of parenting styles</w:t>
      </w:r>
      <w:r w:rsidR="003D08A3">
        <w:rPr>
          <w:rFonts w:ascii="Times New Roman" w:hAnsi="Times New Roman"/>
          <w:sz w:val="24"/>
          <w:szCs w:val="24"/>
        </w:rPr>
        <w:t xml:space="preserve"> which</w:t>
      </w:r>
      <w:r w:rsidR="004347E6">
        <w:rPr>
          <w:rFonts w:ascii="Times New Roman" w:hAnsi="Times New Roman"/>
          <w:sz w:val="24"/>
          <w:szCs w:val="24"/>
        </w:rPr>
        <w:t xml:space="preserve"> include; attachments parenting styles, free range, positive parenting, helicop</w:t>
      </w:r>
      <w:r w:rsidR="003D08A3">
        <w:rPr>
          <w:rFonts w:ascii="Times New Roman" w:hAnsi="Times New Roman"/>
          <w:sz w:val="24"/>
          <w:szCs w:val="24"/>
        </w:rPr>
        <w:t>t</w:t>
      </w:r>
      <w:r w:rsidR="004347E6">
        <w:rPr>
          <w:rFonts w:ascii="Times New Roman" w:hAnsi="Times New Roman"/>
          <w:sz w:val="24"/>
          <w:szCs w:val="24"/>
        </w:rPr>
        <w:t>er paren</w:t>
      </w:r>
      <w:r w:rsidR="003D08A3">
        <w:rPr>
          <w:rFonts w:ascii="Times New Roman" w:hAnsi="Times New Roman"/>
          <w:sz w:val="24"/>
          <w:szCs w:val="24"/>
        </w:rPr>
        <w:t>ting, mindful parenting, Montess</w:t>
      </w:r>
      <w:r w:rsidR="004347E6">
        <w:rPr>
          <w:rFonts w:ascii="Times New Roman" w:hAnsi="Times New Roman"/>
          <w:sz w:val="24"/>
          <w:szCs w:val="24"/>
        </w:rPr>
        <w:t>ori parenting, consistent parenting, democratic parenting and child guidance parenting</w:t>
      </w:r>
      <w:r w:rsidR="003D08A3">
        <w:rPr>
          <w:rFonts w:ascii="Times New Roman" w:hAnsi="Times New Roman"/>
          <w:sz w:val="24"/>
          <w:szCs w:val="24"/>
        </w:rPr>
        <w:t xml:space="preserve"> but all these other forms are subsumed in the four main types of parenting style, authoritarian, authoritative</w:t>
      </w:r>
      <w:r w:rsidR="00A41038">
        <w:rPr>
          <w:rFonts w:ascii="Times New Roman" w:hAnsi="Times New Roman"/>
          <w:sz w:val="24"/>
          <w:szCs w:val="24"/>
        </w:rPr>
        <w:t>, permissive and neglectful parenting styles</w:t>
      </w:r>
      <w:r w:rsidR="00BD3CDF">
        <w:rPr>
          <w:rFonts w:ascii="Times New Roman" w:hAnsi="Times New Roman"/>
          <w:sz w:val="24"/>
          <w:szCs w:val="24"/>
        </w:rPr>
        <w:t>. Parenting</w:t>
      </w:r>
      <w:r w:rsidR="004347E6">
        <w:rPr>
          <w:rFonts w:ascii="Times New Roman" w:hAnsi="Times New Roman"/>
          <w:sz w:val="24"/>
          <w:szCs w:val="24"/>
          <w:lang w:val="en-GB"/>
        </w:rPr>
        <w:t xml:space="preserve"> styles differ in their levels of control, warmth, and involvement in children's lives, which subsequently impact their behavioural outcomes. </w:t>
      </w:r>
    </w:p>
    <w:p w:rsidR="004347E6" w:rsidRDefault="004347E6"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Authoritarian parenting is characterized by strict rules, high control, and low warmth. Parents with an authoritarian style tend to be demanding and emphasize obedience and confo</w:t>
      </w:r>
      <w:r w:rsidR="00846D2A">
        <w:rPr>
          <w:rFonts w:ascii="Times New Roman" w:hAnsi="Times New Roman"/>
          <w:sz w:val="24"/>
          <w:szCs w:val="24"/>
          <w:lang w:val="en-GB"/>
        </w:rPr>
        <w:t>rmity</w:t>
      </w:r>
      <w:r>
        <w:rPr>
          <w:rFonts w:ascii="Times New Roman" w:hAnsi="Times New Roman"/>
          <w:sz w:val="24"/>
          <w:szCs w:val="24"/>
          <w:lang w:val="en-GB"/>
        </w:rPr>
        <w:t xml:space="preserve">. The lack of warmth, communication, and autonomy granted to the child can lead to rebellious behaviour and a higher risk of seeking solace in substances or alcohol as a form of escape or rebellion (Onyishi, &amp; James, 2013). </w:t>
      </w:r>
    </w:p>
    <w:p w:rsidR="004347E6" w:rsidRDefault="00A41038"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A</w:t>
      </w:r>
      <w:r w:rsidR="004347E6">
        <w:rPr>
          <w:rFonts w:ascii="Times New Roman" w:hAnsi="Times New Roman"/>
          <w:sz w:val="24"/>
          <w:szCs w:val="24"/>
          <w:lang w:val="en-GB"/>
        </w:rPr>
        <w:t>uthoritative parenting is characterized by a balanced approach that combines high levels of warmth, support, and appropriate discipline. Parents with an authoritative style set clear expectations and rules, but they also encourage open communication and provide guidance and re</w:t>
      </w:r>
      <w:r w:rsidR="00312B9C">
        <w:rPr>
          <w:rFonts w:ascii="Times New Roman" w:hAnsi="Times New Roman"/>
          <w:sz w:val="24"/>
          <w:szCs w:val="24"/>
          <w:lang w:val="en-GB"/>
        </w:rPr>
        <w:t>asoning behind their decisions</w:t>
      </w:r>
      <w:r w:rsidR="004347E6">
        <w:rPr>
          <w:rFonts w:ascii="Times New Roman" w:hAnsi="Times New Roman"/>
          <w:sz w:val="24"/>
          <w:szCs w:val="24"/>
          <w:lang w:val="en-GB"/>
        </w:rPr>
        <w:t>. This combination of support and structure reduces the likelihood of engaging in risky behaviours such as substance abuse (García, 2019).</w:t>
      </w:r>
    </w:p>
    <w:p w:rsidR="00A41038" w:rsidRDefault="004347E6"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Permissive parenting</w:t>
      </w:r>
      <w:r w:rsidR="00E31FA0">
        <w:rPr>
          <w:rFonts w:ascii="Times New Roman" w:hAnsi="Times New Roman"/>
          <w:sz w:val="24"/>
          <w:szCs w:val="24"/>
          <w:lang w:val="en-GB"/>
        </w:rPr>
        <w:t xml:space="preserve"> style</w:t>
      </w:r>
      <w:r>
        <w:rPr>
          <w:rFonts w:ascii="Times New Roman" w:hAnsi="Times New Roman"/>
          <w:sz w:val="24"/>
          <w:szCs w:val="24"/>
        </w:rPr>
        <w:t xml:space="preserve"> is </w:t>
      </w:r>
      <w:r>
        <w:rPr>
          <w:rFonts w:ascii="Times New Roman" w:hAnsi="Times New Roman"/>
          <w:sz w:val="24"/>
          <w:szCs w:val="24"/>
          <w:lang w:val="en-GB"/>
        </w:rPr>
        <w:t>characterized by low control and high warmt</w:t>
      </w:r>
      <w:r w:rsidR="00312B9C">
        <w:rPr>
          <w:rFonts w:ascii="Times New Roman" w:hAnsi="Times New Roman"/>
          <w:sz w:val="24"/>
          <w:szCs w:val="24"/>
          <w:lang w:val="en-GB"/>
        </w:rPr>
        <w:t>h</w:t>
      </w:r>
      <w:r>
        <w:rPr>
          <w:rFonts w:ascii="Times New Roman" w:hAnsi="Times New Roman"/>
          <w:sz w:val="24"/>
          <w:szCs w:val="24"/>
          <w:lang w:val="en-GB"/>
        </w:rPr>
        <w:t xml:space="preserve">. Permissive parents tend to have a laissez-faire approach, allowing their children to have autonomy without setting clear boundaries or providing adequate guidance. </w:t>
      </w:r>
      <w:r>
        <w:rPr>
          <w:rFonts w:ascii="Times New Roman" w:hAnsi="Times New Roman"/>
          <w:sz w:val="24"/>
          <w:szCs w:val="24"/>
        </w:rPr>
        <w:t xml:space="preserve">Inadequate </w:t>
      </w:r>
      <w:r>
        <w:rPr>
          <w:rFonts w:ascii="Times New Roman" w:hAnsi="Times New Roman"/>
          <w:sz w:val="24"/>
          <w:szCs w:val="24"/>
          <w:lang w:val="en-GB"/>
        </w:rPr>
        <w:t>structure and discipline may lead to a sense of entitlement and an increased likelihood of experimenting with substances (Od</w:t>
      </w:r>
      <w:r w:rsidR="00A41038">
        <w:rPr>
          <w:rFonts w:ascii="Times New Roman" w:hAnsi="Times New Roman"/>
          <w:sz w:val="24"/>
          <w:szCs w:val="24"/>
          <w:lang w:val="en-GB"/>
        </w:rPr>
        <w:t>ejide, 2019).</w:t>
      </w:r>
    </w:p>
    <w:p w:rsidR="00E31FA0" w:rsidRDefault="00312B9C"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rPr>
        <w:t xml:space="preserve"> Neglectful parenting style lack</w:t>
      </w:r>
      <w:r w:rsidR="00E31FA0">
        <w:rPr>
          <w:rFonts w:ascii="Times New Roman" w:hAnsi="Times New Roman"/>
          <w:sz w:val="24"/>
          <w:szCs w:val="24"/>
        </w:rPr>
        <w:t>s</w:t>
      </w:r>
      <w:r w:rsidR="004347E6">
        <w:rPr>
          <w:rFonts w:ascii="Times New Roman" w:hAnsi="Times New Roman"/>
          <w:sz w:val="24"/>
          <w:szCs w:val="24"/>
        </w:rPr>
        <w:t xml:space="preserve"> parental interest or responsiveness to a child. These </w:t>
      </w:r>
      <w:r>
        <w:rPr>
          <w:rFonts w:ascii="Times New Roman" w:hAnsi="Times New Roman"/>
          <w:sz w:val="24"/>
          <w:szCs w:val="24"/>
        </w:rPr>
        <w:t>parents</w:t>
      </w:r>
      <w:r w:rsidR="004347E6">
        <w:rPr>
          <w:rFonts w:ascii="Times New Roman" w:hAnsi="Times New Roman"/>
          <w:sz w:val="24"/>
          <w:szCs w:val="24"/>
        </w:rPr>
        <w:t xml:space="preserve"> </w:t>
      </w:r>
      <w:r w:rsidR="00E250DA">
        <w:rPr>
          <w:rFonts w:ascii="Times New Roman" w:hAnsi="Times New Roman"/>
          <w:sz w:val="24"/>
          <w:szCs w:val="24"/>
        </w:rPr>
        <w:t>lost</w:t>
      </w:r>
      <w:r w:rsidR="00E6247B">
        <w:rPr>
          <w:rFonts w:ascii="Times New Roman" w:hAnsi="Times New Roman"/>
          <w:sz w:val="24"/>
          <w:szCs w:val="24"/>
        </w:rPr>
        <w:t xml:space="preserve"> control of their </w:t>
      </w:r>
      <w:r>
        <w:rPr>
          <w:rFonts w:ascii="Times New Roman" w:hAnsi="Times New Roman"/>
          <w:sz w:val="24"/>
          <w:szCs w:val="24"/>
        </w:rPr>
        <w:t>children and are less attentive to the</w:t>
      </w:r>
      <w:r w:rsidR="004347E6">
        <w:rPr>
          <w:rFonts w:ascii="Times New Roman" w:hAnsi="Times New Roman"/>
          <w:sz w:val="24"/>
          <w:szCs w:val="24"/>
        </w:rPr>
        <w:t xml:space="preserve"> caring of th</w:t>
      </w:r>
      <w:r>
        <w:rPr>
          <w:rFonts w:ascii="Times New Roman" w:hAnsi="Times New Roman"/>
          <w:sz w:val="24"/>
          <w:szCs w:val="24"/>
        </w:rPr>
        <w:t>e emotional needs of them.</w:t>
      </w:r>
      <w:r w:rsidR="004347E6">
        <w:rPr>
          <w:rFonts w:ascii="Times New Roman" w:hAnsi="Times New Roman"/>
          <w:sz w:val="24"/>
          <w:szCs w:val="24"/>
        </w:rPr>
        <w:t xml:space="preserve"> Child neglect, child abandonment, and child</w:t>
      </w:r>
      <w:r w:rsidR="00A41038">
        <w:rPr>
          <w:rFonts w:ascii="Times New Roman" w:hAnsi="Times New Roman"/>
          <w:sz w:val="24"/>
          <w:szCs w:val="24"/>
        </w:rPr>
        <w:t xml:space="preserve"> labour</w:t>
      </w:r>
      <w:r w:rsidR="004347E6">
        <w:rPr>
          <w:rFonts w:ascii="Times New Roman" w:hAnsi="Times New Roman"/>
          <w:sz w:val="24"/>
          <w:szCs w:val="24"/>
        </w:rPr>
        <w:t xml:space="preserve"> </w:t>
      </w:r>
      <w:r w:rsidR="00A41038">
        <w:rPr>
          <w:rFonts w:ascii="Times New Roman" w:hAnsi="Times New Roman"/>
          <w:sz w:val="24"/>
          <w:szCs w:val="24"/>
        </w:rPr>
        <w:t xml:space="preserve">characterize </w:t>
      </w:r>
      <w:r w:rsidR="00E6247B">
        <w:rPr>
          <w:rFonts w:ascii="Times New Roman" w:hAnsi="Times New Roman"/>
          <w:sz w:val="24"/>
          <w:szCs w:val="24"/>
        </w:rPr>
        <w:t>this type of par</w:t>
      </w:r>
      <w:r w:rsidR="00A41038">
        <w:rPr>
          <w:rFonts w:ascii="Times New Roman" w:hAnsi="Times New Roman"/>
          <w:sz w:val="24"/>
          <w:szCs w:val="24"/>
        </w:rPr>
        <w:t>entin</w:t>
      </w:r>
      <w:r w:rsidR="00E6247B">
        <w:rPr>
          <w:rFonts w:ascii="Times New Roman" w:hAnsi="Times New Roman"/>
          <w:sz w:val="24"/>
          <w:szCs w:val="24"/>
        </w:rPr>
        <w:t xml:space="preserve">g </w:t>
      </w:r>
      <w:r w:rsidR="00E6247B">
        <w:rPr>
          <w:rFonts w:ascii="Times New Roman" w:hAnsi="Times New Roman"/>
          <w:sz w:val="24"/>
          <w:szCs w:val="24"/>
        </w:rPr>
        <w:lastRenderedPageBreak/>
        <w:t>style</w:t>
      </w:r>
      <w:r w:rsidR="004347E6">
        <w:rPr>
          <w:rFonts w:ascii="Times New Roman" w:hAnsi="Times New Roman"/>
          <w:sz w:val="24"/>
          <w:szCs w:val="24"/>
          <w:lang w:val="en-GB"/>
        </w:rPr>
        <w:t>. The lack of parental monitoring and involvement can leave adolescents susceptible to negative peer pressures and seeking validation through substance use (Ogunfowora</w:t>
      </w:r>
      <w:r w:rsidR="00E6247B">
        <w:rPr>
          <w:rFonts w:ascii="Times New Roman" w:hAnsi="Times New Roman"/>
          <w:sz w:val="24"/>
          <w:szCs w:val="24"/>
          <w:lang w:val="en-GB"/>
        </w:rPr>
        <w:t xml:space="preserve"> </w:t>
      </w:r>
      <w:r w:rsidR="004347E6">
        <w:rPr>
          <w:rFonts w:ascii="Times New Roman" w:hAnsi="Times New Roman"/>
          <w:sz w:val="24"/>
          <w:szCs w:val="24"/>
          <w:lang w:val="en-GB"/>
        </w:rPr>
        <w:t>&amp;</w:t>
      </w:r>
      <w:r w:rsidR="00E6247B">
        <w:rPr>
          <w:rFonts w:ascii="Times New Roman" w:hAnsi="Times New Roman"/>
          <w:sz w:val="24"/>
          <w:szCs w:val="24"/>
          <w:lang w:val="en-GB"/>
        </w:rPr>
        <w:t xml:space="preserve"> </w:t>
      </w:r>
      <w:r w:rsidR="004347E6">
        <w:rPr>
          <w:rFonts w:ascii="Times New Roman" w:hAnsi="Times New Roman"/>
          <w:sz w:val="24"/>
          <w:szCs w:val="24"/>
          <w:lang w:val="en-GB"/>
        </w:rPr>
        <w:t xml:space="preserve">Sotunde, 2018). </w:t>
      </w:r>
      <w:r w:rsidR="004347E6">
        <w:rPr>
          <w:rFonts w:ascii="Times New Roman" w:hAnsi="Times New Roman"/>
          <w:sz w:val="24"/>
          <w:szCs w:val="24"/>
        </w:rPr>
        <w:t>(</w:t>
      </w:r>
      <w:r w:rsidR="004347E6">
        <w:rPr>
          <w:rFonts w:ascii="Times New Roman" w:hAnsi="Times New Roman"/>
          <w:sz w:val="24"/>
          <w:szCs w:val="24"/>
          <w:lang w:val="en-GB"/>
        </w:rPr>
        <w:t>Akinyemi</w:t>
      </w:r>
      <w:r w:rsidR="00EE46DC">
        <w:rPr>
          <w:rFonts w:ascii="Times New Roman" w:hAnsi="Times New Roman"/>
          <w:sz w:val="24"/>
          <w:szCs w:val="24"/>
          <w:lang w:val="en-GB"/>
        </w:rPr>
        <w:t xml:space="preserve"> </w:t>
      </w:r>
      <w:r w:rsidR="004347E6">
        <w:rPr>
          <w:rFonts w:ascii="Times New Roman" w:hAnsi="Times New Roman"/>
          <w:sz w:val="24"/>
          <w:szCs w:val="24"/>
        </w:rPr>
        <w:t>&amp;</w:t>
      </w:r>
      <w:r w:rsidR="00EE46DC">
        <w:rPr>
          <w:rFonts w:ascii="Times New Roman" w:hAnsi="Times New Roman"/>
          <w:sz w:val="24"/>
          <w:szCs w:val="24"/>
        </w:rPr>
        <w:t xml:space="preserve"> </w:t>
      </w:r>
      <w:r w:rsidR="004347E6">
        <w:rPr>
          <w:rFonts w:ascii="Times New Roman" w:hAnsi="Times New Roman"/>
          <w:sz w:val="24"/>
          <w:szCs w:val="24"/>
          <w:lang w:val="en-GB"/>
        </w:rPr>
        <w:t>Ugwuja</w:t>
      </w:r>
      <w:r w:rsidR="004347E6">
        <w:rPr>
          <w:rFonts w:ascii="Times New Roman" w:hAnsi="Times New Roman"/>
          <w:sz w:val="24"/>
          <w:szCs w:val="24"/>
        </w:rPr>
        <w:t>,</w:t>
      </w:r>
      <w:r w:rsidR="004347E6">
        <w:rPr>
          <w:rFonts w:ascii="Times New Roman" w:hAnsi="Times New Roman"/>
          <w:sz w:val="24"/>
          <w:szCs w:val="24"/>
          <w:lang w:val="en-GB"/>
        </w:rPr>
        <w:t>2017), highlighted that as adolescents progress through their teenage years, their sus</w:t>
      </w:r>
      <w:r w:rsidR="00AA2A26">
        <w:rPr>
          <w:rFonts w:ascii="Times New Roman" w:hAnsi="Times New Roman"/>
          <w:sz w:val="24"/>
          <w:szCs w:val="24"/>
          <w:lang w:val="en-GB"/>
        </w:rPr>
        <w:t>ceptibility to experiment</w:t>
      </w:r>
      <w:r w:rsidR="00E31FA0">
        <w:rPr>
          <w:rFonts w:ascii="Times New Roman" w:hAnsi="Times New Roman"/>
          <w:sz w:val="24"/>
          <w:szCs w:val="24"/>
          <w:lang w:val="en-GB"/>
        </w:rPr>
        <w:t>ing</w:t>
      </w:r>
      <w:r w:rsidR="004347E6">
        <w:rPr>
          <w:rFonts w:ascii="Times New Roman" w:hAnsi="Times New Roman"/>
          <w:sz w:val="24"/>
          <w:szCs w:val="24"/>
          <w:lang w:val="en-GB"/>
        </w:rPr>
        <w:t xml:space="preserve"> with substance</w:t>
      </w:r>
      <w:r w:rsidR="00EE46DC">
        <w:rPr>
          <w:rFonts w:ascii="Times New Roman" w:hAnsi="Times New Roman"/>
          <w:sz w:val="24"/>
          <w:szCs w:val="24"/>
          <w:lang w:val="en-GB"/>
        </w:rPr>
        <w:t>s tends to increase</w:t>
      </w:r>
      <w:r w:rsidR="004347E6">
        <w:rPr>
          <w:rFonts w:ascii="Times New Roman" w:hAnsi="Times New Roman"/>
          <w:sz w:val="24"/>
          <w:szCs w:val="24"/>
          <w:lang w:val="en-GB"/>
        </w:rPr>
        <w:t>.</w:t>
      </w:r>
    </w:p>
    <w:p w:rsidR="00FC7BA1" w:rsidRDefault="00E31FA0"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Another factor</w:t>
      </w:r>
      <w:r w:rsidR="00D74130">
        <w:rPr>
          <w:rFonts w:ascii="Times New Roman" w:hAnsi="Times New Roman"/>
          <w:sz w:val="24"/>
          <w:szCs w:val="24"/>
          <w:lang w:val="en-GB"/>
        </w:rPr>
        <w:t xml:space="preserve"> that can influence substance use is the level of study of the students in the university.</w:t>
      </w:r>
      <w:r w:rsidR="004347E6">
        <w:rPr>
          <w:rFonts w:ascii="Times New Roman" w:hAnsi="Times New Roman"/>
          <w:sz w:val="24"/>
          <w:szCs w:val="24"/>
          <w:lang w:val="en-GB"/>
        </w:rPr>
        <w:t xml:space="preserve"> </w:t>
      </w:r>
      <w:r w:rsidR="00D74130">
        <w:rPr>
          <w:rFonts w:ascii="Times New Roman" w:hAnsi="Times New Roman"/>
          <w:sz w:val="24"/>
          <w:szCs w:val="24"/>
          <w:lang w:val="en-GB"/>
        </w:rPr>
        <w:t>Students at higher levels are more likely to be influenced by peers in taking substances. (Adams &amp; Roberts (2015) argued that level of study</w:t>
      </w:r>
      <w:r w:rsidR="004347E6">
        <w:rPr>
          <w:rFonts w:ascii="Times New Roman" w:hAnsi="Times New Roman"/>
          <w:sz w:val="24"/>
          <w:szCs w:val="24"/>
          <w:lang w:val="en-GB"/>
        </w:rPr>
        <w:t xml:space="preserve"> can significantly i</w:t>
      </w:r>
      <w:r w:rsidR="007E5692">
        <w:rPr>
          <w:rFonts w:ascii="Times New Roman" w:hAnsi="Times New Roman"/>
          <w:sz w:val="24"/>
          <w:szCs w:val="24"/>
          <w:lang w:val="en-GB"/>
        </w:rPr>
        <w:t xml:space="preserve">mpact substance abuse behaviour </w:t>
      </w:r>
      <w:r w:rsidR="007E5692">
        <w:rPr>
          <w:rFonts w:ascii="Times New Roman" w:hAnsi="Times New Roman"/>
          <w:sz w:val="24"/>
          <w:szCs w:val="24"/>
        </w:rPr>
        <w:t>since it</w:t>
      </w:r>
      <w:r w:rsidR="004347E6">
        <w:rPr>
          <w:rFonts w:ascii="Times New Roman" w:hAnsi="Times New Roman"/>
          <w:sz w:val="24"/>
          <w:szCs w:val="24"/>
          <w:lang w:val="en-GB"/>
        </w:rPr>
        <w:t xml:space="preserve"> tends to escalate as students’ progress to higher levels of education</w:t>
      </w:r>
      <w:r w:rsidR="00A135B3">
        <w:rPr>
          <w:rFonts w:ascii="Times New Roman" w:hAnsi="Times New Roman"/>
          <w:sz w:val="24"/>
          <w:szCs w:val="24"/>
          <w:lang w:val="en-GB"/>
        </w:rPr>
        <w:t xml:space="preserve"> probably due to peer influence and academic challenges</w:t>
      </w:r>
      <w:r w:rsidR="00D74130">
        <w:rPr>
          <w:rFonts w:ascii="Times New Roman" w:hAnsi="Times New Roman"/>
          <w:sz w:val="24"/>
          <w:szCs w:val="24"/>
          <w:lang w:val="en-GB"/>
        </w:rPr>
        <w:t xml:space="preserve">. </w:t>
      </w:r>
    </w:p>
    <w:p w:rsidR="004347E6" w:rsidRPr="00915D93" w:rsidRDefault="004347E6" w:rsidP="00630505">
      <w:pPr>
        <w:spacing w:after="0" w:line="360" w:lineRule="auto"/>
        <w:jc w:val="both"/>
        <w:rPr>
          <w:rFonts w:ascii="Times New Roman" w:hAnsi="Times New Roman"/>
          <w:sz w:val="20"/>
          <w:szCs w:val="20"/>
          <w:lang w:val="en-GB"/>
        </w:rPr>
      </w:pPr>
      <w:r w:rsidRPr="00915D93">
        <w:rPr>
          <w:rFonts w:ascii="Times New Roman" w:hAnsi="Times New Roman"/>
          <w:b/>
          <w:bCs/>
          <w:sz w:val="20"/>
          <w:szCs w:val="20"/>
          <w:lang w:val="en-GB"/>
        </w:rPr>
        <w:t>Statement of the Problem</w:t>
      </w:r>
    </w:p>
    <w:p w:rsidR="00D74130" w:rsidRDefault="004347E6"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Adolescence is a period of profound transformation, characterized by physical, ps</w:t>
      </w:r>
      <w:r w:rsidR="00374EB7">
        <w:rPr>
          <w:rFonts w:ascii="Times New Roman" w:hAnsi="Times New Roman"/>
          <w:sz w:val="24"/>
          <w:szCs w:val="24"/>
          <w:lang w:val="en-GB"/>
        </w:rPr>
        <w:t>ychological, and social changes accompanied by storm and stress. It is a period parents should be careful with in training their children. But it seems that many parents are ignorant of the demands of the stage</w:t>
      </w:r>
      <w:r w:rsidR="00CB5E20">
        <w:rPr>
          <w:rFonts w:ascii="Times New Roman" w:hAnsi="Times New Roman"/>
          <w:sz w:val="24"/>
          <w:szCs w:val="24"/>
          <w:lang w:val="en-GB"/>
        </w:rPr>
        <w:t xml:space="preserve"> hence do n</w:t>
      </w:r>
      <w:r w:rsidR="00374EB7">
        <w:rPr>
          <w:rFonts w:ascii="Times New Roman" w:hAnsi="Times New Roman"/>
          <w:sz w:val="24"/>
          <w:szCs w:val="24"/>
          <w:lang w:val="en-GB"/>
        </w:rPr>
        <w:t>ot give adequate att</w:t>
      </w:r>
      <w:r w:rsidR="00CB5E20">
        <w:rPr>
          <w:rFonts w:ascii="Times New Roman" w:hAnsi="Times New Roman"/>
          <w:sz w:val="24"/>
          <w:szCs w:val="24"/>
          <w:lang w:val="en-GB"/>
        </w:rPr>
        <w:t>ention to their adolescent child</w:t>
      </w:r>
      <w:r w:rsidR="00374EB7">
        <w:rPr>
          <w:rFonts w:ascii="Times New Roman" w:hAnsi="Times New Roman"/>
          <w:sz w:val="24"/>
          <w:szCs w:val="24"/>
          <w:lang w:val="en-GB"/>
        </w:rPr>
        <w:t>ren</w:t>
      </w:r>
      <w:r w:rsidR="00CB5E20">
        <w:rPr>
          <w:rFonts w:ascii="Times New Roman" w:hAnsi="Times New Roman"/>
          <w:sz w:val="24"/>
          <w:szCs w:val="24"/>
          <w:lang w:val="en-GB"/>
        </w:rPr>
        <w:t xml:space="preserve"> through the adoption of inappropriate parenting styles.</w:t>
      </w:r>
      <w:r w:rsidR="00D74130">
        <w:rPr>
          <w:rFonts w:ascii="Times New Roman" w:hAnsi="Times New Roman"/>
          <w:sz w:val="24"/>
          <w:szCs w:val="24"/>
          <w:lang w:val="en-GB"/>
        </w:rPr>
        <w:t xml:space="preserve"> Some parents are probably ignorant of good family management methods to train their children, particularly the adolescent ones.</w:t>
      </w:r>
    </w:p>
    <w:p w:rsidR="004347E6" w:rsidRPr="007C3DE6" w:rsidRDefault="00CB5E20" w:rsidP="007C3DE6">
      <w:pPr>
        <w:spacing w:after="0" w:line="360" w:lineRule="auto"/>
        <w:ind w:firstLine="720"/>
        <w:jc w:val="both"/>
        <w:rPr>
          <w:rFonts w:ascii="Times New Roman" w:hAnsi="Times New Roman"/>
          <w:sz w:val="24"/>
          <w:szCs w:val="24"/>
          <w:shd w:val="clear" w:color="auto" w:fill="FFFFFF"/>
          <w:lang w:val="en-GB"/>
        </w:rPr>
      </w:pPr>
      <w:r>
        <w:rPr>
          <w:rFonts w:ascii="Times New Roman" w:hAnsi="Times New Roman"/>
          <w:sz w:val="24"/>
          <w:szCs w:val="24"/>
          <w:lang w:val="en-GB"/>
        </w:rPr>
        <w:t xml:space="preserve"> In</w:t>
      </w:r>
      <w:r w:rsidR="004347E6">
        <w:rPr>
          <w:rFonts w:ascii="Times New Roman" w:hAnsi="Times New Roman"/>
          <w:sz w:val="24"/>
          <w:szCs w:val="24"/>
          <w:lang w:val="en-GB"/>
        </w:rPr>
        <w:t xml:space="preserve"> Nige</w:t>
      </w:r>
      <w:r>
        <w:rPr>
          <w:rFonts w:ascii="Times New Roman" w:hAnsi="Times New Roman"/>
          <w:sz w:val="24"/>
          <w:szCs w:val="24"/>
          <w:lang w:val="en-GB"/>
        </w:rPr>
        <w:t>ria, adolescents in university</w:t>
      </w:r>
      <w:r w:rsidR="004347E6">
        <w:rPr>
          <w:rFonts w:ascii="Times New Roman" w:hAnsi="Times New Roman"/>
          <w:sz w:val="24"/>
          <w:szCs w:val="24"/>
          <w:lang w:val="en-GB"/>
        </w:rPr>
        <w:t xml:space="preserve"> face a distinctive set of challenges influenced by cultural norms, societal expectation</w:t>
      </w:r>
      <w:r>
        <w:rPr>
          <w:rFonts w:ascii="Times New Roman" w:hAnsi="Times New Roman"/>
          <w:sz w:val="24"/>
          <w:szCs w:val="24"/>
          <w:lang w:val="en-GB"/>
        </w:rPr>
        <w:t>s, and educational environments and some parents do not consider these ch</w:t>
      </w:r>
      <w:r w:rsidR="00064A69">
        <w:rPr>
          <w:rFonts w:ascii="Times New Roman" w:hAnsi="Times New Roman"/>
          <w:sz w:val="24"/>
          <w:szCs w:val="24"/>
          <w:lang w:val="en-GB"/>
        </w:rPr>
        <w:t>allen</w:t>
      </w:r>
      <w:r w:rsidR="00EA4BB8">
        <w:rPr>
          <w:rFonts w:ascii="Times New Roman" w:hAnsi="Times New Roman"/>
          <w:sz w:val="24"/>
          <w:szCs w:val="24"/>
          <w:lang w:val="en-GB"/>
        </w:rPr>
        <w:t>ges when relating</w:t>
      </w:r>
      <w:r w:rsidR="00064A69">
        <w:rPr>
          <w:rFonts w:ascii="Times New Roman" w:hAnsi="Times New Roman"/>
          <w:sz w:val="24"/>
          <w:szCs w:val="24"/>
          <w:lang w:val="en-GB"/>
        </w:rPr>
        <w:t xml:space="preserve"> with their child</w:t>
      </w:r>
      <w:r w:rsidR="00943BDC">
        <w:rPr>
          <w:rFonts w:ascii="Times New Roman" w:hAnsi="Times New Roman"/>
          <w:sz w:val="24"/>
          <w:szCs w:val="24"/>
          <w:lang w:val="en-GB"/>
        </w:rPr>
        <w:t>ren</w:t>
      </w:r>
      <w:r w:rsidR="00EA4BB8">
        <w:rPr>
          <w:rFonts w:ascii="Times New Roman" w:hAnsi="Times New Roman"/>
          <w:sz w:val="24"/>
          <w:szCs w:val="24"/>
          <w:lang w:val="en-GB"/>
        </w:rPr>
        <w:t>, including those</w:t>
      </w:r>
      <w:r w:rsidR="007C3DE6">
        <w:rPr>
          <w:rFonts w:ascii="Times New Roman" w:hAnsi="Times New Roman"/>
          <w:sz w:val="24"/>
          <w:szCs w:val="24"/>
          <w:lang w:val="en-GB"/>
        </w:rPr>
        <w:t xml:space="preserve"> in the u</w:t>
      </w:r>
      <w:r w:rsidR="00943BDC">
        <w:rPr>
          <w:rFonts w:ascii="Times New Roman" w:hAnsi="Times New Roman"/>
          <w:sz w:val="24"/>
          <w:szCs w:val="24"/>
          <w:lang w:val="en-GB"/>
        </w:rPr>
        <w:t>nive</w:t>
      </w:r>
      <w:r w:rsidR="0078287D">
        <w:rPr>
          <w:rFonts w:ascii="Times New Roman" w:hAnsi="Times New Roman"/>
          <w:sz w:val="24"/>
          <w:szCs w:val="24"/>
          <w:lang w:val="en-GB"/>
        </w:rPr>
        <w:t>r</w:t>
      </w:r>
      <w:r w:rsidR="00943BDC">
        <w:rPr>
          <w:rFonts w:ascii="Times New Roman" w:hAnsi="Times New Roman"/>
          <w:sz w:val="24"/>
          <w:szCs w:val="24"/>
          <w:lang w:val="en-GB"/>
        </w:rPr>
        <w:t>sity</w:t>
      </w:r>
      <w:r w:rsidR="00064A69">
        <w:rPr>
          <w:rFonts w:ascii="Times New Roman" w:hAnsi="Times New Roman"/>
          <w:sz w:val="24"/>
          <w:szCs w:val="24"/>
          <w:lang w:val="en-GB"/>
        </w:rPr>
        <w:t>.</w:t>
      </w:r>
      <w:r w:rsidR="00EA4BB8">
        <w:rPr>
          <w:rFonts w:ascii="Times New Roman" w:hAnsi="Times New Roman"/>
          <w:sz w:val="24"/>
          <w:szCs w:val="24"/>
          <w:lang w:val="en-GB"/>
        </w:rPr>
        <w:t xml:space="preserve"> By so doing p</w:t>
      </w:r>
      <w:r w:rsidR="00E5762D">
        <w:rPr>
          <w:rFonts w:ascii="Times New Roman" w:hAnsi="Times New Roman"/>
          <w:sz w:val="24"/>
          <w:szCs w:val="24"/>
          <w:lang w:val="en-GB"/>
        </w:rPr>
        <w:t xml:space="preserve">arents </w:t>
      </w:r>
      <w:r w:rsidR="00EA4BB8">
        <w:rPr>
          <w:rFonts w:ascii="Times New Roman" w:hAnsi="Times New Roman"/>
          <w:sz w:val="24"/>
          <w:szCs w:val="24"/>
          <w:lang w:val="en-GB"/>
        </w:rPr>
        <w:t>add</w:t>
      </w:r>
      <w:r w:rsidR="00E5762D">
        <w:rPr>
          <w:rFonts w:ascii="Times New Roman" w:hAnsi="Times New Roman"/>
          <w:sz w:val="24"/>
          <w:szCs w:val="24"/>
          <w:lang w:val="en-GB"/>
        </w:rPr>
        <w:t xml:space="preserve"> </w:t>
      </w:r>
      <w:r w:rsidR="00A2190B">
        <w:rPr>
          <w:rFonts w:ascii="Times New Roman" w:hAnsi="Times New Roman"/>
          <w:sz w:val="24"/>
          <w:szCs w:val="24"/>
          <w:lang w:val="en-GB"/>
        </w:rPr>
        <w:t xml:space="preserve">to the challenges </w:t>
      </w:r>
      <w:r w:rsidR="00EA4BB8">
        <w:rPr>
          <w:rFonts w:ascii="Times New Roman" w:hAnsi="Times New Roman"/>
          <w:sz w:val="24"/>
          <w:szCs w:val="24"/>
          <w:lang w:val="en-GB"/>
        </w:rPr>
        <w:t>through the</w:t>
      </w:r>
      <w:r w:rsidR="00E5762D">
        <w:rPr>
          <w:rFonts w:ascii="Times New Roman" w:hAnsi="Times New Roman"/>
          <w:sz w:val="24"/>
          <w:szCs w:val="24"/>
          <w:lang w:val="en-GB"/>
        </w:rPr>
        <w:t xml:space="preserve"> parenting styles</w:t>
      </w:r>
      <w:r w:rsidR="00EA4BB8">
        <w:rPr>
          <w:rFonts w:ascii="Times New Roman" w:hAnsi="Times New Roman"/>
          <w:sz w:val="24"/>
          <w:szCs w:val="24"/>
          <w:lang w:val="en-GB"/>
        </w:rPr>
        <w:t xml:space="preserve"> adopted</w:t>
      </w:r>
      <w:r w:rsidR="00AB467D">
        <w:rPr>
          <w:rFonts w:ascii="Times New Roman" w:hAnsi="Times New Roman"/>
          <w:sz w:val="24"/>
          <w:szCs w:val="24"/>
          <w:lang w:val="en-GB"/>
        </w:rPr>
        <w:t>.  T</w:t>
      </w:r>
      <w:r w:rsidR="00E5762D">
        <w:rPr>
          <w:rFonts w:ascii="Times New Roman" w:hAnsi="Times New Roman"/>
          <w:sz w:val="24"/>
          <w:szCs w:val="24"/>
          <w:lang w:val="en-GB"/>
        </w:rPr>
        <w:t>h</w:t>
      </w:r>
      <w:r w:rsidR="00EA4BB8">
        <w:rPr>
          <w:rFonts w:ascii="Times New Roman" w:hAnsi="Times New Roman"/>
          <w:sz w:val="24"/>
          <w:szCs w:val="24"/>
          <w:lang w:val="en-GB"/>
        </w:rPr>
        <w:t>e</w:t>
      </w:r>
      <w:r w:rsidR="00AB467D">
        <w:rPr>
          <w:rFonts w:ascii="Times New Roman" w:hAnsi="Times New Roman"/>
          <w:sz w:val="24"/>
          <w:szCs w:val="24"/>
          <w:lang w:val="en-GB"/>
        </w:rPr>
        <w:t>se challenges may push</w:t>
      </w:r>
      <w:r>
        <w:rPr>
          <w:rFonts w:ascii="Times New Roman" w:hAnsi="Times New Roman"/>
          <w:sz w:val="24"/>
          <w:szCs w:val="24"/>
          <w:lang w:val="en-GB"/>
        </w:rPr>
        <w:t xml:space="preserve"> some undergraduates to seek solace in substance abuse.</w:t>
      </w:r>
      <w:r w:rsidR="00D07921">
        <w:rPr>
          <w:rFonts w:ascii="Times New Roman" w:hAnsi="Times New Roman"/>
          <w:sz w:val="24"/>
          <w:szCs w:val="24"/>
          <w:lang w:val="en-GB"/>
        </w:rPr>
        <w:t xml:space="preserve"> A </w:t>
      </w:r>
      <w:r w:rsidR="00D07921">
        <w:rPr>
          <w:rStyle w:val="animating"/>
          <w:rFonts w:ascii="Times New Roman" w:hAnsi="Times New Roman"/>
          <w:sz w:val="24"/>
          <w:szCs w:val="24"/>
          <w:shd w:val="clear" w:color="auto" w:fill="FFFFFF"/>
          <w:lang w:val="en-GB"/>
        </w:rPr>
        <w:t xml:space="preserve">study conducted by </w:t>
      </w:r>
      <w:r w:rsidR="00D07921">
        <w:rPr>
          <w:rStyle w:val="animating"/>
          <w:rFonts w:ascii="Times New Roman" w:hAnsi="Times New Roman"/>
          <w:sz w:val="24"/>
          <w:szCs w:val="24"/>
          <w:shd w:val="clear" w:color="auto" w:fill="FFFFFF"/>
        </w:rPr>
        <w:t>(</w:t>
      </w:r>
      <w:r w:rsidR="00D07921">
        <w:rPr>
          <w:rStyle w:val="animating"/>
          <w:rFonts w:ascii="Times New Roman" w:hAnsi="Times New Roman"/>
          <w:sz w:val="24"/>
          <w:szCs w:val="24"/>
          <w:shd w:val="clear" w:color="auto" w:fill="FFFFFF"/>
          <w:lang w:val="en-GB"/>
        </w:rPr>
        <w:t>Omigbodun</w:t>
      </w:r>
      <w:r w:rsidR="00FD51DA">
        <w:rPr>
          <w:rStyle w:val="animating"/>
          <w:rFonts w:ascii="Times New Roman" w:hAnsi="Times New Roman"/>
          <w:sz w:val="24"/>
          <w:szCs w:val="24"/>
          <w:shd w:val="clear" w:color="auto" w:fill="FFFFFF"/>
          <w:lang w:val="en-GB"/>
        </w:rPr>
        <w:t xml:space="preserve"> </w:t>
      </w:r>
      <w:r w:rsidR="00D07921">
        <w:rPr>
          <w:rStyle w:val="animating"/>
          <w:rFonts w:ascii="Times New Roman" w:hAnsi="Times New Roman"/>
          <w:sz w:val="24"/>
          <w:szCs w:val="24"/>
          <w:shd w:val="clear" w:color="auto" w:fill="FFFFFF"/>
        </w:rPr>
        <w:t>&amp;</w:t>
      </w:r>
      <w:r w:rsidR="00FD51DA">
        <w:rPr>
          <w:rStyle w:val="animating"/>
          <w:rFonts w:ascii="Times New Roman" w:hAnsi="Times New Roman"/>
          <w:sz w:val="24"/>
          <w:szCs w:val="24"/>
          <w:shd w:val="clear" w:color="auto" w:fill="FFFFFF"/>
        </w:rPr>
        <w:t xml:space="preserve"> </w:t>
      </w:r>
      <w:r w:rsidR="00D07921">
        <w:rPr>
          <w:rStyle w:val="animating"/>
          <w:rFonts w:ascii="Times New Roman" w:hAnsi="Times New Roman"/>
          <w:sz w:val="24"/>
          <w:szCs w:val="24"/>
          <w:shd w:val="clear" w:color="auto" w:fill="FFFFFF"/>
          <w:lang w:val="en-GB"/>
        </w:rPr>
        <w:t>Adeyemi</w:t>
      </w:r>
      <w:r w:rsidR="00D07921">
        <w:rPr>
          <w:rStyle w:val="animating"/>
          <w:rFonts w:ascii="Times New Roman" w:hAnsi="Times New Roman"/>
          <w:sz w:val="24"/>
          <w:szCs w:val="24"/>
          <w:shd w:val="clear" w:color="auto" w:fill="FFFFFF"/>
        </w:rPr>
        <w:t xml:space="preserve">, </w:t>
      </w:r>
      <w:r w:rsidR="00D07921">
        <w:rPr>
          <w:rStyle w:val="animating"/>
          <w:rFonts w:ascii="Times New Roman" w:hAnsi="Times New Roman"/>
          <w:sz w:val="24"/>
          <w:szCs w:val="24"/>
          <w:shd w:val="clear" w:color="auto" w:fill="FFFFFF"/>
          <w:lang w:val="en-GB"/>
        </w:rPr>
        <w:t>2018) found that the prevalence of substance abuse among adolescents in Kwara State was 25%. There has been steady increase over the years in the number of undergraduates who abuse substances in</w:t>
      </w:r>
      <w:r w:rsidR="002C6DDC">
        <w:rPr>
          <w:rStyle w:val="animating"/>
          <w:rFonts w:ascii="Times New Roman" w:hAnsi="Times New Roman"/>
          <w:sz w:val="24"/>
          <w:szCs w:val="24"/>
          <w:shd w:val="clear" w:color="auto" w:fill="FFFFFF"/>
          <w:lang w:val="en-GB"/>
        </w:rPr>
        <w:t xml:space="preserve"> Kwara State.</w:t>
      </w:r>
      <w:r w:rsidR="00121C13">
        <w:rPr>
          <w:rStyle w:val="animating"/>
          <w:rFonts w:ascii="Times New Roman" w:hAnsi="Times New Roman"/>
          <w:sz w:val="24"/>
          <w:szCs w:val="24"/>
          <w:shd w:val="clear" w:color="auto" w:fill="FFFFFF"/>
          <w:lang w:val="en-GB"/>
        </w:rPr>
        <w:t xml:space="preserve"> </w:t>
      </w:r>
      <w:r w:rsidR="00121C13">
        <w:rPr>
          <w:rFonts w:ascii="Times New Roman" w:hAnsi="Times New Roman"/>
          <w:sz w:val="24"/>
          <w:szCs w:val="24"/>
          <w:lang w:val="en-GB"/>
        </w:rPr>
        <w:t>Substance abuse poses a significant threat</w:t>
      </w:r>
      <w:r w:rsidR="007C3DE6">
        <w:rPr>
          <w:rFonts w:ascii="Times New Roman" w:hAnsi="Times New Roman"/>
          <w:sz w:val="24"/>
          <w:szCs w:val="24"/>
          <w:lang w:val="en-GB"/>
        </w:rPr>
        <w:t xml:space="preserve"> to the adolescents</w:t>
      </w:r>
      <w:r w:rsidR="00121C13">
        <w:rPr>
          <w:rFonts w:ascii="Times New Roman" w:hAnsi="Times New Roman"/>
          <w:sz w:val="24"/>
          <w:szCs w:val="24"/>
          <w:lang w:val="en-GB"/>
        </w:rPr>
        <w:t xml:space="preserve"> such as death, suicide, poor academic performance</w:t>
      </w:r>
      <w:r w:rsidR="007E1D84">
        <w:rPr>
          <w:rFonts w:ascii="Times New Roman" w:hAnsi="Times New Roman"/>
          <w:sz w:val="24"/>
          <w:szCs w:val="24"/>
          <w:lang w:val="en-GB"/>
        </w:rPr>
        <w:t xml:space="preserve"> and mental health problems</w:t>
      </w:r>
      <w:r w:rsidR="00121C13">
        <w:rPr>
          <w:rFonts w:ascii="Times New Roman" w:hAnsi="Times New Roman"/>
          <w:sz w:val="24"/>
          <w:szCs w:val="24"/>
          <w:lang w:val="en-GB"/>
        </w:rPr>
        <w:t>.</w:t>
      </w:r>
      <w:r w:rsidR="002C6DDC">
        <w:rPr>
          <w:rStyle w:val="animating"/>
          <w:rFonts w:ascii="Times New Roman" w:hAnsi="Times New Roman"/>
          <w:sz w:val="24"/>
          <w:szCs w:val="24"/>
          <w:shd w:val="clear" w:color="auto" w:fill="FFFFFF"/>
          <w:lang w:val="en-GB"/>
        </w:rPr>
        <w:t xml:space="preserve"> To the researchers’ knowledge there is dearth of research on parenting styles as predictor</w:t>
      </w:r>
      <w:r w:rsidR="007C3DE6">
        <w:rPr>
          <w:rStyle w:val="animating"/>
          <w:rFonts w:ascii="Times New Roman" w:hAnsi="Times New Roman"/>
          <w:sz w:val="24"/>
          <w:szCs w:val="24"/>
          <w:shd w:val="clear" w:color="auto" w:fill="FFFFFF"/>
          <w:lang w:val="en-GB"/>
        </w:rPr>
        <w:t>s</w:t>
      </w:r>
      <w:r w:rsidR="002C6DDC">
        <w:rPr>
          <w:rStyle w:val="animating"/>
          <w:rFonts w:ascii="Times New Roman" w:hAnsi="Times New Roman"/>
          <w:sz w:val="24"/>
          <w:szCs w:val="24"/>
          <w:shd w:val="clear" w:color="auto" w:fill="FFFFFF"/>
          <w:lang w:val="en-GB"/>
        </w:rPr>
        <w:t xml:space="preserve"> of substa</w:t>
      </w:r>
      <w:r w:rsidR="007C3DE6">
        <w:rPr>
          <w:rStyle w:val="animating"/>
          <w:rFonts w:ascii="Times New Roman" w:hAnsi="Times New Roman"/>
          <w:sz w:val="24"/>
          <w:szCs w:val="24"/>
          <w:shd w:val="clear" w:color="auto" w:fill="FFFFFF"/>
          <w:lang w:val="en-GB"/>
        </w:rPr>
        <w:t>nce abuse among adolescents in u</w:t>
      </w:r>
      <w:r w:rsidR="002C6DDC">
        <w:rPr>
          <w:rStyle w:val="animating"/>
          <w:rFonts w:ascii="Times New Roman" w:hAnsi="Times New Roman"/>
          <w:sz w:val="24"/>
          <w:szCs w:val="24"/>
          <w:shd w:val="clear" w:color="auto" w:fill="FFFFFF"/>
          <w:lang w:val="en-GB"/>
        </w:rPr>
        <w:t>niversities in Kwara State. This is the gap the study intends to fill.</w:t>
      </w:r>
    </w:p>
    <w:p w:rsidR="004347E6" w:rsidRDefault="004347E6" w:rsidP="00630505">
      <w:pPr>
        <w:spacing w:after="0" w:line="360" w:lineRule="auto"/>
        <w:jc w:val="both"/>
        <w:rPr>
          <w:rFonts w:ascii="Times New Roman" w:hAnsi="Times New Roman"/>
          <w:b/>
          <w:bCs/>
          <w:sz w:val="24"/>
          <w:szCs w:val="24"/>
          <w:lang w:val="en-GB"/>
        </w:rPr>
      </w:pPr>
      <w:r>
        <w:rPr>
          <w:rFonts w:ascii="Times New Roman" w:hAnsi="Times New Roman"/>
          <w:b/>
          <w:bCs/>
          <w:sz w:val="24"/>
          <w:szCs w:val="24"/>
          <w:lang w:val="en-GB"/>
        </w:rPr>
        <w:t xml:space="preserve">Research Questions </w:t>
      </w:r>
    </w:p>
    <w:p w:rsidR="004347E6" w:rsidRDefault="007C3DE6" w:rsidP="00630505">
      <w:pPr>
        <w:spacing w:after="0" w:line="360" w:lineRule="auto"/>
        <w:ind w:firstLine="567"/>
        <w:jc w:val="both"/>
        <w:rPr>
          <w:rFonts w:ascii="Times New Roman" w:hAnsi="Times New Roman"/>
          <w:sz w:val="24"/>
          <w:szCs w:val="24"/>
          <w:lang w:val="en-GB"/>
        </w:rPr>
      </w:pPr>
      <w:r>
        <w:rPr>
          <w:rFonts w:ascii="Times New Roman" w:hAnsi="Times New Roman"/>
          <w:sz w:val="24"/>
          <w:szCs w:val="24"/>
          <w:lang w:val="en-GB"/>
        </w:rPr>
        <w:t>Two research questions were raised to guide the conduct of the study.</w:t>
      </w:r>
      <w:r w:rsidR="004347E6">
        <w:rPr>
          <w:rFonts w:ascii="Times New Roman" w:hAnsi="Times New Roman"/>
          <w:sz w:val="24"/>
          <w:szCs w:val="24"/>
          <w:lang w:val="en-GB"/>
        </w:rPr>
        <w:t>:</w:t>
      </w:r>
    </w:p>
    <w:p w:rsidR="004347E6" w:rsidRPr="00227D91" w:rsidRDefault="00D64D5A"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t>1. What are</w:t>
      </w:r>
      <w:r w:rsidR="00227D91" w:rsidRPr="00227D91">
        <w:rPr>
          <w:rFonts w:ascii="Times New Roman" w:hAnsi="Times New Roman"/>
          <w:sz w:val="24"/>
          <w:szCs w:val="24"/>
          <w:lang w:val="en-GB"/>
        </w:rPr>
        <w:t xml:space="preserve"> the</w:t>
      </w:r>
      <w:r w:rsidR="004347E6" w:rsidRPr="00227D91">
        <w:rPr>
          <w:rFonts w:ascii="Times New Roman" w:hAnsi="Times New Roman"/>
          <w:sz w:val="24"/>
          <w:szCs w:val="24"/>
          <w:lang w:val="en-GB"/>
        </w:rPr>
        <w:t xml:space="preserve"> parenting</w:t>
      </w:r>
      <w:r w:rsidR="00227D91" w:rsidRPr="00227D91">
        <w:rPr>
          <w:rFonts w:ascii="Times New Roman" w:hAnsi="Times New Roman"/>
          <w:sz w:val="24"/>
          <w:szCs w:val="24"/>
          <w:lang w:val="en-GB"/>
        </w:rPr>
        <w:t xml:space="preserve"> </w:t>
      </w:r>
      <w:r w:rsidR="004347E6" w:rsidRPr="00227D91">
        <w:rPr>
          <w:rFonts w:ascii="Times New Roman" w:hAnsi="Times New Roman"/>
          <w:sz w:val="24"/>
          <w:szCs w:val="24"/>
          <w:lang w:val="en-GB"/>
        </w:rPr>
        <w:t>styles experienced by adolescents in Universities in Kwara State?</w:t>
      </w:r>
    </w:p>
    <w:p w:rsidR="004347E6" w:rsidRPr="00227D91" w:rsidRDefault="00227D91"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lastRenderedPageBreak/>
        <w:t xml:space="preserve">2. </w:t>
      </w:r>
      <w:r w:rsidR="004347E6" w:rsidRPr="00227D91">
        <w:rPr>
          <w:rFonts w:ascii="Times New Roman" w:hAnsi="Times New Roman"/>
          <w:sz w:val="24"/>
          <w:szCs w:val="24"/>
          <w:lang w:val="en-GB"/>
        </w:rPr>
        <w:t>What is the level of substance abuse among adolescents in Universities in Kwara State?</w:t>
      </w:r>
    </w:p>
    <w:p w:rsidR="004347E6" w:rsidRDefault="004347E6" w:rsidP="00630505">
      <w:pPr>
        <w:spacing w:after="0" w:line="360" w:lineRule="auto"/>
        <w:jc w:val="both"/>
        <w:rPr>
          <w:rFonts w:ascii="Times New Roman" w:hAnsi="Times New Roman"/>
          <w:b/>
          <w:bCs/>
          <w:sz w:val="24"/>
          <w:szCs w:val="24"/>
          <w:lang w:val="en-GB"/>
        </w:rPr>
      </w:pPr>
      <w:r>
        <w:rPr>
          <w:rFonts w:ascii="Times New Roman" w:hAnsi="Times New Roman"/>
          <w:b/>
          <w:bCs/>
          <w:sz w:val="24"/>
          <w:szCs w:val="24"/>
          <w:lang w:val="en-GB"/>
        </w:rPr>
        <w:t xml:space="preserve">Research Hypotheses </w:t>
      </w:r>
    </w:p>
    <w:p w:rsidR="004347E6" w:rsidRDefault="004347E6" w:rsidP="00630505">
      <w:pPr>
        <w:spacing w:after="0" w:line="360" w:lineRule="auto"/>
        <w:ind w:firstLine="567"/>
        <w:jc w:val="both"/>
        <w:rPr>
          <w:rFonts w:ascii="Times New Roman" w:hAnsi="Times New Roman"/>
          <w:sz w:val="24"/>
          <w:szCs w:val="24"/>
          <w:lang w:val="en-GB"/>
        </w:rPr>
      </w:pPr>
      <w:r>
        <w:rPr>
          <w:rFonts w:ascii="Times New Roman" w:hAnsi="Times New Roman"/>
          <w:sz w:val="24"/>
          <w:szCs w:val="24"/>
          <w:lang w:val="en-GB"/>
        </w:rPr>
        <w:t>The following null hypotheses were formulated to guide the conduct of study:</w:t>
      </w:r>
    </w:p>
    <w:p w:rsidR="00E2522F" w:rsidRDefault="00E2522F"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t>1. There is no significant relationship between parenting styles and substance abuse among</w:t>
      </w:r>
    </w:p>
    <w:p w:rsidR="004347E6" w:rsidRPr="00D72DA6" w:rsidRDefault="00E2522F"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w:t>
      </w:r>
      <w:r w:rsidR="000752CA">
        <w:rPr>
          <w:rFonts w:ascii="Times New Roman" w:hAnsi="Times New Roman"/>
          <w:sz w:val="24"/>
          <w:szCs w:val="24"/>
          <w:lang w:val="en-GB"/>
        </w:rPr>
        <w:t>a</w:t>
      </w:r>
      <w:r>
        <w:rPr>
          <w:rFonts w:ascii="Times New Roman" w:hAnsi="Times New Roman"/>
          <w:sz w:val="24"/>
          <w:szCs w:val="24"/>
          <w:lang w:val="en-GB"/>
        </w:rPr>
        <w:t>dolescents</w:t>
      </w:r>
      <w:r w:rsidR="000752CA">
        <w:rPr>
          <w:rFonts w:ascii="Times New Roman" w:hAnsi="Times New Roman"/>
          <w:sz w:val="24"/>
          <w:szCs w:val="24"/>
          <w:lang w:val="en-GB"/>
        </w:rPr>
        <w:t xml:space="preserve"> </w:t>
      </w:r>
      <w:r>
        <w:rPr>
          <w:rFonts w:ascii="Times New Roman" w:hAnsi="Times New Roman"/>
          <w:sz w:val="24"/>
          <w:szCs w:val="24"/>
          <w:lang w:val="en-GB"/>
        </w:rPr>
        <w:t xml:space="preserve"> in the Universities in Kwara State.</w:t>
      </w:r>
      <w:r w:rsidR="004347E6" w:rsidRPr="00D72DA6">
        <w:rPr>
          <w:rFonts w:ascii="Times New Roman" w:hAnsi="Times New Roman"/>
          <w:sz w:val="24"/>
          <w:szCs w:val="24"/>
          <w:lang w:val="en-GB"/>
        </w:rPr>
        <w:t>.</w:t>
      </w:r>
    </w:p>
    <w:p w:rsidR="00FC7BA1" w:rsidRDefault="007C3DE6" w:rsidP="00630505">
      <w:pPr>
        <w:spacing w:after="0" w:line="360" w:lineRule="auto"/>
        <w:rPr>
          <w:rFonts w:ascii="Times New Roman" w:hAnsi="Times New Roman"/>
          <w:sz w:val="24"/>
          <w:szCs w:val="24"/>
          <w:lang w:val="en-GB"/>
        </w:rPr>
      </w:pPr>
      <w:r>
        <w:rPr>
          <w:rFonts w:ascii="Times New Roman" w:hAnsi="Times New Roman"/>
          <w:sz w:val="24"/>
          <w:szCs w:val="24"/>
          <w:lang w:val="en-GB"/>
        </w:rPr>
        <w:t>2</w:t>
      </w:r>
      <w:r w:rsidR="000752CA">
        <w:rPr>
          <w:rFonts w:ascii="Times New Roman" w:hAnsi="Times New Roman"/>
          <w:sz w:val="24"/>
          <w:szCs w:val="24"/>
          <w:lang w:val="en-GB"/>
        </w:rPr>
        <w:t>.</w:t>
      </w:r>
      <w:r w:rsidR="00FC7BA1">
        <w:rPr>
          <w:rFonts w:ascii="Times New Roman" w:hAnsi="Times New Roman"/>
          <w:sz w:val="24"/>
          <w:szCs w:val="24"/>
          <w:lang w:val="en-GB"/>
        </w:rPr>
        <w:t xml:space="preserve">  </w:t>
      </w:r>
      <w:r w:rsidR="004347E6" w:rsidRPr="00AE1717">
        <w:rPr>
          <w:rFonts w:ascii="Times New Roman" w:hAnsi="Times New Roman"/>
          <w:sz w:val="24"/>
          <w:szCs w:val="24"/>
          <w:lang w:val="en-GB"/>
        </w:rPr>
        <w:t>There</w:t>
      </w:r>
      <w:r w:rsidR="00FC7BA1">
        <w:rPr>
          <w:rFonts w:ascii="Times New Roman" w:hAnsi="Times New Roman"/>
          <w:sz w:val="24"/>
          <w:szCs w:val="24"/>
          <w:lang w:val="en-GB"/>
        </w:rPr>
        <w:t xml:space="preserve"> is no significant difference in</w:t>
      </w:r>
      <w:r w:rsidR="004347E6" w:rsidRPr="00AE1717">
        <w:rPr>
          <w:rFonts w:ascii="Times New Roman" w:hAnsi="Times New Roman"/>
          <w:sz w:val="24"/>
          <w:szCs w:val="24"/>
          <w:lang w:val="en-GB"/>
        </w:rPr>
        <w:t xml:space="preserve"> substance abuse among adolescent</w:t>
      </w:r>
      <w:r w:rsidR="00FC7BA1">
        <w:rPr>
          <w:rFonts w:ascii="Times New Roman" w:hAnsi="Times New Roman"/>
          <w:sz w:val="24"/>
          <w:szCs w:val="24"/>
          <w:lang w:val="en-GB"/>
        </w:rPr>
        <w:t>s</w:t>
      </w:r>
      <w:r w:rsidR="004347E6" w:rsidRPr="00AE1717">
        <w:rPr>
          <w:rFonts w:ascii="Times New Roman" w:hAnsi="Times New Roman"/>
          <w:sz w:val="24"/>
          <w:szCs w:val="24"/>
          <w:lang w:val="en-GB"/>
        </w:rPr>
        <w:t xml:space="preserve"> in universities in </w:t>
      </w:r>
    </w:p>
    <w:p w:rsidR="004347E6" w:rsidRDefault="00D72DA6" w:rsidP="00630505">
      <w:pPr>
        <w:spacing w:after="0" w:line="360" w:lineRule="auto"/>
        <w:rPr>
          <w:rFonts w:ascii="Times New Roman" w:hAnsi="Times New Roman"/>
          <w:sz w:val="24"/>
          <w:szCs w:val="24"/>
          <w:lang w:val="en-GB"/>
        </w:rPr>
      </w:pPr>
      <w:r>
        <w:rPr>
          <w:rFonts w:ascii="Times New Roman" w:hAnsi="Times New Roman"/>
          <w:sz w:val="24"/>
          <w:szCs w:val="24"/>
          <w:lang w:val="en-GB"/>
        </w:rPr>
        <w:t xml:space="preserve">   </w:t>
      </w:r>
      <w:r w:rsidR="00FC7BA1">
        <w:rPr>
          <w:rFonts w:ascii="Times New Roman" w:hAnsi="Times New Roman"/>
          <w:sz w:val="24"/>
          <w:szCs w:val="24"/>
          <w:lang w:val="en-GB"/>
        </w:rPr>
        <w:t xml:space="preserve">  Kwara </w:t>
      </w:r>
      <w:r w:rsidR="004347E6" w:rsidRPr="00AE1717">
        <w:rPr>
          <w:rFonts w:ascii="Times New Roman" w:hAnsi="Times New Roman"/>
          <w:sz w:val="24"/>
          <w:szCs w:val="24"/>
          <w:lang w:val="en-GB"/>
        </w:rPr>
        <w:t>State</w:t>
      </w:r>
      <w:r w:rsidR="00FC7BA1">
        <w:rPr>
          <w:rFonts w:ascii="Times New Roman" w:hAnsi="Times New Roman"/>
          <w:sz w:val="24"/>
          <w:szCs w:val="24"/>
          <w:lang w:val="en-GB"/>
        </w:rPr>
        <w:t xml:space="preserve">  based on level of study.</w:t>
      </w:r>
    </w:p>
    <w:p w:rsidR="00D27548" w:rsidRDefault="00D27548" w:rsidP="00630505">
      <w:pPr>
        <w:spacing w:after="0" w:line="360" w:lineRule="auto"/>
        <w:rPr>
          <w:rFonts w:ascii="Times New Roman" w:hAnsi="Times New Roman"/>
          <w:sz w:val="24"/>
          <w:szCs w:val="24"/>
          <w:lang w:val="en-GB"/>
        </w:rPr>
      </w:pPr>
    </w:p>
    <w:p w:rsidR="00D647DA" w:rsidRDefault="00D647DA" w:rsidP="00630505">
      <w:pPr>
        <w:spacing w:after="0" w:line="360" w:lineRule="auto"/>
        <w:rPr>
          <w:rFonts w:ascii="Times New Roman" w:hAnsi="Times New Roman"/>
          <w:b/>
          <w:sz w:val="24"/>
          <w:szCs w:val="24"/>
          <w:lang w:val="en-GB"/>
        </w:rPr>
      </w:pPr>
      <w:r w:rsidRPr="00D647DA">
        <w:rPr>
          <w:rFonts w:ascii="Times New Roman" w:hAnsi="Times New Roman"/>
          <w:b/>
          <w:sz w:val="24"/>
          <w:szCs w:val="24"/>
          <w:lang w:val="en-GB"/>
        </w:rPr>
        <w:t>Review of related literature</w:t>
      </w:r>
    </w:p>
    <w:p w:rsidR="00D27548" w:rsidRPr="00D42B7B" w:rsidRDefault="00D27548" w:rsidP="00D27548">
      <w:pPr>
        <w:spacing w:after="0" w:line="480" w:lineRule="auto"/>
        <w:jc w:val="both"/>
        <w:rPr>
          <w:rFonts w:ascii="Times New Roman" w:hAnsi="Times New Roman"/>
          <w:b/>
          <w:bCs/>
          <w:sz w:val="24"/>
          <w:szCs w:val="24"/>
          <w:lang w:val="en-GB"/>
        </w:rPr>
      </w:pPr>
      <w:r w:rsidRPr="00D42B7B">
        <w:rPr>
          <w:rFonts w:ascii="Times New Roman" w:hAnsi="Times New Roman"/>
          <w:b/>
          <w:bCs/>
          <w:sz w:val="24"/>
          <w:szCs w:val="24"/>
          <w:lang w:val="en-GB"/>
        </w:rPr>
        <w:t>Concept of Adolescence</w:t>
      </w:r>
    </w:p>
    <w:p w:rsidR="00D27548" w:rsidRDefault="008E2830" w:rsidP="00540056">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Adolescence, often</w:t>
      </w:r>
      <w:r w:rsidR="00D27548" w:rsidRPr="00D42B7B">
        <w:rPr>
          <w:rFonts w:ascii="Times New Roman" w:hAnsi="Times New Roman"/>
          <w:sz w:val="24"/>
          <w:szCs w:val="24"/>
          <w:lang w:val="en-GB"/>
        </w:rPr>
        <w:t xml:space="preserve"> referred to as the teenage years, embodies a pivotal juncture in human development that is distinguished by a multitude of intricate and transformative processes spanning physical, cognitive, emotional, and social domains (Steinberg, 2017). This unique period, situated between the realms of childhood and adulthood, typically encompasses the age range of 14 to 19 years, but its significance extends far beyond mere numerical boundaries. Adolescence marks a profound period of physical changes, commonly characterized by the onset of puberty. This phase involves rapid growth spurts, hormonal fluctuations, and the development of secondary sexual </w:t>
      </w:r>
      <w:r w:rsidR="00540056">
        <w:rPr>
          <w:rFonts w:ascii="Times New Roman" w:hAnsi="Times New Roman"/>
          <w:sz w:val="24"/>
          <w:szCs w:val="24"/>
          <w:lang w:val="en-GB"/>
        </w:rPr>
        <w:t>characteristics</w:t>
      </w:r>
      <w:r w:rsidR="00D27548" w:rsidRPr="00D42B7B">
        <w:rPr>
          <w:rFonts w:ascii="Times New Roman" w:hAnsi="Times New Roman"/>
          <w:sz w:val="24"/>
          <w:szCs w:val="24"/>
          <w:lang w:val="en-GB"/>
        </w:rPr>
        <w:t>. Simultaneously, cognitive transformations occur as adolescents' thinking becomes more abstract and reflective. Jean Piaget's theory of cognitive development outlines the shift from concrete operational thought to formal operational thinking d</w:t>
      </w:r>
      <w:r w:rsidR="00540056">
        <w:rPr>
          <w:rFonts w:ascii="Times New Roman" w:hAnsi="Times New Roman"/>
          <w:sz w:val="24"/>
          <w:szCs w:val="24"/>
          <w:lang w:val="en-GB"/>
        </w:rPr>
        <w:t xml:space="preserve">uring this stage  </w:t>
      </w:r>
      <w:r w:rsidR="00D27548" w:rsidRPr="00D42B7B">
        <w:rPr>
          <w:rFonts w:ascii="Times New Roman" w:hAnsi="Times New Roman"/>
          <w:sz w:val="24"/>
          <w:szCs w:val="24"/>
          <w:lang w:val="en-GB"/>
        </w:rPr>
        <w:t>The emotional landscape of adolescence is often characterized by increased volatility and exploration. Erik Erikson's psychosocial theory suggests that adolescents grapple with the identity versus role confusion conflict, attempting to establish a cohesi</w:t>
      </w:r>
      <w:r w:rsidR="00540056">
        <w:rPr>
          <w:rFonts w:ascii="Times New Roman" w:hAnsi="Times New Roman"/>
          <w:sz w:val="24"/>
          <w:szCs w:val="24"/>
          <w:lang w:val="en-GB"/>
        </w:rPr>
        <w:t>ve sense of self</w:t>
      </w:r>
      <w:r w:rsidR="00D27548" w:rsidRPr="00D42B7B">
        <w:rPr>
          <w:rFonts w:ascii="Times New Roman" w:hAnsi="Times New Roman"/>
          <w:sz w:val="24"/>
          <w:szCs w:val="24"/>
          <w:lang w:val="en-GB"/>
        </w:rPr>
        <w:t>. Socially, peer relationships become increasingly influential, serving as platforms for identity exploration, peer pressure, and the cultivation of interpersona</w:t>
      </w:r>
      <w:r w:rsidR="00052537">
        <w:rPr>
          <w:rFonts w:ascii="Times New Roman" w:hAnsi="Times New Roman"/>
          <w:sz w:val="24"/>
          <w:szCs w:val="24"/>
          <w:lang w:val="en-GB"/>
        </w:rPr>
        <w:t>l skills</w:t>
      </w:r>
      <w:r w:rsidR="00D27548" w:rsidRPr="00D42B7B">
        <w:rPr>
          <w:rFonts w:ascii="Times New Roman" w:hAnsi="Times New Roman"/>
          <w:sz w:val="24"/>
          <w:szCs w:val="24"/>
          <w:lang w:val="en-GB"/>
        </w:rPr>
        <w:t xml:space="preserve"> The multifaceted nature of adolescence has spurred interdisciplinary research across psychology, sociology, and biology. </w:t>
      </w:r>
      <w:r w:rsidR="00D27548" w:rsidRPr="00D42B7B">
        <w:rPr>
          <w:rFonts w:ascii="Times New Roman" w:hAnsi="Times New Roman"/>
          <w:sz w:val="24"/>
          <w:szCs w:val="24"/>
          <w:lang w:val="en-GB"/>
        </w:rPr>
        <w:lastRenderedPageBreak/>
        <w:t>This developmental phase's significance lies not only in its immediate impacts but also in how experiences during adolescence can shape trajecto</w:t>
      </w:r>
      <w:r w:rsidR="00052537">
        <w:rPr>
          <w:rFonts w:ascii="Times New Roman" w:hAnsi="Times New Roman"/>
          <w:sz w:val="24"/>
          <w:szCs w:val="24"/>
          <w:lang w:val="en-GB"/>
        </w:rPr>
        <w:t xml:space="preserve">ries into adulthood </w:t>
      </w:r>
      <w:r w:rsidR="00D27548" w:rsidRPr="00D42B7B">
        <w:rPr>
          <w:rFonts w:ascii="Times New Roman" w:hAnsi="Times New Roman"/>
          <w:sz w:val="24"/>
          <w:szCs w:val="24"/>
          <w:lang w:val="en-GB"/>
        </w:rPr>
        <w:t xml:space="preserve">. </w:t>
      </w:r>
    </w:p>
    <w:p w:rsidR="00D27548" w:rsidRDefault="00D27548" w:rsidP="00D27548">
      <w:pPr>
        <w:spacing w:after="0" w:line="480" w:lineRule="auto"/>
        <w:ind w:firstLine="720"/>
        <w:jc w:val="both"/>
        <w:rPr>
          <w:rFonts w:ascii="Times New Roman" w:hAnsi="Times New Roman"/>
          <w:sz w:val="24"/>
          <w:szCs w:val="24"/>
          <w:lang w:val="en-GB"/>
        </w:rPr>
      </w:pPr>
      <w:r w:rsidRPr="00D42B7B">
        <w:rPr>
          <w:rFonts w:ascii="Times New Roman" w:hAnsi="Times New Roman"/>
          <w:sz w:val="24"/>
          <w:szCs w:val="24"/>
          <w:lang w:val="en-GB"/>
        </w:rPr>
        <w:t>Physiologically, the adolescent phase is hallmarked by a surge of growth, both in terms of height and secondary sexua</w:t>
      </w:r>
      <w:r w:rsidR="00052537">
        <w:rPr>
          <w:rFonts w:ascii="Times New Roman" w:hAnsi="Times New Roman"/>
          <w:sz w:val="24"/>
          <w:szCs w:val="24"/>
          <w:lang w:val="en-GB"/>
        </w:rPr>
        <w:t>l characteristics .</w:t>
      </w:r>
      <w:r w:rsidRPr="00D42B7B">
        <w:rPr>
          <w:rFonts w:ascii="Times New Roman" w:hAnsi="Times New Roman"/>
          <w:sz w:val="24"/>
          <w:szCs w:val="24"/>
          <w:lang w:val="en-GB"/>
        </w:rPr>
        <w:t>This metamorphosis, driven by hormonal cascades, signifies the transition from the innocence of childhood to the eventual responsibilities of adulthood. Furthermore, this phase is marked by the ongoing development of cognitive faculties, with adolescents showcasing an increasing capacity for abstract thinking, problem-solving, and critical analysis (Keating, 2004). As they grapple with complex concepts and engage with a broader range of intellectual challenges, they lay the groundwork for the cognitive prowess demanded by the demands of the modern world. On an emotional plane, adolescents navigate a labyrinth of feelings and sentiments as they seek to understand themselves and their pla</w:t>
      </w:r>
      <w:r w:rsidR="00052537">
        <w:rPr>
          <w:rFonts w:ascii="Times New Roman" w:hAnsi="Times New Roman"/>
          <w:sz w:val="24"/>
          <w:szCs w:val="24"/>
          <w:lang w:val="en-GB"/>
        </w:rPr>
        <w:t xml:space="preserve">ce in the world </w:t>
      </w:r>
    </w:p>
    <w:p w:rsidR="00D27548" w:rsidRDefault="00D27548" w:rsidP="00D27548">
      <w:pPr>
        <w:spacing w:after="0" w:line="480" w:lineRule="auto"/>
        <w:ind w:firstLine="720"/>
        <w:jc w:val="both"/>
        <w:rPr>
          <w:rFonts w:ascii="Times New Roman" w:hAnsi="Times New Roman"/>
          <w:sz w:val="24"/>
          <w:szCs w:val="24"/>
          <w:lang w:val="en-GB"/>
        </w:rPr>
      </w:pPr>
      <w:r w:rsidRPr="00D42B7B">
        <w:rPr>
          <w:rFonts w:ascii="Times New Roman" w:hAnsi="Times New Roman"/>
          <w:sz w:val="24"/>
          <w:szCs w:val="24"/>
          <w:lang w:val="en-GB"/>
        </w:rPr>
        <w:t>The quest for identity becomes a central theme during this period, as individuals strive to establish a sense of self that is congruent with their evolving beliefs and aspirations. This journey of self-discovery often leads to the exploration of self-concept, encompassing aspects such as values, interests, and p</w:t>
      </w:r>
      <w:r w:rsidR="00052537">
        <w:rPr>
          <w:rFonts w:ascii="Times New Roman" w:hAnsi="Times New Roman"/>
          <w:sz w:val="24"/>
          <w:szCs w:val="24"/>
          <w:lang w:val="en-GB"/>
        </w:rPr>
        <w:t>ersonal strengths</w:t>
      </w:r>
      <w:r w:rsidRPr="00D42B7B">
        <w:rPr>
          <w:rFonts w:ascii="Times New Roman" w:hAnsi="Times New Roman"/>
          <w:sz w:val="24"/>
          <w:szCs w:val="24"/>
          <w:lang w:val="en-GB"/>
        </w:rPr>
        <w:t>. This internal exploration is mirrored in their external interactions, as they become increasingly engaged in social dynamics that extend beyond family and childhood friends. The adolescent's expanding social sphere introduces them to diverse perspectives and ways of thinking, fostering a more comprehensive understanding of the intricacies of human relationships. Central</w:t>
      </w:r>
      <w:r w:rsidR="00052537">
        <w:rPr>
          <w:rFonts w:ascii="Times New Roman" w:hAnsi="Times New Roman"/>
          <w:sz w:val="24"/>
          <w:szCs w:val="24"/>
          <w:lang w:val="en-GB"/>
        </w:rPr>
        <w:t xml:space="preserve"> to this phase is the burning</w:t>
      </w:r>
      <w:r w:rsidRPr="00D42B7B">
        <w:rPr>
          <w:rFonts w:ascii="Times New Roman" w:hAnsi="Times New Roman"/>
          <w:sz w:val="24"/>
          <w:szCs w:val="24"/>
          <w:lang w:val="en-GB"/>
        </w:rPr>
        <w:t xml:space="preserve"> desire for autonomy and indep</w:t>
      </w:r>
      <w:r w:rsidR="00AD2140">
        <w:rPr>
          <w:rFonts w:ascii="Times New Roman" w:hAnsi="Times New Roman"/>
          <w:sz w:val="24"/>
          <w:szCs w:val="24"/>
          <w:lang w:val="en-GB"/>
        </w:rPr>
        <w:t>endence</w:t>
      </w:r>
      <w:r w:rsidRPr="00D42B7B">
        <w:rPr>
          <w:rFonts w:ascii="Times New Roman" w:hAnsi="Times New Roman"/>
          <w:sz w:val="24"/>
          <w:szCs w:val="24"/>
          <w:lang w:val="en-GB"/>
        </w:rPr>
        <w:t>.</w:t>
      </w:r>
      <w:r>
        <w:rPr>
          <w:rFonts w:ascii="Times New Roman" w:hAnsi="Times New Roman"/>
          <w:sz w:val="24"/>
          <w:szCs w:val="24"/>
          <w:lang w:val="en-GB"/>
        </w:rPr>
        <w:t xml:space="preserve"> This makes </w:t>
      </w:r>
      <w:r w:rsidR="0057216F">
        <w:rPr>
          <w:rFonts w:ascii="Times New Roman" w:hAnsi="Times New Roman"/>
          <w:sz w:val="24"/>
          <w:szCs w:val="24"/>
          <w:lang w:val="en-GB"/>
        </w:rPr>
        <w:t xml:space="preserve">adolescents difficult to manage, therefore good family management method, which requires the use of good parenting style should be adopted in training the adolescent. </w:t>
      </w:r>
    </w:p>
    <w:p w:rsidR="00D27548" w:rsidRPr="00D27548" w:rsidRDefault="00D27548" w:rsidP="00D27548">
      <w:pPr>
        <w:spacing w:after="0" w:line="480" w:lineRule="auto"/>
        <w:jc w:val="both"/>
        <w:rPr>
          <w:rFonts w:ascii="Times New Roman" w:hAnsi="Times New Roman"/>
          <w:b/>
          <w:sz w:val="24"/>
          <w:szCs w:val="24"/>
          <w:lang w:val="en-GB"/>
        </w:rPr>
      </w:pPr>
      <w:r w:rsidRPr="00D27548">
        <w:rPr>
          <w:rFonts w:ascii="Times New Roman" w:hAnsi="Times New Roman"/>
          <w:b/>
          <w:sz w:val="24"/>
          <w:szCs w:val="24"/>
          <w:lang w:val="en-GB"/>
        </w:rPr>
        <w:lastRenderedPageBreak/>
        <w:t xml:space="preserve">Concept of parenting </w:t>
      </w:r>
      <w:r>
        <w:rPr>
          <w:rFonts w:ascii="Times New Roman" w:hAnsi="Times New Roman"/>
          <w:b/>
          <w:sz w:val="24"/>
          <w:szCs w:val="24"/>
          <w:lang w:val="en-GB"/>
        </w:rPr>
        <w:t>style</w:t>
      </w:r>
    </w:p>
    <w:p w:rsidR="00D27548" w:rsidRDefault="00D27548" w:rsidP="00D27548">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Parenting style refers to the </w:t>
      </w:r>
      <w:r w:rsidR="00CC054B">
        <w:rPr>
          <w:rFonts w:ascii="Times New Roman" w:hAnsi="Times New Roman"/>
          <w:sz w:val="24"/>
          <w:szCs w:val="24"/>
          <w:lang w:val="en-GB"/>
        </w:rPr>
        <w:t>method</w:t>
      </w:r>
      <w:r>
        <w:rPr>
          <w:rFonts w:ascii="Times New Roman" w:hAnsi="Times New Roman"/>
          <w:sz w:val="24"/>
          <w:szCs w:val="24"/>
          <w:lang w:val="en-GB"/>
        </w:rPr>
        <w:t xml:space="preserve"> in which parents interact</w:t>
      </w:r>
      <w:r w:rsidR="00CC054B">
        <w:rPr>
          <w:rFonts w:ascii="Times New Roman" w:hAnsi="Times New Roman"/>
          <w:sz w:val="24"/>
          <w:szCs w:val="24"/>
          <w:lang w:val="en-GB"/>
        </w:rPr>
        <w:t xml:space="preserve"> and train </w:t>
      </w:r>
      <w:r>
        <w:rPr>
          <w:rFonts w:ascii="Times New Roman" w:hAnsi="Times New Roman"/>
          <w:sz w:val="24"/>
          <w:szCs w:val="24"/>
          <w:lang w:val="en-GB"/>
        </w:rPr>
        <w:t xml:space="preserve"> their children and how they manage their behaviour (Darling</w:t>
      </w:r>
      <w:r w:rsidR="00CC054B">
        <w:rPr>
          <w:rFonts w:ascii="Times New Roman" w:hAnsi="Times New Roman"/>
          <w:sz w:val="24"/>
          <w:szCs w:val="24"/>
          <w:lang w:val="en-GB"/>
        </w:rPr>
        <w:t xml:space="preserve"> &amp; Steinberg, 2013).</w:t>
      </w:r>
      <w:r>
        <w:rPr>
          <w:rFonts w:ascii="Times New Roman" w:hAnsi="Times New Roman"/>
          <w:sz w:val="24"/>
          <w:szCs w:val="24"/>
          <w:lang w:val="en-GB"/>
        </w:rPr>
        <w:t xml:space="preserve"> Baumrind (2013),</w:t>
      </w:r>
      <w:r w:rsidR="00CC054B">
        <w:rPr>
          <w:rFonts w:ascii="Times New Roman" w:hAnsi="Times New Roman"/>
          <w:sz w:val="24"/>
          <w:szCs w:val="24"/>
          <w:lang w:val="en-GB"/>
        </w:rPr>
        <w:t xml:space="preserve"> argued that</w:t>
      </w:r>
      <w:r>
        <w:rPr>
          <w:rFonts w:ascii="Times New Roman" w:hAnsi="Times New Roman"/>
          <w:sz w:val="24"/>
          <w:szCs w:val="24"/>
          <w:lang w:val="en-GB"/>
        </w:rPr>
        <w:t xml:space="preserve"> parenting styles have been classified into four main types: authoritarian, authoritat</w:t>
      </w:r>
      <w:r w:rsidR="00CC054B">
        <w:rPr>
          <w:rFonts w:ascii="Times New Roman" w:hAnsi="Times New Roman"/>
          <w:sz w:val="24"/>
          <w:szCs w:val="24"/>
          <w:lang w:val="en-GB"/>
        </w:rPr>
        <w:t>ive, permissive, and neglectful, e</w:t>
      </w:r>
      <w:r>
        <w:rPr>
          <w:rFonts w:ascii="Times New Roman" w:hAnsi="Times New Roman"/>
          <w:sz w:val="24"/>
          <w:szCs w:val="24"/>
          <w:lang w:val="en-GB"/>
        </w:rPr>
        <w:t>ach parenting style has</w:t>
      </w:r>
      <w:r w:rsidR="00CC054B">
        <w:rPr>
          <w:rFonts w:ascii="Times New Roman" w:hAnsi="Times New Roman"/>
          <w:sz w:val="24"/>
          <w:szCs w:val="24"/>
          <w:lang w:val="en-GB"/>
        </w:rPr>
        <w:t xml:space="preserve"> its own</w:t>
      </w:r>
      <w:r>
        <w:rPr>
          <w:rFonts w:ascii="Times New Roman" w:hAnsi="Times New Roman"/>
          <w:sz w:val="24"/>
          <w:szCs w:val="24"/>
          <w:lang w:val="en-GB"/>
        </w:rPr>
        <w:t xml:space="preserve"> distinct characteristics and </w:t>
      </w:r>
      <w:r w:rsidR="00CC054B">
        <w:rPr>
          <w:rFonts w:ascii="Times New Roman" w:hAnsi="Times New Roman"/>
          <w:sz w:val="24"/>
          <w:szCs w:val="24"/>
          <w:lang w:val="en-GB"/>
        </w:rPr>
        <w:t>each has significant impact</w:t>
      </w:r>
      <w:r>
        <w:rPr>
          <w:rFonts w:ascii="Times New Roman" w:hAnsi="Times New Roman"/>
          <w:sz w:val="24"/>
          <w:szCs w:val="24"/>
          <w:lang w:val="en-GB"/>
        </w:rPr>
        <w:t xml:space="preserve"> on a child's development and behaviour.</w:t>
      </w:r>
    </w:p>
    <w:p w:rsidR="00E1544D" w:rsidRDefault="00E1544D" w:rsidP="00E1544D">
      <w:pPr>
        <w:spacing w:after="0" w:line="480" w:lineRule="auto"/>
        <w:jc w:val="both"/>
        <w:rPr>
          <w:rFonts w:ascii="Times New Roman" w:hAnsi="Times New Roman"/>
          <w:b/>
          <w:bCs/>
          <w:sz w:val="24"/>
          <w:szCs w:val="24"/>
          <w:lang w:val="en-GB"/>
        </w:rPr>
      </w:pPr>
      <w:r>
        <w:rPr>
          <w:rFonts w:ascii="Times New Roman" w:hAnsi="Times New Roman"/>
          <w:b/>
          <w:bCs/>
          <w:sz w:val="24"/>
          <w:szCs w:val="24"/>
          <w:lang w:val="en-GB"/>
        </w:rPr>
        <w:t>Authoritarian Parenting</w:t>
      </w:r>
    </w:p>
    <w:p w:rsidR="00E1544D" w:rsidRDefault="00E1544D" w:rsidP="00E1544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Authoritarian parenting is a style of parenting</w:t>
      </w:r>
      <w:r w:rsidR="00C97C40">
        <w:rPr>
          <w:rFonts w:ascii="Times New Roman" w:hAnsi="Times New Roman"/>
          <w:sz w:val="24"/>
          <w:szCs w:val="24"/>
          <w:lang w:val="en-GB"/>
        </w:rPr>
        <w:t xml:space="preserve"> noted by </w:t>
      </w:r>
      <w:r>
        <w:rPr>
          <w:rFonts w:ascii="Times New Roman" w:hAnsi="Times New Roman"/>
          <w:sz w:val="24"/>
          <w:szCs w:val="24"/>
          <w:lang w:val="en-GB"/>
        </w:rPr>
        <w:t>strict rules and high demands with low responsiveness and warmth (Grolnick et al., 2016). It is a style i</w:t>
      </w:r>
      <w:r w:rsidR="00C97C40">
        <w:rPr>
          <w:rFonts w:ascii="Times New Roman" w:hAnsi="Times New Roman"/>
          <w:sz w:val="24"/>
          <w:szCs w:val="24"/>
          <w:lang w:val="en-GB"/>
        </w:rPr>
        <w:t>n which parents are controlling</w:t>
      </w:r>
      <w:r>
        <w:rPr>
          <w:rFonts w:ascii="Times New Roman" w:hAnsi="Times New Roman"/>
          <w:sz w:val="24"/>
          <w:szCs w:val="24"/>
          <w:lang w:val="en-GB"/>
        </w:rPr>
        <w:t xml:space="preserve"> and punitive, and often use physical discipline to enforce their rules. Authoritarian parents have high expectations of th</w:t>
      </w:r>
      <w:r w:rsidR="00C97C40">
        <w:rPr>
          <w:rFonts w:ascii="Times New Roman" w:hAnsi="Times New Roman"/>
          <w:sz w:val="24"/>
          <w:szCs w:val="24"/>
          <w:lang w:val="en-GB"/>
        </w:rPr>
        <w:t xml:space="preserve">eir children but offer little or </w:t>
      </w:r>
      <w:r>
        <w:rPr>
          <w:rFonts w:ascii="Times New Roman" w:hAnsi="Times New Roman"/>
          <w:sz w:val="24"/>
          <w:szCs w:val="24"/>
          <w:lang w:val="en-GB"/>
        </w:rPr>
        <w:t xml:space="preserve"> no explanation or reasoning for their rules and actions. This style of parenting is often associated with negative outcomes in children such as anxiety, low self-esteem, and poor academic performance (Ramos-Marcuse, Oberlander, &amp;Papademetriou, 2019).</w:t>
      </w:r>
    </w:p>
    <w:p w:rsidR="001D24E8" w:rsidRDefault="00E1544D" w:rsidP="00E1544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In Nigeria, authoritarian parenting is common among parents who place a high value on discipline and obedience in their children (Denga &amp;</w:t>
      </w:r>
      <w:r w:rsidR="00EE6B60">
        <w:rPr>
          <w:rFonts w:ascii="Times New Roman" w:hAnsi="Times New Roman"/>
          <w:sz w:val="24"/>
          <w:szCs w:val="24"/>
          <w:lang w:val="en-GB"/>
        </w:rPr>
        <w:t xml:space="preserve"> </w:t>
      </w:r>
      <w:r>
        <w:rPr>
          <w:rFonts w:ascii="Times New Roman" w:hAnsi="Times New Roman"/>
          <w:sz w:val="24"/>
          <w:szCs w:val="24"/>
          <w:lang w:val="en-GB"/>
        </w:rPr>
        <w:t xml:space="preserve">Dakwat, 2016). Such parents believe that strict control and punishment are necessary to keep their children in line and prevent them from engaging in risky behaviours such as substance abuse. However, studies have shown that this style of parenting may actually contribute to substance abuse among children. A study by Denga and Dakwat (2016) found that authoritarian parenting was significantly associated with substance abuse among adolescents in Nigeria. </w:t>
      </w:r>
      <w:r w:rsidR="00433618">
        <w:rPr>
          <w:rFonts w:ascii="Times New Roman" w:hAnsi="Times New Roman"/>
          <w:sz w:val="24"/>
          <w:szCs w:val="24"/>
          <w:lang w:val="en-GB"/>
        </w:rPr>
        <w:t>The study noted that a</w:t>
      </w:r>
      <w:r>
        <w:rPr>
          <w:rFonts w:ascii="Times New Roman" w:hAnsi="Times New Roman"/>
          <w:sz w:val="24"/>
          <w:szCs w:val="24"/>
          <w:lang w:val="en-GB"/>
        </w:rPr>
        <w:t>uthoritarian parenting can create an environment of fear and anxiety for children, which may lead them to seek relief through subst</w:t>
      </w:r>
      <w:r w:rsidR="00433618">
        <w:rPr>
          <w:rFonts w:ascii="Times New Roman" w:hAnsi="Times New Roman"/>
          <w:sz w:val="24"/>
          <w:szCs w:val="24"/>
          <w:lang w:val="en-GB"/>
        </w:rPr>
        <w:t>ance use</w:t>
      </w:r>
      <w:r>
        <w:rPr>
          <w:rFonts w:ascii="Times New Roman" w:hAnsi="Times New Roman"/>
          <w:sz w:val="24"/>
          <w:szCs w:val="24"/>
          <w:lang w:val="en-GB"/>
        </w:rPr>
        <w:t xml:space="preserve">. When children feel that they are not trusted or respected, they may turn to </w:t>
      </w:r>
      <w:r>
        <w:rPr>
          <w:rFonts w:ascii="Times New Roman" w:hAnsi="Times New Roman"/>
          <w:sz w:val="24"/>
          <w:szCs w:val="24"/>
          <w:lang w:val="en-GB"/>
        </w:rPr>
        <w:lastRenderedPageBreak/>
        <w:t xml:space="preserve">substances as a way to cope with their emotions and gain a sense of control over their lives. In addition, the lack of communication and reasoning in authoritarian parenting can leave children feeling disconnected from their parents and seeking validation and acceptance from peers, who may also be involved in substance use. It is important for parents to recognize the negative effects of authoritarian parenting on their children and to strive for a more balanced approach to parenting. Setting clear rules and expectations for behaviour is important, but it is equally important to provide warmth, emotional support, and open communication with children. This will help to foster a sense of trust and respect between parents and children, which can reduce the </w:t>
      </w:r>
    </w:p>
    <w:p w:rsidR="00E1544D" w:rsidRDefault="004E1293" w:rsidP="001D24E8">
      <w:pPr>
        <w:spacing w:after="0" w:line="480" w:lineRule="auto"/>
        <w:jc w:val="both"/>
        <w:rPr>
          <w:rFonts w:ascii="Times New Roman" w:hAnsi="Times New Roman"/>
          <w:sz w:val="24"/>
          <w:szCs w:val="24"/>
          <w:lang w:val="en-GB"/>
        </w:rPr>
      </w:pPr>
      <w:r>
        <w:rPr>
          <w:rFonts w:ascii="Times New Roman" w:hAnsi="Times New Roman"/>
          <w:sz w:val="24"/>
          <w:szCs w:val="24"/>
          <w:lang w:val="en-GB"/>
        </w:rPr>
        <w:t xml:space="preserve">likely </w:t>
      </w:r>
      <w:r w:rsidR="00E1544D">
        <w:rPr>
          <w:rFonts w:ascii="Times New Roman" w:hAnsi="Times New Roman"/>
          <w:sz w:val="24"/>
          <w:szCs w:val="24"/>
          <w:lang w:val="en-GB"/>
        </w:rPr>
        <w:t>hood of substance abuse.</w:t>
      </w:r>
    </w:p>
    <w:p w:rsidR="00E1544D" w:rsidRDefault="00E1544D" w:rsidP="00E1544D">
      <w:pPr>
        <w:spacing w:after="0" w:line="480" w:lineRule="auto"/>
        <w:jc w:val="both"/>
        <w:rPr>
          <w:rFonts w:ascii="Times New Roman" w:hAnsi="Times New Roman"/>
          <w:b/>
          <w:bCs/>
          <w:sz w:val="24"/>
          <w:szCs w:val="24"/>
          <w:lang w:val="en-GB"/>
        </w:rPr>
      </w:pPr>
      <w:r>
        <w:rPr>
          <w:rFonts w:ascii="Times New Roman" w:hAnsi="Times New Roman"/>
          <w:b/>
          <w:bCs/>
          <w:sz w:val="24"/>
          <w:szCs w:val="24"/>
          <w:lang w:val="en-GB"/>
        </w:rPr>
        <w:t>Authoritative Parenting</w:t>
      </w:r>
    </w:p>
    <w:p w:rsidR="00E1544D" w:rsidRDefault="00E1544D" w:rsidP="00E1544D">
      <w:pPr>
        <w:spacing w:after="0" w:line="480" w:lineRule="auto"/>
        <w:ind w:firstLine="770"/>
        <w:jc w:val="both"/>
        <w:rPr>
          <w:rFonts w:ascii="Times New Roman" w:hAnsi="Times New Roman"/>
          <w:sz w:val="24"/>
          <w:szCs w:val="24"/>
          <w:lang w:val="en-GB"/>
        </w:rPr>
      </w:pPr>
      <w:r>
        <w:rPr>
          <w:rFonts w:ascii="Times New Roman" w:hAnsi="Times New Roman"/>
          <w:sz w:val="24"/>
          <w:szCs w:val="24"/>
          <w:lang w:val="en-GB"/>
        </w:rPr>
        <w:t>Authoritative parenting is a parenting sty</w:t>
      </w:r>
      <w:r w:rsidR="00640C6C">
        <w:rPr>
          <w:rFonts w:ascii="Times New Roman" w:hAnsi="Times New Roman"/>
          <w:sz w:val="24"/>
          <w:szCs w:val="24"/>
          <w:lang w:val="en-GB"/>
        </w:rPr>
        <w:t>le that has been noted to have</w:t>
      </w:r>
      <w:r>
        <w:rPr>
          <w:rFonts w:ascii="Times New Roman" w:hAnsi="Times New Roman"/>
          <w:sz w:val="24"/>
          <w:szCs w:val="24"/>
          <w:lang w:val="en-GB"/>
        </w:rPr>
        <w:t xml:space="preserve"> positive outcomes for children and adolescents, such as lower rates of substance abuse (Lansford et al., 2014; Pinquart, 2017). This parenting style is characterized by high levels of parental warmth and support, combined with clear and consistent expectations fo</w:t>
      </w:r>
      <w:r w:rsidR="00640C6C">
        <w:rPr>
          <w:rFonts w:ascii="Times New Roman" w:hAnsi="Times New Roman"/>
          <w:sz w:val="24"/>
          <w:szCs w:val="24"/>
          <w:lang w:val="en-GB"/>
        </w:rPr>
        <w:t>r behaviour to develope</w:t>
      </w:r>
      <w:r>
        <w:rPr>
          <w:rFonts w:ascii="Times New Roman" w:hAnsi="Times New Roman"/>
          <w:sz w:val="24"/>
          <w:szCs w:val="24"/>
          <w:lang w:val="en-GB"/>
        </w:rPr>
        <w:t xml:space="preserve"> appropriate levels of autonomy and independence for th</w:t>
      </w:r>
      <w:r w:rsidR="002E7F13">
        <w:rPr>
          <w:rFonts w:ascii="Times New Roman" w:hAnsi="Times New Roman"/>
          <w:sz w:val="24"/>
          <w:szCs w:val="24"/>
          <w:lang w:val="en-GB"/>
        </w:rPr>
        <w:t>e child.</w:t>
      </w:r>
      <w:r>
        <w:rPr>
          <w:rFonts w:ascii="Times New Roman" w:hAnsi="Times New Roman"/>
          <w:sz w:val="24"/>
          <w:szCs w:val="24"/>
          <w:lang w:val="en-GB"/>
        </w:rPr>
        <w:t>. In authoritative parenting, parents are responsive to their child's needs and emotions, and they use reasoning and explanation to help the child understand the reasons behind the rules and expectations. They also provide opportunities for the child to express their opinions and make decisions within appropriate limits. This helps the child to develop a sense of competence and self-esteem, which can protect against negative outcomes such as substance abuse (Smetana, 2017).</w:t>
      </w:r>
    </w:p>
    <w:p w:rsidR="00E1544D" w:rsidRDefault="001A06D2" w:rsidP="00E1544D">
      <w:pPr>
        <w:spacing w:after="0" w:line="480" w:lineRule="auto"/>
        <w:ind w:firstLine="770"/>
        <w:jc w:val="both"/>
        <w:rPr>
          <w:rFonts w:ascii="Times New Roman" w:hAnsi="Times New Roman"/>
          <w:sz w:val="24"/>
          <w:szCs w:val="24"/>
          <w:lang w:val="en-GB"/>
        </w:rPr>
      </w:pPr>
      <w:r>
        <w:rPr>
          <w:rFonts w:ascii="Times New Roman" w:hAnsi="Times New Roman"/>
          <w:sz w:val="24"/>
          <w:szCs w:val="24"/>
          <w:lang w:val="en-GB"/>
        </w:rPr>
        <w:t xml:space="preserve"> A</w:t>
      </w:r>
      <w:r w:rsidR="00E1544D">
        <w:rPr>
          <w:rFonts w:ascii="Times New Roman" w:hAnsi="Times New Roman"/>
          <w:sz w:val="24"/>
          <w:szCs w:val="24"/>
          <w:lang w:val="en-GB"/>
        </w:rPr>
        <w:t>uthoritative parenting is associated with lower rates of substance use</w:t>
      </w:r>
      <w:r w:rsidR="00074EA2">
        <w:rPr>
          <w:rFonts w:ascii="Times New Roman" w:hAnsi="Times New Roman"/>
          <w:sz w:val="24"/>
          <w:szCs w:val="24"/>
          <w:lang w:val="en-GB"/>
        </w:rPr>
        <w:t xml:space="preserve"> among adolescents Mason et al., 2015). The study found</w:t>
      </w:r>
      <w:r w:rsidR="00E1544D">
        <w:rPr>
          <w:rFonts w:ascii="Times New Roman" w:hAnsi="Times New Roman"/>
          <w:sz w:val="24"/>
          <w:szCs w:val="24"/>
          <w:lang w:val="en-GB"/>
        </w:rPr>
        <w:t xml:space="preserve"> that adolescents from authoritative families reported lower rates of substance use compared to those from authoritarian, permissive, or </w:t>
      </w:r>
      <w:r w:rsidR="00E1544D">
        <w:rPr>
          <w:rFonts w:ascii="Times New Roman" w:hAnsi="Times New Roman"/>
          <w:sz w:val="24"/>
          <w:szCs w:val="24"/>
          <w:lang w:val="en-GB"/>
        </w:rPr>
        <w:lastRenderedPageBreak/>
        <w:t>neglectful families. This may be because authoritative parenting is associated with greater parental monitoring and involvement, which can limit opportunities for substance use and provide protective factors against substanc</w:t>
      </w:r>
      <w:r w:rsidR="00C01288">
        <w:rPr>
          <w:rFonts w:ascii="Times New Roman" w:hAnsi="Times New Roman"/>
          <w:sz w:val="24"/>
          <w:szCs w:val="24"/>
          <w:lang w:val="en-GB"/>
        </w:rPr>
        <w:t>e use</w:t>
      </w:r>
    </w:p>
    <w:p w:rsidR="00E1544D" w:rsidRDefault="00E1544D" w:rsidP="00E1544D">
      <w:pPr>
        <w:spacing w:after="0" w:line="480" w:lineRule="auto"/>
        <w:jc w:val="both"/>
        <w:rPr>
          <w:rFonts w:ascii="Times New Roman" w:hAnsi="Times New Roman"/>
          <w:b/>
          <w:bCs/>
          <w:sz w:val="24"/>
          <w:szCs w:val="24"/>
          <w:lang w:val="en-GB"/>
        </w:rPr>
      </w:pPr>
      <w:r>
        <w:rPr>
          <w:rFonts w:ascii="Times New Roman" w:hAnsi="Times New Roman"/>
          <w:b/>
          <w:bCs/>
          <w:sz w:val="24"/>
          <w:szCs w:val="24"/>
          <w:lang w:val="en-GB"/>
        </w:rPr>
        <w:t xml:space="preserve">Permissive Parenting </w:t>
      </w:r>
    </w:p>
    <w:p w:rsidR="00E1544D" w:rsidRDefault="00E1544D" w:rsidP="00E1544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Permissive parenting is a style</w:t>
      </w:r>
      <w:r w:rsidR="001A06D2">
        <w:rPr>
          <w:rFonts w:ascii="Times New Roman" w:hAnsi="Times New Roman"/>
          <w:sz w:val="24"/>
          <w:szCs w:val="24"/>
          <w:lang w:val="en-GB"/>
        </w:rPr>
        <w:t xml:space="preserve"> of parenting characterized by</w:t>
      </w:r>
      <w:r>
        <w:rPr>
          <w:rFonts w:ascii="Times New Roman" w:hAnsi="Times New Roman"/>
          <w:sz w:val="24"/>
          <w:szCs w:val="24"/>
          <w:lang w:val="en-GB"/>
        </w:rPr>
        <w:t xml:space="preserve"> lack of rules, limits, and boundaries, and a tendency to be indulgent and non-demanding towards children (Padilla-Walker &amp; Bean, 2014). This pare</w:t>
      </w:r>
      <w:r w:rsidR="001A06D2">
        <w:rPr>
          <w:rFonts w:ascii="Times New Roman" w:hAnsi="Times New Roman"/>
          <w:sz w:val="24"/>
          <w:szCs w:val="24"/>
          <w:lang w:val="en-GB"/>
        </w:rPr>
        <w:t xml:space="preserve">nting style is often marked by lack of </w:t>
      </w:r>
      <w:r>
        <w:rPr>
          <w:rFonts w:ascii="Times New Roman" w:hAnsi="Times New Roman"/>
          <w:sz w:val="24"/>
          <w:szCs w:val="24"/>
          <w:lang w:val="en-GB"/>
        </w:rPr>
        <w:t>structure and discipline, with parents being more lenient and permissive in their approach to parenting (Darling &amp;Steinberg, 2013). Research has shown that permissive parenting can have both positive and negative effects on children's development. On the positive side, children of permissive parents tend to have high self-esteem and are often creative and expressive (Fletcher, Steinberg, &amp; Williams-Wheeler, 2004; Sorkhabi, Maassab, &amp;Raffaelli, 2017). However, they may also exhibit more behavioural problems and have a tendency towards substance abuse (Fletcher et al., 2004; Sorkhabi et al., 2017). Studies have also found that permissive parenting may contribute to a lack of emotional regulation and impulse control in children (Pinquart, Teubert, &amp;Doepke, 2013). Children who grow up with permissive parents may struggle with delayed gratification and have difficulty managing their emotions, which can lead to problems later in li</w:t>
      </w:r>
      <w:r w:rsidR="00921EFF">
        <w:rPr>
          <w:rFonts w:ascii="Times New Roman" w:hAnsi="Times New Roman"/>
          <w:sz w:val="24"/>
          <w:szCs w:val="24"/>
          <w:lang w:val="en-GB"/>
        </w:rPr>
        <w:t>fe.</w:t>
      </w:r>
    </w:p>
    <w:p w:rsidR="00C97C40" w:rsidRDefault="00C97C40" w:rsidP="00E1544D">
      <w:pPr>
        <w:spacing w:after="0" w:line="480" w:lineRule="auto"/>
        <w:ind w:firstLine="720"/>
        <w:jc w:val="both"/>
        <w:rPr>
          <w:rFonts w:ascii="Times New Roman" w:hAnsi="Times New Roman"/>
          <w:sz w:val="24"/>
          <w:szCs w:val="24"/>
          <w:lang w:val="en-GB"/>
        </w:rPr>
      </w:pPr>
    </w:p>
    <w:p w:rsidR="00C97C40" w:rsidRDefault="00C97C40" w:rsidP="00E1544D">
      <w:pPr>
        <w:spacing w:after="0" w:line="480" w:lineRule="auto"/>
        <w:ind w:firstLine="720"/>
        <w:jc w:val="both"/>
        <w:rPr>
          <w:rFonts w:ascii="Times New Roman" w:hAnsi="Times New Roman"/>
          <w:sz w:val="24"/>
          <w:szCs w:val="24"/>
          <w:lang w:val="en-GB"/>
        </w:rPr>
      </w:pPr>
    </w:p>
    <w:p w:rsidR="009F2E5A" w:rsidRDefault="009F2E5A" w:rsidP="00E1544D">
      <w:pPr>
        <w:spacing w:after="0" w:line="480" w:lineRule="auto"/>
        <w:ind w:firstLine="720"/>
        <w:jc w:val="both"/>
        <w:rPr>
          <w:rFonts w:ascii="Times New Roman" w:hAnsi="Times New Roman"/>
          <w:sz w:val="24"/>
          <w:szCs w:val="24"/>
          <w:lang w:val="en-GB"/>
        </w:rPr>
      </w:pPr>
    </w:p>
    <w:p w:rsidR="00E1544D" w:rsidRDefault="00E1544D" w:rsidP="00E1544D">
      <w:pPr>
        <w:spacing w:after="0" w:line="480" w:lineRule="auto"/>
        <w:jc w:val="both"/>
        <w:rPr>
          <w:rFonts w:ascii="Times New Roman" w:hAnsi="Times New Roman"/>
          <w:b/>
          <w:bCs/>
          <w:sz w:val="24"/>
          <w:szCs w:val="24"/>
          <w:lang w:val="en-GB"/>
        </w:rPr>
      </w:pPr>
      <w:r>
        <w:rPr>
          <w:rFonts w:ascii="Times New Roman" w:hAnsi="Times New Roman"/>
          <w:b/>
          <w:bCs/>
          <w:sz w:val="24"/>
          <w:szCs w:val="24"/>
          <w:lang w:val="en-GB"/>
        </w:rPr>
        <w:t>Neglectful Parenting</w:t>
      </w:r>
    </w:p>
    <w:p w:rsidR="00E1544D" w:rsidRDefault="00E1544D" w:rsidP="00E1544D">
      <w:pPr>
        <w:spacing w:after="0" w:line="480" w:lineRule="auto"/>
        <w:ind w:firstLine="655"/>
        <w:jc w:val="both"/>
        <w:rPr>
          <w:rFonts w:ascii="Times New Roman" w:hAnsi="Times New Roman"/>
          <w:sz w:val="24"/>
          <w:szCs w:val="24"/>
          <w:lang w:val="en-GB"/>
        </w:rPr>
      </w:pPr>
      <w:r>
        <w:rPr>
          <w:rFonts w:ascii="Times New Roman" w:hAnsi="Times New Roman"/>
          <w:sz w:val="24"/>
          <w:szCs w:val="24"/>
          <w:lang w:val="en-GB"/>
        </w:rPr>
        <w:t>Neglectful parenting, also known as uninvolved parenting, is a style of parenting where the parent or caregiver is emotionally detached and unresponsiv</w:t>
      </w:r>
      <w:r w:rsidR="006668FB">
        <w:rPr>
          <w:rFonts w:ascii="Times New Roman" w:hAnsi="Times New Roman"/>
          <w:sz w:val="24"/>
          <w:szCs w:val="24"/>
          <w:lang w:val="en-GB"/>
        </w:rPr>
        <w:t>e to the child's needs</w:t>
      </w:r>
      <w:r>
        <w:rPr>
          <w:rFonts w:ascii="Times New Roman" w:hAnsi="Times New Roman"/>
          <w:sz w:val="24"/>
          <w:szCs w:val="24"/>
          <w:lang w:val="en-GB"/>
        </w:rPr>
        <w:t xml:space="preserve"> Barber &amp; </w:t>
      </w:r>
      <w:r>
        <w:rPr>
          <w:rFonts w:ascii="Times New Roman" w:hAnsi="Times New Roman"/>
          <w:sz w:val="24"/>
          <w:szCs w:val="24"/>
          <w:lang w:val="en-GB"/>
        </w:rPr>
        <w:lastRenderedPageBreak/>
        <w:t>Harmon, 2019). Neglectful parents may be physically present but emotionally absent, failing to provide the child with love, warmth, and attention. This parenting style is often characterized by a lack of interest in the child's life, minimal supervision, and a failure to set boundaries or rules. Research has shown that neglectful parenting is associated with a wide range of negative outcomes for children, such as poor academic performance, low self-esteem, and social difficulties (Simons, Simons, Chen, Brody</w:t>
      </w:r>
      <w:r w:rsidR="003373DB">
        <w:rPr>
          <w:rFonts w:ascii="Times New Roman" w:hAnsi="Times New Roman"/>
          <w:sz w:val="24"/>
          <w:szCs w:val="24"/>
          <w:lang w:val="en-GB"/>
        </w:rPr>
        <w:t>, &amp; Lin, 2013).</w:t>
      </w:r>
    </w:p>
    <w:p w:rsidR="00E1544D" w:rsidRDefault="00E1544D" w:rsidP="00E1544D">
      <w:pPr>
        <w:spacing w:after="0" w:line="480" w:lineRule="auto"/>
        <w:ind w:firstLine="720"/>
        <w:jc w:val="both"/>
        <w:rPr>
          <w:rFonts w:ascii="Times New Roman" w:hAnsi="Times New Roman"/>
          <w:sz w:val="24"/>
          <w:szCs w:val="24"/>
          <w:lang w:val="en-GB"/>
        </w:rPr>
      </w:pPr>
      <w:r>
        <w:rPr>
          <w:rFonts w:ascii="Times New Roman" w:hAnsi="Times New Roman"/>
          <w:sz w:val="24"/>
          <w:szCs w:val="24"/>
          <w:lang w:val="en-GB"/>
        </w:rPr>
        <w:t xml:space="preserve">In a study conducted in Nigeria, Uzoma-Olua and Oladeji (2021) found that neglectful parenting was a significant predictor of substance abuse among adolescents in universities. The researchers found that students who reported neglectful parenting were more likely to engage in substance abuse behaviours compared to those who had more involved parents. Similarly, a study by Mason (2019) found that adolescents with neglectful parents were at a higher risk of developing substance abuse problems compared to those with more involved parents. Neglectful parenting can have long-lasting effects on a child's development and well-being. Children who grow up with neglectful parents may struggle with attachment issues and have difficulty forming healthy relationships in </w:t>
      </w:r>
      <w:r w:rsidR="00A90491">
        <w:rPr>
          <w:rFonts w:ascii="Times New Roman" w:hAnsi="Times New Roman"/>
          <w:sz w:val="24"/>
          <w:szCs w:val="24"/>
          <w:lang w:val="en-GB"/>
        </w:rPr>
        <w:t>adulthood.</w:t>
      </w:r>
      <w:r>
        <w:rPr>
          <w:rFonts w:ascii="Times New Roman" w:hAnsi="Times New Roman"/>
          <w:sz w:val="24"/>
          <w:szCs w:val="24"/>
          <w:lang w:val="en-GB"/>
        </w:rPr>
        <w:t xml:space="preserve"> It is important for parents to be aware of their parenting style and strive to be emotionally present and responsive to their child's needs. Seeking support from a therapist or parenting coach can also be helpful for parents who struggle with neglectful parenting</w:t>
      </w:r>
    </w:p>
    <w:p w:rsidR="009F2E5A" w:rsidRDefault="009F2E5A" w:rsidP="00E1544D">
      <w:pPr>
        <w:spacing w:after="0" w:line="480" w:lineRule="auto"/>
        <w:ind w:firstLine="720"/>
        <w:jc w:val="both"/>
        <w:rPr>
          <w:rFonts w:ascii="Times New Roman" w:hAnsi="Times New Roman"/>
          <w:sz w:val="24"/>
          <w:szCs w:val="24"/>
          <w:lang w:val="en-GB"/>
        </w:rPr>
      </w:pPr>
    </w:p>
    <w:p w:rsidR="009F2E5A" w:rsidRDefault="009F2E5A" w:rsidP="00E1544D">
      <w:pPr>
        <w:spacing w:after="0" w:line="480" w:lineRule="auto"/>
        <w:ind w:firstLine="720"/>
        <w:jc w:val="both"/>
        <w:rPr>
          <w:rFonts w:ascii="Times New Roman" w:hAnsi="Times New Roman"/>
          <w:sz w:val="24"/>
          <w:szCs w:val="24"/>
          <w:lang w:val="en-GB"/>
        </w:rPr>
      </w:pPr>
    </w:p>
    <w:p w:rsidR="00F44143" w:rsidRDefault="00F44143" w:rsidP="00F44143">
      <w:pPr>
        <w:spacing w:after="0" w:line="480" w:lineRule="auto"/>
        <w:jc w:val="both"/>
        <w:rPr>
          <w:rFonts w:ascii="Times New Roman" w:hAnsi="Times New Roman"/>
          <w:b/>
          <w:bCs/>
          <w:sz w:val="24"/>
          <w:szCs w:val="24"/>
          <w:lang w:val="en-GB"/>
        </w:rPr>
      </w:pPr>
      <w:r>
        <w:rPr>
          <w:rFonts w:ascii="Times New Roman" w:hAnsi="Times New Roman"/>
          <w:b/>
          <w:bCs/>
          <w:sz w:val="24"/>
          <w:szCs w:val="24"/>
          <w:lang w:val="en-GB"/>
        </w:rPr>
        <w:t>Parenting Styles and Substance Abuse</w:t>
      </w:r>
    </w:p>
    <w:p w:rsidR="00F44143" w:rsidRDefault="00F44143" w:rsidP="00F44143">
      <w:pPr>
        <w:spacing w:after="0" w:line="480" w:lineRule="auto"/>
        <w:ind w:firstLine="655"/>
        <w:jc w:val="both"/>
        <w:rPr>
          <w:rFonts w:ascii="Times New Roman" w:hAnsi="Times New Roman"/>
          <w:sz w:val="24"/>
          <w:szCs w:val="24"/>
          <w:lang w:val="en-GB"/>
        </w:rPr>
      </w:pPr>
      <w:r>
        <w:rPr>
          <w:rFonts w:ascii="Times New Roman" w:hAnsi="Times New Roman"/>
          <w:sz w:val="24"/>
          <w:szCs w:val="24"/>
          <w:lang w:val="en-GB"/>
        </w:rPr>
        <w:t xml:space="preserve">Numerous studies have investigated the influence of different parenting styles on adolescents' substance abuse behaviours. The authoritative parenting style, characterized by </w:t>
      </w:r>
      <w:r>
        <w:rPr>
          <w:rFonts w:ascii="Times New Roman" w:hAnsi="Times New Roman"/>
          <w:sz w:val="24"/>
          <w:szCs w:val="24"/>
          <w:lang w:val="en-GB"/>
        </w:rPr>
        <w:lastRenderedPageBreak/>
        <w:t>warmth, support, and reasonable discipline, has consistently shown a protective effect against substance abuse (Mohammadkhani, 2017). Adolescents raised by authoritative parents are more likely to develop better decision-making skills, have higher self-esteem, and possess effective coping strategies, which may reduce their vulnerability to substance abuse (Zhai, 2019). For instance, research by Ryan et al. (2013) found that adolescents from authoritative households had significantly lower levels of substance abuse compared to those from neglectful or permissive households. In contrast, the authoritarian parenting style, characterized by strict rules and low warmth, has been associated with an increased risk of substance abuse among adolescents. Adolescents from authoritarian households may view substance use as a form of rebellion or a means of coping with the perceived lack of autonomy and parental control (Daramola, 2016). For example, Mason (2015) found that adolescents from authoritarian households had higher rates of substance abuse compared to those from authoritative or permissive households. Similarly, the permissive parenting style, characterized by low control and high warmth, has been linked to an increased risk of substance abuse among adolescents (Chung 2018). Permissive parents may inadvertently contribute to their children's substance use by providing fewer guidelines and limitations, creating an environment where experimentation and risky behaviours are more likely to occur (Brody et al., 2015). Research by Martinez et al. (2020) found that adolescents raised in permissive households had higher rates of substance abuse compared to those from authoritative or neglectful households.</w:t>
      </w:r>
    </w:p>
    <w:p w:rsidR="00F44143" w:rsidRDefault="00F44143" w:rsidP="00F44143">
      <w:pPr>
        <w:spacing w:after="0" w:line="480" w:lineRule="auto"/>
        <w:ind w:firstLine="655"/>
        <w:jc w:val="both"/>
        <w:rPr>
          <w:rFonts w:ascii="Times New Roman" w:hAnsi="Times New Roman"/>
          <w:sz w:val="24"/>
          <w:szCs w:val="24"/>
          <w:lang w:val="en-GB"/>
        </w:rPr>
      </w:pPr>
      <w:r>
        <w:rPr>
          <w:rFonts w:ascii="Times New Roman" w:hAnsi="Times New Roman"/>
          <w:sz w:val="24"/>
          <w:szCs w:val="24"/>
          <w:lang w:val="en-GB"/>
        </w:rPr>
        <w:t xml:space="preserve">Furthermore, neglectful parenting, characterized by low control and low warmth, has consistently been associated with a higher risk of substance abuse among adolescents (Bares et al., 2019). Neglectful parents often fail to provide adequate supervision, guidance, and support, leaving adolescents vulnerable to engaging in risky behaviours, such as substance abuse (Mason </w:t>
      </w:r>
      <w:r>
        <w:rPr>
          <w:rFonts w:ascii="Times New Roman" w:hAnsi="Times New Roman"/>
          <w:sz w:val="24"/>
          <w:szCs w:val="24"/>
          <w:lang w:val="en-GB"/>
        </w:rPr>
        <w:lastRenderedPageBreak/>
        <w:t>et al., 2019). Johnson et al. (2018) found that adolescents from neglectful households had significantly higher rates of substance abuse compared to those from authoritative or authoritarian households.</w:t>
      </w:r>
    </w:p>
    <w:p w:rsidR="00031A22" w:rsidRDefault="00031A22" w:rsidP="00630505">
      <w:pPr>
        <w:spacing w:after="0" w:line="360" w:lineRule="auto"/>
        <w:rPr>
          <w:rFonts w:ascii="Times New Roman" w:hAnsi="Times New Roman"/>
          <w:sz w:val="24"/>
          <w:szCs w:val="24"/>
          <w:lang w:val="en-GB"/>
        </w:rPr>
      </w:pPr>
      <w:r>
        <w:rPr>
          <w:rFonts w:ascii="Times New Roman" w:hAnsi="Times New Roman"/>
          <w:b/>
          <w:bCs/>
          <w:sz w:val="24"/>
          <w:szCs w:val="24"/>
          <w:lang w:val="en-GB"/>
        </w:rPr>
        <w:t>M</w:t>
      </w:r>
      <w:r w:rsidR="00B142FA">
        <w:rPr>
          <w:rFonts w:ascii="Times New Roman" w:hAnsi="Times New Roman"/>
          <w:b/>
          <w:bCs/>
          <w:sz w:val="24"/>
          <w:szCs w:val="24"/>
          <w:lang w:val="en-GB"/>
        </w:rPr>
        <w:t>ethod</w:t>
      </w:r>
    </w:p>
    <w:p w:rsidR="00031A22" w:rsidRPr="000752CA" w:rsidRDefault="00031A22" w:rsidP="00630505">
      <w:pPr>
        <w:spacing w:after="0" w:line="360" w:lineRule="auto"/>
        <w:ind w:firstLine="720"/>
        <w:jc w:val="both"/>
        <w:rPr>
          <w:rFonts w:ascii="Times New Roman" w:eastAsia="Times New Roman" w:hAnsi="Times New Roman"/>
          <w:sz w:val="24"/>
          <w:szCs w:val="24"/>
          <w:lang w:eastAsia="en-US"/>
        </w:rPr>
      </w:pPr>
      <w:bookmarkStart w:id="0" w:name="_Hlk173697273"/>
      <w:r>
        <w:rPr>
          <w:rFonts w:ascii="Times New Roman" w:hAnsi="Times New Roman"/>
          <w:sz w:val="24"/>
          <w:szCs w:val="24"/>
          <w:lang w:val="en-GB"/>
        </w:rPr>
        <w:t>Research design adopted for this study was a descrip</w:t>
      </w:r>
      <w:r w:rsidR="00D20C39">
        <w:rPr>
          <w:rFonts w:ascii="Times New Roman" w:hAnsi="Times New Roman"/>
          <w:sz w:val="24"/>
          <w:szCs w:val="24"/>
          <w:lang w:val="en-GB"/>
        </w:rPr>
        <w:t>tive survey of the correlation</w:t>
      </w:r>
      <w:r w:rsidR="001A06D2">
        <w:rPr>
          <w:rFonts w:ascii="Times New Roman" w:hAnsi="Times New Roman"/>
          <w:sz w:val="24"/>
          <w:szCs w:val="24"/>
          <w:lang w:val="en-GB"/>
        </w:rPr>
        <w:t xml:space="preserve"> type.</w:t>
      </w:r>
      <w:r>
        <w:rPr>
          <w:rFonts w:ascii="Times New Roman" w:hAnsi="Times New Roman"/>
          <w:sz w:val="24"/>
          <w:szCs w:val="24"/>
        </w:rPr>
        <w:t xml:space="preserve"> </w:t>
      </w:r>
      <w:r w:rsidR="001A06D2">
        <w:rPr>
          <w:rFonts w:ascii="Times New Roman" w:eastAsia="Times New Roman" w:hAnsi="Times New Roman"/>
          <w:sz w:val="24"/>
          <w:szCs w:val="24"/>
          <w:lang w:eastAsia="en-US"/>
        </w:rPr>
        <w:t>The</w:t>
      </w:r>
      <w:r w:rsidR="00465B1A">
        <w:rPr>
          <w:rFonts w:ascii="Times New Roman" w:eastAsia="Times New Roman" w:hAnsi="Times New Roman"/>
          <w:sz w:val="24"/>
          <w:szCs w:val="24"/>
          <w:lang w:eastAsia="en-US"/>
        </w:rPr>
        <w:t xml:space="preserve"> descriptive</w:t>
      </w:r>
      <w:r w:rsidR="001A06D2">
        <w:rPr>
          <w:rFonts w:ascii="Times New Roman" w:eastAsia="Times New Roman" w:hAnsi="Times New Roman"/>
          <w:sz w:val="24"/>
          <w:szCs w:val="24"/>
          <w:lang w:eastAsia="en-US"/>
        </w:rPr>
        <w:t xml:space="preserve"> survey of</w:t>
      </w:r>
      <w:r w:rsidR="00465B1A">
        <w:rPr>
          <w:rFonts w:ascii="Times New Roman" w:eastAsia="Times New Roman" w:hAnsi="Times New Roman"/>
          <w:sz w:val="24"/>
          <w:szCs w:val="24"/>
          <w:lang w:eastAsia="en-US"/>
        </w:rPr>
        <w:t xml:space="preserve"> correlation</w:t>
      </w:r>
      <w:r w:rsidR="001A06D2">
        <w:rPr>
          <w:rFonts w:ascii="Times New Roman" w:eastAsia="Times New Roman" w:hAnsi="Times New Roman"/>
          <w:sz w:val="24"/>
          <w:szCs w:val="24"/>
          <w:lang w:eastAsia="en-US"/>
        </w:rPr>
        <w:t xml:space="preserve"> design is suitable</w:t>
      </w:r>
      <w:r w:rsidRPr="00F93274">
        <w:rPr>
          <w:rFonts w:ascii="Times New Roman" w:eastAsia="Times New Roman" w:hAnsi="Times New Roman"/>
          <w:sz w:val="24"/>
          <w:szCs w:val="24"/>
          <w:lang w:eastAsia="en-US"/>
        </w:rPr>
        <w:t xml:space="preserve"> for this study because it aims to explore and describe the relationships bet</w:t>
      </w:r>
      <w:r w:rsidR="00465B1A">
        <w:rPr>
          <w:rFonts w:ascii="Times New Roman" w:eastAsia="Times New Roman" w:hAnsi="Times New Roman"/>
          <w:sz w:val="24"/>
          <w:szCs w:val="24"/>
          <w:lang w:eastAsia="en-US"/>
        </w:rPr>
        <w:t>ween parenting styles</w:t>
      </w:r>
      <w:r w:rsidR="004D1907">
        <w:rPr>
          <w:rFonts w:ascii="Times New Roman" w:eastAsia="Times New Roman" w:hAnsi="Times New Roman"/>
          <w:sz w:val="24"/>
          <w:szCs w:val="24"/>
          <w:lang w:eastAsia="en-US"/>
        </w:rPr>
        <w:t xml:space="preserve"> and substance abuse</w:t>
      </w:r>
      <w:bookmarkEnd w:id="0"/>
      <w:r w:rsidR="009E567B">
        <w:rPr>
          <w:rFonts w:ascii="Times New Roman" w:eastAsia="Times New Roman" w:hAnsi="Times New Roman"/>
          <w:sz w:val="24"/>
          <w:szCs w:val="24"/>
          <w:lang w:eastAsia="en-US"/>
        </w:rPr>
        <w:t xml:space="preserve">. </w:t>
      </w:r>
      <w:r>
        <w:rPr>
          <w:rFonts w:ascii="Times New Roman" w:hAnsi="Times New Roman"/>
          <w:color w:val="000000"/>
          <w:sz w:val="24"/>
          <w:szCs w:val="24"/>
          <w:lang w:val="en-GB"/>
        </w:rPr>
        <w:t>The population of this study comprised all</w:t>
      </w:r>
      <w:r w:rsidR="009E567B">
        <w:rPr>
          <w:rFonts w:ascii="Times New Roman" w:hAnsi="Times New Roman"/>
          <w:color w:val="000000"/>
          <w:sz w:val="24"/>
          <w:szCs w:val="24"/>
          <w:lang w:val="en-GB"/>
        </w:rPr>
        <w:t xml:space="preserve"> adolescents in university in Kwara State</w:t>
      </w:r>
      <w:r>
        <w:rPr>
          <w:rFonts w:ascii="Times New Roman" w:hAnsi="Times New Roman"/>
          <w:color w:val="000000"/>
          <w:sz w:val="24"/>
          <w:szCs w:val="24"/>
          <w:lang w:val="en-GB"/>
        </w:rPr>
        <w:t xml:space="preserve">, while the target population </w:t>
      </w:r>
      <w:r w:rsidR="009E567B">
        <w:rPr>
          <w:rFonts w:ascii="Times New Roman" w:hAnsi="Times New Roman"/>
          <w:color w:val="000000"/>
          <w:sz w:val="24"/>
          <w:szCs w:val="24"/>
        </w:rPr>
        <w:t>consists of</w:t>
      </w:r>
      <w:r>
        <w:rPr>
          <w:rFonts w:ascii="Times New Roman" w:hAnsi="Times New Roman"/>
          <w:color w:val="000000"/>
          <w:sz w:val="24"/>
          <w:szCs w:val="24"/>
        </w:rPr>
        <w:t xml:space="preserve"> adolescents</w:t>
      </w:r>
      <w:r w:rsidR="000752CA">
        <w:rPr>
          <w:rFonts w:ascii="Times New Roman" w:hAnsi="Times New Roman"/>
          <w:color w:val="000000"/>
          <w:sz w:val="24"/>
          <w:szCs w:val="24"/>
        </w:rPr>
        <w:t xml:space="preserve"> selected from</w:t>
      </w:r>
      <w:r w:rsidR="009E567B">
        <w:rPr>
          <w:rFonts w:ascii="Times New Roman" w:hAnsi="Times New Roman"/>
          <w:color w:val="000000"/>
          <w:sz w:val="24"/>
          <w:szCs w:val="24"/>
        </w:rPr>
        <w:t xml:space="preserve"> </w:t>
      </w:r>
      <w:r w:rsidR="000752CA">
        <w:rPr>
          <w:rFonts w:ascii="Times New Roman" w:hAnsi="Times New Roman"/>
          <w:color w:val="000000"/>
          <w:sz w:val="24"/>
          <w:szCs w:val="24"/>
        </w:rPr>
        <w:t>the</w:t>
      </w:r>
      <w:r>
        <w:rPr>
          <w:rFonts w:ascii="Times New Roman" w:hAnsi="Times New Roman"/>
          <w:color w:val="000000"/>
          <w:sz w:val="24"/>
          <w:szCs w:val="24"/>
        </w:rPr>
        <w:t xml:space="preserve"> </w:t>
      </w:r>
      <w:r>
        <w:rPr>
          <w:rFonts w:ascii="Times New Roman" w:hAnsi="Times New Roman"/>
          <w:color w:val="000000"/>
          <w:sz w:val="24"/>
          <w:szCs w:val="24"/>
          <w:lang w:val="en-GB"/>
        </w:rPr>
        <w:t>univ</w:t>
      </w:r>
      <w:r w:rsidR="009E567B">
        <w:rPr>
          <w:rFonts w:ascii="Times New Roman" w:hAnsi="Times New Roman"/>
          <w:color w:val="000000"/>
          <w:sz w:val="24"/>
          <w:szCs w:val="24"/>
          <w:lang w:val="en-GB"/>
        </w:rPr>
        <w:t xml:space="preserve">ersities in Kwara State. </w:t>
      </w:r>
      <w:r w:rsidR="009E567B">
        <w:rPr>
          <w:rFonts w:ascii="Times New Roman" w:hAnsi="Times New Roman"/>
          <w:color w:val="000000"/>
          <w:sz w:val="24"/>
          <w:szCs w:val="24"/>
        </w:rPr>
        <w:t xml:space="preserve"> </w:t>
      </w:r>
      <w:r w:rsidR="000752CA">
        <w:rPr>
          <w:rFonts w:ascii="Times New Roman" w:hAnsi="Times New Roman"/>
          <w:color w:val="000000"/>
          <w:sz w:val="24"/>
          <w:szCs w:val="24"/>
          <w:lang w:val="en-GB"/>
        </w:rPr>
        <w:t xml:space="preserve"> A</w:t>
      </w:r>
      <w:r>
        <w:rPr>
          <w:rFonts w:ascii="Times New Roman" w:hAnsi="Times New Roman"/>
          <w:color w:val="000000"/>
          <w:sz w:val="24"/>
          <w:szCs w:val="24"/>
          <w:lang w:val="en-GB"/>
        </w:rPr>
        <w:t xml:space="preserve"> </w:t>
      </w:r>
      <w:r w:rsidR="009E567B">
        <w:rPr>
          <w:rFonts w:ascii="Times New Roman" w:hAnsi="Times New Roman"/>
          <w:color w:val="000000"/>
          <w:sz w:val="24"/>
          <w:szCs w:val="24"/>
          <w:lang w:val="en-GB"/>
        </w:rPr>
        <w:t>sample of</w:t>
      </w:r>
      <w:r w:rsidR="000752CA">
        <w:rPr>
          <w:rFonts w:ascii="Times New Roman" w:hAnsi="Times New Roman"/>
          <w:color w:val="000000"/>
          <w:sz w:val="24"/>
          <w:szCs w:val="24"/>
          <w:lang w:val="en-GB"/>
        </w:rPr>
        <w:t xml:space="preserve"> 402</w:t>
      </w:r>
      <w:r>
        <w:rPr>
          <w:rFonts w:ascii="Times New Roman" w:hAnsi="Times New Roman"/>
          <w:color w:val="000000"/>
          <w:sz w:val="24"/>
          <w:szCs w:val="24"/>
          <w:lang w:val="en-GB"/>
        </w:rPr>
        <w:t xml:space="preserve"> adolescent</w:t>
      </w:r>
      <w:r w:rsidR="009E567B">
        <w:rPr>
          <w:rFonts w:ascii="Times New Roman" w:hAnsi="Times New Roman"/>
          <w:color w:val="000000"/>
          <w:sz w:val="24"/>
          <w:szCs w:val="24"/>
          <w:lang w:val="en-GB"/>
        </w:rPr>
        <w:t>s</w:t>
      </w:r>
      <w:r>
        <w:rPr>
          <w:rFonts w:ascii="Times New Roman" w:hAnsi="Times New Roman"/>
          <w:color w:val="000000"/>
          <w:sz w:val="24"/>
          <w:szCs w:val="24"/>
          <w:lang w:val="en-GB"/>
        </w:rPr>
        <w:t xml:space="preserve"> in universities in Kwara State</w:t>
      </w:r>
      <w:r w:rsidR="001A06D2">
        <w:rPr>
          <w:rFonts w:ascii="Times New Roman" w:hAnsi="Times New Roman"/>
          <w:color w:val="000000"/>
          <w:sz w:val="24"/>
          <w:szCs w:val="24"/>
          <w:lang w:val="en-GB"/>
        </w:rPr>
        <w:t xml:space="preserve"> were</w:t>
      </w:r>
      <w:r w:rsidR="000752CA">
        <w:rPr>
          <w:rFonts w:ascii="Times New Roman" w:hAnsi="Times New Roman"/>
          <w:color w:val="000000"/>
          <w:sz w:val="24"/>
          <w:szCs w:val="24"/>
          <w:lang w:val="en-GB"/>
        </w:rPr>
        <w:t xml:space="preserve"> </w:t>
      </w:r>
      <w:r w:rsidR="009E567B">
        <w:rPr>
          <w:rFonts w:ascii="Times New Roman" w:hAnsi="Times New Roman"/>
          <w:color w:val="000000"/>
          <w:sz w:val="24"/>
          <w:szCs w:val="24"/>
          <w:lang w:val="en-GB"/>
        </w:rPr>
        <w:t>selected</w:t>
      </w:r>
      <w:r w:rsidR="000752CA">
        <w:rPr>
          <w:rFonts w:ascii="Times New Roman" w:hAnsi="Times New Roman"/>
          <w:color w:val="000000"/>
          <w:sz w:val="24"/>
          <w:szCs w:val="24"/>
          <w:lang w:val="en-GB"/>
        </w:rPr>
        <w:t xml:space="preserve"> through</w:t>
      </w:r>
      <w:r w:rsidR="00BB437A">
        <w:rPr>
          <w:rFonts w:ascii="Times New Roman" w:hAnsi="Times New Roman"/>
          <w:color w:val="000000"/>
          <w:sz w:val="24"/>
          <w:szCs w:val="24"/>
          <w:lang w:val="en-GB"/>
        </w:rPr>
        <w:t xml:space="preserve"> proportional and simple random sampling techniques.</w:t>
      </w:r>
      <w:bookmarkStart w:id="1" w:name="_Hlk128992218"/>
      <w:r w:rsidR="00054780">
        <w:rPr>
          <w:rFonts w:ascii="Times New Roman" w:hAnsi="Times New Roman"/>
          <w:color w:val="000000"/>
          <w:sz w:val="24"/>
          <w:szCs w:val="24"/>
          <w:lang w:val="en-GB"/>
        </w:rPr>
        <w:t xml:space="preserve"> S</w:t>
      </w:r>
      <w:r w:rsidR="00BB437A">
        <w:rPr>
          <w:rFonts w:ascii="Times New Roman" w:hAnsi="Times New Roman"/>
          <w:color w:val="000000"/>
          <w:sz w:val="24"/>
          <w:szCs w:val="24"/>
          <w:lang w:val="en-GB"/>
        </w:rPr>
        <w:t>imple random</w:t>
      </w:r>
      <w:r>
        <w:rPr>
          <w:rFonts w:ascii="Times New Roman" w:hAnsi="Times New Roman"/>
          <w:color w:val="000000"/>
          <w:sz w:val="24"/>
          <w:szCs w:val="24"/>
          <w:lang w:val="en-GB"/>
        </w:rPr>
        <w:t xml:space="preserve"> samplin</w:t>
      </w:r>
      <w:r w:rsidR="000752CA">
        <w:rPr>
          <w:rFonts w:ascii="Times New Roman" w:hAnsi="Times New Roman"/>
          <w:color w:val="000000"/>
          <w:sz w:val="24"/>
          <w:szCs w:val="24"/>
          <w:lang w:val="en-GB"/>
        </w:rPr>
        <w:t>g tech</w:t>
      </w:r>
      <w:r w:rsidR="00BB437A">
        <w:rPr>
          <w:rFonts w:ascii="Times New Roman" w:hAnsi="Times New Roman"/>
          <w:color w:val="000000"/>
          <w:sz w:val="24"/>
          <w:szCs w:val="24"/>
          <w:lang w:val="en-GB"/>
        </w:rPr>
        <w:t xml:space="preserve">nique was used to select three </w:t>
      </w:r>
      <w:r w:rsidR="000752CA">
        <w:rPr>
          <w:rFonts w:ascii="Times New Roman" w:hAnsi="Times New Roman"/>
          <w:color w:val="000000"/>
          <w:sz w:val="24"/>
          <w:szCs w:val="24"/>
          <w:lang w:val="en-GB"/>
        </w:rPr>
        <w:t>out of 8</w:t>
      </w:r>
      <w:r>
        <w:rPr>
          <w:rFonts w:ascii="Times New Roman" w:hAnsi="Times New Roman"/>
          <w:color w:val="000000"/>
          <w:sz w:val="24"/>
          <w:szCs w:val="24"/>
          <w:lang w:val="en-GB"/>
        </w:rPr>
        <w:t xml:space="preserve"> universities </w:t>
      </w:r>
      <w:r w:rsidR="00BB437A">
        <w:rPr>
          <w:rFonts w:ascii="Times New Roman" w:hAnsi="Times New Roman"/>
          <w:color w:val="000000"/>
          <w:sz w:val="24"/>
          <w:szCs w:val="24"/>
          <w:lang w:val="en-GB"/>
        </w:rPr>
        <w:t xml:space="preserve">in Kwara State </w:t>
      </w:r>
      <w:r>
        <w:rPr>
          <w:rFonts w:ascii="Times New Roman" w:hAnsi="Times New Roman"/>
          <w:color w:val="000000"/>
          <w:sz w:val="24"/>
          <w:szCs w:val="24"/>
          <w:lang w:val="en-GB"/>
        </w:rPr>
        <w:t xml:space="preserve">based on the institution type </w:t>
      </w:r>
      <w:r>
        <w:rPr>
          <w:rFonts w:ascii="Times New Roman" w:hAnsi="Times New Roman"/>
          <w:color w:val="000000"/>
          <w:sz w:val="24"/>
          <w:szCs w:val="24"/>
        </w:rPr>
        <w:t xml:space="preserve">and </w:t>
      </w:r>
      <w:r>
        <w:rPr>
          <w:rFonts w:ascii="Times New Roman" w:hAnsi="Times New Roman"/>
          <w:color w:val="000000"/>
          <w:sz w:val="24"/>
          <w:szCs w:val="24"/>
          <w:lang w:val="en-GB"/>
        </w:rPr>
        <w:t xml:space="preserve">i.e. Federal, </w:t>
      </w:r>
      <w:r w:rsidR="00BB437A">
        <w:rPr>
          <w:rFonts w:ascii="Times New Roman" w:hAnsi="Times New Roman"/>
          <w:color w:val="000000"/>
          <w:sz w:val="24"/>
          <w:szCs w:val="24"/>
          <w:lang w:val="en-GB"/>
        </w:rPr>
        <w:t>State  and private universities.  These universities have largest number of undergraduates.</w:t>
      </w:r>
      <w:bookmarkEnd w:id="1"/>
      <w:r w:rsidR="00054780">
        <w:rPr>
          <w:rFonts w:ascii="Times New Roman" w:hAnsi="Times New Roman"/>
          <w:color w:val="000000"/>
          <w:sz w:val="24"/>
          <w:szCs w:val="24"/>
          <w:lang w:val="en-GB"/>
        </w:rPr>
        <w:t xml:space="preserve"> P</w:t>
      </w:r>
      <w:r>
        <w:rPr>
          <w:rFonts w:ascii="Times New Roman" w:hAnsi="Times New Roman"/>
          <w:color w:val="000000"/>
          <w:sz w:val="24"/>
          <w:szCs w:val="24"/>
          <w:lang w:val="en-GB"/>
        </w:rPr>
        <w:t>roportional sampling technique was used to select a representative sample of 402 adolescents from three of the selec</w:t>
      </w:r>
      <w:r w:rsidR="00BB437A">
        <w:rPr>
          <w:rFonts w:ascii="Times New Roman" w:hAnsi="Times New Roman"/>
          <w:color w:val="000000"/>
          <w:sz w:val="24"/>
          <w:szCs w:val="24"/>
          <w:lang w:val="en-GB"/>
        </w:rPr>
        <w:t>ted universities in as shown in table</w:t>
      </w:r>
      <w:r>
        <w:rPr>
          <w:rFonts w:ascii="Times New Roman" w:hAnsi="Times New Roman"/>
          <w:color w:val="000000"/>
          <w:sz w:val="24"/>
          <w:szCs w:val="24"/>
          <w:lang w:val="en-GB"/>
        </w:rPr>
        <w:t xml:space="preserve"> </w:t>
      </w:r>
      <w:r w:rsidR="00BB437A">
        <w:rPr>
          <w:rFonts w:ascii="Times New Roman" w:hAnsi="Times New Roman"/>
          <w:color w:val="000000"/>
          <w:sz w:val="24"/>
          <w:szCs w:val="24"/>
          <w:lang w:val="en-GB"/>
        </w:rPr>
        <w:t xml:space="preserve">2 below. </w:t>
      </w:r>
      <w:r>
        <w:rPr>
          <w:rFonts w:ascii="Times New Roman" w:hAnsi="Times New Roman"/>
          <w:color w:val="000000"/>
          <w:sz w:val="24"/>
          <w:szCs w:val="24"/>
          <w:lang w:val="en-GB"/>
        </w:rPr>
        <w:t xml:space="preserve">. </w:t>
      </w:r>
    </w:p>
    <w:p w:rsidR="00031A22" w:rsidRPr="00BB437A" w:rsidRDefault="00031A22" w:rsidP="00630505">
      <w:pPr>
        <w:spacing w:after="0" w:line="360" w:lineRule="auto"/>
        <w:rPr>
          <w:rFonts w:ascii="Times New Roman" w:hAnsi="Times New Roman"/>
          <w:b/>
          <w:bCs/>
          <w:color w:val="000000"/>
          <w:sz w:val="24"/>
          <w:szCs w:val="24"/>
          <w:lang w:val="en-GB"/>
        </w:rPr>
      </w:pPr>
      <w:bookmarkStart w:id="2" w:name="_Hlk172466784"/>
      <w:r>
        <w:rPr>
          <w:rFonts w:ascii="Times New Roman" w:hAnsi="Times New Roman"/>
          <w:b/>
          <w:bCs/>
          <w:color w:val="000000"/>
          <w:sz w:val="24"/>
          <w:szCs w:val="24"/>
          <w:lang w:val="en-GB"/>
        </w:rPr>
        <w:t xml:space="preserve">Table </w:t>
      </w:r>
      <w:r w:rsidR="00681771">
        <w:rPr>
          <w:rFonts w:ascii="Times New Roman" w:hAnsi="Times New Roman"/>
          <w:b/>
          <w:bCs/>
          <w:color w:val="000000"/>
          <w:sz w:val="24"/>
          <w:szCs w:val="24"/>
          <w:lang w:val="en-GB"/>
        </w:rPr>
        <w:t>1</w:t>
      </w:r>
      <w:r>
        <w:rPr>
          <w:rFonts w:ascii="Times New Roman" w:hAnsi="Times New Roman"/>
          <w:color w:val="000000"/>
          <w:sz w:val="24"/>
          <w:szCs w:val="24"/>
          <w:lang w:val="en-GB"/>
        </w:rPr>
        <w:t>: Proportional Percentage of Adolescent</w:t>
      </w:r>
      <w:r w:rsidR="009604EB">
        <w:rPr>
          <w:rFonts w:ascii="Times New Roman" w:hAnsi="Times New Roman"/>
          <w:color w:val="000000"/>
          <w:sz w:val="24"/>
          <w:szCs w:val="24"/>
          <w:lang w:val="en-GB"/>
        </w:rPr>
        <w:t>s</w:t>
      </w:r>
      <w:r>
        <w:rPr>
          <w:rFonts w:ascii="Times New Roman" w:hAnsi="Times New Roman"/>
          <w:color w:val="000000"/>
          <w:sz w:val="24"/>
          <w:szCs w:val="24"/>
          <w:lang w:val="en-GB"/>
        </w:rPr>
        <w:t xml:space="preserve"> in universities in the Targeted universities in Kwara State</w:t>
      </w:r>
    </w:p>
    <w:tbl>
      <w:tblPr>
        <w:tblW w:w="8211" w:type="dxa"/>
        <w:tblLook w:val="04A0"/>
      </w:tblPr>
      <w:tblGrid>
        <w:gridCol w:w="2880"/>
        <w:gridCol w:w="1297"/>
        <w:gridCol w:w="1403"/>
        <w:gridCol w:w="1654"/>
        <w:gridCol w:w="977"/>
      </w:tblGrid>
      <w:tr w:rsidR="00031A22" w:rsidTr="003F4822">
        <w:tc>
          <w:tcPr>
            <w:tcW w:w="2880" w:type="dxa"/>
            <w:tcBorders>
              <w:top w:val="single" w:sz="4" w:space="0" w:color="auto"/>
              <w:bottom w:val="single" w:sz="4" w:space="0" w:color="auto"/>
            </w:tcBorders>
            <w:tcMar>
              <w:top w:w="0" w:type="dxa"/>
              <w:left w:w="108" w:type="dxa"/>
              <w:bottom w:w="0" w:type="dxa"/>
              <w:right w:w="108" w:type="dxa"/>
            </w:tcMar>
          </w:tcPr>
          <w:bookmarkEnd w:id="2"/>
          <w:p w:rsidR="00031A22" w:rsidRDefault="00031A22" w:rsidP="00630505">
            <w:pPr>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 xml:space="preserve">S/N    Selected </w:t>
            </w:r>
            <w:r w:rsidR="009835E6">
              <w:rPr>
                <w:rFonts w:ascii="Times New Roman" w:hAnsi="Times New Roman"/>
                <w:b/>
                <w:bCs/>
                <w:color w:val="000000"/>
                <w:sz w:val="24"/>
                <w:szCs w:val="24"/>
                <w:lang w:val="en-GB"/>
              </w:rPr>
              <w:t xml:space="preserve">   </w:t>
            </w:r>
            <w:r>
              <w:rPr>
                <w:rFonts w:ascii="Times New Roman" w:hAnsi="Times New Roman"/>
                <w:b/>
                <w:bCs/>
                <w:color w:val="000000"/>
                <w:sz w:val="24"/>
                <w:szCs w:val="24"/>
                <w:lang w:val="en-GB"/>
              </w:rPr>
              <w:t>Universities</w:t>
            </w:r>
          </w:p>
        </w:tc>
        <w:tc>
          <w:tcPr>
            <w:tcW w:w="1297" w:type="dxa"/>
            <w:tcBorders>
              <w:top w:val="single" w:sz="4" w:space="0" w:color="auto"/>
              <w:bottom w:val="single" w:sz="4" w:space="0" w:color="auto"/>
            </w:tcBorders>
            <w:tcMar>
              <w:top w:w="0" w:type="dxa"/>
              <w:left w:w="108" w:type="dxa"/>
              <w:bottom w:w="0" w:type="dxa"/>
              <w:right w:w="108" w:type="dxa"/>
            </w:tcMar>
          </w:tcPr>
          <w:p w:rsidR="00031A22" w:rsidRDefault="00031A22" w:rsidP="00630505">
            <w:pPr>
              <w:spacing w:after="0" w:line="360" w:lineRule="auto"/>
              <w:jc w:val="both"/>
              <w:rPr>
                <w:rFonts w:ascii="Times New Roman" w:hAnsi="Times New Roman"/>
                <w:sz w:val="24"/>
                <w:szCs w:val="24"/>
                <w:lang w:val="en-GB"/>
              </w:rPr>
            </w:pPr>
          </w:p>
        </w:tc>
        <w:tc>
          <w:tcPr>
            <w:tcW w:w="1403" w:type="dxa"/>
            <w:tcBorders>
              <w:top w:val="single" w:sz="4" w:space="0" w:color="auto"/>
              <w:bottom w:val="single" w:sz="4" w:space="0" w:color="auto"/>
            </w:tcBorders>
            <w:tcMar>
              <w:top w:w="0" w:type="dxa"/>
              <w:left w:w="108" w:type="dxa"/>
              <w:bottom w:w="0" w:type="dxa"/>
              <w:right w:w="108" w:type="dxa"/>
            </w:tcMar>
          </w:tcPr>
          <w:p w:rsidR="00031A22" w:rsidRDefault="00031A22" w:rsidP="00630505">
            <w:pPr>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 xml:space="preserve">Target Population </w:t>
            </w:r>
          </w:p>
        </w:tc>
        <w:tc>
          <w:tcPr>
            <w:tcW w:w="1654" w:type="dxa"/>
            <w:tcBorders>
              <w:top w:val="single" w:sz="4" w:space="0" w:color="auto"/>
              <w:bottom w:val="single" w:sz="4" w:space="0" w:color="auto"/>
            </w:tcBorders>
            <w:tcMar>
              <w:top w:w="0" w:type="dxa"/>
              <w:left w:w="108" w:type="dxa"/>
              <w:bottom w:w="0" w:type="dxa"/>
              <w:right w:w="108" w:type="dxa"/>
            </w:tcMar>
          </w:tcPr>
          <w:p w:rsidR="00031A22" w:rsidRDefault="00031A22" w:rsidP="00630505">
            <w:pPr>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Percentage Selected</w:t>
            </w:r>
          </w:p>
        </w:tc>
        <w:tc>
          <w:tcPr>
            <w:tcW w:w="977" w:type="dxa"/>
            <w:tcBorders>
              <w:top w:val="single" w:sz="4" w:space="0" w:color="auto"/>
              <w:bottom w:val="single" w:sz="4" w:space="0" w:color="auto"/>
            </w:tcBorders>
            <w:tcMar>
              <w:top w:w="0" w:type="dxa"/>
              <w:left w:w="108" w:type="dxa"/>
              <w:bottom w:w="0" w:type="dxa"/>
              <w:right w:w="108" w:type="dxa"/>
            </w:tcMar>
          </w:tcPr>
          <w:p w:rsidR="00031A22" w:rsidRDefault="00031A22" w:rsidP="00630505">
            <w:pPr>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Sample Size</w:t>
            </w:r>
          </w:p>
        </w:tc>
      </w:tr>
      <w:tr w:rsidR="00031A22" w:rsidTr="003F4822">
        <w:tc>
          <w:tcPr>
            <w:tcW w:w="2880" w:type="dxa"/>
            <w:tcBorders>
              <w:top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rPr>
                <w:rFonts w:ascii="Times New Roman" w:hAnsi="Times New Roman"/>
                <w:sz w:val="24"/>
                <w:szCs w:val="24"/>
                <w:lang w:val="en-GB"/>
              </w:rPr>
            </w:pPr>
            <w:r>
              <w:rPr>
                <w:rFonts w:ascii="Times New Roman" w:hAnsi="Times New Roman"/>
                <w:color w:val="000000"/>
                <w:sz w:val="24"/>
                <w:szCs w:val="24"/>
                <w:lang w:val="en-GB"/>
              </w:rPr>
              <w:t>1  University of Ilorin</w:t>
            </w:r>
          </w:p>
        </w:tc>
        <w:tc>
          <w:tcPr>
            <w:tcW w:w="1297" w:type="dxa"/>
            <w:tcBorders>
              <w:top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Federal</w:t>
            </w:r>
          </w:p>
        </w:tc>
        <w:tc>
          <w:tcPr>
            <w:tcW w:w="1403" w:type="dxa"/>
            <w:tcBorders>
              <w:top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24,765</w:t>
            </w:r>
          </w:p>
        </w:tc>
        <w:tc>
          <w:tcPr>
            <w:tcW w:w="1654" w:type="dxa"/>
            <w:tcBorders>
              <w:top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63.5%</w:t>
            </w:r>
          </w:p>
        </w:tc>
        <w:tc>
          <w:tcPr>
            <w:tcW w:w="977" w:type="dxa"/>
            <w:tcBorders>
              <w:top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257</w:t>
            </w:r>
          </w:p>
        </w:tc>
      </w:tr>
      <w:tr w:rsidR="00031A22" w:rsidTr="003F4822">
        <w:tc>
          <w:tcPr>
            <w:tcW w:w="2880" w:type="dxa"/>
            <w:tcMar>
              <w:top w:w="0" w:type="dxa"/>
              <w:left w:w="108" w:type="dxa"/>
              <w:bottom w:w="0" w:type="dxa"/>
              <w:right w:w="108" w:type="dxa"/>
            </w:tcMar>
          </w:tcPr>
          <w:p w:rsidR="00031A22" w:rsidRDefault="00031A22" w:rsidP="00630505">
            <w:pPr>
              <w:autoSpaceDE w:val="0"/>
              <w:autoSpaceDN w:val="0"/>
              <w:adjustRightInd w:val="0"/>
              <w:spacing w:after="0" w:line="360" w:lineRule="auto"/>
              <w:rPr>
                <w:rFonts w:ascii="Times New Roman" w:hAnsi="Times New Roman"/>
                <w:sz w:val="24"/>
                <w:szCs w:val="24"/>
                <w:lang w:val="en-GB"/>
              </w:rPr>
            </w:pPr>
            <w:r>
              <w:rPr>
                <w:rFonts w:ascii="Times New Roman" w:hAnsi="Times New Roman"/>
                <w:color w:val="000000"/>
                <w:sz w:val="24"/>
                <w:szCs w:val="24"/>
                <w:lang w:val="en-GB"/>
              </w:rPr>
              <w:t>2  Kwara State University</w:t>
            </w:r>
          </w:p>
        </w:tc>
        <w:tc>
          <w:tcPr>
            <w:tcW w:w="1297"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State</w:t>
            </w:r>
          </w:p>
        </w:tc>
        <w:tc>
          <w:tcPr>
            <w:tcW w:w="1403"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12,566</w:t>
            </w:r>
          </w:p>
        </w:tc>
        <w:tc>
          <w:tcPr>
            <w:tcW w:w="1654"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32.2%</w:t>
            </w:r>
          </w:p>
        </w:tc>
        <w:tc>
          <w:tcPr>
            <w:tcW w:w="977"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129</w:t>
            </w:r>
          </w:p>
        </w:tc>
      </w:tr>
      <w:tr w:rsidR="00031A22" w:rsidTr="003F4822">
        <w:trPr>
          <w:trHeight w:val="225"/>
        </w:trPr>
        <w:tc>
          <w:tcPr>
            <w:tcW w:w="2880" w:type="dxa"/>
            <w:tcMar>
              <w:top w:w="0" w:type="dxa"/>
              <w:left w:w="108" w:type="dxa"/>
              <w:bottom w:w="0" w:type="dxa"/>
              <w:right w:w="108" w:type="dxa"/>
            </w:tcMar>
          </w:tcPr>
          <w:p w:rsidR="00031A22" w:rsidRDefault="00031A22" w:rsidP="00630505">
            <w:pPr>
              <w:autoSpaceDE w:val="0"/>
              <w:autoSpaceDN w:val="0"/>
              <w:adjustRightInd w:val="0"/>
              <w:spacing w:after="0" w:line="360" w:lineRule="auto"/>
              <w:rPr>
                <w:rFonts w:ascii="Times New Roman" w:hAnsi="Times New Roman"/>
                <w:sz w:val="24"/>
                <w:szCs w:val="24"/>
                <w:lang w:val="en-GB"/>
              </w:rPr>
            </w:pPr>
            <w:r>
              <w:rPr>
                <w:rFonts w:ascii="Times New Roman" w:hAnsi="Times New Roman"/>
                <w:color w:val="000000"/>
                <w:sz w:val="24"/>
                <w:szCs w:val="24"/>
                <w:lang w:val="en-GB"/>
              </w:rPr>
              <w:t xml:space="preserve">3.  Landmark University </w:t>
            </w:r>
          </w:p>
        </w:tc>
        <w:tc>
          <w:tcPr>
            <w:tcW w:w="1297"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Private</w:t>
            </w:r>
          </w:p>
        </w:tc>
        <w:tc>
          <w:tcPr>
            <w:tcW w:w="1403"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1,678</w:t>
            </w:r>
          </w:p>
        </w:tc>
        <w:tc>
          <w:tcPr>
            <w:tcW w:w="1654"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4.3%</w:t>
            </w:r>
          </w:p>
        </w:tc>
        <w:tc>
          <w:tcPr>
            <w:tcW w:w="977" w:type="dxa"/>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color w:val="000000"/>
                <w:sz w:val="24"/>
                <w:szCs w:val="24"/>
                <w:lang w:val="en-GB"/>
              </w:rPr>
              <w:t>16</w:t>
            </w:r>
          </w:p>
        </w:tc>
      </w:tr>
      <w:tr w:rsidR="00031A22" w:rsidTr="003F4822">
        <w:trPr>
          <w:trHeight w:val="270"/>
        </w:trPr>
        <w:tc>
          <w:tcPr>
            <w:tcW w:w="2880" w:type="dxa"/>
            <w:tcBorders>
              <w:bottom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 xml:space="preserve">               Total </w:t>
            </w:r>
          </w:p>
        </w:tc>
        <w:tc>
          <w:tcPr>
            <w:tcW w:w="1297" w:type="dxa"/>
            <w:tcBorders>
              <w:bottom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p>
        </w:tc>
        <w:tc>
          <w:tcPr>
            <w:tcW w:w="1403" w:type="dxa"/>
            <w:tcBorders>
              <w:bottom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39009</w:t>
            </w:r>
          </w:p>
        </w:tc>
        <w:tc>
          <w:tcPr>
            <w:tcW w:w="1654" w:type="dxa"/>
            <w:tcBorders>
              <w:bottom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100.0</w:t>
            </w:r>
          </w:p>
        </w:tc>
        <w:tc>
          <w:tcPr>
            <w:tcW w:w="977" w:type="dxa"/>
            <w:tcBorders>
              <w:bottom w:val="single" w:sz="4" w:space="0" w:color="auto"/>
            </w:tcBorders>
            <w:tcMar>
              <w:top w:w="0" w:type="dxa"/>
              <w:left w:w="108" w:type="dxa"/>
              <w:bottom w:w="0" w:type="dxa"/>
              <w:right w:w="108" w:type="dxa"/>
            </w:tcMar>
          </w:tcPr>
          <w:p w:rsidR="00031A22" w:rsidRDefault="00031A22" w:rsidP="00630505">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b/>
                <w:bCs/>
                <w:color w:val="000000"/>
                <w:sz w:val="24"/>
                <w:szCs w:val="24"/>
                <w:lang w:val="en-GB"/>
              </w:rPr>
              <w:t>402</w:t>
            </w:r>
          </w:p>
        </w:tc>
      </w:tr>
    </w:tbl>
    <w:p w:rsidR="00031A22" w:rsidRPr="009604EB" w:rsidRDefault="00031A22" w:rsidP="00630505">
      <w:pPr>
        <w:autoSpaceDE w:val="0"/>
        <w:autoSpaceDN w:val="0"/>
        <w:adjustRightInd w:val="0"/>
        <w:spacing w:after="0" w:line="360" w:lineRule="auto"/>
        <w:jc w:val="both"/>
        <w:rPr>
          <w:rFonts w:ascii="Times New Roman" w:hAnsi="Times New Roman"/>
          <w:i/>
          <w:iCs/>
          <w:color w:val="000000"/>
          <w:sz w:val="24"/>
          <w:szCs w:val="24"/>
          <w:lang w:val="en-GB"/>
        </w:rPr>
      </w:pPr>
      <w:r>
        <w:rPr>
          <w:rFonts w:ascii="Times New Roman" w:hAnsi="Times New Roman"/>
          <w:i/>
          <w:iCs/>
          <w:color w:val="000000"/>
          <w:sz w:val="24"/>
          <w:szCs w:val="24"/>
          <w:lang w:val="en-GB"/>
        </w:rPr>
        <w:t>Researcher’s field work 2023.</w:t>
      </w:r>
    </w:p>
    <w:p w:rsidR="00031A22" w:rsidRDefault="00031A22" w:rsidP="00630505">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The instrument fo</w:t>
      </w:r>
      <w:r w:rsidR="00300293">
        <w:rPr>
          <w:rFonts w:ascii="Times New Roman" w:hAnsi="Times New Roman"/>
          <w:sz w:val="24"/>
          <w:szCs w:val="24"/>
          <w:lang w:val="en-GB"/>
        </w:rPr>
        <w:t>r data collection</w:t>
      </w:r>
      <w:r>
        <w:rPr>
          <w:rFonts w:ascii="Times New Roman" w:hAnsi="Times New Roman"/>
          <w:sz w:val="24"/>
          <w:szCs w:val="24"/>
          <w:lang w:val="en-GB"/>
        </w:rPr>
        <w:t xml:space="preserve"> was a researcher-designed questionnaire titled “</w:t>
      </w:r>
      <w:r w:rsidR="009604EB">
        <w:rPr>
          <w:rFonts w:ascii="Times New Roman" w:hAnsi="Times New Roman"/>
          <w:sz w:val="24"/>
          <w:szCs w:val="24"/>
          <w:lang w:val="en-GB"/>
        </w:rPr>
        <w:t>Parenting Styles</w:t>
      </w:r>
      <w:r>
        <w:rPr>
          <w:rFonts w:ascii="Times New Roman" w:hAnsi="Times New Roman"/>
          <w:sz w:val="24"/>
          <w:szCs w:val="24"/>
          <w:lang w:val="en-GB"/>
        </w:rPr>
        <w:t xml:space="preserve"> and Su</w:t>
      </w:r>
      <w:r w:rsidR="009604EB">
        <w:rPr>
          <w:rFonts w:ascii="Times New Roman" w:hAnsi="Times New Roman"/>
          <w:sz w:val="24"/>
          <w:szCs w:val="24"/>
          <w:lang w:val="en-GB"/>
        </w:rPr>
        <w:t>bstance Abuse Questionnaire” (P</w:t>
      </w:r>
      <w:r>
        <w:rPr>
          <w:rFonts w:ascii="Times New Roman" w:hAnsi="Times New Roman"/>
          <w:sz w:val="24"/>
          <w:szCs w:val="24"/>
          <w:lang w:val="en-GB"/>
        </w:rPr>
        <w:t>S</w:t>
      </w:r>
      <w:r w:rsidR="00300293">
        <w:rPr>
          <w:rFonts w:ascii="Times New Roman" w:hAnsi="Times New Roman"/>
          <w:sz w:val="24"/>
          <w:szCs w:val="24"/>
          <w:lang w:val="en-GB"/>
        </w:rPr>
        <w:t>SAQ). It</w:t>
      </w:r>
      <w:r>
        <w:rPr>
          <w:rFonts w:ascii="Times New Roman" w:hAnsi="Times New Roman"/>
          <w:sz w:val="24"/>
          <w:szCs w:val="24"/>
          <w:lang w:val="en-GB"/>
        </w:rPr>
        <w:t xml:space="preserve"> </w:t>
      </w:r>
      <w:r w:rsidR="009604EB">
        <w:rPr>
          <w:rFonts w:ascii="Times New Roman" w:hAnsi="Times New Roman"/>
          <w:sz w:val="24"/>
          <w:szCs w:val="24"/>
          <w:lang w:val="en-GB"/>
        </w:rPr>
        <w:t xml:space="preserve">has four sections, A, B and C </w:t>
      </w:r>
      <w:r>
        <w:rPr>
          <w:rFonts w:ascii="Times New Roman" w:hAnsi="Times New Roman"/>
          <w:sz w:val="24"/>
          <w:szCs w:val="24"/>
          <w:lang w:val="en-GB"/>
        </w:rPr>
        <w:t xml:space="preserve">. </w:t>
      </w:r>
      <w:r w:rsidR="009604EB">
        <w:rPr>
          <w:rFonts w:ascii="Times New Roman" w:hAnsi="Times New Roman"/>
          <w:sz w:val="24"/>
          <w:szCs w:val="24"/>
          <w:lang w:val="en-GB"/>
        </w:rPr>
        <w:t>Section A</w:t>
      </w:r>
      <w:r>
        <w:rPr>
          <w:rFonts w:ascii="Times New Roman" w:hAnsi="Times New Roman"/>
          <w:sz w:val="24"/>
          <w:szCs w:val="24"/>
          <w:lang w:val="en-GB"/>
        </w:rPr>
        <w:t xml:space="preserve"> focused on the demographic informat</w:t>
      </w:r>
      <w:r w:rsidR="009604EB">
        <w:rPr>
          <w:rFonts w:ascii="Times New Roman" w:hAnsi="Times New Roman"/>
          <w:sz w:val="24"/>
          <w:szCs w:val="24"/>
          <w:lang w:val="en-GB"/>
        </w:rPr>
        <w:t>ion of participants. Section B was on the</w:t>
      </w:r>
      <w:r>
        <w:rPr>
          <w:rFonts w:ascii="Times New Roman" w:hAnsi="Times New Roman"/>
          <w:sz w:val="24"/>
          <w:szCs w:val="24"/>
          <w:lang w:val="en-GB"/>
        </w:rPr>
        <w:t xml:space="preserve"> participants' experiences of parenting style</w:t>
      </w:r>
      <w:r w:rsidR="009604EB">
        <w:rPr>
          <w:rFonts w:ascii="Times New Roman" w:hAnsi="Times New Roman"/>
          <w:sz w:val="24"/>
          <w:szCs w:val="24"/>
          <w:lang w:val="en-GB"/>
        </w:rPr>
        <w:t>s from their parents and section C was on items relating to substance abuse</w:t>
      </w:r>
      <w:r w:rsidR="00854262">
        <w:rPr>
          <w:rFonts w:ascii="Times New Roman" w:hAnsi="Times New Roman"/>
          <w:sz w:val="24"/>
          <w:szCs w:val="24"/>
          <w:lang w:val="en-GB"/>
        </w:rPr>
        <w:t>. The study made use of Four-Point Likert Type scale of</w:t>
      </w:r>
      <w:r w:rsidR="009604EB">
        <w:rPr>
          <w:rFonts w:ascii="Times New Roman" w:hAnsi="Times New Roman"/>
          <w:sz w:val="24"/>
          <w:szCs w:val="24"/>
          <w:lang w:val="en-GB"/>
        </w:rPr>
        <w:t xml:space="preserve"> </w:t>
      </w:r>
      <w:r>
        <w:rPr>
          <w:rFonts w:ascii="Times New Roman" w:hAnsi="Times New Roman"/>
          <w:sz w:val="24"/>
          <w:szCs w:val="24"/>
          <w:lang w:val="en-GB"/>
        </w:rPr>
        <w:t xml:space="preserve"> </w:t>
      </w:r>
    </w:p>
    <w:p w:rsidR="00031A22" w:rsidRDefault="00854262" w:rsidP="00630505">
      <w:pPr>
        <w:spacing w:after="0" w:line="360" w:lineRule="auto"/>
        <w:jc w:val="both"/>
        <w:rPr>
          <w:rFonts w:ascii="Times New Roman" w:hAnsi="Times New Roman"/>
          <w:sz w:val="24"/>
          <w:szCs w:val="24"/>
          <w:lang w:val="en-GB"/>
        </w:rPr>
      </w:pPr>
      <w:r>
        <w:rPr>
          <w:rFonts w:ascii="Times New Roman" w:hAnsi="Times New Roman"/>
          <w:sz w:val="24"/>
          <w:szCs w:val="24"/>
          <w:lang w:val="en-GB"/>
        </w:rPr>
        <w:lastRenderedPageBreak/>
        <w:t xml:space="preserve">  Very True Of Me (VTM), True Of Me (TM)</w:t>
      </w:r>
      <w:r w:rsidR="00031A22">
        <w:rPr>
          <w:rFonts w:ascii="Times New Roman" w:hAnsi="Times New Roman"/>
          <w:sz w:val="24"/>
          <w:szCs w:val="24"/>
          <w:lang w:val="en-GB"/>
        </w:rPr>
        <w:t xml:space="preserve">, </w:t>
      </w:r>
      <w:r>
        <w:rPr>
          <w:rFonts w:ascii="Times New Roman" w:hAnsi="Times New Roman"/>
          <w:sz w:val="24"/>
          <w:szCs w:val="24"/>
          <w:lang w:val="en-GB"/>
        </w:rPr>
        <w:t>Rarely True Of Me (RTM)</w:t>
      </w:r>
      <w:r w:rsidR="00031A22">
        <w:rPr>
          <w:rFonts w:ascii="Times New Roman" w:hAnsi="Times New Roman"/>
          <w:sz w:val="24"/>
          <w:szCs w:val="24"/>
          <w:lang w:val="en-GB"/>
        </w:rPr>
        <w:t xml:space="preserve"> an</w:t>
      </w:r>
      <w:r>
        <w:rPr>
          <w:rFonts w:ascii="Times New Roman" w:hAnsi="Times New Roman"/>
          <w:sz w:val="24"/>
          <w:szCs w:val="24"/>
          <w:lang w:val="en-GB"/>
        </w:rPr>
        <w:t>d Not True Of Me ( NTM)</w:t>
      </w:r>
      <w:r w:rsidR="00031A22">
        <w:rPr>
          <w:rFonts w:ascii="Times New Roman" w:hAnsi="Times New Roman"/>
          <w:sz w:val="24"/>
          <w:szCs w:val="24"/>
          <w:lang w:val="en-GB"/>
        </w:rPr>
        <w:t xml:space="preserve"> with point</w:t>
      </w:r>
      <w:r>
        <w:rPr>
          <w:rFonts w:ascii="Times New Roman" w:hAnsi="Times New Roman"/>
          <w:sz w:val="24"/>
          <w:szCs w:val="24"/>
          <w:lang w:val="en-GB"/>
        </w:rPr>
        <w:t>s of 4, 3, 2 and 1 respectively</w:t>
      </w:r>
      <w:r w:rsidR="007F22D8">
        <w:rPr>
          <w:rFonts w:ascii="Times New Roman" w:hAnsi="Times New Roman"/>
          <w:sz w:val="24"/>
          <w:szCs w:val="24"/>
          <w:lang w:val="en-GB"/>
        </w:rPr>
        <w:t>.</w:t>
      </w:r>
      <w:r w:rsidR="00300293">
        <w:rPr>
          <w:rFonts w:ascii="Times New Roman" w:hAnsi="Times New Roman"/>
          <w:sz w:val="24"/>
          <w:szCs w:val="24"/>
          <w:lang w:val="en-GB"/>
        </w:rPr>
        <w:t xml:space="preserve"> It was validated</w:t>
      </w:r>
      <w:r w:rsidR="007F22D8">
        <w:rPr>
          <w:rFonts w:ascii="Times New Roman" w:hAnsi="Times New Roman"/>
          <w:sz w:val="24"/>
          <w:szCs w:val="24"/>
          <w:lang w:val="en-GB"/>
        </w:rPr>
        <w:t xml:space="preserve"> </w:t>
      </w:r>
      <w:r w:rsidR="00300293">
        <w:rPr>
          <w:rFonts w:ascii="Times New Roman" w:hAnsi="Times New Roman"/>
          <w:sz w:val="24"/>
          <w:szCs w:val="24"/>
          <w:lang w:val="en-GB"/>
        </w:rPr>
        <w:t xml:space="preserve">by </w:t>
      </w:r>
      <w:r w:rsidR="007F22D8">
        <w:rPr>
          <w:rFonts w:ascii="Times New Roman" w:hAnsi="Times New Roman"/>
          <w:sz w:val="24"/>
          <w:szCs w:val="24"/>
          <w:lang w:val="en-GB"/>
        </w:rPr>
        <w:t>experts in test measurement</w:t>
      </w:r>
      <w:r>
        <w:rPr>
          <w:rFonts w:ascii="Times New Roman" w:hAnsi="Times New Roman"/>
          <w:sz w:val="24"/>
          <w:szCs w:val="24"/>
          <w:lang w:val="en-GB"/>
        </w:rPr>
        <w:t xml:space="preserve"> and evalua</w:t>
      </w:r>
      <w:r w:rsidR="00300293">
        <w:rPr>
          <w:rFonts w:ascii="Times New Roman" w:hAnsi="Times New Roman"/>
          <w:sz w:val="24"/>
          <w:szCs w:val="24"/>
          <w:lang w:val="en-GB"/>
        </w:rPr>
        <w:t>tion. T</w:t>
      </w:r>
      <w:r>
        <w:rPr>
          <w:rFonts w:ascii="Times New Roman" w:hAnsi="Times New Roman"/>
          <w:sz w:val="24"/>
          <w:szCs w:val="24"/>
          <w:lang w:val="en-GB"/>
        </w:rPr>
        <w:t>est re-retest method was employed</w:t>
      </w:r>
      <w:r w:rsidR="00300293">
        <w:rPr>
          <w:rFonts w:ascii="Times New Roman" w:hAnsi="Times New Roman"/>
          <w:sz w:val="24"/>
          <w:szCs w:val="24"/>
          <w:lang w:val="en-GB"/>
        </w:rPr>
        <w:t xml:space="preserve"> for reliability which yielded coefficient of 0.73</w:t>
      </w:r>
      <w:r w:rsidR="00031A22">
        <w:rPr>
          <w:rFonts w:ascii="Times New Roman" w:hAnsi="Times New Roman"/>
          <w:sz w:val="24"/>
          <w:szCs w:val="24"/>
          <w:lang w:val="en-GB"/>
        </w:rPr>
        <w:t>.</w:t>
      </w:r>
      <w:r w:rsidR="00DA5A0A">
        <w:rPr>
          <w:rFonts w:ascii="Times New Roman" w:hAnsi="Times New Roman"/>
          <w:sz w:val="24"/>
          <w:szCs w:val="24"/>
          <w:lang w:val="en-GB"/>
        </w:rPr>
        <w:t xml:space="preserve"> </w:t>
      </w:r>
      <w:r w:rsidR="00031A22">
        <w:rPr>
          <w:rFonts w:ascii="Times New Roman" w:hAnsi="Times New Roman"/>
          <w:sz w:val="24"/>
          <w:szCs w:val="24"/>
          <w:lang w:val="en-GB"/>
        </w:rPr>
        <w:t>The quest</w:t>
      </w:r>
      <w:r w:rsidR="006F0CF7">
        <w:rPr>
          <w:rFonts w:ascii="Times New Roman" w:hAnsi="Times New Roman"/>
          <w:sz w:val="24"/>
          <w:szCs w:val="24"/>
          <w:lang w:val="en-GB"/>
        </w:rPr>
        <w:t>ionnaire forms were</w:t>
      </w:r>
      <w:r w:rsidR="00031A22">
        <w:rPr>
          <w:rFonts w:ascii="Times New Roman" w:hAnsi="Times New Roman"/>
          <w:sz w:val="24"/>
          <w:szCs w:val="24"/>
          <w:lang w:val="en-GB"/>
        </w:rPr>
        <w:t xml:space="preserve"> administered to respondents by the researcher</w:t>
      </w:r>
      <w:r w:rsidR="00174895">
        <w:rPr>
          <w:rFonts w:ascii="Times New Roman" w:hAnsi="Times New Roman"/>
          <w:sz w:val="24"/>
          <w:szCs w:val="24"/>
          <w:lang w:val="en-GB"/>
        </w:rPr>
        <w:t>s</w:t>
      </w:r>
      <w:r w:rsidR="006F0CF7">
        <w:rPr>
          <w:rFonts w:ascii="Times New Roman" w:hAnsi="Times New Roman"/>
          <w:sz w:val="24"/>
          <w:szCs w:val="24"/>
          <w:lang w:val="en-GB"/>
        </w:rPr>
        <w:t xml:space="preserve"> and</w:t>
      </w:r>
      <w:r w:rsidR="000A15EC">
        <w:rPr>
          <w:rFonts w:ascii="Times New Roman" w:hAnsi="Times New Roman"/>
          <w:sz w:val="24"/>
          <w:szCs w:val="24"/>
          <w:lang w:val="en-GB"/>
        </w:rPr>
        <w:t xml:space="preserve"> were retrieved on the spot. Sec</w:t>
      </w:r>
      <w:r w:rsidR="000E78F0">
        <w:rPr>
          <w:rFonts w:ascii="Times New Roman" w:hAnsi="Times New Roman"/>
          <w:sz w:val="24"/>
          <w:szCs w:val="24"/>
          <w:lang w:val="en-GB"/>
        </w:rPr>
        <w:t xml:space="preserve">tions B and C </w:t>
      </w:r>
      <w:r w:rsidR="000A15EC">
        <w:rPr>
          <w:rFonts w:ascii="Times New Roman" w:hAnsi="Times New Roman"/>
          <w:sz w:val="24"/>
          <w:szCs w:val="24"/>
          <w:lang w:val="en-GB"/>
        </w:rPr>
        <w:t>were</w:t>
      </w:r>
      <w:r w:rsidR="006F0CF7">
        <w:rPr>
          <w:rFonts w:ascii="Times New Roman" w:hAnsi="Times New Roman"/>
          <w:sz w:val="24"/>
          <w:szCs w:val="24"/>
          <w:lang w:val="en-GB"/>
        </w:rPr>
        <w:t xml:space="preserve"> scored by finding the mean of the scores </w:t>
      </w:r>
      <w:r w:rsidR="00031A22">
        <w:rPr>
          <w:rFonts w:ascii="Times New Roman" w:hAnsi="Times New Roman"/>
          <w:sz w:val="24"/>
          <w:szCs w:val="24"/>
          <w:lang w:val="en-GB"/>
        </w:rPr>
        <w:t xml:space="preserve"> t</w:t>
      </w:r>
      <w:r w:rsidR="00965838">
        <w:rPr>
          <w:rFonts w:ascii="Times New Roman" w:hAnsi="Times New Roman"/>
          <w:sz w:val="24"/>
          <w:szCs w:val="24"/>
          <w:lang w:val="en-GB"/>
        </w:rPr>
        <w:t>hus 4 + 3 + 2 + 1 = 10/4 =</w:t>
      </w:r>
      <w:r w:rsidR="00DE5E53">
        <w:rPr>
          <w:rFonts w:ascii="Times New Roman" w:hAnsi="Times New Roman"/>
          <w:sz w:val="24"/>
          <w:szCs w:val="24"/>
          <w:lang w:val="en-GB"/>
        </w:rPr>
        <w:t xml:space="preserve"> 2.50</w:t>
      </w:r>
      <w:r w:rsidR="006F0CF7">
        <w:rPr>
          <w:rFonts w:ascii="Times New Roman" w:hAnsi="Times New Roman"/>
          <w:sz w:val="24"/>
          <w:szCs w:val="24"/>
          <w:lang w:val="en-GB"/>
        </w:rPr>
        <w:t>, then</w:t>
      </w:r>
      <w:r w:rsidR="00DE5E53">
        <w:rPr>
          <w:rFonts w:ascii="Times New Roman" w:hAnsi="Times New Roman"/>
          <w:sz w:val="24"/>
          <w:szCs w:val="24"/>
          <w:lang w:val="en-GB"/>
        </w:rPr>
        <w:t xml:space="preserve"> the aggregate mean were also found</w:t>
      </w:r>
      <w:r w:rsidR="00A9659A">
        <w:rPr>
          <w:rFonts w:ascii="Times New Roman" w:hAnsi="Times New Roman"/>
          <w:sz w:val="24"/>
          <w:szCs w:val="24"/>
          <w:lang w:val="en-GB"/>
        </w:rPr>
        <w:t>.</w:t>
      </w:r>
      <w:r w:rsidR="006F0CF7">
        <w:rPr>
          <w:rFonts w:ascii="Times New Roman" w:hAnsi="Times New Roman"/>
          <w:sz w:val="24"/>
          <w:szCs w:val="24"/>
          <w:lang w:val="en-GB"/>
        </w:rPr>
        <w:t xml:space="preserve"> The </w:t>
      </w:r>
      <w:r w:rsidR="00031A22">
        <w:rPr>
          <w:rFonts w:ascii="Times New Roman" w:hAnsi="Times New Roman"/>
          <w:sz w:val="24"/>
          <w:szCs w:val="24"/>
          <w:lang w:val="en-GB"/>
        </w:rPr>
        <w:t xml:space="preserve"> 2.50 is the benchmark.</w:t>
      </w:r>
      <w:r w:rsidR="00965838">
        <w:rPr>
          <w:rFonts w:ascii="Times New Roman" w:hAnsi="Times New Roman"/>
          <w:sz w:val="24"/>
          <w:szCs w:val="24"/>
          <w:lang w:val="en-GB"/>
        </w:rPr>
        <w:t xml:space="preserve"> The decision was that aggregate mean that was 2.5</w:t>
      </w:r>
      <w:r w:rsidR="005E5CDE">
        <w:rPr>
          <w:rFonts w:ascii="Times New Roman" w:hAnsi="Times New Roman"/>
          <w:sz w:val="24"/>
          <w:szCs w:val="24"/>
          <w:lang w:val="en-GB"/>
        </w:rPr>
        <w:t>0 and above</w:t>
      </w:r>
      <w:r w:rsidR="00A9659A">
        <w:rPr>
          <w:rFonts w:ascii="Times New Roman" w:hAnsi="Times New Roman"/>
          <w:sz w:val="24"/>
          <w:szCs w:val="24"/>
          <w:lang w:val="en-GB"/>
        </w:rPr>
        <w:t xml:space="preserve"> indicated</w:t>
      </w:r>
      <w:r w:rsidR="006F58F5">
        <w:rPr>
          <w:rFonts w:ascii="Times New Roman" w:hAnsi="Times New Roman"/>
          <w:sz w:val="24"/>
          <w:szCs w:val="24"/>
          <w:lang w:val="en-GB"/>
        </w:rPr>
        <w:t xml:space="preserve"> the parenting style mostly experienced by the resp</w:t>
      </w:r>
      <w:r w:rsidR="00D532B3">
        <w:rPr>
          <w:rFonts w:ascii="Times New Roman" w:hAnsi="Times New Roman"/>
          <w:sz w:val="24"/>
          <w:szCs w:val="24"/>
          <w:lang w:val="en-GB"/>
        </w:rPr>
        <w:t>ondents and aggregate mean of 2.50 and above indicated high level of substance abuse.</w:t>
      </w:r>
    </w:p>
    <w:p w:rsidR="00C01288" w:rsidRDefault="00031A22" w:rsidP="00630505">
      <w:pPr>
        <w:spacing w:after="0" w:line="360" w:lineRule="auto"/>
        <w:jc w:val="both"/>
        <w:rPr>
          <w:rFonts w:ascii="Times New Roman" w:hAnsi="Times New Roman"/>
          <w:bCs/>
          <w:sz w:val="24"/>
          <w:szCs w:val="24"/>
          <w:lang w:val="en-GB"/>
        </w:rPr>
      </w:pPr>
      <w:r>
        <w:rPr>
          <w:rFonts w:ascii="Times New Roman" w:hAnsi="Times New Roman"/>
          <w:b/>
          <w:bCs/>
          <w:sz w:val="24"/>
          <w:szCs w:val="24"/>
          <w:lang w:val="en-GB"/>
        </w:rPr>
        <w:t xml:space="preserve"> </w:t>
      </w:r>
      <w:r w:rsidR="00CA7A9B">
        <w:rPr>
          <w:rFonts w:ascii="Times New Roman" w:hAnsi="Times New Roman"/>
          <w:b/>
          <w:bCs/>
          <w:sz w:val="24"/>
          <w:szCs w:val="24"/>
          <w:lang w:val="en-GB"/>
        </w:rPr>
        <w:t xml:space="preserve">      </w:t>
      </w:r>
      <w:r w:rsidR="00101383">
        <w:rPr>
          <w:rFonts w:ascii="Times New Roman" w:hAnsi="Times New Roman"/>
          <w:bCs/>
          <w:sz w:val="24"/>
          <w:szCs w:val="24"/>
          <w:lang w:val="en-GB"/>
        </w:rPr>
        <w:t xml:space="preserve">    M</w:t>
      </w:r>
      <w:r w:rsidR="004C2D51">
        <w:rPr>
          <w:rFonts w:ascii="Times New Roman" w:hAnsi="Times New Roman"/>
          <w:bCs/>
          <w:sz w:val="24"/>
          <w:szCs w:val="24"/>
          <w:lang w:val="en-GB"/>
        </w:rPr>
        <w:t>ean were used</w:t>
      </w:r>
      <w:r w:rsidR="00101383">
        <w:rPr>
          <w:rFonts w:ascii="Times New Roman" w:hAnsi="Times New Roman"/>
          <w:bCs/>
          <w:sz w:val="24"/>
          <w:szCs w:val="24"/>
          <w:lang w:val="en-GB"/>
        </w:rPr>
        <w:t xml:space="preserve"> to analyse  research questions</w:t>
      </w:r>
      <w:r w:rsidR="004C2D51">
        <w:rPr>
          <w:rFonts w:ascii="Times New Roman" w:hAnsi="Times New Roman"/>
          <w:bCs/>
          <w:sz w:val="24"/>
          <w:szCs w:val="24"/>
          <w:lang w:val="en-GB"/>
        </w:rPr>
        <w:t xml:space="preserve"> while</w:t>
      </w:r>
      <w:r w:rsidR="00075E68">
        <w:rPr>
          <w:rFonts w:ascii="Times New Roman" w:hAnsi="Times New Roman"/>
          <w:bCs/>
          <w:sz w:val="24"/>
          <w:szCs w:val="24"/>
          <w:lang w:val="en-GB"/>
        </w:rPr>
        <w:t xml:space="preserve"> multiple regression and Analysis of variance</w:t>
      </w:r>
      <w:r w:rsidR="004C2D51">
        <w:rPr>
          <w:rFonts w:ascii="Times New Roman" w:hAnsi="Times New Roman"/>
          <w:bCs/>
          <w:sz w:val="24"/>
          <w:szCs w:val="24"/>
          <w:lang w:val="en-GB"/>
        </w:rPr>
        <w:t xml:space="preserve"> were used to test hypotheses</w:t>
      </w:r>
      <w:r w:rsidR="00075E68">
        <w:rPr>
          <w:rFonts w:ascii="Times New Roman" w:hAnsi="Times New Roman"/>
          <w:bCs/>
          <w:sz w:val="24"/>
          <w:szCs w:val="24"/>
          <w:lang w:val="en-GB"/>
        </w:rPr>
        <w:t xml:space="preserve"> at 0.05 level of significance.</w:t>
      </w:r>
    </w:p>
    <w:p w:rsidR="00C01288" w:rsidRDefault="00C01288" w:rsidP="00630505">
      <w:pPr>
        <w:spacing w:after="0" w:line="360" w:lineRule="auto"/>
        <w:jc w:val="both"/>
        <w:rPr>
          <w:rFonts w:ascii="Times New Roman" w:hAnsi="Times New Roman"/>
          <w:bCs/>
          <w:sz w:val="24"/>
          <w:szCs w:val="24"/>
          <w:lang w:val="en-GB"/>
        </w:rPr>
      </w:pPr>
    </w:p>
    <w:p w:rsidR="002425CA" w:rsidRPr="00101383" w:rsidRDefault="002425CA" w:rsidP="00101383">
      <w:pPr>
        <w:tabs>
          <w:tab w:val="left" w:pos="2820"/>
        </w:tabs>
        <w:spacing w:after="0" w:line="360" w:lineRule="auto"/>
        <w:rPr>
          <w:rFonts w:ascii="Times New Roman" w:hAnsi="Times New Roman"/>
          <w:b/>
          <w:sz w:val="24"/>
          <w:szCs w:val="24"/>
        </w:rPr>
      </w:pPr>
      <w:r w:rsidRPr="002425CA">
        <w:rPr>
          <w:rFonts w:ascii="Times New Roman" w:hAnsi="Times New Roman"/>
          <w:b/>
          <w:sz w:val="24"/>
          <w:szCs w:val="24"/>
        </w:rPr>
        <w:t>Results</w:t>
      </w:r>
    </w:p>
    <w:p w:rsidR="002425CA" w:rsidRPr="002425CA" w:rsidRDefault="002425CA" w:rsidP="00630505">
      <w:pPr>
        <w:spacing w:line="360" w:lineRule="auto"/>
        <w:ind w:left="720" w:hanging="720"/>
        <w:rPr>
          <w:rFonts w:ascii="Times New Roman" w:eastAsia="Times New Roman" w:hAnsi="Times New Roman"/>
          <w:sz w:val="24"/>
          <w:szCs w:val="24"/>
        </w:rPr>
      </w:pPr>
      <w:r w:rsidRPr="002425CA">
        <w:rPr>
          <w:rFonts w:ascii="Times New Roman" w:eastAsia="Times New Roman" w:hAnsi="Times New Roman"/>
          <w:b/>
          <w:sz w:val="24"/>
          <w:szCs w:val="24"/>
        </w:rPr>
        <w:t xml:space="preserve">Research Question 1: </w:t>
      </w:r>
      <w:r w:rsidRPr="002425CA">
        <w:rPr>
          <w:rFonts w:ascii="Times New Roman" w:hAnsi="Times New Roman"/>
          <w:sz w:val="24"/>
          <w:szCs w:val="24"/>
        </w:rPr>
        <w:t>What are the parenting s</w:t>
      </w:r>
      <w:r w:rsidR="001A7BC6">
        <w:rPr>
          <w:rFonts w:ascii="Times New Roman" w:hAnsi="Times New Roman"/>
          <w:sz w:val="24"/>
          <w:szCs w:val="24"/>
        </w:rPr>
        <w:t xml:space="preserve">tyles experienced by in-school </w:t>
      </w:r>
      <w:r w:rsidRPr="002425CA">
        <w:rPr>
          <w:rFonts w:ascii="Times New Roman" w:hAnsi="Times New Roman"/>
          <w:sz w:val="24"/>
          <w:szCs w:val="24"/>
        </w:rPr>
        <w:t>adolescents in Universities in Kwara State?</w:t>
      </w:r>
    </w:p>
    <w:p w:rsidR="002425CA" w:rsidRPr="002425CA" w:rsidRDefault="00681771" w:rsidP="00630505">
      <w:pPr>
        <w:pStyle w:val="NoSpacing"/>
        <w:spacing w:line="360" w:lineRule="auto"/>
        <w:ind w:left="720" w:hanging="720"/>
        <w:rPr>
          <w:rFonts w:cs="Times New Roman"/>
          <w:szCs w:val="24"/>
        </w:rPr>
      </w:pPr>
      <w:r>
        <w:rPr>
          <w:rFonts w:cs="Times New Roman"/>
          <w:b/>
          <w:szCs w:val="24"/>
        </w:rPr>
        <w:t>Table 3</w:t>
      </w:r>
      <w:r w:rsidR="002425CA" w:rsidRPr="002425CA">
        <w:rPr>
          <w:rFonts w:cs="Times New Roman"/>
          <w:b/>
          <w:szCs w:val="24"/>
        </w:rPr>
        <w:t xml:space="preserve">:  </w:t>
      </w:r>
      <w:r w:rsidR="002425CA" w:rsidRPr="002425CA">
        <w:rPr>
          <w:rFonts w:cs="Times New Roman"/>
          <w:szCs w:val="24"/>
        </w:rPr>
        <w:t>Mean, Standard Deviation and Rank Order Analysis on the Parenting Styles Experienced by the Respondents</w:t>
      </w:r>
    </w:p>
    <w:tbl>
      <w:tblPr>
        <w:tblW w:w="8443" w:type="dxa"/>
        <w:tblInd w:w="-72" w:type="dxa"/>
        <w:tblBorders>
          <w:top w:val="single" w:sz="4" w:space="0" w:color="auto"/>
          <w:bottom w:val="single" w:sz="4" w:space="0" w:color="auto"/>
        </w:tblBorders>
        <w:tblLook w:val="04A0"/>
      </w:tblPr>
      <w:tblGrid>
        <w:gridCol w:w="702"/>
        <w:gridCol w:w="6120"/>
        <w:gridCol w:w="844"/>
        <w:gridCol w:w="777"/>
      </w:tblGrid>
      <w:tr w:rsidR="002425CA" w:rsidRPr="002425CA" w:rsidTr="003F4822">
        <w:tc>
          <w:tcPr>
            <w:tcW w:w="702" w:type="dxa"/>
            <w:tcBorders>
              <w:top w:val="single" w:sz="4" w:space="0" w:color="auto"/>
              <w:bottom w:val="single" w:sz="4" w:space="0" w:color="auto"/>
            </w:tcBorders>
          </w:tcPr>
          <w:p w:rsidR="002425CA" w:rsidRPr="002425CA" w:rsidRDefault="002425CA" w:rsidP="00630505">
            <w:pPr>
              <w:pStyle w:val="NoSpacing"/>
              <w:spacing w:line="360" w:lineRule="auto"/>
              <w:rPr>
                <w:rFonts w:cs="Times New Roman"/>
                <w:b/>
                <w:szCs w:val="24"/>
              </w:rPr>
            </w:pPr>
            <w:r w:rsidRPr="002425CA">
              <w:rPr>
                <w:rFonts w:cs="Times New Roman"/>
                <w:b/>
                <w:szCs w:val="24"/>
              </w:rPr>
              <w:t>Item No</w:t>
            </w:r>
          </w:p>
        </w:tc>
        <w:tc>
          <w:tcPr>
            <w:tcW w:w="6120" w:type="dxa"/>
            <w:tcBorders>
              <w:top w:val="single" w:sz="4" w:space="0" w:color="auto"/>
              <w:bottom w:val="single" w:sz="4" w:space="0" w:color="auto"/>
            </w:tcBorders>
          </w:tcPr>
          <w:p w:rsidR="002425CA" w:rsidRPr="002425CA" w:rsidRDefault="002425CA" w:rsidP="00630505">
            <w:pPr>
              <w:pStyle w:val="NoSpacing"/>
              <w:spacing w:line="360" w:lineRule="auto"/>
              <w:rPr>
                <w:rFonts w:cs="Times New Roman"/>
                <w:b/>
                <w:szCs w:val="24"/>
              </w:rPr>
            </w:pPr>
            <w:r w:rsidRPr="002425CA">
              <w:rPr>
                <w:rFonts w:eastAsia="Times New Roman" w:cs="Times New Roman"/>
                <w:b/>
                <w:szCs w:val="24"/>
              </w:rPr>
              <w:t>As far as I am concerned:</w:t>
            </w:r>
          </w:p>
        </w:tc>
        <w:tc>
          <w:tcPr>
            <w:tcW w:w="844" w:type="dxa"/>
            <w:tcBorders>
              <w:top w:val="single" w:sz="4" w:space="0" w:color="auto"/>
              <w:bottom w:val="single" w:sz="4" w:space="0" w:color="auto"/>
            </w:tcBorders>
          </w:tcPr>
          <w:p w:rsidR="002425CA" w:rsidRPr="002425CA" w:rsidRDefault="002425CA" w:rsidP="00630505">
            <w:pPr>
              <w:pStyle w:val="NoSpacing"/>
              <w:spacing w:line="360" w:lineRule="auto"/>
              <w:rPr>
                <w:rFonts w:cs="Times New Roman"/>
                <w:b/>
                <w:szCs w:val="24"/>
              </w:rPr>
            </w:pPr>
            <w:r w:rsidRPr="002425CA">
              <w:rPr>
                <w:rFonts w:cs="Times New Roman"/>
                <w:b/>
                <w:szCs w:val="24"/>
              </w:rPr>
              <w:t>Mean</w:t>
            </w:r>
          </w:p>
        </w:tc>
        <w:tc>
          <w:tcPr>
            <w:tcW w:w="777" w:type="dxa"/>
            <w:tcBorders>
              <w:top w:val="single" w:sz="4" w:space="0" w:color="auto"/>
              <w:bottom w:val="single" w:sz="4" w:space="0" w:color="auto"/>
            </w:tcBorders>
          </w:tcPr>
          <w:p w:rsidR="002425CA" w:rsidRPr="002425CA" w:rsidRDefault="002425CA" w:rsidP="00630505">
            <w:pPr>
              <w:pStyle w:val="NoSpacing"/>
              <w:spacing w:line="360" w:lineRule="auto"/>
              <w:rPr>
                <w:rFonts w:cs="Times New Roman"/>
                <w:b/>
                <w:szCs w:val="24"/>
              </w:rPr>
            </w:pPr>
            <w:r w:rsidRPr="002425CA">
              <w:rPr>
                <w:rFonts w:cs="Times New Roman"/>
                <w:b/>
                <w:szCs w:val="24"/>
              </w:rPr>
              <w:t>Rank</w:t>
            </w:r>
          </w:p>
        </w:tc>
      </w:tr>
      <w:tr w:rsidR="002425CA" w:rsidRPr="002425CA" w:rsidTr="003F4822">
        <w:trPr>
          <w:trHeight w:val="301"/>
        </w:trPr>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spacing w:after="0" w:line="360" w:lineRule="auto"/>
              <w:rPr>
                <w:rFonts w:ascii="Times New Roman" w:hAnsi="Times New Roman"/>
                <w:b/>
                <w:sz w:val="24"/>
                <w:szCs w:val="24"/>
              </w:rPr>
            </w:pPr>
            <w:r w:rsidRPr="002425CA">
              <w:rPr>
                <w:rFonts w:ascii="Times New Roman" w:hAnsi="Times New Roman"/>
                <w:b/>
                <w:sz w:val="24"/>
                <w:szCs w:val="24"/>
              </w:rPr>
              <w:t>Authoritarian Parenting Style</w:t>
            </w:r>
          </w:p>
        </w:tc>
        <w:tc>
          <w:tcPr>
            <w:tcW w:w="844" w:type="dxa"/>
            <w:vAlign w:val="center"/>
          </w:tcPr>
          <w:p w:rsidR="002425CA" w:rsidRPr="002425CA" w:rsidRDefault="002425CA" w:rsidP="00630505">
            <w:pPr>
              <w:pStyle w:val="NoSpacing"/>
              <w:spacing w:line="360" w:lineRule="auto"/>
              <w:rPr>
                <w:rFonts w:cs="Times New Roman"/>
                <w:szCs w:val="24"/>
              </w:rPr>
            </w:pP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have strict rules that I am expected to follow without question</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3.59</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tcBorders>
              <w:bottom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w:t>
            </w:r>
          </w:p>
        </w:tc>
        <w:tc>
          <w:tcPr>
            <w:tcW w:w="6120" w:type="dxa"/>
            <w:tcBorders>
              <w:bottom w:val="nil"/>
            </w:tcBorders>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expect obedience and do not tolerate disobedience or backtalk</w:t>
            </w:r>
          </w:p>
        </w:tc>
        <w:tc>
          <w:tcPr>
            <w:tcW w:w="844" w:type="dxa"/>
            <w:tcBorders>
              <w:bottom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3.25</w:t>
            </w:r>
          </w:p>
        </w:tc>
        <w:tc>
          <w:tcPr>
            <w:tcW w:w="777" w:type="dxa"/>
            <w:tcBorders>
              <w:bottom w:val="nil"/>
            </w:tcBorders>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tcBorders>
              <w:top w:val="nil"/>
              <w:bottom w:val="nil"/>
            </w:tcBorders>
            <w:vAlign w:val="center"/>
          </w:tcPr>
          <w:p w:rsidR="002425CA" w:rsidRPr="002425CA" w:rsidRDefault="002425CA" w:rsidP="00630505">
            <w:pPr>
              <w:pStyle w:val="NoSpacing"/>
              <w:spacing w:line="360" w:lineRule="auto"/>
              <w:rPr>
                <w:rFonts w:cs="Times New Roman"/>
                <w:szCs w:val="24"/>
              </w:rPr>
            </w:pPr>
          </w:p>
        </w:tc>
        <w:tc>
          <w:tcPr>
            <w:tcW w:w="6120" w:type="dxa"/>
            <w:tcBorders>
              <w:top w:val="nil"/>
              <w:bottom w:val="nil"/>
            </w:tcBorders>
          </w:tcPr>
          <w:p w:rsidR="002425CA" w:rsidRPr="002425CA" w:rsidRDefault="002425CA" w:rsidP="00630505">
            <w:pPr>
              <w:spacing w:after="0" w:line="360" w:lineRule="auto"/>
              <w:jc w:val="both"/>
              <w:rPr>
                <w:rFonts w:ascii="Times New Roman" w:hAnsi="Times New Roman"/>
                <w:b/>
                <w:sz w:val="24"/>
                <w:szCs w:val="24"/>
              </w:rPr>
            </w:pPr>
            <w:r w:rsidRPr="002425CA">
              <w:rPr>
                <w:rFonts w:ascii="Times New Roman" w:hAnsi="Times New Roman"/>
                <w:sz w:val="24"/>
                <w:szCs w:val="24"/>
              </w:rPr>
              <w:t>my parents often use punishment as a way to discipline me</w:t>
            </w:r>
          </w:p>
        </w:tc>
        <w:tc>
          <w:tcPr>
            <w:tcW w:w="844" w:type="dxa"/>
            <w:tcBorders>
              <w:top w:val="nil"/>
              <w:bottom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3.19</w:t>
            </w:r>
          </w:p>
        </w:tc>
        <w:tc>
          <w:tcPr>
            <w:tcW w:w="777" w:type="dxa"/>
            <w:tcBorders>
              <w:top w:val="nil"/>
              <w:bottom w:val="nil"/>
            </w:tcBorders>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tcBorders>
              <w:top w:val="nil"/>
              <w:bottom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4</w:t>
            </w:r>
          </w:p>
        </w:tc>
        <w:tc>
          <w:tcPr>
            <w:tcW w:w="6120" w:type="dxa"/>
            <w:tcBorders>
              <w:top w:val="nil"/>
              <w:bottom w:val="nil"/>
            </w:tcBorders>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have high expectations for my behaviour and academics</w:t>
            </w:r>
          </w:p>
        </w:tc>
        <w:tc>
          <w:tcPr>
            <w:tcW w:w="844" w:type="dxa"/>
            <w:tcBorders>
              <w:top w:val="nil"/>
              <w:bottom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3.20</w:t>
            </w:r>
          </w:p>
        </w:tc>
        <w:tc>
          <w:tcPr>
            <w:tcW w:w="777" w:type="dxa"/>
            <w:tcBorders>
              <w:top w:val="nil"/>
              <w:bottom w:val="nil"/>
            </w:tcBorders>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tcBorders>
              <w:top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5</w:t>
            </w:r>
          </w:p>
        </w:tc>
        <w:tc>
          <w:tcPr>
            <w:tcW w:w="6120" w:type="dxa"/>
            <w:tcBorders>
              <w:top w:val="nil"/>
            </w:tcBorders>
          </w:tcPr>
          <w:p w:rsidR="002425CA" w:rsidRPr="002425CA" w:rsidRDefault="002425CA" w:rsidP="00630505">
            <w:pPr>
              <w:spacing w:after="0" w:line="360" w:lineRule="auto"/>
              <w:jc w:val="both"/>
              <w:rPr>
                <w:rFonts w:ascii="Times New Roman" w:hAnsi="Times New Roman"/>
                <w:b/>
                <w:sz w:val="24"/>
                <w:szCs w:val="24"/>
              </w:rPr>
            </w:pPr>
            <w:r w:rsidRPr="002425CA">
              <w:rPr>
                <w:rFonts w:ascii="Times New Roman" w:hAnsi="Times New Roman"/>
                <w:sz w:val="24"/>
                <w:szCs w:val="24"/>
              </w:rPr>
              <w:t>my parents value discipline and control as important parenting qualities</w:t>
            </w:r>
          </w:p>
        </w:tc>
        <w:tc>
          <w:tcPr>
            <w:tcW w:w="844" w:type="dxa"/>
            <w:tcBorders>
              <w:top w:val="nil"/>
            </w:tcBorders>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3.50</w:t>
            </w:r>
          </w:p>
        </w:tc>
        <w:tc>
          <w:tcPr>
            <w:tcW w:w="777" w:type="dxa"/>
            <w:tcBorders>
              <w:top w:val="nil"/>
            </w:tcBorders>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Aggregate Mean</w:t>
            </w:r>
          </w:p>
        </w:tc>
        <w:tc>
          <w:tcPr>
            <w:tcW w:w="844"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3.34</w:t>
            </w:r>
          </w:p>
        </w:tc>
        <w:tc>
          <w:tcPr>
            <w:tcW w:w="777"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1</w:t>
            </w:r>
            <w:r w:rsidRPr="002425CA">
              <w:rPr>
                <w:rFonts w:cs="Times New Roman"/>
                <w:b/>
                <w:szCs w:val="24"/>
                <w:vertAlign w:val="superscript"/>
              </w:rPr>
              <w:t>st</w:t>
            </w:r>
          </w:p>
        </w:tc>
      </w:tr>
      <w:tr w:rsidR="002425CA" w:rsidRPr="002425CA" w:rsidTr="003F4822">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spacing w:after="0" w:line="360" w:lineRule="auto"/>
              <w:jc w:val="both"/>
              <w:rPr>
                <w:rFonts w:ascii="Times New Roman" w:hAnsi="Times New Roman"/>
                <w:b/>
                <w:sz w:val="24"/>
                <w:szCs w:val="24"/>
              </w:rPr>
            </w:pPr>
            <w:r w:rsidRPr="002425CA">
              <w:rPr>
                <w:rFonts w:ascii="Times New Roman" w:hAnsi="Times New Roman"/>
                <w:b/>
                <w:sz w:val="24"/>
                <w:szCs w:val="24"/>
              </w:rPr>
              <w:t>Authoritative Parenting Style</w:t>
            </w:r>
          </w:p>
        </w:tc>
        <w:tc>
          <w:tcPr>
            <w:tcW w:w="844" w:type="dxa"/>
            <w:vAlign w:val="center"/>
          </w:tcPr>
          <w:p w:rsidR="002425CA" w:rsidRPr="002425CA" w:rsidRDefault="002425CA" w:rsidP="00630505">
            <w:pPr>
              <w:pStyle w:val="NoSpacing"/>
              <w:spacing w:line="360" w:lineRule="auto"/>
              <w:rPr>
                <w:rFonts w:cs="Times New Roman"/>
                <w:szCs w:val="24"/>
              </w:rPr>
            </w:pP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6</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provide clear rules and expectations for my behavior</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3.21</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7</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encourage me to express my thoughts and feelings and listen to my opinions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2.84</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8</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balance discipline with warmth and support</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3.20</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9</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responsive to my emotional needs and concerns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3.20</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tcPr>
          <w:p w:rsidR="002425CA" w:rsidRPr="002425CA" w:rsidRDefault="002425CA" w:rsidP="00630505">
            <w:pPr>
              <w:pStyle w:val="NoSpacing"/>
              <w:spacing w:line="360" w:lineRule="auto"/>
              <w:rPr>
                <w:rFonts w:cs="Times New Roman"/>
                <w:szCs w:val="24"/>
              </w:rPr>
            </w:pPr>
            <w:r w:rsidRPr="002425CA">
              <w:rPr>
                <w:rFonts w:cs="Times New Roman"/>
                <w:szCs w:val="24"/>
              </w:rPr>
              <w:t>10</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consistent in enforcing rules and consequences</w:t>
            </w:r>
          </w:p>
        </w:tc>
        <w:tc>
          <w:tcPr>
            <w:tcW w:w="844" w:type="dxa"/>
          </w:tcPr>
          <w:p w:rsidR="002425CA" w:rsidRPr="002425CA" w:rsidRDefault="002425CA" w:rsidP="00630505">
            <w:pPr>
              <w:pStyle w:val="NoSpacing"/>
              <w:spacing w:line="360" w:lineRule="auto"/>
              <w:rPr>
                <w:rFonts w:cs="Times New Roman"/>
                <w:szCs w:val="24"/>
              </w:rPr>
            </w:pPr>
            <w:r w:rsidRPr="002425CA">
              <w:rPr>
                <w:rFonts w:cs="Times New Roman"/>
                <w:szCs w:val="24"/>
              </w:rPr>
              <w:t>3.31</w:t>
            </w:r>
          </w:p>
        </w:tc>
        <w:tc>
          <w:tcPr>
            <w:tcW w:w="777" w:type="dxa"/>
          </w:tcPr>
          <w:p w:rsidR="002425CA" w:rsidRPr="002425CA" w:rsidRDefault="002425CA" w:rsidP="00630505">
            <w:pPr>
              <w:pStyle w:val="NoSpacing"/>
              <w:spacing w:line="360" w:lineRule="auto"/>
              <w:rPr>
                <w:rFonts w:cs="Times New Roman"/>
                <w:b/>
                <w:szCs w:val="24"/>
              </w:rPr>
            </w:pPr>
          </w:p>
        </w:tc>
      </w:tr>
      <w:tr w:rsidR="002425CA" w:rsidRPr="002425CA" w:rsidTr="003F4822">
        <w:trPr>
          <w:trHeight w:val="80"/>
        </w:trPr>
        <w:tc>
          <w:tcPr>
            <w:tcW w:w="702" w:type="dxa"/>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Aggregate Mean</w:t>
            </w:r>
          </w:p>
        </w:tc>
        <w:tc>
          <w:tcPr>
            <w:tcW w:w="844"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3.15</w:t>
            </w:r>
          </w:p>
        </w:tc>
        <w:tc>
          <w:tcPr>
            <w:tcW w:w="777"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2</w:t>
            </w:r>
            <w:r w:rsidRPr="002425CA">
              <w:rPr>
                <w:rFonts w:cs="Times New Roman"/>
                <w:b/>
                <w:szCs w:val="24"/>
                <w:vertAlign w:val="superscript"/>
              </w:rPr>
              <w:t>nd</w:t>
            </w: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spacing w:after="0" w:line="360" w:lineRule="auto"/>
              <w:jc w:val="both"/>
              <w:rPr>
                <w:rFonts w:ascii="Times New Roman" w:hAnsi="Times New Roman"/>
                <w:b/>
                <w:sz w:val="24"/>
                <w:szCs w:val="24"/>
              </w:rPr>
            </w:pPr>
            <w:r w:rsidRPr="002425CA">
              <w:rPr>
                <w:rFonts w:ascii="Times New Roman" w:hAnsi="Times New Roman"/>
                <w:b/>
                <w:sz w:val="24"/>
                <w:szCs w:val="24"/>
              </w:rPr>
              <w:t>Permissive Parenting Style</w:t>
            </w:r>
          </w:p>
        </w:tc>
        <w:tc>
          <w:tcPr>
            <w:tcW w:w="844" w:type="dxa"/>
            <w:vAlign w:val="center"/>
          </w:tcPr>
          <w:p w:rsidR="002425CA" w:rsidRPr="002425CA" w:rsidRDefault="002425CA" w:rsidP="00630505">
            <w:pPr>
              <w:pStyle w:val="NoSpacing"/>
              <w:spacing w:line="360" w:lineRule="auto"/>
              <w:rPr>
                <w:rFonts w:cs="Times New Roman"/>
                <w:b/>
                <w:szCs w:val="24"/>
              </w:rPr>
            </w:pP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11</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rarely set strict rules or boundaries for me</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2.63</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12</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lenient and often give in to my requests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3.33</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13</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prioritize being my friend rather than an authority figure</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2.62</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14</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seldom impose consequences for my actions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3.31</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15</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allow me to make many of my own decisions without much guidance</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2.30</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Aggregate Mean</w:t>
            </w:r>
          </w:p>
        </w:tc>
        <w:tc>
          <w:tcPr>
            <w:tcW w:w="844"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2.83</w:t>
            </w:r>
          </w:p>
        </w:tc>
        <w:tc>
          <w:tcPr>
            <w:tcW w:w="777"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3</w:t>
            </w:r>
            <w:r w:rsidRPr="002425CA">
              <w:rPr>
                <w:rFonts w:cs="Times New Roman"/>
                <w:b/>
                <w:szCs w:val="24"/>
                <w:vertAlign w:val="superscript"/>
              </w:rPr>
              <w:t>rd</w:t>
            </w: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spacing w:after="0" w:line="360" w:lineRule="auto"/>
              <w:jc w:val="both"/>
              <w:rPr>
                <w:rFonts w:ascii="Times New Roman" w:hAnsi="Times New Roman"/>
                <w:b/>
                <w:sz w:val="24"/>
                <w:szCs w:val="24"/>
              </w:rPr>
            </w:pPr>
            <w:r w:rsidRPr="002425CA">
              <w:rPr>
                <w:rFonts w:ascii="Times New Roman" w:hAnsi="Times New Roman"/>
                <w:b/>
                <w:sz w:val="24"/>
                <w:szCs w:val="24"/>
              </w:rPr>
              <w:t>Neglectful Parenting Style</w:t>
            </w:r>
          </w:p>
        </w:tc>
        <w:tc>
          <w:tcPr>
            <w:tcW w:w="844" w:type="dxa"/>
            <w:vAlign w:val="center"/>
          </w:tcPr>
          <w:p w:rsidR="002425CA" w:rsidRPr="002425CA" w:rsidRDefault="002425CA" w:rsidP="00630505">
            <w:pPr>
              <w:pStyle w:val="NoSpacing"/>
              <w:spacing w:line="360" w:lineRule="auto"/>
              <w:rPr>
                <w:rFonts w:cs="Times New Roman"/>
                <w:b/>
                <w:szCs w:val="24"/>
              </w:rPr>
            </w:pP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16</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often unaware of where I am or what I am doing</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1.69</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17</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not very involved in my life or activities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1.33</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18</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do not provide emotional support or show much interest in my feelings</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1.33</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19</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rarely enforce rules, and I am left to do as I please</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1.66</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20</w:t>
            </w:r>
          </w:p>
        </w:tc>
        <w:tc>
          <w:tcPr>
            <w:tcW w:w="6120" w:type="dxa"/>
          </w:tcPr>
          <w:p w:rsidR="002425CA" w:rsidRPr="002425CA" w:rsidRDefault="002425CA" w:rsidP="00630505">
            <w:pPr>
              <w:spacing w:after="0" w:line="360" w:lineRule="auto"/>
              <w:jc w:val="both"/>
              <w:rPr>
                <w:rFonts w:ascii="Times New Roman" w:hAnsi="Times New Roman"/>
                <w:sz w:val="24"/>
                <w:szCs w:val="24"/>
              </w:rPr>
            </w:pPr>
            <w:r w:rsidRPr="002425CA">
              <w:rPr>
                <w:rFonts w:ascii="Times New Roman" w:hAnsi="Times New Roman"/>
                <w:sz w:val="24"/>
                <w:szCs w:val="24"/>
              </w:rPr>
              <w:t>my parents are often absent or unresponsive when I need them</w:t>
            </w:r>
          </w:p>
        </w:tc>
        <w:tc>
          <w:tcPr>
            <w:tcW w:w="844" w:type="dxa"/>
            <w:vAlign w:val="center"/>
          </w:tcPr>
          <w:p w:rsidR="002425CA" w:rsidRPr="002425CA" w:rsidRDefault="002425CA" w:rsidP="00630505">
            <w:pPr>
              <w:pStyle w:val="NoSpacing"/>
              <w:spacing w:line="360" w:lineRule="auto"/>
              <w:rPr>
                <w:rFonts w:cs="Times New Roman"/>
                <w:szCs w:val="24"/>
              </w:rPr>
            </w:pPr>
            <w:r w:rsidRPr="002425CA">
              <w:rPr>
                <w:rFonts w:cs="Times New Roman"/>
                <w:szCs w:val="24"/>
              </w:rPr>
              <w:t>1.33</w:t>
            </w:r>
          </w:p>
        </w:tc>
        <w:tc>
          <w:tcPr>
            <w:tcW w:w="777" w:type="dxa"/>
          </w:tcPr>
          <w:p w:rsidR="002425CA" w:rsidRPr="002425CA" w:rsidRDefault="002425CA" w:rsidP="00630505">
            <w:pPr>
              <w:pStyle w:val="NoSpacing"/>
              <w:spacing w:line="360" w:lineRule="auto"/>
              <w:rPr>
                <w:rFonts w:cs="Times New Roman"/>
                <w:szCs w:val="24"/>
              </w:rPr>
            </w:pPr>
          </w:p>
        </w:tc>
      </w:tr>
      <w:tr w:rsidR="002425CA" w:rsidRPr="002425CA" w:rsidTr="003F4822">
        <w:trPr>
          <w:trHeight w:val="80"/>
        </w:trPr>
        <w:tc>
          <w:tcPr>
            <w:tcW w:w="702" w:type="dxa"/>
            <w:vAlign w:val="center"/>
          </w:tcPr>
          <w:p w:rsidR="002425CA" w:rsidRPr="002425CA" w:rsidRDefault="002425CA" w:rsidP="00630505">
            <w:pPr>
              <w:pStyle w:val="NoSpacing"/>
              <w:spacing w:line="360" w:lineRule="auto"/>
              <w:rPr>
                <w:rFonts w:cs="Times New Roman"/>
                <w:szCs w:val="24"/>
              </w:rPr>
            </w:pPr>
          </w:p>
        </w:tc>
        <w:tc>
          <w:tcPr>
            <w:tcW w:w="6120"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Aggregate Mean</w:t>
            </w:r>
          </w:p>
        </w:tc>
        <w:tc>
          <w:tcPr>
            <w:tcW w:w="844"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1.46</w:t>
            </w:r>
          </w:p>
        </w:tc>
        <w:tc>
          <w:tcPr>
            <w:tcW w:w="777" w:type="dxa"/>
          </w:tcPr>
          <w:p w:rsidR="002425CA" w:rsidRPr="002425CA" w:rsidRDefault="002425CA" w:rsidP="00630505">
            <w:pPr>
              <w:pStyle w:val="NoSpacing"/>
              <w:spacing w:line="360" w:lineRule="auto"/>
              <w:rPr>
                <w:rFonts w:cs="Times New Roman"/>
                <w:b/>
                <w:szCs w:val="24"/>
              </w:rPr>
            </w:pPr>
            <w:r w:rsidRPr="002425CA">
              <w:rPr>
                <w:rFonts w:cs="Times New Roman"/>
                <w:b/>
                <w:szCs w:val="24"/>
              </w:rPr>
              <w:t>4</w:t>
            </w:r>
            <w:r w:rsidRPr="002425CA">
              <w:rPr>
                <w:rFonts w:cs="Times New Roman"/>
                <w:b/>
                <w:szCs w:val="24"/>
                <w:vertAlign w:val="superscript"/>
              </w:rPr>
              <w:t>th</w:t>
            </w:r>
          </w:p>
        </w:tc>
      </w:tr>
    </w:tbl>
    <w:p w:rsidR="002425CA" w:rsidRDefault="002425CA" w:rsidP="00630505">
      <w:pPr>
        <w:autoSpaceDE w:val="0"/>
        <w:autoSpaceDN w:val="0"/>
        <w:spacing w:before="240" w:line="360" w:lineRule="auto"/>
        <w:ind w:firstLine="720"/>
        <w:jc w:val="both"/>
        <w:rPr>
          <w:rFonts w:ascii="Times New Roman" w:eastAsia="Times New Roman" w:hAnsi="Times New Roman"/>
          <w:sz w:val="24"/>
          <w:szCs w:val="24"/>
        </w:rPr>
      </w:pPr>
      <w:r w:rsidRPr="002425CA">
        <w:rPr>
          <w:rFonts w:ascii="Times New Roman" w:eastAsia="Times New Roman" w:hAnsi="Times New Roman"/>
          <w:sz w:val="24"/>
          <w:szCs w:val="24"/>
        </w:rPr>
        <w:lastRenderedPageBreak/>
        <w:t>Table 4 presents the mean and rank order of the</w:t>
      </w:r>
      <w:r w:rsidRPr="002425CA">
        <w:rPr>
          <w:rFonts w:ascii="Times New Roman" w:hAnsi="Times New Roman"/>
          <w:noProof/>
          <w:sz w:val="24"/>
          <w:szCs w:val="24"/>
        </w:rPr>
        <w:t xml:space="preserve"> parenting styles experienced by the respondents</w:t>
      </w:r>
      <w:r w:rsidRPr="002425CA">
        <w:rPr>
          <w:rFonts w:ascii="Times New Roman" w:eastAsia="Times New Roman" w:hAnsi="Times New Roman"/>
          <w:sz w:val="24"/>
          <w:szCs w:val="24"/>
        </w:rPr>
        <w:t>. The table shows that authoritarian parenting style ranked 1st with an aggregate mean of 3.34. Authoritative parenting style ranked 2nd with an aggregate mean score of 3.15, also permissive parenting style ranked 3rd with an aggregate mean score of 2.83. Neglectful parenting style ranked 4th with an aggregate mean score of 1.46. Since three out of four parenting style have a</w:t>
      </w:r>
      <w:r w:rsidR="00F66AE5">
        <w:rPr>
          <w:rFonts w:ascii="Times New Roman" w:eastAsia="Times New Roman" w:hAnsi="Times New Roman"/>
          <w:sz w:val="24"/>
          <w:szCs w:val="24"/>
        </w:rPr>
        <w:t>ggregate mean scores that are</w:t>
      </w:r>
      <w:r w:rsidRPr="002425CA">
        <w:rPr>
          <w:rFonts w:ascii="Times New Roman" w:eastAsia="Times New Roman" w:hAnsi="Times New Roman"/>
          <w:sz w:val="24"/>
          <w:szCs w:val="24"/>
        </w:rPr>
        <w:t xml:space="preserve"> above 2.50, it can be said that respondents experience more of those parenting styles which are authoritarian, authoritative and permissive parenting styles.</w:t>
      </w:r>
    </w:p>
    <w:p w:rsidR="00AD6AFB" w:rsidRDefault="002425CA" w:rsidP="00630505">
      <w:pPr>
        <w:tabs>
          <w:tab w:val="center" w:pos="0"/>
        </w:tabs>
        <w:spacing w:line="360" w:lineRule="auto"/>
        <w:jc w:val="both"/>
        <w:rPr>
          <w:rFonts w:ascii="Times New Roman" w:hAnsi="Times New Roman"/>
          <w:sz w:val="24"/>
          <w:szCs w:val="24"/>
        </w:rPr>
      </w:pPr>
      <w:r>
        <w:rPr>
          <w:rFonts w:ascii="Times New Roman" w:eastAsia="Times New Roman" w:hAnsi="Times New Roman"/>
          <w:b/>
          <w:sz w:val="24"/>
          <w:szCs w:val="24"/>
        </w:rPr>
        <w:t xml:space="preserve">Research Question 3: </w:t>
      </w:r>
      <w:r>
        <w:rPr>
          <w:rFonts w:ascii="Times New Roman" w:hAnsi="Times New Roman"/>
          <w:sz w:val="24"/>
          <w:szCs w:val="24"/>
        </w:rPr>
        <w:t xml:space="preserve"> What is the level of substance abuse among adolescents in </w:t>
      </w:r>
      <w:r>
        <w:rPr>
          <w:rFonts w:ascii="Times New Roman" w:eastAsia="Times New Roman" w:hAnsi="Times New Roman"/>
          <w:sz w:val="24"/>
          <w:szCs w:val="24"/>
        </w:rPr>
        <w:t>universities</w:t>
      </w:r>
      <w:r w:rsidR="00AD6AFB">
        <w:rPr>
          <w:rFonts w:ascii="Times New Roman" w:hAnsi="Times New Roman"/>
          <w:sz w:val="24"/>
          <w:szCs w:val="24"/>
        </w:rPr>
        <w:t xml:space="preserve"> in</w:t>
      </w:r>
      <w:r>
        <w:rPr>
          <w:rFonts w:ascii="Times New Roman" w:hAnsi="Times New Roman"/>
          <w:sz w:val="24"/>
          <w:szCs w:val="24"/>
        </w:rPr>
        <w:t xml:space="preserve"> </w:t>
      </w:r>
    </w:p>
    <w:p w:rsidR="002425CA" w:rsidRPr="002425CA" w:rsidRDefault="00AD6AFB" w:rsidP="00630505">
      <w:pPr>
        <w:tabs>
          <w:tab w:val="center" w:pos="0"/>
        </w:tabs>
        <w:spacing w:line="360" w:lineRule="auto"/>
        <w:jc w:val="both"/>
        <w:rPr>
          <w:rFonts w:ascii="Times New Roman" w:hAnsi="Times New Roman"/>
          <w:sz w:val="24"/>
          <w:szCs w:val="24"/>
        </w:rPr>
      </w:pPr>
      <w:r>
        <w:rPr>
          <w:rFonts w:ascii="Times New Roman" w:hAnsi="Times New Roman"/>
          <w:sz w:val="24"/>
          <w:szCs w:val="24"/>
        </w:rPr>
        <w:t xml:space="preserve">                                      </w:t>
      </w:r>
      <w:r w:rsidR="002425CA">
        <w:rPr>
          <w:rFonts w:ascii="Times New Roman" w:hAnsi="Times New Roman"/>
          <w:sz w:val="24"/>
          <w:szCs w:val="24"/>
        </w:rPr>
        <w:t>Kwara State?</w:t>
      </w:r>
    </w:p>
    <w:p w:rsidR="002425CA" w:rsidRDefault="00681771" w:rsidP="00630505">
      <w:pPr>
        <w:pStyle w:val="NoSpacing"/>
        <w:spacing w:line="360" w:lineRule="auto"/>
        <w:ind w:left="990" w:hanging="990"/>
        <w:rPr>
          <w:szCs w:val="24"/>
        </w:rPr>
      </w:pPr>
      <w:r>
        <w:rPr>
          <w:b/>
          <w:szCs w:val="24"/>
        </w:rPr>
        <w:t>Table 4</w:t>
      </w:r>
      <w:r w:rsidR="002425CA">
        <w:rPr>
          <w:b/>
          <w:szCs w:val="24"/>
        </w:rPr>
        <w:t xml:space="preserve">: </w:t>
      </w:r>
      <w:r w:rsidR="002425CA">
        <w:rPr>
          <w:szCs w:val="24"/>
        </w:rPr>
        <w:t>Mean, Standard Deviation and Rank Order Analysis on the Level of Substance Abuse among the Respondents</w:t>
      </w:r>
    </w:p>
    <w:tbl>
      <w:tblPr>
        <w:tblW w:w="8254" w:type="dxa"/>
        <w:tblInd w:w="-72" w:type="dxa"/>
        <w:tblBorders>
          <w:top w:val="single" w:sz="4" w:space="0" w:color="auto"/>
          <w:bottom w:val="single" w:sz="4" w:space="0" w:color="auto"/>
        </w:tblBorders>
        <w:tblLook w:val="04A0"/>
      </w:tblPr>
      <w:tblGrid>
        <w:gridCol w:w="1062"/>
        <w:gridCol w:w="5490"/>
        <w:gridCol w:w="851"/>
        <w:gridCol w:w="851"/>
      </w:tblGrid>
      <w:tr w:rsidR="002425CA" w:rsidTr="003F4822">
        <w:tc>
          <w:tcPr>
            <w:tcW w:w="1062" w:type="dxa"/>
            <w:tcBorders>
              <w:top w:val="single" w:sz="4" w:space="0" w:color="auto"/>
              <w:bottom w:val="single" w:sz="4" w:space="0" w:color="auto"/>
            </w:tcBorders>
          </w:tcPr>
          <w:p w:rsidR="002425CA" w:rsidRDefault="002425CA" w:rsidP="00630505">
            <w:pPr>
              <w:pStyle w:val="NoSpacing"/>
              <w:spacing w:line="360" w:lineRule="auto"/>
              <w:rPr>
                <w:b/>
                <w:szCs w:val="24"/>
              </w:rPr>
            </w:pPr>
            <w:r>
              <w:rPr>
                <w:b/>
                <w:szCs w:val="24"/>
              </w:rPr>
              <w:t>Item No</w:t>
            </w:r>
          </w:p>
        </w:tc>
        <w:tc>
          <w:tcPr>
            <w:tcW w:w="5490" w:type="dxa"/>
            <w:tcBorders>
              <w:top w:val="single" w:sz="4" w:space="0" w:color="auto"/>
              <w:bottom w:val="single" w:sz="4" w:space="0" w:color="auto"/>
            </w:tcBorders>
          </w:tcPr>
          <w:p w:rsidR="002425CA" w:rsidRDefault="002425CA" w:rsidP="00630505">
            <w:pPr>
              <w:pStyle w:val="NoSpacing"/>
              <w:spacing w:line="360" w:lineRule="auto"/>
              <w:rPr>
                <w:b/>
                <w:szCs w:val="24"/>
              </w:rPr>
            </w:pPr>
            <w:r>
              <w:rPr>
                <w:rFonts w:eastAsia="Times New Roman"/>
                <w:b/>
                <w:szCs w:val="24"/>
              </w:rPr>
              <w:t>Statement</w:t>
            </w:r>
          </w:p>
        </w:tc>
        <w:tc>
          <w:tcPr>
            <w:tcW w:w="851" w:type="dxa"/>
            <w:tcBorders>
              <w:top w:val="single" w:sz="4" w:space="0" w:color="auto"/>
              <w:bottom w:val="single" w:sz="4" w:space="0" w:color="auto"/>
            </w:tcBorders>
          </w:tcPr>
          <w:p w:rsidR="002425CA" w:rsidRDefault="002425CA" w:rsidP="00630505">
            <w:pPr>
              <w:pStyle w:val="NoSpacing"/>
              <w:spacing w:line="360" w:lineRule="auto"/>
              <w:rPr>
                <w:b/>
                <w:szCs w:val="24"/>
              </w:rPr>
            </w:pPr>
            <w:r>
              <w:rPr>
                <w:b/>
                <w:szCs w:val="24"/>
              </w:rPr>
              <w:t>Mean</w:t>
            </w:r>
          </w:p>
        </w:tc>
        <w:tc>
          <w:tcPr>
            <w:tcW w:w="851" w:type="dxa"/>
            <w:tcBorders>
              <w:top w:val="single" w:sz="4" w:space="0" w:color="auto"/>
              <w:bottom w:val="single" w:sz="4" w:space="0" w:color="auto"/>
            </w:tcBorders>
          </w:tcPr>
          <w:p w:rsidR="002425CA" w:rsidRDefault="002425CA" w:rsidP="00630505">
            <w:pPr>
              <w:pStyle w:val="NoSpacing"/>
              <w:spacing w:line="360" w:lineRule="auto"/>
              <w:rPr>
                <w:b/>
                <w:szCs w:val="24"/>
              </w:rPr>
            </w:pPr>
            <w:r>
              <w:rPr>
                <w:b/>
                <w:szCs w:val="24"/>
              </w:rPr>
              <w:t>Rank</w:t>
            </w:r>
          </w:p>
        </w:tc>
      </w:tr>
      <w:tr w:rsidR="002425CA" w:rsidTr="003F4822">
        <w:tc>
          <w:tcPr>
            <w:tcW w:w="1062" w:type="dxa"/>
            <w:vAlign w:val="center"/>
          </w:tcPr>
          <w:p w:rsidR="002425CA" w:rsidRDefault="002425CA" w:rsidP="00630505">
            <w:pPr>
              <w:pStyle w:val="NoSpacing"/>
              <w:spacing w:line="360" w:lineRule="auto"/>
              <w:rPr>
                <w:szCs w:val="24"/>
              </w:rPr>
            </w:pPr>
            <w:r>
              <w:rPr>
                <w:szCs w:val="24"/>
              </w:rPr>
              <w:t>3</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can’t control my substance use</w:t>
            </w:r>
          </w:p>
        </w:tc>
        <w:tc>
          <w:tcPr>
            <w:tcW w:w="851" w:type="dxa"/>
            <w:vAlign w:val="center"/>
          </w:tcPr>
          <w:p w:rsidR="002425CA" w:rsidRDefault="002425CA" w:rsidP="00630505">
            <w:pPr>
              <w:pStyle w:val="NoSpacing"/>
              <w:spacing w:line="360" w:lineRule="auto"/>
              <w:rPr>
                <w:szCs w:val="24"/>
              </w:rPr>
            </w:pPr>
            <w:r>
              <w:rPr>
                <w:szCs w:val="24"/>
              </w:rPr>
              <w:t>1.73</w:t>
            </w:r>
          </w:p>
        </w:tc>
        <w:tc>
          <w:tcPr>
            <w:tcW w:w="851" w:type="dxa"/>
          </w:tcPr>
          <w:p w:rsidR="002425CA" w:rsidRDefault="002425CA" w:rsidP="00630505">
            <w:pPr>
              <w:pStyle w:val="NoSpacing"/>
              <w:spacing w:line="360" w:lineRule="auto"/>
              <w:rPr>
                <w:szCs w:val="24"/>
              </w:rPr>
            </w:pPr>
            <w:r>
              <w:rPr>
                <w:szCs w:val="24"/>
              </w:rPr>
              <w:t>1</w:t>
            </w:r>
            <w:r>
              <w:rPr>
                <w:szCs w:val="24"/>
                <w:vertAlign w:val="superscript"/>
              </w:rPr>
              <w:t>st</w:t>
            </w:r>
          </w:p>
        </w:tc>
      </w:tr>
      <w:tr w:rsidR="002425CA" w:rsidTr="003F4822">
        <w:tc>
          <w:tcPr>
            <w:tcW w:w="1062" w:type="dxa"/>
            <w:tcBorders>
              <w:top w:val="nil"/>
              <w:bottom w:val="nil"/>
            </w:tcBorders>
            <w:vAlign w:val="center"/>
          </w:tcPr>
          <w:p w:rsidR="002425CA" w:rsidRDefault="002425CA" w:rsidP="00630505">
            <w:pPr>
              <w:pStyle w:val="NoSpacing"/>
              <w:spacing w:line="360" w:lineRule="auto"/>
              <w:rPr>
                <w:szCs w:val="24"/>
              </w:rPr>
            </w:pPr>
            <w:r>
              <w:rPr>
                <w:szCs w:val="24"/>
              </w:rPr>
              <w:t>8</w:t>
            </w:r>
          </w:p>
        </w:tc>
        <w:tc>
          <w:tcPr>
            <w:tcW w:w="5490" w:type="dxa"/>
            <w:tcBorders>
              <w:top w:val="nil"/>
              <w:bottom w:val="nil"/>
            </w:tcBorders>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Substance use helps me escape from problems or stress</w:t>
            </w:r>
          </w:p>
        </w:tc>
        <w:tc>
          <w:tcPr>
            <w:tcW w:w="851" w:type="dxa"/>
            <w:tcBorders>
              <w:top w:val="nil"/>
              <w:bottom w:val="nil"/>
            </w:tcBorders>
            <w:vAlign w:val="center"/>
          </w:tcPr>
          <w:p w:rsidR="002425CA" w:rsidRDefault="002425CA" w:rsidP="00630505">
            <w:pPr>
              <w:pStyle w:val="NoSpacing"/>
              <w:spacing w:line="360" w:lineRule="auto"/>
              <w:rPr>
                <w:szCs w:val="24"/>
              </w:rPr>
            </w:pPr>
            <w:r>
              <w:rPr>
                <w:szCs w:val="24"/>
              </w:rPr>
              <w:t>1.71</w:t>
            </w:r>
          </w:p>
        </w:tc>
        <w:tc>
          <w:tcPr>
            <w:tcW w:w="851" w:type="dxa"/>
            <w:tcBorders>
              <w:top w:val="nil"/>
              <w:bottom w:val="nil"/>
            </w:tcBorders>
          </w:tcPr>
          <w:p w:rsidR="002425CA" w:rsidRDefault="002425CA" w:rsidP="00630505">
            <w:pPr>
              <w:pStyle w:val="NoSpacing"/>
              <w:spacing w:line="360" w:lineRule="auto"/>
              <w:rPr>
                <w:szCs w:val="24"/>
              </w:rPr>
            </w:pPr>
            <w:r>
              <w:rPr>
                <w:szCs w:val="24"/>
              </w:rPr>
              <w:t>2</w:t>
            </w:r>
            <w:r>
              <w:rPr>
                <w:szCs w:val="24"/>
                <w:vertAlign w:val="superscript"/>
              </w:rPr>
              <w:t>nd</w:t>
            </w:r>
          </w:p>
        </w:tc>
      </w:tr>
      <w:tr w:rsidR="002425CA" w:rsidTr="003F4822">
        <w:tc>
          <w:tcPr>
            <w:tcW w:w="1062" w:type="dxa"/>
            <w:tcBorders>
              <w:bottom w:val="nil"/>
            </w:tcBorders>
            <w:vAlign w:val="center"/>
          </w:tcPr>
          <w:p w:rsidR="002425CA" w:rsidRDefault="002425CA" w:rsidP="00630505">
            <w:pPr>
              <w:pStyle w:val="NoSpacing"/>
              <w:spacing w:line="360" w:lineRule="auto"/>
              <w:rPr>
                <w:szCs w:val="24"/>
              </w:rPr>
            </w:pPr>
            <w:r>
              <w:rPr>
                <w:szCs w:val="24"/>
              </w:rPr>
              <w:t>6</w:t>
            </w:r>
          </w:p>
        </w:tc>
        <w:tc>
          <w:tcPr>
            <w:tcW w:w="5490" w:type="dxa"/>
            <w:tcBorders>
              <w:bottom w:val="nil"/>
            </w:tcBorders>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believe that substance use is normal</w:t>
            </w:r>
          </w:p>
        </w:tc>
        <w:tc>
          <w:tcPr>
            <w:tcW w:w="851" w:type="dxa"/>
            <w:tcBorders>
              <w:bottom w:val="nil"/>
            </w:tcBorders>
            <w:vAlign w:val="center"/>
          </w:tcPr>
          <w:p w:rsidR="002425CA" w:rsidRDefault="002425CA" w:rsidP="00630505">
            <w:pPr>
              <w:pStyle w:val="NoSpacing"/>
              <w:spacing w:line="360" w:lineRule="auto"/>
              <w:rPr>
                <w:szCs w:val="24"/>
              </w:rPr>
            </w:pPr>
            <w:r>
              <w:rPr>
                <w:szCs w:val="24"/>
              </w:rPr>
              <w:t>1.60</w:t>
            </w:r>
          </w:p>
        </w:tc>
        <w:tc>
          <w:tcPr>
            <w:tcW w:w="851" w:type="dxa"/>
            <w:tcBorders>
              <w:bottom w:val="nil"/>
            </w:tcBorders>
          </w:tcPr>
          <w:p w:rsidR="002425CA" w:rsidRDefault="002425CA" w:rsidP="00630505">
            <w:pPr>
              <w:pStyle w:val="NoSpacing"/>
              <w:spacing w:line="360" w:lineRule="auto"/>
              <w:rPr>
                <w:szCs w:val="24"/>
              </w:rPr>
            </w:pPr>
            <w:r>
              <w:rPr>
                <w:szCs w:val="24"/>
              </w:rPr>
              <w:t>3</w:t>
            </w:r>
            <w:r>
              <w:rPr>
                <w:szCs w:val="24"/>
                <w:vertAlign w:val="superscript"/>
              </w:rPr>
              <w:t>rd</w:t>
            </w:r>
          </w:p>
        </w:tc>
      </w:tr>
      <w:tr w:rsidR="002425CA" w:rsidTr="003F4822">
        <w:tc>
          <w:tcPr>
            <w:tcW w:w="1062" w:type="dxa"/>
            <w:vAlign w:val="center"/>
          </w:tcPr>
          <w:p w:rsidR="002425CA" w:rsidRDefault="002425CA" w:rsidP="00630505">
            <w:pPr>
              <w:pStyle w:val="NoSpacing"/>
              <w:spacing w:line="360" w:lineRule="auto"/>
              <w:rPr>
                <w:szCs w:val="24"/>
              </w:rPr>
            </w:pPr>
            <w:r>
              <w:rPr>
                <w:szCs w:val="24"/>
              </w:rPr>
              <w:t>5</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enjoy taking alcohol and other substance</w:t>
            </w:r>
            <w:r w:rsidR="001756FA">
              <w:rPr>
                <w:rFonts w:ascii="Times New Roman" w:hAnsi="Times New Roman"/>
                <w:sz w:val="24"/>
                <w:szCs w:val="24"/>
              </w:rPr>
              <w:t>s</w:t>
            </w:r>
          </w:p>
        </w:tc>
        <w:tc>
          <w:tcPr>
            <w:tcW w:w="851" w:type="dxa"/>
            <w:vAlign w:val="center"/>
          </w:tcPr>
          <w:p w:rsidR="002425CA" w:rsidRDefault="002425CA" w:rsidP="00630505">
            <w:pPr>
              <w:pStyle w:val="NoSpacing"/>
              <w:spacing w:line="360" w:lineRule="auto"/>
              <w:rPr>
                <w:szCs w:val="24"/>
              </w:rPr>
            </w:pPr>
            <w:r>
              <w:rPr>
                <w:szCs w:val="24"/>
              </w:rPr>
              <w:t>1.56</w:t>
            </w:r>
          </w:p>
        </w:tc>
        <w:tc>
          <w:tcPr>
            <w:tcW w:w="851" w:type="dxa"/>
          </w:tcPr>
          <w:p w:rsidR="002425CA" w:rsidRDefault="002425CA" w:rsidP="00630505">
            <w:pPr>
              <w:pStyle w:val="NoSpacing"/>
              <w:spacing w:line="360" w:lineRule="auto"/>
              <w:rPr>
                <w:szCs w:val="24"/>
              </w:rPr>
            </w:pPr>
            <w:r>
              <w:rPr>
                <w:szCs w:val="24"/>
              </w:rPr>
              <w:t>4</w:t>
            </w:r>
            <w:r>
              <w:rPr>
                <w:szCs w:val="24"/>
                <w:vertAlign w:val="superscript"/>
              </w:rPr>
              <w:t>th</w:t>
            </w:r>
          </w:p>
        </w:tc>
      </w:tr>
      <w:tr w:rsidR="002425CA" w:rsidTr="003F4822">
        <w:tc>
          <w:tcPr>
            <w:tcW w:w="1062" w:type="dxa"/>
            <w:vAlign w:val="center"/>
          </w:tcPr>
          <w:p w:rsidR="002425CA" w:rsidRDefault="002425CA" w:rsidP="00630505">
            <w:pPr>
              <w:pStyle w:val="NoSpacing"/>
              <w:spacing w:line="360" w:lineRule="auto"/>
              <w:rPr>
                <w:szCs w:val="24"/>
              </w:rPr>
            </w:pPr>
            <w:r>
              <w:rPr>
                <w:szCs w:val="24"/>
              </w:rPr>
              <w:t>10</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believe in substance use</w:t>
            </w:r>
          </w:p>
        </w:tc>
        <w:tc>
          <w:tcPr>
            <w:tcW w:w="851" w:type="dxa"/>
            <w:vAlign w:val="center"/>
          </w:tcPr>
          <w:p w:rsidR="002425CA" w:rsidRDefault="002425CA" w:rsidP="00630505">
            <w:pPr>
              <w:pStyle w:val="NoSpacing"/>
              <w:spacing w:line="360" w:lineRule="auto"/>
              <w:rPr>
                <w:szCs w:val="24"/>
              </w:rPr>
            </w:pPr>
            <w:r>
              <w:rPr>
                <w:szCs w:val="24"/>
              </w:rPr>
              <w:t>1.55</w:t>
            </w:r>
          </w:p>
        </w:tc>
        <w:tc>
          <w:tcPr>
            <w:tcW w:w="851" w:type="dxa"/>
          </w:tcPr>
          <w:p w:rsidR="002425CA" w:rsidRDefault="002425CA" w:rsidP="00630505">
            <w:pPr>
              <w:pStyle w:val="NoSpacing"/>
              <w:spacing w:line="360" w:lineRule="auto"/>
              <w:rPr>
                <w:szCs w:val="24"/>
              </w:rPr>
            </w:pPr>
            <w:r>
              <w:rPr>
                <w:szCs w:val="24"/>
              </w:rPr>
              <w:t>5</w:t>
            </w:r>
            <w:r>
              <w:rPr>
                <w:szCs w:val="24"/>
                <w:vertAlign w:val="superscript"/>
              </w:rPr>
              <w:t>th</w:t>
            </w:r>
          </w:p>
        </w:tc>
      </w:tr>
      <w:tr w:rsidR="002425CA" w:rsidTr="003F4822">
        <w:trPr>
          <w:trHeight w:val="70"/>
        </w:trPr>
        <w:tc>
          <w:tcPr>
            <w:tcW w:w="1062" w:type="dxa"/>
            <w:vAlign w:val="center"/>
          </w:tcPr>
          <w:p w:rsidR="002425CA" w:rsidRDefault="002425CA" w:rsidP="00630505">
            <w:pPr>
              <w:pStyle w:val="NoSpacing"/>
              <w:spacing w:line="360" w:lineRule="auto"/>
              <w:rPr>
                <w:szCs w:val="24"/>
              </w:rPr>
            </w:pPr>
            <w:r>
              <w:rPr>
                <w:szCs w:val="24"/>
              </w:rPr>
              <w:t>1</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have experimented with substances (e.g., alcohol, substances).</w:t>
            </w:r>
          </w:p>
        </w:tc>
        <w:tc>
          <w:tcPr>
            <w:tcW w:w="851" w:type="dxa"/>
            <w:vAlign w:val="center"/>
          </w:tcPr>
          <w:p w:rsidR="002425CA" w:rsidRDefault="002425CA" w:rsidP="00630505">
            <w:pPr>
              <w:pStyle w:val="NoSpacing"/>
              <w:spacing w:line="360" w:lineRule="auto"/>
              <w:rPr>
                <w:szCs w:val="24"/>
              </w:rPr>
            </w:pPr>
            <w:r>
              <w:rPr>
                <w:szCs w:val="24"/>
              </w:rPr>
              <w:t>1.54</w:t>
            </w:r>
          </w:p>
        </w:tc>
        <w:tc>
          <w:tcPr>
            <w:tcW w:w="851" w:type="dxa"/>
          </w:tcPr>
          <w:p w:rsidR="002425CA" w:rsidRDefault="002425CA" w:rsidP="00630505">
            <w:pPr>
              <w:pStyle w:val="NoSpacing"/>
              <w:spacing w:line="360" w:lineRule="auto"/>
              <w:rPr>
                <w:szCs w:val="24"/>
              </w:rPr>
            </w:pPr>
            <w:r>
              <w:rPr>
                <w:szCs w:val="24"/>
              </w:rPr>
              <w:t>6</w:t>
            </w:r>
            <w:r>
              <w:rPr>
                <w:szCs w:val="24"/>
                <w:vertAlign w:val="superscript"/>
              </w:rPr>
              <w:t>th</w:t>
            </w:r>
          </w:p>
        </w:tc>
      </w:tr>
      <w:tr w:rsidR="002425CA" w:rsidTr="003F4822">
        <w:tc>
          <w:tcPr>
            <w:tcW w:w="1062" w:type="dxa"/>
            <w:tcBorders>
              <w:top w:val="nil"/>
              <w:bottom w:val="nil"/>
            </w:tcBorders>
            <w:vAlign w:val="center"/>
          </w:tcPr>
          <w:p w:rsidR="002425CA" w:rsidRDefault="002425CA" w:rsidP="00630505">
            <w:pPr>
              <w:pStyle w:val="NoSpacing"/>
              <w:spacing w:line="360" w:lineRule="auto"/>
              <w:rPr>
                <w:szCs w:val="24"/>
              </w:rPr>
            </w:pPr>
            <w:r>
              <w:rPr>
                <w:szCs w:val="24"/>
              </w:rPr>
              <w:t>7</w:t>
            </w:r>
          </w:p>
        </w:tc>
        <w:tc>
          <w:tcPr>
            <w:tcW w:w="5490" w:type="dxa"/>
            <w:tcBorders>
              <w:top w:val="nil"/>
              <w:bottom w:val="nil"/>
            </w:tcBorders>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use substances as a way to have fun and enjoy social activities</w:t>
            </w:r>
          </w:p>
        </w:tc>
        <w:tc>
          <w:tcPr>
            <w:tcW w:w="851" w:type="dxa"/>
            <w:tcBorders>
              <w:top w:val="nil"/>
              <w:bottom w:val="nil"/>
            </w:tcBorders>
            <w:vAlign w:val="center"/>
          </w:tcPr>
          <w:p w:rsidR="002425CA" w:rsidRDefault="002425CA" w:rsidP="00630505">
            <w:pPr>
              <w:pStyle w:val="NoSpacing"/>
              <w:spacing w:line="360" w:lineRule="auto"/>
              <w:rPr>
                <w:szCs w:val="24"/>
              </w:rPr>
            </w:pPr>
            <w:r>
              <w:rPr>
                <w:szCs w:val="24"/>
              </w:rPr>
              <w:t>1.51</w:t>
            </w:r>
          </w:p>
        </w:tc>
        <w:tc>
          <w:tcPr>
            <w:tcW w:w="851" w:type="dxa"/>
            <w:tcBorders>
              <w:top w:val="nil"/>
              <w:bottom w:val="nil"/>
            </w:tcBorders>
          </w:tcPr>
          <w:p w:rsidR="002425CA" w:rsidRDefault="002425CA" w:rsidP="00630505">
            <w:pPr>
              <w:pStyle w:val="NoSpacing"/>
              <w:spacing w:line="360" w:lineRule="auto"/>
              <w:rPr>
                <w:szCs w:val="24"/>
              </w:rPr>
            </w:pPr>
            <w:r>
              <w:rPr>
                <w:szCs w:val="24"/>
              </w:rPr>
              <w:t>7</w:t>
            </w:r>
            <w:r>
              <w:rPr>
                <w:szCs w:val="24"/>
                <w:vertAlign w:val="superscript"/>
              </w:rPr>
              <w:t>th</w:t>
            </w:r>
          </w:p>
        </w:tc>
      </w:tr>
      <w:tr w:rsidR="002425CA" w:rsidTr="003F4822">
        <w:trPr>
          <w:trHeight w:val="70"/>
        </w:trPr>
        <w:tc>
          <w:tcPr>
            <w:tcW w:w="1062" w:type="dxa"/>
            <w:tcBorders>
              <w:top w:val="nil"/>
            </w:tcBorders>
            <w:vAlign w:val="center"/>
          </w:tcPr>
          <w:p w:rsidR="002425CA" w:rsidRDefault="002425CA" w:rsidP="00630505">
            <w:pPr>
              <w:pStyle w:val="NoSpacing"/>
              <w:spacing w:line="360" w:lineRule="auto"/>
              <w:rPr>
                <w:szCs w:val="24"/>
              </w:rPr>
            </w:pPr>
            <w:r>
              <w:rPr>
                <w:szCs w:val="24"/>
              </w:rPr>
              <w:t>9</w:t>
            </w:r>
          </w:p>
        </w:tc>
        <w:tc>
          <w:tcPr>
            <w:tcW w:w="5490" w:type="dxa"/>
            <w:tcBorders>
              <w:top w:val="nil"/>
            </w:tcBorders>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am in control of my substance use</w:t>
            </w:r>
          </w:p>
        </w:tc>
        <w:tc>
          <w:tcPr>
            <w:tcW w:w="851" w:type="dxa"/>
            <w:tcBorders>
              <w:top w:val="nil"/>
            </w:tcBorders>
            <w:vAlign w:val="center"/>
          </w:tcPr>
          <w:p w:rsidR="002425CA" w:rsidRDefault="002425CA" w:rsidP="00630505">
            <w:pPr>
              <w:pStyle w:val="NoSpacing"/>
              <w:spacing w:line="360" w:lineRule="auto"/>
              <w:rPr>
                <w:szCs w:val="24"/>
              </w:rPr>
            </w:pPr>
            <w:r>
              <w:rPr>
                <w:szCs w:val="24"/>
              </w:rPr>
              <w:t>1.46</w:t>
            </w:r>
          </w:p>
        </w:tc>
        <w:tc>
          <w:tcPr>
            <w:tcW w:w="851" w:type="dxa"/>
            <w:tcBorders>
              <w:top w:val="nil"/>
            </w:tcBorders>
          </w:tcPr>
          <w:p w:rsidR="002425CA" w:rsidRDefault="002425CA" w:rsidP="00630505">
            <w:pPr>
              <w:pStyle w:val="NoSpacing"/>
              <w:spacing w:line="360" w:lineRule="auto"/>
              <w:rPr>
                <w:szCs w:val="24"/>
              </w:rPr>
            </w:pPr>
            <w:r>
              <w:rPr>
                <w:szCs w:val="24"/>
              </w:rPr>
              <w:t>7</w:t>
            </w:r>
            <w:r>
              <w:rPr>
                <w:szCs w:val="24"/>
                <w:vertAlign w:val="superscript"/>
              </w:rPr>
              <w:t>th</w:t>
            </w:r>
          </w:p>
        </w:tc>
      </w:tr>
      <w:tr w:rsidR="002425CA" w:rsidTr="003F4822">
        <w:tc>
          <w:tcPr>
            <w:tcW w:w="1062" w:type="dxa"/>
            <w:vAlign w:val="center"/>
          </w:tcPr>
          <w:p w:rsidR="002425CA" w:rsidRDefault="002425CA" w:rsidP="00630505">
            <w:pPr>
              <w:pStyle w:val="NoSpacing"/>
              <w:spacing w:line="360" w:lineRule="auto"/>
              <w:rPr>
                <w:szCs w:val="24"/>
              </w:rPr>
            </w:pPr>
            <w:r>
              <w:rPr>
                <w:szCs w:val="24"/>
              </w:rPr>
              <w:t>4</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feel a need to use substances to cope with stress or negative emotions</w:t>
            </w:r>
          </w:p>
        </w:tc>
        <w:tc>
          <w:tcPr>
            <w:tcW w:w="851" w:type="dxa"/>
            <w:vAlign w:val="center"/>
          </w:tcPr>
          <w:p w:rsidR="002425CA" w:rsidRDefault="002425CA" w:rsidP="00630505">
            <w:pPr>
              <w:pStyle w:val="NoSpacing"/>
              <w:spacing w:line="360" w:lineRule="auto"/>
              <w:rPr>
                <w:szCs w:val="24"/>
              </w:rPr>
            </w:pPr>
            <w:r>
              <w:rPr>
                <w:szCs w:val="24"/>
              </w:rPr>
              <w:t>1.30</w:t>
            </w:r>
          </w:p>
        </w:tc>
        <w:tc>
          <w:tcPr>
            <w:tcW w:w="851" w:type="dxa"/>
          </w:tcPr>
          <w:p w:rsidR="002425CA" w:rsidRDefault="002425CA" w:rsidP="00630505">
            <w:pPr>
              <w:pStyle w:val="NoSpacing"/>
              <w:spacing w:line="360" w:lineRule="auto"/>
              <w:rPr>
                <w:szCs w:val="24"/>
              </w:rPr>
            </w:pPr>
            <w:r>
              <w:rPr>
                <w:szCs w:val="24"/>
              </w:rPr>
              <w:t>9</w:t>
            </w:r>
            <w:r>
              <w:rPr>
                <w:szCs w:val="24"/>
                <w:vertAlign w:val="superscript"/>
              </w:rPr>
              <w:t>th</w:t>
            </w:r>
          </w:p>
        </w:tc>
      </w:tr>
      <w:tr w:rsidR="002425CA" w:rsidTr="003F4822">
        <w:tc>
          <w:tcPr>
            <w:tcW w:w="1062" w:type="dxa"/>
            <w:vAlign w:val="center"/>
          </w:tcPr>
          <w:p w:rsidR="002425CA" w:rsidRDefault="002425CA" w:rsidP="00630505">
            <w:pPr>
              <w:pStyle w:val="NoSpacing"/>
              <w:spacing w:line="360" w:lineRule="auto"/>
              <w:rPr>
                <w:szCs w:val="24"/>
              </w:rPr>
            </w:pPr>
            <w:r>
              <w:rPr>
                <w:szCs w:val="24"/>
              </w:rPr>
              <w:t>2</w:t>
            </w:r>
          </w:p>
        </w:tc>
        <w:tc>
          <w:tcPr>
            <w:tcW w:w="5490" w:type="dxa"/>
          </w:tcPr>
          <w:p w:rsidR="002425CA" w:rsidRDefault="002425CA" w:rsidP="00630505">
            <w:pPr>
              <w:spacing w:after="0" w:line="360" w:lineRule="auto"/>
              <w:jc w:val="both"/>
              <w:rPr>
                <w:rFonts w:ascii="Times New Roman" w:hAnsi="Times New Roman"/>
                <w:sz w:val="24"/>
                <w:szCs w:val="24"/>
              </w:rPr>
            </w:pPr>
            <w:r>
              <w:rPr>
                <w:rFonts w:ascii="Times New Roman" w:hAnsi="Times New Roman"/>
                <w:sz w:val="24"/>
                <w:szCs w:val="24"/>
              </w:rPr>
              <w:t>I currently use substances (e.g., alcohol, substances) on a regular basis.</w:t>
            </w:r>
          </w:p>
        </w:tc>
        <w:tc>
          <w:tcPr>
            <w:tcW w:w="851" w:type="dxa"/>
            <w:vAlign w:val="center"/>
          </w:tcPr>
          <w:p w:rsidR="002425CA" w:rsidRDefault="002425CA" w:rsidP="00630505">
            <w:pPr>
              <w:pStyle w:val="NoSpacing"/>
              <w:spacing w:line="360" w:lineRule="auto"/>
              <w:rPr>
                <w:szCs w:val="24"/>
              </w:rPr>
            </w:pPr>
            <w:r>
              <w:rPr>
                <w:szCs w:val="24"/>
              </w:rPr>
              <w:t>1.17</w:t>
            </w:r>
          </w:p>
        </w:tc>
        <w:tc>
          <w:tcPr>
            <w:tcW w:w="851" w:type="dxa"/>
          </w:tcPr>
          <w:p w:rsidR="002425CA" w:rsidRDefault="002425CA" w:rsidP="00630505">
            <w:pPr>
              <w:pStyle w:val="NoSpacing"/>
              <w:spacing w:line="360" w:lineRule="auto"/>
              <w:rPr>
                <w:szCs w:val="24"/>
              </w:rPr>
            </w:pPr>
            <w:r>
              <w:rPr>
                <w:szCs w:val="24"/>
              </w:rPr>
              <w:t>10</w:t>
            </w:r>
            <w:r>
              <w:rPr>
                <w:szCs w:val="24"/>
                <w:vertAlign w:val="superscript"/>
              </w:rPr>
              <w:t>th</w:t>
            </w:r>
          </w:p>
        </w:tc>
      </w:tr>
      <w:tr w:rsidR="002425CA" w:rsidTr="003F4822">
        <w:tc>
          <w:tcPr>
            <w:tcW w:w="1062" w:type="dxa"/>
            <w:vAlign w:val="center"/>
          </w:tcPr>
          <w:p w:rsidR="002425CA" w:rsidRDefault="002425CA" w:rsidP="00630505">
            <w:pPr>
              <w:pStyle w:val="NoSpacing"/>
              <w:spacing w:line="360" w:lineRule="auto"/>
              <w:rPr>
                <w:szCs w:val="24"/>
              </w:rPr>
            </w:pPr>
          </w:p>
        </w:tc>
        <w:tc>
          <w:tcPr>
            <w:tcW w:w="5490" w:type="dxa"/>
          </w:tcPr>
          <w:p w:rsidR="002425CA" w:rsidRDefault="002425CA" w:rsidP="00630505">
            <w:pPr>
              <w:spacing w:after="0" w:line="360" w:lineRule="auto"/>
              <w:jc w:val="both"/>
              <w:rPr>
                <w:rFonts w:ascii="Times New Roman" w:hAnsi="Times New Roman"/>
                <w:b/>
                <w:sz w:val="24"/>
                <w:szCs w:val="24"/>
              </w:rPr>
            </w:pPr>
          </w:p>
        </w:tc>
        <w:tc>
          <w:tcPr>
            <w:tcW w:w="851" w:type="dxa"/>
            <w:vAlign w:val="center"/>
          </w:tcPr>
          <w:p w:rsidR="002425CA" w:rsidRDefault="002425CA" w:rsidP="00630505">
            <w:pPr>
              <w:pStyle w:val="NoSpacing"/>
              <w:spacing w:line="360" w:lineRule="auto"/>
              <w:rPr>
                <w:b/>
                <w:szCs w:val="24"/>
              </w:rPr>
            </w:pPr>
          </w:p>
        </w:tc>
        <w:tc>
          <w:tcPr>
            <w:tcW w:w="851" w:type="dxa"/>
          </w:tcPr>
          <w:p w:rsidR="002425CA" w:rsidRDefault="002425CA" w:rsidP="00630505">
            <w:pPr>
              <w:pStyle w:val="NoSpacing"/>
              <w:spacing w:line="360" w:lineRule="auto"/>
              <w:rPr>
                <w:szCs w:val="24"/>
              </w:rPr>
            </w:pPr>
          </w:p>
        </w:tc>
      </w:tr>
    </w:tbl>
    <w:p w:rsidR="0084131C" w:rsidRDefault="00A942A9" w:rsidP="00630505">
      <w:pPr>
        <w:tabs>
          <w:tab w:val="left" w:pos="0"/>
        </w:tabs>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ab/>
        <w:t>Table 4</w:t>
      </w:r>
      <w:r w:rsidR="002425CA">
        <w:rPr>
          <w:rFonts w:ascii="Times New Roman" w:eastAsia="Times New Roman" w:hAnsi="Times New Roman"/>
          <w:sz w:val="24"/>
          <w:szCs w:val="24"/>
        </w:rPr>
        <w:t xml:space="preserve"> presents the mean and rank order of the </w:t>
      </w:r>
      <w:r w:rsidR="002425CA">
        <w:rPr>
          <w:rFonts w:ascii="Times New Roman" w:hAnsi="Times New Roman"/>
          <w:sz w:val="24"/>
          <w:szCs w:val="24"/>
        </w:rPr>
        <w:t xml:space="preserve">level of substance abuse among the respondents. </w:t>
      </w:r>
      <w:r w:rsidR="00C72180">
        <w:rPr>
          <w:rFonts w:ascii="Times New Roman" w:eastAsia="Times New Roman" w:hAnsi="Times New Roman"/>
          <w:sz w:val="24"/>
          <w:szCs w:val="24"/>
        </w:rPr>
        <w:t xml:space="preserve"> The table indicate</w:t>
      </w:r>
      <w:r w:rsidR="00BA6A61">
        <w:rPr>
          <w:rFonts w:ascii="Times New Roman" w:eastAsia="Times New Roman" w:hAnsi="Times New Roman"/>
          <w:sz w:val="24"/>
          <w:szCs w:val="24"/>
        </w:rPr>
        <w:t>d</w:t>
      </w:r>
      <w:r w:rsidR="000C3A54">
        <w:rPr>
          <w:rFonts w:ascii="Times New Roman" w:eastAsia="Times New Roman" w:hAnsi="Times New Roman"/>
          <w:sz w:val="24"/>
          <w:szCs w:val="24"/>
        </w:rPr>
        <w:t xml:space="preserve"> that</w:t>
      </w:r>
      <w:r w:rsidR="002425CA">
        <w:rPr>
          <w:rFonts w:ascii="Times New Roman" w:eastAsia="Times New Roman" w:hAnsi="Times New Roman"/>
          <w:sz w:val="24"/>
          <w:szCs w:val="24"/>
        </w:rPr>
        <w:t xml:space="preserve"> </w:t>
      </w:r>
      <w:r w:rsidR="000C3A54">
        <w:rPr>
          <w:rFonts w:ascii="Times New Roman" w:eastAsia="Times New Roman" w:hAnsi="Times New Roman"/>
          <w:sz w:val="24"/>
          <w:szCs w:val="24"/>
        </w:rPr>
        <w:t>all the items have mean score less than 2.50 meaning that the level of substance abuse is low.</w:t>
      </w:r>
      <w:r w:rsidR="002425CA">
        <w:rPr>
          <w:rFonts w:ascii="Times New Roman" w:eastAsia="Times New Roman" w:hAnsi="Times New Roman"/>
          <w:sz w:val="24"/>
          <w:szCs w:val="24"/>
        </w:rPr>
        <w:t xml:space="preserve"> </w:t>
      </w:r>
    </w:p>
    <w:p w:rsidR="002425CA" w:rsidRPr="00915D93" w:rsidRDefault="00AD6AFB" w:rsidP="00630505">
      <w:pPr>
        <w:autoSpaceDE w:val="0"/>
        <w:autoSpaceDN w:val="0"/>
        <w:spacing w:before="240" w:line="360" w:lineRule="auto"/>
        <w:jc w:val="both"/>
        <w:rPr>
          <w:rFonts w:ascii="Times New Roman" w:hAnsi="Times New Roman"/>
          <w:b/>
          <w:sz w:val="20"/>
          <w:szCs w:val="20"/>
          <w:lang w:val="en-GB"/>
        </w:rPr>
      </w:pPr>
      <w:r w:rsidRPr="00915D93">
        <w:rPr>
          <w:rFonts w:ascii="Times New Roman" w:hAnsi="Times New Roman"/>
          <w:b/>
          <w:sz w:val="20"/>
          <w:szCs w:val="20"/>
          <w:lang w:val="en-GB"/>
        </w:rPr>
        <w:t>Hypotheses testing</w:t>
      </w:r>
    </w:p>
    <w:p w:rsidR="00AD6AFB" w:rsidRPr="002D06B7" w:rsidRDefault="00AD6AFB" w:rsidP="00630505">
      <w:pPr>
        <w:tabs>
          <w:tab w:val="left" w:pos="2220"/>
          <w:tab w:val="center" w:pos="2268"/>
        </w:tabs>
        <w:spacing w:after="0" w:line="360" w:lineRule="auto"/>
        <w:ind w:left="2250" w:right="90" w:hanging="2250"/>
        <w:jc w:val="both"/>
        <w:rPr>
          <w:rFonts w:ascii="Times New Roman" w:hAnsi="Times New Roman"/>
          <w:i/>
          <w:sz w:val="24"/>
          <w:szCs w:val="24"/>
        </w:rPr>
      </w:pPr>
      <w:r>
        <w:rPr>
          <w:rFonts w:ascii="Times New Roman" w:eastAsia="Times New Roman" w:hAnsi="Times New Roman"/>
          <w:b/>
          <w:sz w:val="24"/>
          <w:szCs w:val="24"/>
        </w:rPr>
        <w:t>Hypothesis One:</w:t>
      </w:r>
      <w:r>
        <w:rPr>
          <w:rFonts w:ascii="Times New Roman" w:eastAsia="Times New Roman" w:hAnsi="Times New Roman"/>
          <w:b/>
          <w:sz w:val="24"/>
          <w:szCs w:val="24"/>
        </w:rPr>
        <w:tab/>
      </w:r>
      <w:r w:rsidRPr="002D06B7">
        <w:rPr>
          <w:rFonts w:ascii="Times New Roman" w:hAnsi="Times New Roman"/>
          <w:i/>
          <w:sz w:val="24"/>
          <w:szCs w:val="24"/>
        </w:rPr>
        <w:t>Parenting Styles will not signifi</w:t>
      </w:r>
      <w:r w:rsidRPr="002D06B7">
        <w:rPr>
          <w:rFonts w:ascii="Times New Roman" w:hAnsi="Times New Roman"/>
          <w:bCs/>
          <w:i/>
          <w:sz w:val="24"/>
          <w:szCs w:val="24"/>
        </w:rPr>
        <w:t>cant</w:t>
      </w:r>
      <w:r>
        <w:rPr>
          <w:rFonts w:ascii="Times New Roman" w:hAnsi="Times New Roman"/>
          <w:bCs/>
          <w:i/>
          <w:sz w:val="24"/>
          <w:szCs w:val="24"/>
        </w:rPr>
        <w:t>ly</w:t>
      </w:r>
      <w:r w:rsidRPr="002D06B7">
        <w:rPr>
          <w:rFonts w:ascii="Times New Roman" w:hAnsi="Times New Roman"/>
          <w:bCs/>
          <w:i/>
          <w:sz w:val="24"/>
          <w:szCs w:val="24"/>
        </w:rPr>
        <w:t xml:space="preserve"> correlate substance abuse </w:t>
      </w:r>
      <w:r w:rsidRPr="002D06B7">
        <w:rPr>
          <w:rFonts w:ascii="Times New Roman" w:hAnsi="Times New Roman"/>
          <w:i/>
          <w:sz w:val="24"/>
          <w:szCs w:val="24"/>
        </w:rPr>
        <w:t xml:space="preserve">among adolescents </w:t>
      </w:r>
      <w:r w:rsidRPr="002D06B7">
        <w:rPr>
          <w:rFonts w:ascii="Times New Roman" w:hAnsi="Times New Roman"/>
          <w:bCs/>
          <w:i/>
          <w:sz w:val="24"/>
          <w:szCs w:val="24"/>
        </w:rPr>
        <w:t>in Universities in Kwara State.</w:t>
      </w:r>
    </w:p>
    <w:p w:rsidR="00AD6AFB" w:rsidRPr="0066679D" w:rsidRDefault="00681771" w:rsidP="00630505">
      <w:pPr>
        <w:autoSpaceDE w:val="0"/>
        <w:autoSpaceDN w:val="0"/>
        <w:adjustRightInd w:val="0"/>
        <w:spacing w:after="0" w:line="360" w:lineRule="auto"/>
        <w:rPr>
          <w:rFonts w:ascii="Times New Roman" w:hAnsi="Times New Roman"/>
          <w:sz w:val="28"/>
          <w:szCs w:val="24"/>
        </w:rPr>
      </w:pPr>
      <w:r>
        <w:rPr>
          <w:rFonts w:ascii="Times New Roman" w:hAnsi="Times New Roman"/>
          <w:b/>
          <w:sz w:val="24"/>
          <w:szCs w:val="24"/>
        </w:rPr>
        <w:t>Table 5</w:t>
      </w:r>
      <w:r w:rsidR="00AD6AFB">
        <w:rPr>
          <w:rFonts w:ascii="Times New Roman" w:hAnsi="Times New Roman"/>
          <w:b/>
          <w:sz w:val="24"/>
          <w:szCs w:val="24"/>
        </w:rPr>
        <w:t>a</w:t>
      </w:r>
      <w:r w:rsidR="00AD6AFB" w:rsidRPr="006C480C">
        <w:rPr>
          <w:rFonts w:ascii="Times New Roman" w:hAnsi="Times New Roman"/>
          <w:b/>
          <w:sz w:val="24"/>
          <w:szCs w:val="24"/>
        </w:rPr>
        <w:t>:</w:t>
      </w:r>
      <w:r w:rsidR="00AD6AFB" w:rsidRPr="006C480C">
        <w:rPr>
          <w:rFonts w:ascii="Times New Roman" w:hAnsi="Times New Roman"/>
          <w:sz w:val="24"/>
          <w:szCs w:val="24"/>
        </w:rPr>
        <w:t xml:space="preserve"> Analysis of Variance (ANOVA</w:t>
      </w:r>
      <w:r w:rsidR="00AD6AFB">
        <w:rPr>
          <w:rFonts w:ascii="Times New Roman" w:hAnsi="Times New Roman"/>
          <w:sz w:val="24"/>
          <w:szCs w:val="24"/>
        </w:rPr>
        <w:t>)</w:t>
      </w:r>
    </w:p>
    <w:tbl>
      <w:tblPr>
        <w:tblW w:w="8010" w:type="dxa"/>
        <w:tblBorders>
          <w:top w:val="single" w:sz="4" w:space="0" w:color="auto"/>
        </w:tblBorders>
        <w:tblLayout w:type="fixed"/>
        <w:tblCellMar>
          <w:left w:w="0" w:type="dxa"/>
          <w:right w:w="0" w:type="dxa"/>
        </w:tblCellMar>
        <w:tblLook w:val="0000"/>
      </w:tblPr>
      <w:tblGrid>
        <w:gridCol w:w="27"/>
        <w:gridCol w:w="1503"/>
        <w:gridCol w:w="1849"/>
        <w:gridCol w:w="1025"/>
        <w:gridCol w:w="1176"/>
        <w:gridCol w:w="1025"/>
        <w:gridCol w:w="1405"/>
      </w:tblGrid>
      <w:tr w:rsidR="00AD6AFB" w:rsidRPr="000919C6" w:rsidTr="003F4822">
        <w:trPr>
          <w:cantSplit/>
        </w:trPr>
        <w:tc>
          <w:tcPr>
            <w:tcW w:w="1530" w:type="dxa"/>
            <w:gridSpan w:val="2"/>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Model</w:t>
            </w:r>
          </w:p>
        </w:tc>
        <w:tc>
          <w:tcPr>
            <w:tcW w:w="1849"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Sum of Squares</w:t>
            </w:r>
          </w:p>
        </w:tc>
        <w:tc>
          <w:tcPr>
            <w:tcW w:w="1025"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Df</w:t>
            </w:r>
          </w:p>
        </w:tc>
        <w:tc>
          <w:tcPr>
            <w:tcW w:w="1176"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Mean Square</w:t>
            </w:r>
          </w:p>
        </w:tc>
        <w:tc>
          <w:tcPr>
            <w:tcW w:w="1025"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F</w:t>
            </w:r>
          </w:p>
        </w:tc>
        <w:tc>
          <w:tcPr>
            <w:tcW w:w="1405"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p-value</w:t>
            </w:r>
          </w:p>
        </w:tc>
      </w:tr>
      <w:tr w:rsidR="00AD6AFB" w:rsidRPr="000919C6" w:rsidTr="003F4822">
        <w:trPr>
          <w:cantSplit/>
        </w:trPr>
        <w:tc>
          <w:tcPr>
            <w:tcW w:w="27" w:type="dxa"/>
            <w:vMerge w:val="restart"/>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p>
        </w:tc>
        <w:tc>
          <w:tcPr>
            <w:tcW w:w="1503"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Regression</w:t>
            </w:r>
          </w:p>
        </w:tc>
        <w:tc>
          <w:tcPr>
            <w:tcW w:w="1849"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4211.263</w:t>
            </w:r>
          </w:p>
        </w:tc>
        <w:tc>
          <w:tcPr>
            <w:tcW w:w="1025"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4</w:t>
            </w:r>
          </w:p>
        </w:tc>
        <w:tc>
          <w:tcPr>
            <w:tcW w:w="1176"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1052.816</w:t>
            </w:r>
          </w:p>
        </w:tc>
        <w:tc>
          <w:tcPr>
            <w:tcW w:w="1025"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48.882</w:t>
            </w:r>
          </w:p>
        </w:tc>
        <w:tc>
          <w:tcPr>
            <w:tcW w:w="1405"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.000</w:t>
            </w:r>
            <w:r w:rsidRPr="000919C6">
              <w:rPr>
                <w:rFonts w:ascii="Times New Roman" w:hAnsi="Times New Roman"/>
                <w:sz w:val="24"/>
                <w:szCs w:val="24"/>
                <w:vertAlign w:val="superscript"/>
              </w:rPr>
              <w:t>b</w:t>
            </w:r>
          </w:p>
        </w:tc>
      </w:tr>
      <w:tr w:rsidR="00AD6AFB" w:rsidRPr="000919C6" w:rsidTr="003F4822">
        <w:trPr>
          <w:cantSplit/>
        </w:trPr>
        <w:tc>
          <w:tcPr>
            <w:tcW w:w="27" w:type="dxa"/>
            <w:vMerge/>
            <w:tcBorders>
              <w:top w:val="nil"/>
            </w:tcBorders>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503" w:type="dxa"/>
            <w:tcBorders>
              <w:top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Residual</w:t>
            </w:r>
          </w:p>
        </w:tc>
        <w:tc>
          <w:tcPr>
            <w:tcW w:w="1849" w:type="dxa"/>
            <w:tcBorders>
              <w:top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8550.481</w:t>
            </w:r>
          </w:p>
        </w:tc>
        <w:tc>
          <w:tcPr>
            <w:tcW w:w="1025" w:type="dxa"/>
            <w:tcBorders>
              <w:top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397</w:t>
            </w:r>
          </w:p>
        </w:tc>
        <w:tc>
          <w:tcPr>
            <w:tcW w:w="1176" w:type="dxa"/>
            <w:tcBorders>
              <w:top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21.538</w:t>
            </w:r>
          </w:p>
        </w:tc>
        <w:tc>
          <w:tcPr>
            <w:tcW w:w="1025" w:type="dxa"/>
            <w:tcBorders>
              <w:top w:val="nil"/>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405" w:type="dxa"/>
            <w:tcBorders>
              <w:top w:val="nil"/>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r>
      <w:tr w:rsidR="00AD6AFB" w:rsidRPr="000919C6" w:rsidTr="003F4822">
        <w:trPr>
          <w:cantSplit/>
        </w:trPr>
        <w:tc>
          <w:tcPr>
            <w:tcW w:w="27" w:type="dxa"/>
            <w:vMerge/>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503"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Total</w:t>
            </w:r>
          </w:p>
        </w:tc>
        <w:tc>
          <w:tcPr>
            <w:tcW w:w="1849"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12761.744</w:t>
            </w:r>
          </w:p>
        </w:tc>
        <w:tc>
          <w:tcPr>
            <w:tcW w:w="1025"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401</w:t>
            </w:r>
          </w:p>
        </w:tc>
        <w:tc>
          <w:tcPr>
            <w:tcW w:w="1176" w:type="dxa"/>
            <w:tcBorders>
              <w:top w:val="nil"/>
              <w:bottom w:val="single" w:sz="4" w:space="0" w:color="auto"/>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025" w:type="dxa"/>
            <w:tcBorders>
              <w:top w:val="nil"/>
              <w:bottom w:val="single" w:sz="4" w:space="0" w:color="auto"/>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405" w:type="dxa"/>
            <w:tcBorders>
              <w:top w:val="nil"/>
              <w:bottom w:val="single" w:sz="4" w:space="0" w:color="auto"/>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r>
      <w:tr w:rsidR="00AD6AFB" w:rsidRPr="000919C6" w:rsidTr="003F4822">
        <w:trPr>
          <w:cantSplit/>
        </w:trPr>
        <w:tc>
          <w:tcPr>
            <w:tcW w:w="8010" w:type="dxa"/>
            <w:gridSpan w:val="7"/>
            <w:shd w:val="clear" w:color="auto" w:fill="auto"/>
          </w:tcPr>
          <w:p w:rsidR="00AD6AFB" w:rsidRPr="00066BB8" w:rsidRDefault="00AD6AFB" w:rsidP="00630505">
            <w:pPr>
              <w:autoSpaceDE w:val="0"/>
              <w:autoSpaceDN w:val="0"/>
              <w:adjustRightInd w:val="0"/>
              <w:spacing w:after="0" w:line="360" w:lineRule="auto"/>
              <w:ind w:left="60" w:right="60"/>
              <w:rPr>
                <w:rFonts w:ascii="Times New Roman" w:hAnsi="Times New Roman"/>
                <w:szCs w:val="24"/>
              </w:rPr>
            </w:pPr>
            <w:r w:rsidRPr="00066BB8">
              <w:rPr>
                <w:rFonts w:ascii="Times New Roman" w:hAnsi="Times New Roman"/>
                <w:szCs w:val="24"/>
              </w:rPr>
              <w:t>a. Dependent Variable: Substance Abuse</w:t>
            </w:r>
          </w:p>
        </w:tc>
      </w:tr>
      <w:tr w:rsidR="00AD6AFB" w:rsidRPr="000919C6" w:rsidTr="003F4822">
        <w:trPr>
          <w:cantSplit/>
        </w:trPr>
        <w:tc>
          <w:tcPr>
            <w:tcW w:w="8010" w:type="dxa"/>
            <w:gridSpan w:val="7"/>
            <w:shd w:val="clear" w:color="auto" w:fill="auto"/>
          </w:tcPr>
          <w:p w:rsidR="00AD6AFB" w:rsidRPr="00066BB8" w:rsidRDefault="00AD6AFB" w:rsidP="00630505">
            <w:pPr>
              <w:autoSpaceDE w:val="0"/>
              <w:autoSpaceDN w:val="0"/>
              <w:adjustRightInd w:val="0"/>
              <w:spacing w:after="0" w:line="360" w:lineRule="auto"/>
              <w:ind w:left="60" w:right="60"/>
              <w:rPr>
                <w:rFonts w:ascii="Times New Roman" w:hAnsi="Times New Roman"/>
                <w:szCs w:val="24"/>
              </w:rPr>
            </w:pPr>
            <w:r w:rsidRPr="00066BB8">
              <w:rPr>
                <w:rFonts w:ascii="Times New Roman" w:hAnsi="Times New Roman"/>
                <w:szCs w:val="24"/>
              </w:rPr>
              <w:t>b. Predictors: (Constant), Neglectful, Authoritarian, Permissive, Authoritative Parenting Style</w:t>
            </w:r>
          </w:p>
        </w:tc>
      </w:tr>
    </w:tbl>
    <w:p w:rsidR="00AD6AFB" w:rsidRDefault="00AD6AFB" w:rsidP="00630505">
      <w:pPr>
        <w:autoSpaceDE w:val="0"/>
        <w:autoSpaceDN w:val="0"/>
        <w:adjustRightInd w:val="0"/>
        <w:spacing w:after="0" w:line="360" w:lineRule="auto"/>
        <w:ind w:firstLine="720"/>
        <w:jc w:val="both"/>
        <w:rPr>
          <w:rFonts w:ascii="Times New Roman" w:hAnsi="Times New Roman"/>
          <w:sz w:val="24"/>
          <w:szCs w:val="24"/>
        </w:rPr>
      </w:pPr>
      <w:r w:rsidRPr="00EA3489">
        <w:rPr>
          <w:rFonts w:ascii="Times New Roman" w:hAnsi="Times New Roman"/>
          <w:sz w:val="24"/>
          <w:szCs w:val="24"/>
        </w:rPr>
        <w:t>T</w:t>
      </w:r>
      <w:r>
        <w:rPr>
          <w:rFonts w:ascii="Times New Roman" w:hAnsi="Times New Roman"/>
          <w:sz w:val="24"/>
          <w:szCs w:val="24"/>
        </w:rPr>
        <w:t>able 7a shows analysis of mul</w:t>
      </w:r>
      <w:r w:rsidRPr="007175EC">
        <w:rPr>
          <w:rFonts w:ascii="Times New Roman" w:hAnsi="Times New Roman"/>
          <w:sz w:val="24"/>
          <w:szCs w:val="24"/>
        </w:rPr>
        <w:t>tiple regression</w:t>
      </w:r>
      <w:r w:rsidR="00F66AE5">
        <w:rPr>
          <w:rFonts w:ascii="Times New Roman" w:hAnsi="Times New Roman"/>
          <w:sz w:val="24"/>
          <w:szCs w:val="24"/>
        </w:rPr>
        <w:t>s</w:t>
      </w:r>
      <w:r w:rsidRPr="007175EC">
        <w:rPr>
          <w:rFonts w:ascii="Times New Roman" w:hAnsi="Times New Roman"/>
          <w:sz w:val="24"/>
          <w:szCs w:val="24"/>
        </w:rPr>
        <w:t xml:space="preserve"> of parental styles (Neglectful, Authoritarian, Permissive, and Authoritative Parenting Style</w:t>
      </w:r>
      <w:r>
        <w:rPr>
          <w:rFonts w:ascii="Times New Roman" w:hAnsi="Times New Roman"/>
          <w:sz w:val="24"/>
          <w:szCs w:val="24"/>
        </w:rPr>
        <w:t xml:space="preserve">) against substance abuse. The output reveals that the calculated p-value (0.000) is less than critical significance value of 0.05. Since, the calculated p-value is </w:t>
      </w:r>
      <w:r w:rsidR="00F66AE5">
        <w:rPr>
          <w:rFonts w:ascii="Times New Roman" w:hAnsi="Times New Roman"/>
          <w:sz w:val="24"/>
          <w:szCs w:val="24"/>
        </w:rPr>
        <w:t>less than the critical p-value the hypothesis is rejected. This means that there is significant relationship between parenting styles and substance abuse among the respondents.</w:t>
      </w:r>
    </w:p>
    <w:tbl>
      <w:tblPr>
        <w:tblW w:w="8640" w:type="dxa"/>
        <w:tblLayout w:type="fixed"/>
        <w:tblCellMar>
          <w:left w:w="0" w:type="dxa"/>
          <w:right w:w="0" w:type="dxa"/>
        </w:tblCellMar>
        <w:tblLook w:val="0000"/>
      </w:tblPr>
      <w:tblGrid>
        <w:gridCol w:w="794"/>
        <w:gridCol w:w="1025"/>
        <w:gridCol w:w="1087"/>
        <w:gridCol w:w="2404"/>
        <w:gridCol w:w="3330"/>
      </w:tblGrid>
      <w:tr w:rsidR="00AD6AFB" w:rsidRPr="0066679D" w:rsidTr="003F4822">
        <w:trPr>
          <w:cantSplit/>
        </w:trPr>
        <w:tc>
          <w:tcPr>
            <w:tcW w:w="8640" w:type="dxa"/>
            <w:gridSpan w:val="5"/>
            <w:tcBorders>
              <w:bottom w:val="single" w:sz="4" w:space="0" w:color="auto"/>
            </w:tcBorders>
            <w:shd w:val="clear" w:color="auto" w:fill="auto"/>
            <w:vAlign w:val="center"/>
          </w:tcPr>
          <w:p w:rsidR="00AD6AFB" w:rsidRPr="0066679D" w:rsidRDefault="00681771" w:rsidP="00630505">
            <w:pPr>
              <w:autoSpaceDE w:val="0"/>
              <w:autoSpaceDN w:val="0"/>
              <w:adjustRightInd w:val="0"/>
              <w:spacing w:after="0" w:line="360" w:lineRule="auto"/>
              <w:ind w:left="60" w:right="60"/>
              <w:rPr>
                <w:rFonts w:ascii="Times New Roman" w:hAnsi="Times New Roman"/>
                <w:sz w:val="24"/>
                <w:szCs w:val="24"/>
              </w:rPr>
            </w:pPr>
            <w:r>
              <w:rPr>
                <w:rFonts w:ascii="Times New Roman" w:hAnsi="Times New Roman"/>
                <w:b/>
                <w:bCs/>
                <w:sz w:val="24"/>
                <w:szCs w:val="24"/>
              </w:rPr>
              <w:t>Table 5</w:t>
            </w:r>
            <w:r w:rsidR="00AD6AFB">
              <w:rPr>
                <w:rFonts w:ascii="Times New Roman" w:hAnsi="Times New Roman"/>
                <w:b/>
                <w:bCs/>
                <w:sz w:val="24"/>
                <w:szCs w:val="24"/>
              </w:rPr>
              <w:t xml:space="preserve">b: </w:t>
            </w:r>
            <w:r w:rsidR="00AD6AFB" w:rsidRPr="0066679D">
              <w:rPr>
                <w:rFonts w:ascii="Times New Roman" w:hAnsi="Times New Roman"/>
                <w:bCs/>
                <w:sz w:val="24"/>
                <w:szCs w:val="24"/>
              </w:rPr>
              <w:t>Model Summary</w:t>
            </w:r>
          </w:p>
        </w:tc>
      </w:tr>
      <w:tr w:rsidR="00AD6AFB" w:rsidRPr="0066679D" w:rsidTr="003F4822">
        <w:trPr>
          <w:cantSplit/>
        </w:trPr>
        <w:tc>
          <w:tcPr>
            <w:tcW w:w="794" w:type="dxa"/>
            <w:tcBorders>
              <w:top w:val="single" w:sz="4" w:space="0" w:color="auto"/>
              <w:bottom w:val="single" w:sz="4" w:space="0" w:color="auto"/>
            </w:tcBorders>
            <w:shd w:val="clear" w:color="auto" w:fill="auto"/>
            <w:vAlign w:val="bottom"/>
          </w:tcPr>
          <w:p w:rsidR="00AD6AFB" w:rsidRPr="0066679D" w:rsidRDefault="00AD6AFB" w:rsidP="00630505">
            <w:pPr>
              <w:autoSpaceDE w:val="0"/>
              <w:autoSpaceDN w:val="0"/>
              <w:adjustRightInd w:val="0"/>
              <w:spacing w:after="0" w:line="360" w:lineRule="auto"/>
              <w:ind w:left="60" w:right="60"/>
              <w:rPr>
                <w:rFonts w:ascii="Times New Roman" w:hAnsi="Times New Roman"/>
                <w:b/>
                <w:sz w:val="24"/>
                <w:szCs w:val="24"/>
              </w:rPr>
            </w:pPr>
            <w:r w:rsidRPr="0066679D">
              <w:rPr>
                <w:rFonts w:ascii="Times New Roman" w:hAnsi="Times New Roman"/>
                <w:b/>
                <w:sz w:val="24"/>
                <w:szCs w:val="24"/>
              </w:rPr>
              <w:t>Model</w:t>
            </w:r>
          </w:p>
        </w:tc>
        <w:tc>
          <w:tcPr>
            <w:tcW w:w="1025" w:type="dxa"/>
            <w:tcBorders>
              <w:top w:val="single" w:sz="4" w:space="0" w:color="auto"/>
              <w:bottom w:val="single" w:sz="4" w:space="0" w:color="auto"/>
            </w:tcBorders>
            <w:shd w:val="clear" w:color="auto" w:fill="auto"/>
            <w:vAlign w:val="bottom"/>
          </w:tcPr>
          <w:p w:rsidR="00AD6AFB" w:rsidRPr="0066679D" w:rsidRDefault="00AD6AFB" w:rsidP="00630505">
            <w:pPr>
              <w:autoSpaceDE w:val="0"/>
              <w:autoSpaceDN w:val="0"/>
              <w:adjustRightInd w:val="0"/>
              <w:spacing w:after="0" w:line="360" w:lineRule="auto"/>
              <w:ind w:left="60" w:right="60"/>
              <w:rPr>
                <w:rFonts w:ascii="Times New Roman" w:hAnsi="Times New Roman"/>
                <w:b/>
                <w:sz w:val="24"/>
                <w:szCs w:val="24"/>
              </w:rPr>
            </w:pPr>
            <w:r w:rsidRPr="0066679D">
              <w:rPr>
                <w:rFonts w:ascii="Times New Roman" w:hAnsi="Times New Roman"/>
                <w:b/>
                <w:sz w:val="24"/>
                <w:szCs w:val="24"/>
              </w:rPr>
              <w:t>R</w:t>
            </w:r>
          </w:p>
        </w:tc>
        <w:tc>
          <w:tcPr>
            <w:tcW w:w="1087" w:type="dxa"/>
            <w:tcBorders>
              <w:top w:val="single" w:sz="4" w:space="0" w:color="auto"/>
              <w:bottom w:val="single" w:sz="4" w:space="0" w:color="auto"/>
            </w:tcBorders>
            <w:shd w:val="clear" w:color="auto" w:fill="auto"/>
            <w:vAlign w:val="bottom"/>
          </w:tcPr>
          <w:p w:rsidR="00AD6AFB" w:rsidRPr="0066679D" w:rsidRDefault="00AD6AFB" w:rsidP="00630505">
            <w:pPr>
              <w:autoSpaceDE w:val="0"/>
              <w:autoSpaceDN w:val="0"/>
              <w:adjustRightInd w:val="0"/>
              <w:spacing w:after="0" w:line="360" w:lineRule="auto"/>
              <w:ind w:left="60" w:right="60"/>
              <w:rPr>
                <w:rFonts w:ascii="Times New Roman" w:hAnsi="Times New Roman"/>
                <w:b/>
                <w:sz w:val="24"/>
                <w:szCs w:val="24"/>
              </w:rPr>
            </w:pPr>
            <w:r w:rsidRPr="0066679D">
              <w:rPr>
                <w:rFonts w:ascii="Times New Roman" w:hAnsi="Times New Roman"/>
                <w:b/>
                <w:sz w:val="24"/>
                <w:szCs w:val="24"/>
              </w:rPr>
              <w:t>R Square</w:t>
            </w:r>
          </w:p>
        </w:tc>
        <w:tc>
          <w:tcPr>
            <w:tcW w:w="2404" w:type="dxa"/>
            <w:tcBorders>
              <w:top w:val="single" w:sz="4" w:space="0" w:color="auto"/>
              <w:bottom w:val="single" w:sz="4" w:space="0" w:color="auto"/>
            </w:tcBorders>
            <w:shd w:val="clear" w:color="auto" w:fill="auto"/>
            <w:vAlign w:val="bottom"/>
          </w:tcPr>
          <w:p w:rsidR="00AD6AFB" w:rsidRPr="0066679D" w:rsidRDefault="00AD6AFB" w:rsidP="00630505">
            <w:pPr>
              <w:autoSpaceDE w:val="0"/>
              <w:autoSpaceDN w:val="0"/>
              <w:adjustRightInd w:val="0"/>
              <w:spacing w:after="0" w:line="360" w:lineRule="auto"/>
              <w:ind w:left="60" w:right="60"/>
              <w:rPr>
                <w:rFonts w:ascii="Times New Roman" w:hAnsi="Times New Roman"/>
                <w:b/>
                <w:sz w:val="24"/>
                <w:szCs w:val="24"/>
              </w:rPr>
            </w:pPr>
            <w:r w:rsidRPr="0066679D">
              <w:rPr>
                <w:rFonts w:ascii="Times New Roman" w:hAnsi="Times New Roman"/>
                <w:b/>
                <w:sz w:val="24"/>
                <w:szCs w:val="24"/>
              </w:rPr>
              <w:t>Adjusted R Square</w:t>
            </w:r>
          </w:p>
        </w:tc>
        <w:tc>
          <w:tcPr>
            <w:tcW w:w="3330" w:type="dxa"/>
            <w:tcBorders>
              <w:top w:val="single" w:sz="4" w:space="0" w:color="auto"/>
              <w:bottom w:val="single" w:sz="4" w:space="0" w:color="auto"/>
            </w:tcBorders>
            <w:shd w:val="clear" w:color="auto" w:fill="auto"/>
            <w:vAlign w:val="bottom"/>
          </w:tcPr>
          <w:p w:rsidR="00AD6AFB" w:rsidRPr="0066679D" w:rsidRDefault="00AD6AFB" w:rsidP="00630505">
            <w:pPr>
              <w:autoSpaceDE w:val="0"/>
              <w:autoSpaceDN w:val="0"/>
              <w:adjustRightInd w:val="0"/>
              <w:spacing w:after="0" w:line="360" w:lineRule="auto"/>
              <w:ind w:left="60" w:right="60"/>
              <w:rPr>
                <w:rFonts w:ascii="Times New Roman" w:hAnsi="Times New Roman"/>
                <w:b/>
                <w:sz w:val="24"/>
                <w:szCs w:val="24"/>
              </w:rPr>
            </w:pPr>
            <w:r w:rsidRPr="0066679D">
              <w:rPr>
                <w:rFonts w:ascii="Times New Roman" w:hAnsi="Times New Roman"/>
                <w:b/>
                <w:sz w:val="24"/>
                <w:szCs w:val="24"/>
              </w:rPr>
              <w:t>Std. Error of the Estimate</w:t>
            </w:r>
          </w:p>
        </w:tc>
      </w:tr>
      <w:tr w:rsidR="00AD6AFB" w:rsidRPr="0066679D" w:rsidTr="003F4822">
        <w:trPr>
          <w:cantSplit/>
        </w:trPr>
        <w:tc>
          <w:tcPr>
            <w:tcW w:w="794" w:type="dxa"/>
            <w:tcBorders>
              <w:top w:val="single" w:sz="4" w:space="0" w:color="auto"/>
              <w:bottom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1</w:t>
            </w:r>
          </w:p>
        </w:tc>
        <w:tc>
          <w:tcPr>
            <w:tcW w:w="1025" w:type="dxa"/>
            <w:tcBorders>
              <w:top w:val="single" w:sz="4" w:space="0" w:color="auto"/>
              <w:bottom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.574</w:t>
            </w:r>
            <w:r w:rsidRPr="0066679D">
              <w:rPr>
                <w:rFonts w:ascii="Times New Roman" w:hAnsi="Times New Roman"/>
                <w:sz w:val="24"/>
                <w:szCs w:val="24"/>
                <w:vertAlign w:val="superscript"/>
              </w:rPr>
              <w:t>a</w:t>
            </w:r>
          </w:p>
        </w:tc>
        <w:tc>
          <w:tcPr>
            <w:tcW w:w="1087" w:type="dxa"/>
            <w:tcBorders>
              <w:top w:val="single" w:sz="4" w:space="0" w:color="auto"/>
              <w:bottom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.330</w:t>
            </w:r>
          </w:p>
        </w:tc>
        <w:tc>
          <w:tcPr>
            <w:tcW w:w="2404" w:type="dxa"/>
            <w:tcBorders>
              <w:top w:val="single" w:sz="4" w:space="0" w:color="auto"/>
              <w:bottom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.323</w:t>
            </w:r>
          </w:p>
        </w:tc>
        <w:tc>
          <w:tcPr>
            <w:tcW w:w="3330" w:type="dxa"/>
            <w:tcBorders>
              <w:top w:val="single" w:sz="4" w:space="0" w:color="auto"/>
              <w:bottom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4.641</w:t>
            </w:r>
          </w:p>
        </w:tc>
      </w:tr>
      <w:tr w:rsidR="00AD6AFB" w:rsidRPr="0066679D" w:rsidTr="003F4822">
        <w:trPr>
          <w:cantSplit/>
        </w:trPr>
        <w:tc>
          <w:tcPr>
            <w:tcW w:w="8640" w:type="dxa"/>
            <w:gridSpan w:val="5"/>
            <w:tcBorders>
              <w:top w:val="single" w:sz="4" w:space="0" w:color="auto"/>
            </w:tcBorders>
            <w:shd w:val="clear" w:color="auto" w:fill="auto"/>
          </w:tcPr>
          <w:p w:rsidR="00AD6AFB" w:rsidRPr="0066679D" w:rsidRDefault="00AD6AFB" w:rsidP="00630505">
            <w:pPr>
              <w:autoSpaceDE w:val="0"/>
              <w:autoSpaceDN w:val="0"/>
              <w:adjustRightInd w:val="0"/>
              <w:spacing w:after="0" w:line="360" w:lineRule="auto"/>
              <w:ind w:left="60" w:right="60"/>
              <w:rPr>
                <w:rFonts w:ascii="Times New Roman" w:hAnsi="Times New Roman"/>
                <w:sz w:val="24"/>
                <w:szCs w:val="24"/>
              </w:rPr>
            </w:pPr>
            <w:r w:rsidRPr="0066679D">
              <w:rPr>
                <w:rFonts w:ascii="Times New Roman" w:hAnsi="Times New Roman"/>
                <w:sz w:val="24"/>
                <w:szCs w:val="24"/>
              </w:rPr>
              <w:t>a. P</w:t>
            </w:r>
            <w:r w:rsidRPr="0066679D">
              <w:rPr>
                <w:rFonts w:ascii="Times New Roman" w:hAnsi="Times New Roman"/>
                <w:szCs w:val="24"/>
              </w:rPr>
              <w:t>redictors: (Constant), Neglectful, Authoritarian Parenting Style, Permissive, Authoritative Parenting Style</w:t>
            </w:r>
          </w:p>
        </w:tc>
      </w:tr>
    </w:tbl>
    <w:p w:rsidR="00AD6AFB" w:rsidRDefault="00AD6AFB" w:rsidP="00630505">
      <w:pPr>
        <w:spacing w:after="0" w:line="360" w:lineRule="auto"/>
        <w:rPr>
          <w:rFonts w:ascii="Times New Roman" w:eastAsia="Times New Roman" w:hAnsi="Times New Roman"/>
          <w:sz w:val="24"/>
          <w:szCs w:val="24"/>
          <w:lang w:eastAsia="en-US"/>
        </w:rPr>
      </w:pPr>
    </w:p>
    <w:p w:rsidR="00AD6AFB" w:rsidRDefault="00AD6AFB" w:rsidP="00630505">
      <w:pPr>
        <w:spacing w:after="0" w:line="360" w:lineRule="auto"/>
        <w:ind w:firstLine="72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The</w:t>
      </w:r>
      <w:r w:rsidR="00A01091">
        <w:rPr>
          <w:rFonts w:ascii="Times New Roman" w:eastAsia="Times New Roman" w:hAnsi="Times New Roman"/>
          <w:sz w:val="24"/>
          <w:szCs w:val="24"/>
          <w:lang w:eastAsia="en-US"/>
        </w:rPr>
        <w:t xml:space="preserve"> R Square value (.330) indicated</w:t>
      </w:r>
      <w:r w:rsidRPr="006C480C">
        <w:rPr>
          <w:rFonts w:ascii="Times New Roman" w:eastAsia="Times New Roman" w:hAnsi="Times New Roman"/>
          <w:sz w:val="24"/>
          <w:szCs w:val="24"/>
          <w:lang w:eastAsia="en-US"/>
        </w:rPr>
        <w:t xml:space="preserve"> </w:t>
      </w:r>
      <w:r w:rsidRPr="006C480C">
        <w:rPr>
          <w:rFonts w:ascii="Times New Roman" w:hAnsi="Times New Roman"/>
          <w:sz w:val="24"/>
          <w:szCs w:val="24"/>
        </w:rPr>
        <w:t>the proportion of variance in substance abuse among a</w:t>
      </w:r>
      <w:r w:rsidR="00A01091">
        <w:rPr>
          <w:rFonts w:ascii="Times New Roman" w:hAnsi="Times New Roman"/>
          <w:sz w:val="24"/>
          <w:szCs w:val="24"/>
        </w:rPr>
        <w:t>dolescents that can be attributed to</w:t>
      </w:r>
      <w:r w:rsidRPr="006C480C">
        <w:rPr>
          <w:rFonts w:ascii="Times New Roman" w:hAnsi="Times New Roman"/>
          <w:sz w:val="24"/>
          <w:szCs w:val="24"/>
        </w:rPr>
        <w:t xml:space="preserve"> the predictor variables (parenting styles) included in the model</w:t>
      </w:r>
      <w:r>
        <w:rPr>
          <w:rFonts w:ascii="Times New Roman" w:hAnsi="Times New Roman"/>
          <w:sz w:val="24"/>
          <w:szCs w:val="24"/>
        </w:rPr>
        <w:t xml:space="preserve">. </w:t>
      </w:r>
      <w:r w:rsidR="009B1D60">
        <w:rPr>
          <w:rFonts w:ascii="Times New Roman" w:hAnsi="Times New Roman"/>
          <w:sz w:val="24"/>
          <w:szCs w:val="24"/>
        </w:rPr>
        <w:t>The model explained that</w:t>
      </w:r>
      <w:r w:rsidRPr="006C480C">
        <w:rPr>
          <w:rFonts w:ascii="Times New Roman" w:hAnsi="Times New Roman"/>
          <w:sz w:val="24"/>
          <w:szCs w:val="24"/>
        </w:rPr>
        <w:t xml:space="preserve"> a significant portion (33%) of the variance in substance abuse </w:t>
      </w:r>
      <w:r w:rsidR="00A01091">
        <w:rPr>
          <w:rFonts w:ascii="Times New Roman" w:hAnsi="Times New Roman"/>
          <w:sz w:val="24"/>
          <w:szCs w:val="24"/>
        </w:rPr>
        <w:lastRenderedPageBreak/>
        <w:t>is attributed to</w:t>
      </w:r>
      <w:r w:rsidRPr="006C480C">
        <w:rPr>
          <w:rFonts w:ascii="Times New Roman" w:hAnsi="Times New Roman"/>
          <w:sz w:val="24"/>
          <w:szCs w:val="24"/>
        </w:rPr>
        <w:t xml:space="preserve"> parenting styles</w:t>
      </w:r>
      <w:r w:rsidR="00296AD5">
        <w:rPr>
          <w:rFonts w:ascii="Times New Roman" w:hAnsi="Times New Roman"/>
          <w:sz w:val="24"/>
          <w:szCs w:val="24"/>
        </w:rPr>
        <w:t xml:space="preserve"> ( authoritarian, authoritative, permissive</w:t>
      </w:r>
      <w:r w:rsidRPr="009D0931">
        <w:rPr>
          <w:rFonts w:ascii="Times New Roman" w:hAnsi="Times New Roman"/>
          <w:sz w:val="24"/>
          <w:szCs w:val="24"/>
        </w:rPr>
        <w:t xml:space="preserve"> and </w:t>
      </w:r>
      <w:r w:rsidR="00296AD5">
        <w:rPr>
          <w:rFonts w:ascii="Times New Roman" w:hAnsi="Times New Roman"/>
          <w:sz w:val="24"/>
          <w:szCs w:val="24"/>
        </w:rPr>
        <w:t>neglectful parenting s</w:t>
      </w:r>
      <w:r w:rsidRPr="009D0931">
        <w:rPr>
          <w:rFonts w:ascii="Times New Roman" w:hAnsi="Times New Roman"/>
          <w:sz w:val="24"/>
          <w:szCs w:val="24"/>
        </w:rPr>
        <w:t>tyle</w:t>
      </w:r>
      <w:r w:rsidR="00296AD5">
        <w:rPr>
          <w:rFonts w:ascii="Times New Roman" w:hAnsi="Times New Roman"/>
          <w:sz w:val="24"/>
          <w:szCs w:val="24"/>
        </w:rPr>
        <w:t>s</w:t>
      </w:r>
      <w:r>
        <w:rPr>
          <w:rFonts w:ascii="Times New Roman" w:hAnsi="Times New Roman"/>
          <w:sz w:val="24"/>
          <w:szCs w:val="24"/>
        </w:rPr>
        <w:t>).</w:t>
      </w:r>
      <w:r w:rsidR="00A01091">
        <w:rPr>
          <w:rFonts w:ascii="Times New Roman" w:hAnsi="Times New Roman"/>
          <w:sz w:val="24"/>
          <w:szCs w:val="24"/>
        </w:rPr>
        <w:t xml:space="preserve"> T</w:t>
      </w:r>
      <w:r w:rsidRPr="006C480C">
        <w:rPr>
          <w:rFonts w:ascii="Times New Roman" w:hAnsi="Times New Roman"/>
          <w:sz w:val="24"/>
          <w:szCs w:val="24"/>
        </w:rPr>
        <w:t xml:space="preserve">his leaves </w:t>
      </w:r>
      <w:r w:rsidR="00A01091">
        <w:rPr>
          <w:rFonts w:ascii="Times New Roman" w:hAnsi="Times New Roman"/>
          <w:sz w:val="24"/>
          <w:szCs w:val="24"/>
        </w:rPr>
        <w:t xml:space="preserve">67% of the variance unexplained suggesting </w:t>
      </w:r>
      <w:r w:rsidRPr="006C480C">
        <w:rPr>
          <w:rFonts w:ascii="Times New Roman" w:hAnsi="Times New Roman"/>
          <w:sz w:val="24"/>
          <w:szCs w:val="24"/>
        </w:rPr>
        <w:t>that factors other than parentin</w:t>
      </w:r>
      <w:r w:rsidR="00A01091">
        <w:rPr>
          <w:rFonts w:ascii="Times New Roman" w:hAnsi="Times New Roman"/>
          <w:sz w:val="24"/>
          <w:szCs w:val="24"/>
        </w:rPr>
        <w:t>g styles</w:t>
      </w:r>
      <w:r w:rsidRPr="006C480C">
        <w:rPr>
          <w:rFonts w:ascii="Times New Roman" w:hAnsi="Times New Roman"/>
          <w:sz w:val="24"/>
          <w:szCs w:val="24"/>
        </w:rPr>
        <w:t xml:space="preserve"> may also play a role in substance abuse among adolescents.</w:t>
      </w:r>
      <w:r w:rsidR="004F6473">
        <w:rPr>
          <w:rFonts w:ascii="Times New Roman" w:hAnsi="Times New Roman"/>
          <w:sz w:val="24"/>
          <w:szCs w:val="24"/>
        </w:rPr>
        <w:t xml:space="preserve"> Also the value of R (.574)</w:t>
      </w:r>
      <w:r w:rsidR="00F66AE5">
        <w:rPr>
          <w:rFonts w:ascii="Times New Roman" w:hAnsi="Times New Roman"/>
          <w:sz w:val="24"/>
          <w:szCs w:val="24"/>
        </w:rPr>
        <w:t xml:space="preserve"> </w:t>
      </w:r>
      <w:r w:rsidR="004F6473">
        <w:rPr>
          <w:rFonts w:ascii="Times New Roman" w:hAnsi="Times New Roman"/>
          <w:sz w:val="24"/>
          <w:szCs w:val="24"/>
        </w:rPr>
        <w:t xml:space="preserve"> established that there was positive relationship between personality styles and substance abuse among adolescents in the universities in Kwara State. </w:t>
      </w:r>
      <w:r w:rsidRPr="006C480C">
        <w:rPr>
          <w:rFonts w:ascii="Times New Roman" w:eastAsia="Times New Roman" w:hAnsi="Times New Roman"/>
          <w:sz w:val="24"/>
          <w:szCs w:val="24"/>
          <w:lang w:eastAsia="en-US"/>
        </w:rPr>
        <w:t>The adjusted R Square value (.323) suggests additional predictors do not significantly increase explanatory power.</w:t>
      </w:r>
    </w:p>
    <w:p w:rsidR="00A942A9" w:rsidRDefault="00A942A9" w:rsidP="00630505">
      <w:pPr>
        <w:spacing w:after="0" w:line="360" w:lineRule="auto"/>
        <w:ind w:firstLine="720"/>
        <w:jc w:val="both"/>
        <w:rPr>
          <w:rFonts w:ascii="Times New Roman" w:eastAsia="Times New Roman" w:hAnsi="Times New Roman"/>
          <w:sz w:val="24"/>
          <w:szCs w:val="24"/>
          <w:lang w:eastAsia="en-US"/>
        </w:rPr>
      </w:pPr>
    </w:p>
    <w:p w:rsidR="00AD6AFB" w:rsidRPr="0066679D" w:rsidRDefault="00681771" w:rsidP="00630505">
      <w:pPr>
        <w:autoSpaceDE w:val="0"/>
        <w:autoSpaceDN w:val="0"/>
        <w:adjustRightInd w:val="0"/>
        <w:spacing w:after="0" w:line="360" w:lineRule="auto"/>
        <w:rPr>
          <w:rFonts w:ascii="Times New Roman" w:hAnsi="Times New Roman"/>
          <w:sz w:val="24"/>
          <w:szCs w:val="24"/>
        </w:rPr>
      </w:pPr>
      <w:r>
        <w:rPr>
          <w:rFonts w:ascii="Times New Roman" w:hAnsi="Times New Roman"/>
          <w:b/>
          <w:bCs/>
          <w:sz w:val="24"/>
          <w:szCs w:val="24"/>
        </w:rPr>
        <w:t>Table 5</w:t>
      </w:r>
      <w:r w:rsidR="00AD6AFB">
        <w:rPr>
          <w:rFonts w:ascii="Times New Roman" w:hAnsi="Times New Roman"/>
          <w:b/>
          <w:bCs/>
          <w:sz w:val="24"/>
          <w:szCs w:val="24"/>
        </w:rPr>
        <w:t xml:space="preserve">c: </w:t>
      </w:r>
      <w:r w:rsidR="00D64D5A">
        <w:rPr>
          <w:rFonts w:ascii="Times New Roman" w:hAnsi="Times New Roman"/>
          <w:bCs/>
          <w:sz w:val="24"/>
          <w:szCs w:val="24"/>
        </w:rPr>
        <w:t xml:space="preserve">Regression </w:t>
      </w:r>
      <w:r w:rsidR="00AD6AFB" w:rsidRPr="00DF686B">
        <w:rPr>
          <w:rFonts w:ascii="Times New Roman" w:hAnsi="Times New Roman"/>
          <w:bCs/>
          <w:sz w:val="24"/>
          <w:szCs w:val="24"/>
        </w:rPr>
        <w:t>Coefficients</w:t>
      </w:r>
      <w:r w:rsidR="00D64D5A">
        <w:rPr>
          <w:rFonts w:ascii="Times New Roman" w:hAnsi="Times New Roman"/>
          <w:bCs/>
          <w:sz w:val="24"/>
          <w:szCs w:val="24"/>
        </w:rPr>
        <w:t xml:space="preserve"> of parenting styles in predicting substance abuse among adolescents in Universities in Kwara State</w:t>
      </w:r>
    </w:p>
    <w:tbl>
      <w:tblPr>
        <w:tblW w:w="7880" w:type="dxa"/>
        <w:tblBorders>
          <w:top w:val="single" w:sz="4" w:space="0" w:color="auto"/>
        </w:tblBorders>
        <w:tblLayout w:type="fixed"/>
        <w:tblCellMar>
          <w:left w:w="0" w:type="dxa"/>
          <w:right w:w="0" w:type="dxa"/>
        </w:tblCellMar>
        <w:tblLook w:val="0000"/>
      </w:tblPr>
      <w:tblGrid>
        <w:gridCol w:w="90"/>
        <w:gridCol w:w="1620"/>
        <w:gridCol w:w="1350"/>
        <w:gridCol w:w="1338"/>
        <w:gridCol w:w="6"/>
        <w:gridCol w:w="7"/>
        <w:gridCol w:w="1529"/>
        <w:gridCol w:w="900"/>
        <w:gridCol w:w="1033"/>
        <w:gridCol w:w="7"/>
      </w:tblGrid>
      <w:tr w:rsidR="00AD6AFB" w:rsidRPr="000919C6" w:rsidTr="003F4822">
        <w:trPr>
          <w:gridAfter w:val="1"/>
          <w:wAfter w:w="7" w:type="dxa"/>
          <w:cantSplit/>
        </w:trPr>
        <w:tc>
          <w:tcPr>
            <w:tcW w:w="7873" w:type="dxa"/>
            <w:gridSpan w:val="9"/>
            <w:tcBorders>
              <w:bottom w:val="nil"/>
            </w:tcBorders>
            <w:shd w:val="clear" w:color="auto" w:fill="auto"/>
            <w:vAlign w:val="center"/>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b/>
                <w:bCs/>
                <w:sz w:val="24"/>
                <w:szCs w:val="24"/>
              </w:rPr>
              <w:t>Coefficients</w:t>
            </w:r>
          </w:p>
        </w:tc>
      </w:tr>
      <w:tr w:rsidR="00AD6AFB" w:rsidRPr="000919C6" w:rsidTr="003F4822">
        <w:trPr>
          <w:cantSplit/>
        </w:trPr>
        <w:tc>
          <w:tcPr>
            <w:tcW w:w="1710" w:type="dxa"/>
            <w:gridSpan w:val="2"/>
            <w:vMerge w:val="restart"/>
            <w:tcBorders>
              <w:top w:val="nil"/>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Model</w:t>
            </w:r>
          </w:p>
        </w:tc>
        <w:tc>
          <w:tcPr>
            <w:tcW w:w="2688" w:type="dxa"/>
            <w:gridSpan w:val="2"/>
            <w:tcBorders>
              <w:top w:val="nil"/>
              <w:bottom w:val="single" w:sz="4" w:space="0" w:color="auto"/>
            </w:tcBorders>
            <w:shd w:val="clear" w:color="auto" w:fill="auto"/>
            <w:vAlign w:val="bottom"/>
          </w:tcPr>
          <w:p w:rsidR="00AD6AFB" w:rsidRPr="00BB5F9D" w:rsidRDefault="00AD6AFB" w:rsidP="00630505">
            <w:pPr>
              <w:autoSpaceDE w:val="0"/>
              <w:autoSpaceDN w:val="0"/>
              <w:adjustRightInd w:val="0"/>
              <w:spacing w:after="0" w:line="360" w:lineRule="auto"/>
              <w:ind w:left="60" w:right="60"/>
              <w:rPr>
                <w:rFonts w:ascii="Times New Roman" w:hAnsi="Times New Roman"/>
                <w:szCs w:val="24"/>
              </w:rPr>
            </w:pPr>
            <w:r w:rsidRPr="00BB5F9D">
              <w:rPr>
                <w:rFonts w:ascii="Times New Roman" w:hAnsi="Times New Roman"/>
                <w:szCs w:val="24"/>
              </w:rPr>
              <w:t>Unstandardized Coefficients</w:t>
            </w:r>
          </w:p>
        </w:tc>
        <w:tc>
          <w:tcPr>
            <w:tcW w:w="1542" w:type="dxa"/>
            <w:gridSpan w:val="3"/>
            <w:tcBorders>
              <w:top w:val="nil"/>
              <w:bottom w:val="single" w:sz="4" w:space="0" w:color="auto"/>
            </w:tcBorders>
            <w:shd w:val="clear" w:color="auto" w:fill="auto"/>
            <w:vAlign w:val="bottom"/>
          </w:tcPr>
          <w:p w:rsidR="00AD6AFB" w:rsidRPr="00BB5F9D" w:rsidRDefault="00AD6AFB" w:rsidP="00630505">
            <w:pPr>
              <w:autoSpaceDE w:val="0"/>
              <w:autoSpaceDN w:val="0"/>
              <w:adjustRightInd w:val="0"/>
              <w:spacing w:after="0" w:line="360" w:lineRule="auto"/>
              <w:ind w:left="60" w:right="60"/>
              <w:rPr>
                <w:rFonts w:ascii="Times New Roman" w:hAnsi="Times New Roman"/>
                <w:szCs w:val="24"/>
              </w:rPr>
            </w:pPr>
            <w:r w:rsidRPr="00BB5F9D">
              <w:rPr>
                <w:rFonts w:ascii="Times New Roman" w:hAnsi="Times New Roman"/>
                <w:szCs w:val="24"/>
              </w:rPr>
              <w:t xml:space="preserve">Standardized </w:t>
            </w:r>
            <w:r w:rsidR="00D64D5A">
              <w:rPr>
                <w:rFonts w:ascii="Times New Roman" w:hAnsi="Times New Roman"/>
                <w:szCs w:val="24"/>
              </w:rPr>
              <w:t xml:space="preserve">     </w:t>
            </w:r>
            <w:r w:rsidRPr="00BB5F9D">
              <w:rPr>
                <w:rFonts w:ascii="Times New Roman" w:hAnsi="Times New Roman"/>
                <w:szCs w:val="24"/>
              </w:rPr>
              <w:t>Coefficients</w:t>
            </w:r>
          </w:p>
        </w:tc>
        <w:tc>
          <w:tcPr>
            <w:tcW w:w="900" w:type="dxa"/>
            <w:tcBorders>
              <w:top w:val="nil"/>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p>
        </w:tc>
        <w:tc>
          <w:tcPr>
            <w:tcW w:w="1040" w:type="dxa"/>
            <w:gridSpan w:val="2"/>
            <w:tcBorders>
              <w:top w:val="nil"/>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p>
        </w:tc>
      </w:tr>
      <w:tr w:rsidR="00AD6AFB" w:rsidRPr="000919C6" w:rsidTr="003F4822">
        <w:trPr>
          <w:cantSplit/>
        </w:trPr>
        <w:tc>
          <w:tcPr>
            <w:tcW w:w="1710" w:type="dxa"/>
            <w:gridSpan w:val="2"/>
            <w:vMerge/>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rPr>
                <w:rFonts w:ascii="Times New Roman" w:hAnsi="Times New Roman"/>
                <w:b/>
                <w:sz w:val="24"/>
                <w:szCs w:val="24"/>
              </w:rPr>
            </w:pPr>
          </w:p>
        </w:tc>
        <w:tc>
          <w:tcPr>
            <w:tcW w:w="1350" w:type="dxa"/>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B</w:t>
            </w:r>
          </w:p>
        </w:tc>
        <w:tc>
          <w:tcPr>
            <w:tcW w:w="1344" w:type="dxa"/>
            <w:gridSpan w:val="2"/>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Std. Error</w:t>
            </w:r>
          </w:p>
        </w:tc>
        <w:tc>
          <w:tcPr>
            <w:tcW w:w="1536" w:type="dxa"/>
            <w:gridSpan w:val="2"/>
            <w:tcBorders>
              <w:top w:val="single" w:sz="4" w:space="0" w:color="auto"/>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ind w:left="60" w:right="60"/>
              <w:rPr>
                <w:rFonts w:ascii="Times New Roman" w:hAnsi="Times New Roman"/>
                <w:b/>
                <w:sz w:val="24"/>
                <w:szCs w:val="24"/>
              </w:rPr>
            </w:pPr>
            <w:r w:rsidRPr="000919C6">
              <w:rPr>
                <w:rFonts w:ascii="Times New Roman" w:hAnsi="Times New Roman"/>
                <w:b/>
                <w:sz w:val="24"/>
                <w:szCs w:val="24"/>
              </w:rPr>
              <w:t>Beta</w:t>
            </w:r>
          </w:p>
        </w:tc>
        <w:tc>
          <w:tcPr>
            <w:tcW w:w="900" w:type="dxa"/>
            <w:tcBorders>
              <w:top w:val="nil"/>
              <w:bottom w:val="single" w:sz="4" w:space="0" w:color="auto"/>
            </w:tcBorders>
            <w:shd w:val="clear" w:color="auto" w:fill="auto"/>
            <w:vAlign w:val="bottom"/>
          </w:tcPr>
          <w:p w:rsidR="00AD6AFB" w:rsidRPr="000919C6" w:rsidRDefault="00456C98" w:rsidP="00630505">
            <w:pPr>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T</w:t>
            </w:r>
          </w:p>
        </w:tc>
        <w:tc>
          <w:tcPr>
            <w:tcW w:w="1040" w:type="dxa"/>
            <w:gridSpan w:val="2"/>
            <w:tcBorders>
              <w:top w:val="nil"/>
              <w:bottom w:val="single" w:sz="4" w:space="0" w:color="auto"/>
            </w:tcBorders>
            <w:shd w:val="clear" w:color="auto" w:fill="auto"/>
            <w:vAlign w:val="bottom"/>
          </w:tcPr>
          <w:p w:rsidR="00AD6AFB" w:rsidRPr="000919C6" w:rsidRDefault="00AD6AFB" w:rsidP="00630505">
            <w:pPr>
              <w:autoSpaceDE w:val="0"/>
              <w:autoSpaceDN w:val="0"/>
              <w:adjustRightInd w:val="0"/>
              <w:spacing w:after="0" w:line="360" w:lineRule="auto"/>
              <w:jc w:val="center"/>
              <w:rPr>
                <w:rFonts w:ascii="Times New Roman" w:hAnsi="Times New Roman"/>
                <w:b/>
                <w:sz w:val="24"/>
                <w:szCs w:val="24"/>
              </w:rPr>
            </w:pPr>
            <w:r w:rsidRPr="000919C6">
              <w:rPr>
                <w:rFonts w:ascii="Times New Roman" w:hAnsi="Times New Roman"/>
                <w:b/>
                <w:sz w:val="24"/>
                <w:szCs w:val="24"/>
              </w:rPr>
              <w:t>p-value</w:t>
            </w:r>
          </w:p>
        </w:tc>
      </w:tr>
      <w:tr w:rsidR="00AD6AFB" w:rsidRPr="000919C6" w:rsidTr="003F4822">
        <w:trPr>
          <w:gridAfter w:val="1"/>
          <w:wAfter w:w="7" w:type="dxa"/>
          <w:cantSplit/>
        </w:trPr>
        <w:tc>
          <w:tcPr>
            <w:tcW w:w="90" w:type="dxa"/>
            <w:vMerge w:val="restart"/>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w:t>
            </w:r>
          </w:p>
        </w:tc>
        <w:tc>
          <w:tcPr>
            <w:tcW w:w="1620"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right="60"/>
              <w:rPr>
                <w:rFonts w:ascii="Times New Roman" w:hAnsi="Times New Roman"/>
                <w:sz w:val="24"/>
                <w:szCs w:val="24"/>
              </w:rPr>
            </w:pPr>
            <w:r w:rsidRPr="000919C6">
              <w:rPr>
                <w:rFonts w:ascii="Times New Roman" w:hAnsi="Times New Roman"/>
                <w:sz w:val="24"/>
                <w:szCs w:val="24"/>
              </w:rPr>
              <w:t>(Constant)</w:t>
            </w:r>
          </w:p>
        </w:tc>
        <w:tc>
          <w:tcPr>
            <w:tcW w:w="1350"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-7.323</w:t>
            </w:r>
          </w:p>
        </w:tc>
        <w:tc>
          <w:tcPr>
            <w:tcW w:w="1351" w:type="dxa"/>
            <w:gridSpan w:val="3"/>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4.722</w:t>
            </w:r>
          </w:p>
        </w:tc>
        <w:tc>
          <w:tcPr>
            <w:tcW w:w="1529" w:type="dxa"/>
            <w:tcBorders>
              <w:top w:val="single" w:sz="4" w:space="0" w:color="auto"/>
            </w:tcBorders>
            <w:shd w:val="clear" w:color="auto" w:fill="auto"/>
            <w:vAlign w:val="center"/>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900"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-1.551</w:t>
            </w:r>
          </w:p>
        </w:tc>
        <w:tc>
          <w:tcPr>
            <w:tcW w:w="1033" w:type="dxa"/>
            <w:tcBorders>
              <w:top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.122</w:t>
            </w:r>
          </w:p>
        </w:tc>
      </w:tr>
      <w:tr w:rsidR="00AD6AFB" w:rsidRPr="000919C6" w:rsidTr="003F4822">
        <w:trPr>
          <w:gridAfter w:val="1"/>
          <w:wAfter w:w="7" w:type="dxa"/>
          <w:cantSplit/>
        </w:trPr>
        <w:tc>
          <w:tcPr>
            <w:tcW w:w="90" w:type="dxa"/>
            <w:vMerge/>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620" w:type="dxa"/>
            <w:shd w:val="clear" w:color="auto" w:fill="auto"/>
          </w:tcPr>
          <w:p w:rsidR="00AD6AFB" w:rsidRPr="000919C6" w:rsidRDefault="00AD6AFB" w:rsidP="00630505">
            <w:pPr>
              <w:autoSpaceDE w:val="0"/>
              <w:autoSpaceDN w:val="0"/>
              <w:adjustRightInd w:val="0"/>
              <w:spacing w:after="0" w:line="360" w:lineRule="auto"/>
              <w:ind w:right="60"/>
              <w:rPr>
                <w:rFonts w:ascii="Times New Roman" w:hAnsi="Times New Roman"/>
                <w:sz w:val="24"/>
                <w:szCs w:val="24"/>
              </w:rPr>
            </w:pPr>
            <w:r w:rsidRPr="000919C6">
              <w:rPr>
                <w:rFonts w:ascii="Times New Roman" w:hAnsi="Times New Roman"/>
                <w:sz w:val="24"/>
                <w:szCs w:val="24"/>
              </w:rPr>
              <w:t xml:space="preserve">Authoritarian </w:t>
            </w:r>
          </w:p>
        </w:tc>
        <w:tc>
          <w:tcPr>
            <w:tcW w:w="1350" w:type="dxa"/>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.901</w:t>
            </w:r>
          </w:p>
        </w:tc>
        <w:tc>
          <w:tcPr>
            <w:tcW w:w="1351" w:type="dxa"/>
            <w:gridSpan w:val="3"/>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.126</w:t>
            </w:r>
          </w:p>
        </w:tc>
        <w:tc>
          <w:tcPr>
            <w:tcW w:w="1529" w:type="dxa"/>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.328</w:t>
            </w:r>
          </w:p>
        </w:tc>
        <w:tc>
          <w:tcPr>
            <w:tcW w:w="900" w:type="dxa"/>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7.136</w:t>
            </w:r>
          </w:p>
        </w:tc>
        <w:tc>
          <w:tcPr>
            <w:tcW w:w="1033" w:type="dxa"/>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.000</w:t>
            </w:r>
          </w:p>
        </w:tc>
      </w:tr>
      <w:tr w:rsidR="00AD6AFB" w:rsidRPr="000919C6" w:rsidTr="003F4822">
        <w:trPr>
          <w:gridAfter w:val="1"/>
          <w:wAfter w:w="7" w:type="dxa"/>
          <w:cantSplit/>
        </w:trPr>
        <w:tc>
          <w:tcPr>
            <w:tcW w:w="90" w:type="dxa"/>
            <w:vMerge/>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620" w:type="dxa"/>
            <w:shd w:val="clear" w:color="auto" w:fill="auto"/>
          </w:tcPr>
          <w:p w:rsidR="00AD6AFB" w:rsidRPr="000919C6" w:rsidRDefault="00AD6AFB" w:rsidP="00630505">
            <w:pPr>
              <w:autoSpaceDE w:val="0"/>
              <w:autoSpaceDN w:val="0"/>
              <w:adjustRightInd w:val="0"/>
              <w:spacing w:after="0" w:line="360" w:lineRule="auto"/>
              <w:ind w:right="60"/>
              <w:rPr>
                <w:rFonts w:ascii="Times New Roman" w:hAnsi="Times New Roman"/>
                <w:sz w:val="24"/>
                <w:szCs w:val="24"/>
              </w:rPr>
            </w:pPr>
            <w:r w:rsidRPr="000919C6">
              <w:rPr>
                <w:rFonts w:ascii="Times New Roman" w:hAnsi="Times New Roman"/>
                <w:sz w:val="24"/>
                <w:szCs w:val="24"/>
              </w:rPr>
              <w:t xml:space="preserve">Authoritative </w:t>
            </w:r>
          </w:p>
        </w:tc>
        <w:tc>
          <w:tcPr>
            <w:tcW w:w="1350" w:type="dxa"/>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.158</w:t>
            </w:r>
          </w:p>
        </w:tc>
        <w:tc>
          <w:tcPr>
            <w:tcW w:w="1351" w:type="dxa"/>
            <w:gridSpan w:val="3"/>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.156</w:t>
            </w:r>
          </w:p>
        </w:tc>
        <w:tc>
          <w:tcPr>
            <w:tcW w:w="1529" w:type="dxa"/>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.104</w:t>
            </w:r>
          </w:p>
        </w:tc>
        <w:tc>
          <w:tcPr>
            <w:tcW w:w="900" w:type="dxa"/>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1.011</w:t>
            </w:r>
          </w:p>
        </w:tc>
        <w:tc>
          <w:tcPr>
            <w:tcW w:w="1033" w:type="dxa"/>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.312</w:t>
            </w:r>
          </w:p>
        </w:tc>
      </w:tr>
      <w:tr w:rsidR="00AD6AFB" w:rsidRPr="000919C6" w:rsidTr="003F4822">
        <w:trPr>
          <w:gridAfter w:val="1"/>
          <w:wAfter w:w="7" w:type="dxa"/>
          <w:cantSplit/>
        </w:trPr>
        <w:tc>
          <w:tcPr>
            <w:tcW w:w="90" w:type="dxa"/>
            <w:vMerge/>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620" w:type="dxa"/>
            <w:tcBorders>
              <w:bottom w:val="nil"/>
            </w:tcBorders>
            <w:shd w:val="clear" w:color="auto" w:fill="auto"/>
          </w:tcPr>
          <w:p w:rsidR="00AD6AFB" w:rsidRPr="000919C6" w:rsidRDefault="00AD6AFB" w:rsidP="00630505">
            <w:pPr>
              <w:autoSpaceDE w:val="0"/>
              <w:autoSpaceDN w:val="0"/>
              <w:adjustRightInd w:val="0"/>
              <w:spacing w:after="0" w:line="360" w:lineRule="auto"/>
              <w:ind w:right="60"/>
              <w:rPr>
                <w:rFonts w:ascii="Times New Roman" w:hAnsi="Times New Roman"/>
                <w:sz w:val="24"/>
                <w:szCs w:val="24"/>
              </w:rPr>
            </w:pPr>
            <w:r w:rsidRPr="000919C6">
              <w:rPr>
                <w:rFonts w:ascii="Times New Roman" w:hAnsi="Times New Roman"/>
                <w:sz w:val="24"/>
                <w:szCs w:val="24"/>
              </w:rPr>
              <w:t>Permissive</w:t>
            </w:r>
          </w:p>
        </w:tc>
        <w:tc>
          <w:tcPr>
            <w:tcW w:w="1350" w:type="dxa"/>
            <w:tcBorders>
              <w:bottom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-.259</w:t>
            </w:r>
          </w:p>
        </w:tc>
        <w:tc>
          <w:tcPr>
            <w:tcW w:w="1351" w:type="dxa"/>
            <w:gridSpan w:val="3"/>
            <w:tcBorders>
              <w:bottom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.099</w:t>
            </w:r>
          </w:p>
        </w:tc>
        <w:tc>
          <w:tcPr>
            <w:tcW w:w="1529" w:type="dxa"/>
            <w:tcBorders>
              <w:bottom w:val="nil"/>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-.188</w:t>
            </w:r>
          </w:p>
        </w:tc>
        <w:tc>
          <w:tcPr>
            <w:tcW w:w="900" w:type="dxa"/>
            <w:tcBorders>
              <w:bottom w:val="nil"/>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-2.611</w:t>
            </w:r>
          </w:p>
        </w:tc>
        <w:tc>
          <w:tcPr>
            <w:tcW w:w="1033" w:type="dxa"/>
            <w:tcBorders>
              <w:bottom w:val="nil"/>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.009</w:t>
            </w:r>
          </w:p>
        </w:tc>
      </w:tr>
      <w:tr w:rsidR="00AD6AFB" w:rsidRPr="000919C6" w:rsidTr="003F4822">
        <w:trPr>
          <w:gridAfter w:val="1"/>
          <w:wAfter w:w="7" w:type="dxa"/>
          <w:cantSplit/>
        </w:trPr>
        <w:tc>
          <w:tcPr>
            <w:tcW w:w="90" w:type="dxa"/>
            <w:vMerge/>
            <w:shd w:val="clear" w:color="auto" w:fill="auto"/>
          </w:tcPr>
          <w:p w:rsidR="00AD6AFB" w:rsidRPr="000919C6" w:rsidRDefault="00AD6AFB" w:rsidP="00630505">
            <w:pPr>
              <w:autoSpaceDE w:val="0"/>
              <w:autoSpaceDN w:val="0"/>
              <w:adjustRightInd w:val="0"/>
              <w:spacing w:after="0" w:line="360" w:lineRule="auto"/>
              <w:rPr>
                <w:rFonts w:ascii="Times New Roman" w:hAnsi="Times New Roman"/>
                <w:sz w:val="24"/>
                <w:szCs w:val="24"/>
              </w:rPr>
            </w:pPr>
          </w:p>
        </w:tc>
        <w:tc>
          <w:tcPr>
            <w:tcW w:w="1620"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right="60"/>
              <w:rPr>
                <w:rFonts w:ascii="Times New Roman" w:hAnsi="Times New Roman"/>
                <w:sz w:val="24"/>
                <w:szCs w:val="24"/>
              </w:rPr>
            </w:pPr>
            <w:r w:rsidRPr="000919C6">
              <w:rPr>
                <w:rFonts w:ascii="Times New Roman" w:hAnsi="Times New Roman"/>
                <w:sz w:val="24"/>
                <w:szCs w:val="24"/>
              </w:rPr>
              <w:t>Neglectful</w:t>
            </w:r>
          </w:p>
        </w:tc>
        <w:tc>
          <w:tcPr>
            <w:tcW w:w="1350"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1.170</w:t>
            </w:r>
          </w:p>
        </w:tc>
        <w:tc>
          <w:tcPr>
            <w:tcW w:w="1351" w:type="dxa"/>
            <w:gridSpan w:val="3"/>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.253</w:t>
            </w:r>
          </w:p>
        </w:tc>
        <w:tc>
          <w:tcPr>
            <w:tcW w:w="1529"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.541</w:t>
            </w:r>
          </w:p>
        </w:tc>
        <w:tc>
          <w:tcPr>
            <w:tcW w:w="900"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4.621</w:t>
            </w:r>
          </w:p>
        </w:tc>
        <w:tc>
          <w:tcPr>
            <w:tcW w:w="1033" w:type="dxa"/>
            <w:tcBorders>
              <w:top w:val="nil"/>
              <w:bottom w:val="single" w:sz="4" w:space="0" w:color="auto"/>
            </w:tcBorders>
            <w:shd w:val="clear" w:color="auto" w:fill="auto"/>
          </w:tcPr>
          <w:p w:rsidR="00AD6AFB" w:rsidRPr="000919C6" w:rsidRDefault="00AD6AFB" w:rsidP="00630505">
            <w:pPr>
              <w:autoSpaceDE w:val="0"/>
              <w:autoSpaceDN w:val="0"/>
              <w:adjustRightInd w:val="0"/>
              <w:spacing w:after="0" w:line="360" w:lineRule="auto"/>
              <w:ind w:left="60" w:right="60"/>
              <w:jc w:val="center"/>
              <w:rPr>
                <w:rFonts w:ascii="Times New Roman" w:hAnsi="Times New Roman"/>
                <w:sz w:val="24"/>
                <w:szCs w:val="24"/>
              </w:rPr>
            </w:pPr>
            <w:r w:rsidRPr="000919C6">
              <w:rPr>
                <w:rFonts w:ascii="Times New Roman" w:hAnsi="Times New Roman"/>
                <w:sz w:val="24"/>
                <w:szCs w:val="24"/>
              </w:rPr>
              <w:t>.000</w:t>
            </w:r>
          </w:p>
        </w:tc>
      </w:tr>
      <w:tr w:rsidR="00AD6AFB" w:rsidRPr="000919C6" w:rsidTr="003F4822">
        <w:trPr>
          <w:gridAfter w:val="1"/>
          <w:wAfter w:w="7" w:type="dxa"/>
          <w:cantSplit/>
        </w:trPr>
        <w:tc>
          <w:tcPr>
            <w:tcW w:w="7873" w:type="dxa"/>
            <w:gridSpan w:val="9"/>
            <w:shd w:val="clear" w:color="auto" w:fill="auto"/>
          </w:tcPr>
          <w:p w:rsidR="00AD6AFB" w:rsidRPr="000919C6" w:rsidRDefault="00AD6AFB" w:rsidP="00630505">
            <w:pPr>
              <w:autoSpaceDE w:val="0"/>
              <w:autoSpaceDN w:val="0"/>
              <w:adjustRightInd w:val="0"/>
              <w:spacing w:after="0" w:line="360" w:lineRule="auto"/>
              <w:ind w:left="60" w:right="60"/>
              <w:rPr>
                <w:rFonts w:ascii="Times New Roman" w:hAnsi="Times New Roman"/>
                <w:sz w:val="24"/>
                <w:szCs w:val="24"/>
              </w:rPr>
            </w:pPr>
            <w:r w:rsidRPr="000919C6">
              <w:rPr>
                <w:rFonts w:ascii="Times New Roman" w:hAnsi="Times New Roman"/>
                <w:sz w:val="24"/>
                <w:szCs w:val="24"/>
              </w:rPr>
              <w:t>a. Dependent Variable: Substance Abuse</w:t>
            </w:r>
          </w:p>
        </w:tc>
      </w:tr>
    </w:tbl>
    <w:p w:rsidR="00AD6AFB" w:rsidRDefault="00AD6AFB" w:rsidP="00630505">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 Table 7c </w:t>
      </w:r>
      <w:r w:rsidRPr="00A401C8">
        <w:rPr>
          <w:rFonts w:ascii="Times New Roman" w:hAnsi="Times New Roman"/>
          <w:sz w:val="24"/>
          <w:szCs w:val="24"/>
        </w:rPr>
        <w:t>provides detailed information about how each predictor (parenting style</w:t>
      </w:r>
      <w:r w:rsidR="00786EDB">
        <w:rPr>
          <w:rFonts w:ascii="Times New Roman" w:hAnsi="Times New Roman"/>
          <w:sz w:val="24"/>
          <w:szCs w:val="24"/>
        </w:rPr>
        <w:t>s</w:t>
      </w:r>
      <w:r w:rsidRPr="00A401C8">
        <w:rPr>
          <w:rFonts w:ascii="Times New Roman" w:hAnsi="Times New Roman"/>
          <w:sz w:val="24"/>
          <w:szCs w:val="24"/>
        </w:rPr>
        <w:t xml:space="preserve">) contributes to predicting substance abuse among adolescents </w:t>
      </w:r>
      <w:r>
        <w:rPr>
          <w:rFonts w:ascii="Times New Roman" w:hAnsi="Times New Roman"/>
          <w:sz w:val="24"/>
          <w:szCs w:val="24"/>
        </w:rPr>
        <w:t xml:space="preserve">in universities in Kwara State. </w:t>
      </w:r>
    </w:p>
    <w:p w:rsidR="00AD6AFB" w:rsidRDefault="00786EDB" w:rsidP="00630505">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 T</w:t>
      </w:r>
      <w:r w:rsidR="00AD6AFB">
        <w:rPr>
          <w:rFonts w:ascii="Times New Roman" w:hAnsi="Times New Roman"/>
          <w:sz w:val="24"/>
          <w:szCs w:val="24"/>
        </w:rPr>
        <w:t>he Beta weight of the independent variables</w:t>
      </w:r>
      <w:r>
        <w:rPr>
          <w:rFonts w:ascii="Times New Roman" w:hAnsi="Times New Roman"/>
          <w:sz w:val="24"/>
          <w:szCs w:val="24"/>
        </w:rPr>
        <w:t xml:space="preserve"> </w:t>
      </w:r>
      <w:r w:rsidR="00AD6AFB">
        <w:rPr>
          <w:rFonts w:ascii="Times New Roman" w:hAnsi="Times New Roman"/>
          <w:sz w:val="24"/>
          <w:szCs w:val="24"/>
        </w:rPr>
        <w:t>were used to ascertain the contribution of each</w:t>
      </w:r>
      <w:r w:rsidR="003F4822">
        <w:rPr>
          <w:rFonts w:ascii="Times New Roman" w:hAnsi="Times New Roman"/>
          <w:sz w:val="24"/>
          <w:szCs w:val="24"/>
        </w:rPr>
        <w:t xml:space="preserve"> of the</w:t>
      </w:r>
      <w:r w:rsidR="00AD6AFB">
        <w:rPr>
          <w:rFonts w:ascii="Times New Roman" w:hAnsi="Times New Roman"/>
          <w:sz w:val="24"/>
          <w:szCs w:val="24"/>
        </w:rPr>
        <w:t xml:space="preserve"> independent variable.</w:t>
      </w:r>
      <w:r w:rsidR="00FC63C0">
        <w:rPr>
          <w:rFonts w:ascii="Times New Roman" w:hAnsi="Times New Roman"/>
          <w:sz w:val="24"/>
          <w:szCs w:val="24"/>
        </w:rPr>
        <w:t xml:space="preserve"> </w:t>
      </w:r>
      <w:r w:rsidR="00AD6AFB" w:rsidRPr="000919C6">
        <w:rPr>
          <w:rFonts w:ascii="Times New Roman" w:hAnsi="Times New Roman"/>
          <w:sz w:val="24"/>
          <w:szCs w:val="24"/>
        </w:rPr>
        <w:t>Authoritarian</w:t>
      </w:r>
      <w:r>
        <w:rPr>
          <w:rFonts w:ascii="Times New Roman" w:hAnsi="Times New Roman"/>
          <w:sz w:val="24"/>
          <w:szCs w:val="24"/>
        </w:rPr>
        <w:t xml:space="preserve"> parenting style has B</w:t>
      </w:r>
      <w:r w:rsidR="00AD6AFB">
        <w:rPr>
          <w:rFonts w:ascii="Times New Roman" w:hAnsi="Times New Roman"/>
          <w:sz w:val="24"/>
          <w:szCs w:val="24"/>
        </w:rPr>
        <w:t>eta weight of 0</w:t>
      </w:r>
      <w:r w:rsidR="00AD6AFB" w:rsidRPr="000919C6">
        <w:rPr>
          <w:rFonts w:ascii="Times New Roman" w:hAnsi="Times New Roman"/>
          <w:sz w:val="24"/>
          <w:szCs w:val="24"/>
        </w:rPr>
        <w:t>.328</w:t>
      </w:r>
      <w:r w:rsidR="00AD6AFB">
        <w:rPr>
          <w:rFonts w:ascii="Times New Roman" w:hAnsi="Times New Roman"/>
          <w:sz w:val="24"/>
          <w:szCs w:val="24"/>
        </w:rPr>
        <w:t>,</w:t>
      </w:r>
      <w:r w:rsidR="003F4822">
        <w:rPr>
          <w:rFonts w:ascii="Times New Roman" w:hAnsi="Times New Roman"/>
          <w:sz w:val="24"/>
          <w:szCs w:val="24"/>
        </w:rPr>
        <w:t xml:space="preserve"> </w:t>
      </w:r>
      <w:r w:rsidR="00AD6AFB" w:rsidRPr="000919C6">
        <w:rPr>
          <w:rFonts w:ascii="Times New Roman" w:hAnsi="Times New Roman"/>
          <w:sz w:val="24"/>
          <w:szCs w:val="24"/>
        </w:rPr>
        <w:t>Authoritative</w:t>
      </w:r>
      <w:r w:rsidR="00A942A9">
        <w:rPr>
          <w:rFonts w:ascii="Times New Roman" w:hAnsi="Times New Roman"/>
          <w:sz w:val="24"/>
          <w:szCs w:val="24"/>
        </w:rPr>
        <w:t xml:space="preserve"> parenting</w:t>
      </w:r>
      <w:r w:rsidR="00AD6AFB">
        <w:rPr>
          <w:rFonts w:ascii="Times New Roman" w:hAnsi="Times New Roman"/>
          <w:sz w:val="24"/>
          <w:szCs w:val="24"/>
        </w:rPr>
        <w:t xml:space="preserve"> 0.104, permissive</w:t>
      </w:r>
      <w:r w:rsidR="00A942A9">
        <w:rPr>
          <w:rFonts w:ascii="Times New Roman" w:hAnsi="Times New Roman"/>
          <w:sz w:val="24"/>
          <w:szCs w:val="24"/>
        </w:rPr>
        <w:t xml:space="preserve"> parenting </w:t>
      </w:r>
      <w:r w:rsidR="00AD6AFB">
        <w:rPr>
          <w:rFonts w:ascii="Times New Roman" w:hAnsi="Times New Roman"/>
          <w:sz w:val="24"/>
          <w:szCs w:val="24"/>
        </w:rPr>
        <w:t>-0.188 and neglectful</w:t>
      </w:r>
      <w:r w:rsidR="00A942A9">
        <w:rPr>
          <w:rFonts w:ascii="Times New Roman" w:hAnsi="Times New Roman"/>
          <w:sz w:val="24"/>
          <w:szCs w:val="24"/>
        </w:rPr>
        <w:t xml:space="preserve"> parenting</w:t>
      </w:r>
      <w:r>
        <w:rPr>
          <w:rFonts w:ascii="Times New Roman" w:hAnsi="Times New Roman"/>
          <w:sz w:val="24"/>
          <w:szCs w:val="24"/>
        </w:rPr>
        <w:t xml:space="preserve"> 0.541 and that accounts to how each contributed to predicting substance abuse among the adolescents in the universities.</w:t>
      </w:r>
      <w:r w:rsidR="00AD6AFB">
        <w:rPr>
          <w:rFonts w:ascii="Times New Roman" w:hAnsi="Times New Roman"/>
          <w:sz w:val="24"/>
          <w:szCs w:val="24"/>
        </w:rPr>
        <w:t xml:space="preserve"> Based</w:t>
      </w:r>
      <w:r>
        <w:rPr>
          <w:rFonts w:ascii="Times New Roman" w:hAnsi="Times New Roman"/>
          <w:sz w:val="24"/>
          <w:szCs w:val="24"/>
        </w:rPr>
        <w:t xml:space="preserve"> on the </w:t>
      </w:r>
      <w:r w:rsidR="003F4822">
        <w:rPr>
          <w:rFonts w:ascii="Times New Roman" w:hAnsi="Times New Roman"/>
          <w:sz w:val="24"/>
          <w:szCs w:val="24"/>
        </w:rPr>
        <w:t>Beta weight</w:t>
      </w:r>
      <w:r>
        <w:rPr>
          <w:rFonts w:ascii="Times New Roman" w:hAnsi="Times New Roman"/>
          <w:sz w:val="24"/>
          <w:szCs w:val="24"/>
        </w:rPr>
        <w:t>s</w:t>
      </w:r>
      <w:r w:rsidR="003F4822">
        <w:rPr>
          <w:rFonts w:ascii="Times New Roman" w:hAnsi="Times New Roman"/>
          <w:sz w:val="24"/>
          <w:szCs w:val="24"/>
        </w:rPr>
        <w:t>, n</w:t>
      </w:r>
      <w:r w:rsidR="00AD6AFB">
        <w:rPr>
          <w:rFonts w:ascii="Times New Roman" w:hAnsi="Times New Roman"/>
          <w:sz w:val="24"/>
          <w:szCs w:val="24"/>
        </w:rPr>
        <w:t>eglectful</w:t>
      </w:r>
      <w:r w:rsidR="003F4822">
        <w:rPr>
          <w:rFonts w:ascii="Times New Roman" w:hAnsi="Times New Roman"/>
          <w:sz w:val="24"/>
          <w:szCs w:val="24"/>
        </w:rPr>
        <w:t xml:space="preserve"> parenting style contributed</w:t>
      </w:r>
      <w:r w:rsidR="00456C98">
        <w:rPr>
          <w:rFonts w:ascii="Times New Roman" w:hAnsi="Times New Roman"/>
          <w:sz w:val="24"/>
          <w:szCs w:val="24"/>
        </w:rPr>
        <w:t xml:space="preserve"> most,</w:t>
      </w:r>
      <w:r w:rsidR="00AD6AFB">
        <w:rPr>
          <w:rFonts w:ascii="Times New Roman" w:hAnsi="Times New Roman"/>
          <w:sz w:val="24"/>
          <w:szCs w:val="24"/>
        </w:rPr>
        <w:t xml:space="preserve"> follow</w:t>
      </w:r>
      <w:r w:rsidR="003F4822">
        <w:rPr>
          <w:rFonts w:ascii="Times New Roman" w:hAnsi="Times New Roman"/>
          <w:sz w:val="24"/>
          <w:szCs w:val="24"/>
        </w:rPr>
        <w:t>ed</w:t>
      </w:r>
      <w:r w:rsidR="00AD6AFB">
        <w:rPr>
          <w:rFonts w:ascii="Times New Roman" w:hAnsi="Times New Roman"/>
          <w:sz w:val="24"/>
          <w:szCs w:val="24"/>
        </w:rPr>
        <w:t xml:space="preserve"> by </w:t>
      </w:r>
      <w:r w:rsidR="003F4822">
        <w:rPr>
          <w:rFonts w:ascii="Times New Roman" w:hAnsi="Times New Roman"/>
          <w:sz w:val="24"/>
          <w:szCs w:val="24"/>
        </w:rPr>
        <w:t>a</w:t>
      </w:r>
      <w:r w:rsidR="00AD6AFB" w:rsidRPr="000919C6">
        <w:rPr>
          <w:rFonts w:ascii="Times New Roman" w:hAnsi="Times New Roman"/>
          <w:sz w:val="24"/>
          <w:szCs w:val="24"/>
        </w:rPr>
        <w:t>uthoritarian</w:t>
      </w:r>
      <w:r w:rsidR="003F4822">
        <w:rPr>
          <w:rFonts w:ascii="Times New Roman" w:hAnsi="Times New Roman"/>
          <w:sz w:val="24"/>
          <w:szCs w:val="24"/>
        </w:rPr>
        <w:t xml:space="preserve"> parenting style</w:t>
      </w:r>
      <w:r w:rsidR="00AD6AFB">
        <w:rPr>
          <w:rFonts w:ascii="Times New Roman" w:hAnsi="Times New Roman"/>
          <w:sz w:val="24"/>
          <w:szCs w:val="24"/>
        </w:rPr>
        <w:t>,</w:t>
      </w:r>
      <w:r w:rsidR="00456C98">
        <w:rPr>
          <w:rFonts w:ascii="Times New Roman" w:hAnsi="Times New Roman"/>
          <w:sz w:val="24"/>
          <w:szCs w:val="24"/>
        </w:rPr>
        <w:t xml:space="preserve"> </w:t>
      </w:r>
      <w:r w:rsidR="001A7C97">
        <w:rPr>
          <w:rFonts w:ascii="Times New Roman" w:hAnsi="Times New Roman"/>
          <w:sz w:val="24"/>
          <w:szCs w:val="24"/>
        </w:rPr>
        <w:t>then</w:t>
      </w:r>
      <w:r w:rsidR="00AD6AFB">
        <w:rPr>
          <w:rFonts w:ascii="Times New Roman" w:hAnsi="Times New Roman"/>
          <w:sz w:val="24"/>
          <w:szCs w:val="24"/>
        </w:rPr>
        <w:t xml:space="preserve"> </w:t>
      </w:r>
      <w:r w:rsidR="003F4822">
        <w:rPr>
          <w:rFonts w:ascii="Times New Roman" w:hAnsi="Times New Roman"/>
          <w:sz w:val="24"/>
          <w:szCs w:val="24"/>
        </w:rPr>
        <w:t>p</w:t>
      </w:r>
      <w:r w:rsidR="00AD6AFB" w:rsidRPr="000919C6">
        <w:rPr>
          <w:rFonts w:ascii="Times New Roman" w:hAnsi="Times New Roman"/>
          <w:sz w:val="24"/>
          <w:szCs w:val="24"/>
        </w:rPr>
        <w:t>ermissive</w:t>
      </w:r>
      <w:r w:rsidR="00AD6AFB">
        <w:rPr>
          <w:rFonts w:ascii="Times New Roman" w:hAnsi="Times New Roman"/>
          <w:sz w:val="24"/>
          <w:szCs w:val="24"/>
        </w:rPr>
        <w:t xml:space="preserve"> and </w:t>
      </w:r>
      <w:r w:rsidR="003F4822">
        <w:rPr>
          <w:rFonts w:ascii="Times New Roman" w:hAnsi="Times New Roman"/>
          <w:sz w:val="24"/>
          <w:szCs w:val="24"/>
        </w:rPr>
        <w:t>a</w:t>
      </w:r>
      <w:r w:rsidR="00AD6AFB" w:rsidRPr="000919C6">
        <w:rPr>
          <w:rFonts w:ascii="Times New Roman" w:hAnsi="Times New Roman"/>
          <w:sz w:val="24"/>
          <w:szCs w:val="24"/>
        </w:rPr>
        <w:t>uthoritative</w:t>
      </w:r>
      <w:r w:rsidR="00E43707">
        <w:rPr>
          <w:rFonts w:ascii="Times New Roman" w:hAnsi="Times New Roman"/>
          <w:sz w:val="24"/>
          <w:szCs w:val="24"/>
        </w:rPr>
        <w:t xml:space="preserve"> parenting styles.</w:t>
      </w:r>
    </w:p>
    <w:p w:rsidR="00CE65B4" w:rsidRDefault="00CE65B4" w:rsidP="00630505">
      <w:pPr>
        <w:tabs>
          <w:tab w:val="left" w:pos="2220"/>
          <w:tab w:val="center" w:pos="2268"/>
        </w:tabs>
        <w:spacing w:after="0" w:line="360" w:lineRule="auto"/>
        <w:ind w:left="2250" w:right="90" w:hanging="2250"/>
        <w:jc w:val="both"/>
        <w:rPr>
          <w:rFonts w:ascii="Times New Roman" w:hAnsi="Times New Roman"/>
          <w:i/>
          <w:sz w:val="24"/>
          <w:szCs w:val="24"/>
        </w:rPr>
      </w:pPr>
      <w:r>
        <w:rPr>
          <w:rFonts w:ascii="Times New Roman" w:eastAsia="Times New Roman" w:hAnsi="Times New Roman"/>
          <w:b/>
          <w:sz w:val="24"/>
          <w:szCs w:val="24"/>
        </w:rPr>
        <w:t>Hypothesis two:</w:t>
      </w:r>
      <w:r>
        <w:rPr>
          <w:rFonts w:ascii="Times New Roman" w:eastAsia="Times New Roman" w:hAnsi="Times New Roman"/>
          <w:b/>
          <w:sz w:val="24"/>
          <w:szCs w:val="24"/>
        </w:rPr>
        <w:tab/>
      </w:r>
      <w:r>
        <w:rPr>
          <w:rFonts w:ascii="Times New Roman" w:hAnsi="Times New Roman"/>
          <w:bCs/>
          <w:i/>
          <w:sz w:val="24"/>
          <w:szCs w:val="24"/>
        </w:rPr>
        <w:t xml:space="preserve">There is no significant difference in </w:t>
      </w:r>
      <w:r w:rsidRPr="00136F5A">
        <w:rPr>
          <w:rFonts w:ascii="Times New Roman" w:hAnsi="Times New Roman"/>
          <w:bCs/>
          <w:i/>
          <w:sz w:val="24"/>
          <w:szCs w:val="24"/>
        </w:rPr>
        <w:t xml:space="preserve">substance abuse among </w:t>
      </w:r>
      <w:r>
        <w:rPr>
          <w:rFonts w:ascii="Times New Roman" w:hAnsi="Times New Roman"/>
          <w:bCs/>
          <w:i/>
          <w:sz w:val="24"/>
          <w:szCs w:val="24"/>
        </w:rPr>
        <w:t>in-school University</w:t>
      </w:r>
      <w:r w:rsidRPr="00136F5A">
        <w:rPr>
          <w:rFonts w:ascii="Times New Roman" w:hAnsi="Times New Roman"/>
          <w:bCs/>
          <w:i/>
          <w:sz w:val="24"/>
          <w:szCs w:val="24"/>
        </w:rPr>
        <w:t xml:space="preserve"> adolescents in Kwara State</w:t>
      </w:r>
      <w:r>
        <w:rPr>
          <w:rFonts w:ascii="Times New Roman" w:hAnsi="Times New Roman"/>
          <w:bCs/>
          <w:i/>
          <w:sz w:val="24"/>
          <w:szCs w:val="24"/>
        </w:rPr>
        <w:t xml:space="preserve"> based </w:t>
      </w:r>
      <w:r w:rsidRPr="00CA265A">
        <w:rPr>
          <w:rFonts w:ascii="Times New Roman" w:hAnsi="Times New Roman"/>
          <w:i/>
          <w:sz w:val="24"/>
          <w:szCs w:val="24"/>
        </w:rPr>
        <w:t>on level of study</w:t>
      </w:r>
      <w:r>
        <w:rPr>
          <w:rFonts w:ascii="Times New Roman" w:hAnsi="Times New Roman"/>
          <w:i/>
          <w:sz w:val="24"/>
          <w:szCs w:val="24"/>
        </w:rPr>
        <w:t xml:space="preserve">. </w:t>
      </w:r>
    </w:p>
    <w:p w:rsidR="00CE65B4" w:rsidRPr="001957DA" w:rsidRDefault="00681771" w:rsidP="00630505">
      <w:pPr>
        <w:autoSpaceDE w:val="0"/>
        <w:autoSpaceDN w:val="0"/>
        <w:adjustRightInd w:val="0"/>
        <w:spacing w:before="240" w:after="0" w:line="360" w:lineRule="auto"/>
        <w:ind w:left="990" w:hanging="990"/>
        <w:jc w:val="both"/>
        <w:rPr>
          <w:rFonts w:ascii="Times New Roman" w:hAnsi="Times New Roman"/>
          <w:sz w:val="24"/>
          <w:szCs w:val="24"/>
        </w:rPr>
      </w:pPr>
      <w:r>
        <w:rPr>
          <w:rFonts w:ascii="Times New Roman" w:hAnsi="Times New Roman"/>
          <w:b/>
          <w:sz w:val="24"/>
          <w:szCs w:val="24"/>
        </w:rPr>
        <w:t>Table 6</w:t>
      </w:r>
      <w:r w:rsidR="00CE65B4" w:rsidRPr="00E10773">
        <w:rPr>
          <w:rFonts w:ascii="Times New Roman" w:hAnsi="Times New Roman"/>
          <w:b/>
          <w:sz w:val="24"/>
          <w:szCs w:val="24"/>
        </w:rPr>
        <w:t xml:space="preserve">: </w:t>
      </w:r>
      <w:r w:rsidR="00CE65B4" w:rsidRPr="007530A6">
        <w:rPr>
          <w:rFonts w:ascii="Times New Roman" w:hAnsi="Times New Roman"/>
          <w:sz w:val="24"/>
          <w:szCs w:val="24"/>
        </w:rPr>
        <w:t>S</w:t>
      </w:r>
      <w:r w:rsidR="00CE65B4">
        <w:rPr>
          <w:rFonts w:ascii="Times New Roman" w:hAnsi="Times New Roman"/>
          <w:sz w:val="24"/>
          <w:szCs w:val="24"/>
        </w:rPr>
        <w:t>ummary of ANOVA</w:t>
      </w:r>
      <w:r w:rsidR="00D6783B">
        <w:rPr>
          <w:rFonts w:ascii="Times New Roman" w:hAnsi="Times New Roman"/>
          <w:sz w:val="24"/>
          <w:szCs w:val="24"/>
        </w:rPr>
        <w:t xml:space="preserve"> </w:t>
      </w:r>
      <w:r w:rsidR="00CE65B4" w:rsidRPr="00BE3D87">
        <w:rPr>
          <w:rFonts w:ascii="Times New Roman" w:hAnsi="Times New Roman"/>
          <w:sz w:val="24"/>
          <w:szCs w:val="24"/>
        </w:rPr>
        <w:t>showing</w:t>
      </w:r>
      <w:r w:rsidR="004D1632">
        <w:rPr>
          <w:rFonts w:ascii="Times New Roman" w:hAnsi="Times New Roman"/>
          <w:sz w:val="24"/>
          <w:szCs w:val="24"/>
        </w:rPr>
        <w:t xml:space="preserve"> </w:t>
      </w:r>
      <w:r w:rsidR="00CE65B4" w:rsidRPr="00217FCD">
        <w:rPr>
          <w:rFonts w:ascii="Times New Roman" w:hAnsi="Times New Roman"/>
          <w:bCs/>
          <w:sz w:val="24"/>
          <w:szCs w:val="24"/>
        </w:rPr>
        <w:t>difference in substance abuse among in-school</w:t>
      </w:r>
      <w:r w:rsidR="00D6783B">
        <w:rPr>
          <w:rFonts w:ascii="Times New Roman" w:hAnsi="Times New Roman"/>
          <w:bCs/>
          <w:sz w:val="24"/>
          <w:szCs w:val="24"/>
        </w:rPr>
        <w:t xml:space="preserve"> </w:t>
      </w:r>
      <w:r w:rsidR="00CE65B4" w:rsidRPr="00217FCD">
        <w:rPr>
          <w:rFonts w:ascii="Times New Roman" w:hAnsi="Times New Roman"/>
          <w:bCs/>
          <w:sz w:val="24"/>
          <w:szCs w:val="24"/>
        </w:rPr>
        <w:t>University adolescents in Kwara State</w:t>
      </w:r>
      <w:r w:rsidR="00CE65B4">
        <w:rPr>
          <w:rFonts w:ascii="Times New Roman" w:hAnsi="Times New Roman"/>
          <w:bCs/>
          <w:sz w:val="24"/>
          <w:szCs w:val="24"/>
        </w:rPr>
        <w:t xml:space="preserve"> based on level of study</w:t>
      </w:r>
    </w:p>
    <w:tbl>
      <w:tblPr>
        <w:tblW w:w="7830" w:type="dxa"/>
        <w:tblBorders>
          <w:top w:val="single" w:sz="4" w:space="0" w:color="auto"/>
        </w:tblBorders>
        <w:tblLayout w:type="fixed"/>
        <w:tblCellMar>
          <w:left w:w="0" w:type="dxa"/>
          <w:right w:w="0" w:type="dxa"/>
        </w:tblCellMar>
        <w:tblLook w:val="0000"/>
      </w:tblPr>
      <w:tblGrid>
        <w:gridCol w:w="1800"/>
        <w:gridCol w:w="1350"/>
        <w:gridCol w:w="797"/>
        <w:gridCol w:w="913"/>
        <w:gridCol w:w="720"/>
        <w:gridCol w:w="1025"/>
        <w:gridCol w:w="1225"/>
      </w:tblGrid>
      <w:tr w:rsidR="00CE65B4" w:rsidRPr="001957DA" w:rsidTr="003F4822">
        <w:trPr>
          <w:cantSplit/>
        </w:trPr>
        <w:tc>
          <w:tcPr>
            <w:tcW w:w="1800" w:type="dxa"/>
            <w:tcBorders>
              <w:top w:val="single" w:sz="4" w:space="0" w:color="auto"/>
              <w:bottom w:val="single" w:sz="4" w:space="0" w:color="auto"/>
            </w:tcBorders>
            <w:shd w:val="clear" w:color="auto" w:fill="auto"/>
            <w:vAlign w:val="bottom"/>
          </w:tcPr>
          <w:p w:rsidR="00CE65B4" w:rsidRPr="001957DA" w:rsidRDefault="00CE65B4" w:rsidP="00630505">
            <w:pPr>
              <w:autoSpaceDE w:val="0"/>
              <w:autoSpaceDN w:val="0"/>
              <w:adjustRightInd w:val="0"/>
              <w:spacing w:after="0" w:line="360" w:lineRule="auto"/>
              <w:rPr>
                <w:rFonts w:ascii="Times New Roman" w:hAnsi="Times New Roman"/>
                <w:b/>
                <w:sz w:val="24"/>
                <w:szCs w:val="24"/>
              </w:rPr>
            </w:pPr>
          </w:p>
        </w:tc>
        <w:tc>
          <w:tcPr>
            <w:tcW w:w="1350" w:type="dxa"/>
            <w:tcBorders>
              <w:top w:val="single" w:sz="4" w:space="0" w:color="auto"/>
              <w:bottom w:val="single" w:sz="4" w:space="0" w:color="auto"/>
            </w:tcBorders>
            <w:shd w:val="clear" w:color="auto" w:fill="auto"/>
            <w:vAlign w:val="bottom"/>
          </w:tcPr>
          <w:p w:rsidR="00CE65B4" w:rsidRPr="001957DA" w:rsidRDefault="00CE65B4" w:rsidP="00630505">
            <w:pPr>
              <w:autoSpaceDE w:val="0"/>
              <w:autoSpaceDN w:val="0"/>
              <w:adjustRightInd w:val="0"/>
              <w:spacing w:after="0" w:line="360" w:lineRule="auto"/>
              <w:ind w:left="60" w:right="60"/>
              <w:rPr>
                <w:rFonts w:ascii="Times New Roman" w:hAnsi="Times New Roman"/>
                <w:b/>
                <w:sz w:val="24"/>
                <w:szCs w:val="24"/>
              </w:rPr>
            </w:pPr>
            <w:r w:rsidRPr="001957DA">
              <w:rPr>
                <w:rFonts w:ascii="Times New Roman" w:hAnsi="Times New Roman"/>
                <w:b/>
                <w:sz w:val="24"/>
                <w:szCs w:val="24"/>
              </w:rPr>
              <w:t>Sum of Squares</w:t>
            </w:r>
          </w:p>
        </w:tc>
        <w:tc>
          <w:tcPr>
            <w:tcW w:w="797" w:type="dxa"/>
            <w:tcBorders>
              <w:top w:val="single" w:sz="4" w:space="0" w:color="auto"/>
              <w:bottom w:val="single" w:sz="4" w:space="0" w:color="auto"/>
            </w:tcBorders>
            <w:shd w:val="clear" w:color="auto" w:fill="auto"/>
            <w:vAlign w:val="bottom"/>
          </w:tcPr>
          <w:p w:rsidR="00CE65B4" w:rsidRPr="001957DA" w:rsidRDefault="00D6783B" w:rsidP="00630505">
            <w:pPr>
              <w:autoSpaceDE w:val="0"/>
              <w:autoSpaceDN w:val="0"/>
              <w:adjustRightInd w:val="0"/>
              <w:spacing w:after="0" w:line="360" w:lineRule="auto"/>
              <w:ind w:left="60" w:right="60"/>
              <w:rPr>
                <w:rFonts w:ascii="Times New Roman" w:hAnsi="Times New Roman"/>
                <w:b/>
                <w:sz w:val="24"/>
                <w:szCs w:val="24"/>
              </w:rPr>
            </w:pPr>
            <w:r w:rsidRPr="001957DA">
              <w:rPr>
                <w:rFonts w:ascii="Times New Roman" w:hAnsi="Times New Roman"/>
                <w:b/>
                <w:sz w:val="24"/>
                <w:szCs w:val="24"/>
              </w:rPr>
              <w:t>D</w:t>
            </w:r>
            <w:r w:rsidR="00CE65B4" w:rsidRPr="001957DA">
              <w:rPr>
                <w:rFonts w:ascii="Times New Roman" w:hAnsi="Times New Roman"/>
                <w:b/>
                <w:sz w:val="24"/>
                <w:szCs w:val="24"/>
              </w:rPr>
              <w:t>f</w:t>
            </w:r>
          </w:p>
        </w:tc>
        <w:tc>
          <w:tcPr>
            <w:tcW w:w="913" w:type="dxa"/>
            <w:tcBorders>
              <w:top w:val="single" w:sz="4" w:space="0" w:color="auto"/>
              <w:bottom w:val="single" w:sz="4" w:space="0" w:color="auto"/>
            </w:tcBorders>
            <w:shd w:val="clear" w:color="auto" w:fill="auto"/>
            <w:vAlign w:val="bottom"/>
          </w:tcPr>
          <w:p w:rsidR="00CE65B4" w:rsidRPr="001957DA" w:rsidRDefault="00CE65B4" w:rsidP="00630505">
            <w:pPr>
              <w:autoSpaceDE w:val="0"/>
              <w:autoSpaceDN w:val="0"/>
              <w:adjustRightInd w:val="0"/>
              <w:spacing w:after="0" w:line="360" w:lineRule="auto"/>
              <w:ind w:left="60" w:right="60"/>
              <w:rPr>
                <w:rFonts w:ascii="Times New Roman" w:hAnsi="Times New Roman"/>
                <w:b/>
                <w:sz w:val="24"/>
                <w:szCs w:val="24"/>
              </w:rPr>
            </w:pPr>
            <w:r w:rsidRPr="001957DA">
              <w:rPr>
                <w:rFonts w:ascii="Times New Roman" w:hAnsi="Times New Roman"/>
                <w:b/>
                <w:sz w:val="24"/>
                <w:szCs w:val="24"/>
              </w:rPr>
              <w:t>Mean Square</w:t>
            </w:r>
          </w:p>
        </w:tc>
        <w:tc>
          <w:tcPr>
            <w:tcW w:w="720" w:type="dxa"/>
            <w:tcBorders>
              <w:top w:val="single" w:sz="4" w:space="0" w:color="auto"/>
              <w:bottom w:val="single" w:sz="4" w:space="0" w:color="auto"/>
            </w:tcBorders>
            <w:shd w:val="clear" w:color="auto" w:fill="auto"/>
            <w:vAlign w:val="bottom"/>
          </w:tcPr>
          <w:p w:rsidR="00CE65B4" w:rsidRPr="001957DA" w:rsidRDefault="00CE65B4" w:rsidP="00630505">
            <w:pPr>
              <w:autoSpaceDE w:val="0"/>
              <w:autoSpaceDN w:val="0"/>
              <w:adjustRightInd w:val="0"/>
              <w:spacing w:after="0" w:line="360" w:lineRule="auto"/>
              <w:ind w:left="60" w:right="60"/>
              <w:rPr>
                <w:rFonts w:ascii="Times New Roman" w:hAnsi="Times New Roman"/>
                <w:b/>
                <w:sz w:val="24"/>
                <w:szCs w:val="24"/>
              </w:rPr>
            </w:pPr>
            <w:r w:rsidRPr="001957DA">
              <w:rPr>
                <w:rFonts w:ascii="Times New Roman" w:hAnsi="Times New Roman"/>
                <w:b/>
                <w:sz w:val="24"/>
                <w:szCs w:val="24"/>
              </w:rPr>
              <w:t>F</w:t>
            </w:r>
          </w:p>
        </w:tc>
        <w:tc>
          <w:tcPr>
            <w:tcW w:w="1025" w:type="dxa"/>
            <w:tcBorders>
              <w:top w:val="single" w:sz="4" w:space="0" w:color="auto"/>
              <w:bottom w:val="single" w:sz="4" w:space="0" w:color="auto"/>
            </w:tcBorders>
            <w:shd w:val="clear" w:color="auto" w:fill="auto"/>
            <w:vAlign w:val="bottom"/>
          </w:tcPr>
          <w:p w:rsidR="00CE65B4" w:rsidRPr="001957DA" w:rsidRDefault="00CE65B4" w:rsidP="00630505">
            <w:pPr>
              <w:autoSpaceDE w:val="0"/>
              <w:autoSpaceDN w:val="0"/>
              <w:adjustRightInd w:val="0"/>
              <w:spacing w:after="0" w:line="360" w:lineRule="auto"/>
              <w:ind w:left="60" w:right="60"/>
              <w:rPr>
                <w:rFonts w:ascii="Times New Roman" w:hAnsi="Times New Roman"/>
                <w:b/>
                <w:sz w:val="24"/>
                <w:szCs w:val="24"/>
              </w:rPr>
            </w:pPr>
            <w:r>
              <w:rPr>
                <w:rFonts w:ascii="Times New Roman" w:hAnsi="Times New Roman"/>
                <w:b/>
                <w:sz w:val="24"/>
                <w:szCs w:val="24"/>
              </w:rPr>
              <w:t>p-value</w:t>
            </w:r>
          </w:p>
        </w:tc>
        <w:tc>
          <w:tcPr>
            <w:tcW w:w="1225" w:type="dxa"/>
            <w:tcBorders>
              <w:top w:val="single" w:sz="4" w:space="0" w:color="auto"/>
              <w:bottom w:val="single" w:sz="4" w:space="0" w:color="auto"/>
            </w:tcBorders>
          </w:tcPr>
          <w:p w:rsidR="00CE65B4" w:rsidRDefault="00CE65B4" w:rsidP="00630505">
            <w:pPr>
              <w:autoSpaceDE w:val="0"/>
              <w:autoSpaceDN w:val="0"/>
              <w:adjustRightInd w:val="0"/>
              <w:spacing w:after="0" w:line="360" w:lineRule="auto"/>
              <w:ind w:left="60" w:right="60"/>
              <w:rPr>
                <w:rFonts w:ascii="Times New Roman" w:hAnsi="Times New Roman"/>
                <w:b/>
                <w:sz w:val="24"/>
                <w:szCs w:val="24"/>
              </w:rPr>
            </w:pPr>
            <w:r>
              <w:rPr>
                <w:rFonts w:ascii="Times New Roman" w:hAnsi="Times New Roman"/>
                <w:b/>
                <w:sz w:val="24"/>
                <w:szCs w:val="24"/>
              </w:rPr>
              <w:t>Decision</w:t>
            </w:r>
          </w:p>
        </w:tc>
      </w:tr>
      <w:tr w:rsidR="00CE65B4" w:rsidRPr="001957DA" w:rsidTr="003F4822">
        <w:trPr>
          <w:cantSplit/>
        </w:trPr>
        <w:tc>
          <w:tcPr>
            <w:tcW w:w="1800"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Between Groups</w:t>
            </w:r>
          </w:p>
        </w:tc>
        <w:tc>
          <w:tcPr>
            <w:tcW w:w="1350"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202.455</w:t>
            </w:r>
          </w:p>
        </w:tc>
        <w:tc>
          <w:tcPr>
            <w:tcW w:w="797"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4</w:t>
            </w:r>
          </w:p>
        </w:tc>
        <w:tc>
          <w:tcPr>
            <w:tcW w:w="913"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50.614</w:t>
            </w:r>
          </w:p>
        </w:tc>
        <w:tc>
          <w:tcPr>
            <w:tcW w:w="720"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p>
        </w:tc>
        <w:tc>
          <w:tcPr>
            <w:tcW w:w="1025" w:type="dxa"/>
            <w:tcBorders>
              <w:top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p>
        </w:tc>
        <w:tc>
          <w:tcPr>
            <w:tcW w:w="1225" w:type="dxa"/>
            <w:tcBorders>
              <w:top w:val="single" w:sz="4" w:space="0" w:color="auto"/>
            </w:tcBorders>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p>
        </w:tc>
      </w:tr>
      <w:tr w:rsidR="00CE65B4" w:rsidRPr="001957DA" w:rsidTr="003F4822">
        <w:trPr>
          <w:cantSplit/>
        </w:trPr>
        <w:tc>
          <w:tcPr>
            <w:tcW w:w="1800"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Within Groups</w:t>
            </w:r>
          </w:p>
        </w:tc>
        <w:tc>
          <w:tcPr>
            <w:tcW w:w="1350"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14227.983</w:t>
            </w:r>
          </w:p>
        </w:tc>
        <w:tc>
          <w:tcPr>
            <w:tcW w:w="797"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397</w:t>
            </w:r>
          </w:p>
        </w:tc>
        <w:tc>
          <w:tcPr>
            <w:tcW w:w="913"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35.839</w:t>
            </w:r>
          </w:p>
        </w:tc>
        <w:tc>
          <w:tcPr>
            <w:tcW w:w="720"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1.412</w:t>
            </w:r>
          </w:p>
        </w:tc>
        <w:tc>
          <w:tcPr>
            <w:tcW w:w="1025" w:type="dxa"/>
            <w:tcBorders>
              <w:bottom w:val="nil"/>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.229</w:t>
            </w:r>
          </w:p>
        </w:tc>
        <w:tc>
          <w:tcPr>
            <w:tcW w:w="1225" w:type="dxa"/>
            <w:tcBorders>
              <w:bottom w:val="nil"/>
            </w:tcBorders>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Pr>
                <w:rFonts w:ascii="Times New Roman" w:hAnsi="Times New Roman"/>
                <w:sz w:val="24"/>
                <w:szCs w:val="24"/>
              </w:rPr>
              <w:t>Not Significant</w:t>
            </w:r>
          </w:p>
        </w:tc>
      </w:tr>
      <w:tr w:rsidR="00CE65B4" w:rsidRPr="001957DA" w:rsidTr="003F4822">
        <w:trPr>
          <w:cantSplit/>
        </w:trPr>
        <w:tc>
          <w:tcPr>
            <w:tcW w:w="1800" w:type="dxa"/>
            <w:tcBorders>
              <w:top w:val="nil"/>
              <w:bottom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Total</w:t>
            </w:r>
          </w:p>
        </w:tc>
        <w:tc>
          <w:tcPr>
            <w:tcW w:w="1350" w:type="dxa"/>
            <w:tcBorders>
              <w:top w:val="nil"/>
              <w:bottom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14430.438</w:t>
            </w:r>
          </w:p>
        </w:tc>
        <w:tc>
          <w:tcPr>
            <w:tcW w:w="797" w:type="dxa"/>
            <w:tcBorders>
              <w:top w:val="nil"/>
              <w:bottom w:val="single" w:sz="4" w:space="0" w:color="auto"/>
            </w:tcBorders>
            <w:shd w:val="clear" w:color="auto" w:fill="auto"/>
          </w:tcPr>
          <w:p w:rsidR="00CE65B4" w:rsidRPr="001957DA" w:rsidRDefault="00CE65B4" w:rsidP="00630505">
            <w:pPr>
              <w:autoSpaceDE w:val="0"/>
              <w:autoSpaceDN w:val="0"/>
              <w:adjustRightInd w:val="0"/>
              <w:spacing w:after="0" w:line="360" w:lineRule="auto"/>
              <w:ind w:left="60" w:right="60"/>
              <w:rPr>
                <w:rFonts w:ascii="Times New Roman" w:hAnsi="Times New Roman"/>
                <w:sz w:val="24"/>
                <w:szCs w:val="24"/>
              </w:rPr>
            </w:pPr>
            <w:r w:rsidRPr="001957DA">
              <w:rPr>
                <w:rFonts w:ascii="Times New Roman" w:hAnsi="Times New Roman"/>
                <w:sz w:val="24"/>
                <w:szCs w:val="24"/>
              </w:rPr>
              <w:t>401</w:t>
            </w:r>
          </w:p>
        </w:tc>
        <w:tc>
          <w:tcPr>
            <w:tcW w:w="913" w:type="dxa"/>
            <w:tcBorders>
              <w:top w:val="nil"/>
              <w:bottom w:val="single" w:sz="4" w:space="0" w:color="auto"/>
            </w:tcBorders>
            <w:shd w:val="clear" w:color="auto" w:fill="auto"/>
            <w:vAlign w:val="center"/>
          </w:tcPr>
          <w:p w:rsidR="00CE65B4" w:rsidRPr="001957DA" w:rsidRDefault="00CE65B4" w:rsidP="00630505">
            <w:pPr>
              <w:autoSpaceDE w:val="0"/>
              <w:autoSpaceDN w:val="0"/>
              <w:adjustRightInd w:val="0"/>
              <w:spacing w:after="0" w:line="360" w:lineRule="auto"/>
              <w:rPr>
                <w:rFonts w:ascii="Times New Roman" w:hAnsi="Times New Roman"/>
                <w:sz w:val="24"/>
                <w:szCs w:val="24"/>
              </w:rPr>
            </w:pPr>
          </w:p>
        </w:tc>
        <w:tc>
          <w:tcPr>
            <w:tcW w:w="720" w:type="dxa"/>
            <w:tcBorders>
              <w:top w:val="nil"/>
              <w:bottom w:val="single" w:sz="4" w:space="0" w:color="auto"/>
            </w:tcBorders>
            <w:shd w:val="clear" w:color="auto" w:fill="auto"/>
            <w:vAlign w:val="center"/>
          </w:tcPr>
          <w:p w:rsidR="00CE65B4" w:rsidRPr="001957DA" w:rsidRDefault="00CE65B4" w:rsidP="00630505">
            <w:pPr>
              <w:autoSpaceDE w:val="0"/>
              <w:autoSpaceDN w:val="0"/>
              <w:adjustRightInd w:val="0"/>
              <w:spacing w:after="0" w:line="360" w:lineRule="auto"/>
              <w:rPr>
                <w:rFonts w:ascii="Times New Roman" w:hAnsi="Times New Roman"/>
                <w:sz w:val="24"/>
                <w:szCs w:val="24"/>
              </w:rPr>
            </w:pPr>
          </w:p>
        </w:tc>
        <w:tc>
          <w:tcPr>
            <w:tcW w:w="1025" w:type="dxa"/>
            <w:tcBorders>
              <w:top w:val="nil"/>
              <w:bottom w:val="single" w:sz="4" w:space="0" w:color="auto"/>
            </w:tcBorders>
            <w:shd w:val="clear" w:color="auto" w:fill="auto"/>
            <w:vAlign w:val="center"/>
          </w:tcPr>
          <w:p w:rsidR="00CE65B4" w:rsidRPr="001957DA" w:rsidRDefault="00CE65B4" w:rsidP="00630505">
            <w:pPr>
              <w:autoSpaceDE w:val="0"/>
              <w:autoSpaceDN w:val="0"/>
              <w:adjustRightInd w:val="0"/>
              <w:spacing w:after="0" w:line="360" w:lineRule="auto"/>
              <w:rPr>
                <w:rFonts w:ascii="Times New Roman" w:hAnsi="Times New Roman"/>
                <w:sz w:val="24"/>
                <w:szCs w:val="24"/>
              </w:rPr>
            </w:pPr>
          </w:p>
        </w:tc>
        <w:tc>
          <w:tcPr>
            <w:tcW w:w="1225" w:type="dxa"/>
            <w:tcBorders>
              <w:top w:val="nil"/>
              <w:bottom w:val="single" w:sz="4" w:space="0" w:color="auto"/>
            </w:tcBorders>
          </w:tcPr>
          <w:p w:rsidR="00CE65B4" w:rsidRPr="001957DA" w:rsidRDefault="00CE65B4" w:rsidP="00630505">
            <w:pPr>
              <w:autoSpaceDE w:val="0"/>
              <w:autoSpaceDN w:val="0"/>
              <w:adjustRightInd w:val="0"/>
              <w:spacing w:after="0" w:line="360" w:lineRule="auto"/>
              <w:rPr>
                <w:rFonts w:ascii="Times New Roman" w:hAnsi="Times New Roman"/>
                <w:sz w:val="24"/>
                <w:szCs w:val="24"/>
              </w:rPr>
            </w:pPr>
          </w:p>
        </w:tc>
      </w:tr>
    </w:tbl>
    <w:p w:rsidR="00CE65B4" w:rsidRPr="001957DA" w:rsidRDefault="00CE65B4" w:rsidP="00630505">
      <w:pPr>
        <w:autoSpaceDE w:val="0"/>
        <w:autoSpaceDN w:val="0"/>
        <w:adjustRightInd w:val="0"/>
        <w:spacing w:after="0" w:line="360" w:lineRule="auto"/>
        <w:rPr>
          <w:rFonts w:ascii="Times New Roman" w:hAnsi="Times New Roman"/>
          <w:sz w:val="24"/>
          <w:szCs w:val="24"/>
        </w:rPr>
      </w:pPr>
    </w:p>
    <w:p w:rsidR="00CE65B4" w:rsidRPr="007467C3" w:rsidRDefault="00CE65B4" w:rsidP="00630505">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ANOVA T</w:t>
      </w:r>
      <w:r w:rsidRPr="004C34C2">
        <w:rPr>
          <w:rFonts w:ascii="Times New Roman" w:hAnsi="Times New Roman"/>
          <w:sz w:val="24"/>
          <w:szCs w:val="24"/>
        </w:rPr>
        <w:t>able</w:t>
      </w:r>
      <w:r>
        <w:rPr>
          <w:rFonts w:ascii="Times New Roman" w:hAnsi="Times New Roman"/>
          <w:sz w:val="24"/>
          <w:szCs w:val="24"/>
        </w:rPr>
        <w:t xml:space="preserve"> 11</w:t>
      </w:r>
      <w:r w:rsidR="004D1632">
        <w:rPr>
          <w:rFonts w:ascii="Times New Roman" w:hAnsi="Times New Roman"/>
          <w:sz w:val="24"/>
          <w:szCs w:val="24"/>
        </w:rPr>
        <w:t xml:space="preserve"> </w:t>
      </w:r>
      <w:r>
        <w:rPr>
          <w:rFonts w:ascii="Times New Roman" w:hAnsi="Times New Roman"/>
          <w:sz w:val="24"/>
          <w:szCs w:val="24"/>
        </w:rPr>
        <w:t>revealed that t</w:t>
      </w:r>
      <w:r w:rsidRPr="004C34C2">
        <w:rPr>
          <w:rFonts w:ascii="Times New Roman" w:hAnsi="Times New Roman"/>
          <w:sz w:val="24"/>
          <w:szCs w:val="24"/>
        </w:rPr>
        <w:t>he</w:t>
      </w:r>
      <w:r w:rsidR="004D1632">
        <w:rPr>
          <w:rFonts w:ascii="Times New Roman" w:hAnsi="Times New Roman"/>
          <w:sz w:val="24"/>
          <w:szCs w:val="24"/>
        </w:rPr>
        <w:t xml:space="preserve"> p-value of .229 is greater than the 0.05 level of significance. Since the result was so the hypothesis was retained. It suggested that there was no significant difference in substance abuse among the respondents. </w:t>
      </w:r>
    </w:p>
    <w:p w:rsidR="005A7F23" w:rsidRDefault="005A7F23" w:rsidP="00630505">
      <w:pPr>
        <w:spacing w:after="0" w:line="360" w:lineRule="auto"/>
        <w:jc w:val="both"/>
        <w:rPr>
          <w:rFonts w:ascii="Times New Roman" w:hAnsi="Times New Roman"/>
          <w:sz w:val="24"/>
          <w:szCs w:val="24"/>
          <w:lang w:val="en-GB"/>
        </w:rPr>
      </w:pPr>
      <w:r>
        <w:rPr>
          <w:rFonts w:ascii="Times New Roman" w:hAnsi="Times New Roman"/>
          <w:b/>
          <w:bCs/>
          <w:sz w:val="24"/>
          <w:szCs w:val="24"/>
        </w:rPr>
        <w:t>Discussion</w:t>
      </w:r>
    </w:p>
    <w:p w:rsidR="005A7F23" w:rsidRDefault="005A7F23" w:rsidP="00630505">
      <w:pPr>
        <w:autoSpaceDE w:val="0"/>
        <w:autoSpaceDN w:val="0"/>
        <w:spacing w:after="0" w:line="360" w:lineRule="auto"/>
        <w:ind w:firstLine="720"/>
        <w:jc w:val="both"/>
        <w:rPr>
          <w:rFonts w:ascii="Times New Roman" w:hAnsi="Times New Roman"/>
          <w:sz w:val="24"/>
          <w:szCs w:val="24"/>
          <w:lang w:val="en-GB"/>
        </w:rPr>
      </w:pPr>
      <w:r>
        <w:rPr>
          <w:rFonts w:ascii="Times New Roman" w:eastAsia="Times New Roman" w:hAnsi="Times New Roman"/>
          <w:sz w:val="24"/>
          <w:szCs w:val="24"/>
          <w:lang w:val="en-GB"/>
        </w:rPr>
        <w:t>The finding of the s</w:t>
      </w:r>
      <w:r w:rsidR="00370593">
        <w:rPr>
          <w:rFonts w:ascii="Times New Roman" w:eastAsia="Times New Roman" w:hAnsi="Times New Roman"/>
          <w:sz w:val="24"/>
          <w:szCs w:val="24"/>
          <w:lang w:val="en-GB"/>
        </w:rPr>
        <w:t>tudy revealed that the</w:t>
      </w:r>
      <w:r>
        <w:rPr>
          <w:rFonts w:ascii="Times New Roman" w:eastAsia="Times New Roman" w:hAnsi="Times New Roman"/>
          <w:sz w:val="24"/>
          <w:szCs w:val="24"/>
          <w:lang w:val="en-GB"/>
        </w:rPr>
        <w:t xml:space="preserve"> parenting styles</w:t>
      </w:r>
      <w:r w:rsidR="00370593">
        <w:rPr>
          <w:rFonts w:ascii="Times New Roman" w:eastAsia="Times New Roman" w:hAnsi="Times New Roman"/>
          <w:sz w:val="24"/>
          <w:szCs w:val="24"/>
          <w:lang w:val="en-GB"/>
        </w:rPr>
        <w:t xml:space="preserve"> mostly</w:t>
      </w:r>
      <w:r>
        <w:rPr>
          <w:rFonts w:ascii="Times New Roman" w:eastAsia="Times New Roman" w:hAnsi="Times New Roman"/>
          <w:sz w:val="24"/>
          <w:szCs w:val="24"/>
          <w:lang w:val="en-GB"/>
        </w:rPr>
        <w:t xml:space="preserve"> experienced by adolescent in universities in Universities in Kwara State are authoritarian, authoritative and per</w:t>
      </w:r>
      <w:r w:rsidR="00370593">
        <w:rPr>
          <w:rFonts w:ascii="Times New Roman" w:eastAsia="Times New Roman" w:hAnsi="Times New Roman"/>
          <w:sz w:val="24"/>
          <w:szCs w:val="24"/>
          <w:lang w:val="en-GB"/>
        </w:rPr>
        <w:t>missive parenting styles.</w:t>
      </w:r>
      <w:r w:rsidR="00EB4819">
        <w:rPr>
          <w:rFonts w:ascii="Times New Roman" w:eastAsia="Times New Roman" w:hAnsi="Times New Roman"/>
          <w:sz w:val="24"/>
          <w:szCs w:val="24"/>
          <w:lang w:val="en-GB"/>
        </w:rPr>
        <w:t xml:space="preserve"> Neglectful parenting style was not much experienced by the respondents.</w:t>
      </w:r>
      <w:r w:rsidR="00B14A63">
        <w:rPr>
          <w:rFonts w:ascii="Times New Roman" w:eastAsia="Times New Roman" w:hAnsi="Times New Roman"/>
          <w:sz w:val="24"/>
          <w:szCs w:val="24"/>
          <w:lang w:val="en-GB"/>
        </w:rPr>
        <w:t xml:space="preserve"> The finding might be so because Nigerian parents do emulate parenting styles from other parents. </w:t>
      </w:r>
      <w:r w:rsidR="00EB4819">
        <w:rPr>
          <w:rFonts w:ascii="Times New Roman" w:eastAsia="Times New Roman" w:hAnsi="Times New Roman"/>
          <w:sz w:val="24"/>
          <w:szCs w:val="24"/>
          <w:lang w:val="en-GB"/>
        </w:rPr>
        <w:t xml:space="preserve">The finding also showed that the respondents had low level of substance abuse indicating that there is a relationship between parenting styles and substance abuse. </w:t>
      </w:r>
      <w:r>
        <w:rPr>
          <w:rFonts w:ascii="Times New Roman" w:eastAsia="Times New Roman" w:hAnsi="Times New Roman"/>
          <w:sz w:val="24"/>
          <w:szCs w:val="24"/>
          <w:lang w:val="en-GB"/>
        </w:rPr>
        <w:t>This result</w:t>
      </w:r>
      <w:r w:rsidR="00EB4819">
        <w:rPr>
          <w:rFonts w:ascii="Times New Roman" w:eastAsia="Times New Roman" w:hAnsi="Times New Roman"/>
          <w:sz w:val="24"/>
          <w:szCs w:val="24"/>
          <w:lang w:val="en-GB"/>
        </w:rPr>
        <w:t xml:space="preserve"> was not supported by the previous </w:t>
      </w:r>
      <w:r>
        <w:rPr>
          <w:rFonts w:ascii="Times New Roman" w:eastAsia="Times New Roman" w:hAnsi="Times New Roman"/>
          <w:sz w:val="24"/>
          <w:szCs w:val="24"/>
          <w:lang w:val="en-GB"/>
        </w:rPr>
        <w:t>studies</w:t>
      </w:r>
      <w:r>
        <w:rPr>
          <w:rFonts w:ascii="Times New Roman" w:eastAsia="Times New Roman" w:hAnsi="Times New Roman"/>
          <w:sz w:val="24"/>
          <w:szCs w:val="24"/>
        </w:rPr>
        <w:t xml:space="preserve"> of </w:t>
      </w:r>
      <w:r w:rsidR="00EB4819">
        <w:rPr>
          <w:rFonts w:ascii="Times New Roman" w:eastAsia="Times New Roman" w:hAnsi="Times New Roman"/>
          <w:sz w:val="24"/>
          <w:szCs w:val="24"/>
        </w:rPr>
        <w:t>(</w:t>
      </w:r>
      <w:r>
        <w:rPr>
          <w:rFonts w:ascii="Times New Roman" w:eastAsia="Times New Roman" w:hAnsi="Times New Roman"/>
          <w:sz w:val="24"/>
          <w:szCs w:val="24"/>
        </w:rPr>
        <w:t>Calafat, García, Juan, Becoña, Fernández</w:t>
      </w:r>
      <w:r w:rsidR="00EB4819">
        <w:rPr>
          <w:rFonts w:ascii="Times New Roman" w:eastAsia="Times New Roman" w:hAnsi="Times New Roman"/>
          <w:sz w:val="24"/>
          <w:szCs w:val="24"/>
        </w:rPr>
        <w:t xml:space="preserve"> </w:t>
      </w:r>
      <w:r>
        <w:rPr>
          <w:rFonts w:ascii="Times New Roman" w:eastAsia="Times New Roman" w:hAnsi="Times New Roman"/>
          <w:sz w:val="24"/>
          <w:szCs w:val="24"/>
        </w:rPr>
        <w:t>&amp;</w:t>
      </w:r>
      <w:r w:rsidR="00EB4819">
        <w:rPr>
          <w:rFonts w:ascii="Times New Roman" w:eastAsia="Times New Roman" w:hAnsi="Times New Roman"/>
          <w:sz w:val="24"/>
          <w:szCs w:val="24"/>
        </w:rPr>
        <w:t xml:space="preserve"> Hermida, ,</w:t>
      </w:r>
      <w:r>
        <w:rPr>
          <w:rFonts w:ascii="Times New Roman" w:eastAsia="Times New Roman" w:hAnsi="Times New Roman"/>
          <w:sz w:val="24"/>
          <w:szCs w:val="24"/>
        </w:rPr>
        <w:t>2014)</w:t>
      </w:r>
      <w:r w:rsidR="0030242F">
        <w:rPr>
          <w:rFonts w:ascii="Times New Roman" w:eastAsia="Times New Roman" w:hAnsi="Times New Roman"/>
          <w:sz w:val="24"/>
          <w:szCs w:val="24"/>
        </w:rPr>
        <w:t xml:space="preserve"> who discovered that</w:t>
      </w:r>
      <w:r>
        <w:rPr>
          <w:rFonts w:ascii="Times New Roman" w:eastAsia="Times New Roman" w:hAnsi="Times New Roman"/>
          <w:sz w:val="24"/>
          <w:szCs w:val="24"/>
          <w:lang w:val="en-GB"/>
        </w:rPr>
        <w:t xml:space="preserve"> authoritative parenting</w:t>
      </w:r>
      <w:r w:rsidR="0030242F">
        <w:rPr>
          <w:rFonts w:ascii="Times New Roman" w:eastAsia="Times New Roman" w:hAnsi="Times New Roman"/>
          <w:sz w:val="24"/>
          <w:szCs w:val="24"/>
          <w:lang w:val="en-GB"/>
        </w:rPr>
        <w:t xml:space="preserve"> style</w:t>
      </w:r>
      <w:r w:rsidR="00B14A63">
        <w:rPr>
          <w:rFonts w:ascii="Times New Roman" w:eastAsia="Times New Roman" w:hAnsi="Times New Roman"/>
          <w:sz w:val="24"/>
          <w:szCs w:val="24"/>
          <w:lang w:val="en-GB"/>
        </w:rPr>
        <w:t xml:space="preserve"> predict</w:t>
      </w:r>
      <w:r>
        <w:rPr>
          <w:rFonts w:ascii="Times New Roman" w:eastAsia="Times New Roman" w:hAnsi="Times New Roman"/>
          <w:sz w:val="24"/>
          <w:szCs w:val="24"/>
          <w:lang w:val="en-GB"/>
        </w:rPr>
        <w:t xml:space="preserve"> with sub</w:t>
      </w:r>
      <w:r w:rsidR="003965D9">
        <w:rPr>
          <w:rFonts w:ascii="Times New Roman" w:eastAsia="Times New Roman" w:hAnsi="Times New Roman"/>
          <w:sz w:val="24"/>
          <w:szCs w:val="24"/>
          <w:lang w:val="en-GB"/>
        </w:rPr>
        <w:t xml:space="preserve">stance abuse among </w:t>
      </w:r>
      <w:r w:rsidR="001C7795">
        <w:rPr>
          <w:rFonts w:ascii="Times New Roman" w:eastAsia="Times New Roman" w:hAnsi="Times New Roman"/>
          <w:sz w:val="24"/>
          <w:szCs w:val="24"/>
          <w:lang w:val="en-GB"/>
        </w:rPr>
        <w:t xml:space="preserve">adolescents. Corroborating </w:t>
      </w:r>
      <w:r w:rsidR="003965D9">
        <w:rPr>
          <w:rFonts w:ascii="Times New Roman" w:eastAsia="Times New Roman" w:hAnsi="Times New Roman"/>
          <w:sz w:val="24"/>
          <w:szCs w:val="24"/>
          <w:lang w:val="en-GB"/>
        </w:rPr>
        <w:t>the finding, (Brauer,</w:t>
      </w:r>
      <w:r>
        <w:rPr>
          <w:rFonts w:ascii="Times New Roman" w:eastAsia="Times New Roman" w:hAnsi="Times New Roman"/>
          <w:sz w:val="24"/>
          <w:szCs w:val="24"/>
          <w:lang w:val="en-GB"/>
        </w:rPr>
        <w:t>2017) links authoritarian parenting with increased likelihood of rebellious behaviours, which can include substance abuse as a for</w:t>
      </w:r>
      <w:r w:rsidR="001C7795">
        <w:rPr>
          <w:rFonts w:ascii="Times New Roman" w:eastAsia="Times New Roman" w:hAnsi="Times New Roman"/>
          <w:sz w:val="24"/>
          <w:szCs w:val="24"/>
          <w:lang w:val="en-GB"/>
        </w:rPr>
        <w:t>m of defiance</w:t>
      </w:r>
      <w:r>
        <w:rPr>
          <w:rFonts w:ascii="Times New Roman" w:eastAsia="Times New Roman" w:hAnsi="Times New Roman"/>
          <w:sz w:val="24"/>
          <w:szCs w:val="24"/>
          <w:lang w:val="en-GB"/>
        </w:rPr>
        <w:t>.</w:t>
      </w:r>
      <w:r w:rsidR="003965D9">
        <w:rPr>
          <w:rFonts w:ascii="Times New Roman" w:eastAsia="Times New Roman" w:hAnsi="Times New Roman"/>
          <w:sz w:val="24"/>
          <w:szCs w:val="24"/>
          <w:lang w:val="en-GB"/>
        </w:rPr>
        <w:t xml:space="preserve"> Differing from the finding</w:t>
      </w:r>
      <w:r>
        <w:rPr>
          <w:rFonts w:ascii="Times New Roman" w:eastAsia="Times New Roman" w:hAnsi="Times New Roman"/>
          <w:sz w:val="24"/>
          <w:szCs w:val="24"/>
          <w:lang w:val="en-GB"/>
        </w:rPr>
        <w:t xml:space="preserve"> </w:t>
      </w:r>
      <w:r w:rsidR="003965D9">
        <w:rPr>
          <w:rFonts w:ascii="Times New Roman" w:eastAsia="Times New Roman" w:hAnsi="Times New Roman"/>
          <w:sz w:val="24"/>
          <w:szCs w:val="24"/>
          <w:lang w:val="en-GB"/>
        </w:rPr>
        <w:t>(</w:t>
      </w:r>
      <w:r w:rsidR="003965D9">
        <w:rPr>
          <w:rFonts w:ascii="Times New Roman" w:eastAsia="Times New Roman" w:hAnsi="Times New Roman"/>
          <w:sz w:val="24"/>
          <w:szCs w:val="24"/>
        </w:rPr>
        <w:t xml:space="preserve">Maine, </w:t>
      </w:r>
      <w:r>
        <w:rPr>
          <w:rFonts w:ascii="Times New Roman" w:eastAsia="Times New Roman" w:hAnsi="Times New Roman"/>
          <w:sz w:val="24"/>
          <w:szCs w:val="24"/>
        </w:rPr>
        <w:t xml:space="preserve">2020) </w:t>
      </w:r>
      <w:r>
        <w:rPr>
          <w:rFonts w:ascii="Times New Roman" w:eastAsia="Times New Roman" w:hAnsi="Times New Roman"/>
          <w:sz w:val="24"/>
          <w:szCs w:val="24"/>
          <w:lang w:val="en-GB"/>
        </w:rPr>
        <w:t>indicate</w:t>
      </w:r>
      <w:r w:rsidR="003965D9">
        <w:rPr>
          <w:rFonts w:ascii="Times New Roman" w:eastAsia="Times New Roman" w:hAnsi="Times New Roman"/>
          <w:sz w:val="24"/>
          <w:szCs w:val="24"/>
          <w:lang w:val="en-GB"/>
        </w:rPr>
        <w:t>d</w:t>
      </w:r>
      <w:r>
        <w:rPr>
          <w:rFonts w:ascii="Times New Roman" w:eastAsia="Times New Roman" w:hAnsi="Times New Roman"/>
          <w:sz w:val="24"/>
          <w:szCs w:val="24"/>
          <w:lang w:val="en-GB"/>
        </w:rPr>
        <w:t xml:space="preserve"> that permissive parenting, despite being supportive, often lacks the necessary structure to prevent risky behaviours such as substance abuse.</w:t>
      </w:r>
    </w:p>
    <w:p w:rsidR="005A7F23" w:rsidRDefault="005A7F23" w:rsidP="00630505">
      <w:pPr>
        <w:autoSpaceDE w:val="0"/>
        <w:autoSpaceDN w:val="0"/>
        <w:spacing w:after="0" w:line="360" w:lineRule="auto"/>
        <w:ind w:firstLine="720"/>
        <w:jc w:val="both"/>
        <w:rPr>
          <w:rFonts w:ascii="Times New Roman" w:hAnsi="Times New Roman"/>
          <w:sz w:val="24"/>
          <w:szCs w:val="24"/>
          <w:lang w:val="en-GB"/>
        </w:rPr>
      </w:pPr>
      <w:r>
        <w:rPr>
          <w:rFonts w:ascii="Times New Roman" w:eastAsia="Times New Roman" w:hAnsi="Times New Roman"/>
          <w:sz w:val="24"/>
          <w:szCs w:val="24"/>
          <w:lang w:val="en-GB"/>
        </w:rPr>
        <w:t>.</w:t>
      </w:r>
    </w:p>
    <w:p w:rsidR="005A7F23" w:rsidRDefault="00C01FE2" w:rsidP="00630505">
      <w:pPr>
        <w:autoSpaceDE w:val="0"/>
        <w:autoSpaceDN w:val="0"/>
        <w:spacing w:after="0" w:line="360" w:lineRule="auto"/>
        <w:ind w:firstLine="720"/>
        <w:jc w:val="both"/>
        <w:rPr>
          <w:rFonts w:ascii="Times New Roman" w:hAnsi="Times New Roman"/>
          <w:sz w:val="24"/>
          <w:szCs w:val="24"/>
          <w:lang w:val="en-GB"/>
        </w:rPr>
      </w:pPr>
      <w:r>
        <w:rPr>
          <w:rFonts w:ascii="Times New Roman" w:eastAsia="Times New Roman" w:hAnsi="Times New Roman"/>
          <w:sz w:val="24"/>
          <w:szCs w:val="24"/>
          <w:lang w:val="en-GB" w:eastAsia="yo-NG"/>
        </w:rPr>
        <w:t>Further finding revealed</w:t>
      </w:r>
      <w:r w:rsidR="005A7F23">
        <w:rPr>
          <w:rFonts w:ascii="Times New Roman" w:eastAsia="Times New Roman" w:hAnsi="Times New Roman"/>
          <w:sz w:val="24"/>
          <w:szCs w:val="24"/>
          <w:lang w:val="en-GB"/>
        </w:rPr>
        <w:t xml:space="preserve"> that parentin</w:t>
      </w:r>
      <w:r w:rsidR="00B14A63">
        <w:rPr>
          <w:rFonts w:ascii="Times New Roman" w:eastAsia="Times New Roman" w:hAnsi="Times New Roman"/>
          <w:sz w:val="24"/>
          <w:szCs w:val="24"/>
          <w:lang w:val="en-GB"/>
        </w:rPr>
        <w:t>g styles significantly predict</w:t>
      </w:r>
      <w:r w:rsidR="005A7F23">
        <w:rPr>
          <w:rFonts w:ascii="Times New Roman" w:eastAsia="Times New Roman" w:hAnsi="Times New Roman"/>
          <w:sz w:val="24"/>
          <w:szCs w:val="24"/>
          <w:lang w:val="en-GB"/>
        </w:rPr>
        <w:t xml:space="preserve"> substance abuse amo</w:t>
      </w:r>
      <w:r w:rsidR="00B14A63">
        <w:rPr>
          <w:rFonts w:ascii="Times New Roman" w:eastAsia="Times New Roman" w:hAnsi="Times New Roman"/>
          <w:sz w:val="24"/>
          <w:szCs w:val="24"/>
          <w:lang w:val="en-GB"/>
        </w:rPr>
        <w:t>ng adolescents in u</w:t>
      </w:r>
      <w:r w:rsidR="005A7F23">
        <w:rPr>
          <w:rFonts w:ascii="Times New Roman" w:eastAsia="Times New Roman" w:hAnsi="Times New Roman"/>
          <w:sz w:val="24"/>
          <w:szCs w:val="24"/>
          <w:lang w:val="en-GB"/>
        </w:rPr>
        <w:t>n</w:t>
      </w:r>
      <w:r>
        <w:rPr>
          <w:rFonts w:ascii="Times New Roman" w:eastAsia="Times New Roman" w:hAnsi="Times New Roman"/>
          <w:sz w:val="24"/>
          <w:szCs w:val="24"/>
          <w:lang w:val="en-GB"/>
        </w:rPr>
        <w:t>iversities in Kwara State. This is because</w:t>
      </w:r>
      <w:r w:rsidR="005A7F23">
        <w:rPr>
          <w:rFonts w:ascii="Times New Roman" w:eastAsia="Times New Roman" w:hAnsi="Times New Roman"/>
          <w:sz w:val="24"/>
          <w:szCs w:val="24"/>
          <w:lang w:val="en-GB"/>
        </w:rPr>
        <w:t xml:space="preserve"> </w:t>
      </w:r>
      <w:r w:rsidR="005A7F23">
        <w:rPr>
          <w:rFonts w:ascii="Times New Roman" w:eastAsia="Times New Roman" w:hAnsi="Times New Roman"/>
          <w:sz w:val="24"/>
          <w:szCs w:val="24"/>
          <w:lang w:val="en-GB" w:eastAsia="en-US"/>
        </w:rPr>
        <w:t>parenting styles</w:t>
      </w:r>
      <w:r>
        <w:rPr>
          <w:rFonts w:ascii="Times New Roman" w:eastAsia="Times New Roman" w:hAnsi="Times New Roman"/>
          <w:sz w:val="24"/>
          <w:szCs w:val="24"/>
          <w:lang w:val="en-GB" w:eastAsia="en-US"/>
        </w:rPr>
        <w:t xml:space="preserve"> contributed </w:t>
      </w:r>
      <w:r w:rsidR="005A7F23">
        <w:rPr>
          <w:rFonts w:ascii="Times New Roman" w:eastAsia="Times New Roman" w:hAnsi="Times New Roman"/>
          <w:sz w:val="24"/>
          <w:szCs w:val="24"/>
          <w:lang w:val="en-GB"/>
        </w:rPr>
        <w:t>33 percent</w:t>
      </w:r>
      <w:r>
        <w:rPr>
          <w:rFonts w:ascii="Times New Roman" w:eastAsia="Times New Roman" w:hAnsi="Times New Roman"/>
          <w:sz w:val="24"/>
          <w:szCs w:val="24"/>
          <w:lang w:val="en-GB"/>
        </w:rPr>
        <w:t xml:space="preserve"> in</w:t>
      </w:r>
      <w:r w:rsidR="005A7F23">
        <w:rPr>
          <w:rFonts w:ascii="Times New Roman" w:eastAsia="Times New Roman" w:hAnsi="Times New Roman"/>
          <w:sz w:val="24"/>
          <w:szCs w:val="24"/>
          <w:lang w:val="en-GB" w:eastAsia="en-US"/>
        </w:rPr>
        <w:t xml:space="preserve"> substance abuse among </w:t>
      </w:r>
      <w:r>
        <w:rPr>
          <w:rFonts w:ascii="Times New Roman" w:eastAsia="Times New Roman" w:hAnsi="Times New Roman"/>
          <w:sz w:val="24"/>
          <w:szCs w:val="24"/>
          <w:lang w:val="en-GB" w:eastAsia="en-US"/>
        </w:rPr>
        <w:t xml:space="preserve">the </w:t>
      </w:r>
      <w:r w:rsidR="005A7F23">
        <w:rPr>
          <w:rFonts w:ascii="Times New Roman" w:eastAsia="Times New Roman" w:hAnsi="Times New Roman"/>
          <w:sz w:val="24"/>
          <w:szCs w:val="24"/>
          <w:lang w:val="en-GB" w:eastAsia="en-US"/>
        </w:rPr>
        <w:t>adolescents.</w:t>
      </w:r>
      <w:r w:rsidR="00B14A63">
        <w:rPr>
          <w:rFonts w:ascii="Times New Roman" w:eastAsia="Times New Roman" w:hAnsi="Times New Roman"/>
          <w:sz w:val="24"/>
          <w:szCs w:val="24"/>
          <w:lang w:val="en-GB" w:eastAsia="en-US"/>
        </w:rPr>
        <w:t xml:space="preserve"> The finding might be so due to the fact that bad parenting style must definitely influence substance use among the adolescents. </w:t>
      </w:r>
      <w:r w:rsidR="005A7F23">
        <w:rPr>
          <w:rFonts w:ascii="Times New Roman" w:eastAsia="Times New Roman" w:hAnsi="Times New Roman"/>
          <w:sz w:val="24"/>
          <w:szCs w:val="24"/>
          <w:lang w:val="en-GB" w:eastAsia="en-US"/>
        </w:rPr>
        <w:t xml:space="preserve">This finding underscores the importance of </w:t>
      </w:r>
      <w:r>
        <w:rPr>
          <w:rFonts w:ascii="Times New Roman" w:eastAsia="Times New Roman" w:hAnsi="Times New Roman"/>
          <w:sz w:val="24"/>
          <w:szCs w:val="24"/>
          <w:lang w:val="en-GB" w:eastAsia="en-US"/>
        </w:rPr>
        <w:t xml:space="preserve">the type of </w:t>
      </w:r>
      <w:r w:rsidR="005A7F23">
        <w:rPr>
          <w:rFonts w:ascii="Times New Roman" w:eastAsia="Times New Roman" w:hAnsi="Times New Roman"/>
          <w:sz w:val="24"/>
          <w:szCs w:val="24"/>
          <w:lang w:val="en-GB" w:eastAsia="en-US"/>
        </w:rPr>
        <w:t>parenting</w:t>
      </w:r>
      <w:r>
        <w:rPr>
          <w:rFonts w:ascii="Times New Roman" w:eastAsia="Times New Roman" w:hAnsi="Times New Roman"/>
          <w:sz w:val="24"/>
          <w:szCs w:val="24"/>
          <w:lang w:val="en-GB" w:eastAsia="en-US"/>
        </w:rPr>
        <w:t xml:space="preserve"> styles adopted by par</w:t>
      </w:r>
      <w:r w:rsidR="002B29B0">
        <w:rPr>
          <w:rFonts w:ascii="Times New Roman" w:eastAsia="Times New Roman" w:hAnsi="Times New Roman"/>
          <w:sz w:val="24"/>
          <w:szCs w:val="24"/>
          <w:lang w:val="en-GB" w:eastAsia="en-US"/>
        </w:rPr>
        <w:t>ents in training their children</w:t>
      </w:r>
      <w:r w:rsidR="005A7F23">
        <w:rPr>
          <w:rFonts w:ascii="Times New Roman" w:eastAsia="Times New Roman" w:hAnsi="Times New Roman"/>
          <w:sz w:val="24"/>
          <w:szCs w:val="24"/>
          <w:lang w:val="en-GB" w:eastAsia="en-US"/>
        </w:rPr>
        <w:t>.</w:t>
      </w:r>
      <w:r>
        <w:rPr>
          <w:rFonts w:ascii="Times New Roman" w:eastAsia="Times New Roman" w:hAnsi="Times New Roman"/>
          <w:sz w:val="24"/>
          <w:szCs w:val="24"/>
          <w:lang w:val="en-GB" w:eastAsia="en-US"/>
        </w:rPr>
        <w:t xml:space="preserve"> In tandem with the finding was </w:t>
      </w:r>
      <w:r w:rsidR="00806127">
        <w:rPr>
          <w:rFonts w:ascii="Times New Roman" w:eastAsia="Times New Roman" w:hAnsi="Times New Roman"/>
          <w:sz w:val="24"/>
          <w:szCs w:val="24"/>
          <w:lang w:val="en-GB" w:eastAsia="en-US"/>
        </w:rPr>
        <w:t xml:space="preserve">( Griffin et al. </w:t>
      </w:r>
      <w:r>
        <w:rPr>
          <w:rFonts w:ascii="Times New Roman" w:eastAsia="Times New Roman" w:hAnsi="Times New Roman"/>
          <w:sz w:val="24"/>
          <w:szCs w:val="24"/>
          <w:lang w:val="en-GB" w:eastAsia="en-US"/>
        </w:rPr>
        <w:t>2</w:t>
      </w:r>
      <w:r w:rsidR="00A95E20">
        <w:rPr>
          <w:rFonts w:ascii="Times New Roman" w:eastAsia="Times New Roman" w:hAnsi="Times New Roman"/>
          <w:sz w:val="24"/>
          <w:szCs w:val="24"/>
          <w:lang w:val="en-GB" w:eastAsia="en-US"/>
        </w:rPr>
        <w:t>000</w:t>
      </w:r>
      <w:r w:rsidR="00806127">
        <w:rPr>
          <w:rFonts w:ascii="Times New Roman" w:eastAsia="Times New Roman" w:hAnsi="Times New Roman"/>
          <w:sz w:val="24"/>
          <w:szCs w:val="24"/>
          <w:lang w:val="en-GB" w:eastAsia="en-US"/>
        </w:rPr>
        <w:t>) who noted</w:t>
      </w:r>
      <w:r w:rsidR="005A7F23">
        <w:rPr>
          <w:rFonts w:ascii="Times New Roman" w:eastAsia="Times New Roman" w:hAnsi="Times New Roman"/>
          <w:sz w:val="24"/>
          <w:szCs w:val="24"/>
          <w:lang w:val="en-GB" w:eastAsia="en-US"/>
        </w:rPr>
        <w:t xml:space="preserve"> that parenting styles </w:t>
      </w:r>
      <w:r w:rsidR="005A7F23">
        <w:rPr>
          <w:rFonts w:ascii="Times New Roman" w:eastAsia="Times New Roman" w:hAnsi="Times New Roman"/>
          <w:sz w:val="24"/>
          <w:szCs w:val="24"/>
          <w:lang w:val="en-GB" w:eastAsia="en-US"/>
        </w:rPr>
        <w:lastRenderedPageBreak/>
        <w:t>significantly influence substance abuse a</w:t>
      </w:r>
      <w:r w:rsidR="00806127">
        <w:rPr>
          <w:rFonts w:ascii="Times New Roman" w:eastAsia="Times New Roman" w:hAnsi="Times New Roman"/>
          <w:sz w:val="24"/>
          <w:szCs w:val="24"/>
          <w:lang w:val="en-GB" w:eastAsia="en-US"/>
        </w:rPr>
        <w:t xml:space="preserve">mong adolescents. They </w:t>
      </w:r>
      <w:r w:rsidR="005A7F23">
        <w:rPr>
          <w:rFonts w:ascii="Times New Roman" w:eastAsia="Times New Roman" w:hAnsi="Times New Roman"/>
          <w:sz w:val="24"/>
          <w:szCs w:val="24"/>
          <w:lang w:val="en-GB" w:eastAsia="en-US"/>
        </w:rPr>
        <w:t>emphasize</w:t>
      </w:r>
      <w:r w:rsidR="00806127">
        <w:rPr>
          <w:rFonts w:ascii="Times New Roman" w:eastAsia="Times New Roman" w:hAnsi="Times New Roman"/>
          <w:sz w:val="24"/>
          <w:szCs w:val="24"/>
          <w:lang w:val="en-GB" w:eastAsia="en-US"/>
        </w:rPr>
        <w:t>d</w:t>
      </w:r>
      <w:r w:rsidR="005A7F23">
        <w:rPr>
          <w:rFonts w:ascii="Times New Roman" w:eastAsia="Times New Roman" w:hAnsi="Times New Roman"/>
          <w:sz w:val="24"/>
          <w:szCs w:val="24"/>
          <w:lang w:val="en-GB" w:eastAsia="en-US"/>
        </w:rPr>
        <w:t xml:space="preserve"> the role of authoritative parenting in reducing risk behavio</w:t>
      </w:r>
      <w:r w:rsidR="00806127">
        <w:rPr>
          <w:rFonts w:ascii="Times New Roman" w:eastAsia="Times New Roman" w:hAnsi="Times New Roman"/>
          <w:sz w:val="24"/>
          <w:szCs w:val="24"/>
          <w:lang w:val="en-GB" w:eastAsia="en-US"/>
        </w:rPr>
        <w:t>u</w:t>
      </w:r>
      <w:r w:rsidR="005A7F23">
        <w:rPr>
          <w:rFonts w:ascii="Times New Roman" w:eastAsia="Times New Roman" w:hAnsi="Times New Roman"/>
          <w:sz w:val="24"/>
          <w:szCs w:val="24"/>
          <w:lang w:val="en-GB" w:eastAsia="en-US"/>
        </w:rPr>
        <w:t>rs and promoting positive outcomes..</w:t>
      </w:r>
    </w:p>
    <w:p w:rsidR="005A7F23" w:rsidRDefault="00FD51DA" w:rsidP="00630505">
      <w:pPr>
        <w:autoSpaceDE w:val="0"/>
        <w:autoSpaceDN w:val="0"/>
        <w:spacing w:after="0" w:line="360" w:lineRule="auto"/>
        <w:jc w:val="both"/>
        <w:rPr>
          <w:rFonts w:ascii="Times New Roman" w:eastAsia="Times New Roman" w:hAnsi="Times New Roman"/>
          <w:sz w:val="24"/>
          <w:szCs w:val="24"/>
          <w:lang w:val="en-GB" w:eastAsia="yo-NG"/>
        </w:rPr>
      </w:pPr>
      <w:r>
        <w:rPr>
          <w:rFonts w:ascii="Times New Roman" w:hAnsi="Times New Roman"/>
          <w:sz w:val="24"/>
          <w:szCs w:val="24"/>
          <w:lang w:val="en-GB"/>
        </w:rPr>
        <w:t xml:space="preserve">          </w:t>
      </w:r>
      <w:r w:rsidR="00A17F5F">
        <w:rPr>
          <w:rFonts w:ascii="Times New Roman" w:eastAsia="Times New Roman" w:hAnsi="Times New Roman"/>
          <w:sz w:val="24"/>
          <w:szCs w:val="24"/>
          <w:lang w:val="en-GB"/>
        </w:rPr>
        <w:t xml:space="preserve"> It was also</w:t>
      </w:r>
      <w:r w:rsidR="005A7F23">
        <w:rPr>
          <w:rFonts w:ascii="Times New Roman" w:eastAsia="Times New Roman" w:hAnsi="Times New Roman"/>
          <w:sz w:val="24"/>
          <w:szCs w:val="24"/>
          <w:lang w:val="en-GB"/>
        </w:rPr>
        <w:t xml:space="preserve"> revealed</w:t>
      </w:r>
      <w:r w:rsidR="00A17F5F">
        <w:rPr>
          <w:rFonts w:ascii="Times New Roman" w:eastAsia="Times New Roman" w:hAnsi="Times New Roman"/>
          <w:sz w:val="24"/>
          <w:szCs w:val="24"/>
          <w:lang w:val="en-GB"/>
        </w:rPr>
        <w:t xml:space="preserve"> that</w:t>
      </w:r>
      <w:r w:rsidR="005A7F23">
        <w:rPr>
          <w:rFonts w:ascii="Times New Roman" w:eastAsia="Times New Roman" w:hAnsi="Times New Roman"/>
          <w:sz w:val="24"/>
          <w:szCs w:val="24"/>
          <w:lang w:val="en-GB"/>
        </w:rPr>
        <w:t xml:space="preserve"> there was no significant difference in </w:t>
      </w:r>
      <w:r w:rsidR="002B29B0">
        <w:rPr>
          <w:rFonts w:ascii="Times New Roman" w:eastAsia="Times New Roman" w:hAnsi="Times New Roman"/>
          <w:sz w:val="24"/>
          <w:szCs w:val="24"/>
          <w:lang w:val="en-GB"/>
        </w:rPr>
        <w:t>substance abuse among the respondents</w:t>
      </w:r>
      <w:r w:rsidR="005A7F23">
        <w:rPr>
          <w:rFonts w:ascii="Times New Roman" w:eastAsia="Times New Roman" w:hAnsi="Times New Roman"/>
          <w:sz w:val="24"/>
          <w:szCs w:val="24"/>
          <w:lang w:val="en-GB"/>
        </w:rPr>
        <w:t xml:space="preserve"> based on level of study</w:t>
      </w:r>
      <w:r w:rsidR="005A7F23">
        <w:rPr>
          <w:rFonts w:ascii="Times New Roman" w:eastAsia="Times New Roman" w:hAnsi="Times New Roman"/>
          <w:sz w:val="24"/>
          <w:szCs w:val="24"/>
          <w:lang w:val="en-GB" w:eastAsia="yo-NG"/>
        </w:rPr>
        <w:t>. Th</w:t>
      </w:r>
      <w:r w:rsidR="007C2A9A">
        <w:rPr>
          <w:rFonts w:ascii="Times New Roman" w:eastAsia="Times New Roman" w:hAnsi="Times New Roman"/>
          <w:sz w:val="24"/>
          <w:szCs w:val="24"/>
          <w:lang w:val="en-GB" w:eastAsia="yo-NG"/>
        </w:rPr>
        <w:t>is means that no differences were</w:t>
      </w:r>
      <w:r w:rsidR="005A7F23">
        <w:rPr>
          <w:rFonts w:ascii="Times New Roman" w:eastAsia="Times New Roman" w:hAnsi="Times New Roman"/>
          <w:sz w:val="24"/>
          <w:szCs w:val="24"/>
          <w:lang w:val="en-GB" w:eastAsia="yo-NG"/>
        </w:rPr>
        <w:t xml:space="preserve"> found in the substance abuse</w:t>
      </w:r>
      <w:r w:rsidR="005A7F23">
        <w:rPr>
          <w:rFonts w:ascii="Times New Roman" w:eastAsia="Times New Roman" w:hAnsi="Times New Roman"/>
          <w:sz w:val="24"/>
          <w:szCs w:val="24"/>
          <w:lang w:eastAsia="yo-NG"/>
        </w:rPr>
        <w:t xml:space="preserve"> among the respondents </w:t>
      </w:r>
      <w:r w:rsidR="005A7F23">
        <w:rPr>
          <w:rFonts w:ascii="Times New Roman" w:eastAsia="Times New Roman" w:hAnsi="Times New Roman"/>
          <w:sz w:val="24"/>
          <w:szCs w:val="24"/>
          <w:lang w:val="en-GB" w:eastAsia="yo-NG"/>
        </w:rPr>
        <w:t>based on</w:t>
      </w:r>
      <w:r w:rsidR="007C2A9A">
        <w:rPr>
          <w:rFonts w:ascii="Times New Roman" w:eastAsia="Times New Roman" w:hAnsi="Times New Roman"/>
          <w:sz w:val="24"/>
          <w:szCs w:val="24"/>
          <w:lang w:eastAsia="yo-NG"/>
        </w:rPr>
        <w:t xml:space="preserve"> level of study.</w:t>
      </w:r>
      <w:r w:rsidR="00B14A63">
        <w:rPr>
          <w:rFonts w:ascii="Times New Roman" w:eastAsia="Times New Roman" w:hAnsi="Times New Roman"/>
          <w:sz w:val="24"/>
          <w:szCs w:val="24"/>
          <w:lang w:eastAsia="yo-NG"/>
        </w:rPr>
        <w:t xml:space="preserve"> The finding might turn to be </w:t>
      </w:r>
      <w:r w:rsidR="00B0442B">
        <w:rPr>
          <w:rFonts w:ascii="Times New Roman" w:eastAsia="Times New Roman" w:hAnsi="Times New Roman"/>
          <w:sz w:val="24"/>
          <w:szCs w:val="24"/>
          <w:lang w:eastAsia="yo-NG"/>
        </w:rPr>
        <w:t>so because every level of study is stressful because of academic load to be carried by the students.</w:t>
      </w:r>
      <w:r w:rsidR="007C2A9A">
        <w:rPr>
          <w:rFonts w:ascii="Times New Roman" w:eastAsia="Times New Roman" w:hAnsi="Times New Roman"/>
          <w:sz w:val="24"/>
          <w:szCs w:val="24"/>
          <w:lang w:val="en-GB" w:eastAsia="yo-NG"/>
        </w:rPr>
        <w:t xml:space="preserve"> Consistent with the finding</w:t>
      </w:r>
      <w:r w:rsidR="005A7F23">
        <w:rPr>
          <w:rFonts w:ascii="Times New Roman" w:eastAsia="Times New Roman" w:hAnsi="Times New Roman"/>
          <w:sz w:val="24"/>
          <w:szCs w:val="24"/>
          <w:lang w:val="en-GB" w:eastAsia="yo-NG"/>
        </w:rPr>
        <w:t xml:space="preserve"> </w:t>
      </w:r>
      <w:r w:rsidR="007C2A9A">
        <w:rPr>
          <w:rFonts w:ascii="Times New Roman" w:eastAsia="Times New Roman" w:hAnsi="Times New Roman"/>
          <w:sz w:val="24"/>
          <w:szCs w:val="24"/>
          <w:lang w:val="en-GB" w:eastAsia="yo-NG"/>
        </w:rPr>
        <w:t xml:space="preserve">( </w:t>
      </w:r>
      <w:r w:rsidR="005A7F23">
        <w:rPr>
          <w:rFonts w:ascii="Times New Roman" w:eastAsia="Times New Roman" w:hAnsi="Times New Roman"/>
          <w:sz w:val="24"/>
          <w:szCs w:val="24"/>
          <w:lang w:val="en-GB" w:eastAsia="yo-NG"/>
        </w:rPr>
        <w:t>Schulenberg, Johnston, O'Malley, Bachman,</w:t>
      </w:r>
      <w:r w:rsidR="007C2A9A">
        <w:rPr>
          <w:rFonts w:ascii="Times New Roman" w:eastAsia="Times New Roman" w:hAnsi="Times New Roman"/>
          <w:sz w:val="24"/>
          <w:szCs w:val="24"/>
          <w:lang w:val="en-GB" w:eastAsia="yo-NG"/>
        </w:rPr>
        <w:t xml:space="preserve"> Miech &amp; Patrick</w:t>
      </w:r>
      <w:r w:rsidR="00881DA2">
        <w:rPr>
          <w:rFonts w:ascii="Times New Roman" w:eastAsia="Times New Roman" w:hAnsi="Times New Roman"/>
          <w:sz w:val="24"/>
          <w:szCs w:val="24"/>
          <w:lang w:val="en-GB" w:eastAsia="yo-NG"/>
        </w:rPr>
        <w:t>,</w:t>
      </w:r>
      <w:r w:rsidR="007C2A9A">
        <w:rPr>
          <w:rFonts w:ascii="Times New Roman" w:eastAsia="Times New Roman" w:hAnsi="Times New Roman"/>
          <w:sz w:val="24"/>
          <w:szCs w:val="24"/>
          <w:lang w:val="en-GB" w:eastAsia="yo-NG"/>
        </w:rPr>
        <w:t xml:space="preserve"> </w:t>
      </w:r>
      <w:r w:rsidR="005A7F23">
        <w:rPr>
          <w:rFonts w:ascii="Times New Roman" w:eastAsia="Times New Roman" w:hAnsi="Times New Roman"/>
          <w:sz w:val="24"/>
          <w:szCs w:val="24"/>
          <w:lang w:val="en-GB" w:eastAsia="yo-NG"/>
        </w:rPr>
        <w:t xml:space="preserve">2019) and </w:t>
      </w:r>
      <w:r w:rsidR="00881DA2">
        <w:rPr>
          <w:rFonts w:ascii="Times New Roman" w:eastAsia="Times New Roman" w:hAnsi="Times New Roman"/>
          <w:sz w:val="24"/>
          <w:szCs w:val="24"/>
          <w:lang w:val="en-GB" w:eastAsia="yo-NG"/>
        </w:rPr>
        <w:t>(Bachman et al. 2008)</w:t>
      </w:r>
      <w:r w:rsidR="005A7F23">
        <w:rPr>
          <w:rFonts w:ascii="Times New Roman" w:eastAsia="Times New Roman" w:hAnsi="Times New Roman"/>
          <w:sz w:val="24"/>
          <w:szCs w:val="24"/>
          <w:lang w:val="en-GB" w:eastAsia="yo-NG"/>
        </w:rPr>
        <w:t xml:space="preserve"> found</w:t>
      </w:r>
      <w:r w:rsidR="00881DA2">
        <w:rPr>
          <w:rFonts w:ascii="Times New Roman" w:eastAsia="Times New Roman" w:hAnsi="Times New Roman"/>
          <w:sz w:val="24"/>
          <w:szCs w:val="24"/>
          <w:lang w:val="en-GB" w:eastAsia="yo-NG"/>
        </w:rPr>
        <w:t xml:space="preserve"> that</w:t>
      </w:r>
      <w:r w:rsidR="005A7F23">
        <w:rPr>
          <w:rFonts w:ascii="Times New Roman" w:eastAsia="Times New Roman" w:hAnsi="Times New Roman"/>
          <w:sz w:val="24"/>
          <w:szCs w:val="24"/>
          <w:lang w:val="en-GB" w:eastAsia="yo-NG"/>
        </w:rPr>
        <w:t xml:space="preserve"> substance abuse patterns can be consistent across different stages of adolescence an</w:t>
      </w:r>
      <w:r w:rsidR="00881DA2">
        <w:rPr>
          <w:rFonts w:ascii="Times New Roman" w:eastAsia="Times New Roman" w:hAnsi="Times New Roman"/>
          <w:sz w:val="24"/>
          <w:szCs w:val="24"/>
          <w:lang w:val="en-GB" w:eastAsia="yo-NG"/>
        </w:rPr>
        <w:t xml:space="preserve">d young adulthood. </w:t>
      </w:r>
      <w:r w:rsidR="005A7F23">
        <w:rPr>
          <w:rFonts w:ascii="Times New Roman" w:eastAsia="Times New Roman" w:hAnsi="Times New Roman"/>
          <w:sz w:val="24"/>
          <w:szCs w:val="24"/>
          <w:lang w:val="en-GB" w:eastAsia="yo-NG"/>
        </w:rPr>
        <w:t>Schulenberg et al. (2019)</w:t>
      </w:r>
      <w:r w:rsidR="00881DA2">
        <w:rPr>
          <w:rFonts w:ascii="Times New Roman" w:eastAsia="Times New Roman" w:hAnsi="Times New Roman"/>
          <w:sz w:val="24"/>
          <w:szCs w:val="24"/>
          <w:lang w:val="en-GB" w:eastAsia="yo-NG"/>
        </w:rPr>
        <w:t xml:space="preserve"> also </w:t>
      </w:r>
      <w:r w:rsidR="009F0D6A">
        <w:rPr>
          <w:rFonts w:ascii="Times New Roman" w:eastAsia="Times New Roman" w:hAnsi="Times New Roman"/>
          <w:sz w:val="24"/>
          <w:szCs w:val="24"/>
          <w:lang w:val="en-GB" w:eastAsia="yo-NG"/>
        </w:rPr>
        <w:t>discovered</w:t>
      </w:r>
      <w:r w:rsidR="005A7F23">
        <w:rPr>
          <w:rFonts w:ascii="Times New Roman" w:eastAsia="Times New Roman" w:hAnsi="Times New Roman"/>
          <w:sz w:val="24"/>
          <w:szCs w:val="24"/>
          <w:lang w:val="en-GB" w:eastAsia="yo-NG"/>
        </w:rPr>
        <w:t xml:space="preserve"> that substance use behaviours often stabilize or show minimal variation across college years once </w:t>
      </w:r>
      <w:r w:rsidR="009F0D6A">
        <w:rPr>
          <w:rFonts w:ascii="Times New Roman" w:eastAsia="Times New Roman" w:hAnsi="Times New Roman"/>
          <w:sz w:val="24"/>
          <w:szCs w:val="24"/>
          <w:lang w:val="en-GB" w:eastAsia="yo-NG"/>
        </w:rPr>
        <w:t>it started in adolescence.</w:t>
      </w:r>
    </w:p>
    <w:p w:rsidR="00C77619" w:rsidRDefault="00C77619" w:rsidP="00630505">
      <w:pPr>
        <w:autoSpaceDE w:val="0"/>
        <w:autoSpaceDN w:val="0"/>
        <w:spacing w:after="0" w:line="360" w:lineRule="auto"/>
        <w:jc w:val="both"/>
        <w:rPr>
          <w:rFonts w:ascii="Times New Roman" w:eastAsia="Times New Roman" w:hAnsi="Times New Roman"/>
          <w:sz w:val="24"/>
          <w:szCs w:val="24"/>
          <w:lang w:val="en-GB" w:eastAsia="yo-NG"/>
        </w:rPr>
      </w:pPr>
    </w:p>
    <w:p w:rsidR="00941E73" w:rsidRPr="00915D93" w:rsidRDefault="00941E73" w:rsidP="00630505">
      <w:pPr>
        <w:autoSpaceDE w:val="0"/>
        <w:autoSpaceDN w:val="0"/>
        <w:spacing w:after="0" w:line="360" w:lineRule="auto"/>
        <w:jc w:val="both"/>
        <w:rPr>
          <w:rFonts w:ascii="Times New Roman" w:hAnsi="Times New Roman"/>
          <w:sz w:val="20"/>
          <w:szCs w:val="20"/>
          <w:lang w:val="en-GB"/>
        </w:rPr>
      </w:pPr>
      <w:r w:rsidRPr="00915D93">
        <w:rPr>
          <w:rFonts w:ascii="Times New Roman" w:eastAsia="Times New Roman" w:hAnsi="Times New Roman"/>
          <w:b/>
          <w:bCs/>
          <w:sz w:val="20"/>
          <w:szCs w:val="20"/>
          <w:lang w:val="en-GB"/>
        </w:rPr>
        <w:t>Conclusion</w:t>
      </w:r>
      <w:r w:rsidRPr="00915D93">
        <w:rPr>
          <w:sz w:val="20"/>
          <w:szCs w:val="20"/>
        </w:rPr>
        <w:tab/>
      </w:r>
    </w:p>
    <w:p w:rsidR="00941E73" w:rsidRDefault="00941E73" w:rsidP="00630505">
      <w:pPr>
        <w:spacing w:after="0" w:line="360" w:lineRule="auto"/>
        <w:ind w:firstLine="720"/>
        <w:jc w:val="both"/>
        <w:rPr>
          <w:rFonts w:ascii="Times New Roman" w:hAnsi="Times New Roman"/>
          <w:sz w:val="24"/>
          <w:szCs w:val="24"/>
        </w:rPr>
      </w:pPr>
      <w:r>
        <w:rPr>
          <w:rFonts w:ascii="Times New Roman" w:hAnsi="Times New Roman"/>
          <w:sz w:val="24"/>
          <w:szCs w:val="24"/>
        </w:rPr>
        <w:t>This research examined parenting style</w:t>
      </w:r>
      <w:r w:rsidR="000028F1">
        <w:rPr>
          <w:rFonts w:ascii="Times New Roman" w:hAnsi="Times New Roman"/>
          <w:sz w:val="24"/>
          <w:szCs w:val="24"/>
        </w:rPr>
        <w:t>s as predictor</w:t>
      </w:r>
      <w:r w:rsidR="005A5799">
        <w:rPr>
          <w:rFonts w:ascii="Times New Roman" w:hAnsi="Times New Roman"/>
          <w:sz w:val="24"/>
          <w:szCs w:val="24"/>
        </w:rPr>
        <w:t xml:space="preserve"> of substance abuse- a</w:t>
      </w:r>
      <w:r w:rsidR="00C23584">
        <w:rPr>
          <w:rFonts w:ascii="Times New Roman" w:hAnsi="Times New Roman"/>
          <w:sz w:val="24"/>
          <w:szCs w:val="24"/>
        </w:rPr>
        <w:t xml:space="preserve"> </w:t>
      </w:r>
      <w:r w:rsidR="005A5799">
        <w:rPr>
          <w:rFonts w:ascii="Times New Roman" w:hAnsi="Times New Roman"/>
          <w:sz w:val="24"/>
          <w:szCs w:val="24"/>
        </w:rPr>
        <w:t>family management perspectives among adolescents</w:t>
      </w:r>
      <w:r>
        <w:rPr>
          <w:rFonts w:ascii="Times New Roman" w:hAnsi="Times New Roman"/>
          <w:sz w:val="24"/>
          <w:szCs w:val="24"/>
        </w:rPr>
        <w:t xml:space="preserve"> in universities in Kwara State, Nigeria. It was concluded that university </w:t>
      </w:r>
      <w:r>
        <w:rPr>
          <w:rFonts w:ascii="Times New Roman" w:eastAsia="Times New Roman" w:hAnsi="Times New Roman"/>
          <w:sz w:val="24"/>
          <w:szCs w:val="24"/>
        </w:rPr>
        <w:t>adolescent</w:t>
      </w:r>
      <w:r w:rsidR="000028F1">
        <w:rPr>
          <w:rFonts w:ascii="Times New Roman" w:eastAsia="Times New Roman" w:hAnsi="Times New Roman"/>
          <w:sz w:val="24"/>
          <w:szCs w:val="24"/>
        </w:rPr>
        <w:t>s</w:t>
      </w:r>
      <w:r>
        <w:rPr>
          <w:rFonts w:ascii="Times New Roman" w:eastAsia="Times New Roman" w:hAnsi="Times New Roman"/>
          <w:sz w:val="24"/>
          <w:szCs w:val="24"/>
        </w:rPr>
        <w:t xml:space="preserve"> in universities in Kwara </w:t>
      </w:r>
      <w:r w:rsidR="000028F1">
        <w:rPr>
          <w:rFonts w:ascii="Times New Roman" w:eastAsia="Times New Roman" w:hAnsi="Times New Roman"/>
          <w:sz w:val="24"/>
          <w:szCs w:val="24"/>
        </w:rPr>
        <w:t>State experience</w:t>
      </w:r>
      <w:r>
        <w:rPr>
          <w:rFonts w:ascii="Times New Roman" w:eastAsia="Times New Roman" w:hAnsi="Times New Roman"/>
          <w:sz w:val="24"/>
          <w:szCs w:val="24"/>
        </w:rPr>
        <w:t xml:space="preserve"> authoritarian, authoritative and permissive parenting styles</w:t>
      </w:r>
      <w:r w:rsidR="005A5799">
        <w:rPr>
          <w:rFonts w:ascii="Times New Roman" w:eastAsia="Times New Roman" w:hAnsi="Times New Roman"/>
          <w:sz w:val="24"/>
          <w:szCs w:val="24"/>
        </w:rPr>
        <w:t xml:space="preserve"> as a family management method among the parents and that has made the respondents to have</w:t>
      </w:r>
      <w:r>
        <w:rPr>
          <w:rFonts w:ascii="Times New Roman" w:hAnsi="Times New Roman"/>
          <w:sz w:val="24"/>
          <w:szCs w:val="24"/>
        </w:rPr>
        <w:t xml:space="preserve"> low level of substance abuse.</w:t>
      </w:r>
      <w:r w:rsidR="000028F1">
        <w:rPr>
          <w:rFonts w:ascii="Times New Roman" w:hAnsi="Times New Roman"/>
          <w:sz w:val="24"/>
          <w:szCs w:val="24"/>
        </w:rPr>
        <w:t xml:space="preserve">. This implies that there is significant relationship between parenting styles and substance abuse. </w:t>
      </w:r>
    </w:p>
    <w:p w:rsidR="00915D93" w:rsidRPr="00915D93" w:rsidRDefault="00915D93" w:rsidP="00630505">
      <w:pPr>
        <w:spacing w:after="0" w:line="360" w:lineRule="auto"/>
        <w:jc w:val="both"/>
        <w:rPr>
          <w:rFonts w:ascii="Times New Roman" w:hAnsi="Times New Roman"/>
          <w:b/>
          <w:sz w:val="20"/>
          <w:szCs w:val="20"/>
          <w:lang w:val="en-GB"/>
        </w:rPr>
      </w:pPr>
      <w:r w:rsidRPr="00915D93">
        <w:rPr>
          <w:rFonts w:ascii="Times New Roman" w:hAnsi="Times New Roman"/>
          <w:b/>
          <w:sz w:val="20"/>
          <w:szCs w:val="20"/>
          <w:lang w:val="en-GB"/>
        </w:rPr>
        <w:t>Recommendation</w:t>
      </w:r>
    </w:p>
    <w:p w:rsidR="005A7F23" w:rsidRPr="0001477E" w:rsidRDefault="005A7F23" w:rsidP="00630505">
      <w:pPr>
        <w:autoSpaceDE w:val="0"/>
        <w:autoSpaceDN w:val="0"/>
        <w:spacing w:after="0" w:line="360" w:lineRule="auto"/>
        <w:jc w:val="both"/>
        <w:rPr>
          <w:rFonts w:ascii="Times New Roman" w:hAnsi="Times New Roman"/>
          <w:sz w:val="24"/>
          <w:szCs w:val="24"/>
        </w:rPr>
      </w:pPr>
      <w:r>
        <w:tab/>
      </w:r>
      <w:r w:rsidR="00915D93" w:rsidRPr="0001477E">
        <w:rPr>
          <w:rFonts w:ascii="Times New Roman" w:hAnsi="Times New Roman"/>
          <w:sz w:val="24"/>
          <w:szCs w:val="24"/>
        </w:rPr>
        <w:t>Based on the findings of the study it is recommended tha</w:t>
      </w:r>
      <w:r w:rsidR="00804283" w:rsidRPr="0001477E">
        <w:rPr>
          <w:rFonts w:ascii="Times New Roman" w:hAnsi="Times New Roman"/>
          <w:sz w:val="24"/>
          <w:szCs w:val="24"/>
        </w:rPr>
        <w:t>t:</w:t>
      </w:r>
    </w:p>
    <w:p w:rsidR="00A94CA5" w:rsidRDefault="00A94CA5" w:rsidP="00630505">
      <w:pPr>
        <w:autoSpaceDE w:val="0"/>
        <w:autoSpaceDN w:val="0"/>
        <w:spacing w:after="0" w:line="360" w:lineRule="auto"/>
        <w:jc w:val="both"/>
        <w:rPr>
          <w:rFonts w:ascii="Times New Roman" w:hAnsi="Times New Roman"/>
          <w:sz w:val="24"/>
          <w:szCs w:val="24"/>
        </w:rPr>
      </w:pPr>
      <w:r>
        <w:rPr>
          <w:rFonts w:ascii="Times New Roman" w:hAnsi="Times New Roman"/>
          <w:sz w:val="24"/>
          <w:szCs w:val="24"/>
        </w:rPr>
        <w:t>1. S</w:t>
      </w:r>
      <w:r w:rsidR="00804283" w:rsidRPr="0001477E">
        <w:rPr>
          <w:rFonts w:ascii="Times New Roman" w:hAnsi="Times New Roman"/>
          <w:sz w:val="24"/>
          <w:szCs w:val="24"/>
        </w:rPr>
        <w:t>chool counsellors should organize workshop for parents on</w:t>
      </w:r>
      <w:r>
        <w:rPr>
          <w:rFonts w:ascii="Times New Roman" w:hAnsi="Times New Roman"/>
          <w:sz w:val="24"/>
          <w:szCs w:val="24"/>
        </w:rPr>
        <w:t xml:space="preserve"> family management and educate </w:t>
      </w:r>
    </w:p>
    <w:p w:rsidR="00804283" w:rsidRPr="0001477E" w:rsidRDefault="00A94CA5" w:rsidP="00630505">
      <w:pPr>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   them on</w:t>
      </w:r>
      <w:r w:rsidR="00804283" w:rsidRPr="0001477E">
        <w:rPr>
          <w:rFonts w:ascii="Times New Roman" w:hAnsi="Times New Roman"/>
          <w:sz w:val="24"/>
          <w:szCs w:val="24"/>
        </w:rPr>
        <w:t xml:space="preserve"> parenting styles.</w:t>
      </w:r>
    </w:p>
    <w:p w:rsidR="00A94CA5" w:rsidRDefault="00A94CA5" w:rsidP="00630505">
      <w:pPr>
        <w:autoSpaceDE w:val="0"/>
        <w:autoSpaceDN w:val="0"/>
        <w:spacing w:after="0" w:line="360" w:lineRule="auto"/>
        <w:jc w:val="both"/>
        <w:rPr>
          <w:rFonts w:ascii="Times New Roman" w:hAnsi="Times New Roman"/>
          <w:sz w:val="24"/>
          <w:szCs w:val="24"/>
        </w:rPr>
      </w:pPr>
      <w:r>
        <w:rPr>
          <w:rFonts w:ascii="Times New Roman" w:hAnsi="Times New Roman"/>
          <w:sz w:val="24"/>
          <w:szCs w:val="24"/>
        </w:rPr>
        <w:t>2. P</w:t>
      </w:r>
      <w:r w:rsidR="00804283" w:rsidRPr="0001477E">
        <w:rPr>
          <w:rFonts w:ascii="Times New Roman" w:hAnsi="Times New Roman"/>
          <w:sz w:val="24"/>
          <w:szCs w:val="24"/>
        </w:rPr>
        <w:t>arents should be counselled on the importance  of adopting good parenting style</w:t>
      </w:r>
      <w:r w:rsidR="00521C97" w:rsidRPr="0001477E">
        <w:rPr>
          <w:rFonts w:ascii="Times New Roman" w:hAnsi="Times New Roman"/>
          <w:sz w:val="24"/>
          <w:szCs w:val="24"/>
        </w:rPr>
        <w:t xml:space="preserve"> such as </w:t>
      </w:r>
    </w:p>
    <w:p w:rsidR="00804283" w:rsidRPr="0001477E" w:rsidRDefault="00A94CA5" w:rsidP="00630505">
      <w:pPr>
        <w:autoSpaceDE w:val="0"/>
        <w:autoSpaceDN w:val="0"/>
        <w:spacing w:after="0" w:line="360" w:lineRule="auto"/>
        <w:jc w:val="both"/>
        <w:rPr>
          <w:rFonts w:ascii="Times New Roman" w:hAnsi="Times New Roman"/>
          <w:sz w:val="24"/>
          <w:szCs w:val="24"/>
        </w:rPr>
      </w:pPr>
      <w:r>
        <w:rPr>
          <w:rFonts w:ascii="Times New Roman" w:hAnsi="Times New Roman"/>
          <w:sz w:val="24"/>
          <w:szCs w:val="24"/>
        </w:rPr>
        <w:t xml:space="preserve">   </w:t>
      </w:r>
      <w:r w:rsidR="00521C97" w:rsidRPr="0001477E">
        <w:rPr>
          <w:rFonts w:ascii="Times New Roman" w:hAnsi="Times New Roman"/>
          <w:sz w:val="24"/>
          <w:szCs w:val="24"/>
        </w:rPr>
        <w:t>authoritarian parenting style</w:t>
      </w:r>
      <w:r w:rsidR="00804283" w:rsidRPr="0001477E">
        <w:rPr>
          <w:rFonts w:ascii="Times New Roman" w:hAnsi="Times New Roman"/>
          <w:sz w:val="24"/>
          <w:szCs w:val="24"/>
        </w:rPr>
        <w:t xml:space="preserve"> in training their children.</w:t>
      </w:r>
    </w:p>
    <w:p w:rsidR="00A94CA5" w:rsidRDefault="00804283" w:rsidP="00630505">
      <w:pPr>
        <w:autoSpaceDE w:val="0"/>
        <w:autoSpaceDN w:val="0"/>
        <w:spacing w:after="0" w:line="360" w:lineRule="auto"/>
        <w:jc w:val="both"/>
        <w:rPr>
          <w:rFonts w:ascii="Times New Roman" w:hAnsi="Times New Roman"/>
          <w:sz w:val="24"/>
          <w:szCs w:val="24"/>
        </w:rPr>
      </w:pPr>
      <w:r w:rsidRPr="0001477E">
        <w:rPr>
          <w:rFonts w:ascii="Times New Roman" w:hAnsi="Times New Roman"/>
          <w:sz w:val="24"/>
          <w:szCs w:val="24"/>
        </w:rPr>
        <w:t xml:space="preserve">3.Parents should be made to understand that bad parenting style such as neglectful parenting </w:t>
      </w:r>
    </w:p>
    <w:p w:rsidR="00804283" w:rsidRDefault="00A94CA5" w:rsidP="00630505">
      <w:pPr>
        <w:autoSpaceDE w:val="0"/>
        <w:autoSpaceDN w:val="0"/>
        <w:spacing w:after="0" w:line="360" w:lineRule="auto"/>
        <w:jc w:val="both"/>
      </w:pPr>
      <w:r>
        <w:rPr>
          <w:rFonts w:ascii="Times New Roman" w:hAnsi="Times New Roman"/>
          <w:sz w:val="24"/>
          <w:szCs w:val="24"/>
        </w:rPr>
        <w:t xml:space="preserve">  </w:t>
      </w:r>
      <w:r w:rsidR="001B5810">
        <w:rPr>
          <w:rFonts w:ascii="Times New Roman" w:hAnsi="Times New Roman"/>
          <w:sz w:val="24"/>
          <w:szCs w:val="24"/>
        </w:rPr>
        <w:t>style could lead the Adolescents</w:t>
      </w:r>
      <w:r w:rsidR="00804283" w:rsidRPr="0001477E">
        <w:rPr>
          <w:rFonts w:ascii="Times New Roman" w:hAnsi="Times New Roman"/>
          <w:sz w:val="24"/>
          <w:szCs w:val="24"/>
        </w:rPr>
        <w:t xml:space="preserve"> to substance abuse</w:t>
      </w:r>
      <w:r w:rsidR="00804283">
        <w:t>.</w:t>
      </w:r>
    </w:p>
    <w:p w:rsidR="001B5810" w:rsidRDefault="001B5810" w:rsidP="00630505">
      <w:pPr>
        <w:autoSpaceDE w:val="0"/>
        <w:autoSpaceDN w:val="0"/>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4. Adolescents should be counselled to avoid substance abuse irrespective of the parenting styles </w:t>
      </w:r>
    </w:p>
    <w:p w:rsidR="00630505" w:rsidRDefault="001B5810" w:rsidP="00630505">
      <w:pPr>
        <w:autoSpaceDE w:val="0"/>
        <w:autoSpaceDN w:val="0"/>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adopted by thye parents.</w:t>
      </w:r>
    </w:p>
    <w:p w:rsidR="001B5810" w:rsidRDefault="001B5810" w:rsidP="00630505">
      <w:pPr>
        <w:autoSpaceDE w:val="0"/>
        <w:autoSpaceDN w:val="0"/>
        <w:spacing w:after="0" w:line="360" w:lineRule="auto"/>
        <w:jc w:val="both"/>
        <w:rPr>
          <w:rFonts w:ascii="Times New Roman" w:hAnsi="Times New Roman"/>
          <w:sz w:val="24"/>
          <w:szCs w:val="24"/>
          <w:lang w:val="en-GB"/>
        </w:rPr>
      </w:pPr>
    </w:p>
    <w:p w:rsidR="007C79DC" w:rsidRPr="00915D93" w:rsidRDefault="007C79DC" w:rsidP="00630505">
      <w:pPr>
        <w:spacing w:after="0" w:line="360" w:lineRule="auto"/>
        <w:rPr>
          <w:rFonts w:ascii="Times New Roman" w:hAnsi="Times New Roman"/>
          <w:b/>
          <w:sz w:val="20"/>
          <w:szCs w:val="20"/>
        </w:rPr>
      </w:pPr>
      <w:r w:rsidRPr="00915D93">
        <w:rPr>
          <w:rFonts w:ascii="Times New Roman" w:hAnsi="Times New Roman"/>
          <w:b/>
          <w:sz w:val="20"/>
          <w:szCs w:val="20"/>
        </w:rPr>
        <w:t>References</w:t>
      </w:r>
    </w:p>
    <w:p w:rsidR="002E426D" w:rsidRDefault="007C79DC"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lastRenderedPageBreak/>
        <w:t xml:space="preserve">Adams, C., &amp; Roberts, D. (2015). Independence and substance abuse: A comparative study </w:t>
      </w:r>
    </w:p>
    <w:p w:rsidR="007C79DC" w:rsidRDefault="001B5810"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2E426D">
        <w:rPr>
          <w:rFonts w:ascii="Times New Roman" w:hAnsi="Times New Roman"/>
          <w:sz w:val="24"/>
          <w:szCs w:val="24"/>
          <w:lang w:val="en-GB"/>
        </w:rPr>
        <w:t xml:space="preserve"> </w:t>
      </w:r>
      <w:r w:rsidR="007C79DC">
        <w:rPr>
          <w:rFonts w:ascii="Times New Roman" w:hAnsi="Times New Roman"/>
          <w:sz w:val="24"/>
          <w:szCs w:val="24"/>
          <w:lang w:val="en-GB"/>
        </w:rPr>
        <w:t xml:space="preserve">among Nigerian and American Students. </w:t>
      </w:r>
      <w:r w:rsidR="007C79DC">
        <w:rPr>
          <w:rFonts w:ascii="Times New Roman" w:hAnsi="Times New Roman"/>
          <w:i/>
          <w:iCs/>
          <w:sz w:val="24"/>
          <w:szCs w:val="24"/>
          <w:lang w:val="en-GB"/>
        </w:rPr>
        <w:t>Journal of Cross-Cultural Psychology,</w:t>
      </w:r>
      <w:r w:rsidR="007C79DC">
        <w:rPr>
          <w:rFonts w:ascii="Times New Roman" w:hAnsi="Times New Roman"/>
          <w:sz w:val="24"/>
          <w:szCs w:val="24"/>
          <w:lang w:val="en-GB"/>
        </w:rPr>
        <w:t xml:space="preserve"> 40 (3), 345-362. </w:t>
      </w:r>
    </w:p>
    <w:p w:rsidR="007C79DC" w:rsidRPr="006D45F6" w:rsidRDefault="007C79DC"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Agubosi, L. A. (2022).</w:t>
      </w:r>
      <w:r w:rsidR="006D45F6">
        <w:rPr>
          <w:rFonts w:ascii="Times New Roman" w:hAnsi="Times New Roman"/>
          <w:sz w:val="24"/>
          <w:szCs w:val="24"/>
          <w:lang w:val="en-GB"/>
        </w:rPr>
        <w:t>Predisposing f</w:t>
      </w:r>
      <w:r>
        <w:rPr>
          <w:rFonts w:ascii="Times New Roman" w:hAnsi="Times New Roman"/>
          <w:sz w:val="24"/>
          <w:szCs w:val="24"/>
          <w:lang w:val="en-GB"/>
        </w:rPr>
        <w:t xml:space="preserve">actors to Drug Abuse among Adolescent in universities in Ilorin, Kwara State, Nigeria - </w:t>
      </w:r>
      <w:r>
        <w:rPr>
          <w:rFonts w:ascii="Times New Roman" w:hAnsi="Times New Roman"/>
          <w:i/>
          <w:sz w:val="24"/>
          <w:szCs w:val="24"/>
          <w:lang w:val="en-GB"/>
        </w:rPr>
        <w:t>Canadian Journal of Family and Youth</w:t>
      </w:r>
      <w:r w:rsidR="006D45F6">
        <w:rPr>
          <w:rFonts w:ascii="Times New Roman" w:hAnsi="Times New Roman"/>
          <w:i/>
          <w:sz w:val="24"/>
          <w:szCs w:val="24"/>
          <w:lang w:val="en-GB"/>
        </w:rPr>
        <w:t>,</w:t>
      </w:r>
      <w:r w:rsidR="006D45F6" w:rsidRPr="006D45F6">
        <w:rPr>
          <w:rFonts w:ascii="Times New Roman" w:hAnsi="Times New Roman"/>
          <w:sz w:val="24"/>
          <w:szCs w:val="24"/>
          <w:lang w:val="en-GB"/>
        </w:rPr>
        <w:t>14(1), 180-191</w:t>
      </w:r>
      <w:r w:rsidR="006D45F6">
        <w:rPr>
          <w:rFonts w:ascii="Times New Roman" w:hAnsi="Times New Roman"/>
          <w:sz w:val="24"/>
          <w:szCs w:val="24"/>
          <w:lang w:val="en-GB"/>
        </w:rPr>
        <w:t>.</w:t>
      </w:r>
    </w:p>
    <w:p w:rsidR="001B5810" w:rsidRDefault="007C79DC"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Akinyemi, A. A., &amp;</w:t>
      </w:r>
      <w:r w:rsidR="00CC0935">
        <w:rPr>
          <w:rFonts w:ascii="Times New Roman" w:hAnsi="Times New Roman"/>
          <w:sz w:val="24"/>
          <w:szCs w:val="24"/>
          <w:lang w:val="en-GB"/>
        </w:rPr>
        <w:t xml:space="preserve"> </w:t>
      </w:r>
      <w:r>
        <w:rPr>
          <w:rFonts w:ascii="Times New Roman" w:hAnsi="Times New Roman"/>
          <w:sz w:val="24"/>
          <w:szCs w:val="24"/>
          <w:lang w:val="en-GB"/>
        </w:rPr>
        <w:t>Ugwuja, U. (2017). The effect of peer pr</w:t>
      </w:r>
      <w:r w:rsidR="001B5810">
        <w:rPr>
          <w:rFonts w:ascii="Times New Roman" w:hAnsi="Times New Roman"/>
          <w:sz w:val="24"/>
          <w:szCs w:val="24"/>
          <w:lang w:val="en-GB"/>
        </w:rPr>
        <w:t>essure on substance abuse among</w:t>
      </w:r>
    </w:p>
    <w:p w:rsidR="007C79DC" w:rsidRDefault="001B5810"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7C79DC">
        <w:rPr>
          <w:rFonts w:ascii="Times New Roman" w:hAnsi="Times New Roman"/>
          <w:sz w:val="24"/>
          <w:szCs w:val="24"/>
          <w:lang w:val="en-GB"/>
        </w:rPr>
        <w:t xml:space="preserve">adolescents in Nigeria. </w:t>
      </w:r>
      <w:r w:rsidR="007C79DC">
        <w:rPr>
          <w:rFonts w:ascii="Times New Roman" w:hAnsi="Times New Roman"/>
          <w:i/>
          <w:iCs/>
          <w:sz w:val="24"/>
          <w:szCs w:val="24"/>
          <w:lang w:val="en-GB"/>
        </w:rPr>
        <w:t xml:space="preserve">Journal of Educational Research, </w:t>
      </w:r>
      <w:r w:rsidR="007C79DC">
        <w:rPr>
          <w:rFonts w:ascii="Times New Roman" w:hAnsi="Times New Roman"/>
          <w:sz w:val="24"/>
          <w:szCs w:val="24"/>
          <w:lang w:val="en-GB"/>
        </w:rPr>
        <w:t>13 (2), 1-10.</w:t>
      </w:r>
    </w:p>
    <w:p w:rsidR="001B5810" w:rsidRDefault="007C79DC" w:rsidP="00630505">
      <w:pPr>
        <w:spacing w:before="240" w:line="360" w:lineRule="auto"/>
        <w:ind w:left="720" w:hanging="720"/>
        <w:jc w:val="both"/>
        <w:rPr>
          <w:rFonts w:ascii="Times New Roman" w:hAnsi="Times New Roman"/>
          <w:iCs/>
          <w:sz w:val="24"/>
          <w:szCs w:val="24"/>
          <w:lang w:eastAsia="yo-NG"/>
        </w:rPr>
      </w:pPr>
      <w:r w:rsidRPr="00D32A74">
        <w:rPr>
          <w:rFonts w:ascii="Times New Roman" w:hAnsi="Times New Roman"/>
          <w:iCs/>
          <w:sz w:val="24"/>
          <w:szCs w:val="24"/>
          <w:lang w:eastAsia="yo-NG"/>
        </w:rPr>
        <w:t xml:space="preserve">Bachman, J. G., Wadsworth, K. N., O'Malley, P. M., Johnston, L. D., </w:t>
      </w:r>
      <w:r w:rsidR="001B5810">
        <w:rPr>
          <w:rFonts w:ascii="Times New Roman" w:hAnsi="Times New Roman"/>
          <w:iCs/>
          <w:sz w:val="24"/>
          <w:szCs w:val="24"/>
          <w:lang w:eastAsia="yo-NG"/>
        </w:rPr>
        <w:t>&amp; Schulenberg, J. E.</w:t>
      </w:r>
    </w:p>
    <w:p w:rsidR="007C79DC" w:rsidRDefault="001B5810"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iCs/>
          <w:sz w:val="24"/>
          <w:szCs w:val="24"/>
          <w:lang w:eastAsia="yo-NG"/>
        </w:rPr>
        <w:t xml:space="preserve">           </w:t>
      </w:r>
      <w:r w:rsidR="007C79DC" w:rsidRPr="00D32A74">
        <w:rPr>
          <w:rFonts w:ascii="Times New Roman" w:hAnsi="Times New Roman"/>
          <w:iCs/>
          <w:sz w:val="24"/>
          <w:szCs w:val="24"/>
          <w:lang w:eastAsia="yo-NG"/>
        </w:rPr>
        <w:t xml:space="preserve">(2008). </w:t>
      </w:r>
      <w:r w:rsidR="007C79DC" w:rsidRPr="00D32A74">
        <w:rPr>
          <w:rFonts w:ascii="Times New Roman" w:hAnsi="Times New Roman"/>
          <w:i/>
          <w:iCs/>
          <w:sz w:val="24"/>
          <w:szCs w:val="24"/>
          <w:lang w:eastAsia="yo-NG"/>
        </w:rPr>
        <w:t>Smoking, Drinking, And Drug Use in Young Adulthood</w:t>
      </w:r>
      <w:r w:rsidR="007C79DC" w:rsidRPr="00D32A74">
        <w:rPr>
          <w:rFonts w:ascii="Times New Roman" w:hAnsi="Times New Roman"/>
          <w:iCs/>
          <w:sz w:val="24"/>
          <w:szCs w:val="24"/>
          <w:lang w:eastAsia="yo-NG"/>
        </w:rPr>
        <w:t>: The impacts of new freedoms and new responsibilities. Lawrence Erlbaum Associates Publishers.</w:t>
      </w:r>
    </w:p>
    <w:p w:rsidR="001B5810" w:rsidRPr="006D45F6" w:rsidRDefault="006668FB" w:rsidP="00630505">
      <w:pPr>
        <w:spacing w:before="240" w:line="36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Barber, B. K., &amp; Harmon, E. L. (2019). </w:t>
      </w:r>
      <w:r w:rsidRPr="006D45F6">
        <w:rPr>
          <w:rFonts w:ascii="Times New Roman" w:hAnsi="Times New Roman"/>
          <w:i/>
          <w:sz w:val="24"/>
          <w:szCs w:val="24"/>
          <w:lang w:val="en-GB"/>
        </w:rPr>
        <w:t>Violating the self: Parental psychological</w:t>
      </w:r>
      <w:r w:rsidR="001B5810" w:rsidRPr="006D45F6">
        <w:rPr>
          <w:rFonts w:ascii="Times New Roman" w:hAnsi="Times New Roman"/>
          <w:i/>
          <w:sz w:val="24"/>
          <w:szCs w:val="24"/>
          <w:lang w:val="en-GB"/>
        </w:rPr>
        <w:t xml:space="preserve"> control of</w:t>
      </w:r>
    </w:p>
    <w:p w:rsidR="001B5810" w:rsidRDefault="001B5810" w:rsidP="00630505">
      <w:pPr>
        <w:spacing w:before="240" w:line="360" w:lineRule="auto"/>
        <w:ind w:left="720" w:hanging="720"/>
        <w:jc w:val="both"/>
        <w:rPr>
          <w:rFonts w:ascii="Times New Roman" w:hAnsi="Times New Roman"/>
          <w:sz w:val="24"/>
          <w:szCs w:val="24"/>
          <w:lang w:val="en-GB"/>
        </w:rPr>
      </w:pPr>
      <w:r w:rsidRPr="006D45F6">
        <w:rPr>
          <w:rFonts w:ascii="Times New Roman" w:hAnsi="Times New Roman"/>
          <w:i/>
          <w:sz w:val="24"/>
          <w:szCs w:val="24"/>
          <w:lang w:val="en-GB"/>
        </w:rPr>
        <w:t xml:space="preserve">         </w:t>
      </w:r>
      <w:r w:rsidR="006668FB" w:rsidRPr="006D45F6">
        <w:rPr>
          <w:rFonts w:ascii="Times New Roman" w:hAnsi="Times New Roman"/>
          <w:i/>
          <w:sz w:val="24"/>
          <w:szCs w:val="24"/>
          <w:lang w:val="en-GB"/>
        </w:rPr>
        <w:t>children and adolescents.</w:t>
      </w:r>
      <w:r w:rsidR="006668FB">
        <w:rPr>
          <w:rFonts w:ascii="Times New Roman" w:hAnsi="Times New Roman"/>
          <w:sz w:val="24"/>
          <w:szCs w:val="24"/>
          <w:lang w:val="en-GB"/>
        </w:rPr>
        <w:t xml:space="preserve"> In B. K. Barber (Ed.), Intrusi</w:t>
      </w:r>
      <w:r>
        <w:rPr>
          <w:rFonts w:ascii="Times New Roman" w:hAnsi="Times New Roman"/>
          <w:sz w:val="24"/>
          <w:szCs w:val="24"/>
          <w:lang w:val="en-GB"/>
        </w:rPr>
        <w:t>ve Parenting: How psychologica</w:t>
      </w:r>
    </w:p>
    <w:p w:rsidR="006668FB" w:rsidRDefault="001B5810"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sz w:val="24"/>
          <w:szCs w:val="24"/>
          <w:lang w:val="en-GB"/>
        </w:rPr>
        <w:t xml:space="preserve">         control affects children and a</w:t>
      </w:r>
      <w:r w:rsidR="006668FB">
        <w:rPr>
          <w:rFonts w:ascii="Times New Roman" w:hAnsi="Times New Roman"/>
          <w:sz w:val="24"/>
          <w:szCs w:val="24"/>
          <w:lang w:val="en-GB"/>
        </w:rPr>
        <w:t>dolescents (pp. 3-25).</w:t>
      </w:r>
      <w:r w:rsidR="006D45F6">
        <w:rPr>
          <w:rFonts w:ascii="Times New Roman" w:hAnsi="Times New Roman"/>
          <w:sz w:val="24"/>
          <w:szCs w:val="24"/>
          <w:lang w:val="en-GB"/>
        </w:rPr>
        <w:t xml:space="preserve">USA: </w:t>
      </w:r>
      <w:r w:rsidR="006668FB">
        <w:rPr>
          <w:rFonts w:ascii="Times New Roman" w:hAnsi="Times New Roman"/>
          <w:i/>
          <w:sz w:val="24"/>
          <w:szCs w:val="24"/>
          <w:lang w:val="en-GB"/>
        </w:rPr>
        <w:t>American Psychological Association</w:t>
      </w:r>
      <w:r w:rsidR="006D45F6">
        <w:rPr>
          <w:rFonts w:ascii="Times New Roman" w:hAnsi="Times New Roman"/>
          <w:i/>
          <w:sz w:val="24"/>
          <w:szCs w:val="24"/>
          <w:lang w:val="en-GB"/>
        </w:rPr>
        <w:t>.</w:t>
      </w:r>
    </w:p>
    <w:p w:rsidR="001B5810" w:rsidRDefault="000D11D8" w:rsidP="000D11D8">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Baumrind, D. (2013). </w:t>
      </w:r>
      <w:r w:rsidRPr="006D45F6">
        <w:rPr>
          <w:rFonts w:ascii="Times New Roman" w:hAnsi="Times New Roman"/>
          <w:i/>
          <w:sz w:val="24"/>
          <w:szCs w:val="24"/>
          <w:lang w:val="en-GB"/>
        </w:rPr>
        <w:t xml:space="preserve">Authoritative parenting revisited: History and </w:t>
      </w:r>
      <w:r w:rsidR="001B5810" w:rsidRPr="006D45F6">
        <w:rPr>
          <w:rFonts w:ascii="Times New Roman" w:hAnsi="Times New Roman"/>
          <w:i/>
          <w:sz w:val="24"/>
          <w:szCs w:val="24"/>
          <w:lang w:val="en-GB"/>
        </w:rPr>
        <w:t>current status</w:t>
      </w:r>
      <w:r w:rsidR="001B5810">
        <w:rPr>
          <w:rFonts w:ascii="Times New Roman" w:hAnsi="Times New Roman"/>
          <w:sz w:val="24"/>
          <w:szCs w:val="24"/>
          <w:lang w:val="en-GB"/>
        </w:rPr>
        <w:t>. In R. E.</w:t>
      </w:r>
    </w:p>
    <w:p w:rsidR="001B5810" w:rsidRDefault="001B5810" w:rsidP="000D11D8">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0D11D8">
        <w:rPr>
          <w:rFonts w:ascii="Times New Roman" w:hAnsi="Times New Roman"/>
          <w:sz w:val="24"/>
          <w:szCs w:val="24"/>
          <w:lang w:val="en-GB"/>
        </w:rPr>
        <w:t>Larzelere, A. S. Morris, &amp; A. W. Harrist (Eds.), Author</w:t>
      </w:r>
      <w:r>
        <w:rPr>
          <w:rFonts w:ascii="Times New Roman" w:hAnsi="Times New Roman"/>
          <w:sz w:val="24"/>
          <w:szCs w:val="24"/>
          <w:lang w:val="en-GB"/>
        </w:rPr>
        <w:t>itative parenting: Synthesizing</w:t>
      </w:r>
    </w:p>
    <w:p w:rsidR="001B5810" w:rsidRDefault="001B5810" w:rsidP="000D11D8">
      <w:pPr>
        <w:spacing w:before="240" w:line="24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          </w:t>
      </w:r>
      <w:r w:rsidR="000D11D8">
        <w:rPr>
          <w:rFonts w:ascii="Times New Roman" w:hAnsi="Times New Roman"/>
          <w:sz w:val="24"/>
          <w:szCs w:val="24"/>
          <w:lang w:val="en-GB"/>
        </w:rPr>
        <w:t>nurturance and discipline for optimal child development (pp. 11-34).</w:t>
      </w:r>
      <w:r w:rsidR="00A678C1">
        <w:rPr>
          <w:rFonts w:ascii="Times New Roman" w:hAnsi="Times New Roman"/>
          <w:sz w:val="24"/>
          <w:szCs w:val="24"/>
          <w:lang w:val="en-GB"/>
        </w:rPr>
        <w:t xml:space="preserve"> USA:</w:t>
      </w:r>
      <w:r w:rsidR="000D11D8">
        <w:rPr>
          <w:rFonts w:ascii="Times New Roman" w:hAnsi="Times New Roman"/>
          <w:sz w:val="24"/>
          <w:szCs w:val="24"/>
          <w:lang w:val="en-GB"/>
        </w:rPr>
        <w:t xml:space="preserve"> </w:t>
      </w:r>
      <w:r>
        <w:rPr>
          <w:rFonts w:ascii="Times New Roman" w:hAnsi="Times New Roman"/>
          <w:i/>
          <w:sz w:val="24"/>
          <w:szCs w:val="24"/>
          <w:lang w:val="en-GB"/>
        </w:rPr>
        <w:t>American</w:t>
      </w:r>
    </w:p>
    <w:p w:rsidR="000D11D8" w:rsidRDefault="001B5810" w:rsidP="000D11D8">
      <w:pPr>
        <w:spacing w:before="240" w:line="240" w:lineRule="auto"/>
        <w:ind w:left="720" w:hanging="720"/>
        <w:jc w:val="both"/>
        <w:rPr>
          <w:rFonts w:ascii="Times New Roman" w:hAnsi="Times New Roman"/>
          <w:sz w:val="24"/>
          <w:szCs w:val="24"/>
          <w:lang w:val="en-GB"/>
        </w:rPr>
      </w:pPr>
      <w:r>
        <w:rPr>
          <w:rFonts w:ascii="Times New Roman" w:hAnsi="Times New Roman"/>
          <w:i/>
          <w:sz w:val="24"/>
          <w:szCs w:val="24"/>
          <w:lang w:val="en-GB"/>
        </w:rPr>
        <w:t xml:space="preserve">          </w:t>
      </w:r>
      <w:r w:rsidR="000D11D8">
        <w:rPr>
          <w:rFonts w:ascii="Times New Roman" w:hAnsi="Times New Roman"/>
          <w:i/>
          <w:sz w:val="24"/>
          <w:szCs w:val="24"/>
          <w:lang w:val="en-GB"/>
        </w:rPr>
        <w:t>Psychological Association</w:t>
      </w:r>
      <w:r w:rsidR="000D11D8">
        <w:rPr>
          <w:rFonts w:ascii="Times New Roman" w:hAnsi="Times New Roman"/>
          <w:sz w:val="24"/>
          <w:szCs w:val="24"/>
          <w:lang w:val="en-GB"/>
        </w:rPr>
        <w:t>.</w:t>
      </w:r>
    </w:p>
    <w:p w:rsidR="000D11D8" w:rsidRPr="00D32A74" w:rsidRDefault="000D11D8" w:rsidP="00630505">
      <w:pPr>
        <w:spacing w:before="240" w:line="360" w:lineRule="auto"/>
        <w:ind w:left="720" w:hanging="720"/>
        <w:jc w:val="both"/>
        <w:rPr>
          <w:rFonts w:ascii="Times New Roman" w:hAnsi="Times New Roman"/>
          <w:sz w:val="24"/>
          <w:szCs w:val="24"/>
          <w:lang w:val="en-GB"/>
        </w:rPr>
      </w:pPr>
    </w:p>
    <w:p w:rsidR="001B5810" w:rsidRDefault="007C79DC" w:rsidP="00630505">
      <w:pPr>
        <w:spacing w:before="240" w:line="360" w:lineRule="auto"/>
        <w:ind w:left="720" w:hanging="720"/>
        <w:jc w:val="both"/>
        <w:rPr>
          <w:rFonts w:ascii="Times New Roman" w:hAnsi="Times New Roman"/>
          <w:bCs/>
          <w:sz w:val="24"/>
          <w:szCs w:val="24"/>
        </w:rPr>
      </w:pPr>
      <w:r w:rsidRPr="00D32A74">
        <w:rPr>
          <w:rFonts w:ascii="Times New Roman" w:hAnsi="Times New Roman"/>
          <w:bCs/>
          <w:sz w:val="24"/>
          <w:szCs w:val="24"/>
        </w:rPr>
        <w:t xml:space="preserve">Brauer, J. R. (2017). Cultivating conformists or raising rebels? </w:t>
      </w:r>
      <w:r w:rsidR="001B5810">
        <w:rPr>
          <w:rFonts w:ascii="Times New Roman" w:hAnsi="Times New Roman"/>
          <w:bCs/>
          <w:sz w:val="24"/>
          <w:szCs w:val="24"/>
        </w:rPr>
        <w:t>Connecting parental control and</w:t>
      </w:r>
    </w:p>
    <w:p w:rsidR="001B5810" w:rsidRDefault="001B5810" w:rsidP="00630505">
      <w:pPr>
        <w:spacing w:before="240" w:line="360" w:lineRule="auto"/>
        <w:ind w:left="720" w:hanging="720"/>
        <w:jc w:val="both"/>
        <w:rPr>
          <w:rFonts w:ascii="Times New Roman" w:hAnsi="Times New Roman"/>
          <w:bCs/>
          <w:sz w:val="24"/>
          <w:szCs w:val="24"/>
        </w:rPr>
      </w:pPr>
      <w:r>
        <w:rPr>
          <w:rFonts w:ascii="Times New Roman" w:hAnsi="Times New Roman"/>
          <w:bCs/>
          <w:sz w:val="24"/>
          <w:szCs w:val="24"/>
        </w:rPr>
        <w:t xml:space="preserve">         </w:t>
      </w:r>
      <w:r w:rsidR="007C79DC" w:rsidRPr="00D32A74">
        <w:rPr>
          <w:rFonts w:ascii="Times New Roman" w:hAnsi="Times New Roman"/>
          <w:bCs/>
          <w:sz w:val="24"/>
          <w:szCs w:val="24"/>
        </w:rPr>
        <w:t>autonomy support to adolescent delinquency. </w:t>
      </w:r>
      <w:r w:rsidR="007C79DC" w:rsidRPr="00D32A74">
        <w:rPr>
          <w:rFonts w:ascii="Times New Roman" w:hAnsi="Times New Roman"/>
          <w:bCs/>
          <w:i/>
          <w:iCs/>
          <w:sz w:val="24"/>
          <w:szCs w:val="24"/>
        </w:rPr>
        <w:t>Journal of research on adolescence</w:t>
      </w:r>
      <w:r w:rsidR="007C79DC" w:rsidRPr="00D32A74">
        <w:rPr>
          <w:rFonts w:ascii="Times New Roman" w:hAnsi="Times New Roman"/>
          <w:bCs/>
          <w:sz w:val="24"/>
          <w:szCs w:val="24"/>
        </w:rPr>
        <w:t>, </w:t>
      </w:r>
      <w:r w:rsidR="007C79DC" w:rsidRPr="00D32A74">
        <w:rPr>
          <w:rFonts w:ascii="Times New Roman" w:hAnsi="Times New Roman"/>
          <w:bCs/>
          <w:i/>
          <w:iCs/>
          <w:sz w:val="24"/>
          <w:szCs w:val="24"/>
        </w:rPr>
        <w:t>27</w:t>
      </w:r>
      <w:r>
        <w:rPr>
          <w:rFonts w:ascii="Times New Roman" w:hAnsi="Times New Roman"/>
          <w:bCs/>
          <w:sz w:val="24"/>
          <w:szCs w:val="24"/>
        </w:rPr>
        <w:t>(2),</w:t>
      </w:r>
    </w:p>
    <w:p w:rsidR="007C79DC" w:rsidRPr="00D32A74" w:rsidRDefault="001B5810" w:rsidP="00630505">
      <w:pPr>
        <w:spacing w:before="240" w:line="360" w:lineRule="auto"/>
        <w:ind w:left="720" w:hanging="720"/>
        <w:jc w:val="both"/>
        <w:rPr>
          <w:rFonts w:ascii="Times New Roman" w:hAnsi="Times New Roman"/>
          <w:bCs/>
          <w:sz w:val="24"/>
          <w:szCs w:val="24"/>
        </w:rPr>
      </w:pPr>
      <w:r>
        <w:rPr>
          <w:rFonts w:ascii="Times New Roman" w:hAnsi="Times New Roman"/>
          <w:bCs/>
          <w:sz w:val="24"/>
          <w:szCs w:val="24"/>
        </w:rPr>
        <w:t xml:space="preserve">         </w:t>
      </w:r>
      <w:r w:rsidR="007C79DC" w:rsidRPr="00D32A74">
        <w:rPr>
          <w:rFonts w:ascii="Times New Roman" w:hAnsi="Times New Roman"/>
          <w:bCs/>
          <w:sz w:val="24"/>
          <w:szCs w:val="24"/>
        </w:rPr>
        <w:t>452-470.</w:t>
      </w:r>
    </w:p>
    <w:p w:rsidR="001B5810" w:rsidRPr="00A678C1" w:rsidRDefault="007C79DC" w:rsidP="00A678C1">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lastRenderedPageBreak/>
        <w:t>.</w:t>
      </w:r>
      <w:r w:rsidRPr="00D32A74">
        <w:rPr>
          <w:rFonts w:ascii="Times New Roman" w:hAnsi="Times New Roman"/>
          <w:bCs/>
          <w:sz w:val="24"/>
          <w:szCs w:val="24"/>
        </w:rPr>
        <w:t>Calafat, A., García, F., Juan, M., Becoña, E., &amp;Fernánd</w:t>
      </w:r>
      <w:r w:rsidR="001B5810">
        <w:rPr>
          <w:rFonts w:ascii="Times New Roman" w:hAnsi="Times New Roman"/>
          <w:bCs/>
          <w:sz w:val="24"/>
          <w:szCs w:val="24"/>
        </w:rPr>
        <w:t>ez-Hermida, J. R. (2014). Which</w:t>
      </w:r>
    </w:p>
    <w:p w:rsidR="001B5810" w:rsidRDefault="001B5810" w:rsidP="00630505">
      <w:pPr>
        <w:spacing w:before="240" w:line="360" w:lineRule="auto"/>
        <w:ind w:left="720" w:hanging="720"/>
        <w:jc w:val="both"/>
        <w:rPr>
          <w:rFonts w:ascii="Times New Roman" w:hAnsi="Times New Roman"/>
          <w:bCs/>
          <w:sz w:val="24"/>
          <w:szCs w:val="24"/>
        </w:rPr>
      </w:pPr>
      <w:r>
        <w:rPr>
          <w:rFonts w:ascii="Times New Roman" w:hAnsi="Times New Roman"/>
          <w:bCs/>
          <w:sz w:val="24"/>
          <w:szCs w:val="24"/>
        </w:rPr>
        <w:t xml:space="preserve">        </w:t>
      </w:r>
      <w:r w:rsidR="007C79DC" w:rsidRPr="00D32A74">
        <w:rPr>
          <w:rFonts w:ascii="Times New Roman" w:hAnsi="Times New Roman"/>
          <w:bCs/>
          <w:sz w:val="24"/>
          <w:szCs w:val="24"/>
        </w:rPr>
        <w:t>Parenting Sty</w:t>
      </w:r>
      <w:r w:rsidR="007C79DC">
        <w:rPr>
          <w:rFonts w:ascii="Times New Roman" w:hAnsi="Times New Roman"/>
          <w:bCs/>
          <w:sz w:val="24"/>
          <w:szCs w:val="24"/>
        </w:rPr>
        <w:t>le i</w:t>
      </w:r>
      <w:r w:rsidR="007C79DC" w:rsidRPr="00D32A74">
        <w:rPr>
          <w:rFonts w:ascii="Times New Roman" w:hAnsi="Times New Roman"/>
          <w:bCs/>
          <w:sz w:val="24"/>
          <w:szCs w:val="24"/>
        </w:rPr>
        <w:t>s More Protective against Adolescent Sub</w:t>
      </w:r>
      <w:r>
        <w:rPr>
          <w:rFonts w:ascii="Times New Roman" w:hAnsi="Times New Roman"/>
          <w:bCs/>
          <w:sz w:val="24"/>
          <w:szCs w:val="24"/>
        </w:rPr>
        <w:t>stance Use? Evidence within the</w:t>
      </w:r>
    </w:p>
    <w:p w:rsidR="007C79DC" w:rsidRDefault="001B5810" w:rsidP="00630505">
      <w:pPr>
        <w:spacing w:before="240" w:line="360" w:lineRule="auto"/>
        <w:ind w:left="720" w:hanging="720"/>
        <w:jc w:val="both"/>
        <w:rPr>
          <w:rFonts w:ascii="Times New Roman" w:hAnsi="Times New Roman"/>
          <w:bCs/>
          <w:sz w:val="24"/>
          <w:szCs w:val="24"/>
        </w:rPr>
      </w:pPr>
      <w:r>
        <w:rPr>
          <w:rFonts w:ascii="Times New Roman" w:hAnsi="Times New Roman"/>
          <w:bCs/>
          <w:sz w:val="24"/>
          <w:szCs w:val="24"/>
        </w:rPr>
        <w:t xml:space="preserve">        </w:t>
      </w:r>
      <w:r w:rsidR="007C79DC" w:rsidRPr="00D32A74">
        <w:rPr>
          <w:rFonts w:ascii="Times New Roman" w:hAnsi="Times New Roman"/>
          <w:bCs/>
          <w:sz w:val="24"/>
          <w:szCs w:val="24"/>
        </w:rPr>
        <w:t>European context. </w:t>
      </w:r>
      <w:r w:rsidR="007C79DC" w:rsidRPr="00D32A74">
        <w:rPr>
          <w:rFonts w:ascii="Times New Roman" w:hAnsi="Times New Roman"/>
          <w:bCs/>
          <w:i/>
          <w:iCs/>
          <w:sz w:val="24"/>
          <w:szCs w:val="24"/>
        </w:rPr>
        <w:t>Drug and alcohol dependence</w:t>
      </w:r>
      <w:r w:rsidR="007C79DC" w:rsidRPr="00D32A74">
        <w:rPr>
          <w:rFonts w:ascii="Times New Roman" w:hAnsi="Times New Roman"/>
          <w:bCs/>
          <w:sz w:val="24"/>
          <w:szCs w:val="24"/>
        </w:rPr>
        <w:t>, </w:t>
      </w:r>
      <w:r w:rsidR="007C79DC" w:rsidRPr="00D32A74">
        <w:rPr>
          <w:rFonts w:ascii="Times New Roman" w:hAnsi="Times New Roman"/>
          <w:bCs/>
          <w:i/>
          <w:iCs/>
          <w:sz w:val="24"/>
          <w:szCs w:val="24"/>
        </w:rPr>
        <w:t>138</w:t>
      </w:r>
      <w:r w:rsidR="007C79DC" w:rsidRPr="00D32A74">
        <w:rPr>
          <w:rFonts w:ascii="Times New Roman" w:hAnsi="Times New Roman"/>
          <w:bCs/>
          <w:sz w:val="24"/>
          <w:szCs w:val="24"/>
        </w:rPr>
        <w:t>, 185-192.</w:t>
      </w:r>
    </w:p>
    <w:p w:rsidR="001B5810" w:rsidRDefault="000D11D8" w:rsidP="000D11D8">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Darling, N., &amp; Steinberg, L. (2013). Parenting style as</w:t>
      </w:r>
      <w:r w:rsidR="001B5810">
        <w:rPr>
          <w:rFonts w:ascii="Times New Roman" w:hAnsi="Times New Roman"/>
          <w:sz w:val="24"/>
          <w:szCs w:val="24"/>
          <w:lang w:val="en-GB"/>
        </w:rPr>
        <w:t xml:space="preserve"> context: An integrative model.</w:t>
      </w:r>
    </w:p>
    <w:p w:rsidR="000D11D8" w:rsidRDefault="001B5810" w:rsidP="000D11D8">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0D11D8" w:rsidRPr="00A678C1">
        <w:rPr>
          <w:rFonts w:ascii="Times New Roman" w:hAnsi="Times New Roman"/>
          <w:i/>
          <w:sz w:val="24"/>
          <w:szCs w:val="24"/>
          <w:lang w:val="en-GB"/>
        </w:rPr>
        <w:t>Psychological Bulletin</w:t>
      </w:r>
      <w:r w:rsidR="000D11D8">
        <w:rPr>
          <w:rFonts w:ascii="Times New Roman" w:hAnsi="Times New Roman"/>
          <w:sz w:val="24"/>
          <w:szCs w:val="24"/>
          <w:lang w:val="en-GB"/>
        </w:rPr>
        <w:t>, 113 (3), 487-496.</w:t>
      </w:r>
    </w:p>
    <w:p w:rsidR="001B5810" w:rsidRDefault="00EE6B60" w:rsidP="00EE6B60">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Denga, D. I., &amp;Dakwat, S. I. (2016). Influence of parenting </w:t>
      </w:r>
      <w:r w:rsidR="001B5810">
        <w:rPr>
          <w:rFonts w:ascii="Times New Roman" w:hAnsi="Times New Roman"/>
          <w:sz w:val="24"/>
          <w:szCs w:val="24"/>
          <w:lang w:val="en-GB"/>
        </w:rPr>
        <w:t>styles on substance abuse among</w:t>
      </w:r>
    </w:p>
    <w:p w:rsidR="001B5810" w:rsidRDefault="001B5810" w:rsidP="00EE6B60">
      <w:pPr>
        <w:spacing w:before="240" w:line="24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          </w:t>
      </w:r>
      <w:r w:rsidR="00EE6B60">
        <w:rPr>
          <w:rFonts w:ascii="Times New Roman" w:hAnsi="Times New Roman"/>
          <w:sz w:val="24"/>
          <w:szCs w:val="24"/>
          <w:lang w:val="en-GB"/>
        </w:rPr>
        <w:t xml:space="preserve">adolescents in Jos Metropolis, Plateau State, Nigeria. </w:t>
      </w:r>
      <w:r w:rsidR="00EE6B60">
        <w:rPr>
          <w:rFonts w:ascii="Times New Roman" w:hAnsi="Times New Roman"/>
          <w:i/>
          <w:sz w:val="24"/>
          <w:szCs w:val="24"/>
          <w:lang w:val="en-GB"/>
        </w:rPr>
        <w:t>Global Journal of Human-Social</w:t>
      </w:r>
    </w:p>
    <w:p w:rsidR="00EE6B60" w:rsidRDefault="001B5810" w:rsidP="00EE6B60">
      <w:pPr>
        <w:spacing w:before="240" w:line="240" w:lineRule="auto"/>
        <w:ind w:left="720" w:hanging="720"/>
        <w:jc w:val="both"/>
        <w:rPr>
          <w:rFonts w:ascii="Times New Roman" w:hAnsi="Times New Roman"/>
          <w:sz w:val="24"/>
          <w:szCs w:val="24"/>
          <w:lang w:val="en-GB"/>
        </w:rPr>
      </w:pPr>
      <w:r>
        <w:rPr>
          <w:rFonts w:ascii="Times New Roman" w:hAnsi="Times New Roman"/>
          <w:i/>
          <w:sz w:val="24"/>
          <w:szCs w:val="24"/>
          <w:lang w:val="en-GB"/>
        </w:rPr>
        <w:t xml:space="preserve">         </w:t>
      </w:r>
      <w:r w:rsidR="00EE6B60">
        <w:rPr>
          <w:rFonts w:ascii="Times New Roman" w:hAnsi="Times New Roman"/>
          <w:i/>
          <w:sz w:val="24"/>
          <w:szCs w:val="24"/>
          <w:lang w:val="en-GB"/>
        </w:rPr>
        <w:t xml:space="preserve"> Science Research,</w:t>
      </w:r>
      <w:r w:rsidR="00EE6B60">
        <w:rPr>
          <w:rFonts w:ascii="Times New Roman" w:hAnsi="Times New Roman"/>
          <w:sz w:val="24"/>
          <w:szCs w:val="24"/>
          <w:lang w:val="en-GB"/>
        </w:rPr>
        <w:t xml:space="preserve"> 16 (1), 8-15.</w:t>
      </w:r>
    </w:p>
    <w:p w:rsidR="004251F5" w:rsidRDefault="00921EFF" w:rsidP="00921EFF">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Fletcher, A. C., Steinberg, L., &amp; Williams-Wheeler, M. (2004). Pa</w:t>
      </w:r>
      <w:r w:rsidR="004251F5">
        <w:rPr>
          <w:rFonts w:ascii="Times New Roman" w:hAnsi="Times New Roman"/>
          <w:sz w:val="24"/>
          <w:szCs w:val="24"/>
          <w:lang w:val="en-GB"/>
        </w:rPr>
        <w:t>rental influences on adolescent</w:t>
      </w:r>
    </w:p>
    <w:p w:rsidR="00921EFF" w:rsidRPr="000D11D8" w:rsidRDefault="004251F5" w:rsidP="00921EFF">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921EFF">
        <w:rPr>
          <w:rFonts w:ascii="Times New Roman" w:hAnsi="Times New Roman"/>
          <w:sz w:val="24"/>
          <w:szCs w:val="24"/>
          <w:lang w:val="en-GB"/>
        </w:rPr>
        <w:t>problem behavi</w:t>
      </w:r>
      <w:r w:rsidR="00A678C1">
        <w:rPr>
          <w:rFonts w:ascii="Times New Roman" w:hAnsi="Times New Roman"/>
          <w:sz w:val="24"/>
          <w:szCs w:val="24"/>
          <w:lang w:val="en-GB"/>
        </w:rPr>
        <w:t>our</w:t>
      </w:r>
      <w:r w:rsidR="00921EFF">
        <w:rPr>
          <w:rFonts w:ascii="Times New Roman" w:hAnsi="Times New Roman"/>
          <w:sz w:val="24"/>
          <w:szCs w:val="24"/>
          <w:lang w:val="en-GB"/>
        </w:rPr>
        <w:t xml:space="preserve">. </w:t>
      </w:r>
      <w:r w:rsidR="00921EFF" w:rsidRPr="00A678C1">
        <w:rPr>
          <w:rFonts w:ascii="Times New Roman" w:hAnsi="Times New Roman"/>
          <w:i/>
          <w:sz w:val="24"/>
          <w:szCs w:val="24"/>
          <w:lang w:val="en-GB"/>
        </w:rPr>
        <w:t>Child Development</w:t>
      </w:r>
      <w:r w:rsidR="00921EFF">
        <w:rPr>
          <w:rFonts w:ascii="Times New Roman" w:hAnsi="Times New Roman"/>
          <w:sz w:val="24"/>
          <w:szCs w:val="24"/>
          <w:lang w:val="en-GB"/>
        </w:rPr>
        <w:t>, 75 (3), 781-796.</w:t>
      </w:r>
    </w:p>
    <w:p w:rsidR="004251F5" w:rsidRDefault="006E1005" w:rsidP="00630505">
      <w:pPr>
        <w:spacing w:before="240" w:line="36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García, F. (2019). Parenting styles and their influence on adolescent substance abuse. </w:t>
      </w:r>
      <w:r w:rsidR="004251F5">
        <w:rPr>
          <w:rFonts w:ascii="Times New Roman" w:hAnsi="Times New Roman"/>
          <w:i/>
          <w:sz w:val="24"/>
          <w:szCs w:val="24"/>
          <w:lang w:val="en-GB"/>
        </w:rPr>
        <w:t>Journal of</w:t>
      </w:r>
    </w:p>
    <w:p w:rsidR="006E1005" w:rsidRDefault="004251F5" w:rsidP="00630505">
      <w:pPr>
        <w:spacing w:before="240" w:line="360" w:lineRule="auto"/>
        <w:ind w:left="720" w:hanging="720"/>
        <w:jc w:val="both"/>
        <w:rPr>
          <w:rFonts w:ascii="Times New Roman" w:hAnsi="Times New Roman"/>
          <w:sz w:val="24"/>
          <w:szCs w:val="24"/>
          <w:lang w:val="en-GB"/>
        </w:rPr>
      </w:pPr>
      <w:r>
        <w:rPr>
          <w:rFonts w:ascii="Times New Roman" w:hAnsi="Times New Roman"/>
          <w:i/>
          <w:sz w:val="24"/>
          <w:szCs w:val="24"/>
          <w:lang w:val="en-GB"/>
        </w:rPr>
        <w:t xml:space="preserve">        </w:t>
      </w:r>
      <w:r w:rsidR="006E1005">
        <w:rPr>
          <w:rFonts w:ascii="Times New Roman" w:hAnsi="Times New Roman"/>
          <w:i/>
          <w:sz w:val="24"/>
          <w:szCs w:val="24"/>
          <w:lang w:val="en-GB"/>
        </w:rPr>
        <w:t>Youth and Adolescence</w:t>
      </w:r>
      <w:r w:rsidR="006E1005">
        <w:rPr>
          <w:rFonts w:ascii="Times New Roman" w:hAnsi="Times New Roman"/>
          <w:sz w:val="24"/>
          <w:szCs w:val="24"/>
          <w:lang w:val="en-GB"/>
        </w:rPr>
        <w:t>, 48 (10), 1951-1963.</w:t>
      </w:r>
    </w:p>
    <w:p w:rsidR="004251F5" w:rsidRDefault="00FE10A0" w:rsidP="00FE10A0">
      <w:pPr>
        <w:spacing w:before="240" w:after="0" w:line="240" w:lineRule="auto"/>
        <w:ind w:left="720" w:hanging="720"/>
        <w:jc w:val="both"/>
        <w:rPr>
          <w:rFonts w:ascii="Times New Roman" w:hAnsi="Times New Roman"/>
          <w:sz w:val="24"/>
          <w:szCs w:val="24"/>
          <w:lang w:val="en-GB"/>
        </w:rPr>
      </w:pPr>
      <w:r>
        <w:rPr>
          <w:rFonts w:ascii="Times New Roman" w:hAnsi="Times New Roman"/>
          <w:sz w:val="24"/>
          <w:szCs w:val="24"/>
          <w:lang w:val="en-GB"/>
        </w:rPr>
        <w:t>Grolnick, W. S., Kurowski, C. O., Dunlap, K. G., &amp;Hevey, C. (20</w:t>
      </w:r>
      <w:r w:rsidR="004251F5">
        <w:rPr>
          <w:rFonts w:ascii="Times New Roman" w:hAnsi="Times New Roman"/>
          <w:sz w:val="24"/>
          <w:szCs w:val="24"/>
          <w:lang w:val="en-GB"/>
        </w:rPr>
        <w:t>16). Parental resources and the</w:t>
      </w:r>
    </w:p>
    <w:p w:rsidR="004251F5" w:rsidRDefault="004251F5" w:rsidP="00FE10A0">
      <w:pPr>
        <w:spacing w:before="240" w:after="0" w:line="24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         </w:t>
      </w:r>
      <w:r w:rsidR="00FE10A0">
        <w:rPr>
          <w:rFonts w:ascii="Times New Roman" w:hAnsi="Times New Roman"/>
          <w:sz w:val="24"/>
          <w:szCs w:val="24"/>
          <w:lang w:val="en-GB"/>
        </w:rPr>
        <w:t xml:space="preserve">mental health of African American adolescents: A person-centered approach. </w:t>
      </w:r>
      <w:r w:rsidR="00FE10A0">
        <w:rPr>
          <w:rFonts w:ascii="Times New Roman" w:hAnsi="Times New Roman"/>
          <w:i/>
          <w:sz w:val="24"/>
          <w:szCs w:val="24"/>
          <w:lang w:val="en-GB"/>
        </w:rPr>
        <w:t xml:space="preserve">Journal of </w:t>
      </w:r>
    </w:p>
    <w:p w:rsidR="00FE10A0" w:rsidRDefault="004251F5" w:rsidP="00FE10A0">
      <w:pPr>
        <w:spacing w:before="240" w:after="0" w:line="240" w:lineRule="auto"/>
        <w:ind w:left="720" w:hanging="720"/>
        <w:jc w:val="both"/>
        <w:rPr>
          <w:rFonts w:ascii="Times New Roman" w:hAnsi="Times New Roman"/>
          <w:sz w:val="24"/>
          <w:szCs w:val="24"/>
          <w:lang w:val="en-GB"/>
        </w:rPr>
      </w:pPr>
      <w:r>
        <w:rPr>
          <w:rFonts w:ascii="Times New Roman" w:hAnsi="Times New Roman"/>
          <w:i/>
          <w:sz w:val="24"/>
          <w:szCs w:val="24"/>
          <w:lang w:val="en-GB"/>
        </w:rPr>
        <w:t xml:space="preserve">        </w:t>
      </w:r>
      <w:r w:rsidR="00FE10A0">
        <w:rPr>
          <w:rFonts w:ascii="Times New Roman" w:hAnsi="Times New Roman"/>
          <w:i/>
          <w:sz w:val="24"/>
          <w:szCs w:val="24"/>
          <w:lang w:val="en-GB"/>
        </w:rPr>
        <w:t>Youth and Adolescence,</w:t>
      </w:r>
      <w:r w:rsidR="00FE10A0">
        <w:rPr>
          <w:rFonts w:ascii="Times New Roman" w:hAnsi="Times New Roman"/>
          <w:sz w:val="24"/>
          <w:szCs w:val="24"/>
          <w:lang w:val="en-GB"/>
        </w:rPr>
        <w:t xml:space="preserve"> 45 (5), 963-978.</w:t>
      </w:r>
    </w:p>
    <w:p w:rsidR="004251F5" w:rsidRDefault="006E1005" w:rsidP="00630505">
      <w:pPr>
        <w:spacing w:before="240" w:after="0" w:line="360" w:lineRule="auto"/>
        <w:ind w:left="720" w:hanging="720"/>
        <w:jc w:val="both"/>
        <w:rPr>
          <w:rFonts w:ascii="Times New Roman" w:hAnsi="Times New Roman"/>
          <w:sz w:val="24"/>
          <w:szCs w:val="24"/>
          <w:lang w:eastAsia="en-US"/>
        </w:rPr>
      </w:pPr>
      <w:r w:rsidRPr="00D32A74">
        <w:rPr>
          <w:rFonts w:ascii="Times New Roman" w:hAnsi="Times New Roman"/>
          <w:sz w:val="24"/>
          <w:szCs w:val="24"/>
          <w:lang w:eastAsia="en-US"/>
        </w:rPr>
        <w:t>Griffin, K. W., Botvin, G. J., Scheier, L. M., Diaz, T., &amp; Miller, N.</w:t>
      </w:r>
      <w:r w:rsidR="004251F5">
        <w:rPr>
          <w:rFonts w:ascii="Times New Roman" w:hAnsi="Times New Roman"/>
          <w:sz w:val="24"/>
          <w:szCs w:val="24"/>
          <w:lang w:eastAsia="en-US"/>
        </w:rPr>
        <w:t xml:space="preserve"> L. (2000). Parenting practices</w:t>
      </w:r>
    </w:p>
    <w:p w:rsidR="006E1005" w:rsidRDefault="004251F5" w:rsidP="00630505">
      <w:pPr>
        <w:spacing w:before="240" w:after="0" w:line="360" w:lineRule="auto"/>
        <w:ind w:left="720" w:hanging="720"/>
        <w:jc w:val="both"/>
        <w:rPr>
          <w:rFonts w:ascii="Times New Roman" w:hAnsi="Times New Roman"/>
          <w:i/>
          <w:sz w:val="24"/>
          <w:szCs w:val="24"/>
          <w:lang w:eastAsia="en-US"/>
        </w:rPr>
      </w:pPr>
      <w:r>
        <w:rPr>
          <w:rFonts w:ascii="Times New Roman" w:hAnsi="Times New Roman"/>
          <w:sz w:val="24"/>
          <w:szCs w:val="24"/>
          <w:lang w:eastAsia="en-US"/>
        </w:rPr>
        <w:t xml:space="preserve">        </w:t>
      </w:r>
      <w:r w:rsidR="006E1005" w:rsidRPr="00D32A74">
        <w:rPr>
          <w:rFonts w:ascii="Times New Roman" w:hAnsi="Times New Roman"/>
          <w:sz w:val="24"/>
          <w:szCs w:val="24"/>
          <w:lang w:eastAsia="en-US"/>
        </w:rPr>
        <w:t xml:space="preserve">as predictors of substance use, delinquency, and aggression among urban minority youth: Moderating effects of family structure and gender. </w:t>
      </w:r>
      <w:r w:rsidR="006E1005" w:rsidRPr="00D32A74">
        <w:rPr>
          <w:rFonts w:ascii="Times New Roman" w:hAnsi="Times New Roman"/>
          <w:i/>
          <w:sz w:val="24"/>
          <w:szCs w:val="24"/>
          <w:lang w:eastAsia="en-US"/>
        </w:rPr>
        <w:t>Psychology of Addictive Behaviors, 14(2), 174-184.</w:t>
      </w:r>
    </w:p>
    <w:p w:rsidR="004251F5" w:rsidRDefault="006E1005" w:rsidP="00630505">
      <w:pPr>
        <w:spacing w:before="240" w:after="0" w:line="360" w:lineRule="auto"/>
        <w:ind w:left="720" w:hanging="720"/>
        <w:jc w:val="both"/>
        <w:rPr>
          <w:rFonts w:ascii="Times New Roman" w:hAnsi="Times New Roman"/>
          <w:sz w:val="24"/>
          <w:szCs w:val="24"/>
          <w:lang w:val="en-GB"/>
        </w:rPr>
      </w:pPr>
      <w:r>
        <w:rPr>
          <w:rFonts w:ascii="Times New Roman" w:hAnsi="Times New Roman"/>
          <w:sz w:val="24"/>
          <w:szCs w:val="24"/>
          <w:lang w:val="en-GB"/>
        </w:rPr>
        <w:t>Hockaday, K. (2019). The relationship between parent</w:t>
      </w:r>
      <w:r w:rsidR="004251F5">
        <w:rPr>
          <w:rFonts w:ascii="Times New Roman" w:hAnsi="Times New Roman"/>
          <w:sz w:val="24"/>
          <w:szCs w:val="24"/>
          <w:lang w:val="en-GB"/>
        </w:rPr>
        <w:t>ing styles and substance use in</w:t>
      </w:r>
    </w:p>
    <w:p w:rsidR="006E1005" w:rsidRDefault="004251F5" w:rsidP="00630505">
      <w:pPr>
        <w:spacing w:before="240" w:after="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6E1005">
        <w:rPr>
          <w:rFonts w:ascii="Times New Roman" w:hAnsi="Times New Roman"/>
          <w:sz w:val="24"/>
          <w:szCs w:val="24"/>
          <w:lang w:val="en-GB"/>
        </w:rPr>
        <w:t xml:space="preserve">adolescents. </w:t>
      </w:r>
      <w:r w:rsidR="006E1005">
        <w:rPr>
          <w:rFonts w:ascii="Times New Roman" w:hAnsi="Times New Roman"/>
          <w:i/>
          <w:sz w:val="24"/>
          <w:szCs w:val="24"/>
          <w:lang w:val="en-GB"/>
        </w:rPr>
        <w:t>Journal of Child and Adolescent Substance Abuse,</w:t>
      </w:r>
      <w:r w:rsidR="006E1005">
        <w:rPr>
          <w:rFonts w:ascii="Times New Roman" w:hAnsi="Times New Roman"/>
          <w:sz w:val="24"/>
          <w:szCs w:val="24"/>
          <w:lang w:val="en-GB"/>
        </w:rPr>
        <w:t xml:space="preserve"> 28 (4), 242-252</w:t>
      </w:r>
    </w:p>
    <w:p w:rsidR="008B7DEE" w:rsidRDefault="006E1005" w:rsidP="00630505">
      <w:pPr>
        <w:spacing w:before="240" w:after="0" w:line="360" w:lineRule="auto"/>
        <w:ind w:left="720" w:hanging="720"/>
        <w:jc w:val="both"/>
        <w:rPr>
          <w:rFonts w:ascii="Times New Roman" w:hAnsi="Times New Roman"/>
          <w:sz w:val="24"/>
          <w:szCs w:val="24"/>
          <w:lang w:val="en-GB"/>
        </w:rPr>
      </w:pPr>
      <w:r>
        <w:rPr>
          <w:rFonts w:ascii="Times New Roman" w:hAnsi="Times New Roman"/>
          <w:sz w:val="24"/>
          <w:szCs w:val="24"/>
          <w:lang w:val="en-GB"/>
        </w:rPr>
        <w:lastRenderedPageBreak/>
        <w:t>.</w:t>
      </w:r>
      <w:r w:rsidR="008B7DEE" w:rsidRPr="008B7DEE">
        <w:rPr>
          <w:rFonts w:ascii="Times New Roman" w:hAnsi="Times New Roman"/>
          <w:sz w:val="24"/>
          <w:szCs w:val="24"/>
          <w:lang w:val="en-GB"/>
        </w:rPr>
        <w:t xml:space="preserve"> </w:t>
      </w:r>
      <w:r w:rsidR="008B7DEE">
        <w:rPr>
          <w:rFonts w:ascii="Times New Roman" w:hAnsi="Times New Roman"/>
          <w:sz w:val="24"/>
          <w:szCs w:val="24"/>
          <w:lang w:val="en-GB"/>
        </w:rPr>
        <w:t>Maccoby, E. E., &amp; Martin, J. A. (2013</w:t>
      </w:r>
      <w:r w:rsidR="008B7DEE" w:rsidRPr="00A678C1">
        <w:rPr>
          <w:rFonts w:ascii="Times New Roman" w:hAnsi="Times New Roman"/>
          <w:i/>
          <w:sz w:val="24"/>
          <w:szCs w:val="24"/>
          <w:lang w:val="en-GB"/>
        </w:rPr>
        <w:t>). Socialization in the context of the family: Parent-child interaction.</w:t>
      </w:r>
      <w:r w:rsidR="008B7DEE">
        <w:rPr>
          <w:rFonts w:ascii="Times New Roman" w:hAnsi="Times New Roman"/>
          <w:sz w:val="24"/>
          <w:szCs w:val="24"/>
          <w:lang w:val="en-GB"/>
        </w:rPr>
        <w:t xml:space="preserve"> In P. H. Mussen (Ed.),</w:t>
      </w:r>
      <w:r w:rsidR="008B7DEE">
        <w:rPr>
          <w:rFonts w:ascii="Times New Roman" w:hAnsi="Times New Roman"/>
          <w:i/>
          <w:sz w:val="24"/>
          <w:szCs w:val="24"/>
          <w:lang w:val="en-GB"/>
        </w:rPr>
        <w:t xml:space="preserve"> Handbook of child psychology:</w:t>
      </w:r>
      <w:r w:rsidR="008B7DEE">
        <w:rPr>
          <w:rFonts w:ascii="Times New Roman" w:hAnsi="Times New Roman"/>
          <w:sz w:val="24"/>
          <w:szCs w:val="24"/>
          <w:lang w:val="en-GB"/>
        </w:rPr>
        <w:t xml:space="preserve"> Vol. 4. Socialization, personality, and social development (5th ed., pp. 1-101).</w:t>
      </w:r>
      <w:r w:rsidR="00A678C1">
        <w:rPr>
          <w:rFonts w:ascii="Times New Roman" w:hAnsi="Times New Roman"/>
          <w:sz w:val="24"/>
          <w:szCs w:val="24"/>
          <w:lang w:val="en-GB"/>
        </w:rPr>
        <w:t xml:space="preserve"> USA: </w:t>
      </w:r>
      <w:r w:rsidR="008B7DEE">
        <w:rPr>
          <w:rFonts w:ascii="Times New Roman" w:hAnsi="Times New Roman"/>
          <w:sz w:val="24"/>
          <w:szCs w:val="24"/>
          <w:lang w:val="en-GB"/>
        </w:rPr>
        <w:t xml:space="preserve"> John Wiley &amp; Sons.</w:t>
      </w:r>
    </w:p>
    <w:p w:rsidR="00D514A0" w:rsidRDefault="00D514A0" w:rsidP="00D514A0">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Mohammadkhani, P. (2017). Role of parenting style in predicting addiction potential in adolescents. </w:t>
      </w:r>
      <w:r>
        <w:rPr>
          <w:rFonts w:ascii="Times New Roman" w:hAnsi="Times New Roman"/>
          <w:i/>
          <w:sz w:val="24"/>
          <w:szCs w:val="24"/>
          <w:lang w:val="en-GB"/>
        </w:rPr>
        <w:t>Addictive Behaviours,</w:t>
      </w:r>
      <w:r>
        <w:rPr>
          <w:rFonts w:ascii="Times New Roman" w:hAnsi="Times New Roman"/>
          <w:sz w:val="24"/>
          <w:szCs w:val="24"/>
          <w:lang w:val="en-GB"/>
        </w:rPr>
        <w:t xml:space="preserve"> 74, 69-75.</w:t>
      </w:r>
    </w:p>
    <w:p w:rsidR="00D514A0" w:rsidRPr="00D514A0" w:rsidRDefault="00D514A0" w:rsidP="00D514A0">
      <w:pPr>
        <w:spacing w:before="240" w:after="0" w:line="360" w:lineRule="auto"/>
        <w:ind w:left="720" w:hanging="720"/>
        <w:jc w:val="both"/>
        <w:rPr>
          <w:rFonts w:ascii="Times New Roman" w:hAnsi="Times New Roman"/>
          <w:bCs/>
          <w:sz w:val="24"/>
          <w:szCs w:val="24"/>
        </w:rPr>
      </w:pPr>
      <w:r w:rsidRPr="00D32A74">
        <w:rPr>
          <w:rFonts w:ascii="Times New Roman" w:hAnsi="Times New Roman"/>
          <w:bCs/>
          <w:sz w:val="24"/>
          <w:szCs w:val="24"/>
        </w:rPr>
        <w:t>Maine, L. (2020). </w:t>
      </w:r>
      <w:r w:rsidRPr="00D32A74">
        <w:rPr>
          <w:rFonts w:ascii="Times New Roman" w:hAnsi="Times New Roman"/>
          <w:bCs/>
          <w:i/>
          <w:iCs/>
          <w:sz w:val="24"/>
          <w:szCs w:val="24"/>
        </w:rPr>
        <w:t>Influence of parenting styles on risk-taking behaviour among first year adolescent students on the Mafikeng Campus of the North-West University</w:t>
      </w:r>
      <w:r w:rsidRPr="00D32A74">
        <w:rPr>
          <w:rFonts w:ascii="Times New Roman" w:hAnsi="Times New Roman"/>
          <w:bCs/>
          <w:sz w:val="24"/>
          <w:szCs w:val="24"/>
        </w:rPr>
        <w:t> (Doctoral dissertation, North-West University (South-Africa)).</w:t>
      </w:r>
    </w:p>
    <w:p w:rsidR="004251F5" w:rsidRDefault="00237A7C" w:rsidP="00237A7C">
      <w:pPr>
        <w:spacing w:before="240" w:after="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Mason, M. J. (2019). Family structure and parental alcoholism </w:t>
      </w:r>
      <w:r w:rsidR="004251F5">
        <w:rPr>
          <w:rFonts w:ascii="Times New Roman" w:hAnsi="Times New Roman"/>
          <w:sz w:val="24"/>
          <w:szCs w:val="24"/>
          <w:lang w:val="en-GB"/>
        </w:rPr>
        <w:t>as risk factors for young adult</w:t>
      </w:r>
    </w:p>
    <w:p w:rsidR="00237A7C" w:rsidRDefault="004251F5" w:rsidP="00237A7C">
      <w:pPr>
        <w:spacing w:before="240" w:after="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237A7C">
        <w:rPr>
          <w:rFonts w:ascii="Times New Roman" w:hAnsi="Times New Roman"/>
          <w:sz w:val="24"/>
          <w:szCs w:val="24"/>
          <w:lang w:val="en-GB"/>
        </w:rPr>
        <w:t>substance use.</w:t>
      </w:r>
      <w:r w:rsidR="00237A7C">
        <w:rPr>
          <w:rFonts w:ascii="Times New Roman" w:hAnsi="Times New Roman"/>
          <w:i/>
          <w:sz w:val="24"/>
          <w:szCs w:val="24"/>
          <w:lang w:val="en-GB"/>
        </w:rPr>
        <w:t xml:space="preserve"> Journal of Marriage and Family,</w:t>
      </w:r>
      <w:r w:rsidR="00237A7C">
        <w:rPr>
          <w:rFonts w:ascii="Times New Roman" w:hAnsi="Times New Roman"/>
          <w:sz w:val="24"/>
          <w:szCs w:val="24"/>
          <w:lang w:val="en-GB"/>
        </w:rPr>
        <w:t xml:space="preserve"> 81 (2), 363-380.</w:t>
      </w:r>
    </w:p>
    <w:p w:rsidR="008B7DEE" w:rsidRDefault="008B7DEE" w:rsidP="00630505">
      <w:pPr>
        <w:spacing w:before="240" w:line="36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National Institute on Substance Abuse (NIDA). (2020). Stimulants. Retrieved from </w:t>
      </w:r>
      <w:r>
        <w:rPr>
          <w:rFonts w:ascii="Times New Roman" w:hAnsi="Times New Roman"/>
          <w:i/>
          <w:sz w:val="24"/>
          <w:szCs w:val="24"/>
          <w:lang w:val="en-GB"/>
        </w:rPr>
        <w:t>https://www.substanceabuse.gov/substance-topics/stimulants</w:t>
      </w:r>
    </w:p>
    <w:p w:rsidR="004251F5" w:rsidRDefault="008B7DEE" w:rsidP="00630505">
      <w:pPr>
        <w:spacing w:before="240" w:after="0" w:line="360" w:lineRule="auto"/>
        <w:ind w:left="720" w:hanging="720"/>
        <w:jc w:val="both"/>
        <w:rPr>
          <w:rFonts w:ascii="Times New Roman" w:hAnsi="Times New Roman"/>
          <w:sz w:val="24"/>
          <w:szCs w:val="24"/>
          <w:lang w:val="en-GB"/>
        </w:rPr>
      </w:pPr>
      <w:r>
        <w:rPr>
          <w:rFonts w:ascii="Times New Roman" w:hAnsi="Times New Roman"/>
          <w:sz w:val="24"/>
          <w:szCs w:val="24"/>
          <w:lang w:val="en-GB"/>
        </w:rPr>
        <w:t>National Universities Commission (NUC). (2021). List of Nigeria</w:t>
      </w:r>
      <w:r w:rsidR="004251F5">
        <w:rPr>
          <w:rFonts w:ascii="Times New Roman" w:hAnsi="Times New Roman"/>
          <w:sz w:val="24"/>
          <w:szCs w:val="24"/>
          <w:lang w:val="en-GB"/>
        </w:rPr>
        <w:t>n universities as of June 2021.</w:t>
      </w:r>
    </w:p>
    <w:p w:rsidR="006E1005" w:rsidRDefault="004251F5" w:rsidP="00630505">
      <w:pPr>
        <w:spacing w:before="240" w:after="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8B7DEE">
        <w:rPr>
          <w:rFonts w:ascii="Times New Roman" w:hAnsi="Times New Roman"/>
          <w:sz w:val="24"/>
          <w:szCs w:val="24"/>
          <w:lang w:val="en-GB"/>
        </w:rPr>
        <w:t xml:space="preserve">Retrieved from </w:t>
      </w:r>
      <w:r w:rsidR="008B7DEE">
        <w:rPr>
          <w:rFonts w:ascii="Times New Roman" w:hAnsi="Times New Roman"/>
          <w:i/>
          <w:iCs/>
          <w:sz w:val="24"/>
          <w:szCs w:val="24"/>
          <w:lang w:val="en-GB"/>
        </w:rPr>
        <w:t>https://www.nuc.edu.ng/nigerian-univerisities</w:t>
      </w:r>
    </w:p>
    <w:p w:rsidR="004251F5" w:rsidRDefault="008B7DEE"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Odejide, A. O. (2019). Parenting style and adolescent substance abuse: A review of the literature.</w:t>
      </w:r>
    </w:p>
    <w:p w:rsidR="008B7DEE" w:rsidRDefault="004251F5"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8B7DEE">
        <w:rPr>
          <w:rFonts w:ascii="Times New Roman" w:hAnsi="Times New Roman"/>
          <w:i/>
          <w:sz w:val="24"/>
          <w:szCs w:val="24"/>
          <w:lang w:val="en-GB"/>
        </w:rPr>
        <w:t>Journal of Substance Use,</w:t>
      </w:r>
      <w:r w:rsidR="008B7DEE">
        <w:rPr>
          <w:rFonts w:ascii="Times New Roman" w:hAnsi="Times New Roman"/>
          <w:sz w:val="24"/>
          <w:szCs w:val="24"/>
          <w:lang w:val="en-GB"/>
        </w:rPr>
        <w:t xml:space="preserve"> 24 (6), 617-625.</w:t>
      </w:r>
    </w:p>
    <w:p w:rsidR="004251F5" w:rsidRDefault="00B43208"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Ogunfowora, B., &amp;Sotunde, O. F. (2018). Parenting style and </w:t>
      </w:r>
      <w:r w:rsidR="004251F5">
        <w:rPr>
          <w:rFonts w:ascii="Times New Roman" w:hAnsi="Times New Roman"/>
          <w:sz w:val="24"/>
          <w:szCs w:val="24"/>
          <w:lang w:val="en-GB"/>
        </w:rPr>
        <w:t>adolescents' substance abuse in</w:t>
      </w:r>
    </w:p>
    <w:p w:rsidR="00B43208" w:rsidRDefault="004251F5"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B43208">
        <w:rPr>
          <w:rFonts w:ascii="Times New Roman" w:hAnsi="Times New Roman"/>
          <w:sz w:val="24"/>
          <w:szCs w:val="24"/>
          <w:lang w:val="en-GB"/>
        </w:rPr>
        <w:t xml:space="preserve">Nigeria. </w:t>
      </w:r>
      <w:r w:rsidR="00B43208">
        <w:rPr>
          <w:rFonts w:ascii="Times New Roman" w:hAnsi="Times New Roman"/>
          <w:i/>
          <w:sz w:val="24"/>
          <w:szCs w:val="24"/>
          <w:lang w:val="en-GB"/>
        </w:rPr>
        <w:t xml:space="preserve">Journal of Child &amp; Adolescent Substance Abuse, </w:t>
      </w:r>
      <w:r w:rsidR="00B43208">
        <w:rPr>
          <w:rFonts w:ascii="Times New Roman" w:hAnsi="Times New Roman"/>
          <w:sz w:val="24"/>
          <w:szCs w:val="24"/>
          <w:lang w:val="en-GB"/>
        </w:rPr>
        <w:t>27 (3), 173-180.</w:t>
      </w:r>
    </w:p>
    <w:p w:rsidR="006148C1" w:rsidRDefault="006148C1"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Olanrewaju, A. T., &amp; Adeyemi, S. O. (2020). Gender differences in substance use and its correlates among Nigerian adolescents. </w:t>
      </w:r>
      <w:r>
        <w:rPr>
          <w:rFonts w:ascii="Times New Roman" w:hAnsi="Times New Roman"/>
          <w:i/>
          <w:iCs/>
          <w:sz w:val="24"/>
          <w:szCs w:val="24"/>
          <w:lang w:val="en-GB"/>
        </w:rPr>
        <w:t>International Journal of Adolescent Medicine and Health</w:t>
      </w:r>
      <w:r>
        <w:rPr>
          <w:rFonts w:ascii="Times New Roman" w:hAnsi="Times New Roman"/>
          <w:sz w:val="24"/>
          <w:szCs w:val="24"/>
          <w:lang w:val="en-GB"/>
        </w:rPr>
        <w:t>, 32 (1), 19-27.</w:t>
      </w:r>
    </w:p>
    <w:p w:rsidR="006148C1" w:rsidRDefault="006148C1" w:rsidP="00630505">
      <w:pPr>
        <w:shd w:val="clear" w:color="auto" w:fill="FFFFFF"/>
        <w:spacing w:before="240" w:after="150" w:line="360" w:lineRule="auto"/>
        <w:ind w:left="720" w:hanging="720"/>
        <w:jc w:val="both"/>
        <w:rPr>
          <w:rFonts w:ascii="Times New Roman" w:eastAsia="Times New Roman" w:hAnsi="Times New Roman"/>
          <w:sz w:val="24"/>
          <w:szCs w:val="24"/>
          <w:lang w:val="en-GB"/>
        </w:rPr>
      </w:pPr>
      <w:r>
        <w:rPr>
          <w:rFonts w:ascii="Times New Roman" w:eastAsia="Times New Roman" w:hAnsi="Times New Roman"/>
          <w:sz w:val="24"/>
          <w:szCs w:val="24"/>
          <w:lang w:val="en-GB"/>
        </w:rPr>
        <w:t>Omigbodun, A. O., &amp; Adeyemi, A. B. (2018). Prevalence an</w:t>
      </w:r>
      <w:r w:rsidR="004251F5">
        <w:rPr>
          <w:rFonts w:ascii="Times New Roman" w:eastAsia="Times New Roman" w:hAnsi="Times New Roman"/>
          <w:sz w:val="24"/>
          <w:szCs w:val="24"/>
          <w:lang w:val="en-GB"/>
        </w:rPr>
        <w:t>d correlates of substance abuse</w:t>
      </w:r>
      <w:r>
        <w:rPr>
          <w:rFonts w:ascii="Times New Roman" w:eastAsia="Times New Roman" w:hAnsi="Times New Roman"/>
          <w:sz w:val="24"/>
          <w:szCs w:val="24"/>
          <w:lang w:val="en-GB"/>
        </w:rPr>
        <w:t>among secondary school students in Ilorin, Kwara State, Nigeria. </w:t>
      </w:r>
      <w:r>
        <w:rPr>
          <w:rFonts w:ascii="Times New Roman" w:eastAsia="Times New Roman" w:hAnsi="Times New Roman"/>
          <w:i/>
          <w:sz w:val="24"/>
          <w:szCs w:val="24"/>
          <w:lang w:val="en-GB"/>
        </w:rPr>
        <w:t>International Journal of Adolescence and Youth</w:t>
      </w:r>
      <w:r>
        <w:rPr>
          <w:rFonts w:ascii="Times New Roman" w:eastAsia="Times New Roman" w:hAnsi="Times New Roman"/>
          <w:sz w:val="24"/>
          <w:szCs w:val="24"/>
          <w:lang w:val="en-GB"/>
        </w:rPr>
        <w:t>, 23 (1), 114-124.</w:t>
      </w:r>
    </w:p>
    <w:p w:rsidR="004251F5" w:rsidRDefault="004527C7" w:rsidP="004527C7">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lastRenderedPageBreak/>
        <w:t>Otitoju, G. T., &amp; Adekunle, A. O. (2016). Parenting style as a co</w:t>
      </w:r>
      <w:r w:rsidR="004251F5">
        <w:rPr>
          <w:rFonts w:ascii="Times New Roman" w:hAnsi="Times New Roman"/>
          <w:sz w:val="24"/>
          <w:szCs w:val="24"/>
          <w:lang w:val="en-GB"/>
        </w:rPr>
        <w:t>rrelate of adolescent substance</w:t>
      </w:r>
    </w:p>
    <w:p w:rsidR="004527C7" w:rsidRPr="004527C7" w:rsidRDefault="004251F5" w:rsidP="004527C7">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4527C7">
        <w:rPr>
          <w:rFonts w:ascii="Times New Roman" w:hAnsi="Times New Roman"/>
          <w:sz w:val="24"/>
          <w:szCs w:val="24"/>
          <w:lang w:val="en-GB"/>
        </w:rPr>
        <w:t xml:space="preserve">use in Nigeria. </w:t>
      </w:r>
      <w:r w:rsidR="004527C7">
        <w:rPr>
          <w:rFonts w:ascii="Times New Roman" w:hAnsi="Times New Roman"/>
          <w:i/>
          <w:sz w:val="24"/>
          <w:szCs w:val="24"/>
          <w:lang w:val="en-GB"/>
        </w:rPr>
        <w:t>Journal of Psychology in Africa,</w:t>
      </w:r>
      <w:r w:rsidR="004527C7">
        <w:rPr>
          <w:rFonts w:ascii="Times New Roman" w:hAnsi="Times New Roman"/>
          <w:sz w:val="24"/>
          <w:szCs w:val="24"/>
          <w:lang w:val="en-GB"/>
        </w:rPr>
        <w:t xml:space="preserve"> 26(1), 32-36.</w:t>
      </w:r>
    </w:p>
    <w:p w:rsidR="004251F5" w:rsidRDefault="00E74D6F"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Onyishi, I. E., &amp; James, B. O. (2013). Parenting styles and psych</w:t>
      </w:r>
      <w:r w:rsidR="004251F5">
        <w:rPr>
          <w:rFonts w:ascii="Times New Roman" w:hAnsi="Times New Roman"/>
          <w:sz w:val="24"/>
          <w:szCs w:val="24"/>
          <w:lang w:val="en-GB"/>
        </w:rPr>
        <w:t>osocial adjustment of secondary</w:t>
      </w:r>
    </w:p>
    <w:p w:rsidR="00E74D6F" w:rsidRDefault="004251F5"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E74D6F">
        <w:rPr>
          <w:rFonts w:ascii="Times New Roman" w:hAnsi="Times New Roman"/>
          <w:sz w:val="24"/>
          <w:szCs w:val="24"/>
          <w:lang w:val="en-GB"/>
        </w:rPr>
        <w:t xml:space="preserve">school students in Nigeria. </w:t>
      </w:r>
      <w:r w:rsidR="00E74D6F" w:rsidRPr="00A678C1">
        <w:rPr>
          <w:rFonts w:ascii="Times New Roman" w:hAnsi="Times New Roman"/>
          <w:i/>
          <w:sz w:val="24"/>
          <w:szCs w:val="24"/>
          <w:lang w:val="en-GB"/>
        </w:rPr>
        <w:t>Journal of Psychology in Africa</w:t>
      </w:r>
      <w:r w:rsidR="00E74D6F">
        <w:rPr>
          <w:rFonts w:ascii="Times New Roman" w:hAnsi="Times New Roman"/>
          <w:sz w:val="24"/>
          <w:szCs w:val="24"/>
          <w:lang w:val="en-GB"/>
        </w:rPr>
        <w:t>, 23 (1), 55-60.</w:t>
      </w:r>
    </w:p>
    <w:p w:rsidR="004251F5" w:rsidRDefault="00E74D6F"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Oshodi, O. Y., Aina, O. F., &amp;Onajole, A. T. (2010). Subst</w:t>
      </w:r>
      <w:r w:rsidR="004251F5">
        <w:rPr>
          <w:rFonts w:ascii="Times New Roman" w:hAnsi="Times New Roman"/>
          <w:sz w:val="24"/>
          <w:szCs w:val="24"/>
          <w:lang w:val="en-GB"/>
        </w:rPr>
        <w:t>ance use among secondary school</w:t>
      </w:r>
    </w:p>
    <w:p w:rsidR="004251F5" w:rsidRDefault="004251F5" w:rsidP="00630505">
      <w:pPr>
        <w:spacing w:before="240" w:line="360" w:lineRule="auto"/>
        <w:ind w:left="720" w:hanging="720"/>
        <w:jc w:val="both"/>
        <w:rPr>
          <w:rFonts w:ascii="Times New Roman" w:hAnsi="Times New Roman"/>
          <w:i/>
          <w:sz w:val="24"/>
          <w:szCs w:val="24"/>
          <w:lang w:val="en-GB"/>
        </w:rPr>
      </w:pPr>
      <w:r>
        <w:rPr>
          <w:rFonts w:ascii="Times New Roman" w:hAnsi="Times New Roman"/>
          <w:sz w:val="24"/>
          <w:szCs w:val="24"/>
          <w:lang w:val="en-GB"/>
        </w:rPr>
        <w:t xml:space="preserve">          </w:t>
      </w:r>
      <w:r w:rsidR="00E74D6F">
        <w:rPr>
          <w:rFonts w:ascii="Times New Roman" w:hAnsi="Times New Roman"/>
          <w:sz w:val="24"/>
          <w:szCs w:val="24"/>
          <w:lang w:val="en-GB"/>
        </w:rPr>
        <w:t>students in an urban setting in Nigeria: Prevalence and associated factors.</w:t>
      </w:r>
      <w:r>
        <w:rPr>
          <w:rFonts w:ascii="Times New Roman" w:hAnsi="Times New Roman"/>
          <w:i/>
          <w:sz w:val="24"/>
          <w:szCs w:val="24"/>
          <w:lang w:val="en-GB"/>
        </w:rPr>
        <w:t xml:space="preserve"> African Journal</w:t>
      </w:r>
    </w:p>
    <w:p w:rsidR="00E74D6F" w:rsidRDefault="004251F5" w:rsidP="00630505">
      <w:pPr>
        <w:spacing w:before="240" w:line="360" w:lineRule="auto"/>
        <w:ind w:left="720" w:hanging="720"/>
        <w:jc w:val="both"/>
        <w:rPr>
          <w:rFonts w:ascii="Times New Roman" w:hAnsi="Times New Roman"/>
          <w:sz w:val="24"/>
          <w:szCs w:val="24"/>
          <w:lang w:val="en-GB"/>
        </w:rPr>
      </w:pPr>
      <w:r>
        <w:rPr>
          <w:rFonts w:ascii="Times New Roman" w:hAnsi="Times New Roman"/>
          <w:i/>
          <w:sz w:val="24"/>
          <w:szCs w:val="24"/>
          <w:lang w:val="en-GB"/>
        </w:rPr>
        <w:t xml:space="preserve">         </w:t>
      </w:r>
      <w:r w:rsidR="00E74D6F">
        <w:rPr>
          <w:rFonts w:ascii="Times New Roman" w:hAnsi="Times New Roman"/>
          <w:i/>
          <w:sz w:val="24"/>
          <w:szCs w:val="24"/>
          <w:lang w:val="en-GB"/>
        </w:rPr>
        <w:t>of Psychiatry,</w:t>
      </w:r>
      <w:r w:rsidR="00E74D6F">
        <w:rPr>
          <w:rFonts w:ascii="Times New Roman" w:hAnsi="Times New Roman"/>
          <w:sz w:val="24"/>
          <w:szCs w:val="24"/>
          <w:lang w:val="en-GB"/>
        </w:rPr>
        <w:t xml:space="preserve"> 13 (1), 52-57.</w:t>
      </w:r>
    </w:p>
    <w:p w:rsidR="004251F5" w:rsidRDefault="004527C7" w:rsidP="004527C7">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Padilla-Walker, L. M., &amp; Bean, R. A. (2014). Negative and posit</w:t>
      </w:r>
      <w:r w:rsidR="004251F5">
        <w:rPr>
          <w:rFonts w:ascii="Times New Roman" w:hAnsi="Times New Roman"/>
          <w:sz w:val="24"/>
          <w:szCs w:val="24"/>
          <w:lang w:val="en-GB"/>
        </w:rPr>
        <w:t>ive peer pressure: Relations to</w:t>
      </w:r>
    </w:p>
    <w:p w:rsidR="004251F5" w:rsidRDefault="004251F5" w:rsidP="004527C7">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4527C7">
        <w:rPr>
          <w:rFonts w:ascii="Times New Roman" w:hAnsi="Times New Roman"/>
          <w:sz w:val="24"/>
          <w:szCs w:val="24"/>
          <w:lang w:val="en-GB"/>
        </w:rPr>
        <w:t xml:space="preserve">positive and negative behaviours for African American, </w:t>
      </w:r>
      <w:r>
        <w:rPr>
          <w:rFonts w:ascii="Times New Roman" w:hAnsi="Times New Roman"/>
          <w:sz w:val="24"/>
          <w:szCs w:val="24"/>
          <w:lang w:val="en-GB"/>
        </w:rPr>
        <w:t>European American, and Hispanic</w:t>
      </w:r>
    </w:p>
    <w:p w:rsidR="004527C7" w:rsidRDefault="004251F5" w:rsidP="004527C7">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        </w:t>
      </w:r>
      <w:r w:rsidR="004527C7">
        <w:rPr>
          <w:rFonts w:ascii="Times New Roman" w:hAnsi="Times New Roman"/>
          <w:sz w:val="24"/>
          <w:szCs w:val="24"/>
          <w:lang w:val="en-GB"/>
        </w:rPr>
        <w:t>adolescents.</w:t>
      </w:r>
      <w:r w:rsidR="004527C7">
        <w:rPr>
          <w:rFonts w:ascii="Times New Roman" w:hAnsi="Times New Roman"/>
          <w:i/>
          <w:sz w:val="24"/>
          <w:szCs w:val="24"/>
          <w:lang w:val="en-GB"/>
        </w:rPr>
        <w:t xml:space="preserve"> Journal of Research on Adolescence,</w:t>
      </w:r>
      <w:r w:rsidR="004527C7">
        <w:rPr>
          <w:rFonts w:ascii="Times New Roman" w:hAnsi="Times New Roman"/>
          <w:sz w:val="24"/>
          <w:szCs w:val="24"/>
          <w:lang w:val="en-GB"/>
        </w:rPr>
        <w:t xml:space="preserve"> 24 (1), 177-191.</w:t>
      </w:r>
    </w:p>
    <w:p w:rsidR="005828B8" w:rsidRDefault="001D24E8" w:rsidP="005828B8">
      <w:pPr>
        <w:spacing w:before="240" w:line="240" w:lineRule="auto"/>
        <w:jc w:val="both"/>
        <w:rPr>
          <w:rFonts w:ascii="Times New Roman" w:hAnsi="Times New Roman"/>
          <w:sz w:val="24"/>
          <w:szCs w:val="24"/>
          <w:lang w:val="en-GB"/>
        </w:rPr>
      </w:pPr>
      <w:r>
        <w:rPr>
          <w:rFonts w:ascii="Times New Roman" w:hAnsi="Times New Roman"/>
          <w:sz w:val="24"/>
          <w:szCs w:val="24"/>
          <w:lang w:val="en-GB"/>
        </w:rPr>
        <w:t xml:space="preserve">Pinquart, M., Teubert, D., &amp; Doepke, K. (2017). Parenting styles and their relation to </w:t>
      </w:r>
      <w:r w:rsidR="005828B8">
        <w:rPr>
          <w:rFonts w:ascii="Times New Roman" w:hAnsi="Times New Roman"/>
          <w:sz w:val="24"/>
          <w:szCs w:val="24"/>
          <w:lang w:val="en-GB"/>
        </w:rPr>
        <w:t xml:space="preserve"> </w:t>
      </w:r>
    </w:p>
    <w:p w:rsidR="001D24E8" w:rsidRDefault="004251F5" w:rsidP="005828B8">
      <w:pPr>
        <w:spacing w:before="24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005828B8">
        <w:rPr>
          <w:rFonts w:ascii="Times New Roman" w:hAnsi="Times New Roman"/>
          <w:sz w:val="24"/>
          <w:szCs w:val="24"/>
          <w:lang w:val="en-GB"/>
        </w:rPr>
        <w:t xml:space="preserve"> </w:t>
      </w:r>
      <w:r w:rsidR="001D24E8">
        <w:rPr>
          <w:rFonts w:ascii="Times New Roman" w:hAnsi="Times New Roman"/>
          <w:sz w:val="24"/>
          <w:szCs w:val="24"/>
          <w:lang w:val="en-GB"/>
        </w:rPr>
        <w:t>materialism and saving.</w:t>
      </w:r>
      <w:r w:rsidR="001D24E8">
        <w:rPr>
          <w:rFonts w:ascii="Times New Roman" w:hAnsi="Times New Roman"/>
          <w:i/>
          <w:sz w:val="24"/>
          <w:szCs w:val="24"/>
          <w:lang w:val="en-GB"/>
        </w:rPr>
        <w:t xml:space="preserve"> Journal of Economic Psychology,</w:t>
      </w:r>
      <w:r w:rsidR="001D24E8">
        <w:rPr>
          <w:rFonts w:ascii="Times New Roman" w:hAnsi="Times New Roman"/>
          <w:sz w:val="24"/>
          <w:szCs w:val="24"/>
          <w:lang w:val="en-GB"/>
        </w:rPr>
        <w:t xml:space="preserve"> 34, 76-86.</w:t>
      </w:r>
    </w:p>
    <w:p w:rsidR="001D24E8" w:rsidRDefault="001D24E8" w:rsidP="00630505">
      <w:pPr>
        <w:spacing w:before="240" w:line="360" w:lineRule="auto"/>
        <w:ind w:left="720" w:hanging="720"/>
        <w:jc w:val="both"/>
        <w:rPr>
          <w:rFonts w:ascii="Times New Roman" w:hAnsi="Times New Roman"/>
          <w:sz w:val="24"/>
          <w:szCs w:val="24"/>
          <w:lang w:val="en-GB"/>
        </w:rPr>
      </w:pPr>
    </w:p>
    <w:p w:rsidR="00AD2140" w:rsidRDefault="00AD2140" w:rsidP="00AD2140">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Ramos-Marcuse, F., Oberlander, S. E., &amp;Papademetriou, E. (2019). Authoritarian parenting among ethnic and racial groups: The effects of immigration and acculturation. </w:t>
      </w:r>
      <w:r>
        <w:rPr>
          <w:rFonts w:ascii="Times New Roman" w:hAnsi="Times New Roman"/>
          <w:i/>
          <w:sz w:val="24"/>
          <w:szCs w:val="24"/>
          <w:lang w:val="en-GB"/>
        </w:rPr>
        <w:t>Parenting</w:t>
      </w:r>
      <w:r>
        <w:rPr>
          <w:rFonts w:ascii="Times New Roman" w:hAnsi="Times New Roman"/>
          <w:sz w:val="24"/>
          <w:szCs w:val="24"/>
          <w:lang w:val="en-GB"/>
        </w:rPr>
        <w:t>, 19 (1), 1-15.</w:t>
      </w:r>
    </w:p>
    <w:p w:rsidR="000E327C" w:rsidRDefault="000E327C" w:rsidP="00AD2140">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Simons, L. G., Simons, R. L., Chen, Y. F., Brody, G. H., &amp; Lin, K. (2013). The moderating role of parental warmth on the association between corporal punishment and child aggression: A longitudinal analysis in Chinese adolescents. </w:t>
      </w:r>
      <w:r>
        <w:rPr>
          <w:rFonts w:ascii="Times New Roman" w:hAnsi="Times New Roman"/>
          <w:i/>
          <w:sz w:val="24"/>
          <w:szCs w:val="24"/>
          <w:lang w:val="en-GB"/>
        </w:rPr>
        <w:t>Developmental Psychology,</w:t>
      </w:r>
      <w:r>
        <w:rPr>
          <w:rFonts w:ascii="Times New Roman" w:hAnsi="Times New Roman"/>
          <w:sz w:val="24"/>
          <w:szCs w:val="24"/>
          <w:lang w:val="en-GB"/>
        </w:rPr>
        <w:t xml:space="preserve"> 49 (12), 2369-2376</w:t>
      </w:r>
    </w:p>
    <w:p w:rsidR="00AD2140" w:rsidRDefault="002E7F13" w:rsidP="002E7F13">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Smetana, J. G. (2017). Families and development: Coparenting and nonparental care. Annual </w:t>
      </w:r>
      <w:r>
        <w:rPr>
          <w:rFonts w:ascii="Times New Roman" w:hAnsi="Times New Roman"/>
          <w:i/>
          <w:sz w:val="24"/>
          <w:szCs w:val="24"/>
          <w:lang w:val="en-GB"/>
        </w:rPr>
        <w:t>Review of Psychology,</w:t>
      </w:r>
      <w:r w:rsidR="004251F5">
        <w:rPr>
          <w:rFonts w:ascii="Times New Roman" w:hAnsi="Times New Roman"/>
          <w:sz w:val="24"/>
          <w:szCs w:val="24"/>
          <w:lang w:val="en-GB"/>
        </w:rPr>
        <w:t xml:space="preserve"> 68, 285-307.</w:t>
      </w:r>
    </w:p>
    <w:p w:rsidR="000D11D8" w:rsidRDefault="00540056"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Steinberg, L. (2017</w:t>
      </w:r>
      <w:r w:rsidR="000D11D8">
        <w:rPr>
          <w:rFonts w:ascii="Times New Roman" w:hAnsi="Times New Roman"/>
          <w:sz w:val="24"/>
          <w:szCs w:val="24"/>
          <w:lang w:val="en-GB"/>
        </w:rPr>
        <w:t xml:space="preserve">). </w:t>
      </w:r>
      <w:r w:rsidR="000D11D8">
        <w:rPr>
          <w:rFonts w:ascii="Times New Roman" w:hAnsi="Times New Roman"/>
          <w:i/>
          <w:sz w:val="24"/>
          <w:szCs w:val="24"/>
          <w:lang w:val="en-GB"/>
        </w:rPr>
        <w:t>Adolescence</w:t>
      </w:r>
      <w:r w:rsidR="000D11D8">
        <w:rPr>
          <w:rFonts w:ascii="Times New Roman" w:hAnsi="Times New Roman"/>
          <w:sz w:val="24"/>
          <w:szCs w:val="24"/>
          <w:lang w:val="en-GB"/>
        </w:rPr>
        <w:t xml:space="preserve">. </w:t>
      </w:r>
      <w:r w:rsidR="005C7B16">
        <w:rPr>
          <w:rFonts w:ascii="Times New Roman" w:hAnsi="Times New Roman"/>
          <w:sz w:val="24"/>
          <w:szCs w:val="24"/>
          <w:lang w:val="en-GB"/>
        </w:rPr>
        <w:t xml:space="preserve"> USA: </w:t>
      </w:r>
      <w:r w:rsidR="000D11D8">
        <w:rPr>
          <w:rFonts w:ascii="Times New Roman" w:hAnsi="Times New Roman"/>
          <w:sz w:val="24"/>
          <w:szCs w:val="24"/>
          <w:lang w:val="en-GB"/>
        </w:rPr>
        <w:t>McGraw-Hill Education</w:t>
      </w:r>
    </w:p>
    <w:p w:rsidR="004251F5" w:rsidRDefault="00B93323" w:rsidP="00630505">
      <w:pPr>
        <w:spacing w:before="240" w:line="360" w:lineRule="auto"/>
        <w:ind w:left="720" w:hanging="720"/>
        <w:jc w:val="both"/>
        <w:rPr>
          <w:rFonts w:ascii="Times New Roman" w:hAnsi="Times New Roman"/>
          <w:iCs/>
          <w:sz w:val="24"/>
          <w:szCs w:val="24"/>
          <w:lang w:eastAsia="yo-NG"/>
        </w:rPr>
      </w:pPr>
      <w:r w:rsidRPr="00D32A74">
        <w:rPr>
          <w:rFonts w:ascii="Times New Roman" w:hAnsi="Times New Roman"/>
          <w:iCs/>
          <w:sz w:val="24"/>
          <w:szCs w:val="24"/>
          <w:lang w:eastAsia="yo-NG"/>
        </w:rPr>
        <w:t xml:space="preserve">Schulenberg, J. E., Johnston, L. D., O'Malley, P. M., Bachman, </w:t>
      </w:r>
      <w:r w:rsidR="004251F5">
        <w:rPr>
          <w:rFonts w:ascii="Times New Roman" w:hAnsi="Times New Roman"/>
          <w:iCs/>
          <w:sz w:val="24"/>
          <w:szCs w:val="24"/>
          <w:lang w:eastAsia="yo-NG"/>
        </w:rPr>
        <w:t>J. G., Miech, R. A., &amp; Patrick,</w:t>
      </w:r>
    </w:p>
    <w:p w:rsidR="004251F5" w:rsidRDefault="004251F5"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iCs/>
          <w:sz w:val="24"/>
          <w:szCs w:val="24"/>
          <w:lang w:eastAsia="yo-NG"/>
        </w:rPr>
        <w:t xml:space="preserve">         </w:t>
      </w:r>
      <w:r w:rsidR="00B93323" w:rsidRPr="00D32A74">
        <w:rPr>
          <w:rFonts w:ascii="Times New Roman" w:hAnsi="Times New Roman"/>
          <w:iCs/>
          <w:sz w:val="24"/>
          <w:szCs w:val="24"/>
          <w:lang w:eastAsia="yo-NG"/>
        </w:rPr>
        <w:t xml:space="preserve">M. E. (2019). </w:t>
      </w:r>
      <w:r w:rsidR="00B93323" w:rsidRPr="00D32A74">
        <w:rPr>
          <w:rFonts w:ascii="Times New Roman" w:hAnsi="Times New Roman"/>
          <w:i/>
          <w:iCs/>
          <w:sz w:val="24"/>
          <w:szCs w:val="24"/>
          <w:lang w:eastAsia="yo-NG"/>
        </w:rPr>
        <w:t>Monitoring the Future national survey results on drug use</w:t>
      </w:r>
      <w:r>
        <w:rPr>
          <w:rFonts w:ascii="Times New Roman" w:hAnsi="Times New Roman"/>
          <w:iCs/>
          <w:sz w:val="24"/>
          <w:szCs w:val="24"/>
          <w:lang w:eastAsia="yo-NG"/>
        </w:rPr>
        <w:t>, 1975-2018:</w:t>
      </w:r>
    </w:p>
    <w:p w:rsidR="004251F5" w:rsidRDefault="004251F5"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iCs/>
          <w:sz w:val="24"/>
          <w:szCs w:val="24"/>
          <w:lang w:eastAsia="yo-NG"/>
        </w:rPr>
        <w:lastRenderedPageBreak/>
        <w:t xml:space="preserve">         </w:t>
      </w:r>
      <w:r w:rsidR="00B93323" w:rsidRPr="00D32A74">
        <w:rPr>
          <w:rFonts w:ascii="Times New Roman" w:hAnsi="Times New Roman"/>
          <w:iCs/>
          <w:sz w:val="24"/>
          <w:szCs w:val="24"/>
          <w:lang w:eastAsia="yo-NG"/>
        </w:rPr>
        <w:t>Volume II, college students and adults ages 19-60.</w:t>
      </w:r>
      <w:r w:rsidR="005C7B16">
        <w:rPr>
          <w:rFonts w:ascii="Times New Roman" w:hAnsi="Times New Roman"/>
          <w:iCs/>
          <w:sz w:val="24"/>
          <w:szCs w:val="24"/>
          <w:lang w:eastAsia="yo-NG"/>
        </w:rPr>
        <w:t xml:space="preserve"> USA: </w:t>
      </w:r>
      <w:r w:rsidR="00B93323" w:rsidRPr="00D32A74">
        <w:rPr>
          <w:rFonts w:ascii="Times New Roman" w:hAnsi="Times New Roman"/>
          <w:iCs/>
          <w:sz w:val="24"/>
          <w:szCs w:val="24"/>
          <w:lang w:eastAsia="yo-NG"/>
        </w:rPr>
        <w:t xml:space="preserve"> Institute for Social Research, the </w:t>
      </w:r>
    </w:p>
    <w:p w:rsidR="00B93323" w:rsidRDefault="004251F5"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iCs/>
          <w:sz w:val="24"/>
          <w:szCs w:val="24"/>
          <w:lang w:eastAsia="yo-NG"/>
        </w:rPr>
        <w:t xml:space="preserve">         </w:t>
      </w:r>
      <w:r w:rsidR="00B93323" w:rsidRPr="00D32A74">
        <w:rPr>
          <w:rFonts w:ascii="Times New Roman" w:hAnsi="Times New Roman"/>
          <w:iCs/>
          <w:sz w:val="24"/>
          <w:szCs w:val="24"/>
          <w:lang w:eastAsia="yo-NG"/>
        </w:rPr>
        <w:t>University of Michigan.</w:t>
      </w:r>
    </w:p>
    <w:p w:rsidR="00FD25EE" w:rsidRDefault="00FD25EE" w:rsidP="00FD25EE">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Uzoma-Olua, E. C., &amp;Oladeji, M. O. (2021). Influence of Parenting Styles on Substance Abuse among Adolescent in universities in Nigeria. </w:t>
      </w:r>
      <w:r>
        <w:rPr>
          <w:rFonts w:ascii="Times New Roman" w:hAnsi="Times New Roman"/>
          <w:i/>
          <w:sz w:val="24"/>
          <w:szCs w:val="24"/>
          <w:lang w:val="en-GB"/>
        </w:rPr>
        <w:t>Open Journal of Medical and Health Sciences</w:t>
      </w:r>
      <w:r>
        <w:rPr>
          <w:rFonts w:ascii="Times New Roman" w:hAnsi="Times New Roman"/>
          <w:sz w:val="24"/>
          <w:szCs w:val="24"/>
          <w:lang w:val="en-GB"/>
        </w:rPr>
        <w:t>, 3 (2), 1-11.</w:t>
      </w:r>
    </w:p>
    <w:p w:rsidR="004251F5" w:rsidRDefault="00933299" w:rsidP="00630505">
      <w:pPr>
        <w:spacing w:before="240" w:line="360" w:lineRule="auto"/>
        <w:ind w:left="720" w:hanging="720"/>
        <w:jc w:val="both"/>
        <w:rPr>
          <w:rFonts w:ascii="Times New Roman" w:hAnsi="Times New Roman"/>
          <w:sz w:val="24"/>
          <w:szCs w:val="24"/>
          <w:lang w:val="en-GB"/>
        </w:rPr>
      </w:pPr>
      <w:r>
        <w:rPr>
          <w:rFonts w:ascii="Times New Roman" w:hAnsi="Times New Roman"/>
          <w:sz w:val="24"/>
          <w:szCs w:val="24"/>
          <w:lang w:val="en-GB"/>
        </w:rPr>
        <w:t xml:space="preserve">Zhai, F. (2019). The role of authoritative parenting style in </w:t>
      </w:r>
      <w:r w:rsidR="004251F5">
        <w:rPr>
          <w:rFonts w:ascii="Times New Roman" w:hAnsi="Times New Roman"/>
          <w:sz w:val="24"/>
          <w:szCs w:val="24"/>
          <w:lang w:val="en-GB"/>
        </w:rPr>
        <w:t>promoting adolescents' decision</w:t>
      </w:r>
    </w:p>
    <w:p w:rsidR="00FD25EE" w:rsidRPr="00D32A74" w:rsidRDefault="004251F5" w:rsidP="00630505">
      <w:pPr>
        <w:spacing w:before="240" w:line="360" w:lineRule="auto"/>
        <w:ind w:left="720" w:hanging="720"/>
        <w:jc w:val="both"/>
        <w:rPr>
          <w:rFonts w:ascii="Times New Roman" w:hAnsi="Times New Roman"/>
          <w:iCs/>
          <w:sz w:val="24"/>
          <w:szCs w:val="24"/>
          <w:lang w:eastAsia="yo-NG"/>
        </w:rPr>
      </w:pPr>
      <w:r>
        <w:rPr>
          <w:rFonts w:ascii="Times New Roman" w:hAnsi="Times New Roman"/>
          <w:sz w:val="24"/>
          <w:szCs w:val="24"/>
          <w:lang w:val="en-GB"/>
        </w:rPr>
        <w:t xml:space="preserve">         </w:t>
      </w:r>
      <w:r w:rsidR="00933299">
        <w:rPr>
          <w:rFonts w:ascii="Times New Roman" w:hAnsi="Times New Roman"/>
          <w:sz w:val="24"/>
          <w:szCs w:val="24"/>
          <w:lang w:val="en-GB"/>
        </w:rPr>
        <w:t xml:space="preserve">making skills: A study in Chinese societies. </w:t>
      </w:r>
      <w:r w:rsidR="00933299" w:rsidRPr="009E6C2E">
        <w:rPr>
          <w:rFonts w:ascii="Times New Roman" w:hAnsi="Times New Roman"/>
          <w:i/>
          <w:sz w:val="24"/>
          <w:szCs w:val="24"/>
          <w:lang w:val="en-GB"/>
        </w:rPr>
        <w:t>Current Psychology</w:t>
      </w:r>
      <w:r w:rsidR="00933299">
        <w:rPr>
          <w:rFonts w:ascii="Times New Roman" w:hAnsi="Times New Roman"/>
          <w:sz w:val="24"/>
          <w:szCs w:val="24"/>
          <w:lang w:val="en-GB"/>
        </w:rPr>
        <w:t>, 38 (1), 161-168.</w:t>
      </w:r>
    </w:p>
    <w:p w:rsidR="00C01288" w:rsidRDefault="00C01288" w:rsidP="00C01288">
      <w:pPr>
        <w:spacing w:before="240" w:line="240" w:lineRule="auto"/>
        <w:ind w:left="720" w:hanging="720"/>
        <w:jc w:val="both"/>
        <w:rPr>
          <w:rFonts w:ascii="Times New Roman" w:hAnsi="Times New Roman"/>
          <w:sz w:val="24"/>
          <w:szCs w:val="24"/>
          <w:lang w:val="en-GB"/>
        </w:rPr>
      </w:pPr>
      <w:r>
        <w:rPr>
          <w:rFonts w:ascii="Times New Roman" w:hAnsi="Times New Roman"/>
          <w:sz w:val="24"/>
          <w:szCs w:val="24"/>
          <w:lang w:val="en-GB"/>
        </w:rPr>
        <w:t>.</w:t>
      </w:r>
    </w:p>
    <w:p w:rsidR="006E1005" w:rsidRPr="006E1005" w:rsidRDefault="00E74D6F" w:rsidP="00630505">
      <w:pPr>
        <w:tabs>
          <w:tab w:val="left" w:pos="3345"/>
        </w:tabs>
        <w:spacing w:before="240" w:after="0" w:line="360" w:lineRule="auto"/>
        <w:ind w:left="720" w:hanging="720"/>
        <w:jc w:val="both"/>
        <w:rPr>
          <w:rFonts w:ascii="Times New Roman" w:hAnsi="Times New Roman"/>
          <w:sz w:val="24"/>
          <w:szCs w:val="24"/>
          <w:lang w:eastAsia="en-US"/>
        </w:rPr>
      </w:pPr>
      <w:r>
        <w:rPr>
          <w:rFonts w:ascii="Times New Roman" w:hAnsi="Times New Roman"/>
          <w:sz w:val="24"/>
          <w:szCs w:val="24"/>
          <w:lang w:eastAsia="en-US"/>
        </w:rPr>
        <w:tab/>
      </w:r>
      <w:r>
        <w:rPr>
          <w:rFonts w:ascii="Times New Roman" w:hAnsi="Times New Roman"/>
          <w:sz w:val="24"/>
          <w:szCs w:val="24"/>
          <w:lang w:eastAsia="en-US"/>
        </w:rPr>
        <w:tab/>
      </w:r>
    </w:p>
    <w:p w:rsidR="006E1005" w:rsidRDefault="006E1005" w:rsidP="00630505">
      <w:pPr>
        <w:spacing w:before="240" w:after="0" w:line="360" w:lineRule="auto"/>
        <w:ind w:left="720" w:hanging="720"/>
        <w:jc w:val="both"/>
        <w:rPr>
          <w:rFonts w:ascii="Times New Roman" w:hAnsi="Times New Roman"/>
          <w:i/>
          <w:sz w:val="24"/>
          <w:szCs w:val="24"/>
          <w:lang w:eastAsia="en-US"/>
        </w:rPr>
      </w:pPr>
    </w:p>
    <w:p w:rsidR="006E1005" w:rsidRPr="00D32A74" w:rsidRDefault="006E1005" w:rsidP="00630505">
      <w:pPr>
        <w:spacing w:before="240" w:after="0" w:line="360" w:lineRule="auto"/>
        <w:ind w:left="720" w:hanging="720"/>
        <w:jc w:val="both"/>
        <w:rPr>
          <w:rFonts w:ascii="Times New Roman" w:hAnsi="Times New Roman"/>
          <w:i/>
          <w:sz w:val="24"/>
          <w:szCs w:val="24"/>
          <w:lang w:eastAsia="en-US"/>
        </w:rPr>
      </w:pPr>
    </w:p>
    <w:p w:rsidR="003F52F0" w:rsidRDefault="003F52F0" w:rsidP="00630505">
      <w:pPr>
        <w:spacing w:line="360" w:lineRule="auto"/>
      </w:pPr>
    </w:p>
    <w:sectPr w:rsidR="003F52F0" w:rsidSect="003F52F0">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FF3" w:rsidRDefault="00ED0FF3" w:rsidP="00D06CD8">
      <w:pPr>
        <w:spacing w:after="0" w:line="240" w:lineRule="auto"/>
      </w:pPr>
      <w:r>
        <w:separator/>
      </w:r>
    </w:p>
  </w:endnote>
  <w:endnote w:type="continuationSeparator" w:id="1">
    <w:p w:rsidR="00ED0FF3" w:rsidRDefault="00ED0FF3" w:rsidP="00D06C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500971"/>
      <w:docPartObj>
        <w:docPartGallery w:val="Page Numbers (Bottom of Page)"/>
        <w:docPartUnique/>
      </w:docPartObj>
    </w:sdtPr>
    <w:sdtContent>
      <w:p w:rsidR="00B14A63" w:rsidRDefault="00B14A63">
        <w:pPr>
          <w:pStyle w:val="Footer"/>
          <w:jc w:val="center"/>
        </w:pPr>
        <w:fldSimple w:instr=" PAGE   \* MERGEFORMAT ">
          <w:r w:rsidR="00A05E87">
            <w:rPr>
              <w:noProof/>
            </w:rPr>
            <w:t>2</w:t>
          </w:r>
        </w:fldSimple>
      </w:p>
    </w:sdtContent>
  </w:sdt>
  <w:p w:rsidR="00B14A63" w:rsidRDefault="00B14A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FF3" w:rsidRDefault="00ED0FF3" w:rsidP="00D06CD8">
      <w:pPr>
        <w:spacing w:after="0" w:line="240" w:lineRule="auto"/>
      </w:pPr>
      <w:r>
        <w:separator/>
      </w:r>
    </w:p>
  </w:footnote>
  <w:footnote w:type="continuationSeparator" w:id="1">
    <w:p w:rsidR="00ED0FF3" w:rsidRDefault="00ED0FF3" w:rsidP="00D06C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nsid w:val="00000009"/>
    <w:multiLevelType w:val="hybridMultilevel"/>
    <w:tmpl w:val="DA3EF590"/>
    <w:lvl w:ilvl="0" w:tplc="501C9270">
      <w:start w:val="1"/>
      <w:numFmt w:val="decimal"/>
      <w:lvlText w:val="%1."/>
      <w:lvlJc w:val="left"/>
      <w:pPr>
        <w:ind w:left="720"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25CA"/>
    <w:rsid w:val="000028F1"/>
    <w:rsid w:val="000042BC"/>
    <w:rsid w:val="00006DC7"/>
    <w:rsid w:val="0001281E"/>
    <w:rsid w:val="0001477E"/>
    <w:rsid w:val="00031A22"/>
    <w:rsid w:val="0004070E"/>
    <w:rsid w:val="00042966"/>
    <w:rsid w:val="00052537"/>
    <w:rsid w:val="00054780"/>
    <w:rsid w:val="00057D72"/>
    <w:rsid w:val="00064A69"/>
    <w:rsid w:val="00066EAF"/>
    <w:rsid w:val="00074EA2"/>
    <w:rsid w:val="000752CA"/>
    <w:rsid w:val="00075E68"/>
    <w:rsid w:val="00085C56"/>
    <w:rsid w:val="00086E03"/>
    <w:rsid w:val="000A15EC"/>
    <w:rsid w:val="000C3A54"/>
    <w:rsid w:val="000C7AD2"/>
    <w:rsid w:val="000D11D8"/>
    <w:rsid w:val="000D3F5F"/>
    <w:rsid w:val="000D761A"/>
    <w:rsid w:val="000E327C"/>
    <w:rsid w:val="000E57D7"/>
    <w:rsid w:val="000E7252"/>
    <w:rsid w:val="000E78F0"/>
    <w:rsid w:val="00101383"/>
    <w:rsid w:val="00113361"/>
    <w:rsid w:val="00121C13"/>
    <w:rsid w:val="00135C21"/>
    <w:rsid w:val="0014156F"/>
    <w:rsid w:val="00143255"/>
    <w:rsid w:val="001602F1"/>
    <w:rsid w:val="00174895"/>
    <w:rsid w:val="001756FA"/>
    <w:rsid w:val="001A06D2"/>
    <w:rsid w:val="001A7BC6"/>
    <w:rsid w:val="001A7C97"/>
    <w:rsid w:val="001B5810"/>
    <w:rsid w:val="001C7795"/>
    <w:rsid w:val="001D24E8"/>
    <w:rsid w:val="001D4E36"/>
    <w:rsid w:val="001D5202"/>
    <w:rsid w:val="001D6F90"/>
    <w:rsid w:val="001E7B50"/>
    <w:rsid w:val="001F07D4"/>
    <w:rsid w:val="001F5DF7"/>
    <w:rsid w:val="002026E6"/>
    <w:rsid w:val="00227D91"/>
    <w:rsid w:val="00237A7C"/>
    <w:rsid w:val="002425CA"/>
    <w:rsid w:val="00250FF0"/>
    <w:rsid w:val="002561A6"/>
    <w:rsid w:val="00260CF9"/>
    <w:rsid w:val="00261107"/>
    <w:rsid w:val="002644C3"/>
    <w:rsid w:val="00281F9E"/>
    <w:rsid w:val="00296AD5"/>
    <w:rsid w:val="002B29B0"/>
    <w:rsid w:val="002B54AD"/>
    <w:rsid w:val="002C6DDC"/>
    <w:rsid w:val="002E426D"/>
    <w:rsid w:val="002E7F13"/>
    <w:rsid w:val="00300293"/>
    <w:rsid w:val="0030242F"/>
    <w:rsid w:val="0030452E"/>
    <w:rsid w:val="003122E4"/>
    <w:rsid w:val="00312B9C"/>
    <w:rsid w:val="00326425"/>
    <w:rsid w:val="003373B4"/>
    <w:rsid w:val="003373DB"/>
    <w:rsid w:val="00345641"/>
    <w:rsid w:val="003548BD"/>
    <w:rsid w:val="003634F7"/>
    <w:rsid w:val="003704A5"/>
    <w:rsid w:val="00370593"/>
    <w:rsid w:val="00372C00"/>
    <w:rsid w:val="00374EB7"/>
    <w:rsid w:val="00393C5D"/>
    <w:rsid w:val="003965D9"/>
    <w:rsid w:val="003A4D39"/>
    <w:rsid w:val="003D08A3"/>
    <w:rsid w:val="003E04CB"/>
    <w:rsid w:val="003E5DEC"/>
    <w:rsid w:val="003F4822"/>
    <w:rsid w:val="003F52F0"/>
    <w:rsid w:val="00412CEF"/>
    <w:rsid w:val="004251F5"/>
    <w:rsid w:val="00433618"/>
    <w:rsid w:val="004347E6"/>
    <w:rsid w:val="00450E0C"/>
    <w:rsid w:val="004527C7"/>
    <w:rsid w:val="00456C98"/>
    <w:rsid w:val="0046283C"/>
    <w:rsid w:val="00465B1A"/>
    <w:rsid w:val="004B17A0"/>
    <w:rsid w:val="004C2D51"/>
    <w:rsid w:val="004D1632"/>
    <w:rsid w:val="004D1907"/>
    <w:rsid w:val="004D4548"/>
    <w:rsid w:val="004E1293"/>
    <w:rsid w:val="004F6473"/>
    <w:rsid w:val="00503A3E"/>
    <w:rsid w:val="00521C97"/>
    <w:rsid w:val="00540056"/>
    <w:rsid w:val="00557005"/>
    <w:rsid w:val="00564B1E"/>
    <w:rsid w:val="0057216F"/>
    <w:rsid w:val="005828B8"/>
    <w:rsid w:val="005846BA"/>
    <w:rsid w:val="005A212F"/>
    <w:rsid w:val="005A5799"/>
    <w:rsid w:val="005A7F23"/>
    <w:rsid w:val="005B2031"/>
    <w:rsid w:val="005C204E"/>
    <w:rsid w:val="005C525B"/>
    <w:rsid w:val="005C73F7"/>
    <w:rsid w:val="005C7B16"/>
    <w:rsid w:val="005E2B37"/>
    <w:rsid w:val="005E5CDE"/>
    <w:rsid w:val="005F2A4C"/>
    <w:rsid w:val="00604D4B"/>
    <w:rsid w:val="0061448A"/>
    <w:rsid w:val="006148C1"/>
    <w:rsid w:val="0061634C"/>
    <w:rsid w:val="0062493D"/>
    <w:rsid w:val="00630505"/>
    <w:rsid w:val="00640C6C"/>
    <w:rsid w:val="0064365C"/>
    <w:rsid w:val="00646A8B"/>
    <w:rsid w:val="0066316F"/>
    <w:rsid w:val="006668FB"/>
    <w:rsid w:val="0067390A"/>
    <w:rsid w:val="00680AAA"/>
    <w:rsid w:val="00681771"/>
    <w:rsid w:val="00693928"/>
    <w:rsid w:val="006A18AC"/>
    <w:rsid w:val="006C3FC3"/>
    <w:rsid w:val="006D2233"/>
    <w:rsid w:val="006D45F6"/>
    <w:rsid w:val="006E1005"/>
    <w:rsid w:val="006F0CF7"/>
    <w:rsid w:val="006F58F5"/>
    <w:rsid w:val="00710E24"/>
    <w:rsid w:val="00732996"/>
    <w:rsid w:val="007348F7"/>
    <w:rsid w:val="0076202F"/>
    <w:rsid w:val="007773F0"/>
    <w:rsid w:val="0078287D"/>
    <w:rsid w:val="00786EDB"/>
    <w:rsid w:val="00794DA4"/>
    <w:rsid w:val="007A50B4"/>
    <w:rsid w:val="007B252A"/>
    <w:rsid w:val="007B2EE2"/>
    <w:rsid w:val="007B39D1"/>
    <w:rsid w:val="007B3D07"/>
    <w:rsid w:val="007C2A9A"/>
    <w:rsid w:val="007C3DE6"/>
    <w:rsid w:val="007C57F2"/>
    <w:rsid w:val="007C79DC"/>
    <w:rsid w:val="007D738D"/>
    <w:rsid w:val="007E1D84"/>
    <w:rsid w:val="007E5692"/>
    <w:rsid w:val="007F22D8"/>
    <w:rsid w:val="007F2CEE"/>
    <w:rsid w:val="00804283"/>
    <w:rsid w:val="00806127"/>
    <w:rsid w:val="008167BF"/>
    <w:rsid w:val="0083714C"/>
    <w:rsid w:val="0084131C"/>
    <w:rsid w:val="00846D2A"/>
    <w:rsid w:val="00854262"/>
    <w:rsid w:val="00881DA2"/>
    <w:rsid w:val="008B3DA1"/>
    <w:rsid w:val="008B7DEE"/>
    <w:rsid w:val="008D6ABF"/>
    <w:rsid w:val="008E2830"/>
    <w:rsid w:val="00915467"/>
    <w:rsid w:val="00915D93"/>
    <w:rsid w:val="00920F59"/>
    <w:rsid w:val="00921EFF"/>
    <w:rsid w:val="00933299"/>
    <w:rsid w:val="00941E73"/>
    <w:rsid w:val="00943BDC"/>
    <w:rsid w:val="0094403C"/>
    <w:rsid w:val="00945B21"/>
    <w:rsid w:val="009604EB"/>
    <w:rsid w:val="00965838"/>
    <w:rsid w:val="009835E6"/>
    <w:rsid w:val="00985AF3"/>
    <w:rsid w:val="0099651D"/>
    <w:rsid w:val="00996548"/>
    <w:rsid w:val="009B1D60"/>
    <w:rsid w:val="009E1088"/>
    <w:rsid w:val="009E567B"/>
    <w:rsid w:val="009E6C2E"/>
    <w:rsid w:val="009F0D6A"/>
    <w:rsid w:val="009F2E5A"/>
    <w:rsid w:val="00A007A5"/>
    <w:rsid w:val="00A01091"/>
    <w:rsid w:val="00A05E87"/>
    <w:rsid w:val="00A135B3"/>
    <w:rsid w:val="00A17F5F"/>
    <w:rsid w:val="00A2190B"/>
    <w:rsid w:val="00A41038"/>
    <w:rsid w:val="00A678C1"/>
    <w:rsid w:val="00A90491"/>
    <w:rsid w:val="00A942A9"/>
    <w:rsid w:val="00A94CA5"/>
    <w:rsid w:val="00A95E20"/>
    <w:rsid w:val="00A9659A"/>
    <w:rsid w:val="00AA2A26"/>
    <w:rsid w:val="00AB467D"/>
    <w:rsid w:val="00AB4D32"/>
    <w:rsid w:val="00AD2140"/>
    <w:rsid w:val="00AD6AFB"/>
    <w:rsid w:val="00B0442B"/>
    <w:rsid w:val="00B142FA"/>
    <w:rsid w:val="00B14A63"/>
    <w:rsid w:val="00B22822"/>
    <w:rsid w:val="00B43208"/>
    <w:rsid w:val="00B46B5D"/>
    <w:rsid w:val="00B93323"/>
    <w:rsid w:val="00BA6A61"/>
    <w:rsid w:val="00BB06B3"/>
    <w:rsid w:val="00BB437A"/>
    <w:rsid w:val="00BC04F9"/>
    <w:rsid w:val="00BD0C48"/>
    <w:rsid w:val="00BD3CDF"/>
    <w:rsid w:val="00BD6060"/>
    <w:rsid w:val="00BF241D"/>
    <w:rsid w:val="00C01288"/>
    <w:rsid w:val="00C01FE2"/>
    <w:rsid w:val="00C23584"/>
    <w:rsid w:val="00C25DC3"/>
    <w:rsid w:val="00C31DC5"/>
    <w:rsid w:val="00C72180"/>
    <w:rsid w:val="00C72DAC"/>
    <w:rsid w:val="00C77619"/>
    <w:rsid w:val="00C837F9"/>
    <w:rsid w:val="00C97C40"/>
    <w:rsid w:val="00CA1FE6"/>
    <w:rsid w:val="00CA7A9B"/>
    <w:rsid w:val="00CB1409"/>
    <w:rsid w:val="00CB5E20"/>
    <w:rsid w:val="00CC054B"/>
    <w:rsid w:val="00CC0935"/>
    <w:rsid w:val="00CC534D"/>
    <w:rsid w:val="00CE65B4"/>
    <w:rsid w:val="00CF31B1"/>
    <w:rsid w:val="00D01800"/>
    <w:rsid w:val="00D06CD8"/>
    <w:rsid w:val="00D07921"/>
    <w:rsid w:val="00D20C39"/>
    <w:rsid w:val="00D22513"/>
    <w:rsid w:val="00D27548"/>
    <w:rsid w:val="00D514A0"/>
    <w:rsid w:val="00D532B3"/>
    <w:rsid w:val="00D647DA"/>
    <w:rsid w:val="00D64D5A"/>
    <w:rsid w:val="00D673B9"/>
    <w:rsid w:val="00D6783B"/>
    <w:rsid w:val="00D72DA6"/>
    <w:rsid w:val="00D74130"/>
    <w:rsid w:val="00D93CF1"/>
    <w:rsid w:val="00DA5A0A"/>
    <w:rsid w:val="00DB4D6C"/>
    <w:rsid w:val="00DC22BD"/>
    <w:rsid w:val="00DE5E53"/>
    <w:rsid w:val="00DF6DAB"/>
    <w:rsid w:val="00E1000B"/>
    <w:rsid w:val="00E1544D"/>
    <w:rsid w:val="00E250DA"/>
    <w:rsid w:val="00E2522F"/>
    <w:rsid w:val="00E31FA0"/>
    <w:rsid w:val="00E43707"/>
    <w:rsid w:val="00E472DE"/>
    <w:rsid w:val="00E5762D"/>
    <w:rsid w:val="00E6247B"/>
    <w:rsid w:val="00E74D6F"/>
    <w:rsid w:val="00E931EE"/>
    <w:rsid w:val="00EA4BB8"/>
    <w:rsid w:val="00EB4819"/>
    <w:rsid w:val="00ED0FF3"/>
    <w:rsid w:val="00EE46DC"/>
    <w:rsid w:val="00EE6B60"/>
    <w:rsid w:val="00EF2F15"/>
    <w:rsid w:val="00F211EC"/>
    <w:rsid w:val="00F21C63"/>
    <w:rsid w:val="00F44143"/>
    <w:rsid w:val="00F66AE5"/>
    <w:rsid w:val="00F86C9B"/>
    <w:rsid w:val="00F95080"/>
    <w:rsid w:val="00FB6C57"/>
    <w:rsid w:val="00FC63C0"/>
    <w:rsid w:val="00FC7BA1"/>
    <w:rsid w:val="00FD2179"/>
    <w:rsid w:val="00FD25EE"/>
    <w:rsid w:val="00FD51DA"/>
    <w:rsid w:val="00FD7E75"/>
    <w:rsid w:val="00FE10A0"/>
    <w:rsid w:val="00FE2D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5CA"/>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rsid w:val="002425CA"/>
    <w:rPr>
      <w:rFonts w:ascii="Times New Roman" w:hAnsi="Times New Roman"/>
      <w:sz w:val="24"/>
      <w:szCs w:val="23"/>
      <w:lang w:val="en-GB"/>
    </w:rPr>
  </w:style>
  <w:style w:type="paragraph" w:styleId="NoSpacing">
    <w:name w:val="No Spacing"/>
    <w:link w:val="NoSpacingChar"/>
    <w:uiPriority w:val="1"/>
    <w:qFormat/>
    <w:rsid w:val="002425CA"/>
    <w:pPr>
      <w:spacing w:line="240" w:lineRule="auto"/>
      <w:jc w:val="both"/>
    </w:pPr>
    <w:rPr>
      <w:rFonts w:ascii="Times New Roman" w:hAnsi="Times New Roman"/>
      <w:sz w:val="24"/>
      <w:szCs w:val="23"/>
      <w:lang w:val="en-GB"/>
    </w:rPr>
  </w:style>
  <w:style w:type="character" w:styleId="Hyperlink">
    <w:name w:val="Hyperlink"/>
    <w:basedOn w:val="DefaultParagraphFont"/>
    <w:uiPriority w:val="99"/>
    <w:unhideWhenUsed/>
    <w:rsid w:val="0046283C"/>
    <w:rPr>
      <w:color w:val="0000FF" w:themeColor="hyperlink"/>
      <w:u w:val="single"/>
    </w:rPr>
  </w:style>
  <w:style w:type="paragraph" w:styleId="ListParagraph">
    <w:name w:val="List Paragraph"/>
    <w:basedOn w:val="Normal"/>
    <w:uiPriority w:val="34"/>
    <w:qFormat/>
    <w:rsid w:val="004347E6"/>
    <w:pPr>
      <w:ind w:left="720"/>
      <w:contextualSpacing/>
    </w:pPr>
  </w:style>
  <w:style w:type="character" w:customStyle="1" w:styleId="animating">
    <w:name w:val="animating"/>
    <w:basedOn w:val="DefaultParagraphFont"/>
    <w:rsid w:val="004347E6"/>
  </w:style>
  <w:style w:type="character" w:styleId="Emphasis">
    <w:name w:val="Emphasis"/>
    <w:uiPriority w:val="20"/>
    <w:qFormat/>
    <w:rsid w:val="007C79DC"/>
    <w:rPr>
      <w:rFonts w:ascii="Times New Roman" w:eastAsia="SimSun" w:hAnsi="Times New Roman" w:cs="Times New Roman"/>
      <w:i/>
      <w:sz w:val="21"/>
    </w:rPr>
  </w:style>
  <w:style w:type="paragraph" w:styleId="Header">
    <w:name w:val="header"/>
    <w:basedOn w:val="Normal"/>
    <w:link w:val="HeaderChar"/>
    <w:uiPriority w:val="99"/>
    <w:semiHidden/>
    <w:unhideWhenUsed/>
    <w:rsid w:val="00D06C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6CD8"/>
    <w:rPr>
      <w:rFonts w:ascii="Calibri" w:eastAsia="SimSun" w:hAnsi="Calibri" w:cs="Times New Roman"/>
      <w:lang w:eastAsia="zh-CN"/>
    </w:rPr>
  </w:style>
  <w:style w:type="paragraph" w:styleId="Footer">
    <w:name w:val="footer"/>
    <w:basedOn w:val="Normal"/>
    <w:link w:val="FooterChar"/>
    <w:uiPriority w:val="99"/>
    <w:unhideWhenUsed/>
    <w:rsid w:val="00D06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CD8"/>
    <w:rPr>
      <w:rFonts w:ascii="Calibri" w:eastAsia="SimSun" w:hAnsi="Calibri" w:cs="Times New Roman"/>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12764</TotalTime>
  <Pages>24</Pages>
  <Words>6757</Words>
  <Characters>38515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158</cp:revision>
  <dcterms:created xsi:type="dcterms:W3CDTF">2025-04-18T05:49:00Z</dcterms:created>
  <dcterms:modified xsi:type="dcterms:W3CDTF">2026-03-22T15:33:00Z</dcterms:modified>
</cp:coreProperties>
</file>