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1071" w:rsidRPr="000D12F8" w:rsidRDefault="00CC2AAB" w:rsidP="000F4DAE">
      <w:pPr>
        <w:spacing w:line="360" w:lineRule="auto"/>
        <w:jc w:val="center"/>
        <w:rPr>
          <w:rFonts w:eastAsia="Times New Roman"/>
          <w:b/>
          <w:color w:val="000000"/>
          <w:sz w:val="28"/>
          <w:szCs w:val="28"/>
        </w:rPr>
      </w:pPr>
      <w:r>
        <w:rPr>
          <w:rFonts w:eastAsia="Times New Roman"/>
          <w:b/>
          <w:color w:val="000000"/>
          <w:sz w:val="28"/>
          <w:szCs w:val="28"/>
        </w:rPr>
        <w:t xml:space="preserve">  </w:t>
      </w:r>
      <w:r w:rsidR="00DE0533" w:rsidRPr="000D12F8">
        <w:rPr>
          <w:rFonts w:eastAsia="Times New Roman"/>
          <w:b/>
          <w:color w:val="000000"/>
          <w:sz w:val="28"/>
          <w:szCs w:val="28"/>
        </w:rPr>
        <w:t xml:space="preserve">FACTORS INFLUENCING ROAD TRAFFIC DELAY: DRIVERS’ PERSPECTIVES AND LOSS OF MAN-HOUR ALONG LAGOS-ABEOKUTA EXPRESSWAY, LAGOS, NIGERIA </w:t>
      </w:r>
    </w:p>
    <w:p w:rsidR="004E1071" w:rsidRPr="000F4DAE" w:rsidRDefault="004E1071" w:rsidP="000F4DAE">
      <w:pPr>
        <w:spacing w:line="360" w:lineRule="auto"/>
        <w:rPr>
          <w:rFonts w:eastAsia="Times New Roman"/>
          <w:b/>
          <w:color w:val="000000"/>
          <w:sz w:val="24"/>
          <w:szCs w:val="24"/>
        </w:rPr>
      </w:pPr>
    </w:p>
    <w:p w:rsidR="004E1071" w:rsidRPr="000F4DAE" w:rsidRDefault="004E1071" w:rsidP="000F4DAE">
      <w:pPr>
        <w:spacing w:line="360" w:lineRule="auto"/>
        <w:rPr>
          <w:rFonts w:eastAsia="Times New Roman"/>
          <w:b/>
          <w:color w:val="000000"/>
          <w:sz w:val="24"/>
          <w:szCs w:val="24"/>
        </w:rPr>
      </w:pPr>
    </w:p>
    <w:p w:rsidR="004E1071" w:rsidRPr="000F4DAE" w:rsidRDefault="004E1071" w:rsidP="000F4DAE">
      <w:pPr>
        <w:spacing w:line="360" w:lineRule="auto"/>
        <w:jc w:val="center"/>
        <w:rPr>
          <w:rFonts w:eastAsia="Times New Roman"/>
          <w:i/>
          <w:color w:val="000000"/>
          <w:sz w:val="24"/>
          <w:szCs w:val="24"/>
        </w:rPr>
      </w:pPr>
      <w:r w:rsidRPr="000F4DAE">
        <w:rPr>
          <w:rFonts w:eastAsia="Times New Roman"/>
          <w:i/>
          <w:color w:val="000000"/>
          <w:sz w:val="24"/>
          <w:szCs w:val="24"/>
        </w:rPr>
        <w:t>By</w:t>
      </w:r>
    </w:p>
    <w:p w:rsidR="00CE6A9F" w:rsidRPr="00113FAC" w:rsidRDefault="00CE6A9F" w:rsidP="00CE6A9F">
      <w:pPr>
        <w:ind w:left="2160" w:firstLine="720"/>
        <w:rPr>
          <w:b/>
          <w:sz w:val="24"/>
          <w:szCs w:val="24"/>
        </w:rPr>
      </w:pPr>
      <w:r w:rsidRPr="00113FAC">
        <w:rPr>
          <w:b/>
          <w:sz w:val="24"/>
          <w:szCs w:val="24"/>
        </w:rPr>
        <w:t>A. I. BAKO</w:t>
      </w:r>
      <w:r w:rsidRPr="00846E0E">
        <w:rPr>
          <w:b/>
          <w:sz w:val="24"/>
          <w:szCs w:val="24"/>
          <w:vertAlign w:val="superscript"/>
        </w:rPr>
        <w:t>1</w:t>
      </w:r>
      <w:r>
        <w:rPr>
          <w:b/>
          <w:sz w:val="24"/>
          <w:szCs w:val="24"/>
        </w:rPr>
        <w:t xml:space="preserve"> </w:t>
      </w:r>
      <w:r>
        <w:rPr>
          <w:b/>
          <w:sz w:val="24"/>
          <w:szCs w:val="24"/>
          <w:vertAlign w:val="superscript"/>
        </w:rPr>
        <w:t xml:space="preserve"> </w:t>
      </w:r>
      <w:r>
        <w:rPr>
          <w:b/>
          <w:sz w:val="24"/>
          <w:szCs w:val="24"/>
        </w:rPr>
        <w:t xml:space="preserve">and </w:t>
      </w:r>
      <w:r w:rsidRPr="00113FAC">
        <w:rPr>
          <w:b/>
          <w:sz w:val="24"/>
          <w:szCs w:val="24"/>
        </w:rPr>
        <w:t>O. O.  AGUNLOYE</w:t>
      </w:r>
      <w:r w:rsidRPr="00846E0E">
        <w:rPr>
          <w:b/>
          <w:sz w:val="24"/>
          <w:szCs w:val="24"/>
          <w:vertAlign w:val="superscript"/>
        </w:rPr>
        <w:t>2</w:t>
      </w:r>
    </w:p>
    <w:p w:rsidR="00CE6A9F" w:rsidRPr="00113FAC" w:rsidRDefault="00CE6A9F" w:rsidP="00CE6A9F">
      <w:pPr>
        <w:jc w:val="center"/>
        <w:rPr>
          <w:sz w:val="24"/>
          <w:szCs w:val="24"/>
        </w:rPr>
      </w:pPr>
      <w:r w:rsidRPr="00113FAC">
        <w:rPr>
          <w:sz w:val="24"/>
          <w:szCs w:val="24"/>
          <w:vertAlign w:val="superscript"/>
        </w:rPr>
        <w:t>1</w:t>
      </w:r>
      <w:r>
        <w:rPr>
          <w:sz w:val="24"/>
          <w:szCs w:val="24"/>
          <w:vertAlign w:val="superscript"/>
        </w:rPr>
        <w:t>*</w:t>
      </w:r>
      <w:r w:rsidRPr="00113FAC">
        <w:rPr>
          <w:sz w:val="24"/>
          <w:szCs w:val="24"/>
        </w:rPr>
        <w:t>Department of Urban and Regional Planning</w:t>
      </w:r>
    </w:p>
    <w:p w:rsidR="00CE6A9F" w:rsidRPr="00113FAC" w:rsidRDefault="00CE6A9F" w:rsidP="00CE6A9F">
      <w:pPr>
        <w:jc w:val="center"/>
        <w:rPr>
          <w:sz w:val="24"/>
          <w:szCs w:val="24"/>
        </w:rPr>
      </w:pPr>
      <w:r>
        <w:rPr>
          <w:sz w:val="24"/>
          <w:szCs w:val="24"/>
        </w:rPr>
        <w:t>University of Ilorin</w:t>
      </w:r>
    </w:p>
    <w:p w:rsidR="00CE6A9F" w:rsidRPr="00113FAC" w:rsidRDefault="00CE6A9F" w:rsidP="00CE6A9F">
      <w:pPr>
        <w:jc w:val="center"/>
        <w:rPr>
          <w:sz w:val="24"/>
          <w:szCs w:val="24"/>
        </w:rPr>
      </w:pPr>
      <w:r w:rsidRPr="00113FAC">
        <w:rPr>
          <w:sz w:val="24"/>
          <w:szCs w:val="24"/>
          <w:vertAlign w:val="superscript"/>
        </w:rPr>
        <w:t>2</w:t>
      </w:r>
      <w:r w:rsidRPr="00113FAC">
        <w:rPr>
          <w:sz w:val="24"/>
          <w:szCs w:val="24"/>
        </w:rPr>
        <w:t>Department of Urban and Regional Planning</w:t>
      </w:r>
    </w:p>
    <w:p w:rsidR="00CE6A9F" w:rsidRPr="00113FAC" w:rsidRDefault="00CE6A9F" w:rsidP="00CE6A9F">
      <w:pPr>
        <w:jc w:val="center"/>
        <w:rPr>
          <w:sz w:val="24"/>
          <w:szCs w:val="24"/>
        </w:rPr>
      </w:pPr>
      <w:r>
        <w:rPr>
          <w:sz w:val="24"/>
          <w:szCs w:val="24"/>
        </w:rPr>
        <w:t>University of Lagos</w:t>
      </w:r>
    </w:p>
    <w:p w:rsidR="00CE6A9F" w:rsidRPr="00113FAC" w:rsidRDefault="00CE6A9F" w:rsidP="00CE6A9F">
      <w:pPr>
        <w:jc w:val="center"/>
        <w:rPr>
          <w:sz w:val="24"/>
          <w:szCs w:val="24"/>
        </w:rPr>
      </w:pPr>
      <w:r w:rsidRPr="00113FAC">
        <w:rPr>
          <w:sz w:val="24"/>
          <w:szCs w:val="24"/>
        </w:rPr>
        <w:t xml:space="preserve">*Correspondence Author’s E-mail </w:t>
      </w:r>
      <w:hyperlink r:id="rId7" w:history="1">
        <w:r w:rsidRPr="00113FAC">
          <w:rPr>
            <w:rStyle w:val="Hyperlink"/>
            <w:sz w:val="24"/>
            <w:szCs w:val="24"/>
          </w:rPr>
          <w:t>alibbako@yahoo.com</w:t>
        </w:r>
      </w:hyperlink>
    </w:p>
    <w:p w:rsidR="004E1071" w:rsidRPr="000F4DAE" w:rsidRDefault="004E1071" w:rsidP="000F4DAE">
      <w:pPr>
        <w:spacing w:line="360" w:lineRule="auto"/>
        <w:jc w:val="center"/>
        <w:rPr>
          <w:sz w:val="24"/>
          <w:szCs w:val="24"/>
        </w:rPr>
      </w:pPr>
    </w:p>
    <w:p w:rsidR="004E1071" w:rsidRPr="000F4DAE" w:rsidRDefault="004E1071" w:rsidP="000F4DAE">
      <w:pPr>
        <w:spacing w:line="360" w:lineRule="auto"/>
        <w:jc w:val="center"/>
        <w:rPr>
          <w:sz w:val="24"/>
          <w:szCs w:val="24"/>
        </w:rPr>
      </w:pPr>
    </w:p>
    <w:p w:rsidR="00AE18A8" w:rsidRPr="000F4DAE" w:rsidRDefault="00AE18A8" w:rsidP="000F4DAE">
      <w:pPr>
        <w:spacing w:line="360" w:lineRule="auto"/>
        <w:jc w:val="center"/>
        <w:rPr>
          <w:sz w:val="24"/>
          <w:szCs w:val="24"/>
        </w:rPr>
      </w:pPr>
    </w:p>
    <w:p w:rsidR="00AE18A8" w:rsidRPr="000F4DAE" w:rsidRDefault="00AE18A8" w:rsidP="000F4DAE">
      <w:pPr>
        <w:spacing w:line="360" w:lineRule="auto"/>
        <w:jc w:val="center"/>
        <w:rPr>
          <w:sz w:val="24"/>
          <w:szCs w:val="24"/>
        </w:rPr>
      </w:pPr>
    </w:p>
    <w:p w:rsidR="004E1071" w:rsidRPr="000F4DAE" w:rsidRDefault="004E1071" w:rsidP="000F4DAE">
      <w:pPr>
        <w:spacing w:line="360" w:lineRule="auto"/>
        <w:jc w:val="both"/>
        <w:rPr>
          <w:rFonts w:eastAsia="Times New Roman"/>
          <w:b/>
          <w:sz w:val="24"/>
          <w:szCs w:val="24"/>
        </w:rPr>
      </w:pPr>
      <w:r w:rsidRPr="000F4DAE">
        <w:rPr>
          <w:rFonts w:eastAsia="Times New Roman"/>
          <w:b/>
          <w:sz w:val="24"/>
          <w:szCs w:val="24"/>
        </w:rPr>
        <w:t>ABSTRACT</w:t>
      </w:r>
    </w:p>
    <w:p w:rsidR="004E1071" w:rsidRDefault="004E1071" w:rsidP="000F4DAE">
      <w:pPr>
        <w:spacing w:line="360" w:lineRule="auto"/>
        <w:jc w:val="both"/>
        <w:rPr>
          <w:rFonts w:eastAsia="Times New Roman"/>
          <w:sz w:val="24"/>
          <w:szCs w:val="24"/>
        </w:rPr>
      </w:pPr>
      <w:r w:rsidRPr="000F4DAE">
        <w:rPr>
          <w:rFonts w:eastAsia="Times New Roman"/>
          <w:sz w:val="24"/>
          <w:szCs w:val="24"/>
        </w:rPr>
        <w:t xml:space="preserve">This </w:t>
      </w:r>
      <w:r w:rsidR="00D71F5F" w:rsidRPr="000F4DAE">
        <w:rPr>
          <w:rFonts w:eastAsia="Times New Roman"/>
          <w:sz w:val="24"/>
          <w:szCs w:val="24"/>
        </w:rPr>
        <w:t xml:space="preserve">study </w:t>
      </w:r>
      <w:r w:rsidRPr="000F4DAE">
        <w:rPr>
          <w:rFonts w:eastAsia="Times New Roman"/>
          <w:sz w:val="24"/>
          <w:szCs w:val="24"/>
        </w:rPr>
        <w:t xml:space="preserve">examined </w:t>
      </w:r>
      <w:r w:rsidR="00AE18A8" w:rsidRPr="000F4DAE">
        <w:rPr>
          <w:rFonts w:eastAsia="Times New Roman"/>
          <w:sz w:val="24"/>
          <w:szCs w:val="24"/>
        </w:rPr>
        <w:t xml:space="preserve">drivers’ perception of </w:t>
      </w:r>
      <w:r w:rsidR="004F4543">
        <w:rPr>
          <w:rFonts w:eastAsia="Times New Roman"/>
          <w:sz w:val="24"/>
          <w:szCs w:val="24"/>
        </w:rPr>
        <w:t xml:space="preserve">road traffic delay attributes and </w:t>
      </w:r>
      <w:r w:rsidR="004F4543" w:rsidRPr="000F4DAE">
        <w:rPr>
          <w:rFonts w:eastAsia="Times New Roman"/>
          <w:sz w:val="24"/>
          <w:szCs w:val="24"/>
        </w:rPr>
        <w:t>factors</w:t>
      </w:r>
      <w:r w:rsidR="00AE18A8" w:rsidRPr="000F4DAE">
        <w:rPr>
          <w:rFonts w:eastAsia="Times New Roman"/>
          <w:sz w:val="24"/>
          <w:szCs w:val="24"/>
        </w:rPr>
        <w:t xml:space="preserve"> influencing road traffic delay </w:t>
      </w:r>
      <w:r w:rsidR="0012566E" w:rsidRPr="000F4DAE">
        <w:rPr>
          <w:rFonts w:eastAsia="Times New Roman"/>
          <w:sz w:val="24"/>
          <w:szCs w:val="24"/>
        </w:rPr>
        <w:t xml:space="preserve">with a view to assessing loss of man hours </w:t>
      </w:r>
      <w:r w:rsidRPr="000F4DAE">
        <w:rPr>
          <w:rFonts w:eastAsia="Times New Roman"/>
          <w:sz w:val="24"/>
          <w:szCs w:val="24"/>
        </w:rPr>
        <w:t>along Lagos-Abeokuta Expressway</w:t>
      </w:r>
      <w:r w:rsidR="00AE18A8" w:rsidRPr="000F4DAE">
        <w:rPr>
          <w:rFonts w:eastAsia="Times New Roman"/>
          <w:sz w:val="24"/>
          <w:szCs w:val="24"/>
        </w:rPr>
        <w:t xml:space="preserve">. </w:t>
      </w:r>
      <w:r w:rsidR="007B0701" w:rsidRPr="000F4DAE">
        <w:rPr>
          <w:rFonts w:eastAsia="Times New Roman"/>
          <w:sz w:val="24"/>
          <w:szCs w:val="24"/>
        </w:rPr>
        <w:t>This view translate</w:t>
      </w:r>
      <w:r w:rsidR="004F4543">
        <w:rPr>
          <w:rFonts w:eastAsia="Times New Roman"/>
          <w:sz w:val="24"/>
          <w:szCs w:val="24"/>
        </w:rPr>
        <w:t>d</w:t>
      </w:r>
      <w:r w:rsidR="007B0701" w:rsidRPr="000F4DAE">
        <w:rPr>
          <w:rFonts w:eastAsia="Times New Roman"/>
          <w:sz w:val="24"/>
          <w:szCs w:val="24"/>
        </w:rPr>
        <w:t xml:space="preserve"> to policy statements that can tremendously reduce the road traffic delay in the study area. </w:t>
      </w:r>
      <w:r w:rsidRPr="000F4DAE">
        <w:rPr>
          <w:rFonts w:eastAsia="Times New Roman"/>
          <w:sz w:val="24"/>
          <w:szCs w:val="24"/>
        </w:rPr>
        <w:t xml:space="preserve">The study employed primary and secondary </w:t>
      </w:r>
      <w:r w:rsidR="00AE18A8" w:rsidRPr="000F4DAE">
        <w:rPr>
          <w:rFonts w:eastAsia="Times New Roman"/>
          <w:sz w:val="24"/>
          <w:szCs w:val="24"/>
        </w:rPr>
        <w:t xml:space="preserve">sources of </w:t>
      </w:r>
      <w:r w:rsidRPr="000F4DAE">
        <w:rPr>
          <w:rFonts w:eastAsia="Times New Roman"/>
          <w:sz w:val="24"/>
          <w:szCs w:val="24"/>
        </w:rPr>
        <w:t>data</w:t>
      </w:r>
      <w:r w:rsidR="00AE18A8" w:rsidRPr="000F4DAE">
        <w:rPr>
          <w:rFonts w:eastAsia="Times New Roman"/>
          <w:sz w:val="24"/>
          <w:szCs w:val="24"/>
        </w:rPr>
        <w:t>. T</w:t>
      </w:r>
      <w:r w:rsidRPr="000F4DAE">
        <w:rPr>
          <w:rFonts w:eastAsia="Times New Roman"/>
          <w:sz w:val="24"/>
          <w:szCs w:val="24"/>
        </w:rPr>
        <w:t>he primary data were collected through questionnaire administration</w:t>
      </w:r>
      <w:r w:rsidR="0074635B" w:rsidRPr="000F4DAE">
        <w:rPr>
          <w:rFonts w:eastAsia="Times New Roman"/>
          <w:sz w:val="24"/>
          <w:szCs w:val="24"/>
        </w:rPr>
        <w:t xml:space="preserve">, traffic volume survey and direct field observation while the secondary data were obtained from past relevant journals, textbooks among </w:t>
      </w:r>
      <w:r w:rsidR="00F46D2E" w:rsidRPr="000F4DAE">
        <w:rPr>
          <w:rFonts w:eastAsia="Times New Roman"/>
          <w:sz w:val="24"/>
          <w:szCs w:val="24"/>
        </w:rPr>
        <w:t>others. The</w:t>
      </w:r>
      <w:r w:rsidRPr="000F4DAE">
        <w:rPr>
          <w:rFonts w:eastAsia="Times New Roman"/>
          <w:sz w:val="24"/>
          <w:szCs w:val="24"/>
        </w:rPr>
        <w:t xml:space="preserve"> sample frame evolved from an average </w:t>
      </w:r>
      <w:r w:rsidR="00297336" w:rsidRPr="000F4DAE">
        <w:rPr>
          <w:rFonts w:eastAsia="Times New Roman"/>
          <w:sz w:val="24"/>
          <w:szCs w:val="24"/>
        </w:rPr>
        <w:t xml:space="preserve">of </w:t>
      </w:r>
      <w:r w:rsidRPr="000F4DAE">
        <w:rPr>
          <w:rFonts w:eastAsia="Times New Roman"/>
          <w:sz w:val="24"/>
          <w:szCs w:val="24"/>
        </w:rPr>
        <w:t>3 day traffic volume survey, which translate</w:t>
      </w:r>
      <w:r w:rsidR="00D308BC" w:rsidRPr="000F4DAE">
        <w:rPr>
          <w:rFonts w:eastAsia="Times New Roman"/>
          <w:sz w:val="24"/>
          <w:szCs w:val="24"/>
        </w:rPr>
        <w:t>d</w:t>
      </w:r>
      <w:r w:rsidRPr="000F4DAE">
        <w:rPr>
          <w:rFonts w:eastAsia="Times New Roman"/>
          <w:sz w:val="24"/>
          <w:szCs w:val="24"/>
        </w:rPr>
        <w:t xml:space="preserve"> into 17,647 drivers between 7am - 7pm</w:t>
      </w:r>
      <w:r w:rsidR="004F4543">
        <w:rPr>
          <w:rFonts w:eastAsia="Times New Roman"/>
          <w:sz w:val="24"/>
          <w:szCs w:val="24"/>
        </w:rPr>
        <w:t xml:space="preserve"> in the study area</w:t>
      </w:r>
      <w:r w:rsidRPr="000F4DAE">
        <w:rPr>
          <w:rFonts w:eastAsia="Times New Roman"/>
          <w:sz w:val="24"/>
          <w:szCs w:val="24"/>
        </w:rPr>
        <w:t>. The sample size was 117 (0.007%)</w:t>
      </w:r>
      <w:r w:rsidR="004F4543">
        <w:rPr>
          <w:rFonts w:eastAsia="Times New Roman"/>
          <w:sz w:val="24"/>
          <w:szCs w:val="24"/>
        </w:rPr>
        <w:t xml:space="preserve"> as th</w:t>
      </w:r>
      <w:r w:rsidRPr="000F4DAE">
        <w:rPr>
          <w:rFonts w:eastAsia="Times New Roman"/>
          <w:sz w:val="24"/>
          <w:szCs w:val="24"/>
        </w:rPr>
        <w:t xml:space="preserve">e </w:t>
      </w:r>
      <w:r w:rsidR="004F4543">
        <w:rPr>
          <w:rFonts w:eastAsia="Times New Roman"/>
          <w:sz w:val="24"/>
          <w:szCs w:val="24"/>
        </w:rPr>
        <w:t xml:space="preserve">purposive sampling technique was adopted. The frequency tables </w:t>
      </w:r>
      <w:r w:rsidR="000F4DAE">
        <w:rPr>
          <w:rFonts w:eastAsia="Times New Roman"/>
          <w:sz w:val="24"/>
          <w:szCs w:val="24"/>
        </w:rPr>
        <w:t xml:space="preserve">and likert scale outputs were adopted for data analyses.  The study found that most </w:t>
      </w:r>
      <w:r w:rsidRPr="000F4DAE">
        <w:rPr>
          <w:rFonts w:eastAsia="Times New Roman"/>
          <w:sz w:val="24"/>
          <w:szCs w:val="24"/>
        </w:rPr>
        <w:t xml:space="preserve">drivers along this road </w:t>
      </w:r>
      <w:r w:rsidR="004F4543">
        <w:rPr>
          <w:rFonts w:eastAsia="Times New Roman"/>
          <w:sz w:val="24"/>
          <w:szCs w:val="24"/>
        </w:rPr>
        <w:t>were</w:t>
      </w:r>
      <w:r w:rsidRPr="000F4DAE">
        <w:rPr>
          <w:rFonts w:eastAsia="Times New Roman"/>
          <w:sz w:val="24"/>
          <w:szCs w:val="24"/>
        </w:rPr>
        <w:t xml:space="preserve"> majorly (75.2%) young educated working adults </w:t>
      </w:r>
      <w:r w:rsidR="004F4543">
        <w:rPr>
          <w:rFonts w:eastAsia="Times New Roman"/>
          <w:sz w:val="24"/>
          <w:szCs w:val="24"/>
        </w:rPr>
        <w:t xml:space="preserve">while the trips made accounted for </w:t>
      </w:r>
      <w:r w:rsidRPr="000F4DAE">
        <w:rPr>
          <w:rFonts w:eastAsia="Times New Roman"/>
          <w:sz w:val="24"/>
          <w:szCs w:val="24"/>
        </w:rPr>
        <w:t xml:space="preserve">the concentration of work and after-work trips along this road. </w:t>
      </w:r>
      <w:r w:rsidR="000F4DAE">
        <w:rPr>
          <w:rFonts w:eastAsia="Times New Roman"/>
          <w:sz w:val="24"/>
          <w:szCs w:val="24"/>
        </w:rPr>
        <w:t xml:space="preserve">The study revealed that </w:t>
      </w:r>
      <w:r w:rsidRPr="000F4DAE">
        <w:rPr>
          <w:rFonts w:eastAsia="Times New Roman"/>
          <w:sz w:val="24"/>
          <w:szCs w:val="24"/>
        </w:rPr>
        <w:t xml:space="preserve">traffic delay along the road </w:t>
      </w:r>
      <w:r w:rsidR="004F4543">
        <w:rPr>
          <w:rFonts w:eastAsia="Times New Roman"/>
          <w:sz w:val="24"/>
          <w:szCs w:val="24"/>
        </w:rPr>
        <w:t>wa</w:t>
      </w:r>
      <w:r w:rsidRPr="000F4DAE">
        <w:rPr>
          <w:rFonts w:eastAsia="Times New Roman"/>
          <w:sz w:val="24"/>
          <w:szCs w:val="24"/>
        </w:rPr>
        <w:t>s largely due to indiscreet use of bus-stops, bad roads</w:t>
      </w:r>
      <w:r w:rsidR="000F4DAE">
        <w:rPr>
          <w:rFonts w:eastAsia="Times New Roman"/>
          <w:sz w:val="24"/>
          <w:szCs w:val="24"/>
        </w:rPr>
        <w:t xml:space="preserve"> condition</w:t>
      </w:r>
      <w:r w:rsidRPr="000F4DAE">
        <w:rPr>
          <w:rFonts w:eastAsia="Times New Roman"/>
          <w:sz w:val="24"/>
          <w:szCs w:val="24"/>
        </w:rPr>
        <w:t>, drivers’ recklessness with DAI values of 4.70, 3.77 and 3.41 respectively</w:t>
      </w:r>
      <w:r w:rsidR="004F4543">
        <w:rPr>
          <w:rFonts w:eastAsia="Times New Roman"/>
          <w:sz w:val="24"/>
          <w:szCs w:val="24"/>
        </w:rPr>
        <w:t xml:space="preserve"> using a 5 Point Likert Scale</w:t>
      </w:r>
      <w:r w:rsidRPr="000F4DAE">
        <w:rPr>
          <w:rFonts w:eastAsia="Times New Roman"/>
          <w:sz w:val="24"/>
          <w:szCs w:val="24"/>
        </w:rPr>
        <w:t xml:space="preserve">. </w:t>
      </w:r>
      <w:r w:rsidR="000F4DAE" w:rsidRPr="000F4DAE">
        <w:rPr>
          <w:rFonts w:eastAsia="Times New Roman"/>
          <w:color w:val="000000"/>
          <w:sz w:val="24"/>
          <w:szCs w:val="24"/>
        </w:rPr>
        <w:t>This study established that</w:t>
      </w:r>
      <w:r w:rsidR="000F4DAE" w:rsidRPr="000F4DAE">
        <w:rPr>
          <w:rFonts w:eastAsia="Times New Roman"/>
          <w:sz w:val="24"/>
          <w:szCs w:val="24"/>
        </w:rPr>
        <w:t xml:space="preserve"> a total of 2,920 </w:t>
      </w:r>
      <w:r w:rsidR="000F4DAE">
        <w:rPr>
          <w:rFonts w:eastAsia="Times New Roman"/>
          <w:sz w:val="24"/>
          <w:szCs w:val="24"/>
        </w:rPr>
        <w:t>‘</w:t>
      </w:r>
      <w:r w:rsidR="000F4DAE" w:rsidRPr="000F4DAE">
        <w:rPr>
          <w:rFonts w:eastAsia="Times New Roman"/>
          <w:sz w:val="24"/>
          <w:szCs w:val="24"/>
        </w:rPr>
        <w:t>man</w:t>
      </w:r>
      <w:r w:rsidR="000F4DAE">
        <w:rPr>
          <w:rFonts w:eastAsia="Times New Roman"/>
          <w:sz w:val="24"/>
          <w:szCs w:val="24"/>
        </w:rPr>
        <w:t>-</w:t>
      </w:r>
      <w:r w:rsidR="000F4DAE" w:rsidRPr="000F4DAE">
        <w:rPr>
          <w:rFonts w:eastAsia="Times New Roman"/>
          <w:sz w:val="24"/>
          <w:szCs w:val="24"/>
        </w:rPr>
        <w:t>hours</w:t>
      </w:r>
      <w:r w:rsidR="000F4DAE">
        <w:rPr>
          <w:rFonts w:eastAsia="Times New Roman"/>
          <w:sz w:val="24"/>
          <w:szCs w:val="24"/>
        </w:rPr>
        <w:t>’</w:t>
      </w:r>
      <w:r w:rsidR="000F4DAE" w:rsidRPr="000F4DAE">
        <w:rPr>
          <w:rFonts w:eastAsia="Times New Roman"/>
          <w:sz w:val="24"/>
          <w:szCs w:val="24"/>
        </w:rPr>
        <w:t xml:space="preserve"> is lost annually on this road due to road traffic delay as the daily accumulated estimate for man hour loss is given as 8 hours per day. </w:t>
      </w:r>
      <w:r w:rsidRPr="000F4DAE">
        <w:rPr>
          <w:rFonts w:eastAsia="Times New Roman"/>
          <w:sz w:val="24"/>
          <w:szCs w:val="24"/>
        </w:rPr>
        <w:t xml:space="preserve">The strict enforcement </w:t>
      </w:r>
      <w:r w:rsidRPr="000F4DAE">
        <w:rPr>
          <w:rFonts w:eastAsia="Times New Roman"/>
          <w:sz w:val="24"/>
          <w:szCs w:val="24"/>
        </w:rPr>
        <w:lastRenderedPageBreak/>
        <w:t xml:space="preserve">and monitoring of proper usage of bus-stops and prompt rehabilitation of bad roads </w:t>
      </w:r>
      <w:r w:rsidR="004F4543">
        <w:rPr>
          <w:rFonts w:eastAsia="Times New Roman"/>
          <w:sz w:val="24"/>
          <w:szCs w:val="24"/>
        </w:rPr>
        <w:t>are</w:t>
      </w:r>
      <w:r w:rsidRPr="000F4DAE">
        <w:rPr>
          <w:rFonts w:eastAsia="Times New Roman"/>
          <w:sz w:val="24"/>
          <w:szCs w:val="24"/>
        </w:rPr>
        <w:t xml:space="preserve"> needed among other recommendations.</w:t>
      </w:r>
    </w:p>
    <w:p w:rsidR="000D12F8" w:rsidRPr="000D12F8" w:rsidRDefault="00F46D2E" w:rsidP="000D12F8">
      <w:pPr>
        <w:spacing w:line="360" w:lineRule="auto"/>
        <w:jc w:val="both"/>
        <w:rPr>
          <w:rFonts w:eastAsia="Times New Roman"/>
          <w:color w:val="000000"/>
          <w:sz w:val="24"/>
          <w:szCs w:val="24"/>
        </w:rPr>
      </w:pPr>
      <w:r w:rsidRPr="000D12F8">
        <w:rPr>
          <w:rFonts w:eastAsia="Times New Roman"/>
          <w:b/>
          <w:sz w:val="24"/>
          <w:szCs w:val="24"/>
        </w:rPr>
        <w:t>Keywords:</w:t>
      </w:r>
      <w:r w:rsidRPr="000D12F8">
        <w:rPr>
          <w:rFonts w:eastAsia="Times New Roman"/>
          <w:color w:val="000000"/>
          <w:sz w:val="24"/>
          <w:szCs w:val="24"/>
        </w:rPr>
        <w:t xml:space="preserve"> Road</w:t>
      </w:r>
      <w:r w:rsidR="000D12F8" w:rsidRPr="000D12F8">
        <w:rPr>
          <w:rFonts w:eastAsia="Times New Roman"/>
          <w:color w:val="000000"/>
          <w:sz w:val="24"/>
          <w:szCs w:val="24"/>
        </w:rPr>
        <w:t xml:space="preserve"> Traffic Delay, Drivers’ Perspectives, Man-Hour</w:t>
      </w:r>
      <w:r w:rsidR="000D12F8">
        <w:rPr>
          <w:rFonts w:eastAsia="Times New Roman"/>
          <w:color w:val="000000"/>
          <w:sz w:val="24"/>
          <w:szCs w:val="24"/>
        </w:rPr>
        <w:t xml:space="preserve"> Loss</w:t>
      </w:r>
    </w:p>
    <w:p w:rsidR="004E1071" w:rsidRPr="000F4DAE" w:rsidRDefault="004E1071" w:rsidP="000F4DAE">
      <w:pPr>
        <w:spacing w:line="360" w:lineRule="auto"/>
        <w:rPr>
          <w:rFonts w:eastAsia="Times New Roman"/>
          <w:b/>
          <w:sz w:val="24"/>
          <w:szCs w:val="24"/>
        </w:rPr>
      </w:pPr>
    </w:p>
    <w:p w:rsidR="004E1071" w:rsidRPr="000F4DAE" w:rsidRDefault="004E1071" w:rsidP="000F4DAE">
      <w:pPr>
        <w:spacing w:line="360" w:lineRule="auto"/>
        <w:rPr>
          <w:rFonts w:eastAsia="Times New Roman"/>
          <w:b/>
          <w:color w:val="000000"/>
          <w:sz w:val="24"/>
          <w:szCs w:val="24"/>
        </w:rPr>
      </w:pPr>
    </w:p>
    <w:p w:rsidR="004E1071" w:rsidRPr="000F4DAE" w:rsidRDefault="00D308BC" w:rsidP="000F4DAE">
      <w:pPr>
        <w:spacing w:line="360" w:lineRule="auto"/>
        <w:jc w:val="both"/>
        <w:rPr>
          <w:rFonts w:eastAsia="Times New Roman"/>
          <w:b/>
          <w:color w:val="000000"/>
          <w:sz w:val="24"/>
          <w:szCs w:val="24"/>
        </w:rPr>
      </w:pPr>
      <w:r w:rsidRPr="000F4DAE">
        <w:rPr>
          <w:rFonts w:eastAsia="Times New Roman"/>
          <w:b/>
          <w:color w:val="000000"/>
          <w:sz w:val="24"/>
          <w:szCs w:val="24"/>
        </w:rPr>
        <w:t>1.0</w:t>
      </w:r>
      <w:r w:rsidRPr="000F4DAE">
        <w:rPr>
          <w:rFonts w:eastAsia="Times New Roman"/>
          <w:b/>
          <w:color w:val="000000"/>
          <w:sz w:val="24"/>
          <w:szCs w:val="24"/>
        </w:rPr>
        <w:tab/>
        <w:t>INTRODUCTION</w:t>
      </w:r>
    </w:p>
    <w:p w:rsidR="004E1071" w:rsidRPr="000F4DAE" w:rsidRDefault="004E1071" w:rsidP="000F4DAE">
      <w:pPr>
        <w:spacing w:line="360" w:lineRule="auto"/>
        <w:jc w:val="both"/>
        <w:rPr>
          <w:color w:val="000000"/>
          <w:sz w:val="24"/>
          <w:szCs w:val="24"/>
        </w:rPr>
      </w:pPr>
      <w:r w:rsidRPr="000F4DAE">
        <w:rPr>
          <w:color w:val="000000"/>
          <w:sz w:val="24"/>
          <w:szCs w:val="24"/>
        </w:rPr>
        <w:t xml:space="preserve">The world today has continued to witness a tremendous geometric growth in human population, with a great influx of people migrating into the cities to settle in search of opportunities. This has increasingly put pressure on mobility which is key to development and constitutes the driving force of all human activities; economic, social or political (Oyesiku, 2002). The need for linking places, settlements and land uses creates a rising demand for transportation facilities for commuting people and distribution of goods and services, as well as an increase in the number of vehicles and road users. </w:t>
      </w:r>
    </w:p>
    <w:p w:rsidR="0012566E" w:rsidRPr="000F4DAE" w:rsidRDefault="0012566E" w:rsidP="000F4DAE">
      <w:pPr>
        <w:spacing w:line="360" w:lineRule="auto"/>
        <w:jc w:val="both"/>
        <w:rPr>
          <w:color w:val="000000"/>
          <w:sz w:val="24"/>
          <w:szCs w:val="24"/>
        </w:rPr>
      </w:pPr>
    </w:p>
    <w:p w:rsidR="004E1071" w:rsidRDefault="004F4543" w:rsidP="000F4DAE">
      <w:pPr>
        <w:spacing w:line="360" w:lineRule="auto"/>
        <w:jc w:val="both"/>
        <w:rPr>
          <w:sz w:val="24"/>
          <w:szCs w:val="24"/>
        </w:rPr>
      </w:pPr>
      <w:r>
        <w:rPr>
          <w:color w:val="000000"/>
          <w:sz w:val="24"/>
          <w:szCs w:val="24"/>
        </w:rPr>
        <w:t xml:space="preserve">Besides, </w:t>
      </w:r>
      <w:r w:rsidR="004E1071" w:rsidRPr="000F4DAE">
        <w:rPr>
          <w:color w:val="000000"/>
          <w:sz w:val="24"/>
          <w:szCs w:val="24"/>
        </w:rPr>
        <w:t>there is no proportional increase in number of roads or transport routes to match the teeming populace. This results in exertion of more pressure on the existing transport channels b</w:t>
      </w:r>
      <w:r w:rsidR="004E1071" w:rsidRPr="000F4DAE">
        <w:rPr>
          <w:sz w:val="24"/>
          <w:szCs w:val="24"/>
        </w:rPr>
        <w:t xml:space="preserve">eyond their designed capacity of use, leading to delay in traffic and traffic congestion. This has led to difficulty in navigating within and outside the city as it is typically seen in the mega-city of Lagos, which </w:t>
      </w:r>
      <w:r w:rsidR="00F46D2E" w:rsidRPr="000F4DAE">
        <w:rPr>
          <w:sz w:val="24"/>
          <w:szCs w:val="24"/>
        </w:rPr>
        <w:t>is reflected</w:t>
      </w:r>
      <w:r w:rsidR="004E1071" w:rsidRPr="000F4DAE">
        <w:rPr>
          <w:sz w:val="24"/>
          <w:szCs w:val="24"/>
        </w:rPr>
        <w:t xml:space="preserve"> in the increasing bumper-to-bumper traffic delay experienced during the peak hours of 6.30 am – 11.30am and 3.00pm – 7.30 pm in the mornings and evenings respectively (Asiyanbolaet'al, 2012). Traffic </w:t>
      </w:r>
      <w:r>
        <w:rPr>
          <w:sz w:val="24"/>
          <w:szCs w:val="24"/>
        </w:rPr>
        <w:t>delay</w:t>
      </w:r>
      <w:r w:rsidR="004E1071" w:rsidRPr="000F4DAE">
        <w:rPr>
          <w:sz w:val="24"/>
          <w:szCs w:val="24"/>
        </w:rPr>
        <w:t xml:space="preserve"> is defined as a condition of traffic delay (i.e., when traffic flow is slowed below reasonable speeds) because the number of vehicles trying to use a road exceeds the design capacity of the traffic network to handle it (Weisbrod, 2003). Downs (2004) defined traffic congestion as the situation when traffic is moving below the designed capacity of the roadway. Kombs (1988) maintains that the situation is usually caused by the rapid growth in motor vehicle use with less than corresponding improvement in the road network and related facilities, the poor structural pattern of roads especially in the traditional areas of cities and the unplanned growth and haphazard land-use distribution.</w:t>
      </w:r>
    </w:p>
    <w:p w:rsidR="000D12F8" w:rsidRPr="000F4DAE" w:rsidRDefault="000D12F8" w:rsidP="000F4DAE">
      <w:pPr>
        <w:spacing w:line="360" w:lineRule="auto"/>
        <w:jc w:val="both"/>
        <w:rPr>
          <w:rFonts w:eastAsia="Times New Roman"/>
          <w:b/>
          <w:color w:val="000000"/>
          <w:sz w:val="24"/>
          <w:szCs w:val="24"/>
        </w:rPr>
      </w:pPr>
    </w:p>
    <w:p w:rsidR="005466D1" w:rsidRPr="000F4DAE" w:rsidRDefault="004E1071" w:rsidP="000D12F8">
      <w:pPr>
        <w:pStyle w:val="Default"/>
        <w:spacing w:line="360" w:lineRule="auto"/>
        <w:jc w:val="both"/>
        <w:rPr>
          <w:szCs w:val="24"/>
        </w:rPr>
      </w:pPr>
      <w:r w:rsidRPr="000F4DAE">
        <w:rPr>
          <w:szCs w:val="24"/>
        </w:rPr>
        <w:t xml:space="preserve">Business and commercial </w:t>
      </w:r>
      <w:r w:rsidR="00EF271A">
        <w:rPr>
          <w:szCs w:val="24"/>
        </w:rPr>
        <w:t>distributions</w:t>
      </w:r>
      <w:r w:rsidRPr="000F4DAE">
        <w:rPr>
          <w:szCs w:val="24"/>
        </w:rPr>
        <w:t xml:space="preserve"> depend on urban transportation systems for the mobility of its customers, employees and suppliers. However, the poor urban transport scenery causes delays which leads to loss of man-hours. A man-hour is the total amount of work/labour performed by an average worker in one hour, without taking into account breaks </w:t>
      </w:r>
      <w:r w:rsidRPr="000F4DAE">
        <w:rPr>
          <w:szCs w:val="24"/>
        </w:rPr>
        <w:lastRenderedPageBreak/>
        <w:t xml:space="preserve">generally required such as for rest, eating or other bodily functions. Oni (1992) identified traffic problems as multi-dimensional and bewildering, highlighting the countless man-hours lost in traffic congestion and the wastefulness of human energy and motor fuel as factors that have a serious impact on the economic efficiency, productivity and social performance of the area. Effective transportation system is significantly important in sustaining economic growth in contemporary economies as it links different parts of the country and the global world (Eddington, 2006).The factors which contribute to the traffic problem include the poor geographical location of the city, coupled with inadequate and inefficient transport activities, irrational behaviour of drivers and acute growth in the level of car ownership. Other factors responsible for traffic congestion in Lagos mega-city and in Nigerian cities in general are: inadequate parking spaces, erratic public transport, over-reliance on road and indiscipline among the motorist (Adedimila 1981; Oyesiku, 2002). </w:t>
      </w:r>
    </w:p>
    <w:p w:rsidR="005466D1" w:rsidRPr="000F4DAE" w:rsidRDefault="005466D1" w:rsidP="000F4DAE">
      <w:pPr>
        <w:spacing w:line="360" w:lineRule="auto"/>
        <w:jc w:val="both"/>
        <w:rPr>
          <w:color w:val="000000"/>
          <w:sz w:val="24"/>
          <w:szCs w:val="24"/>
        </w:rPr>
      </w:pPr>
    </w:p>
    <w:p w:rsidR="004E1071" w:rsidRPr="000F4DAE" w:rsidRDefault="005466D1" w:rsidP="000F4DAE">
      <w:pPr>
        <w:spacing w:line="360" w:lineRule="auto"/>
        <w:jc w:val="both"/>
        <w:rPr>
          <w:color w:val="000000"/>
          <w:sz w:val="24"/>
          <w:szCs w:val="24"/>
        </w:rPr>
      </w:pPr>
      <w:r w:rsidRPr="000F4DAE">
        <w:rPr>
          <w:rFonts w:eastAsia="Times New Roman"/>
          <w:sz w:val="24"/>
          <w:szCs w:val="24"/>
        </w:rPr>
        <w:t xml:space="preserve">The study </w:t>
      </w:r>
      <w:r w:rsidR="00EF271A">
        <w:rPr>
          <w:rFonts w:eastAsia="Times New Roman"/>
          <w:sz w:val="24"/>
          <w:szCs w:val="24"/>
        </w:rPr>
        <w:t xml:space="preserve">area is one of the major roads in Lagos State, being an </w:t>
      </w:r>
      <w:r w:rsidRPr="000F4DAE">
        <w:rPr>
          <w:rFonts w:eastAsia="Times New Roman"/>
          <w:sz w:val="24"/>
          <w:szCs w:val="24"/>
        </w:rPr>
        <w:t xml:space="preserve">inter-state </w:t>
      </w:r>
      <w:r w:rsidR="00EF271A" w:rsidRPr="000F4DAE">
        <w:rPr>
          <w:rFonts w:eastAsia="Times New Roman"/>
          <w:sz w:val="24"/>
          <w:szCs w:val="24"/>
        </w:rPr>
        <w:t>R</w:t>
      </w:r>
      <w:r w:rsidRPr="000F4DAE">
        <w:rPr>
          <w:rFonts w:eastAsia="Times New Roman"/>
          <w:sz w:val="24"/>
          <w:szCs w:val="24"/>
        </w:rPr>
        <w:t xml:space="preserve">oad, linking Lagos and Ogun states as well as other communities such as Agege, Ijaiye, Ipaja, Igando, Ikotun and Ikeja. Solving the challenge of traffic delay on this road is no small task as the area keeps developing, thereby pulling more traffic to the </w:t>
      </w:r>
      <w:r w:rsidR="00EF271A" w:rsidRPr="000F4DAE">
        <w:rPr>
          <w:rFonts w:eastAsia="Times New Roman"/>
          <w:sz w:val="24"/>
          <w:szCs w:val="24"/>
        </w:rPr>
        <w:t>area</w:t>
      </w:r>
      <w:r w:rsidR="00EF271A">
        <w:rPr>
          <w:rFonts w:eastAsia="Times New Roman"/>
          <w:sz w:val="24"/>
          <w:szCs w:val="24"/>
        </w:rPr>
        <w:t>.</w:t>
      </w:r>
      <w:r w:rsidR="004E1071" w:rsidRPr="000F4DAE">
        <w:rPr>
          <w:color w:val="000000"/>
          <w:sz w:val="24"/>
          <w:szCs w:val="24"/>
        </w:rPr>
        <w:t>This study focuse</w:t>
      </w:r>
      <w:r w:rsidR="00EF271A">
        <w:rPr>
          <w:color w:val="000000"/>
          <w:sz w:val="24"/>
          <w:szCs w:val="24"/>
        </w:rPr>
        <w:t>d</w:t>
      </w:r>
      <w:r w:rsidR="004E1071" w:rsidRPr="000F4DAE">
        <w:rPr>
          <w:color w:val="000000"/>
          <w:sz w:val="24"/>
          <w:szCs w:val="24"/>
        </w:rPr>
        <w:t xml:space="preserve"> on assessing the loss of man-hour experienced by drivers as a result of road traffic delay, with a view to </w:t>
      </w:r>
      <w:r w:rsidR="00EF271A">
        <w:rPr>
          <w:color w:val="000000"/>
          <w:sz w:val="24"/>
          <w:szCs w:val="24"/>
        </w:rPr>
        <w:t>reducing road</w:t>
      </w:r>
      <w:r w:rsidR="004E1071" w:rsidRPr="000F4DAE">
        <w:rPr>
          <w:color w:val="000000"/>
          <w:sz w:val="24"/>
          <w:szCs w:val="24"/>
        </w:rPr>
        <w:t xml:space="preserve"> traffic delay within the study area.</w:t>
      </w:r>
    </w:p>
    <w:p w:rsidR="004E1071" w:rsidRPr="000F4DAE" w:rsidRDefault="004E1071" w:rsidP="000F4DAE">
      <w:pPr>
        <w:tabs>
          <w:tab w:val="left" w:pos="2460"/>
        </w:tabs>
        <w:spacing w:line="360" w:lineRule="auto"/>
        <w:rPr>
          <w:sz w:val="24"/>
          <w:szCs w:val="24"/>
        </w:rPr>
      </w:pPr>
    </w:p>
    <w:p w:rsidR="0012566E" w:rsidRPr="000F4DAE" w:rsidRDefault="0012566E" w:rsidP="000F4DAE">
      <w:pPr>
        <w:spacing w:line="360" w:lineRule="auto"/>
        <w:jc w:val="center"/>
        <w:rPr>
          <w:sz w:val="24"/>
          <w:szCs w:val="24"/>
        </w:rPr>
      </w:pPr>
    </w:p>
    <w:p w:rsidR="004E1071" w:rsidRPr="000F4DAE" w:rsidRDefault="0012566E" w:rsidP="000F4DAE">
      <w:pPr>
        <w:spacing w:line="360" w:lineRule="auto"/>
        <w:jc w:val="both"/>
        <w:rPr>
          <w:rFonts w:eastAsia="Times New Roman"/>
          <w:b/>
          <w:sz w:val="24"/>
          <w:szCs w:val="24"/>
        </w:rPr>
      </w:pPr>
      <w:r w:rsidRPr="000F4DAE">
        <w:rPr>
          <w:b/>
          <w:sz w:val="24"/>
          <w:szCs w:val="24"/>
        </w:rPr>
        <w:t>2.0</w:t>
      </w:r>
      <w:r w:rsidRPr="000F4DAE">
        <w:rPr>
          <w:b/>
          <w:sz w:val="24"/>
          <w:szCs w:val="24"/>
        </w:rPr>
        <w:tab/>
      </w:r>
      <w:r w:rsidR="004E1071" w:rsidRPr="000F4DAE">
        <w:rPr>
          <w:rFonts w:eastAsia="Times New Roman"/>
          <w:b/>
          <w:sz w:val="24"/>
          <w:szCs w:val="24"/>
        </w:rPr>
        <w:t>LITERATURE REVIEW AND CONCEPTUAL FRAMEWORK</w:t>
      </w:r>
    </w:p>
    <w:p w:rsidR="004E1071" w:rsidRPr="000F4DAE" w:rsidRDefault="004E1071" w:rsidP="000F4DAE">
      <w:pPr>
        <w:spacing w:line="360" w:lineRule="auto"/>
        <w:jc w:val="both"/>
        <w:rPr>
          <w:rFonts w:eastAsia="Times New Roman"/>
          <w:b/>
          <w:sz w:val="24"/>
          <w:szCs w:val="24"/>
        </w:rPr>
      </w:pPr>
      <w:r w:rsidRPr="000F4DAE">
        <w:rPr>
          <w:rFonts w:eastAsia="Times New Roman"/>
          <w:b/>
          <w:sz w:val="24"/>
          <w:szCs w:val="24"/>
        </w:rPr>
        <w:t>Traffic Delay Pattern on Urban Roads</w:t>
      </w:r>
    </w:p>
    <w:p w:rsidR="004E1071" w:rsidRPr="000F4DAE" w:rsidRDefault="00F46D2E" w:rsidP="000F4DAE">
      <w:pPr>
        <w:spacing w:line="360" w:lineRule="auto"/>
        <w:jc w:val="both"/>
        <w:rPr>
          <w:rFonts w:eastAsia="Times New Roman"/>
          <w:sz w:val="24"/>
          <w:szCs w:val="24"/>
        </w:rPr>
      </w:pPr>
      <w:r w:rsidRPr="000F4DAE">
        <w:rPr>
          <w:rFonts w:eastAsia="Times New Roman"/>
          <w:sz w:val="24"/>
          <w:szCs w:val="24"/>
        </w:rPr>
        <w:t>Several researchers</w:t>
      </w:r>
      <w:r w:rsidR="004E1071" w:rsidRPr="000F4DAE">
        <w:rPr>
          <w:rFonts w:eastAsia="Times New Roman"/>
          <w:sz w:val="24"/>
          <w:szCs w:val="24"/>
        </w:rPr>
        <w:t xml:space="preserve"> have made attempt at studying the pattern of traffic delay on urban roads so as to be able to proffer solutions to the ever increasing problem of traffic congestion on urban roads. Banjo (1984) identified two major types of traffic congestions which are recurrent congestion and non-recurrent congestion. Recurrent congestion is caused by rapid growth in population, urbanization and a tremendous increase in car ownership and use. It occurs majorly at peak periods when there is a high influx of vehicles on the road, thereby considerably slowing down traffic speed and increasing commuting time of individual commuters. It could also occur at off-peak periods and during weekends. Non-recurrent congestion is usually caused by random, unique and spontaneous occurrences or obstructions or traffic incidents such as vehicle break downs, vehicle accidents or traffic crashes and weather disturbances which are unpredictable.</w:t>
      </w:r>
    </w:p>
    <w:p w:rsidR="0012566E" w:rsidRPr="000F4DAE" w:rsidRDefault="0012566E" w:rsidP="000F4DAE">
      <w:pPr>
        <w:spacing w:line="360" w:lineRule="auto"/>
        <w:jc w:val="both"/>
        <w:rPr>
          <w:rFonts w:eastAsia="Times New Roman"/>
          <w:sz w:val="24"/>
          <w:szCs w:val="24"/>
        </w:rPr>
      </w:pPr>
    </w:p>
    <w:p w:rsidR="004E1071" w:rsidRPr="000F4DAE" w:rsidRDefault="004E1071" w:rsidP="000F4DAE">
      <w:pPr>
        <w:spacing w:line="360" w:lineRule="auto"/>
        <w:jc w:val="both"/>
        <w:rPr>
          <w:rFonts w:eastAsia="Times New Roman"/>
          <w:sz w:val="24"/>
          <w:szCs w:val="24"/>
        </w:rPr>
      </w:pPr>
      <w:r w:rsidRPr="000F4DAE">
        <w:rPr>
          <w:rFonts w:eastAsia="Times New Roman"/>
          <w:sz w:val="24"/>
          <w:szCs w:val="24"/>
        </w:rPr>
        <w:t>According to Bayenet’al (2009) traffic delay usually occurs at intersections on arterial roads; the more the intersections and inlets onto the expressway, the more likely there will be the chance of traffic congestion. As vehicles slow down to make diversions, such as a U-turn, and wait to have clear entrance before driving through, this causes other vehicles to slow down and eventually creates a long chain of traffic.</w:t>
      </w:r>
    </w:p>
    <w:p w:rsidR="00CB71E4" w:rsidRPr="000F4DAE" w:rsidRDefault="00CB71E4" w:rsidP="000F4DAE">
      <w:pPr>
        <w:spacing w:line="360" w:lineRule="auto"/>
        <w:jc w:val="both"/>
        <w:rPr>
          <w:rFonts w:eastAsia="Times New Roman"/>
          <w:sz w:val="24"/>
          <w:szCs w:val="24"/>
        </w:rPr>
      </w:pPr>
    </w:p>
    <w:p w:rsidR="004E1071" w:rsidRPr="000F4DAE" w:rsidRDefault="004E1071" w:rsidP="000F4DAE">
      <w:pPr>
        <w:spacing w:line="360" w:lineRule="auto"/>
        <w:jc w:val="both"/>
        <w:rPr>
          <w:rFonts w:eastAsia="Times New Roman"/>
          <w:sz w:val="24"/>
          <w:szCs w:val="24"/>
        </w:rPr>
      </w:pPr>
      <w:r w:rsidRPr="000F4DAE">
        <w:rPr>
          <w:rFonts w:eastAsia="Times New Roman"/>
          <w:sz w:val="24"/>
          <w:szCs w:val="24"/>
        </w:rPr>
        <w:t>Colaket’al (2016) studied traffic pattern of drivers in 5 urban cities tracing mobile phones of respondents to study routing and travel pattern of commuters. He observed that the ratio of road supply to travel demand explained the percentage of total time lost in congestion. In other words, as travel demand increased without commensurate increase in road or infrastructure supply, the greater the traffic congestion or time lost in traffic congestion.</w:t>
      </w:r>
    </w:p>
    <w:p w:rsidR="0012566E" w:rsidRPr="000F4DAE" w:rsidRDefault="0012566E" w:rsidP="000F4DAE">
      <w:pPr>
        <w:spacing w:line="360" w:lineRule="auto"/>
        <w:jc w:val="both"/>
        <w:rPr>
          <w:rFonts w:eastAsia="Times New Roman"/>
          <w:sz w:val="24"/>
          <w:szCs w:val="24"/>
        </w:rPr>
      </w:pPr>
    </w:p>
    <w:p w:rsidR="004E1071" w:rsidRPr="000F4DAE" w:rsidRDefault="004E1071" w:rsidP="000F4DAE">
      <w:pPr>
        <w:spacing w:line="360" w:lineRule="auto"/>
        <w:jc w:val="both"/>
        <w:rPr>
          <w:rFonts w:eastAsia="Times New Roman"/>
          <w:b/>
          <w:sz w:val="24"/>
          <w:szCs w:val="24"/>
        </w:rPr>
      </w:pPr>
      <w:r w:rsidRPr="000F4DAE">
        <w:rPr>
          <w:rFonts w:eastAsia="Times New Roman"/>
          <w:b/>
          <w:sz w:val="24"/>
          <w:szCs w:val="24"/>
        </w:rPr>
        <w:t>Causes of traffic congestion on urban roads</w:t>
      </w:r>
    </w:p>
    <w:p w:rsidR="004E1071" w:rsidRPr="000F4DAE" w:rsidRDefault="004E1071" w:rsidP="000F4DAE">
      <w:pPr>
        <w:spacing w:line="360" w:lineRule="auto"/>
        <w:jc w:val="both"/>
        <w:rPr>
          <w:rFonts w:eastAsia="Times New Roman"/>
          <w:sz w:val="24"/>
          <w:szCs w:val="24"/>
        </w:rPr>
      </w:pPr>
      <w:r w:rsidRPr="000F4DAE">
        <w:rPr>
          <w:rFonts w:eastAsia="Times New Roman"/>
          <w:sz w:val="24"/>
          <w:szCs w:val="24"/>
        </w:rPr>
        <w:t xml:space="preserve">Transportation demands and road traffic continue to rise within Lagos, leading to increasing congestion and delays (go-slow) occasioned by greater access to cars (as purchasing power of the middle-income classes rises), access to credit, population growth and large supply of used cars; as well as poor quality of driving especially by drivers of public commercial vehicles or transit vehicles (LASMEPB, 2013). Traffic congestion is also caused by the recklessness of Lagos road users, the impatient nature and the lack of respect for traffic rules and regulations, due to outright negligence and sometimes lack of knowledge of traffic signs and symbols. This can be seen in everyday breaking of traffic laws with drivers going against traffic (taking one-way), driving on walkways, parking on fast lanes, stopping at no-stopping areas, and various other traffic offences. </w:t>
      </w:r>
    </w:p>
    <w:p w:rsidR="0012566E" w:rsidRPr="000F4DAE" w:rsidRDefault="0012566E" w:rsidP="000F4DAE">
      <w:pPr>
        <w:spacing w:line="360" w:lineRule="auto"/>
        <w:jc w:val="both"/>
        <w:rPr>
          <w:rFonts w:eastAsia="Times New Roman"/>
          <w:sz w:val="24"/>
          <w:szCs w:val="24"/>
        </w:rPr>
      </w:pPr>
    </w:p>
    <w:p w:rsidR="004E1071" w:rsidRPr="000F4DAE" w:rsidRDefault="004E1071" w:rsidP="000F4DAE">
      <w:pPr>
        <w:spacing w:line="360" w:lineRule="auto"/>
        <w:jc w:val="both"/>
        <w:rPr>
          <w:rFonts w:eastAsia="Times New Roman"/>
          <w:sz w:val="24"/>
          <w:szCs w:val="24"/>
        </w:rPr>
      </w:pPr>
      <w:r w:rsidRPr="000F4DAE">
        <w:rPr>
          <w:rFonts w:eastAsia="Times New Roman"/>
          <w:sz w:val="24"/>
          <w:szCs w:val="24"/>
        </w:rPr>
        <w:t>Cities are locations having high levels of accumulation and concentration of economic activities and are complex spatial structures that need the support of transport systems to work efficiently. The bigger the city, the more complex it is, and also the more potentials there are for disruptions if the complexity is not effectively managed (Rodrigue, 2013).</w:t>
      </w:r>
    </w:p>
    <w:p w:rsidR="004E1071" w:rsidRPr="000F4DAE" w:rsidRDefault="004E1071" w:rsidP="000F4DAE">
      <w:pPr>
        <w:spacing w:line="360" w:lineRule="auto"/>
        <w:jc w:val="both"/>
        <w:rPr>
          <w:rFonts w:eastAsia="Times New Roman"/>
          <w:sz w:val="24"/>
          <w:szCs w:val="24"/>
        </w:rPr>
      </w:pPr>
      <w:r w:rsidRPr="000F4DAE">
        <w:rPr>
          <w:rFonts w:eastAsia="Times New Roman"/>
          <w:sz w:val="24"/>
          <w:szCs w:val="24"/>
        </w:rPr>
        <w:t>Odeleye (2008) postulated that the traffic congestion problem of Lagos is as a result of the imbalance in the supply-demand and the road traffic environment. The imbalance emanates from the geometric increase in the level of motorization and population of the city, without a commensurate level of growth in the provision of road traffic infrastructure, as well as multimodal mass transit facilities.</w:t>
      </w:r>
    </w:p>
    <w:p w:rsidR="0012566E" w:rsidRPr="000F4DAE" w:rsidRDefault="0012566E" w:rsidP="000F4DAE">
      <w:pPr>
        <w:spacing w:line="360" w:lineRule="auto"/>
        <w:jc w:val="both"/>
        <w:rPr>
          <w:rFonts w:eastAsia="Times New Roman"/>
          <w:sz w:val="24"/>
          <w:szCs w:val="24"/>
        </w:rPr>
      </w:pPr>
    </w:p>
    <w:p w:rsidR="004E1071" w:rsidRPr="000F4DAE" w:rsidRDefault="004E1071" w:rsidP="000F4DAE">
      <w:pPr>
        <w:spacing w:line="360" w:lineRule="auto"/>
        <w:jc w:val="both"/>
        <w:rPr>
          <w:rFonts w:eastAsia="Times New Roman"/>
          <w:b/>
          <w:sz w:val="24"/>
          <w:szCs w:val="24"/>
        </w:rPr>
      </w:pPr>
      <w:r w:rsidRPr="000F4DAE">
        <w:rPr>
          <w:rFonts w:eastAsia="Times New Roman"/>
          <w:b/>
          <w:sz w:val="24"/>
          <w:szCs w:val="24"/>
        </w:rPr>
        <w:t>Loss of Man Hour on Urban Roads</w:t>
      </w:r>
    </w:p>
    <w:p w:rsidR="004E1071" w:rsidRPr="000F4DAE" w:rsidRDefault="004E1071" w:rsidP="000F4DAE">
      <w:pPr>
        <w:spacing w:line="360" w:lineRule="auto"/>
        <w:jc w:val="both"/>
        <w:rPr>
          <w:rFonts w:eastAsia="Times New Roman"/>
          <w:sz w:val="24"/>
          <w:szCs w:val="24"/>
        </w:rPr>
      </w:pPr>
      <w:r w:rsidRPr="000F4DAE">
        <w:rPr>
          <w:rFonts w:eastAsia="Times New Roman"/>
          <w:sz w:val="24"/>
          <w:szCs w:val="24"/>
        </w:rPr>
        <w:t xml:space="preserve">Man hour loss or traffic time loss occurs when there is excess time spent than normal commuting time, as a result of an occurrence which inhibits free flow of traffic.i.e. when there is a delay that prevents free movement of traffic, causing commuters to spend longer time in covering a distance that would otherwise have taken a shorter time to cover (Olagunju, 2013). Individuals’ willingness to save time at a higher cost of transportation is a complex network as the monetized value of time varies to individuals, and commuters have different levels of significance of environmental variables. Today, most economists believe that economic value is subjective and dependent on individual preferences (Mabrouk and Abdennadher, 2016). </w:t>
      </w:r>
    </w:p>
    <w:p w:rsidR="004E1071" w:rsidRPr="000F4DAE" w:rsidRDefault="004E1071" w:rsidP="000F4DAE">
      <w:pPr>
        <w:spacing w:line="360" w:lineRule="auto"/>
        <w:jc w:val="both"/>
        <w:rPr>
          <w:rFonts w:eastAsia="Times New Roman"/>
          <w:sz w:val="24"/>
          <w:szCs w:val="24"/>
        </w:rPr>
      </w:pPr>
      <w:r w:rsidRPr="000F4DAE">
        <w:rPr>
          <w:rFonts w:eastAsia="Times New Roman"/>
          <w:sz w:val="24"/>
          <w:szCs w:val="24"/>
        </w:rPr>
        <w:t>Man hour loss is one of the several effects of traffic delay or congestion, which causes commuters’ physical loss in the waste of useful time, economic loss in higher cost of commuting, significant in the purchase of higher volumes of motor vehicle fuel and higher cost of vehicle maintenance; health defects from the release of energies, and poisonous gaseous emissions from vehicles which pollutes the environment. However, a factor behind this trend is related to residential affordability as housing located away from the central area (where majority of employment are) is more affordable, causing commuters to trade time for housing affordability (Rodrigue, 2013).</w:t>
      </w:r>
    </w:p>
    <w:p w:rsidR="0012566E" w:rsidRPr="000F4DAE" w:rsidRDefault="0012566E" w:rsidP="000F4DAE">
      <w:pPr>
        <w:spacing w:line="360" w:lineRule="auto"/>
        <w:jc w:val="both"/>
        <w:rPr>
          <w:rFonts w:eastAsia="Times New Roman"/>
          <w:sz w:val="24"/>
          <w:szCs w:val="24"/>
        </w:rPr>
      </w:pPr>
    </w:p>
    <w:p w:rsidR="0012566E" w:rsidRPr="000F4DAE" w:rsidRDefault="0012566E" w:rsidP="000F4DAE">
      <w:pPr>
        <w:spacing w:line="360" w:lineRule="auto"/>
        <w:jc w:val="both"/>
        <w:rPr>
          <w:rFonts w:eastAsia="Times New Roman"/>
          <w:sz w:val="24"/>
          <w:szCs w:val="24"/>
        </w:rPr>
      </w:pPr>
    </w:p>
    <w:p w:rsidR="0012566E" w:rsidRPr="000F4DAE" w:rsidRDefault="0012566E" w:rsidP="000F4DAE">
      <w:pPr>
        <w:spacing w:line="360" w:lineRule="auto"/>
        <w:jc w:val="both"/>
        <w:rPr>
          <w:rFonts w:eastAsia="Times New Roman"/>
          <w:b/>
          <w:sz w:val="24"/>
          <w:szCs w:val="24"/>
        </w:rPr>
      </w:pPr>
      <w:r w:rsidRPr="000F4DAE">
        <w:rPr>
          <w:rFonts w:eastAsia="Times New Roman"/>
          <w:b/>
          <w:sz w:val="24"/>
          <w:szCs w:val="24"/>
        </w:rPr>
        <w:t>3.0</w:t>
      </w:r>
      <w:r w:rsidRPr="000F4DAE">
        <w:rPr>
          <w:rFonts w:eastAsia="Times New Roman"/>
          <w:b/>
          <w:sz w:val="24"/>
          <w:szCs w:val="24"/>
        </w:rPr>
        <w:tab/>
        <w:t>METHODOLOGY</w:t>
      </w:r>
    </w:p>
    <w:p w:rsidR="004E1071" w:rsidRPr="000F4DAE" w:rsidRDefault="004E1071" w:rsidP="000F4DAE">
      <w:pPr>
        <w:spacing w:line="360" w:lineRule="auto"/>
        <w:jc w:val="both"/>
        <w:rPr>
          <w:rFonts w:eastAsia="Times New Roman"/>
          <w:sz w:val="24"/>
          <w:szCs w:val="24"/>
        </w:rPr>
      </w:pPr>
      <w:r w:rsidRPr="000F4DAE">
        <w:rPr>
          <w:rFonts w:eastAsia="Times New Roman"/>
          <w:sz w:val="24"/>
          <w:szCs w:val="24"/>
        </w:rPr>
        <w:t xml:space="preserve">The data types used for this </w:t>
      </w:r>
      <w:r w:rsidR="00886762" w:rsidRPr="000F4DAE">
        <w:rPr>
          <w:rFonts w:eastAsia="Times New Roman"/>
          <w:sz w:val="24"/>
          <w:szCs w:val="24"/>
        </w:rPr>
        <w:t xml:space="preserve">study were </w:t>
      </w:r>
      <w:r w:rsidRPr="000F4DAE">
        <w:rPr>
          <w:rFonts w:eastAsia="Times New Roman"/>
          <w:sz w:val="24"/>
          <w:szCs w:val="24"/>
        </w:rPr>
        <w:t xml:space="preserve">Data on travel and delay patterns </w:t>
      </w:r>
      <w:r w:rsidR="00886762" w:rsidRPr="000F4DAE">
        <w:rPr>
          <w:rFonts w:eastAsia="Times New Roman"/>
          <w:sz w:val="24"/>
          <w:szCs w:val="24"/>
        </w:rPr>
        <w:t xml:space="preserve">which </w:t>
      </w:r>
      <w:r w:rsidRPr="000F4DAE">
        <w:rPr>
          <w:rFonts w:eastAsia="Times New Roman"/>
          <w:sz w:val="24"/>
          <w:szCs w:val="24"/>
        </w:rPr>
        <w:t>include</w:t>
      </w:r>
      <w:r w:rsidR="00886762" w:rsidRPr="000F4DAE">
        <w:rPr>
          <w:rFonts w:eastAsia="Times New Roman"/>
          <w:sz w:val="24"/>
          <w:szCs w:val="24"/>
        </w:rPr>
        <w:t>d</w:t>
      </w:r>
      <w:r w:rsidRPr="000F4DAE">
        <w:rPr>
          <w:rFonts w:eastAsia="Times New Roman"/>
          <w:sz w:val="24"/>
          <w:szCs w:val="24"/>
        </w:rPr>
        <w:t xml:space="preserve"> purpose of trip, time of trip, mode of travel, frequency of travel</w:t>
      </w:r>
      <w:r w:rsidR="00886762" w:rsidRPr="000F4DAE">
        <w:rPr>
          <w:rFonts w:eastAsia="Times New Roman"/>
          <w:sz w:val="24"/>
          <w:szCs w:val="24"/>
        </w:rPr>
        <w:t xml:space="preserve">; </w:t>
      </w:r>
      <w:r w:rsidRPr="000F4DAE">
        <w:rPr>
          <w:rFonts w:eastAsia="Times New Roman"/>
          <w:sz w:val="24"/>
          <w:szCs w:val="24"/>
        </w:rPr>
        <w:t>Data on causes of traffic delay</w:t>
      </w:r>
      <w:r w:rsidR="00886762" w:rsidRPr="000F4DAE">
        <w:rPr>
          <w:rFonts w:eastAsia="Times New Roman"/>
          <w:sz w:val="24"/>
          <w:szCs w:val="24"/>
        </w:rPr>
        <w:t xml:space="preserve">, which </w:t>
      </w:r>
      <w:r w:rsidRPr="000F4DAE">
        <w:rPr>
          <w:rFonts w:eastAsia="Times New Roman"/>
          <w:sz w:val="24"/>
          <w:szCs w:val="24"/>
        </w:rPr>
        <w:t>include</w:t>
      </w:r>
      <w:r w:rsidR="00886762" w:rsidRPr="000F4DAE">
        <w:rPr>
          <w:rFonts w:eastAsia="Times New Roman"/>
          <w:sz w:val="24"/>
          <w:szCs w:val="24"/>
        </w:rPr>
        <w:t>d</w:t>
      </w:r>
      <w:r w:rsidRPr="000F4DAE">
        <w:rPr>
          <w:rFonts w:eastAsia="Times New Roman"/>
          <w:sz w:val="24"/>
          <w:szCs w:val="24"/>
        </w:rPr>
        <w:t xml:space="preserve"> natural factors, environmental factors, human factors</w:t>
      </w:r>
      <w:r w:rsidR="00886762" w:rsidRPr="000F4DAE">
        <w:rPr>
          <w:rFonts w:eastAsia="Times New Roman"/>
          <w:sz w:val="24"/>
          <w:szCs w:val="24"/>
        </w:rPr>
        <w:t xml:space="preserve"> and </w:t>
      </w:r>
      <w:r w:rsidRPr="000F4DAE">
        <w:rPr>
          <w:rFonts w:eastAsia="Times New Roman"/>
          <w:sz w:val="24"/>
          <w:szCs w:val="24"/>
        </w:rPr>
        <w:t>Data on estimated loss of man</w:t>
      </w:r>
      <w:r w:rsidR="00886762" w:rsidRPr="000F4DAE">
        <w:rPr>
          <w:rFonts w:eastAsia="Times New Roman"/>
          <w:sz w:val="24"/>
          <w:szCs w:val="24"/>
        </w:rPr>
        <w:t>-</w:t>
      </w:r>
      <w:r w:rsidRPr="000F4DAE">
        <w:rPr>
          <w:rFonts w:eastAsia="Times New Roman"/>
          <w:sz w:val="24"/>
          <w:szCs w:val="24"/>
        </w:rPr>
        <w:t>hour</w:t>
      </w:r>
      <w:r w:rsidR="00886762" w:rsidRPr="000F4DAE">
        <w:rPr>
          <w:rFonts w:eastAsia="Times New Roman"/>
          <w:sz w:val="24"/>
          <w:szCs w:val="24"/>
        </w:rPr>
        <w:t>, which</w:t>
      </w:r>
      <w:r w:rsidRPr="000F4DAE">
        <w:rPr>
          <w:rFonts w:eastAsia="Times New Roman"/>
          <w:sz w:val="24"/>
          <w:szCs w:val="24"/>
        </w:rPr>
        <w:t xml:space="preserve"> include</w:t>
      </w:r>
      <w:r w:rsidR="00886762" w:rsidRPr="000F4DAE">
        <w:rPr>
          <w:rFonts w:eastAsia="Times New Roman"/>
          <w:sz w:val="24"/>
          <w:szCs w:val="24"/>
        </w:rPr>
        <w:t>d</w:t>
      </w:r>
      <w:r w:rsidRPr="000F4DAE">
        <w:rPr>
          <w:rFonts w:eastAsia="Times New Roman"/>
          <w:sz w:val="24"/>
          <w:szCs w:val="24"/>
        </w:rPr>
        <w:t xml:space="preserve"> length of period of delay, cost of trip, extra cost/damages incurred as a result of time </w:t>
      </w:r>
      <w:r w:rsidR="00F46D2E" w:rsidRPr="000F4DAE">
        <w:rPr>
          <w:rFonts w:eastAsia="Times New Roman"/>
          <w:sz w:val="24"/>
          <w:szCs w:val="24"/>
        </w:rPr>
        <w:t>loss. The</w:t>
      </w:r>
      <w:r w:rsidRPr="000F4DAE">
        <w:rPr>
          <w:rFonts w:eastAsia="Times New Roman"/>
          <w:sz w:val="24"/>
          <w:szCs w:val="24"/>
        </w:rPr>
        <w:t xml:space="preserve"> sample frame focuse</w:t>
      </w:r>
      <w:r w:rsidR="00886762" w:rsidRPr="000F4DAE">
        <w:rPr>
          <w:rFonts w:eastAsia="Times New Roman"/>
          <w:sz w:val="24"/>
          <w:szCs w:val="24"/>
        </w:rPr>
        <w:t>d</w:t>
      </w:r>
      <w:r w:rsidRPr="000F4DAE">
        <w:rPr>
          <w:rFonts w:eastAsia="Times New Roman"/>
          <w:sz w:val="24"/>
          <w:szCs w:val="24"/>
        </w:rPr>
        <w:t xml:space="preserve"> on drivers and riders along Lagos-Abeokuta expressway. These drivers and riders operate motorcycles, tricycles, cars, commercial buses (mini &amp; standard), BRT buses, trucks, vans and </w:t>
      </w:r>
      <w:r w:rsidR="00F46D2E" w:rsidRPr="000F4DAE">
        <w:rPr>
          <w:rFonts w:eastAsia="Times New Roman"/>
          <w:sz w:val="24"/>
          <w:szCs w:val="24"/>
        </w:rPr>
        <w:t>tankers. The</w:t>
      </w:r>
      <w:r w:rsidRPr="000F4DAE">
        <w:rPr>
          <w:rFonts w:eastAsia="Times New Roman"/>
          <w:sz w:val="24"/>
          <w:szCs w:val="24"/>
        </w:rPr>
        <w:t xml:space="preserve"> sample frame </w:t>
      </w:r>
      <w:r w:rsidR="00886762" w:rsidRPr="000F4DAE">
        <w:rPr>
          <w:rFonts w:eastAsia="Times New Roman"/>
          <w:sz w:val="24"/>
          <w:szCs w:val="24"/>
        </w:rPr>
        <w:t xml:space="preserve">for this study represented the </w:t>
      </w:r>
      <w:r w:rsidRPr="000F4DAE">
        <w:rPr>
          <w:rFonts w:eastAsia="Times New Roman"/>
          <w:sz w:val="24"/>
          <w:szCs w:val="24"/>
        </w:rPr>
        <w:t xml:space="preserve">average of the carrying capacity of all vehicular types captured in the traffic </w:t>
      </w:r>
      <w:r w:rsidR="00EF271A">
        <w:rPr>
          <w:rFonts w:eastAsia="Times New Roman"/>
          <w:sz w:val="24"/>
          <w:szCs w:val="24"/>
        </w:rPr>
        <w:t>volume survey</w:t>
      </w:r>
      <w:r w:rsidRPr="000F4DAE">
        <w:rPr>
          <w:rFonts w:eastAsia="Times New Roman"/>
          <w:sz w:val="24"/>
          <w:szCs w:val="24"/>
        </w:rPr>
        <w:t xml:space="preserve"> multiplied by the average of the total number of traffic </w:t>
      </w:r>
      <w:r w:rsidR="00886762" w:rsidRPr="000F4DAE">
        <w:rPr>
          <w:rFonts w:eastAsia="Times New Roman"/>
          <w:sz w:val="24"/>
          <w:szCs w:val="24"/>
        </w:rPr>
        <w:t>volume</w:t>
      </w:r>
      <w:r w:rsidRPr="000F4DAE">
        <w:rPr>
          <w:rFonts w:eastAsia="Times New Roman"/>
          <w:sz w:val="24"/>
          <w:szCs w:val="24"/>
        </w:rPr>
        <w:t xml:space="preserve"> recorded in 3 days. This is expressed mathematically as;</w:t>
      </w:r>
    </w:p>
    <w:p w:rsidR="004E1071" w:rsidRPr="000F4DAE" w:rsidRDefault="004E1071" w:rsidP="000F4DAE">
      <w:pPr>
        <w:spacing w:line="360" w:lineRule="auto"/>
        <w:jc w:val="center"/>
        <w:rPr>
          <w:rFonts w:eastAsia="Times New Roman"/>
          <w:b/>
          <w:sz w:val="24"/>
          <w:szCs w:val="24"/>
        </w:rPr>
      </w:pPr>
      <w:r w:rsidRPr="000F4DAE">
        <w:rPr>
          <w:rFonts w:eastAsia="Times New Roman"/>
          <w:sz w:val="24"/>
          <w:szCs w:val="24"/>
          <w:u w:val="single"/>
        </w:rPr>
        <w:t>2 + 4 + 5 + 14 + 35 + 62 + 3 + 2 + 2</w:t>
      </w:r>
      <w:r w:rsidRPr="000F4DAE">
        <w:rPr>
          <w:rFonts w:eastAsia="Times New Roman"/>
          <w:sz w:val="24"/>
          <w:szCs w:val="24"/>
        </w:rPr>
        <w:t xml:space="preserve"> = </w:t>
      </w:r>
      <w:r w:rsidRPr="000F4DAE">
        <w:rPr>
          <w:rFonts w:eastAsia="Times New Roman"/>
          <w:sz w:val="24"/>
          <w:szCs w:val="24"/>
          <w:u w:val="single"/>
        </w:rPr>
        <w:t>129</w:t>
      </w:r>
      <w:r w:rsidRPr="000F4DAE">
        <w:rPr>
          <w:rFonts w:eastAsia="Times New Roman"/>
          <w:sz w:val="24"/>
          <w:szCs w:val="24"/>
        </w:rPr>
        <w:t xml:space="preserve"> = </w:t>
      </w:r>
      <w:r w:rsidRPr="000F4DAE">
        <w:rPr>
          <w:rFonts w:eastAsia="Times New Roman"/>
          <w:b/>
          <w:sz w:val="24"/>
          <w:szCs w:val="24"/>
        </w:rPr>
        <w:t>14.333 ≡ 14</w:t>
      </w:r>
    </w:p>
    <w:p w:rsidR="004E1071" w:rsidRPr="000F4DAE" w:rsidRDefault="004E1071" w:rsidP="000F4DAE">
      <w:pPr>
        <w:spacing w:line="360" w:lineRule="auto"/>
        <w:rPr>
          <w:rFonts w:eastAsia="Times New Roman"/>
          <w:sz w:val="24"/>
          <w:szCs w:val="24"/>
        </w:rPr>
      </w:pPr>
      <w:r w:rsidRPr="000F4DAE">
        <w:rPr>
          <w:rFonts w:eastAsia="Times New Roman"/>
          <w:sz w:val="24"/>
          <w:szCs w:val="24"/>
        </w:rPr>
        <w:t xml:space="preserve">                                                            9                                   9</w:t>
      </w:r>
    </w:p>
    <w:p w:rsidR="004E1071" w:rsidRPr="000F4DAE" w:rsidRDefault="004E1071" w:rsidP="000F4DAE">
      <w:pPr>
        <w:spacing w:line="360" w:lineRule="auto"/>
        <w:jc w:val="both"/>
        <w:rPr>
          <w:rFonts w:eastAsia="Times New Roman"/>
          <w:sz w:val="24"/>
          <w:szCs w:val="24"/>
        </w:rPr>
      </w:pPr>
      <w:r w:rsidRPr="000F4DAE">
        <w:rPr>
          <w:rFonts w:eastAsia="Times New Roman"/>
          <w:sz w:val="24"/>
          <w:szCs w:val="24"/>
        </w:rPr>
        <w:lastRenderedPageBreak/>
        <w:t xml:space="preserve">Where carrying capacities are given </w:t>
      </w:r>
      <w:r w:rsidR="00F46D2E" w:rsidRPr="000F4DAE">
        <w:rPr>
          <w:rFonts w:eastAsia="Times New Roman"/>
          <w:sz w:val="24"/>
          <w:szCs w:val="24"/>
        </w:rPr>
        <w:t>as Motorcycles</w:t>
      </w:r>
      <w:r w:rsidRPr="000F4DAE">
        <w:rPr>
          <w:rFonts w:eastAsia="Times New Roman"/>
          <w:sz w:val="24"/>
          <w:szCs w:val="24"/>
        </w:rPr>
        <w:t xml:space="preserve"> = 2</w:t>
      </w:r>
      <w:r w:rsidR="00886762" w:rsidRPr="000F4DAE">
        <w:rPr>
          <w:rFonts w:eastAsia="Times New Roman"/>
          <w:sz w:val="24"/>
          <w:szCs w:val="24"/>
        </w:rPr>
        <w:t xml:space="preserve">; </w:t>
      </w:r>
      <w:r w:rsidRPr="000F4DAE">
        <w:rPr>
          <w:rFonts w:eastAsia="Times New Roman"/>
          <w:sz w:val="24"/>
          <w:szCs w:val="24"/>
        </w:rPr>
        <w:t>Tricycles = 4</w:t>
      </w:r>
      <w:r w:rsidR="00886762" w:rsidRPr="000F4DAE">
        <w:rPr>
          <w:rFonts w:eastAsia="Times New Roman"/>
          <w:sz w:val="24"/>
          <w:szCs w:val="24"/>
        </w:rPr>
        <w:t xml:space="preserve">; </w:t>
      </w:r>
      <w:r w:rsidRPr="000F4DAE">
        <w:rPr>
          <w:rFonts w:eastAsia="Times New Roman"/>
          <w:sz w:val="24"/>
          <w:szCs w:val="24"/>
        </w:rPr>
        <w:t>Cars = 5</w:t>
      </w:r>
      <w:r w:rsidR="00886762" w:rsidRPr="000F4DAE">
        <w:rPr>
          <w:rFonts w:eastAsia="Times New Roman"/>
          <w:sz w:val="24"/>
          <w:szCs w:val="24"/>
        </w:rPr>
        <w:t xml:space="preserve">; </w:t>
      </w:r>
      <w:r w:rsidRPr="000F4DAE">
        <w:rPr>
          <w:rFonts w:eastAsia="Times New Roman"/>
          <w:sz w:val="24"/>
          <w:szCs w:val="24"/>
        </w:rPr>
        <w:t>Mini buses = 14</w:t>
      </w:r>
      <w:r w:rsidR="00886762" w:rsidRPr="000F4DAE">
        <w:rPr>
          <w:rFonts w:eastAsia="Times New Roman"/>
          <w:sz w:val="24"/>
          <w:szCs w:val="24"/>
        </w:rPr>
        <w:t xml:space="preserve">; </w:t>
      </w:r>
      <w:r w:rsidRPr="000F4DAE">
        <w:rPr>
          <w:rFonts w:eastAsia="Times New Roman"/>
          <w:sz w:val="24"/>
          <w:szCs w:val="24"/>
        </w:rPr>
        <w:t>Buses = 25</w:t>
      </w:r>
      <w:r w:rsidR="00886762" w:rsidRPr="000F4DAE">
        <w:rPr>
          <w:rFonts w:eastAsia="Times New Roman"/>
          <w:sz w:val="24"/>
          <w:szCs w:val="24"/>
        </w:rPr>
        <w:t xml:space="preserve">; </w:t>
      </w:r>
      <w:r w:rsidRPr="000F4DAE">
        <w:rPr>
          <w:rFonts w:eastAsia="Times New Roman"/>
          <w:sz w:val="24"/>
          <w:szCs w:val="24"/>
        </w:rPr>
        <w:t>BRT = 48</w:t>
      </w:r>
      <w:r w:rsidR="00886762" w:rsidRPr="000F4DAE">
        <w:rPr>
          <w:rFonts w:eastAsia="Times New Roman"/>
          <w:sz w:val="24"/>
          <w:szCs w:val="24"/>
        </w:rPr>
        <w:t xml:space="preserve">; </w:t>
      </w:r>
      <w:r w:rsidRPr="000F4DAE">
        <w:rPr>
          <w:rFonts w:eastAsia="Times New Roman"/>
          <w:sz w:val="24"/>
          <w:szCs w:val="24"/>
        </w:rPr>
        <w:t>Trucks = 3</w:t>
      </w:r>
      <w:r w:rsidR="00886762" w:rsidRPr="000F4DAE">
        <w:rPr>
          <w:rFonts w:eastAsia="Times New Roman"/>
          <w:sz w:val="24"/>
          <w:szCs w:val="24"/>
        </w:rPr>
        <w:t xml:space="preserve">; </w:t>
      </w:r>
      <w:r w:rsidRPr="000F4DAE">
        <w:rPr>
          <w:rFonts w:eastAsia="Times New Roman"/>
          <w:sz w:val="24"/>
          <w:szCs w:val="24"/>
        </w:rPr>
        <w:t>Vans = 2</w:t>
      </w:r>
      <w:r w:rsidR="00886762" w:rsidRPr="000F4DAE">
        <w:rPr>
          <w:rFonts w:eastAsia="Times New Roman"/>
          <w:sz w:val="24"/>
          <w:szCs w:val="24"/>
        </w:rPr>
        <w:t xml:space="preserve"> and </w:t>
      </w:r>
      <w:r w:rsidRPr="000F4DAE">
        <w:rPr>
          <w:rFonts w:eastAsia="Times New Roman"/>
          <w:sz w:val="24"/>
          <w:szCs w:val="24"/>
        </w:rPr>
        <w:t>Tankers = 2</w:t>
      </w:r>
      <w:r w:rsidR="00886762" w:rsidRPr="000F4DAE">
        <w:rPr>
          <w:rFonts w:eastAsia="Times New Roman"/>
          <w:sz w:val="24"/>
          <w:szCs w:val="24"/>
        </w:rPr>
        <w:t xml:space="preserve">. </w:t>
      </w:r>
      <w:r w:rsidRPr="000F4DAE">
        <w:rPr>
          <w:rFonts w:eastAsia="Times New Roman"/>
          <w:sz w:val="24"/>
          <w:szCs w:val="24"/>
        </w:rPr>
        <w:t xml:space="preserve">The average traffic volume from the toll gate is given as 19, 153, and 16, 140 for traffic to the toll gate respectively. This gives the average total traffic volume along this road </w:t>
      </w:r>
      <w:r w:rsidRPr="003452AB">
        <w:rPr>
          <w:rFonts w:eastAsia="Times New Roman"/>
          <w:sz w:val="24"/>
          <w:szCs w:val="24"/>
        </w:rPr>
        <w:t>as 17, 647 daily</w:t>
      </w:r>
      <w:r w:rsidRPr="000F4DAE">
        <w:rPr>
          <w:rFonts w:eastAsia="Times New Roman"/>
          <w:sz w:val="24"/>
          <w:szCs w:val="24"/>
        </w:rPr>
        <w:t>. This value is adopted as the sample frame for this study.</w:t>
      </w:r>
    </w:p>
    <w:p w:rsidR="00886762" w:rsidRPr="000F4DAE" w:rsidRDefault="00886762" w:rsidP="000F4DAE">
      <w:pPr>
        <w:spacing w:line="360" w:lineRule="auto"/>
        <w:jc w:val="both"/>
        <w:rPr>
          <w:b/>
          <w:sz w:val="24"/>
          <w:szCs w:val="24"/>
        </w:rPr>
      </w:pPr>
    </w:p>
    <w:p w:rsidR="004E1071" w:rsidRPr="000F4DAE" w:rsidRDefault="004E1071" w:rsidP="000F4DAE">
      <w:pPr>
        <w:spacing w:line="360" w:lineRule="auto"/>
        <w:jc w:val="both"/>
        <w:rPr>
          <w:rFonts w:eastAsia="Times New Roman"/>
          <w:b/>
          <w:sz w:val="24"/>
          <w:szCs w:val="24"/>
        </w:rPr>
      </w:pPr>
      <w:r w:rsidRPr="000F4DAE">
        <w:rPr>
          <w:rFonts w:eastAsia="Times New Roman"/>
          <w:sz w:val="24"/>
          <w:szCs w:val="24"/>
        </w:rPr>
        <w:t xml:space="preserve">The sample size </w:t>
      </w:r>
      <w:r w:rsidR="00886762" w:rsidRPr="000F4DAE">
        <w:rPr>
          <w:rFonts w:eastAsia="Times New Roman"/>
          <w:sz w:val="24"/>
          <w:szCs w:val="24"/>
        </w:rPr>
        <w:t xml:space="preserve">was </w:t>
      </w:r>
      <w:r w:rsidRPr="000F4DAE">
        <w:rPr>
          <w:rFonts w:eastAsia="Times New Roman"/>
          <w:sz w:val="24"/>
          <w:szCs w:val="24"/>
        </w:rPr>
        <w:t>obtained through the sample size formula developed by Taro Yamane (1967). A confidence level of 95% and margin error of 5% is assumed for the study. Due to limitations and constraints in conducting the study and capturing respondents, and with respect to the expected duration for completion of the research, 30% of this sample w</w:t>
      </w:r>
      <w:r w:rsidR="00EF271A">
        <w:rPr>
          <w:rFonts w:eastAsia="Times New Roman"/>
          <w:sz w:val="24"/>
          <w:szCs w:val="24"/>
        </w:rPr>
        <w:t>ere</w:t>
      </w:r>
      <w:r w:rsidRPr="000F4DAE">
        <w:rPr>
          <w:rFonts w:eastAsia="Times New Roman"/>
          <w:sz w:val="24"/>
          <w:szCs w:val="24"/>
        </w:rPr>
        <w:t xml:space="preserve"> be selected for questionnaire administration, this </w:t>
      </w:r>
      <w:r w:rsidR="00EF271A">
        <w:rPr>
          <w:rFonts w:eastAsia="Times New Roman"/>
          <w:sz w:val="24"/>
          <w:szCs w:val="24"/>
        </w:rPr>
        <w:t xml:space="preserve">translates to </w:t>
      </w:r>
      <w:r w:rsidRPr="000F4DAE">
        <w:rPr>
          <w:rFonts w:eastAsia="Times New Roman"/>
          <w:sz w:val="24"/>
          <w:szCs w:val="24"/>
        </w:rPr>
        <w:t>the number of respondents as 3/10 ×391= 117 respondents</w:t>
      </w:r>
      <w:r w:rsidR="00EF271A">
        <w:rPr>
          <w:rFonts w:eastAsia="Times New Roman"/>
          <w:sz w:val="24"/>
          <w:szCs w:val="24"/>
        </w:rPr>
        <w:t xml:space="preserve"> as 116 were completed and returned for analysis</w:t>
      </w:r>
      <w:r w:rsidRPr="000F4DAE">
        <w:rPr>
          <w:rFonts w:eastAsia="Times New Roman"/>
          <w:sz w:val="24"/>
          <w:szCs w:val="24"/>
        </w:rPr>
        <w:t xml:space="preserve">. This </w:t>
      </w:r>
      <w:r w:rsidR="00EF271A">
        <w:rPr>
          <w:rFonts w:eastAsia="Times New Roman"/>
          <w:sz w:val="24"/>
          <w:szCs w:val="24"/>
        </w:rPr>
        <w:t>study</w:t>
      </w:r>
      <w:r w:rsidRPr="000F4DAE">
        <w:rPr>
          <w:rFonts w:eastAsia="Times New Roman"/>
          <w:sz w:val="24"/>
          <w:szCs w:val="24"/>
        </w:rPr>
        <w:t xml:space="preserve"> utilized purposive sampling technique </w:t>
      </w:r>
      <w:r w:rsidR="00EF271A">
        <w:rPr>
          <w:rFonts w:eastAsia="Times New Roman"/>
          <w:sz w:val="24"/>
          <w:szCs w:val="24"/>
        </w:rPr>
        <w:t xml:space="preserve">while the </w:t>
      </w:r>
      <w:r w:rsidR="00886762" w:rsidRPr="000F4DAE">
        <w:rPr>
          <w:rFonts w:eastAsia="Times New Roman"/>
          <w:sz w:val="24"/>
          <w:szCs w:val="24"/>
        </w:rPr>
        <w:t>sa</w:t>
      </w:r>
      <w:r w:rsidRPr="000F4DAE">
        <w:rPr>
          <w:rFonts w:eastAsia="Times New Roman"/>
          <w:sz w:val="24"/>
          <w:szCs w:val="24"/>
        </w:rPr>
        <w:t xml:space="preserve">mpling procedure </w:t>
      </w:r>
      <w:r w:rsidR="00EF271A">
        <w:rPr>
          <w:rFonts w:eastAsia="Times New Roman"/>
          <w:sz w:val="24"/>
          <w:szCs w:val="24"/>
        </w:rPr>
        <w:t>covered</w:t>
      </w:r>
      <w:r w:rsidR="00886762" w:rsidRPr="000F4DAE">
        <w:rPr>
          <w:rFonts w:eastAsia="Times New Roman"/>
          <w:sz w:val="24"/>
          <w:szCs w:val="24"/>
        </w:rPr>
        <w:t xml:space="preserve"> the reconnaissance, identification of the study area, selection of bus stops and conduct of interview with drivers at the selected bus </w:t>
      </w:r>
      <w:r w:rsidR="003F0FF9" w:rsidRPr="000F4DAE">
        <w:rPr>
          <w:rFonts w:eastAsia="Times New Roman"/>
          <w:sz w:val="24"/>
          <w:szCs w:val="24"/>
        </w:rPr>
        <w:t>stops. The</w:t>
      </w:r>
      <w:r w:rsidRPr="000F4DAE">
        <w:rPr>
          <w:rFonts w:eastAsia="Times New Roman"/>
          <w:sz w:val="24"/>
          <w:szCs w:val="24"/>
        </w:rPr>
        <w:t xml:space="preserve"> techniques used in the analysis of data include</w:t>
      </w:r>
      <w:r w:rsidR="00EF271A">
        <w:rPr>
          <w:rFonts w:eastAsia="Times New Roman"/>
          <w:sz w:val="24"/>
          <w:szCs w:val="24"/>
        </w:rPr>
        <w:t>d</w:t>
      </w:r>
      <w:r w:rsidRPr="000F4DAE">
        <w:rPr>
          <w:rFonts w:eastAsia="Times New Roman"/>
          <w:sz w:val="24"/>
          <w:szCs w:val="24"/>
        </w:rPr>
        <w:t xml:space="preserve"> frequency tables, cross tabulation tables and likert scale output</w:t>
      </w:r>
      <w:r w:rsidR="00886762" w:rsidRPr="000F4DAE">
        <w:rPr>
          <w:rFonts w:eastAsia="Times New Roman"/>
          <w:sz w:val="24"/>
          <w:szCs w:val="24"/>
        </w:rPr>
        <w:t>s</w:t>
      </w:r>
      <w:r w:rsidRPr="000F4DAE">
        <w:rPr>
          <w:rFonts w:eastAsia="Times New Roman"/>
          <w:sz w:val="24"/>
          <w:szCs w:val="24"/>
        </w:rPr>
        <w:t xml:space="preserve">. </w:t>
      </w:r>
    </w:p>
    <w:p w:rsidR="004E1071" w:rsidRPr="000F4DAE" w:rsidRDefault="004E1071" w:rsidP="000F4DAE">
      <w:pPr>
        <w:spacing w:line="360" w:lineRule="auto"/>
        <w:rPr>
          <w:rFonts w:eastAsia="Times New Roman"/>
          <w:b/>
          <w:sz w:val="24"/>
          <w:szCs w:val="24"/>
        </w:rPr>
      </w:pPr>
    </w:p>
    <w:p w:rsidR="00375B74" w:rsidRPr="000F4DAE" w:rsidRDefault="00375B74" w:rsidP="000F4DAE">
      <w:pPr>
        <w:spacing w:line="360" w:lineRule="auto"/>
        <w:jc w:val="both"/>
        <w:rPr>
          <w:rFonts w:eastAsia="Times New Roman"/>
          <w:b/>
          <w:sz w:val="24"/>
          <w:szCs w:val="24"/>
        </w:rPr>
      </w:pPr>
    </w:p>
    <w:p w:rsidR="00886762" w:rsidRPr="000F4DAE" w:rsidRDefault="00886762" w:rsidP="000F4DAE">
      <w:pPr>
        <w:spacing w:line="360" w:lineRule="auto"/>
        <w:jc w:val="both"/>
        <w:rPr>
          <w:rFonts w:eastAsia="Times New Roman"/>
          <w:b/>
          <w:sz w:val="24"/>
          <w:szCs w:val="24"/>
        </w:rPr>
      </w:pPr>
      <w:r w:rsidRPr="000F4DAE">
        <w:rPr>
          <w:rFonts w:eastAsia="Times New Roman"/>
          <w:b/>
          <w:sz w:val="24"/>
          <w:szCs w:val="24"/>
        </w:rPr>
        <w:t>4.0</w:t>
      </w:r>
      <w:r w:rsidRPr="000F4DAE">
        <w:rPr>
          <w:rFonts w:eastAsia="Times New Roman"/>
          <w:b/>
          <w:sz w:val="24"/>
          <w:szCs w:val="24"/>
        </w:rPr>
        <w:tab/>
        <w:t>RESULTS AND DISCUSSION</w:t>
      </w:r>
    </w:p>
    <w:p w:rsidR="0007455F" w:rsidRPr="000F4DAE" w:rsidRDefault="00862C58" w:rsidP="000F4DAE">
      <w:pPr>
        <w:spacing w:line="360" w:lineRule="auto"/>
        <w:jc w:val="both"/>
        <w:rPr>
          <w:rFonts w:eastAsia="Times New Roman"/>
          <w:b/>
          <w:sz w:val="24"/>
          <w:szCs w:val="24"/>
        </w:rPr>
      </w:pPr>
      <w:r w:rsidRPr="000F4DAE">
        <w:rPr>
          <w:rFonts w:eastAsia="Times New Roman"/>
          <w:b/>
          <w:sz w:val="24"/>
          <w:szCs w:val="24"/>
        </w:rPr>
        <w:t>TRAFFIC CHARACTERISTICS OF RESPONDENTS (DRIVERS)</w:t>
      </w:r>
    </w:p>
    <w:p w:rsidR="00AE18A8" w:rsidRPr="000F4DAE" w:rsidRDefault="00E45B85" w:rsidP="000F4DAE">
      <w:pPr>
        <w:spacing w:line="360" w:lineRule="auto"/>
        <w:jc w:val="both"/>
        <w:rPr>
          <w:rFonts w:eastAsia="Times New Roman"/>
          <w:b/>
          <w:sz w:val="24"/>
          <w:szCs w:val="24"/>
        </w:rPr>
      </w:pPr>
      <w:r w:rsidRPr="000F4DAE">
        <w:rPr>
          <w:rFonts w:eastAsia="Times New Roman"/>
          <w:b/>
          <w:sz w:val="24"/>
          <w:szCs w:val="24"/>
        </w:rPr>
        <w:t xml:space="preserve">Delay </w:t>
      </w:r>
      <w:r w:rsidR="001558CD" w:rsidRPr="000F4DAE">
        <w:rPr>
          <w:rFonts w:eastAsia="Times New Roman"/>
          <w:b/>
          <w:sz w:val="24"/>
          <w:szCs w:val="24"/>
        </w:rPr>
        <w:t>Frequency</w:t>
      </w:r>
    </w:p>
    <w:p w:rsidR="001558CD" w:rsidRPr="000F4DAE" w:rsidRDefault="00EF271A" w:rsidP="000F4DAE">
      <w:pPr>
        <w:spacing w:line="360" w:lineRule="auto"/>
        <w:jc w:val="both"/>
        <w:rPr>
          <w:rFonts w:eastAsia="Times New Roman"/>
          <w:sz w:val="24"/>
          <w:szCs w:val="24"/>
        </w:rPr>
      </w:pPr>
      <w:r>
        <w:rPr>
          <w:rFonts w:eastAsia="Times New Roman"/>
          <w:sz w:val="24"/>
          <w:szCs w:val="24"/>
        </w:rPr>
        <w:t xml:space="preserve">Results as shown in </w:t>
      </w:r>
      <w:r w:rsidR="006A6973">
        <w:rPr>
          <w:rFonts w:eastAsia="Times New Roman"/>
          <w:sz w:val="24"/>
          <w:szCs w:val="24"/>
        </w:rPr>
        <w:t xml:space="preserve">Table 1 revealed that </w:t>
      </w:r>
      <w:r w:rsidR="001558CD" w:rsidRPr="000F4DAE">
        <w:rPr>
          <w:rFonts w:eastAsia="Times New Roman"/>
          <w:sz w:val="24"/>
          <w:szCs w:val="24"/>
        </w:rPr>
        <w:t xml:space="preserve">79% </w:t>
      </w:r>
      <w:r w:rsidR="000C6683" w:rsidRPr="000F4DAE">
        <w:rPr>
          <w:rFonts w:eastAsia="Times New Roman"/>
          <w:sz w:val="24"/>
          <w:szCs w:val="24"/>
        </w:rPr>
        <w:t>representing 92</w:t>
      </w:r>
      <w:r w:rsidR="001558CD" w:rsidRPr="000F4DAE">
        <w:rPr>
          <w:rFonts w:eastAsia="Times New Roman"/>
          <w:sz w:val="24"/>
          <w:szCs w:val="24"/>
        </w:rPr>
        <w:t xml:space="preserve"> respondents experience</w:t>
      </w:r>
      <w:r w:rsidR="000C6683" w:rsidRPr="000F4DAE">
        <w:rPr>
          <w:rFonts w:eastAsia="Times New Roman"/>
          <w:sz w:val="24"/>
          <w:szCs w:val="24"/>
        </w:rPr>
        <w:t>d road</w:t>
      </w:r>
      <w:r w:rsidR="001558CD" w:rsidRPr="000F4DAE">
        <w:rPr>
          <w:rFonts w:eastAsia="Times New Roman"/>
          <w:sz w:val="24"/>
          <w:szCs w:val="24"/>
        </w:rPr>
        <w:t xml:space="preserve"> traffic </w:t>
      </w:r>
      <w:r w:rsidR="000C6683" w:rsidRPr="000F4DAE">
        <w:rPr>
          <w:rFonts w:eastAsia="Times New Roman"/>
          <w:sz w:val="24"/>
          <w:szCs w:val="24"/>
        </w:rPr>
        <w:t xml:space="preserve">delay </w:t>
      </w:r>
      <w:r w:rsidR="001558CD" w:rsidRPr="000F4DAE">
        <w:rPr>
          <w:rFonts w:eastAsia="Times New Roman"/>
          <w:sz w:val="24"/>
          <w:szCs w:val="24"/>
        </w:rPr>
        <w:t>everyday along this road; 1</w:t>
      </w:r>
      <w:r w:rsidR="000C6683" w:rsidRPr="000F4DAE">
        <w:rPr>
          <w:rFonts w:eastAsia="Times New Roman"/>
          <w:sz w:val="24"/>
          <w:szCs w:val="24"/>
        </w:rPr>
        <w:t>5</w:t>
      </w:r>
      <w:r w:rsidR="001558CD" w:rsidRPr="000F4DAE">
        <w:rPr>
          <w:rFonts w:eastAsia="Times New Roman"/>
          <w:sz w:val="24"/>
          <w:szCs w:val="24"/>
        </w:rPr>
        <w:t xml:space="preserve"> respondents </w:t>
      </w:r>
      <w:r w:rsidR="000C6683" w:rsidRPr="000F4DAE">
        <w:rPr>
          <w:rFonts w:eastAsia="Times New Roman"/>
          <w:sz w:val="24"/>
          <w:szCs w:val="24"/>
        </w:rPr>
        <w:t xml:space="preserve">representing 12.9% </w:t>
      </w:r>
      <w:r w:rsidR="001558CD" w:rsidRPr="000F4DAE">
        <w:rPr>
          <w:rFonts w:eastAsia="Times New Roman"/>
          <w:sz w:val="24"/>
          <w:szCs w:val="24"/>
        </w:rPr>
        <w:t>experienced traffic sometimes, which means there are periods when there is free flow of traffic and there are periods when there is traffic congestion</w:t>
      </w:r>
      <w:r w:rsidR="000C6683" w:rsidRPr="000F4DAE">
        <w:rPr>
          <w:rFonts w:eastAsia="Times New Roman"/>
          <w:sz w:val="24"/>
          <w:szCs w:val="24"/>
        </w:rPr>
        <w:t>; 4 respondents representing 3.5% experienced road traffic delay during weekends and 5 respondents representing 4.3% occasionally experienced road traffic delay in the study area</w:t>
      </w:r>
      <w:r w:rsidR="001558CD" w:rsidRPr="000F4DAE">
        <w:rPr>
          <w:rFonts w:eastAsia="Times New Roman"/>
          <w:sz w:val="24"/>
          <w:szCs w:val="24"/>
        </w:rPr>
        <w:t xml:space="preserve">. The </w:t>
      </w:r>
      <w:r w:rsidR="00AE04D8" w:rsidRPr="000F4DAE">
        <w:rPr>
          <w:rFonts w:eastAsia="Times New Roman"/>
          <w:sz w:val="24"/>
          <w:szCs w:val="24"/>
        </w:rPr>
        <w:t xml:space="preserve">observed </w:t>
      </w:r>
      <w:r w:rsidR="001558CD" w:rsidRPr="000F4DAE">
        <w:rPr>
          <w:rFonts w:eastAsia="Times New Roman"/>
          <w:sz w:val="24"/>
          <w:szCs w:val="24"/>
        </w:rPr>
        <w:t xml:space="preserve">delay pattern </w:t>
      </w:r>
      <w:r w:rsidR="00AE04D8" w:rsidRPr="000F4DAE">
        <w:rPr>
          <w:rFonts w:eastAsia="Times New Roman"/>
          <w:sz w:val="24"/>
          <w:szCs w:val="24"/>
        </w:rPr>
        <w:t xml:space="preserve">depicts that </w:t>
      </w:r>
      <w:r w:rsidR="001558CD" w:rsidRPr="000F4DAE">
        <w:rPr>
          <w:rFonts w:eastAsia="Times New Roman"/>
          <w:sz w:val="24"/>
          <w:szCs w:val="24"/>
        </w:rPr>
        <w:t xml:space="preserve">traffic occurs </w:t>
      </w:r>
      <w:r w:rsidR="00AE04D8" w:rsidRPr="000F4DAE">
        <w:rPr>
          <w:rFonts w:eastAsia="Times New Roman"/>
          <w:sz w:val="24"/>
          <w:szCs w:val="24"/>
        </w:rPr>
        <w:t xml:space="preserve">almost </w:t>
      </w:r>
      <w:r w:rsidR="001558CD" w:rsidRPr="000F4DAE">
        <w:rPr>
          <w:rFonts w:eastAsia="Times New Roman"/>
          <w:sz w:val="24"/>
          <w:szCs w:val="24"/>
        </w:rPr>
        <w:t>every day</w:t>
      </w:r>
      <w:r w:rsidR="00AE04D8" w:rsidRPr="000F4DAE">
        <w:rPr>
          <w:rFonts w:eastAsia="Times New Roman"/>
          <w:sz w:val="24"/>
          <w:szCs w:val="24"/>
        </w:rPr>
        <w:t xml:space="preserve"> as it was further revealed that it </w:t>
      </w:r>
      <w:r w:rsidR="001558CD" w:rsidRPr="000F4DAE">
        <w:rPr>
          <w:rFonts w:eastAsia="Times New Roman"/>
          <w:sz w:val="24"/>
          <w:szCs w:val="24"/>
        </w:rPr>
        <w:t xml:space="preserve">is experienced on the lane from the toll gate during the morning peak period, while traffic to the tollgate experiences free flow. This </w:t>
      </w:r>
      <w:r w:rsidR="00A75B21" w:rsidRPr="000F4DAE">
        <w:rPr>
          <w:rFonts w:eastAsia="Times New Roman"/>
          <w:sz w:val="24"/>
          <w:szCs w:val="24"/>
        </w:rPr>
        <w:t xml:space="preserve">might be </w:t>
      </w:r>
      <w:r w:rsidR="001558CD" w:rsidRPr="000F4DAE">
        <w:rPr>
          <w:rFonts w:eastAsia="Times New Roman"/>
          <w:sz w:val="24"/>
          <w:szCs w:val="24"/>
        </w:rPr>
        <w:t>due to accumulated work trips to Ikeja CBD and other parts of Lagos. At the evening peak period, there is a reversal in the traffic pattern as congestion shifts to the tollgate-bound lane, when workers and businessmen are returning from work, leaving the lane of traffic from the toll gate mostly free.</w:t>
      </w:r>
    </w:p>
    <w:p w:rsidR="00AE18A8" w:rsidRPr="000F4DAE" w:rsidRDefault="00AE18A8" w:rsidP="000F4DAE">
      <w:pPr>
        <w:spacing w:line="360" w:lineRule="auto"/>
        <w:jc w:val="both"/>
        <w:rPr>
          <w:rFonts w:eastAsia="Times New Roman"/>
          <w:b/>
          <w:sz w:val="24"/>
          <w:szCs w:val="24"/>
        </w:rPr>
      </w:pPr>
      <w:r w:rsidRPr="000F4DAE">
        <w:rPr>
          <w:b/>
          <w:sz w:val="24"/>
          <w:szCs w:val="24"/>
        </w:rPr>
        <w:t xml:space="preserve">Table </w:t>
      </w:r>
      <w:r w:rsidR="00375B74" w:rsidRPr="000F4DAE">
        <w:rPr>
          <w:b/>
          <w:sz w:val="24"/>
          <w:szCs w:val="24"/>
        </w:rPr>
        <w:t xml:space="preserve">1: </w:t>
      </w:r>
      <w:r w:rsidR="001558CD" w:rsidRPr="000F4DAE">
        <w:rPr>
          <w:b/>
          <w:sz w:val="24"/>
          <w:szCs w:val="24"/>
        </w:rPr>
        <w:t xml:space="preserve">Frequency of Delay </w:t>
      </w:r>
    </w:p>
    <w:tbl>
      <w:tblPr>
        <w:tblW w:w="57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10"/>
        <w:gridCol w:w="1811"/>
        <w:gridCol w:w="2308"/>
      </w:tblGrid>
      <w:tr w:rsidR="00AE18A8" w:rsidRPr="000F4DAE" w:rsidTr="003452AB">
        <w:tc>
          <w:tcPr>
            <w:tcW w:w="1610" w:type="dxa"/>
          </w:tcPr>
          <w:p w:rsidR="00AE18A8" w:rsidRPr="000F4DAE" w:rsidRDefault="00AE18A8" w:rsidP="000F4DAE">
            <w:pPr>
              <w:spacing w:line="360" w:lineRule="auto"/>
              <w:jc w:val="both"/>
              <w:rPr>
                <w:b/>
                <w:sz w:val="24"/>
                <w:szCs w:val="24"/>
              </w:rPr>
            </w:pPr>
          </w:p>
        </w:tc>
        <w:tc>
          <w:tcPr>
            <w:tcW w:w="1811" w:type="dxa"/>
          </w:tcPr>
          <w:p w:rsidR="00AE18A8" w:rsidRPr="000F4DAE" w:rsidRDefault="00AE18A8" w:rsidP="000F4DAE">
            <w:pPr>
              <w:spacing w:line="360" w:lineRule="auto"/>
              <w:jc w:val="both"/>
              <w:rPr>
                <w:b/>
                <w:sz w:val="24"/>
                <w:szCs w:val="24"/>
              </w:rPr>
            </w:pPr>
            <w:r w:rsidRPr="000F4DAE">
              <w:rPr>
                <w:b/>
                <w:sz w:val="24"/>
                <w:szCs w:val="24"/>
              </w:rPr>
              <w:t>Frequency</w:t>
            </w:r>
          </w:p>
        </w:tc>
        <w:tc>
          <w:tcPr>
            <w:tcW w:w="2308" w:type="dxa"/>
          </w:tcPr>
          <w:p w:rsidR="00AE18A8" w:rsidRPr="000F4DAE" w:rsidRDefault="00AE18A8" w:rsidP="000F4DAE">
            <w:pPr>
              <w:spacing w:line="360" w:lineRule="auto"/>
              <w:jc w:val="both"/>
              <w:rPr>
                <w:b/>
                <w:sz w:val="24"/>
                <w:szCs w:val="24"/>
              </w:rPr>
            </w:pPr>
            <w:r w:rsidRPr="000F4DAE">
              <w:rPr>
                <w:b/>
                <w:sz w:val="24"/>
                <w:szCs w:val="24"/>
              </w:rPr>
              <w:t>Percent</w:t>
            </w:r>
          </w:p>
        </w:tc>
      </w:tr>
      <w:tr w:rsidR="00AE18A8" w:rsidRPr="000F4DAE" w:rsidTr="003452AB">
        <w:tc>
          <w:tcPr>
            <w:tcW w:w="1610" w:type="dxa"/>
          </w:tcPr>
          <w:p w:rsidR="00AE18A8" w:rsidRPr="000F4DAE" w:rsidRDefault="00AE18A8" w:rsidP="000F4DAE">
            <w:pPr>
              <w:spacing w:line="360" w:lineRule="auto"/>
              <w:jc w:val="both"/>
              <w:rPr>
                <w:sz w:val="24"/>
                <w:szCs w:val="24"/>
              </w:rPr>
            </w:pPr>
            <w:r w:rsidRPr="000F4DAE">
              <w:rPr>
                <w:sz w:val="24"/>
                <w:szCs w:val="24"/>
              </w:rPr>
              <w:t>Everyday</w:t>
            </w:r>
          </w:p>
        </w:tc>
        <w:tc>
          <w:tcPr>
            <w:tcW w:w="1811" w:type="dxa"/>
          </w:tcPr>
          <w:p w:rsidR="00AE18A8" w:rsidRPr="000F4DAE" w:rsidRDefault="00AE18A8" w:rsidP="000F4DAE">
            <w:pPr>
              <w:spacing w:line="360" w:lineRule="auto"/>
              <w:jc w:val="both"/>
              <w:rPr>
                <w:sz w:val="24"/>
                <w:szCs w:val="24"/>
              </w:rPr>
            </w:pPr>
            <w:r w:rsidRPr="000F4DAE">
              <w:rPr>
                <w:sz w:val="24"/>
                <w:szCs w:val="24"/>
              </w:rPr>
              <w:t>92</w:t>
            </w:r>
          </w:p>
        </w:tc>
        <w:tc>
          <w:tcPr>
            <w:tcW w:w="2308" w:type="dxa"/>
          </w:tcPr>
          <w:p w:rsidR="00AE18A8" w:rsidRPr="000F4DAE" w:rsidRDefault="00AE18A8" w:rsidP="000F4DAE">
            <w:pPr>
              <w:spacing w:line="360" w:lineRule="auto"/>
              <w:jc w:val="both"/>
              <w:rPr>
                <w:sz w:val="24"/>
                <w:szCs w:val="24"/>
              </w:rPr>
            </w:pPr>
            <w:r w:rsidRPr="000F4DAE">
              <w:rPr>
                <w:sz w:val="24"/>
                <w:szCs w:val="24"/>
              </w:rPr>
              <w:t>79.3</w:t>
            </w:r>
          </w:p>
        </w:tc>
      </w:tr>
      <w:tr w:rsidR="00AE18A8" w:rsidRPr="000F4DAE" w:rsidTr="003452AB">
        <w:tc>
          <w:tcPr>
            <w:tcW w:w="1610" w:type="dxa"/>
          </w:tcPr>
          <w:p w:rsidR="00AE18A8" w:rsidRPr="000F4DAE" w:rsidRDefault="00AE18A8" w:rsidP="000F4DAE">
            <w:pPr>
              <w:spacing w:line="360" w:lineRule="auto"/>
              <w:jc w:val="both"/>
              <w:rPr>
                <w:sz w:val="24"/>
                <w:szCs w:val="24"/>
              </w:rPr>
            </w:pPr>
            <w:r w:rsidRPr="000F4DAE">
              <w:rPr>
                <w:sz w:val="24"/>
                <w:szCs w:val="24"/>
              </w:rPr>
              <w:t>Sometimes</w:t>
            </w:r>
          </w:p>
        </w:tc>
        <w:tc>
          <w:tcPr>
            <w:tcW w:w="1811" w:type="dxa"/>
          </w:tcPr>
          <w:p w:rsidR="00AE18A8" w:rsidRPr="000F4DAE" w:rsidRDefault="00AE18A8" w:rsidP="000F4DAE">
            <w:pPr>
              <w:spacing w:line="360" w:lineRule="auto"/>
              <w:jc w:val="both"/>
              <w:rPr>
                <w:sz w:val="24"/>
                <w:szCs w:val="24"/>
              </w:rPr>
            </w:pPr>
            <w:r w:rsidRPr="000F4DAE">
              <w:rPr>
                <w:sz w:val="24"/>
                <w:szCs w:val="24"/>
              </w:rPr>
              <w:t>15</w:t>
            </w:r>
          </w:p>
        </w:tc>
        <w:tc>
          <w:tcPr>
            <w:tcW w:w="2308" w:type="dxa"/>
          </w:tcPr>
          <w:p w:rsidR="00AE18A8" w:rsidRPr="000F4DAE" w:rsidRDefault="00AE18A8" w:rsidP="000F4DAE">
            <w:pPr>
              <w:spacing w:line="360" w:lineRule="auto"/>
              <w:jc w:val="both"/>
              <w:rPr>
                <w:sz w:val="24"/>
                <w:szCs w:val="24"/>
              </w:rPr>
            </w:pPr>
            <w:r w:rsidRPr="000F4DAE">
              <w:rPr>
                <w:sz w:val="24"/>
                <w:szCs w:val="24"/>
              </w:rPr>
              <w:t>12.9</w:t>
            </w:r>
          </w:p>
        </w:tc>
      </w:tr>
      <w:tr w:rsidR="00AE18A8" w:rsidRPr="000F4DAE" w:rsidTr="003452AB">
        <w:tc>
          <w:tcPr>
            <w:tcW w:w="1610" w:type="dxa"/>
          </w:tcPr>
          <w:p w:rsidR="00AE18A8" w:rsidRPr="000F4DAE" w:rsidRDefault="00AE18A8" w:rsidP="000F4DAE">
            <w:pPr>
              <w:spacing w:line="360" w:lineRule="auto"/>
              <w:jc w:val="both"/>
              <w:rPr>
                <w:sz w:val="24"/>
                <w:szCs w:val="24"/>
              </w:rPr>
            </w:pPr>
            <w:r w:rsidRPr="000F4DAE">
              <w:rPr>
                <w:sz w:val="24"/>
                <w:szCs w:val="24"/>
              </w:rPr>
              <w:t>Weekends</w:t>
            </w:r>
          </w:p>
        </w:tc>
        <w:tc>
          <w:tcPr>
            <w:tcW w:w="1811" w:type="dxa"/>
          </w:tcPr>
          <w:p w:rsidR="00AE18A8" w:rsidRPr="000F4DAE" w:rsidRDefault="00AE18A8" w:rsidP="000F4DAE">
            <w:pPr>
              <w:spacing w:line="360" w:lineRule="auto"/>
              <w:jc w:val="both"/>
              <w:rPr>
                <w:sz w:val="24"/>
                <w:szCs w:val="24"/>
              </w:rPr>
            </w:pPr>
            <w:r w:rsidRPr="000F4DAE">
              <w:rPr>
                <w:sz w:val="24"/>
                <w:szCs w:val="24"/>
              </w:rPr>
              <w:t>4</w:t>
            </w:r>
          </w:p>
        </w:tc>
        <w:tc>
          <w:tcPr>
            <w:tcW w:w="2308" w:type="dxa"/>
          </w:tcPr>
          <w:p w:rsidR="00AE18A8" w:rsidRPr="000F4DAE" w:rsidRDefault="00AE18A8" w:rsidP="000F4DAE">
            <w:pPr>
              <w:spacing w:line="360" w:lineRule="auto"/>
              <w:jc w:val="both"/>
              <w:rPr>
                <w:sz w:val="24"/>
                <w:szCs w:val="24"/>
              </w:rPr>
            </w:pPr>
            <w:r w:rsidRPr="000F4DAE">
              <w:rPr>
                <w:sz w:val="24"/>
                <w:szCs w:val="24"/>
              </w:rPr>
              <w:t>3.4</w:t>
            </w:r>
          </w:p>
        </w:tc>
      </w:tr>
      <w:tr w:rsidR="00AE18A8" w:rsidRPr="000F4DAE" w:rsidTr="003452AB">
        <w:tc>
          <w:tcPr>
            <w:tcW w:w="1610" w:type="dxa"/>
          </w:tcPr>
          <w:p w:rsidR="00AE18A8" w:rsidRPr="000F4DAE" w:rsidRDefault="00AE18A8" w:rsidP="000F4DAE">
            <w:pPr>
              <w:spacing w:line="360" w:lineRule="auto"/>
              <w:jc w:val="both"/>
              <w:rPr>
                <w:sz w:val="24"/>
                <w:szCs w:val="24"/>
              </w:rPr>
            </w:pPr>
            <w:r w:rsidRPr="000F4DAE">
              <w:rPr>
                <w:sz w:val="24"/>
                <w:szCs w:val="24"/>
              </w:rPr>
              <w:t>Occasionally</w:t>
            </w:r>
          </w:p>
        </w:tc>
        <w:tc>
          <w:tcPr>
            <w:tcW w:w="1811" w:type="dxa"/>
          </w:tcPr>
          <w:p w:rsidR="00AE18A8" w:rsidRPr="000F4DAE" w:rsidRDefault="00AE18A8" w:rsidP="000F4DAE">
            <w:pPr>
              <w:spacing w:line="360" w:lineRule="auto"/>
              <w:jc w:val="both"/>
              <w:rPr>
                <w:sz w:val="24"/>
                <w:szCs w:val="24"/>
              </w:rPr>
            </w:pPr>
            <w:r w:rsidRPr="000F4DAE">
              <w:rPr>
                <w:sz w:val="24"/>
                <w:szCs w:val="24"/>
              </w:rPr>
              <w:t>5</w:t>
            </w:r>
          </w:p>
        </w:tc>
        <w:tc>
          <w:tcPr>
            <w:tcW w:w="2308" w:type="dxa"/>
          </w:tcPr>
          <w:p w:rsidR="00AE18A8" w:rsidRPr="000F4DAE" w:rsidRDefault="00AE18A8" w:rsidP="000F4DAE">
            <w:pPr>
              <w:spacing w:line="360" w:lineRule="auto"/>
              <w:jc w:val="both"/>
              <w:rPr>
                <w:sz w:val="24"/>
                <w:szCs w:val="24"/>
              </w:rPr>
            </w:pPr>
            <w:r w:rsidRPr="000F4DAE">
              <w:rPr>
                <w:sz w:val="24"/>
                <w:szCs w:val="24"/>
              </w:rPr>
              <w:t>4.3</w:t>
            </w:r>
          </w:p>
        </w:tc>
      </w:tr>
      <w:tr w:rsidR="00AE18A8" w:rsidRPr="000F4DAE" w:rsidTr="003452AB">
        <w:tc>
          <w:tcPr>
            <w:tcW w:w="1610" w:type="dxa"/>
          </w:tcPr>
          <w:p w:rsidR="00AE18A8" w:rsidRPr="000F4DAE" w:rsidRDefault="00AE18A8" w:rsidP="000F4DAE">
            <w:pPr>
              <w:spacing w:line="360" w:lineRule="auto"/>
              <w:jc w:val="both"/>
              <w:rPr>
                <w:b/>
                <w:sz w:val="24"/>
                <w:szCs w:val="24"/>
              </w:rPr>
            </w:pPr>
            <w:r w:rsidRPr="000F4DAE">
              <w:rPr>
                <w:b/>
                <w:sz w:val="24"/>
                <w:szCs w:val="24"/>
              </w:rPr>
              <w:t>Total</w:t>
            </w:r>
          </w:p>
        </w:tc>
        <w:tc>
          <w:tcPr>
            <w:tcW w:w="1811" w:type="dxa"/>
          </w:tcPr>
          <w:p w:rsidR="00AE18A8" w:rsidRPr="000F4DAE" w:rsidRDefault="00AE18A8" w:rsidP="000F4DAE">
            <w:pPr>
              <w:spacing w:line="360" w:lineRule="auto"/>
              <w:jc w:val="both"/>
              <w:rPr>
                <w:b/>
                <w:sz w:val="24"/>
                <w:szCs w:val="24"/>
              </w:rPr>
            </w:pPr>
            <w:r w:rsidRPr="000F4DAE">
              <w:rPr>
                <w:b/>
                <w:sz w:val="24"/>
                <w:szCs w:val="24"/>
              </w:rPr>
              <w:t>116</w:t>
            </w:r>
          </w:p>
        </w:tc>
        <w:tc>
          <w:tcPr>
            <w:tcW w:w="2308" w:type="dxa"/>
          </w:tcPr>
          <w:p w:rsidR="00AE18A8" w:rsidRPr="000F4DAE" w:rsidRDefault="00AE18A8" w:rsidP="000F4DAE">
            <w:pPr>
              <w:spacing w:line="360" w:lineRule="auto"/>
              <w:jc w:val="both"/>
              <w:rPr>
                <w:b/>
                <w:sz w:val="24"/>
                <w:szCs w:val="24"/>
              </w:rPr>
            </w:pPr>
            <w:r w:rsidRPr="000F4DAE">
              <w:rPr>
                <w:b/>
                <w:sz w:val="24"/>
                <w:szCs w:val="24"/>
              </w:rPr>
              <w:t>100.0</w:t>
            </w:r>
          </w:p>
        </w:tc>
      </w:tr>
    </w:tbl>
    <w:p w:rsidR="00AE18A8" w:rsidRPr="000F4DAE" w:rsidRDefault="00AE18A8" w:rsidP="000F4DAE">
      <w:pPr>
        <w:tabs>
          <w:tab w:val="left" w:pos="7312"/>
        </w:tabs>
        <w:spacing w:line="360" w:lineRule="auto"/>
        <w:jc w:val="both"/>
        <w:rPr>
          <w:rFonts w:eastAsia="Times New Roman"/>
          <w:sz w:val="24"/>
          <w:szCs w:val="24"/>
        </w:rPr>
      </w:pPr>
    </w:p>
    <w:p w:rsidR="00485543" w:rsidRPr="000F4DAE" w:rsidRDefault="00485543" w:rsidP="000F4DAE">
      <w:pPr>
        <w:spacing w:line="360" w:lineRule="auto"/>
        <w:jc w:val="both"/>
        <w:rPr>
          <w:rFonts w:eastAsia="Times New Roman"/>
          <w:sz w:val="24"/>
          <w:szCs w:val="24"/>
        </w:rPr>
      </w:pPr>
    </w:p>
    <w:p w:rsidR="00AE18A8" w:rsidRPr="000F4DAE" w:rsidRDefault="00AE18A8" w:rsidP="000F4DAE">
      <w:pPr>
        <w:spacing w:line="360" w:lineRule="auto"/>
        <w:jc w:val="both"/>
        <w:rPr>
          <w:rFonts w:eastAsia="Times New Roman"/>
          <w:b/>
          <w:sz w:val="24"/>
          <w:szCs w:val="24"/>
        </w:rPr>
      </w:pPr>
      <w:r w:rsidRPr="000F4DAE">
        <w:rPr>
          <w:rFonts w:eastAsia="Times New Roman"/>
          <w:b/>
          <w:sz w:val="24"/>
          <w:szCs w:val="24"/>
        </w:rPr>
        <w:t>Traffic Delay Hotspots</w:t>
      </w:r>
    </w:p>
    <w:p w:rsidR="00AE18A8" w:rsidRPr="000F4DAE" w:rsidRDefault="00A75B21" w:rsidP="000F4DAE">
      <w:pPr>
        <w:spacing w:line="360" w:lineRule="auto"/>
        <w:jc w:val="both"/>
        <w:rPr>
          <w:rFonts w:eastAsia="Times New Roman"/>
          <w:sz w:val="24"/>
          <w:szCs w:val="24"/>
        </w:rPr>
      </w:pPr>
      <w:r w:rsidRPr="000F4DAE">
        <w:rPr>
          <w:rFonts w:eastAsia="Times New Roman"/>
          <w:sz w:val="24"/>
          <w:szCs w:val="24"/>
        </w:rPr>
        <w:t xml:space="preserve">Based on the research </w:t>
      </w:r>
      <w:r w:rsidR="006A6973" w:rsidRPr="000F4DAE">
        <w:rPr>
          <w:rFonts w:eastAsia="Times New Roman"/>
          <w:sz w:val="24"/>
          <w:szCs w:val="24"/>
        </w:rPr>
        <w:t>findings</w:t>
      </w:r>
      <w:r w:rsidRPr="000F4DAE">
        <w:rPr>
          <w:rFonts w:eastAsia="Times New Roman"/>
          <w:sz w:val="24"/>
          <w:szCs w:val="24"/>
        </w:rPr>
        <w:t xml:space="preserve"> from the study area, </w:t>
      </w:r>
      <w:r w:rsidR="00AE18A8" w:rsidRPr="000F4DAE">
        <w:rPr>
          <w:rFonts w:eastAsia="Times New Roman"/>
          <w:sz w:val="24"/>
          <w:szCs w:val="24"/>
        </w:rPr>
        <w:t xml:space="preserve">the following notable locations (as recorded by respondents) were highlighted as traffic delay hotspots i.e. points of congestion or delay along the road. </w:t>
      </w:r>
    </w:p>
    <w:p w:rsidR="00AE18A8" w:rsidRPr="000F4DAE" w:rsidRDefault="00AE18A8" w:rsidP="000F4DAE">
      <w:pPr>
        <w:numPr>
          <w:ilvl w:val="0"/>
          <w:numId w:val="8"/>
        </w:numPr>
        <w:spacing w:line="360" w:lineRule="auto"/>
        <w:ind w:left="0"/>
        <w:jc w:val="both"/>
        <w:rPr>
          <w:rFonts w:eastAsia="Times New Roman"/>
          <w:sz w:val="24"/>
          <w:szCs w:val="24"/>
        </w:rPr>
      </w:pPr>
      <w:r w:rsidRPr="000F4DAE">
        <w:rPr>
          <w:rFonts w:eastAsia="Times New Roman"/>
          <w:sz w:val="24"/>
          <w:szCs w:val="24"/>
        </w:rPr>
        <w:t>Abule-egba</w:t>
      </w:r>
    </w:p>
    <w:p w:rsidR="00AE18A8" w:rsidRPr="000F4DAE" w:rsidRDefault="00AE18A8" w:rsidP="000F4DAE">
      <w:pPr>
        <w:numPr>
          <w:ilvl w:val="0"/>
          <w:numId w:val="8"/>
        </w:numPr>
        <w:spacing w:line="360" w:lineRule="auto"/>
        <w:ind w:left="0"/>
        <w:jc w:val="both"/>
        <w:rPr>
          <w:rFonts w:eastAsia="Times New Roman"/>
          <w:sz w:val="24"/>
          <w:szCs w:val="24"/>
        </w:rPr>
      </w:pPr>
      <w:r w:rsidRPr="000F4DAE">
        <w:rPr>
          <w:rFonts w:eastAsia="Times New Roman"/>
          <w:sz w:val="24"/>
          <w:szCs w:val="24"/>
        </w:rPr>
        <w:t>Cement</w:t>
      </w:r>
    </w:p>
    <w:p w:rsidR="00AE18A8" w:rsidRPr="000F4DAE" w:rsidRDefault="00AE18A8" w:rsidP="000F4DAE">
      <w:pPr>
        <w:numPr>
          <w:ilvl w:val="0"/>
          <w:numId w:val="8"/>
        </w:numPr>
        <w:spacing w:line="360" w:lineRule="auto"/>
        <w:ind w:left="0"/>
        <w:jc w:val="both"/>
        <w:rPr>
          <w:rFonts w:eastAsia="Times New Roman"/>
          <w:sz w:val="24"/>
          <w:szCs w:val="24"/>
        </w:rPr>
      </w:pPr>
      <w:r w:rsidRPr="000F4DAE">
        <w:rPr>
          <w:rFonts w:eastAsia="Times New Roman"/>
          <w:sz w:val="24"/>
          <w:szCs w:val="24"/>
        </w:rPr>
        <w:t>Ikeja-Along</w:t>
      </w:r>
    </w:p>
    <w:p w:rsidR="00AE18A8" w:rsidRPr="000F4DAE" w:rsidRDefault="00AE18A8" w:rsidP="000F4DAE">
      <w:pPr>
        <w:numPr>
          <w:ilvl w:val="0"/>
          <w:numId w:val="8"/>
        </w:numPr>
        <w:spacing w:line="360" w:lineRule="auto"/>
        <w:ind w:left="0"/>
        <w:jc w:val="both"/>
        <w:rPr>
          <w:rFonts w:eastAsia="Times New Roman"/>
          <w:sz w:val="24"/>
          <w:szCs w:val="24"/>
        </w:rPr>
      </w:pPr>
      <w:r w:rsidRPr="000F4DAE">
        <w:rPr>
          <w:rFonts w:eastAsia="Times New Roman"/>
          <w:sz w:val="24"/>
          <w:szCs w:val="24"/>
        </w:rPr>
        <w:t>Ile-epo</w:t>
      </w:r>
    </w:p>
    <w:p w:rsidR="00AE18A8" w:rsidRPr="000F4DAE" w:rsidRDefault="00AE18A8" w:rsidP="000F4DAE">
      <w:pPr>
        <w:numPr>
          <w:ilvl w:val="0"/>
          <w:numId w:val="8"/>
        </w:numPr>
        <w:spacing w:line="360" w:lineRule="auto"/>
        <w:ind w:left="0"/>
        <w:jc w:val="both"/>
        <w:rPr>
          <w:rFonts w:eastAsia="Times New Roman"/>
          <w:sz w:val="24"/>
          <w:szCs w:val="24"/>
        </w:rPr>
      </w:pPr>
      <w:r w:rsidRPr="000F4DAE">
        <w:rPr>
          <w:rFonts w:eastAsia="Times New Roman"/>
          <w:sz w:val="24"/>
          <w:szCs w:val="24"/>
        </w:rPr>
        <w:t>Iyana-Dopemu</w:t>
      </w:r>
    </w:p>
    <w:p w:rsidR="00AE18A8" w:rsidRPr="000F4DAE" w:rsidRDefault="00AE18A8" w:rsidP="000F4DAE">
      <w:pPr>
        <w:numPr>
          <w:ilvl w:val="0"/>
          <w:numId w:val="8"/>
        </w:numPr>
        <w:spacing w:line="360" w:lineRule="auto"/>
        <w:ind w:left="0"/>
        <w:jc w:val="both"/>
        <w:rPr>
          <w:rFonts w:eastAsia="Times New Roman"/>
          <w:sz w:val="24"/>
          <w:szCs w:val="24"/>
        </w:rPr>
      </w:pPr>
      <w:r w:rsidRPr="000F4DAE">
        <w:rPr>
          <w:rFonts w:eastAsia="Times New Roman"/>
          <w:sz w:val="24"/>
          <w:szCs w:val="24"/>
        </w:rPr>
        <w:t>Iyana-Ipaja</w:t>
      </w:r>
    </w:p>
    <w:p w:rsidR="00AE18A8" w:rsidRPr="000F4DAE" w:rsidRDefault="00AE18A8" w:rsidP="000F4DAE">
      <w:pPr>
        <w:numPr>
          <w:ilvl w:val="0"/>
          <w:numId w:val="8"/>
        </w:numPr>
        <w:spacing w:line="360" w:lineRule="auto"/>
        <w:ind w:left="0"/>
        <w:jc w:val="both"/>
        <w:rPr>
          <w:rFonts w:eastAsia="Times New Roman"/>
          <w:sz w:val="24"/>
          <w:szCs w:val="24"/>
        </w:rPr>
      </w:pPr>
      <w:r w:rsidRPr="000F4DAE">
        <w:rPr>
          <w:rFonts w:eastAsia="Times New Roman"/>
          <w:sz w:val="24"/>
          <w:szCs w:val="24"/>
        </w:rPr>
        <w:t>Toll gate (Sango, Ota)</w:t>
      </w:r>
    </w:p>
    <w:p w:rsidR="00E45B85" w:rsidRPr="000F4DAE" w:rsidRDefault="00A75B21" w:rsidP="000F4DAE">
      <w:pPr>
        <w:spacing w:line="360" w:lineRule="auto"/>
        <w:jc w:val="both"/>
        <w:rPr>
          <w:rFonts w:eastAsia="Times New Roman"/>
          <w:sz w:val="24"/>
          <w:szCs w:val="24"/>
        </w:rPr>
      </w:pPr>
      <w:r w:rsidRPr="000F4DAE">
        <w:rPr>
          <w:rFonts w:eastAsia="Times New Roman"/>
          <w:sz w:val="24"/>
          <w:szCs w:val="24"/>
        </w:rPr>
        <w:t xml:space="preserve">As revealed in </w:t>
      </w:r>
      <w:r w:rsidR="00E45B85" w:rsidRPr="000F4DAE">
        <w:rPr>
          <w:rFonts w:eastAsia="Times New Roman"/>
          <w:sz w:val="24"/>
          <w:szCs w:val="24"/>
        </w:rPr>
        <w:t>Table 2, the aforementioned locations were highlighted as traffic delay hotspots, certain locations appeared predominant, which signifies that they are core areas of major concern</w:t>
      </w:r>
      <w:r w:rsidR="006A6973">
        <w:rPr>
          <w:rFonts w:eastAsia="Times New Roman"/>
          <w:sz w:val="24"/>
          <w:szCs w:val="24"/>
        </w:rPr>
        <w:t>. These areas included</w:t>
      </w:r>
      <w:r w:rsidR="00E45B85" w:rsidRPr="000F4DAE">
        <w:rPr>
          <w:rFonts w:eastAsia="Times New Roman"/>
          <w:sz w:val="24"/>
          <w:szCs w:val="24"/>
        </w:rPr>
        <w:t xml:space="preserve">Abule-egba, Iyana-ipaja, Iyana-dopemu, and toll gate.  </w:t>
      </w:r>
    </w:p>
    <w:p w:rsidR="00AE18A8" w:rsidRPr="000F4DAE" w:rsidRDefault="00AE18A8" w:rsidP="000F4DAE">
      <w:pPr>
        <w:spacing w:line="360" w:lineRule="auto"/>
        <w:jc w:val="center"/>
        <w:rPr>
          <w:b/>
          <w:sz w:val="24"/>
          <w:szCs w:val="24"/>
          <w:u w:val="single"/>
        </w:rPr>
      </w:pPr>
    </w:p>
    <w:p w:rsidR="00E45B85" w:rsidRPr="000F4DAE" w:rsidRDefault="00E45B85" w:rsidP="000F4DAE">
      <w:pPr>
        <w:spacing w:line="360" w:lineRule="auto"/>
        <w:jc w:val="center"/>
        <w:rPr>
          <w:b/>
          <w:sz w:val="24"/>
          <w:szCs w:val="24"/>
          <w:u w:val="single"/>
        </w:rPr>
      </w:pPr>
    </w:p>
    <w:p w:rsidR="00E45B85" w:rsidRPr="000F4DAE" w:rsidRDefault="00E45B85" w:rsidP="000F4DAE">
      <w:pPr>
        <w:spacing w:line="360" w:lineRule="auto"/>
        <w:jc w:val="center"/>
        <w:rPr>
          <w:b/>
          <w:sz w:val="24"/>
          <w:szCs w:val="24"/>
          <w:u w:val="single"/>
        </w:rPr>
      </w:pPr>
    </w:p>
    <w:p w:rsidR="00A75B21" w:rsidRPr="000F4DAE" w:rsidRDefault="00A75B21" w:rsidP="000F4DAE">
      <w:pPr>
        <w:spacing w:line="360" w:lineRule="auto"/>
        <w:jc w:val="center"/>
        <w:rPr>
          <w:b/>
          <w:sz w:val="24"/>
          <w:szCs w:val="24"/>
          <w:u w:val="single"/>
        </w:rPr>
      </w:pPr>
    </w:p>
    <w:p w:rsidR="00A75B21" w:rsidRPr="000F4DAE" w:rsidRDefault="00A75B21" w:rsidP="000F4DAE">
      <w:pPr>
        <w:spacing w:line="360" w:lineRule="auto"/>
        <w:jc w:val="center"/>
        <w:rPr>
          <w:b/>
          <w:sz w:val="24"/>
          <w:szCs w:val="24"/>
          <w:u w:val="single"/>
        </w:rPr>
      </w:pPr>
    </w:p>
    <w:p w:rsidR="00A75B21" w:rsidRPr="000F4DAE" w:rsidRDefault="00A75B21" w:rsidP="000F4DAE">
      <w:pPr>
        <w:spacing w:line="360" w:lineRule="auto"/>
        <w:jc w:val="center"/>
        <w:rPr>
          <w:b/>
          <w:sz w:val="24"/>
          <w:szCs w:val="24"/>
          <w:u w:val="single"/>
        </w:rPr>
      </w:pPr>
    </w:p>
    <w:p w:rsidR="00A75B21" w:rsidRPr="000F4DAE" w:rsidRDefault="00A75B21" w:rsidP="000F4DAE">
      <w:pPr>
        <w:spacing w:line="360" w:lineRule="auto"/>
        <w:jc w:val="center"/>
        <w:rPr>
          <w:b/>
          <w:sz w:val="24"/>
          <w:szCs w:val="24"/>
          <w:u w:val="single"/>
        </w:rPr>
      </w:pPr>
    </w:p>
    <w:p w:rsidR="00A75B21" w:rsidRPr="000F4DAE" w:rsidRDefault="00A75B21" w:rsidP="000F4DAE">
      <w:pPr>
        <w:spacing w:line="360" w:lineRule="auto"/>
        <w:jc w:val="center"/>
        <w:rPr>
          <w:b/>
          <w:sz w:val="24"/>
          <w:szCs w:val="24"/>
          <w:u w:val="single"/>
        </w:rPr>
      </w:pPr>
    </w:p>
    <w:p w:rsidR="00E45B85" w:rsidRPr="000F4DAE" w:rsidRDefault="00E45B85" w:rsidP="000F4DAE">
      <w:pPr>
        <w:spacing w:line="360" w:lineRule="auto"/>
        <w:jc w:val="center"/>
        <w:rPr>
          <w:b/>
          <w:sz w:val="24"/>
          <w:szCs w:val="24"/>
          <w:u w:val="single"/>
        </w:rPr>
      </w:pPr>
    </w:p>
    <w:p w:rsidR="00E45B85" w:rsidRPr="000F4DAE" w:rsidRDefault="00E45B85" w:rsidP="000F4DAE">
      <w:pPr>
        <w:spacing w:line="360" w:lineRule="auto"/>
        <w:jc w:val="center"/>
        <w:rPr>
          <w:b/>
          <w:sz w:val="24"/>
          <w:szCs w:val="24"/>
          <w:u w:val="single"/>
        </w:rPr>
      </w:pPr>
    </w:p>
    <w:p w:rsidR="00AE18A8" w:rsidRPr="000F4DAE" w:rsidRDefault="00AE18A8" w:rsidP="003452AB">
      <w:pPr>
        <w:spacing w:line="360" w:lineRule="auto"/>
        <w:jc w:val="both"/>
        <w:rPr>
          <w:rFonts w:eastAsia="Times New Roman"/>
          <w:sz w:val="24"/>
          <w:szCs w:val="24"/>
        </w:rPr>
      </w:pPr>
      <w:r w:rsidRPr="000F4DAE">
        <w:rPr>
          <w:b/>
          <w:sz w:val="24"/>
          <w:szCs w:val="24"/>
        </w:rPr>
        <w:t xml:space="preserve">Table </w:t>
      </w:r>
      <w:r w:rsidR="001558CD" w:rsidRPr="000F4DAE">
        <w:rPr>
          <w:b/>
          <w:sz w:val="24"/>
          <w:szCs w:val="24"/>
        </w:rPr>
        <w:t>2:</w:t>
      </w:r>
      <w:r w:rsidRPr="000F4DAE">
        <w:rPr>
          <w:b/>
          <w:sz w:val="24"/>
          <w:szCs w:val="24"/>
        </w:rPr>
        <w:t xml:space="preserve"> Affected </w:t>
      </w:r>
      <w:r w:rsidR="00E45B85" w:rsidRPr="000F4DAE">
        <w:rPr>
          <w:b/>
          <w:sz w:val="24"/>
          <w:szCs w:val="24"/>
        </w:rPr>
        <w:t>Areas of Traffic Delay</w:t>
      </w:r>
    </w:p>
    <w:tbl>
      <w:tblPr>
        <w:tblW w:w="67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660"/>
        <w:gridCol w:w="1783"/>
        <w:gridCol w:w="2340"/>
      </w:tblGrid>
      <w:tr w:rsidR="00AE18A8" w:rsidRPr="000F4DAE" w:rsidTr="003452AB">
        <w:tc>
          <w:tcPr>
            <w:tcW w:w="2660" w:type="dxa"/>
          </w:tcPr>
          <w:p w:rsidR="00AE18A8" w:rsidRPr="000F4DAE" w:rsidRDefault="00AE18A8" w:rsidP="000F4DAE">
            <w:pPr>
              <w:spacing w:line="360" w:lineRule="auto"/>
              <w:jc w:val="center"/>
              <w:rPr>
                <w:b/>
                <w:sz w:val="24"/>
                <w:szCs w:val="24"/>
              </w:rPr>
            </w:pPr>
          </w:p>
        </w:tc>
        <w:tc>
          <w:tcPr>
            <w:tcW w:w="1783" w:type="dxa"/>
          </w:tcPr>
          <w:p w:rsidR="00AE18A8" w:rsidRPr="000F4DAE" w:rsidRDefault="00AE18A8" w:rsidP="000F4DAE">
            <w:pPr>
              <w:spacing w:line="360" w:lineRule="auto"/>
              <w:jc w:val="center"/>
              <w:rPr>
                <w:b/>
                <w:sz w:val="24"/>
                <w:szCs w:val="24"/>
              </w:rPr>
            </w:pPr>
            <w:r w:rsidRPr="000F4DAE">
              <w:rPr>
                <w:b/>
                <w:sz w:val="24"/>
                <w:szCs w:val="24"/>
              </w:rPr>
              <w:t>Frequency</w:t>
            </w:r>
          </w:p>
        </w:tc>
        <w:tc>
          <w:tcPr>
            <w:tcW w:w="2340" w:type="dxa"/>
          </w:tcPr>
          <w:p w:rsidR="00AE18A8" w:rsidRPr="000F4DAE" w:rsidRDefault="00AE18A8" w:rsidP="000F4DAE">
            <w:pPr>
              <w:spacing w:line="360" w:lineRule="auto"/>
              <w:jc w:val="center"/>
              <w:rPr>
                <w:b/>
                <w:sz w:val="24"/>
                <w:szCs w:val="24"/>
              </w:rPr>
            </w:pPr>
            <w:r w:rsidRPr="000F4DAE">
              <w:rPr>
                <w:b/>
                <w:sz w:val="24"/>
                <w:szCs w:val="24"/>
              </w:rPr>
              <w:t>Percent</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Abule-Egba</w:t>
            </w:r>
          </w:p>
        </w:tc>
        <w:tc>
          <w:tcPr>
            <w:tcW w:w="1783" w:type="dxa"/>
          </w:tcPr>
          <w:p w:rsidR="00AE18A8" w:rsidRPr="000F4DAE" w:rsidRDefault="00AE18A8" w:rsidP="000F4DAE">
            <w:pPr>
              <w:spacing w:line="360" w:lineRule="auto"/>
              <w:jc w:val="center"/>
              <w:rPr>
                <w:sz w:val="24"/>
                <w:szCs w:val="24"/>
              </w:rPr>
            </w:pPr>
            <w:r w:rsidRPr="000F4DAE">
              <w:rPr>
                <w:sz w:val="24"/>
                <w:szCs w:val="24"/>
              </w:rPr>
              <w:t>20</w:t>
            </w:r>
          </w:p>
        </w:tc>
        <w:tc>
          <w:tcPr>
            <w:tcW w:w="2340" w:type="dxa"/>
          </w:tcPr>
          <w:p w:rsidR="00AE18A8" w:rsidRPr="000F4DAE" w:rsidRDefault="00AE18A8" w:rsidP="000F4DAE">
            <w:pPr>
              <w:spacing w:line="360" w:lineRule="auto"/>
              <w:jc w:val="center"/>
              <w:rPr>
                <w:sz w:val="24"/>
                <w:szCs w:val="24"/>
              </w:rPr>
            </w:pPr>
            <w:r w:rsidRPr="000F4DAE">
              <w:rPr>
                <w:sz w:val="24"/>
                <w:szCs w:val="24"/>
              </w:rPr>
              <w:t>17.3</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Abuleegba-Iyana-ipaja</w:t>
            </w:r>
          </w:p>
        </w:tc>
        <w:tc>
          <w:tcPr>
            <w:tcW w:w="1783" w:type="dxa"/>
          </w:tcPr>
          <w:p w:rsidR="00AE18A8" w:rsidRPr="000F4DAE" w:rsidRDefault="00AE18A8" w:rsidP="000F4DAE">
            <w:pPr>
              <w:spacing w:line="360" w:lineRule="auto"/>
              <w:jc w:val="center"/>
              <w:rPr>
                <w:sz w:val="24"/>
                <w:szCs w:val="24"/>
              </w:rPr>
            </w:pPr>
            <w:r w:rsidRPr="000F4DAE">
              <w:rPr>
                <w:sz w:val="24"/>
                <w:szCs w:val="24"/>
              </w:rPr>
              <w:t>5</w:t>
            </w:r>
          </w:p>
        </w:tc>
        <w:tc>
          <w:tcPr>
            <w:tcW w:w="2340" w:type="dxa"/>
          </w:tcPr>
          <w:p w:rsidR="00AE18A8" w:rsidRPr="000F4DAE" w:rsidRDefault="00AE18A8" w:rsidP="000F4DAE">
            <w:pPr>
              <w:spacing w:line="360" w:lineRule="auto"/>
              <w:jc w:val="center"/>
              <w:rPr>
                <w:sz w:val="24"/>
                <w:szCs w:val="24"/>
              </w:rPr>
            </w:pPr>
            <w:r w:rsidRPr="000F4DAE">
              <w:rPr>
                <w:sz w:val="24"/>
                <w:szCs w:val="24"/>
              </w:rPr>
              <w:t>4.4</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Cement</w:t>
            </w:r>
          </w:p>
        </w:tc>
        <w:tc>
          <w:tcPr>
            <w:tcW w:w="1783" w:type="dxa"/>
          </w:tcPr>
          <w:p w:rsidR="00AE18A8" w:rsidRPr="000F4DAE" w:rsidRDefault="00AE18A8" w:rsidP="000F4DAE">
            <w:pPr>
              <w:spacing w:line="360" w:lineRule="auto"/>
              <w:jc w:val="center"/>
              <w:rPr>
                <w:sz w:val="24"/>
                <w:szCs w:val="24"/>
              </w:rPr>
            </w:pPr>
            <w:r w:rsidRPr="000F4DAE">
              <w:rPr>
                <w:sz w:val="24"/>
                <w:szCs w:val="24"/>
              </w:rPr>
              <w:t>2</w:t>
            </w:r>
          </w:p>
        </w:tc>
        <w:tc>
          <w:tcPr>
            <w:tcW w:w="2340" w:type="dxa"/>
          </w:tcPr>
          <w:p w:rsidR="00AE18A8" w:rsidRPr="000F4DAE" w:rsidRDefault="00AE18A8" w:rsidP="000F4DAE">
            <w:pPr>
              <w:spacing w:line="360" w:lineRule="auto"/>
              <w:jc w:val="center"/>
              <w:rPr>
                <w:sz w:val="24"/>
                <w:szCs w:val="24"/>
              </w:rPr>
            </w:pPr>
            <w:r w:rsidRPr="000F4DAE">
              <w:rPr>
                <w:sz w:val="24"/>
                <w:szCs w:val="24"/>
              </w:rPr>
              <w:t>1.7</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Cement-Iyana Dopemu</w:t>
            </w:r>
          </w:p>
        </w:tc>
        <w:tc>
          <w:tcPr>
            <w:tcW w:w="1783" w:type="dxa"/>
          </w:tcPr>
          <w:p w:rsidR="00AE18A8" w:rsidRPr="000F4DAE" w:rsidRDefault="00AE18A8" w:rsidP="000F4DAE">
            <w:pPr>
              <w:spacing w:line="360" w:lineRule="auto"/>
              <w:jc w:val="center"/>
              <w:rPr>
                <w:sz w:val="24"/>
                <w:szCs w:val="24"/>
              </w:rPr>
            </w:pPr>
            <w:r w:rsidRPr="000F4DAE">
              <w:rPr>
                <w:sz w:val="24"/>
                <w:szCs w:val="24"/>
              </w:rPr>
              <w:t>1</w:t>
            </w:r>
          </w:p>
        </w:tc>
        <w:tc>
          <w:tcPr>
            <w:tcW w:w="2340" w:type="dxa"/>
          </w:tcPr>
          <w:p w:rsidR="00AE18A8" w:rsidRPr="000F4DAE" w:rsidRDefault="00AE18A8" w:rsidP="000F4DAE">
            <w:pPr>
              <w:spacing w:line="360" w:lineRule="auto"/>
              <w:jc w:val="center"/>
              <w:rPr>
                <w:sz w:val="24"/>
                <w:szCs w:val="24"/>
              </w:rPr>
            </w:pPr>
            <w:r w:rsidRPr="000F4DAE">
              <w:rPr>
                <w:sz w:val="24"/>
                <w:szCs w:val="24"/>
              </w:rPr>
              <w:t>0.9</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Cement-iyanapaja</w:t>
            </w:r>
          </w:p>
        </w:tc>
        <w:tc>
          <w:tcPr>
            <w:tcW w:w="1783" w:type="dxa"/>
          </w:tcPr>
          <w:p w:rsidR="00AE18A8" w:rsidRPr="000F4DAE" w:rsidRDefault="00AE18A8" w:rsidP="000F4DAE">
            <w:pPr>
              <w:spacing w:line="360" w:lineRule="auto"/>
              <w:jc w:val="center"/>
              <w:rPr>
                <w:sz w:val="24"/>
                <w:szCs w:val="24"/>
              </w:rPr>
            </w:pPr>
            <w:r w:rsidRPr="000F4DAE">
              <w:rPr>
                <w:sz w:val="24"/>
                <w:szCs w:val="24"/>
              </w:rPr>
              <w:t>2</w:t>
            </w:r>
          </w:p>
        </w:tc>
        <w:tc>
          <w:tcPr>
            <w:tcW w:w="2340" w:type="dxa"/>
          </w:tcPr>
          <w:p w:rsidR="00AE18A8" w:rsidRPr="000F4DAE" w:rsidRDefault="00AE18A8" w:rsidP="000F4DAE">
            <w:pPr>
              <w:spacing w:line="360" w:lineRule="auto"/>
              <w:jc w:val="center"/>
              <w:rPr>
                <w:sz w:val="24"/>
                <w:szCs w:val="24"/>
              </w:rPr>
            </w:pPr>
            <w:r w:rsidRPr="000F4DAE">
              <w:rPr>
                <w:sz w:val="24"/>
                <w:szCs w:val="24"/>
              </w:rPr>
              <w:t>1.8</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Dopemu</w:t>
            </w:r>
          </w:p>
        </w:tc>
        <w:tc>
          <w:tcPr>
            <w:tcW w:w="1783" w:type="dxa"/>
          </w:tcPr>
          <w:p w:rsidR="00AE18A8" w:rsidRPr="000F4DAE" w:rsidRDefault="00AE18A8" w:rsidP="000F4DAE">
            <w:pPr>
              <w:spacing w:line="360" w:lineRule="auto"/>
              <w:jc w:val="center"/>
              <w:rPr>
                <w:sz w:val="24"/>
                <w:szCs w:val="24"/>
              </w:rPr>
            </w:pPr>
            <w:r w:rsidRPr="000F4DAE">
              <w:rPr>
                <w:sz w:val="24"/>
                <w:szCs w:val="24"/>
              </w:rPr>
              <w:t>5</w:t>
            </w:r>
          </w:p>
        </w:tc>
        <w:tc>
          <w:tcPr>
            <w:tcW w:w="2340" w:type="dxa"/>
          </w:tcPr>
          <w:p w:rsidR="00AE18A8" w:rsidRPr="000F4DAE" w:rsidRDefault="00AE18A8" w:rsidP="000F4DAE">
            <w:pPr>
              <w:spacing w:line="360" w:lineRule="auto"/>
              <w:jc w:val="center"/>
              <w:rPr>
                <w:sz w:val="24"/>
                <w:szCs w:val="24"/>
              </w:rPr>
            </w:pPr>
            <w:r w:rsidRPr="000F4DAE">
              <w:rPr>
                <w:sz w:val="24"/>
                <w:szCs w:val="24"/>
              </w:rPr>
              <w:t>4.3</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Egbeda-Toll gate</w:t>
            </w:r>
          </w:p>
        </w:tc>
        <w:tc>
          <w:tcPr>
            <w:tcW w:w="1783" w:type="dxa"/>
          </w:tcPr>
          <w:p w:rsidR="00AE18A8" w:rsidRPr="000F4DAE" w:rsidRDefault="00AE18A8" w:rsidP="000F4DAE">
            <w:pPr>
              <w:spacing w:line="360" w:lineRule="auto"/>
              <w:jc w:val="center"/>
              <w:rPr>
                <w:sz w:val="24"/>
                <w:szCs w:val="24"/>
              </w:rPr>
            </w:pPr>
            <w:r w:rsidRPr="000F4DAE">
              <w:rPr>
                <w:sz w:val="24"/>
                <w:szCs w:val="24"/>
              </w:rPr>
              <w:t>1</w:t>
            </w:r>
          </w:p>
        </w:tc>
        <w:tc>
          <w:tcPr>
            <w:tcW w:w="2340" w:type="dxa"/>
          </w:tcPr>
          <w:p w:rsidR="00AE18A8" w:rsidRPr="000F4DAE" w:rsidRDefault="00AE18A8" w:rsidP="000F4DAE">
            <w:pPr>
              <w:spacing w:line="360" w:lineRule="auto"/>
              <w:jc w:val="center"/>
              <w:rPr>
                <w:sz w:val="24"/>
                <w:szCs w:val="24"/>
              </w:rPr>
            </w:pPr>
            <w:r w:rsidRPr="000F4DAE">
              <w:rPr>
                <w:sz w:val="24"/>
                <w:szCs w:val="24"/>
              </w:rPr>
              <w:t>0.9</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Ikeja Along</w:t>
            </w:r>
          </w:p>
        </w:tc>
        <w:tc>
          <w:tcPr>
            <w:tcW w:w="1783" w:type="dxa"/>
          </w:tcPr>
          <w:p w:rsidR="00AE18A8" w:rsidRPr="000F4DAE" w:rsidRDefault="00AE18A8" w:rsidP="000F4DAE">
            <w:pPr>
              <w:spacing w:line="360" w:lineRule="auto"/>
              <w:jc w:val="center"/>
              <w:rPr>
                <w:sz w:val="24"/>
                <w:szCs w:val="24"/>
              </w:rPr>
            </w:pPr>
            <w:r w:rsidRPr="000F4DAE">
              <w:rPr>
                <w:sz w:val="24"/>
                <w:szCs w:val="24"/>
              </w:rPr>
              <w:t>6</w:t>
            </w:r>
          </w:p>
        </w:tc>
        <w:tc>
          <w:tcPr>
            <w:tcW w:w="2340" w:type="dxa"/>
          </w:tcPr>
          <w:p w:rsidR="00AE18A8" w:rsidRPr="000F4DAE" w:rsidRDefault="00AE18A8" w:rsidP="000F4DAE">
            <w:pPr>
              <w:spacing w:line="360" w:lineRule="auto"/>
              <w:jc w:val="center"/>
              <w:rPr>
                <w:sz w:val="24"/>
                <w:szCs w:val="24"/>
              </w:rPr>
            </w:pPr>
            <w:r w:rsidRPr="000F4DAE">
              <w:rPr>
                <w:sz w:val="24"/>
                <w:szCs w:val="24"/>
              </w:rPr>
              <w:t>5.2</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Ikeja-Abuleegba</w:t>
            </w:r>
          </w:p>
        </w:tc>
        <w:tc>
          <w:tcPr>
            <w:tcW w:w="1783" w:type="dxa"/>
          </w:tcPr>
          <w:p w:rsidR="00AE18A8" w:rsidRPr="000F4DAE" w:rsidRDefault="00AE18A8" w:rsidP="000F4DAE">
            <w:pPr>
              <w:spacing w:line="360" w:lineRule="auto"/>
              <w:jc w:val="center"/>
              <w:rPr>
                <w:sz w:val="24"/>
                <w:szCs w:val="24"/>
              </w:rPr>
            </w:pPr>
            <w:r w:rsidRPr="000F4DAE">
              <w:rPr>
                <w:sz w:val="24"/>
                <w:szCs w:val="24"/>
              </w:rPr>
              <w:t>1</w:t>
            </w:r>
          </w:p>
        </w:tc>
        <w:tc>
          <w:tcPr>
            <w:tcW w:w="2340" w:type="dxa"/>
          </w:tcPr>
          <w:p w:rsidR="00AE18A8" w:rsidRPr="000F4DAE" w:rsidRDefault="00AE18A8" w:rsidP="000F4DAE">
            <w:pPr>
              <w:spacing w:line="360" w:lineRule="auto"/>
              <w:jc w:val="center"/>
              <w:rPr>
                <w:sz w:val="24"/>
                <w:szCs w:val="24"/>
              </w:rPr>
            </w:pPr>
            <w:r w:rsidRPr="000F4DAE">
              <w:rPr>
                <w:sz w:val="24"/>
                <w:szCs w:val="24"/>
              </w:rPr>
              <w:t>0.9</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Ikeja-Iyana dopemu</w:t>
            </w:r>
          </w:p>
        </w:tc>
        <w:tc>
          <w:tcPr>
            <w:tcW w:w="1783" w:type="dxa"/>
          </w:tcPr>
          <w:p w:rsidR="00AE18A8" w:rsidRPr="000F4DAE" w:rsidRDefault="00AE18A8" w:rsidP="000F4DAE">
            <w:pPr>
              <w:spacing w:line="360" w:lineRule="auto"/>
              <w:jc w:val="center"/>
              <w:rPr>
                <w:sz w:val="24"/>
                <w:szCs w:val="24"/>
              </w:rPr>
            </w:pPr>
            <w:r w:rsidRPr="000F4DAE">
              <w:rPr>
                <w:sz w:val="24"/>
                <w:szCs w:val="24"/>
              </w:rPr>
              <w:t>3</w:t>
            </w:r>
          </w:p>
        </w:tc>
        <w:tc>
          <w:tcPr>
            <w:tcW w:w="2340" w:type="dxa"/>
          </w:tcPr>
          <w:p w:rsidR="00AE18A8" w:rsidRPr="000F4DAE" w:rsidRDefault="00AE18A8" w:rsidP="000F4DAE">
            <w:pPr>
              <w:spacing w:line="360" w:lineRule="auto"/>
              <w:jc w:val="center"/>
              <w:rPr>
                <w:sz w:val="24"/>
                <w:szCs w:val="24"/>
              </w:rPr>
            </w:pPr>
            <w:r w:rsidRPr="000F4DAE">
              <w:rPr>
                <w:sz w:val="24"/>
                <w:szCs w:val="24"/>
              </w:rPr>
              <w:t>2.6</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Ikeja-Iyana-ipaja</w:t>
            </w:r>
          </w:p>
        </w:tc>
        <w:tc>
          <w:tcPr>
            <w:tcW w:w="1783" w:type="dxa"/>
          </w:tcPr>
          <w:p w:rsidR="00AE18A8" w:rsidRPr="000F4DAE" w:rsidRDefault="00AE18A8" w:rsidP="000F4DAE">
            <w:pPr>
              <w:spacing w:line="360" w:lineRule="auto"/>
              <w:jc w:val="center"/>
              <w:rPr>
                <w:sz w:val="24"/>
                <w:szCs w:val="24"/>
              </w:rPr>
            </w:pPr>
            <w:r w:rsidRPr="000F4DAE">
              <w:rPr>
                <w:sz w:val="24"/>
                <w:szCs w:val="24"/>
              </w:rPr>
              <w:t>1</w:t>
            </w:r>
          </w:p>
        </w:tc>
        <w:tc>
          <w:tcPr>
            <w:tcW w:w="2340" w:type="dxa"/>
          </w:tcPr>
          <w:p w:rsidR="00AE18A8" w:rsidRPr="000F4DAE" w:rsidRDefault="00AE18A8" w:rsidP="000F4DAE">
            <w:pPr>
              <w:spacing w:line="360" w:lineRule="auto"/>
              <w:jc w:val="center"/>
              <w:rPr>
                <w:sz w:val="24"/>
                <w:szCs w:val="24"/>
              </w:rPr>
            </w:pPr>
            <w:r w:rsidRPr="000F4DAE">
              <w:rPr>
                <w:sz w:val="24"/>
                <w:szCs w:val="24"/>
              </w:rPr>
              <w:t>0.9</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Ikeja-along-Tollgate</w:t>
            </w:r>
          </w:p>
        </w:tc>
        <w:tc>
          <w:tcPr>
            <w:tcW w:w="1783" w:type="dxa"/>
          </w:tcPr>
          <w:p w:rsidR="00AE18A8" w:rsidRPr="000F4DAE" w:rsidRDefault="00AE18A8" w:rsidP="000F4DAE">
            <w:pPr>
              <w:spacing w:line="360" w:lineRule="auto"/>
              <w:jc w:val="center"/>
              <w:rPr>
                <w:sz w:val="24"/>
                <w:szCs w:val="24"/>
              </w:rPr>
            </w:pPr>
            <w:r w:rsidRPr="000F4DAE">
              <w:rPr>
                <w:sz w:val="24"/>
                <w:szCs w:val="24"/>
              </w:rPr>
              <w:t>1</w:t>
            </w:r>
          </w:p>
        </w:tc>
        <w:tc>
          <w:tcPr>
            <w:tcW w:w="2340" w:type="dxa"/>
          </w:tcPr>
          <w:p w:rsidR="00AE18A8" w:rsidRPr="000F4DAE" w:rsidRDefault="00AE18A8" w:rsidP="000F4DAE">
            <w:pPr>
              <w:spacing w:line="360" w:lineRule="auto"/>
              <w:jc w:val="center"/>
              <w:rPr>
                <w:sz w:val="24"/>
                <w:szCs w:val="24"/>
              </w:rPr>
            </w:pPr>
            <w:r w:rsidRPr="000F4DAE">
              <w:rPr>
                <w:sz w:val="24"/>
                <w:szCs w:val="24"/>
              </w:rPr>
              <w:t>0.9</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Ile epo- Abuleegba</w:t>
            </w:r>
          </w:p>
        </w:tc>
        <w:tc>
          <w:tcPr>
            <w:tcW w:w="1783" w:type="dxa"/>
          </w:tcPr>
          <w:p w:rsidR="00AE18A8" w:rsidRPr="000F4DAE" w:rsidRDefault="00AE18A8" w:rsidP="000F4DAE">
            <w:pPr>
              <w:spacing w:line="360" w:lineRule="auto"/>
              <w:jc w:val="center"/>
              <w:rPr>
                <w:sz w:val="24"/>
                <w:szCs w:val="24"/>
              </w:rPr>
            </w:pPr>
            <w:r w:rsidRPr="000F4DAE">
              <w:rPr>
                <w:sz w:val="24"/>
                <w:szCs w:val="24"/>
              </w:rPr>
              <w:t>2</w:t>
            </w:r>
          </w:p>
        </w:tc>
        <w:tc>
          <w:tcPr>
            <w:tcW w:w="2340" w:type="dxa"/>
          </w:tcPr>
          <w:p w:rsidR="00AE18A8" w:rsidRPr="000F4DAE" w:rsidRDefault="00AE18A8" w:rsidP="000F4DAE">
            <w:pPr>
              <w:spacing w:line="360" w:lineRule="auto"/>
              <w:jc w:val="center"/>
              <w:rPr>
                <w:sz w:val="24"/>
                <w:szCs w:val="24"/>
              </w:rPr>
            </w:pPr>
            <w:r w:rsidRPr="000F4DAE">
              <w:rPr>
                <w:sz w:val="24"/>
                <w:szCs w:val="24"/>
              </w:rPr>
              <w:t>1.7</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Iyana-ipaja - Sango</w:t>
            </w:r>
          </w:p>
        </w:tc>
        <w:tc>
          <w:tcPr>
            <w:tcW w:w="1783" w:type="dxa"/>
          </w:tcPr>
          <w:p w:rsidR="00AE18A8" w:rsidRPr="000F4DAE" w:rsidRDefault="00AE18A8" w:rsidP="000F4DAE">
            <w:pPr>
              <w:spacing w:line="360" w:lineRule="auto"/>
              <w:jc w:val="center"/>
              <w:rPr>
                <w:sz w:val="24"/>
                <w:szCs w:val="24"/>
              </w:rPr>
            </w:pPr>
            <w:r w:rsidRPr="000F4DAE">
              <w:rPr>
                <w:sz w:val="24"/>
                <w:szCs w:val="24"/>
              </w:rPr>
              <w:t>2</w:t>
            </w:r>
          </w:p>
        </w:tc>
        <w:tc>
          <w:tcPr>
            <w:tcW w:w="2340" w:type="dxa"/>
          </w:tcPr>
          <w:p w:rsidR="00AE18A8" w:rsidRPr="000F4DAE" w:rsidRDefault="00AE18A8" w:rsidP="000F4DAE">
            <w:pPr>
              <w:spacing w:line="360" w:lineRule="auto"/>
              <w:jc w:val="center"/>
              <w:rPr>
                <w:sz w:val="24"/>
                <w:szCs w:val="24"/>
              </w:rPr>
            </w:pPr>
            <w:r w:rsidRPr="000F4DAE">
              <w:rPr>
                <w:sz w:val="24"/>
                <w:szCs w:val="24"/>
              </w:rPr>
              <w:t>1.8</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Iyana-Dopemu</w:t>
            </w:r>
          </w:p>
        </w:tc>
        <w:tc>
          <w:tcPr>
            <w:tcW w:w="1783" w:type="dxa"/>
          </w:tcPr>
          <w:p w:rsidR="00AE18A8" w:rsidRPr="000F4DAE" w:rsidRDefault="00AE18A8" w:rsidP="000F4DAE">
            <w:pPr>
              <w:spacing w:line="360" w:lineRule="auto"/>
              <w:jc w:val="center"/>
              <w:rPr>
                <w:sz w:val="24"/>
                <w:szCs w:val="24"/>
              </w:rPr>
            </w:pPr>
            <w:r w:rsidRPr="000F4DAE">
              <w:rPr>
                <w:sz w:val="24"/>
                <w:szCs w:val="24"/>
              </w:rPr>
              <w:t>22</w:t>
            </w:r>
          </w:p>
        </w:tc>
        <w:tc>
          <w:tcPr>
            <w:tcW w:w="2340" w:type="dxa"/>
          </w:tcPr>
          <w:p w:rsidR="00AE18A8" w:rsidRPr="000F4DAE" w:rsidRDefault="00AE18A8" w:rsidP="000F4DAE">
            <w:pPr>
              <w:spacing w:line="360" w:lineRule="auto"/>
              <w:jc w:val="center"/>
              <w:rPr>
                <w:sz w:val="24"/>
                <w:szCs w:val="24"/>
              </w:rPr>
            </w:pPr>
            <w:r w:rsidRPr="000F4DAE">
              <w:rPr>
                <w:sz w:val="24"/>
                <w:szCs w:val="24"/>
              </w:rPr>
              <w:t>19.0</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Iyana-ipaja</w:t>
            </w:r>
          </w:p>
        </w:tc>
        <w:tc>
          <w:tcPr>
            <w:tcW w:w="1783" w:type="dxa"/>
          </w:tcPr>
          <w:p w:rsidR="00AE18A8" w:rsidRPr="000F4DAE" w:rsidRDefault="00AE18A8" w:rsidP="000F4DAE">
            <w:pPr>
              <w:spacing w:line="360" w:lineRule="auto"/>
              <w:jc w:val="center"/>
              <w:rPr>
                <w:sz w:val="24"/>
                <w:szCs w:val="24"/>
              </w:rPr>
            </w:pPr>
            <w:r w:rsidRPr="000F4DAE">
              <w:rPr>
                <w:sz w:val="24"/>
                <w:szCs w:val="24"/>
              </w:rPr>
              <w:t>13</w:t>
            </w:r>
          </w:p>
        </w:tc>
        <w:tc>
          <w:tcPr>
            <w:tcW w:w="2340" w:type="dxa"/>
          </w:tcPr>
          <w:p w:rsidR="00AE18A8" w:rsidRPr="000F4DAE" w:rsidRDefault="00AE18A8" w:rsidP="000F4DAE">
            <w:pPr>
              <w:spacing w:line="360" w:lineRule="auto"/>
              <w:jc w:val="center"/>
              <w:rPr>
                <w:sz w:val="24"/>
                <w:szCs w:val="24"/>
              </w:rPr>
            </w:pPr>
            <w:r w:rsidRPr="000F4DAE">
              <w:rPr>
                <w:sz w:val="24"/>
                <w:szCs w:val="24"/>
              </w:rPr>
              <w:t>11.2</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Iyana-ipaja/Dopemu</w:t>
            </w:r>
          </w:p>
        </w:tc>
        <w:tc>
          <w:tcPr>
            <w:tcW w:w="1783" w:type="dxa"/>
          </w:tcPr>
          <w:p w:rsidR="00AE18A8" w:rsidRPr="000F4DAE" w:rsidRDefault="00AE18A8" w:rsidP="000F4DAE">
            <w:pPr>
              <w:spacing w:line="360" w:lineRule="auto"/>
              <w:jc w:val="center"/>
              <w:rPr>
                <w:sz w:val="24"/>
                <w:szCs w:val="24"/>
              </w:rPr>
            </w:pPr>
            <w:r w:rsidRPr="000F4DAE">
              <w:rPr>
                <w:sz w:val="24"/>
                <w:szCs w:val="24"/>
              </w:rPr>
              <w:t>4</w:t>
            </w:r>
          </w:p>
        </w:tc>
        <w:tc>
          <w:tcPr>
            <w:tcW w:w="2340" w:type="dxa"/>
          </w:tcPr>
          <w:p w:rsidR="00AE18A8" w:rsidRPr="000F4DAE" w:rsidRDefault="00AE18A8" w:rsidP="000F4DAE">
            <w:pPr>
              <w:spacing w:line="360" w:lineRule="auto"/>
              <w:jc w:val="center"/>
              <w:rPr>
                <w:sz w:val="24"/>
                <w:szCs w:val="24"/>
              </w:rPr>
            </w:pPr>
            <w:r w:rsidRPr="000F4DAE">
              <w:rPr>
                <w:sz w:val="24"/>
                <w:szCs w:val="24"/>
              </w:rPr>
              <w:t>3.6</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Iyanadopemu-Tollgate</w:t>
            </w:r>
          </w:p>
        </w:tc>
        <w:tc>
          <w:tcPr>
            <w:tcW w:w="1783" w:type="dxa"/>
          </w:tcPr>
          <w:p w:rsidR="00AE18A8" w:rsidRPr="000F4DAE" w:rsidRDefault="00AE18A8" w:rsidP="000F4DAE">
            <w:pPr>
              <w:spacing w:line="360" w:lineRule="auto"/>
              <w:jc w:val="center"/>
              <w:rPr>
                <w:sz w:val="24"/>
                <w:szCs w:val="24"/>
              </w:rPr>
            </w:pPr>
            <w:r w:rsidRPr="000F4DAE">
              <w:rPr>
                <w:sz w:val="24"/>
                <w:szCs w:val="24"/>
              </w:rPr>
              <w:t>2</w:t>
            </w:r>
          </w:p>
        </w:tc>
        <w:tc>
          <w:tcPr>
            <w:tcW w:w="2340" w:type="dxa"/>
          </w:tcPr>
          <w:p w:rsidR="00AE18A8" w:rsidRPr="000F4DAE" w:rsidRDefault="00AE18A8" w:rsidP="000F4DAE">
            <w:pPr>
              <w:spacing w:line="360" w:lineRule="auto"/>
              <w:jc w:val="center"/>
              <w:rPr>
                <w:sz w:val="24"/>
                <w:szCs w:val="24"/>
              </w:rPr>
            </w:pPr>
            <w:r w:rsidRPr="000F4DAE">
              <w:rPr>
                <w:sz w:val="24"/>
                <w:szCs w:val="24"/>
              </w:rPr>
              <w:t>1.8</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Kola-Toll gate</w:t>
            </w:r>
          </w:p>
        </w:tc>
        <w:tc>
          <w:tcPr>
            <w:tcW w:w="1783" w:type="dxa"/>
          </w:tcPr>
          <w:p w:rsidR="00AE18A8" w:rsidRPr="000F4DAE" w:rsidRDefault="00AE18A8" w:rsidP="000F4DAE">
            <w:pPr>
              <w:spacing w:line="360" w:lineRule="auto"/>
              <w:jc w:val="center"/>
              <w:rPr>
                <w:sz w:val="24"/>
                <w:szCs w:val="24"/>
              </w:rPr>
            </w:pPr>
            <w:r w:rsidRPr="000F4DAE">
              <w:rPr>
                <w:sz w:val="24"/>
                <w:szCs w:val="24"/>
              </w:rPr>
              <w:t>1</w:t>
            </w:r>
          </w:p>
        </w:tc>
        <w:tc>
          <w:tcPr>
            <w:tcW w:w="2340" w:type="dxa"/>
          </w:tcPr>
          <w:p w:rsidR="00AE18A8" w:rsidRPr="000F4DAE" w:rsidRDefault="00AE18A8" w:rsidP="000F4DAE">
            <w:pPr>
              <w:spacing w:line="360" w:lineRule="auto"/>
              <w:jc w:val="center"/>
              <w:rPr>
                <w:sz w:val="24"/>
                <w:szCs w:val="24"/>
              </w:rPr>
            </w:pPr>
            <w:r w:rsidRPr="000F4DAE">
              <w:rPr>
                <w:sz w:val="24"/>
                <w:szCs w:val="24"/>
              </w:rPr>
              <w:t>0.9</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Lag/Abeokuta Exp way</w:t>
            </w:r>
          </w:p>
        </w:tc>
        <w:tc>
          <w:tcPr>
            <w:tcW w:w="1783" w:type="dxa"/>
          </w:tcPr>
          <w:p w:rsidR="00AE18A8" w:rsidRPr="000F4DAE" w:rsidRDefault="00AE18A8" w:rsidP="000F4DAE">
            <w:pPr>
              <w:spacing w:line="360" w:lineRule="auto"/>
              <w:jc w:val="center"/>
              <w:rPr>
                <w:sz w:val="24"/>
                <w:szCs w:val="24"/>
              </w:rPr>
            </w:pPr>
            <w:r w:rsidRPr="000F4DAE">
              <w:rPr>
                <w:sz w:val="24"/>
                <w:szCs w:val="24"/>
              </w:rPr>
              <w:t>1</w:t>
            </w:r>
          </w:p>
        </w:tc>
        <w:tc>
          <w:tcPr>
            <w:tcW w:w="2340" w:type="dxa"/>
          </w:tcPr>
          <w:p w:rsidR="00AE18A8" w:rsidRPr="000F4DAE" w:rsidRDefault="00AE18A8" w:rsidP="000F4DAE">
            <w:pPr>
              <w:spacing w:line="360" w:lineRule="auto"/>
              <w:jc w:val="center"/>
              <w:rPr>
                <w:sz w:val="24"/>
                <w:szCs w:val="24"/>
              </w:rPr>
            </w:pPr>
            <w:r w:rsidRPr="000F4DAE">
              <w:rPr>
                <w:sz w:val="24"/>
                <w:szCs w:val="24"/>
              </w:rPr>
              <w:t>0.9</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Mangoro – Cement</w:t>
            </w:r>
          </w:p>
        </w:tc>
        <w:tc>
          <w:tcPr>
            <w:tcW w:w="1783" w:type="dxa"/>
          </w:tcPr>
          <w:p w:rsidR="00AE18A8" w:rsidRPr="000F4DAE" w:rsidRDefault="00AE18A8" w:rsidP="000F4DAE">
            <w:pPr>
              <w:spacing w:line="360" w:lineRule="auto"/>
              <w:jc w:val="center"/>
              <w:rPr>
                <w:sz w:val="24"/>
                <w:szCs w:val="24"/>
              </w:rPr>
            </w:pPr>
            <w:r w:rsidRPr="000F4DAE">
              <w:rPr>
                <w:sz w:val="24"/>
                <w:szCs w:val="24"/>
              </w:rPr>
              <w:t>1</w:t>
            </w:r>
          </w:p>
        </w:tc>
        <w:tc>
          <w:tcPr>
            <w:tcW w:w="2340" w:type="dxa"/>
          </w:tcPr>
          <w:p w:rsidR="00AE18A8" w:rsidRPr="000F4DAE" w:rsidRDefault="00AE18A8" w:rsidP="000F4DAE">
            <w:pPr>
              <w:spacing w:line="360" w:lineRule="auto"/>
              <w:jc w:val="center"/>
              <w:rPr>
                <w:sz w:val="24"/>
                <w:szCs w:val="24"/>
              </w:rPr>
            </w:pPr>
            <w:r w:rsidRPr="000F4DAE">
              <w:rPr>
                <w:sz w:val="24"/>
                <w:szCs w:val="24"/>
              </w:rPr>
              <w:t>0.9</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Oshodi-Abuleegba</w:t>
            </w:r>
          </w:p>
        </w:tc>
        <w:tc>
          <w:tcPr>
            <w:tcW w:w="1783" w:type="dxa"/>
          </w:tcPr>
          <w:p w:rsidR="00AE18A8" w:rsidRPr="000F4DAE" w:rsidRDefault="00AE18A8" w:rsidP="000F4DAE">
            <w:pPr>
              <w:spacing w:line="360" w:lineRule="auto"/>
              <w:jc w:val="center"/>
              <w:rPr>
                <w:sz w:val="24"/>
                <w:szCs w:val="24"/>
              </w:rPr>
            </w:pPr>
            <w:r w:rsidRPr="000F4DAE">
              <w:rPr>
                <w:sz w:val="24"/>
                <w:szCs w:val="24"/>
              </w:rPr>
              <w:t>1</w:t>
            </w:r>
          </w:p>
        </w:tc>
        <w:tc>
          <w:tcPr>
            <w:tcW w:w="2340" w:type="dxa"/>
          </w:tcPr>
          <w:p w:rsidR="00AE18A8" w:rsidRPr="000F4DAE" w:rsidRDefault="00AE18A8" w:rsidP="000F4DAE">
            <w:pPr>
              <w:spacing w:line="360" w:lineRule="auto"/>
              <w:jc w:val="center"/>
              <w:rPr>
                <w:sz w:val="24"/>
                <w:szCs w:val="24"/>
              </w:rPr>
            </w:pPr>
            <w:r w:rsidRPr="000F4DAE">
              <w:rPr>
                <w:sz w:val="24"/>
                <w:szCs w:val="24"/>
              </w:rPr>
              <w:t>0.9</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Pleasure/ Ile-epo</w:t>
            </w:r>
          </w:p>
        </w:tc>
        <w:tc>
          <w:tcPr>
            <w:tcW w:w="1783" w:type="dxa"/>
          </w:tcPr>
          <w:p w:rsidR="00AE18A8" w:rsidRPr="000F4DAE" w:rsidRDefault="00AE18A8" w:rsidP="000F4DAE">
            <w:pPr>
              <w:spacing w:line="360" w:lineRule="auto"/>
              <w:jc w:val="center"/>
              <w:rPr>
                <w:sz w:val="24"/>
                <w:szCs w:val="24"/>
              </w:rPr>
            </w:pPr>
            <w:r w:rsidRPr="000F4DAE">
              <w:rPr>
                <w:sz w:val="24"/>
                <w:szCs w:val="24"/>
              </w:rPr>
              <w:t>1</w:t>
            </w:r>
          </w:p>
        </w:tc>
        <w:tc>
          <w:tcPr>
            <w:tcW w:w="2340" w:type="dxa"/>
          </w:tcPr>
          <w:p w:rsidR="00AE18A8" w:rsidRPr="000F4DAE" w:rsidRDefault="00AE18A8" w:rsidP="000F4DAE">
            <w:pPr>
              <w:spacing w:line="360" w:lineRule="auto"/>
              <w:jc w:val="center"/>
              <w:rPr>
                <w:sz w:val="24"/>
                <w:szCs w:val="24"/>
              </w:rPr>
            </w:pPr>
            <w:r w:rsidRPr="000F4DAE">
              <w:rPr>
                <w:sz w:val="24"/>
                <w:szCs w:val="24"/>
              </w:rPr>
              <w:t>0.9</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Super-Abuleegba</w:t>
            </w:r>
          </w:p>
        </w:tc>
        <w:tc>
          <w:tcPr>
            <w:tcW w:w="1783" w:type="dxa"/>
          </w:tcPr>
          <w:p w:rsidR="00AE18A8" w:rsidRPr="000F4DAE" w:rsidRDefault="00AE18A8" w:rsidP="000F4DAE">
            <w:pPr>
              <w:spacing w:line="360" w:lineRule="auto"/>
              <w:jc w:val="center"/>
              <w:rPr>
                <w:sz w:val="24"/>
                <w:szCs w:val="24"/>
              </w:rPr>
            </w:pPr>
            <w:r w:rsidRPr="000F4DAE">
              <w:rPr>
                <w:sz w:val="24"/>
                <w:szCs w:val="24"/>
              </w:rPr>
              <w:t>1</w:t>
            </w:r>
          </w:p>
        </w:tc>
        <w:tc>
          <w:tcPr>
            <w:tcW w:w="2340" w:type="dxa"/>
          </w:tcPr>
          <w:p w:rsidR="00AE18A8" w:rsidRPr="000F4DAE" w:rsidRDefault="00AE18A8" w:rsidP="000F4DAE">
            <w:pPr>
              <w:spacing w:line="360" w:lineRule="auto"/>
              <w:jc w:val="center"/>
              <w:rPr>
                <w:sz w:val="24"/>
                <w:szCs w:val="24"/>
              </w:rPr>
            </w:pPr>
            <w:r w:rsidRPr="000F4DAE">
              <w:rPr>
                <w:sz w:val="24"/>
                <w:szCs w:val="24"/>
              </w:rPr>
              <w:t>0.9</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Toll gate</w:t>
            </w:r>
          </w:p>
        </w:tc>
        <w:tc>
          <w:tcPr>
            <w:tcW w:w="1783" w:type="dxa"/>
          </w:tcPr>
          <w:p w:rsidR="00AE18A8" w:rsidRPr="000F4DAE" w:rsidRDefault="00AE18A8" w:rsidP="000F4DAE">
            <w:pPr>
              <w:spacing w:line="360" w:lineRule="auto"/>
              <w:jc w:val="center"/>
              <w:rPr>
                <w:sz w:val="24"/>
                <w:szCs w:val="24"/>
              </w:rPr>
            </w:pPr>
            <w:r w:rsidRPr="000F4DAE">
              <w:rPr>
                <w:sz w:val="24"/>
                <w:szCs w:val="24"/>
              </w:rPr>
              <w:t>15</w:t>
            </w:r>
          </w:p>
        </w:tc>
        <w:tc>
          <w:tcPr>
            <w:tcW w:w="2340" w:type="dxa"/>
          </w:tcPr>
          <w:p w:rsidR="00AE18A8" w:rsidRPr="000F4DAE" w:rsidRDefault="00AE18A8" w:rsidP="000F4DAE">
            <w:pPr>
              <w:spacing w:line="360" w:lineRule="auto"/>
              <w:jc w:val="center"/>
              <w:rPr>
                <w:sz w:val="24"/>
                <w:szCs w:val="24"/>
              </w:rPr>
            </w:pPr>
            <w:r w:rsidRPr="000F4DAE">
              <w:rPr>
                <w:sz w:val="24"/>
                <w:szCs w:val="24"/>
              </w:rPr>
              <w:t>13.0</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Toll gate- Sango ota</w:t>
            </w:r>
          </w:p>
        </w:tc>
        <w:tc>
          <w:tcPr>
            <w:tcW w:w="1783" w:type="dxa"/>
          </w:tcPr>
          <w:p w:rsidR="00AE18A8" w:rsidRPr="000F4DAE" w:rsidRDefault="00AE18A8" w:rsidP="000F4DAE">
            <w:pPr>
              <w:spacing w:line="360" w:lineRule="auto"/>
              <w:jc w:val="center"/>
              <w:rPr>
                <w:sz w:val="24"/>
                <w:szCs w:val="24"/>
              </w:rPr>
            </w:pPr>
            <w:r w:rsidRPr="000F4DAE">
              <w:rPr>
                <w:sz w:val="24"/>
                <w:szCs w:val="24"/>
              </w:rPr>
              <w:t>1</w:t>
            </w:r>
          </w:p>
        </w:tc>
        <w:tc>
          <w:tcPr>
            <w:tcW w:w="2340" w:type="dxa"/>
          </w:tcPr>
          <w:p w:rsidR="00AE18A8" w:rsidRPr="000F4DAE" w:rsidRDefault="00AE18A8" w:rsidP="000F4DAE">
            <w:pPr>
              <w:spacing w:line="360" w:lineRule="auto"/>
              <w:jc w:val="center"/>
              <w:rPr>
                <w:sz w:val="24"/>
                <w:szCs w:val="24"/>
              </w:rPr>
            </w:pPr>
            <w:r w:rsidRPr="000F4DAE">
              <w:rPr>
                <w:sz w:val="24"/>
                <w:szCs w:val="24"/>
              </w:rPr>
              <w:t>0.9</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Toll gate-Meiran</w:t>
            </w:r>
          </w:p>
        </w:tc>
        <w:tc>
          <w:tcPr>
            <w:tcW w:w="1783" w:type="dxa"/>
          </w:tcPr>
          <w:p w:rsidR="00AE18A8" w:rsidRPr="000F4DAE" w:rsidRDefault="00AE18A8" w:rsidP="000F4DAE">
            <w:pPr>
              <w:spacing w:line="360" w:lineRule="auto"/>
              <w:jc w:val="center"/>
              <w:rPr>
                <w:sz w:val="24"/>
                <w:szCs w:val="24"/>
              </w:rPr>
            </w:pPr>
            <w:r w:rsidRPr="000F4DAE">
              <w:rPr>
                <w:sz w:val="24"/>
                <w:szCs w:val="24"/>
              </w:rPr>
              <w:t>1</w:t>
            </w:r>
          </w:p>
        </w:tc>
        <w:tc>
          <w:tcPr>
            <w:tcW w:w="2340" w:type="dxa"/>
          </w:tcPr>
          <w:p w:rsidR="00AE18A8" w:rsidRPr="000F4DAE" w:rsidRDefault="00AE18A8" w:rsidP="000F4DAE">
            <w:pPr>
              <w:spacing w:line="360" w:lineRule="auto"/>
              <w:jc w:val="center"/>
              <w:rPr>
                <w:sz w:val="24"/>
                <w:szCs w:val="24"/>
              </w:rPr>
            </w:pPr>
            <w:r w:rsidRPr="000F4DAE">
              <w:rPr>
                <w:sz w:val="24"/>
                <w:szCs w:val="24"/>
              </w:rPr>
              <w:t>0.9</w:t>
            </w:r>
          </w:p>
        </w:tc>
      </w:tr>
      <w:tr w:rsidR="00AE18A8" w:rsidRPr="000F4DAE" w:rsidTr="003452AB">
        <w:tc>
          <w:tcPr>
            <w:tcW w:w="2660" w:type="dxa"/>
          </w:tcPr>
          <w:p w:rsidR="00AE18A8" w:rsidRPr="000F4DAE" w:rsidRDefault="00AE18A8" w:rsidP="000F4DAE">
            <w:pPr>
              <w:spacing w:line="360" w:lineRule="auto"/>
              <w:jc w:val="center"/>
              <w:rPr>
                <w:sz w:val="24"/>
                <w:szCs w:val="24"/>
              </w:rPr>
            </w:pPr>
            <w:r w:rsidRPr="000F4DAE">
              <w:rPr>
                <w:sz w:val="24"/>
                <w:szCs w:val="24"/>
              </w:rPr>
              <w:t>Toll gate/Abuleegba</w:t>
            </w:r>
          </w:p>
        </w:tc>
        <w:tc>
          <w:tcPr>
            <w:tcW w:w="1783" w:type="dxa"/>
          </w:tcPr>
          <w:p w:rsidR="00AE18A8" w:rsidRPr="000F4DAE" w:rsidRDefault="00AE18A8" w:rsidP="000F4DAE">
            <w:pPr>
              <w:spacing w:line="360" w:lineRule="auto"/>
              <w:jc w:val="center"/>
              <w:rPr>
                <w:sz w:val="24"/>
                <w:szCs w:val="24"/>
              </w:rPr>
            </w:pPr>
            <w:r w:rsidRPr="000F4DAE">
              <w:rPr>
                <w:sz w:val="24"/>
                <w:szCs w:val="24"/>
              </w:rPr>
              <w:t>1</w:t>
            </w:r>
          </w:p>
        </w:tc>
        <w:tc>
          <w:tcPr>
            <w:tcW w:w="2340" w:type="dxa"/>
          </w:tcPr>
          <w:p w:rsidR="00AE18A8" w:rsidRPr="000F4DAE" w:rsidRDefault="00AE18A8" w:rsidP="000F4DAE">
            <w:pPr>
              <w:spacing w:line="360" w:lineRule="auto"/>
              <w:jc w:val="center"/>
              <w:rPr>
                <w:sz w:val="24"/>
                <w:szCs w:val="24"/>
              </w:rPr>
            </w:pPr>
            <w:r w:rsidRPr="000F4DAE">
              <w:rPr>
                <w:sz w:val="24"/>
                <w:szCs w:val="24"/>
              </w:rPr>
              <w:t>0.9</w:t>
            </w:r>
          </w:p>
        </w:tc>
      </w:tr>
      <w:tr w:rsidR="00AE18A8" w:rsidRPr="000F4DAE" w:rsidTr="003452AB">
        <w:tc>
          <w:tcPr>
            <w:tcW w:w="2660" w:type="dxa"/>
          </w:tcPr>
          <w:p w:rsidR="00AE18A8" w:rsidRPr="000F4DAE" w:rsidRDefault="00AE18A8" w:rsidP="000F4DAE">
            <w:pPr>
              <w:spacing w:line="360" w:lineRule="auto"/>
              <w:jc w:val="center"/>
              <w:rPr>
                <w:b/>
                <w:sz w:val="24"/>
                <w:szCs w:val="24"/>
              </w:rPr>
            </w:pPr>
            <w:r w:rsidRPr="000F4DAE">
              <w:rPr>
                <w:b/>
                <w:sz w:val="24"/>
                <w:szCs w:val="24"/>
              </w:rPr>
              <w:t>Total</w:t>
            </w:r>
          </w:p>
        </w:tc>
        <w:tc>
          <w:tcPr>
            <w:tcW w:w="1783" w:type="dxa"/>
          </w:tcPr>
          <w:p w:rsidR="00AE18A8" w:rsidRPr="000F4DAE" w:rsidRDefault="00AE18A8" w:rsidP="000F4DAE">
            <w:pPr>
              <w:spacing w:line="360" w:lineRule="auto"/>
              <w:jc w:val="center"/>
              <w:rPr>
                <w:b/>
                <w:sz w:val="24"/>
                <w:szCs w:val="24"/>
              </w:rPr>
            </w:pPr>
            <w:r w:rsidRPr="000F4DAE">
              <w:rPr>
                <w:b/>
                <w:sz w:val="24"/>
                <w:szCs w:val="24"/>
              </w:rPr>
              <w:t>116</w:t>
            </w:r>
          </w:p>
        </w:tc>
        <w:tc>
          <w:tcPr>
            <w:tcW w:w="2340" w:type="dxa"/>
          </w:tcPr>
          <w:p w:rsidR="00AE18A8" w:rsidRPr="000F4DAE" w:rsidRDefault="00AE18A8" w:rsidP="000F4DAE">
            <w:pPr>
              <w:spacing w:line="360" w:lineRule="auto"/>
              <w:jc w:val="center"/>
              <w:rPr>
                <w:b/>
                <w:sz w:val="24"/>
                <w:szCs w:val="24"/>
              </w:rPr>
            </w:pPr>
            <w:r w:rsidRPr="000F4DAE">
              <w:rPr>
                <w:b/>
                <w:sz w:val="24"/>
                <w:szCs w:val="24"/>
              </w:rPr>
              <w:t>100.0</w:t>
            </w:r>
          </w:p>
        </w:tc>
      </w:tr>
    </w:tbl>
    <w:p w:rsidR="00E45B85" w:rsidRPr="000F4DAE" w:rsidRDefault="00E45B85" w:rsidP="000F4DAE">
      <w:pPr>
        <w:spacing w:line="360" w:lineRule="auto"/>
        <w:jc w:val="both"/>
        <w:rPr>
          <w:rFonts w:eastAsia="Times New Roman"/>
          <w:sz w:val="24"/>
          <w:szCs w:val="24"/>
        </w:rPr>
      </w:pPr>
    </w:p>
    <w:p w:rsidR="00E45B85" w:rsidRPr="000F4DAE" w:rsidRDefault="00E45B85" w:rsidP="000F4DAE">
      <w:pPr>
        <w:spacing w:line="360" w:lineRule="auto"/>
        <w:jc w:val="both"/>
        <w:rPr>
          <w:rFonts w:eastAsia="Times New Roman"/>
          <w:sz w:val="24"/>
          <w:szCs w:val="24"/>
        </w:rPr>
      </w:pPr>
    </w:p>
    <w:p w:rsidR="00E45B85" w:rsidRPr="000F4DAE" w:rsidRDefault="00E45B85" w:rsidP="000F4DAE">
      <w:pPr>
        <w:spacing w:line="360" w:lineRule="auto"/>
        <w:jc w:val="both"/>
        <w:rPr>
          <w:rFonts w:eastAsia="Times New Roman"/>
          <w:sz w:val="24"/>
          <w:szCs w:val="24"/>
        </w:rPr>
      </w:pPr>
    </w:p>
    <w:p w:rsidR="00E45B85" w:rsidRPr="000F4DAE" w:rsidRDefault="00E45B85" w:rsidP="000F4DAE">
      <w:pPr>
        <w:spacing w:line="360" w:lineRule="auto"/>
        <w:jc w:val="both"/>
        <w:rPr>
          <w:rFonts w:eastAsia="Times New Roman"/>
          <w:sz w:val="24"/>
          <w:szCs w:val="24"/>
        </w:rPr>
      </w:pPr>
      <w:r w:rsidRPr="000F4DAE">
        <w:rPr>
          <w:noProof/>
          <w:sz w:val="24"/>
          <w:szCs w:val="24"/>
        </w:rPr>
        <w:lastRenderedPageBreak/>
        <w:drawing>
          <wp:anchor distT="0" distB="0" distL="114300" distR="114300" simplePos="0" relativeHeight="251662336" behindDoc="0" locked="0" layoutInCell="1" allowOverlap="1">
            <wp:simplePos x="0" y="0"/>
            <wp:positionH relativeFrom="page">
              <wp:posOffset>3923030</wp:posOffset>
            </wp:positionH>
            <wp:positionV relativeFrom="page">
              <wp:posOffset>927100</wp:posOffset>
            </wp:positionV>
            <wp:extent cx="2965450" cy="2224405"/>
            <wp:effectExtent l="0" t="0" r="6350" b="444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965450" cy="2224405"/>
                    </a:xfrm>
                    <a:prstGeom prst="rect">
                      <a:avLst/>
                    </a:prstGeom>
                    <a:noFill/>
                    <a:ln>
                      <a:noFill/>
                    </a:ln>
                  </pic:spPr>
                </pic:pic>
              </a:graphicData>
            </a:graphic>
          </wp:anchor>
        </w:drawing>
      </w:r>
      <w:r w:rsidRPr="000F4DAE">
        <w:rPr>
          <w:noProof/>
          <w:sz w:val="24"/>
          <w:szCs w:val="24"/>
        </w:rPr>
        <w:drawing>
          <wp:anchor distT="0" distB="0" distL="114300" distR="114300" simplePos="0" relativeHeight="251661312" behindDoc="0" locked="0" layoutInCell="1" allowOverlap="1">
            <wp:simplePos x="0" y="0"/>
            <wp:positionH relativeFrom="margin">
              <wp:align>left</wp:align>
            </wp:positionH>
            <wp:positionV relativeFrom="margin">
              <wp:align>top</wp:align>
            </wp:positionV>
            <wp:extent cx="2971800" cy="2224405"/>
            <wp:effectExtent l="0" t="0" r="0" b="444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971800" cy="2224405"/>
                    </a:xfrm>
                    <a:prstGeom prst="rect">
                      <a:avLst/>
                    </a:prstGeom>
                    <a:noFill/>
                    <a:ln>
                      <a:noFill/>
                    </a:ln>
                  </pic:spPr>
                </pic:pic>
              </a:graphicData>
            </a:graphic>
          </wp:anchor>
        </w:drawing>
      </w:r>
    </w:p>
    <w:p w:rsidR="00E45B85" w:rsidRPr="000F4DAE" w:rsidRDefault="00E45B85" w:rsidP="000F4DAE">
      <w:pPr>
        <w:spacing w:line="360" w:lineRule="auto"/>
        <w:jc w:val="both"/>
        <w:rPr>
          <w:rFonts w:eastAsia="Times New Roman"/>
          <w:sz w:val="24"/>
          <w:szCs w:val="24"/>
        </w:rPr>
      </w:pPr>
    </w:p>
    <w:p w:rsidR="00E45B85" w:rsidRPr="000F4DAE" w:rsidRDefault="00E45B85" w:rsidP="000F4DAE">
      <w:pPr>
        <w:spacing w:line="360" w:lineRule="auto"/>
        <w:jc w:val="both"/>
        <w:rPr>
          <w:rFonts w:eastAsia="Times New Roman"/>
          <w:sz w:val="24"/>
          <w:szCs w:val="24"/>
        </w:rPr>
      </w:pPr>
    </w:p>
    <w:p w:rsidR="00E45B85" w:rsidRPr="000F4DAE" w:rsidRDefault="00E45B85" w:rsidP="000F4DAE">
      <w:pPr>
        <w:spacing w:line="360" w:lineRule="auto"/>
        <w:jc w:val="both"/>
        <w:rPr>
          <w:rFonts w:eastAsia="Times New Roman"/>
          <w:sz w:val="24"/>
          <w:szCs w:val="24"/>
        </w:rPr>
      </w:pPr>
    </w:p>
    <w:p w:rsidR="00E45B85" w:rsidRPr="000F4DAE" w:rsidRDefault="00E45B85" w:rsidP="000F4DAE">
      <w:pPr>
        <w:spacing w:line="360" w:lineRule="auto"/>
        <w:jc w:val="both"/>
        <w:rPr>
          <w:rFonts w:eastAsia="Times New Roman"/>
          <w:sz w:val="24"/>
          <w:szCs w:val="24"/>
        </w:rPr>
      </w:pPr>
    </w:p>
    <w:p w:rsidR="00E45B85" w:rsidRPr="000F4DAE" w:rsidRDefault="00E45B85" w:rsidP="000F4DAE">
      <w:pPr>
        <w:spacing w:line="360" w:lineRule="auto"/>
        <w:jc w:val="both"/>
        <w:rPr>
          <w:rFonts w:eastAsia="Times New Roman"/>
          <w:sz w:val="24"/>
          <w:szCs w:val="24"/>
        </w:rPr>
      </w:pPr>
    </w:p>
    <w:p w:rsidR="00AE18A8" w:rsidRPr="000F4DAE" w:rsidRDefault="00AE18A8" w:rsidP="000F4DAE">
      <w:pPr>
        <w:spacing w:line="360" w:lineRule="auto"/>
        <w:jc w:val="both"/>
        <w:rPr>
          <w:rFonts w:eastAsia="Times New Roman"/>
          <w:sz w:val="24"/>
          <w:szCs w:val="24"/>
        </w:rPr>
      </w:pPr>
    </w:p>
    <w:p w:rsidR="00AE18A8" w:rsidRPr="000F4DAE" w:rsidRDefault="00AE18A8" w:rsidP="000F4DAE">
      <w:pPr>
        <w:spacing w:line="360" w:lineRule="auto"/>
        <w:jc w:val="both"/>
        <w:rPr>
          <w:rFonts w:eastAsia="Times New Roman"/>
          <w:sz w:val="24"/>
          <w:szCs w:val="24"/>
        </w:rPr>
      </w:pPr>
    </w:p>
    <w:p w:rsidR="00A75B21" w:rsidRPr="000F4DAE" w:rsidRDefault="00A75B21" w:rsidP="000F4DAE">
      <w:pPr>
        <w:spacing w:line="360" w:lineRule="auto"/>
        <w:jc w:val="both"/>
        <w:rPr>
          <w:rFonts w:eastAsia="Times New Roman"/>
          <w:sz w:val="24"/>
          <w:szCs w:val="24"/>
        </w:rPr>
      </w:pPr>
      <w:r w:rsidRPr="000F4DAE">
        <w:rPr>
          <w:rFonts w:eastAsia="Times New Roman"/>
          <w:sz w:val="24"/>
          <w:szCs w:val="24"/>
        </w:rPr>
        <w:t>Figure 1: Picture Depicting Traffic Delay Pattern in the Study Area</w:t>
      </w:r>
    </w:p>
    <w:p w:rsidR="00FE4C20" w:rsidRPr="000F4DAE" w:rsidRDefault="00FE4C20" w:rsidP="000F4DAE">
      <w:pPr>
        <w:spacing w:line="360" w:lineRule="auto"/>
        <w:rPr>
          <w:rFonts w:eastAsia="Times New Roman"/>
          <w:b/>
          <w:sz w:val="24"/>
          <w:szCs w:val="24"/>
        </w:rPr>
      </w:pPr>
    </w:p>
    <w:p w:rsidR="00AE18A8" w:rsidRPr="000F4DAE" w:rsidRDefault="00AE18A8" w:rsidP="000F4DAE">
      <w:pPr>
        <w:spacing w:line="360" w:lineRule="auto"/>
        <w:rPr>
          <w:rFonts w:eastAsia="Times New Roman"/>
          <w:b/>
          <w:sz w:val="24"/>
          <w:szCs w:val="24"/>
        </w:rPr>
      </w:pPr>
      <w:r w:rsidRPr="000F4DAE">
        <w:rPr>
          <w:rFonts w:eastAsia="Times New Roman"/>
          <w:b/>
          <w:sz w:val="24"/>
          <w:szCs w:val="24"/>
        </w:rPr>
        <w:t>Traffic Delay Magnitude</w:t>
      </w:r>
    </w:p>
    <w:p w:rsidR="00AE18A8" w:rsidRPr="000F4DAE" w:rsidRDefault="00A75B21" w:rsidP="000F4DAE">
      <w:pPr>
        <w:spacing w:line="360" w:lineRule="auto"/>
        <w:jc w:val="both"/>
        <w:rPr>
          <w:rFonts w:eastAsia="Times New Roman"/>
          <w:sz w:val="24"/>
          <w:szCs w:val="24"/>
        </w:rPr>
      </w:pPr>
      <w:r w:rsidRPr="000F4DAE">
        <w:rPr>
          <w:rFonts w:eastAsia="Times New Roman"/>
          <w:sz w:val="24"/>
          <w:szCs w:val="24"/>
        </w:rPr>
        <w:t xml:space="preserve">Results showed in </w:t>
      </w:r>
      <w:r w:rsidR="00E45B85" w:rsidRPr="000F4DAE">
        <w:rPr>
          <w:rFonts w:eastAsia="Times New Roman"/>
          <w:sz w:val="24"/>
          <w:szCs w:val="24"/>
        </w:rPr>
        <w:t>Table3</w:t>
      </w:r>
      <w:r w:rsidRPr="000F4DAE">
        <w:rPr>
          <w:rFonts w:eastAsia="Times New Roman"/>
          <w:sz w:val="24"/>
          <w:szCs w:val="24"/>
        </w:rPr>
        <w:t xml:space="preserve">that </w:t>
      </w:r>
      <w:r w:rsidR="00AE18A8" w:rsidRPr="000F4DAE">
        <w:rPr>
          <w:rFonts w:eastAsia="Times New Roman"/>
          <w:sz w:val="24"/>
          <w:szCs w:val="24"/>
        </w:rPr>
        <w:t>respondents' opinion about the intensity/ magnitude of traffic delay on this road</w:t>
      </w:r>
      <w:r w:rsidRPr="000F4DAE">
        <w:rPr>
          <w:rFonts w:eastAsia="Times New Roman"/>
          <w:sz w:val="24"/>
          <w:szCs w:val="24"/>
        </w:rPr>
        <w:t xml:space="preserve"> has a</w:t>
      </w:r>
      <w:r w:rsidR="00AE18A8" w:rsidRPr="000F4DAE">
        <w:rPr>
          <w:rFonts w:eastAsia="Times New Roman"/>
          <w:sz w:val="24"/>
          <w:szCs w:val="24"/>
        </w:rPr>
        <w:t xml:space="preserve"> total of 76% of respondents</w:t>
      </w:r>
      <w:r w:rsidRPr="000F4DAE">
        <w:rPr>
          <w:rFonts w:eastAsia="Times New Roman"/>
          <w:sz w:val="24"/>
          <w:szCs w:val="24"/>
        </w:rPr>
        <w:t>, who</w:t>
      </w:r>
      <w:r w:rsidR="00AE18A8" w:rsidRPr="000F4DAE">
        <w:rPr>
          <w:rFonts w:eastAsia="Times New Roman"/>
          <w:sz w:val="24"/>
          <w:szCs w:val="24"/>
        </w:rPr>
        <w:t xml:space="preserve"> experience</w:t>
      </w:r>
      <w:r w:rsidRPr="000F4DAE">
        <w:rPr>
          <w:rFonts w:eastAsia="Times New Roman"/>
          <w:sz w:val="24"/>
          <w:szCs w:val="24"/>
        </w:rPr>
        <w:t>d</w:t>
      </w:r>
      <w:r w:rsidR="00AE18A8" w:rsidRPr="000F4DAE">
        <w:rPr>
          <w:rFonts w:eastAsia="Times New Roman"/>
          <w:sz w:val="24"/>
          <w:szCs w:val="24"/>
        </w:rPr>
        <w:t xml:space="preserve"> long/heavy traffic delay along this road, while 24% experience</w:t>
      </w:r>
      <w:r w:rsidRPr="000F4DAE">
        <w:rPr>
          <w:rFonts w:eastAsia="Times New Roman"/>
          <w:sz w:val="24"/>
          <w:szCs w:val="24"/>
        </w:rPr>
        <w:t>d</w:t>
      </w:r>
      <w:r w:rsidR="00AE18A8" w:rsidRPr="000F4DAE">
        <w:rPr>
          <w:rFonts w:eastAsia="Times New Roman"/>
          <w:sz w:val="24"/>
          <w:szCs w:val="24"/>
        </w:rPr>
        <w:t xml:space="preserve"> short/light traffic delay. This goes to say that there are 0.76 chances of experiencing heavy traffic on this road, and 0.24 chances of experiencing light traffic travelling along this road. </w:t>
      </w:r>
    </w:p>
    <w:p w:rsidR="00AE18A8" w:rsidRPr="000F4DAE" w:rsidRDefault="00AE18A8" w:rsidP="000F4DAE">
      <w:pPr>
        <w:spacing w:line="360" w:lineRule="auto"/>
        <w:jc w:val="both"/>
        <w:rPr>
          <w:b/>
          <w:sz w:val="24"/>
          <w:szCs w:val="24"/>
        </w:rPr>
      </w:pPr>
      <w:r w:rsidRPr="000F4DAE">
        <w:rPr>
          <w:b/>
          <w:sz w:val="24"/>
          <w:szCs w:val="24"/>
        </w:rPr>
        <w:t xml:space="preserve">Table </w:t>
      </w:r>
      <w:r w:rsidR="00FE4C20" w:rsidRPr="000F4DAE">
        <w:rPr>
          <w:b/>
          <w:sz w:val="24"/>
          <w:szCs w:val="24"/>
        </w:rPr>
        <w:t>3: M</w:t>
      </w:r>
      <w:r w:rsidRPr="000F4DAE">
        <w:rPr>
          <w:b/>
          <w:sz w:val="24"/>
          <w:szCs w:val="24"/>
        </w:rPr>
        <w:t>agnitude of traffic delay</w:t>
      </w:r>
    </w:p>
    <w:tbl>
      <w:tblPr>
        <w:tblW w:w="68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474"/>
        <w:gridCol w:w="2329"/>
        <w:gridCol w:w="2036"/>
      </w:tblGrid>
      <w:tr w:rsidR="00AE18A8" w:rsidRPr="000F4DAE" w:rsidTr="00CB71E4">
        <w:trPr>
          <w:jc w:val="center"/>
        </w:trPr>
        <w:tc>
          <w:tcPr>
            <w:tcW w:w="2474" w:type="dxa"/>
          </w:tcPr>
          <w:p w:rsidR="00AE18A8" w:rsidRPr="000F4DAE" w:rsidRDefault="00AE18A8" w:rsidP="000F4DAE">
            <w:pPr>
              <w:spacing w:line="360" w:lineRule="auto"/>
              <w:jc w:val="center"/>
              <w:rPr>
                <w:rFonts w:eastAsia="Times New Roman"/>
                <w:b/>
                <w:sz w:val="24"/>
                <w:szCs w:val="24"/>
              </w:rPr>
            </w:pPr>
          </w:p>
        </w:tc>
        <w:tc>
          <w:tcPr>
            <w:tcW w:w="2329" w:type="dxa"/>
          </w:tcPr>
          <w:p w:rsidR="00AE18A8" w:rsidRPr="000F4DAE" w:rsidRDefault="00AE18A8" w:rsidP="000F4DAE">
            <w:pPr>
              <w:spacing w:line="360" w:lineRule="auto"/>
              <w:jc w:val="center"/>
              <w:rPr>
                <w:rFonts w:eastAsia="Times New Roman"/>
                <w:b/>
                <w:sz w:val="24"/>
                <w:szCs w:val="24"/>
              </w:rPr>
            </w:pPr>
            <w:r w:rsidRPr="000F4DAE">
              <w:rPr>
                <w:rFonts w:eastAsia="Times New Roman"/>
                <w:b/>
                <w:sz w:val="24"/>
                <w:szCs w:val="24"/>
              </w:rPr>
              <w:t>Frequency</w:t>
            </w:r>
          </w:p>
        </w:tc>
        <w:tc>
          <w:tcPr>
            <w:tcW w:w="2036" w:type="dxa"/>
          </w:tcPr>
          <w:p w:rsidR="00AE18A8" w:rsidRPr="000F4DAE" w:rsidRDefault="00AE18A8" w:rsidP="000F4DAE">
            <w:pPr>
              <w:spacing w:line="360" w:lineRule="auto"/>
              <w:jc w:val="center"/>
              <w:rPr>
                <w:rFonts w:eastAsia="Times New Roman"/>
                <w:b/>
                <w:sz w:val="24"/>
                <w:szCs w:val="24"/>
              </w:rPr>
            </w:pPr>
            <w:r w:rsidRPr="000F4DAE">
              <w:rPr>
                <w:rFonts w:eastAsia="Times New Roman"/>
                <w:b/>
                <w:sz w:val="24"/>
                <w:szCs w:val="24"/>
              </w:rPr>
              <w:t>Percent</w:t>
            </w:r>
          </w:p>
        </w:tc>
      </w:tr>
      <w:tr w:rsidR="00AE18A8" w:rsidRPr="000F4DAE" w:rsidTr="00CB71E4">
        <w:trPr>
          <w:jc w:val="center"/>
        </w:trPr>
        <w:tc>
          <w:tcPr>
            <w:tcW w:w="2474" w:type="dxa"/>
          </w:tcPr>
          <w:p w:rsidR="00AE18A8" w:rsidRPr="000F4DAE" w:rsidRDefault="00AE18A8" w:rsidP="000F4DAE">
            <w:pPr>
              <w:spacing w:line="360" w:lineRule="auto"/>
              <w:jc w:val="center"/>
              <w:rPr>
                <w:rFonts w:eastAsia="Times New Roman"/>
                <w:sz w:val="24"/>
                <w:szCs w:val="24"/>
              </w:rPr>
            </w:pPr>
            <w:r w:rsidRPr="000F4DAE">
              <w:rPr>
                <w:rFonts w:eastAsia="Times New Roman"/>
                <w:sz w:val="24"/>
                <w:szCs w:val="24"/>
              </w:rPr>
              <w:t>Long/heavy</w:t>
            </w:r>
          </w:p>
        </w:tc>
        <w:tc>
          <w:tcPr>
            <w:tcW w:w="2329" w:type="dxa"/>
          </w:tcPr>
          <w:p w:rsidR="00AE18A8" w:rsidRPr="000F4DAE" w:rsidRDefault="00AE18A8" w:rsidP="000F4DAE">
            <w:pPr>
              <w:spacing w:line="360" w:lineRule="auto"/>
              <w:jc w:val="center"/>
              <w:rPr>
                <w:rFonts w:eastAsia="Times New Roman"/>
                <w:sz w:val="24"/>
                <w:szCs w:val="24"/>
              </w:rPr>
            </w:pPr>
            <w:r w:rsidRPr="000F4DAE">
              <w:rPr>
                <w:rFonts w:eastAsia="Times New Roman"/>
                <w:sz w:val="24"/>
                <w:szCs w:val="24"/>
              </w:rPr>
              <w:t>88</w:t>
            </w:r>
          </w:p>
        </w:tc>
        <w:tc>
          <w:tcPr>
            <w:tcW w:w="2036" w:type="dxa"/>
          </w:tcPr>
          <w:p w:rsidR="00AE18A8" w:rsidRPr="000F4DAE" w:rsidRDefault="00AE18A8" w:rsidP="000F4DAE">
            <w:pPr>
              <w:spacing w:line="360" w:lineRule="auto"/>
              <w:jc w:val="center"/>
              <w:rPr>
                <w:rFonts w:eastAsia="Times New Roman"/>
                <w:sz w:val="24"/>
                <w:szCs w:val="24"/>
              </w:rPr>
            </w:pPr>
            <w:r w:rsidRPr="000F4DAE">
              <w:rPr>
                <w:rFonts w:eastAsia="Times New Roman"/>
                <w:sz w:val="24"/>
                <w:szCs w:val="24"/>
              </w:rPr>
              <w:t>75.9</w:t>
            </w:r>
          </w:p>
        </w:tc>
      </w:tr>
      <w:tr w:rsidR="00AE18A8" w:rsidRPr="000F4DAE" w:rsidTr="00CB71E4">
        <w:trPr>
          <w:jc w:val="center"/>
        </w:trPr>
        <w:tc>
          <w:tcPr>
            <w:tcW w:w="2474" w:type="dxa"/>
          </w:tcPr>
          <w:p w:rsidR="00AE18A8" w:rsidRPr="000F4DAE" w:rsidRDefault="00AE18A8" w:rsidP="000F4DAE">
            <w:pPr>
              <w:spacing w:line="360" w:lineRule="auto"/>
              <w:jc w:val="center"/>
              <w:rPr>
                <w:rFonts w:eastAsia="Times New Roman"/>
                <w:sz w:val="24"/>
                <w:szCs w:val="24"/>
              </w:rPr>
            </w:pPr>
            <w:r w:rsidRPr="000F4DAE">
              <w:rPr>
                <w:rFonts w:eastAsia="Times New Roman"/>
                <w:sz w:val="24"/>
                <w:szCs w:val="24"/>
              </w:rPr>
              <w:t>Short/light</w:t>
            </w:r>
          </w:p>
        </w:tc>
        <w:tc>
          <w:tcPr>
            <w:tcW w:w="2329" w:type="dxa"/>
          </w:tcPr>
          <w:p w:rsidR="00AE18A8" w:rsidRPr="000F4DAE" w:rsidRDefault="00AE18A8" w:rsidP="000F4DAE">
            <w:pPr>
              <w:spacing w:line="360" w:lineRule="auto"/>
              <w:jc w:val="center"/>
              <w:rPr>
                <w:rFonts w:eastAsia="Times New Roman"/>
                <w:sz w:val="24"/>
                <w:szCs w:val="24"/>
              </w:rPr>
            </w:pPr>
            <w:r w:rsidRPr="000F4DAE">
              <w:rPr>
                <w:rFonts w:eastAsia="Times New Roman"/>
                <w:sz w:val="24"/>
                <w:szCs w:val="24"/>
              </w:rPr>
              <w:t>28</w:t>
            </w:r>
          </w:p>
        </w:tc>
        <w:tc>
          <w:tcPr>
            <w:tcW w:w="2036" w:type="dxa"/>
          </w:tcPr>
          <w:p w:rsidR="00AE18A8" w:rsidRPr="000F4DAE" w:rsidRDefault="00AE18A8" w:rsidP="000F4DAE">
            <w:pPr>
              <w:spacing w:line="360" w:lineRule="auto"/>
              <w:jc w:val="center"/>
              <w:rPr>
                <w:rFonts w:eastAsia="Times New Roman"/>
                <w:sz w:val="24"/>
                <w:szCs w:val="24"/>
              </w:rPr>
            </w:pPr>
            <w:r w:rsidRPr="000F4DAE">
              <w:rPr>
                <w:rFonts w:eastAsia="Times New Roman"/>
                <w:sz w:val="24"/>
                <w:szCs w:val="24"/>
              </w:rPr>
              <w:t>24.1</w:t>
            </w:r>
          </w:p>
        </w:tc>
      </w:tr>
      <w:tr w:rsidR="00AE18A8" w:rsidRPr="000F4DAE" w:rsidTr="00CB71E4">
        <w:trPr>
          <w:jc w:val="center"/>
        </w:trPr>
        <w:tc>
          <w:tcPr>
            <w:tcW w:w="2474" w:type="dxa"/>
          </w:tcPr>
          <w:p w:rsidR="00AE18A8" w:rsidRPr="000F4DAE" w:rsidRDefault="00AE18A8" w:rsidP="000F4DAE">
            <w:pPr>
              <w:spacing w:line="360" w:lineRule="auto"/>
              <w:jc w:val="center"/>
              <w:rPr>
                <w:rFonts w:eastAsia="Times New Roman"/>
                <w:b/>
                <w:sz w:val="24"/>
                <w:szCs w:val="24"/>
              </w:rPr>
            </w:pPr>
            <w:r w:rsidRPr="000F4DAE">
              <w:rPr>
                <w:rFonts w:eastAsia="Times New Roman"/>
                <w:b/>
                <w:sz w:val="24"/>
                <w:szCs w:val="24"/>
              </w:rPr>
              <w:t>Total</w:t>
            </w:r>
          </w:p>
        </w:tc>
        <w:tc>
          <w:tcPr>
            <w:tcW w:w="2329" w:type="dxa"/>
          </w:tcPr>
          <w:p w:rsidR="00AE18A8" w:rsidRPr="000F4DAE" w:rsidRDefault="00AE18A8" w:rsidP="000F4DAE">
            <w:pPr>
              <w:spacing w:line="360" w:lineRule="auto"/>
              <w:jc w:val="center"/>
              <w:rPr>
                <w:rFonts w:eastAsia="Times New Roman"/>
                <w:b/>
                <w:sz w:val="24"/>
                <w:szCs w:val="24"/>
              </w:rPr>
            </w:pPr>
            <w:r w:rsidRPr="000F4DAE">
              <w:rPr>
                <w:rFonts w:eastAsia="Times New Roman"/>
                <w:b/>
                <w:sz w:val="24"/>
                <w:szCs w:val="24"/>
              </w:rPr>
              <w:t>116</w:t>
            </w:r>
          </w:p>
        </w:tc>
        <w:tc>
          <w:tcPr>
            <w:tcW w:w="2036" w:type="dxa"/>
          </w:tcPr>
          <w:p w:rsidR="00AE18A8" w:rsidRPr="000F4DAE" w:rsidRDefault="00AE18A8" w:rsidP="000F4DAE">
            <w:pPr>
              <w:spacing w:line="360" w:lineRule="auto"/>
              <w:jc w:val="center"/>
              <w:rPr>
                <w:rFonts w:eastAsia="Times New Roman"/>
                <w:b/>
                <w:sz w:val="24"/>
                <w:szCs w:val="24"/>
              </w:rPr>
            </w:pPr>
            <w:r w:rsidRPr="000F4DAE">
              <w:rPr>
                <w:rFonts w:eastAsia="Times New Roman"/>
                <w:b/>
                <w:sz w:val="24"/>
                <w:szCs w:val="24"/>
              </w:rPr>
              <w:t>100.0</w:t>
            </w:r>
          </w:p>
        </w:tc>
      </w:tr>
    </w:tbl>
    <w:p w:rsidR="00E45B85" w:rsidRPr="000F4DAE" w:rsidRDefault="00E45B85" w:rsidP="000F4DAE">
      <w:pPr>
        <w:spacing w:line="360" w:lineRule="auto"/>
        <w:rPr>
          <w:rFonts w:eastAsia="Times New Roman"/>
          <w:i/>
          <w:sz w:val="24"/>
          <w:szCs w:val="24"/>
        </w:rPr>
      </w:pPr>
    </w:p>
    <w:p w:rsidR="00FE4C20" w:rsidRPr="000F4DAE" w:rsidRDefault="00FE4C20" w:rsidP="000F4DAE">
      <w:pPr>
        <w:spacing w:line="360" w:lineRule="auto"/>
        <w:rPr>
          <w:rFonts w:eastAsia="Times New Roman"/>
          <w:i/>
          <w:sz w:val="24"/>
          <w:szCs w:val="24"/>
        </w:rPr>
      </w:pPr>
    </w:p>
    <w:p w:rsidR="00B6746D" w:rsidRPr="000F4DAE" w:rsidRDefault="006F5FD4" w:rsidP="000F4DAE">
      <w:pPr>
        <w:spacing w:line="360" w:lineRule="auto"/>
        <w:jc w:val="both"/>
        <w:rPr>
          <w:b/>
          <w:sz w:val="24"/>
          <w:szCs w:val="24"/>
        </w:rPr>
      </w:pPr>
      <w:r w:rsidRPr="000F4DAE">
        <w:rPr>
          <w:b/>
          <w:sz w:val="24"/>
          <w:szCs w:val="24"/>
        </w:rPr>
        <w:t>ASSESSMENT OF FACTORS RESPONSIBLE FOR ROAD TRAFFIC DELAY</w:t>
      </w:r>
    </w:p>
    <w:p w:rsidR="00C37A10" w:rsidRPr="000F4DAE" w:rsidRDefault="00C37A10" w:rsidP="000F4DAE">
      <w:pPr>
        <w:spacing w:line="360" w:lineRule="auto"/>
        <w:jc w:val="both"/>
        <w:rPr>
          <w:sz w:val="24"/>
          <w:szCs w:val="24"/>
        </w:rPr>
      </w:pPr>
      <w:r w:rsidRPr="000F4DAE">
        <w:rPr>
          <w:b/>
          <w:sz w:val="24"/>
          <w:szCs w:val="24"/>
        </w:rPr>
        <w:t>Drivers’ Assessment of Bad Roads as a Cause of Traffic Delay</w:t>
      </w:r>
    </w:p>
    <w:p w:rsidR="00C37A10" w:rsidRPr="000F4DAE" w:rsidRDefault="006F5160" w:rsidP="000F4DAE">
      <w:pPr>
        <w:spacing w:line="360" w:lineRule="auto"/>
        <w:jc w:val="both"/>
        <w:rPr>
          <w:rFonts w:eastAsia="Times New Roman"/>
          <w:sz w:val="24"/>
          <w:szCs w:val="24"/>
        </w:rPr>
      </w:pPr>
      <w:r w:rsidRPr="000F4DAE">
        <w:rPr>
          <w:rFonts w:eastAsia="Times New Roman"/>
          <w:sz w:val="24"/>
          <w:szCs w:val="24"/>
        </w:rPr>
        <w:t>As shown in T</w:t>
      </w:r>
      <w:r w:rsidR="00C37A10" w:rsidRPr="000F4DAE">
        <w:rPr>
          <w:rFonts w:eastAsia="Times New Roman"/>
          <w:sz w:val="24"/>
          <w:szCs w:val="24"/>
        </w:rPr>
        <w:t xml:space="preserve">able 4, 47 drivers representing 40.4% of total respondents strongly asserted </w:t>
      </w:r>
      <w:r w:rsidR="00002D60" w:rsidRPr="000F4DAE">
        <w:rPr>
          <w:rFonts w:eastAsia="Times New Roman"/>
          <w:sz w:val="24"/>
          <w:szCs w:val="24"/>
        </w:rPr>
        <w:t xml:space="preserve">road </w:t>
      </w:r>
      <w:r w:rsidR="00C37A10" w:rsidRPr="000F4DAE">
        <w:rPr>
          <w:rFonts w:eastAsia="Times New Roman"/>
          <w:sz w:val="24"/>
          <w:szCs w:val="24"/>
        </w:rPr>
        <w:t>traffic delay on this road to be as a result of bad roads. 33 drivers out of 116, representing 28.5% agreed to bad roads b</w:t>
      </w:r>
      <w:r w:rsidR="00664FDA" w:rsidRPr="000F4DAE">
        <w:rPr>
          <w:rFonts w:eastAsia="Times New Roman"/>
          <w:sz w:val="24"/>
          <w:szCs w:val="24"/>
        </w:rPr>
        <w:t>eing the cause of traffic delay</w:t>
      </w:r>
      <w:r w:rsidR="00C37A10" w:rsidRPr="000F4DAE">
        <w:rPr>
          <w:rFonts w:eastAsia="Times New Roman"/>
          <w:sz w:val="24"/>
          <w:szCs w:val="24"/>
        </w:rPr>
        <w:t xml:space="preserve">. 7.8% of drivers </w:t>
      </w:r>
      <w:r w:rsidR="00664FDA" w:rsidRPr="000F4DAE">
        <w:rPr>
          <w:rFonts w:eastAsia="Times New Roman"/>
          <w:sz w:val="24"/>
          <w:szCs w:val="24"/>
        </w:rPr>
        <w:t xml:space="preserve">moderately agreed that </w:t>
      </w:r>
      <w:r w:rsidR="00C37A10" w:rsidRPr="000F4DAE">
        <w:rPr>
          <w:rFonts w:eastAsia="Times New Roman"/>
          <w:sz w:val="24"/>
          <w:szCs w:val="24"/>
        </w:rPr>
        <w:t xml:space="preserve">the state of the road </w:t>
      </w:r>
      <w:r w:rsidR="00664FDA" w:rsidRPr="000F4DAE">
        <w:rPr>
          <w:rFonts w:eastAsia="Times New Roman"/>
          <w:sz w:val="24"/>
          <w:szCs w:val="24"/>
        </w:rPr>
        <w:t>is</w:t>
      </w:r>
      <w:r w:rsidR="00C37A10" w:rsidRPr="000F4DAE">
        <w:rPr>
          <w:rFonts w:eastAsia="Times New Roman"/>
          <w:sz w:val="24"/>
          <w:szCs w:val="24"/>
        </w:rPr>
        <w:t xml:space="preserve"> the cause of traffic delay, while 23.3% disagreed to this fact. The data in the table showed 68.9% of drivers attributing the cause of road </w:t>
      </w:r>
      <w:r w:rsidR="00664FDA" w:rsidRPr="000F4DAE">
        <w:rPr>
          <w:rFonts w:eastAsia="Times New Roman"/>
          <w:sz w:val="24"/>
          <w:szCs w:val="24"/>
        </w:rPr>
        <w:t xml:space="preserve">traffic </w:t>
      </w:r>
      <w:r w:rsidR="00C37A10" w:rsidRPr="000F4DAE">
        <w:rPr>
          <w:rFonts w:eastAsia="Times New Roman"/>
          <w:sz w:val="24"/>
          <w:szCs w:val="24"/>
        </w:rPr>
        <w:t xml:space="preserve">delay to bad roads i.e. 68.9% agreed that the traffic delay resulted from bad roads, while 23.3% disagreed to this, and attributed traffic delay to other factors. This implies that </w:t>
      </w:r>
      <w:r w:rsidR="00C37A10" w:rsidRPr="000F4DAE">
        <w:rPr>
          <w:rFonts w:eastAsia="Times New Roman"/>
          <w:sz w:val="24"/>
          <w:szCs w:val="24"/>
        </w:rPr>
        <w:lastRenderedPageBreak/>
        <w:t>bad roads influence traffic delay on this road, since majority of drivers attributed traffic delay to this factor.</w:t>
      </w:r>
    </w:p>
    <w:p w:rsidR="00B6746D" w:rsidRPr="000F4DAE" w:rsidRDefault="00B6746D" w:rsidP="000F4DAE">
      <w:pPr>
        <w:spacing w:line="360" w:lineRule="auto"/>
        <w:jc w:val="both"/>
        <w:rPr>
          <w:b/>
          <w:sz w:val="24"/>
          <w:szCs w:val="24"/>
        </w:rPr>
      </w:pPr>
    </w:p>
    <w:p w:rsidR="00B6746D" w:rsidRPr="000F4DAE" w:rsidRDefault="00B6746D" w:rsidP="000F4DAE">
      <w:pPr>
        <w:spacing w:line="360" w:lineRule="auto"/>
        <w:jc w:val="both"/>
        <w:rPr>
          <w:b/>
          <w:sz w:val="24"/>
          <w:szCs w:val="24"/>
        </w:rPr>
      </w:pPr>
      <w:r w:rsidRPr="000F4DAE">
        <w:rPr>
          <w:b/>
          <w:sz w:val="24"/>
          <w:szCs w:val="24"/>
        </w:rPr>
        <w:t>Drivers’ assessment of reckless driving as a cause of traffic delay</w:t>
      </w:r>
    </w:p>
    <w:p w:rsidR="00C37A10" w:rsidRPr="000F4DAE" w:rsidRDefault="00E014AD" w:rsidP="000F4DAE">
      <w:pPr>
        <w:spacing w:line="360" w:lineRule="auto"/>
        <w:jc w:val="both"/>
        <w:rPr>
          <w:rFonts w:eastAsia="Times New Roman"/>
          <w:sz w:val="24"/>
          <w:szCs w:val="24"/>
        </w:rPr>
      </w:pPr>
      <w:r w:rsidRPr="000F4DAE">
        <w:rPr>
          <w:rFonts w:eastAsia="Times New Roman"/>
          <w:sz w:val="24"/>
          <w:szCs w:val="24"/>
        </w:rPr>
        <w:t xml:space="preserve">Results showed in Table 4 that </w:t>
      </w:r>
      <w:r w:rsidR="00C37A10" w:rsidRPr="000F4DAE">
        <w:rPr>
          <w:rFonts w:eastAsia="Times New Roman"/>
          <w:sz w:val="24"/>
          <w:szCs w:val="24"/>
        </w:rPr>
        <w:t xml:space="preserve">respondents’ assessment of reckless driving </w:t>
      </w:r>
      <w:r w:rsidRPr="000F4DAE">
        <w:rPr>
          <w:rFonts w:eastAsia="Times New Roman"/>
          <w:sz w:val="24"/>
          <w:szCs w:val="24"/>
        </w:rPr>
        <w:t>i</w:t>
      </w:r>
      <w:r w:rsidR="00C37A10" w:rsidRPr="000F4DAE">
        <w:rPr>
          <w:rFonts w:eastAsia="Times New Roman"/>
          <w:sz w:val="24"/>
          <w:szCs w:val="24"/>
        </w:rPr>
        <w:t xml:space="preserve">s </w:t>
      </w:r>
      <w:r w:rsidRPr="000F4DAE">
        <w:rPr>
          <w:rFonts w:eastAsia="Times New Roman"/>
          <w:sz w:val="24"/>
          <w:szCs w:val="24"/>
        </w:rPr>
        <w:t xml:space="preserve">one of </w:t>
      </w:r>
      <w:r w:rsidR="00C37A10" w:rsidRPr="000F4DAE">
        <w:rPr>
          <w:rFonts w:eastAsia="Times New Roman"/>
          <w:sz w:val="24"/>
          <w:szCs w:val="24"/>
        </w:rPr>
        <w:t>the cause</w:t>
      </w:r>
      <w:r w:rsidRPr="000F4DAE">
        <w:rPr>
          <w:rFonts w:eastAsia="Times New Roman"/>
          <w:sz w:val="24"/>
          <w:szCs w:val="24"/>
        </w:rPr>
        <w:t>s</w:t>
      </w:r>
      <w:r w:rsidR="00C37A10" w:rsidRPr="000F4DAE">
        <w:rPr>
          <w:rFonts w:eastAsia="Times New Roman"/>
          <w:sz w:val="24"/>
          <w:szCs w:val="24"/>
        </w:rPr>
        <w:t xml:space="preserve"> of traffic delay on this road</w:t>
      </w:r>
      <w:r w:rsidRPr="000F4DAE">
        <w:rPr>
          <w:rFonts w:eastAsia="Times New Roman"/>
          <w:sz w:val="24"/>
          <w:szCs w:val="24"/>
        </w:rPr>
        <w:t xml:space="preserve"> as </w:t>
      </w:r>
      <w:r w:rsidR="00C37A10" w:rsidRPr="000F4DAE">
        <w:rPr>
          <w:rFonts w:eastAsia="Times New Roman"/>
          <w:sz w:val="24"/>
          <w:szCs w:val="24"/>
        </w:rPr>
        <w:t>32.8% of the sampled population strongly agreed to th</w:t>
      </w:r>
      <w:r w:rsidRPr="000F4DAE">
        <w:rPr>
          <w:rFonts w:eastAsia="Times New Roman"/>
          <w:sz w:val="24"/>
          <w:szCs w:val="24"/>
        </w:rPr>
        <w:t>e</w:t>
      </w:r>
      <w:r w:rsidR="00C37A10" w:rsidRPr="000F4DAE">
        <w:rPr>
          <w:rFonts w:eastAsia="Times New Roman"/>
          <w:sz w:val="24"/>
          <w:szCs w:val="24"/>
        </w:rPr>
        <w:t xml:space="preserve"> factor, while a 26.7% agreed moderately, making a total of 59.5% attesting affirmative to reckless driving of drivers as a causative factor of traffic delay along Lagos-Abeokuta expressway. This s</w:t>
      </w:r>
      <w:r w:rsidRPr="000F4DAE">
        <w:rPr>
          <w:rFonts w:eastAsia="Times New Roman"/>
          <w:sz w:val="24"/>
          <w:szCs w:val="24"/>
        </w:rPr>
        <w:t>uggested that</w:t>
      </w:r>
      <w:r w:rsidRPr="000F4DAE">
        <w:rPr>
          <w:sz w:val="24"/>
          <w:szCs w:val="24"/>
        </w:rPr>
        <w:t xml:space="preserve"> reckless driving</w:t>
      </w:r>
      <w:r w:rsidR="00C37A10" w:rsidRPr="000F4DAE">
        <w:rPr>
          <w:rFonts w:eastAsia="Times New Roman"/>
          <w:sz w:val="24"/>
          <w:szCs w:val="24"/>
        </w:rPr>
        <w:t xml:space="preserve"> to a great extent affects the traffic situation on this road.</w:t>
      </w:r>
    </w:p>
    <w:p w:rsidR="00A11C70" w:rsidRPr="000F4DAE" w:rsidRDefault="00A11C70" w:rsidP="000F4DAE">
      <w:pPr>
        <w:spacing w:line="360" w:lineRule="auto"/>
        <w:jc w:val="both"/>
        <w:rPr>
          <w:b/>
          <w:sz w:val="24"/>
          <w:szCs w:val="24"/>
        </w:rPr>
      </w:pPr>
    </w:p>
    <w:p w:rsidR="00A11C70" w:rsidRPr="000F4DAE" w:rsidRDefault="00A11C70" w:rsidP="000F4DAE">
      <w:pPr>
        <w:spacing w:line="360" w:lineRule="auto"/>
        <w:jc w:val="both"/>
        <w:rPr>
          <w:b/>
          <w:sz w:val="24"/>
          <w:szCs w:val="24"/>
        </w:rPr>
      </w:pPr>
      <w:r w:rsidRPr="000F4DAE">
        <w:rPr>
          <w:b/>
          <w:sz w:val="24"/>
          <w:szCs w:val="24"/>
        </w:rPr>
        <w:t>Drivers’ assessment of volume of traffic as a cause of traffic delay</w:t>
      </w:r>
    </w:p>
    <w:p w:rsidR="00A11C70" w:rsidRPr="000F4DAE" w:rsidRDefault="00A11C70" w:rsidP="000F4DAE">
      <w:pPr>
        <w:spacing w:line="360" w:lineRule="auto"/>
        <w:jc w:val="both"/>
        <w:rPr>
          <w:rFonts w:eastAsia="Times New Roman"/>
          <w:sz w:val="24"/>
          <w:szCs w:val="24"/>
        </w:rPr>
      </w:pPr>
      <w:r w:rsidRPr="000F4DAE">
        <w:rPr>
          <w:rFonts w:eastAsia="Times New Roman"/>
          <w:sz w:val="24"/>
          <w:szCs w:val="24"/>
        </w:rPr>
        <w:t xml:space="preserve">The study revealed in Table 4 that </w:t>
      </w:r>
      <w:r w:rsidRPr="000F4DAE">
        <w:rPr>
          <w:sz w:val="24"/>
          <w:szCs w:val="24"/>
        </w:rPr>
        <w:t xml:space="preserve">assessment of </w:t>
      </w:r>
      <w:r w:rsidR="00B11D6A" w:rsidRPr="000F4DAE">
        <w:rPr>
          <w:sz w:val="24"/>
          <w:szCs w:val="24"/>
        </w:rPr>
        <w:t>‘</w:t>
      </w:r>
      <w:r w:rsidRPr="000F4DAE">
        <w:rPr>
          <w:sz w:val="24"/>
          <w:szCs w:val="24"/>
        </w:rPr>
        <w:t>volume of traffic</w:t>
      </w:r>
      <w:r w:rsidR="00B11D6A" w:rsidRPr="000F4DAE">
        <w:rPr>
          <w:sz w:val="24"/>
          <w:szCs w:val="24"/>
        </w:rPr>
        <w:t>’</w:t>
      </w:r>
      <w:r w:rsidRPr="000F4DAE">
        <w:rPr>
          <w:sz w:val="24"/>
          <w:szCs w:val="24"/>
        </w:rPr>
        <w:t xml:space="preserve"> as a cause of traffic delay</w:t>
      </w:r>
      <w:r w:rsidRPr="000F4DAE">
        <w:rPr>
          <w:rFonts w:eastAsia="Times New Roman"/>
          <w:sz w:val="24"/>
          <w:szCs w:val="24"/>
        </w:rPr>
        <w:t xml:space="preserve"> had 22 respondents who strongly disagreed; 33 respondents disagreed; 3 moderately agreed, 26 agreed and 32 strongly agreed. The study found that most respondents agreed to this factor as one of the causes with driver’s agreement index </w:t>
      </w:r>
      <w:r w:rsidR="00B724CD" w:rsidRPr="000F4DAE">
        <w:rPr>
          <w:rFonts w:eastAsia="Times New Roman"/>
          <w:sz w:val="24"/>
          <w:szCs w:val="24"/>
        </w:rPr>
        <w:t xml:space="preserve">(DAI) </w:t>
      </w:r>
      <w:r w:rsidRPr="000F4DAE">
        <w:rPr>
          <w:rFonts w:eastAsia="Times New Roman"/>
          <w:sz w:val="24"/>
          <w:szCs w:val="24"/>
        </w:rPr>
        <w:t>of 3.11.</w:t>
      </w:r>
    </w:p>
    <w:p w:rsidR="00B724CD" w:rsidRPr="000F4DAE" w:rsidRDefault="00B724CD" w:rsidP="000F4DAE">
      <w:pPr>
        <w:spacing w:line="360" w:lineRule="auto"/>
        <w:jc w:val="both"/>
        <w:rPr>
          <w:rFonts w:eastAsia="Times New Roman"/>
          <w:sz w:val="24"/>
          <w:szCs w:val="24"/>
        </w:rPr>
      </w:pPr>
    </w:p>
    <w:p w:rsidR="00B724CD" w:rsidRPr="000F4DAE" w:rsidRDefault="00B724CD" w:rsidP="000F4DAE">
      <w:pPr>
        <w:spacing w:line="360" w:lineRule="auto"/>
        <w:jc w:val="both"/>
        <w:rPr>
          <w:b/>
          <w:sz w:val="24"/>
          <w:szCs w:val="24"/>
        </w:rPr>
      </w:pPr>
      <w:r w:rsidRPr="000F4DAE">
        <w:rPr>
          <w:b/>
          <w:sz w:val="24"/>
          <w:szCs w:val="24"/>
        </w:rPr>
        <w:t>Drivers’ assessment of Accident as a cause of traffic delay</w:t>
      </w:r>
    </w:p>
    <w:p w:rsidR="00B724CD" w:rsidRPr="000F4DAE" w:rsidRDefault="00B724CD" w:rsidP="000F4DAE">
      <w:pPr>
        <w:spacing w:line="360" w:lineRule="auto"/>
        <w:jc w:val="both"/>
        <w:rPr>
          <w:rFonts w:eastAsia="Times New Roman"/>
          <w:sz w:val="24"/>
          <w:szCs w:val="24"/>
        </w:rPr>
      </w:pPr>
      <w:r w:rsidRPr="000F4DAE">
        <w:rPr>
          <w:rFonts w:eastAsia="Times New Roman"/>
          <w:sz w:val="24"/>
          <w:szCs w:val="24"/>
        </w:rPr>
        <w:t xml:space="preserve">As shown in Table 4, the study revealed in that </w:t>
      </w:r>
      <w:r w:rsidR="00B11D6A" w:rsidRPr="000F4DAE">
        <w:rPr>
          <w:rFonts w:eastAsia="Times New Roman"/>
          <w:sz w:val="24"/>
          <w:szCs w:val="24"/>
        </w:rPr>
        <w:t>‘</w:t>
      </w:r>
      <w:r w:rsidRPr="000F4DAE">
        <w:rPr>
          <w:sz w:val="24"/>
          <w:szCs w:val="24"/>
        </w:rPr>
        <w:t>accident</w:t>
      </w:r>
      <w:r w:rsidR="00B11D6A" w:rsidRPr="000F4DAE">
        <w:rPr>
          <w:sz w:val="24"/>
          <w:szCs w:val="24"/>
        </w:rPr>
        <w:t>’</w:t>
      </w:r>
      <w:r w:rsidRPr="000F4DAE">
        <w:rPr>
          <w:sz w:val="24"/>
          <w:szCs w:val="24"/>
        </w:rPr>
        <w:t xml:space="preserve"> occurrence as a cause of traffic delay</w:t>
      </w:r>
      <w:r w:rsidRPr="000F4DAE">
        <w:rPr>
          <w:rFonts w:eastAsia="Times New Roman"/>
          <w:sz w:val="24"/>
          <w:szCs w:val="24"/>
        </w:rPr>
        <w:t xml:space="preserve"> revealed 49 respondents who strongly disagreed; 23 respondents who disagreed; 38 respondents, who moderately agreed, 5 respondents, who agreed and 1 respondent, who strongly agreed. The study found that most respondents disagreed with the factor as one of the causes with DAI value of 2.01.</w:t>
      </w:r>
    </w:p>
    <w:p w:rsidR="00B724CD" w:rsidRPr="000F4DAE" w:rsidRDefault="00B724CD" w:rsidP="000F4DAE">
      <w:pPr>
        <w:spacing w:line="360" w:lineRule="auto"/>
        <w:jc w:val="both"/>
        <w:rPr>
          <w:rFonts w:eastAsia="Times New Roman"/>
          <w:sz w:val="24"/>
          <w:szCs w:val="24"/>
        </w:rPr>
      </w:pPr>
    </w:p>
    <w:p w:rsidR="00B724CD" w:rsidRPr="000F4DAE" w:rsidRDefault="00B724CD" w:rsidP="000F4DAE">
      <w:pPr>
        <w:spacing w:line="360" w:lineRule="auto"/>
        <w:jc w:val="both"/>
        <w:rPr>
          <w:b/>
          <w:sz w:val="24"/>
          <w:szCs w:val="24"/>
        </w:rPr>
      </w:pPr>
      <w:r w:rsidRPr="000F4DAE">
        <w:rPr>
          <w:b/>
          <w:sz w:val="24"/>
          <w:szCs w:val="24"/>
        </w:rPr>
        <w:t xml:space="preserve">Drivers’ assessment of </w:t>
      </w:r>
      <w:r w:rsidRPr="000F4DAE">
        <w:rPr>
          <w:rFonts w:eastAsia="Times New Roman"/>
          <w:b/>
          <w:sz w:val="24"/>
          <w:szCs w:val="24"/>
        </w:rPr>
        <w:t>Presence of many heavy duty vehicles</w:t>
      </w:r>
      <w:r w:rsidRPr="000F4DAE">
        <w:rPr>
          <w:b/>
          <w:sz w:val="24"/>
          <w:szCs w:val="24"/>
        </w:rPr>
        <w:t xml:space="preserve"> as a cause of traffic delay</w:t>
      </w:r>
    </w:p>
    <w:p w:rsidR="00B724CD" w:rsidRPr="000F4DAE" w:rsidRDefault="00B724CD" w:rsidP="000F4DAE">
      <w:pPr>
        <w:spacing w:line="360" w:lineRule="auto"/>
        <w:jc w:val="both"/>
        <w:rPr>
          <w:rFonts w:eastAsia="Times New Roman"/>
          <w:sz w:val="24"/>
          <w:szCs w:val="24"/>
        </w:rPr>
      </w:pPr>
      <w:r w:rsidRPr="000F4DAE">
        <w:rPr>
          <w:rFonts w:eastAsia="Times New Roman"/>
          <w:sz w:val="24"/>
          <w:szCs w:val="24"/>
        </w:rPr>
        <w:t xml:space="preserve">As shown in the results, the study revealed that the </w:t>
      </w:r>
      <w:r w:rsidR="00B11D6A" w:rsidRPr="000F4DAE">
        <w:rPr>
          <w:rFonts w:eastAsia="Times New Roman"/>
          <w:sz w:val="24"/>
          <w:szCs w:val="24"/>
        </w:rPr>
        <w:t>‘</w:t>
      </w:r>
      <w:r w:rsidRPr="000F4DAE">
        <w:rPr>
          <w:rFonts w:eastAsia="Times New Roman"/>
          <w:sz w:val="24"/>
          <w:szCs w:val="24"/>
        </w:rPr>
        <w:t>Presence of many heavy duty vehicles</w:t>
      </w:r>
      <w:r w:rsidR="00B11D6A" w:rsidRPr="000F4DAE">
        <w:rPr>
          <w:rFonts w:eastAsia="Times New Roman"/>
          <w:sz w:val="24"/>
          <w:szCs w:val="24"/>
        </w:rPr>
        <w:t>’</w:t>
      </w:r>
      <w:r w:rsidRPr="000F4DAE">
        <w:rPr>
          <w:sz w:val="24"/>
          <w:szCs w:val="24"/>
        </w:rPr>
        <w:t xml:space="preserve"> as a cause of traffic delay</w:t>
      </w:r>
      <w:r w:rsidRPr="000F4DAE">
        <w:rPr>
          <w:rFonts w:eastAsia="Times New Roman"/>
          <w:sz w:val="24"/>
          <w:szCs w:val="24"/>
        </w:rPr>
        <w:t xml:space="preserve"> had 93 respondents who strongly disagreed; 12 respondents who disagreed; 2 respondents, who moderately agreed, 6 respondents, who agreed and 3 respondents, who strongly agreed. </w:t>
      </w:r>
      <w:r w:rsidR="005733A7" w:rsidRPr="000F4DAE">
        <w:rPr>
          <w:sz w:val="24"/>
          <w:szCs w:val="24"/>
        </w:rPr>
        <w:t xml:space="preserve">Respondents’ opinion showed that the presence of heavy duty trucks does not pose an injurious traffic challenge in the study area with 90.4% disagreeing to this fact. </w:t>
      </w:r>
      <w:r w:rsidRPr="000F4DAE">
        <w:rPr>
          <w:rFonts w:eastAsia="Times New Roman"/>
          <w:sz w:val="24"/>
          <w:szCs w:val="24"/>
        </w:rPr>
        <w:t>The study found that most respondents disagreed with the factor as one of the causes with DAI value of 1.40.</w:t>
      </w:r>
    </w:p>
    <w:p w:rsidR="00B724CD" w:rsidRDefault="00B724CD" w:rsidP="000F4DAE">
      <w:pPr>
        <w:spacing w:line="360" w:lineRule="auto"/>
        <w:jc w:val="both"/>
        <w:rPr>
          <w:b/>
          <w:sz w:val="24"/>
          <w:szCs w:val="24"/>
        </w:rPr>
      </w:pPr>
    </w:p>
    <w:p w:rsidR="003452AB" w:rsidRDefault="003452AB" w:rsidP="000F4DAE">
      <w:pPr>
        <w:spacing w:line="360" w:lineRule="auto"/>
        <w:jc w:val="both"/>
        <w:rPr>
          <w:b/>
          <w:sz w:val="24"/>
          <w:szCs w:val="24"/>
        </w:rPr>
      </w:pPr>
    </w:p>
    <w:p w:rsidR="003452AB" w:rsidRPr="000F4DAE" w:rsidRDefault="003452AB" w:rsidP="000F4DAE">
      <w:pPr>
        <w:spacing w:line="360" w:lineRule="auto"/>
        <w:jc w:val="both"/>
        <w:rPr>
          <w:b/>
          <w:sz w:val="24"/>
          <w:szCs w:val="24"/>
        </w:rPr>
      </w:pPr>
    </w:p>
    <w:p w:rsidR="00B6746D" w:rsidRPr="000F4DAE" w:rsidRDefault="00B6746D" w:rsidP="000F4DAE">
      <w:pPr>
        <w:spacing w:line="360" w:lineRule="auto"/>
        <w:jc w:val="both"/>
        <w:rPr>
          <w:b/>
          <w:sz w:val="24"/>
          <w:szCs w:val="24"/>
        </w:rPr>
      </w:pPr>
      <w:r w:rsidRPr="000F4DAE">
        <w:rPr>
          <w:b/>
          <w:sz w:val="24"/>
          <w:szCs w:val="24"/>
        </w:rPr>
        <w:t>Drivers’ assessment of vehicle breakdown as a cause of traffic delay</w:t>
      </w:r>
    </w:p>
    <w:p w:rsidR="00D16BE7" w:rsidRPr="000F4DAE" w:rsidRDefault="00D16BE7" w:rsidP="000F4DAE">
      <w:pPr>
        <w:spacing w:line="360" w:lineRule="auto"/>
        <w:jc w:val="both"/>
        <w:rPr>
          <w:rFonts w:eastAsia="Times New Roman"/>
          <w:sz w:val="24"/>
          <w:szCs w:val="24"/>
        </w:rPr>
      </w:pPr>
      <w:r w:rsidRPr="000F4DAE">
        <w:rPr>
          <w:rFonts w:eastAsia="Times New Roman"/>
          <w:sz w:val="24"/>
          <w:szCs w:val="24"/>
        </w:rPr>
        <w:t>The study found that ‘</w:t>
      </w:r>
      <w:r w:rsidRPr="000F4DAE">
        <w:rPr>
          <w:sz w:val="24"/>
          <w:szCs w:val="24"/>
        </w:rPr>
        <w:t>vehicle</w:t>
      </w:r>
      <w:r w:rsidR="00B11D6A" w:rsidRPr="000F4DAE">
        <w:rPr>
          <w:sz w:val="24"/>
          <w:szCs w:val="24"/>
        </w:rPr>
        <w:t>s</w:t>
      </w:r>
      <w:r w:rsidRPr="000F4DAE">
        <w:rPr>
          <w:sz w:val="24"/>
          <w:szCs w:val="24"/>
        </w:rPr>
        <w:t xml:space="preserve"> breakdown’ as a cause of traffic delay</w:t>
      </w:r>
      <w:r w:rsidRPr="000F4DAE">
        <w:rPr>
          <w:rFonts w:eastAsia="Times New Roman"/>
          <w:sz w:val="24"/>
          <w:szCs w:val="24"/>
        </w:rPr>
        <w:t xml:space="preserve"> had 9</w:t>
      </w:r>
      <w:r w:rsidR="00B11D6A" w:rsidRPr="000F4DAE">
        <w:rPr>
          <w:rFonts w:eastAsia="Times New Roman"/>
          <w:sz w:val="24"/>
          <w:szCs w:val="24"/>
        </w:rPr>
        <w:t>8</w:t>
      </w:r>
      <w:r w:rsidRPr="000F4DAE">
        <w:rPr>
          <w:rFonts w:eastAsia="Times New Roman"/>
          <w:sz w:val="24"/>
          <w:szCs w:val="24"/>
        </w:rPr>
        <w:t xml:space="preserve"> respondents who strongly disagreed; 1</w:t>
      </w:r>
      <w:r w:rsidR="00B11D6A" w:rsidRPr="000F4DAE">
        <w:rPr>
          <w:rFonts w:eastAsia="Times New Roman"/>
          <w:sz w:val="24"/>
          <w:szCs w:val="24"/>
        </w:rPr>
        <w:t>3</w:t>
      </w:r>
      <w:r w:rsidRPr="000F4DAE">
        <w:rPr>
          <w:rFonts w:eastAsia="Times New Roman"/>
          <w:sz w:val="24"/>
          <w:szCs w:val="24"/>
        </w:rPr>
        <w:t xml:space="preserve"> respondents who disagreed; </w:t>
      </w:r>
      <w:r w:rsidR="00B11D6A" w:rsidRPr="000F4DAE">
        <w:rPr>
          <w:rFonts w:eastAsia="Times New Roman"/>
          <w:sz w:val="24"/>
          <w:szCs w:val="24"/>
        </w:rPr>
        <w:t>5</w:t>
      </w:r>
      <w:r w:rsidRPr="000F4DAE">
        <w:rPr>
          <w:rFonts w:eastAsia="Times New Roman"/>
          <w:sz w:val="24"/>
          <w:szCs w:val="24"/>
        </w:rPr>
        <w:t xml:space="preserve"> respondents, who moderately agreed, </w:t>
      </w:r>
      <w:r w:rsidR="00B11D6A" w:rsidRPr="000F4DAE">
        <w:rPr>
          <w:rFonts w:eastAsia="Times New Roman"/>
          <w:sz w:val="24"/>
          <w:szCs w:val="24"/>
        </w:rPr>
        <w:t>2</w:t>
      </w:r>
      <w:r w:rsidRPr="000F4DAE">
        <w:rPr>
          <w:rFonts w:eastAsia="Times New Roman"/>
          <w:sz w:val="24"/>
          <w:szCs w:val="24"/>
        </w:rPr>
        <w:t xml:space="preserve"> respondents, who agreed and </w:t>
      </w:r>
      <w:r w:rsidR="00B11D6A" w:rsidRPr="000F4DAE">
        <w:rPr>
          <w:rFonts w:eastAsia="Times New Roman"/>
          <w:sz w:val="24"/>
          <w:szCs w:val="24"/>
        </w:rPr>
        <w:t>0</w:t>
      </w:r>
      <w:r w:rsidRPr="000F4DAE">
        <w:rPr>
          <w:rFonts w:eastAsia="Times New Roman"/>
          <w:sz w:val="24"/>
          <w:szCs w:val="24"/>
        </w:rPr>
        <w:t xml:space="preserve"> respondent, who strongly agreed. The study found that most respondents disagreed with the factor as one of the causes with </w:t>
      </w:r>
      <w:r w:rsidR="00B11D6A" w:rsidRPr="000F4DAE">
        <w:rPr>
          <w:rFonts w:eastAsia="Times New Roman"/>
          <w:sz w:val="24"/>
          <w:szCs w:val="24"/>
        </w:rPr>
        <w:t xml:space="preserve">a </w:t>
      </w:r>
      <w:r w:rsidRPr="000F4DAE">
        <w:rPr>
          <w:rFonts w:eastAsia="Times New Roman"/>
          <w:sz w:val="24"/>
          <w:szCs w:val="24"/>
        </w:rPr>
        <w:t>DAI value of 1.</w:t>
      </w:r>
      <w:r w:rsidR="00B11D6A" w:rsidRPr="000F4DAE">
        <w:rPr>
          <w:rFonts w:eastAsia="Times New Roman"/>
          <w:sz w:val="24"/>
          <w:szCs w:val="24"/>
        </w:rPr>
        <w:t>27</w:t>
      </w:r>
      <w:r w:rsidRPr="000F4DAE">
        <w:rPr>
          <w:rFonts w:eastAsia="Times New Roman"/>
          <w:sz w:val="24"/>
          <w:szCs w:val="24"/>
        </w:rPr>
        <w:t>.</w:t>
      </w:r>
    </w:p>
    <w:p w:rsidR="009D7BEE" w:rsidRPr="000F4DAE" w:rsidRDefault="009D7BEE" w:rsidP="000F4DAE">
      <w:pPr>
        <w:spacing w:line="360" w:lineRule="auto"/>
        <w:jc w:val="both"/>
        <w:rPr>
          <w:rFonts w:eastAsia="Times New Roman"/>
          <w:sz w:val="24"/>
          <w:szCs w:val="24"/>
        </w:rPr>
      </w:pPr>
    </w:p>
    <w:p w:rsidR="009D7BEE" w:rsidRPr="000F4DAE" w:rsidRDefault="009D7BEE" w:rsidP="000F4DAE">
      <w:pPr>
        <w:spacing w:line="360" w:lineRule="auto"/>
        <w:jc w:val="both"/>
        <w:rPr>
          <w:b/>
          <w:sz w:val="24"/>
          <w:szCs w:val="24"/>
        </w:rPr>
      </w:pPr>
      <w:r w:rsidRPr="000F4DAE">
        <w:rPr>
          <w:b/>
          <w:sz w:val="24"/>
          <w:szCs w:val="24"/>
        </w:rPr>
        <w:t xml:space="preserve">Drivers’ Assessment of </w:t>
      </w:r>
      <w:r w:rsidRPr="000F4DAE">
        <w:rPr>
          <w:rFonts w:eastAsia="Times New Roman"/>
          <w:b/>
          <w:sz w:val="24"/>
          <w:szCs w:val="24"/>
        </w:rPr>
        <w:t>Flooding</w:t>
      </w:r>
      <w:r w:rsidRPr="000F4DAE">
        <w:rPr>
          <w:b/>
          <w:sz w:val="24"/>
          <w:szCs w:val="24"/>
        </w:rPr>
        <w:t xml:space="preserve"> As a Cause of Traffic Delay</w:t>
      </w:r>
    </w:p>
    <w:p w:rsidR="009D7BEE" w:rsidRPr="000F4DAE" w:rsidRDefault="009D7BEE" w:rsidP="000F4DAE">
      <w:pPr>
        <w:spacing w:line="360" w:lineRule="auto"/>
        <w:jc w:val="both"/>
        <w:rPr>
          <w:rFonts w:eastAsia="Times New Roman"/>
          <w:sz w:val="24"/>
          <w:szCs w:val="24"/>
        </w:rPr>
      </w:pPr>
      <w:r w:rsidRPr="000F4DAE">
        <w:rPr>
          <w:rFonts w:eastAsia="Times New Roman"/>
          <w:sz w:val="24"/>
          <w:szCs w:val="24"/>
        </w:rPr>
        <w:t>As shown in Table 4, the study revealed that ‘Flooding</w:t>
      </w:r>
      <w:r w:rsidRPr="000F4DAE">
        <w:rPr>
          <w:sz w:val="24"/>
          <w:szCs w:val="24"/>
        </w:rPr>
        <w:t>’ occurrence as a cause of traffic delay</w:t>
      </w:r>
      <w:r w:rsidR="008958CF" w:rsidRPr="000F4DAE">
        <w:rPr>
          <w:rFonts w:eastAsia="Times New Roman"/>
          <w:sz w:val="24"/>
          <w:szCs w:val="24"/>
        </w:rPr>
        <w:t>depicted</w:t>
      </w:r>
      <w:r w:rsidRPr="000F4DAE">
        <w:rPr>
          <w:rFonts w:eastAsia="Times New Roman"/>
          <w:sz w:val="24"/>
          <w:szCs w:val="24"/>
        </w:rPr>
        <w:t xml:space="preserve"> 111 respondents who strongly disagreed; 13 respondents who disagreed; 0 respondent, who moderately agreed, 2 respondents, who agreed and 0 respondent, who strongly agreed. The study found that most respondents disagreed with the factor as one of the causes with a DAI value of 1.25.</w:t>
      </w:r>
    </w:p>
    <w:p w:rsidR="00FB5A23" w:rsidRPr="000F4DAE" w:rsidRDefault="00FB5A23" w:rsidP="000F4DAE">
      <w:pPr>
        <w:spacing w:line="360" w:lineRule="auto"/>
        <w:jc w:val="both"/>
        <w:rPr>
          <w:rFonts w:eastAsia="Times New Roman"/>
          <w:sz w:val="24"/>
          <w:szCs w:val="24"/>
        </w:rPr>
      </w:pPr>
    </w:p>
    <w:p w:rsidR="00FB5A23" w:rsidRPr="000F4DAE" w:rsidRDefault="00FB5A23" w:rsidP="000F4DAE">
      <w:pPr>
        <w:spacing w:line="360" w:lineRule="auto"/>
        <w:jc w:val="both"/>
        <w:rPr>
          <w:b/>
          <w:sz w:val="24"/>
          <w:szCs w:val="24"/>
        </w:rPr>
      </w:pPr>
      <w:r w:rsidRPr="000F4DAE">
        <w:rPr>
          <w:b/>
          <w:sz w:val="24"/>
          <w:szCs w:val="24"/>
        </w:rPr>
        <w:t>Drivers’ assessment of presence of i</w:t>
      </w:r>
      <w:r w:rsidRPr="000F4DAE">
        <w:rPr>
          <w:rFonts w:eastAsia="Times New Roman"/>
          <w:b/>
          <w:sz w:val="24"/>
          <w:szCs w:val="24"/>
        </w:rPr>
        <w:t>ntersections</w:t>
      </w:r>
      <w:r w:rsidRPr="000F4DAE">
        <w:rPr>
          <w:b/>
          <w:sz w:val="24"/>
          <w:szCs w:val="24"/>
        </w:rPr>
        <w:t xml:space="preserve"> as a cause of traffic delay</w:t>
      </w:r>
    </w:p>
    <w:p w:rsidR="00FB5A23" w:rsidRPr="000F4DAE" w:rsidRDefault="00FB5A23" w:rsidP="000F4DAE">
      <w:pPr>
        <w:spacing w:line="360" w:lineRule="auto"/>
        <w:jc w:val="both"/>
        <w:rPr>
          <w:rFonts w:eastAsia="Times New Roman"/>
          <w:sz w:val="24"/>
          <w:szCs w:val="24"/>
        </w:rPr>
      </w:pPr>
      <w:r w:rsidRPr="000F4DAE">
        <w:rPr>
          <w:rFonts w:eastAsia="Times New Roman"/>
          <w:sz w:val="24"/>
          <w:szCs w:val="24"/>
        </w:rPr>
        <w:t>The study found that ‘presence of intersections</w:t>
      </w:r>
      <w:r w:rsidRPr="000F4DAE">
        <w:rPr>
          <w:sz w:val="24"/>
          <w:szCs w:val="24"/>
        </w:rPr>
        <w:t>’ as a cause of traffic delay</w:t>
      </w:r>
      <w:r w:rsidRPr="000F4DAE">
        <w:rPr>
          <w:rFonts w:eastAsia="Times New Roman"/>
          <w:sz w:val="24"/>
          <w:szCs w:val="24"/>
        </w:rPr>
        <w:t xml:space="preserve"> had 100 respondents who strongly disagreed; 13 respondents who disagreed; 3 respondents, who moderately agreed, 0 respondents, who agreed and 0 respondent, who strongly agreed. The study found that most respondents disagreed with the factor as one of the causes with a DAI value of 1.16.</w:t>
      </w:r>
    </w:p>
    <w:p w:rsidR="00FB5A23" w:rsidRPr="000F4DAE" w:rsidRDefault="00FB5A23" w:rsidP="000F4DAE">
      <w:pPr>
        <w:spacing w:line="360" w:lineRule="auto"/>
        <w:jc w:val="both"/>
        <w:rPr>
          <w:b/>
          <w:sz w:val="24"/>
          <w:szCs w:val="24"/>
        </w:rPr>
      </w:pPr>
    </w:p>
    <w:p w:rsidR="00FB5A23" w:rsidRPr="000F4DAE" w:rsidRDefault="00FB5A23" w:rsidP="000F4DAE">
      <w:pPr>
        <w:spacing w:line="360" w:lineRule="auto"/>
        <w:jc w:val="both"/>
        <w:rPr>
          <w:b/>
          <w:sz w:val="24"/>
          <w:szCs w:val="24"/>
        </w:rPr>
      </w:pPr>
      <w:r w:rsidRPr="000F4DAE">
        <w:rPr>
          <w:b/>
          <w:sz w:val="24"/>
          <w:szCs w:val="24"/>
        </w:rPr>
        <w:t xml:space="preserve">Drivers’ Assessment of </w:t>
      </w:r>
      <w:r w:rsidRPr="000F4DAE">
        <w:rPr>
          <w:rFonts w:eastAsia="Times New Roman"/>
          <w:b/>
          <w:sz w:val="24"/>
          <w:szCs w:val="24"/>
        </w:rPr>
        <w:t>Bad weather</w:t>
      </w:r>
      <w:r w:rsidRPr="000F4DAE">
        <w:rPr>
          <w:b/>
          <w:sz w:val="24"/>
          <w:szCs w:val="24"/>
        </w:rPr>
        <w:t xml:space="preserve"> As a Cause of Traffic Delay</w:t>
      </w:r>
    </w:p>
    <w:p w:rsidR="00FB5A23" w:rsidRPr="000F4DAE" w:rsidRDefault="00FB5A23" w:rsidP="000F4DAE">
      <w:pPr>
        <w:spacing w:line="360" w:lineRule="auto"/>
        <w:jc w:val="both"/>
        <w:rPr>
          <w:rFonts w:eastAsia="Times New Roman"/>
          <w:sz w:val="24"/>
          <w:szCs w:val="24"/>
        </w:rPr>
      </w:pPr>
      <w:r w:rsidRPr="000F4DAE">
        <w:rPr>
          <w:rFonts w:eastAsia="Times New Roman"/>
          <w:sz w:val="24"/>
          <w:szCs w:val="24"/>
        </w:rPr>
        <w:t>As shown in Table 4, the study revealed that ‘Bad weather</w:t>
      </w:r>
      <w:r w:rsidRPr="000F4DAE">
        <w:rPr>
          <w:sz w:val="24"/>
          <w:szCs w:val="24"/>
        </w:rPr>
        <w:t>’ occurrence as a cause of traffic delay</w:t>
      </w:r>
      <w:r w:rsidR="008958CF" w:rsidRPr="000F4DAE">
        <w:rPr>
          <w:rFonts w:eastAsia="Times New Roman"/>
          <w:sz w:val="24"/>
          <w:szCs w:val="24"/>
        </w:rPr>
        <w:t>showed</w:t>
      </w:r>
      <w:r w:rsidRPr="000F4DAE">
        <w:rPr>
          <w:rFonts w:eastAsia="Times New Roman"/>
          <w:sz w:val="24"/>
          <w:szCs w:val="24"/>
        </w:rPr>
        <w:t xml:space="preserve"> 1</w:t>
      </w:r>
      <w:r w:rsidR="008958CF" w:rsidRPr="000F4DAE">
        <w:rPr>
          <w:rFonts w:eastAsia="Times New Roman"/>
          <w:sz w:val="24"/>
          <w:szCs w:val="24"/>
        </w:rPr>
        <w:t>0</w:t>
      </w:r>
      <w:r w:rsidRPr="000F4DAE">
        <w:rPr>
          <w:rFonts w:eastAsia="Times New Roman"/>
          <w:sz w:val="24"/>
          <w:szCs w:val="24"/>
        </w:rPr>
        <w:t>1 respondents who strongly disagreed; 1</w:t>
      </w:r>
      <w:r w:rsidR="008958CF" w:rsidRPr="000F4DAE">
        <w:rPr>
          <w:rFonts w:eastAsia="Times New Roman"/>
          <w:sz w:val="24"/>
          <w:szCs w:val="24"/>
        </w:rPr>
        <w:t>5</w:t>
      </w:r>
      <w:r w:rsidRPr="000F4DAE">
        <w:rPr>
          <w:rFonts w:eastAsia="Times New Roman"/>
          <w:sz w:val="24"/>
          <w:szCs w:val="24"/>
        </w:rPr>
        <w:t xml:space="preserve"> respondents who disagreed; 0 respondent, who moderately agreed, </w:t>
      </w:r>
      <w:r w:rsidR="008958CF" w:rsidRPr="000F4DAE">
        <w:rPr>
          <w:rFonts w:eastAsia="Times New Roman"/>
          <w:sz w:val="24"/>
          <w:szCs w:val="24"/>
        </w:rPr>
        <w:t>0</w:t>
      </w:r>
      <w:r w:rsidRPr="000F4DAE">
        <w:rPr>
          <w:rFonts w:eastAsia="Times New Roman"/>
          <w:sz w:val="24"/>
          <w:szCs w:val="24"/>
        </w:rPr>
        <w:t xml:space="preserve"> respondent, who agreed and 0 respondent, who strongly agreed. The study found that most respondents disagreed with the factor as one of the causes with a DAI value of 1.</w:t>
      </w:r>
      <w:r w:rsidR="008958CF" w:rsidRPr="000F4DAE">
        <w:rPr>
          <w:rFonts w:eastAsia="Times New Roman"/>
          <w:sz w:val="24"/>
          <w:szCs w:val="24"/>
        </w:rPr>
        <w:t>13</w:t>
      </w:r>
      <w:r w:rsidRPr="000F4DAE">
        <w:rPr>
          <w:rFonts w:eastAsia="Times New Roman"/>
          <w:sz w:val="24"/>
          <w:szCs w:val="24"/>
        </w:rPr>
        <w:t>.</w:t>
      </w:r>
    </w:p>
    <w:p w:rsidR="008958CF" w:rsidRPr="000F4DAE" w:rsidRDefault="008958CF" w:rsidP="000F4DAE">
      <w:pPr>
        <w:spacing w:line="360" w:lineRule="auto"/>
        <w:jc w:val="both"/>
        <w:rPr>
          <w:rFonts w:eastAsia="Times New Roman"/>
          <w:sz w:val="24"/>
          <w:szCs w:val="24"/>
        </w:rPr>
      </w:pPr>
    </w:p>
    <w:p w:rsidR="008958CF" w:rsidRPr="000F4DAE" w:rsidRDefault="008958CF" w:rsidP="000F4DAE">
      <w:pPr>
        <w:spacing w:line="360" w:lineRule="auto"/>
        <w:jc w:val="both"/>
        <w:rPr>
          <w:b/>
          <w:sz w:val="24"/>
          <w:szCs w:val="24"/>
        </w:rPr>
      </w:pPr>
      <w:r w:rsidRPr="000F4DAE">
        <w:rPr>
          <w:b/>
          <w:sz w:val="24"/>
          <w:szCs w:val="24"/>
        </w:rPr>
        <w:t xml:space="preserve">Drivers’ </w:t>
      </w:r>
      <w:r w:rsidR="00532598" w:rsidRPr="000F4DAE">
        <w:rPr>
          <w:b/>
          <w:sz w:val="24"/>
          <w:szCs w:val="24"/>
        </w:rPr>
        <w:t xml:space="preserve">Assessment of </w:t>
      </w:r>
      <w:r w:rsidRPr="000F4DAE">
        <w:rPr>
          <w:rFonts w:eastAsia="Times New Roman"/>
          <w:b/>
          <w:sz w:val="24"/>
          <w:szCs w:val="24"/>
        </w:rPr>
        <w:t xml:space="preserve">Faulty </w:t>
      </w:r>
      <w:r w:rsidR="00532598" w:rsidRPr="000F4DAE">
        <w:rPr>
          <w:rFonts w:eastAsia="Times New Roman"/>
          <w:b/>
          <w:sz w:val="24"/>
          <w:szCs w:val="24"/>
        </w:rPr>
        <w:t>Traffic Signal</w:t>
      </w:r>
      <w:r w:rsidR="00532598" w:rsidRPr="000F4DAE">
        <w:rPr>
          <w:b/>
          <w:sz w:val="24"/>
          <w:szCs w:val="24"/>
        </w:rPr>
        <w:t xml:space="preserve"> as a Cause of Traffic Delay</w:t>
      </w:r>
    </w:p>
    <w:p w:rsidR="008958CF" w:rsidRPr="000F4DAE" w:rsidRDefault="008958CF" w:rsidP="000F4DAE">
      <w:pPr>
        <w:spacing w:line="360" w:lineRule="auto"/>
        <w:jc w:val="both"/>
        <w:rPr>
          <w:rFonts w:eastAsia="Times New Roman"/>
          <w:sz w:val="24"/>
          <w:szCs w:val="24"/>
        </w:rPr>
      </w:pPr>
      <w:r w:rsidRPr="000F4DAE">
        <w:rPr>
          <w:rFonts w:eastAsia="Times New Roman"/>
          <w:sz w:val="24"/>
          <w:szCs w:val="24"/>
        </w:rPr>
        <w:t>The study found that ‘Faulty traffic signal</w:t>
      </w:r>
      <w:r w:rsidRPr="000F4DAE">
        <w:rPr>
          <w:sz w:val="24"/>
          <w:szCs w:val="24"/>
        </w:rPr>
        <w:t xml:space="preserve">’ </w:t>
      </w:r>
      <w:r w:rsidR="005733A7" w:rsidRPr="000F4DAE">
        <w:rPr>
          <w:sz w:val="24"/>
          <w:szCs w:val="24"/>
        </w:rPr>
        <w:t>i</w:t>
      </w:r>
      <w:r w:rsidRPr="000F4DAE">
        <w:rPr>
          <w:sz w:val="24"/>
          <w:szCs w:val="24"/>
        </w:rPr>
        <w:t>s a cause of traffic delay</w:t>
      </w:r>
      <w:r w:rsidR="005733A7" w:rsidRPr="000F4DAE">
        <w:rPr>
          <w:rFonts w:eastAsia="Times New Roman"/>
          <w:sz w:val="24"/>
          <w:szCs w:val="24"/>
        </w:rPr>
        <w:t>as 109respondents strongly</w:t>
      </w:r>
      <w:r w:rsidRPr="000F4DAE">
        <w:rPr>
          <w:rFonts w:eastAsia="Times New Roman"/>
          <w:sz w:val="24"/>
          <w:szCs w:val="24"/>
        </w:rPr>
        <w:t xml:space="preserve"> disagreed; 3 respondents disagreed; </w:t>
      </w:r>
      <w:r w:rsidR="005733A7" w:rsidRPr="000F4DAE">
        <w:rPr>
          <w:rFonts w:eastAsia="Times New Roman"/>
          <w:sz w:val="24"/>
          <w:szCs w:val="24"/>
        </w:rPr>
        <w:t>1</w:t>
      </w:r>
      <w:r w:rsidRPr="000F4DAE">
        <w:rPr>
          <w:rFonts w:eastAsia="Times New Roman"/>
          <w:sz w:val="24"/>
          <w:szCs w:val="24"/>
        </w:rPr>
        <w:t xml:space="preserve"> respondent moderately agreed, 2 respondents agreed and 0 respondentstrongly agreed. The study found that most respondents disagreed with the factor as one of the causes with a DAI value of 1.</w:t>
      </w:r>
      <w:r w:rsidR="005733A7" w:rsidRPr="000F4DAE">
        <w:rPr>
          <w:rFonts w:eastAsia="Times New Roman"/>
          <w:sz w:val="24"/>
          <w:szCs w:val="24"/>
        </w:rPr>
        <w:t>12</w:t>
      </w:r>
      <w:r w:rsidRPr="000F4DAE">
        <w:rPr>
          <w:rFonts w:eastAsia="Times New Roman"/>
          <w:sz w:val="24"/>
          <w:szCs w:val="24"/>
        </w:rPr>
        <w:t>.</w:t>
      </w:r>
    </w:p>
    <w:p w:rsidR="005733A7" w:rsidRDefault="005733A7" w:rsidP="000F4DAE">
      <w:pPr>
        <w:spacing w:line="360" w:lineRule="auto"/>
        <w:jc w:val="both"/>
        <w:rPr>
          <w:b/>
          <w:sz w:val="24"/>
          <w:szCs w:val="24"/>
        </w:rPr>
      </w:pPr>
    </w:p>
    <w:p w:rsidR="003452AB" w:rsidRDefault="003452AB" w:rsidP="000F4DAE">
      <w:pPr>
        <w:spacing w:line="360" w:lineRule="auto"/>
        <w:jc w:val="both"/>
        <w:rPr>
          <w:b/>
          <w:sz w:val="24"/>
          <w:szCs w:val="24"/>
        </w:rPr>
      </w:pPr>
    </w:p>
    <w:p w:rsidR="003452AB" w:rsidRPr="000F4DAE" w:rsidRDefault="003452AB" w:rsidP="000F4DAE">
      <w:pPr>
        <w:spacing w:line="360" w:lineRule="auto"/>
        <w:jc w:val="both"/>
        <w:rPr>
          <w:b/>
          <w:sz w:val="24"/>
          <w:szCs w:val="24"/>
        </w:rPr>
      </w:pPr>
    </w:p>
    <w:p w:rsidR="007A106B" w:rsidRPr="000F4DAE" w:rsidRDefault="007A106B" w:rsidP="000F4DAE">
      <w:pPr>
        <w:spacing w:line="360" w:lineRule="auto"/>
        <w:jc w:val="both"/>
        <w:rPr>
          <w:b/>
          <w:sz w:val="24"/>
          <w:szCs w:val="24"/>
        </w:rPr>
      </w:pPr>
      <w:r w:rsidRPr="000F4DAE">
        <w:rPr>
          <w:b/>
          <w:sz w:val="24"/>
          <w:szCs w:val="24"/>
        </w:rPr>
        <w:t xml:space="preserve">Drivers’ Assessment of </w:t>
      </w:r>
      <w:r w:rsidRPr="000F4DAE">
        <w:rPr>
          <w:rFonts w:eastAsia="Times New Roman"/>
          <w:b/>
          <w:sz w:val="24"/>
          <w:szCs w:val="24"/>
        </w:rPr>
        <w:t>Pedestrian Crossing</w:t>
      </w:r>
      <w:r w:rsidRPr="000F4DAE">
        <w:rPr>
          <w:b/>
          <w:sz w:val="24"/>
          <w:szCs w:val="24"/>
        </w:rPr>
        <w:t xml:space="preserve"> as a Cause of Traffic Delay</w:t>
      </w:r>
    </w:p>
    <w:p w:rsidR="007A106B" w:rsidRPr="000F4DAE" w:rsidRDefault="007A106B" w:rsidP="000F4DAE">
      <w:pPr>
        <w:spacing w:line="360" w:lineRule="auto"/>
        <w:jc w:val="both"/>
        <w:rPr>
          <w:rFonts w:eastAsia="Times New Roman"/>
          <w:sz w:val="24"/>
          <w:szCs w:val="24"/>
        </w:rPr>
      </w:pPr>
      <w:r w:rsidRPr="000F4DAE">
        <w:rPr>
          <w:rFonts w:eastAsia="Times New Roman"/>
          <w:sz w:val="24"/>
          <w:szCs w:val="24"/>
        </w:rPr>
        <w:t>As shown in Table 4, the study revealed that ‘Pedestrian crossing</w:t>
      </w:r>
      <w:r w:rsidRPr="000F4DAE">
        <w:rPr>
          <w:sz w:val="24"/>
          <w:szCs w:val="24"/>
        </w:rPr>
        <w:t>’ as a cause of traffic delay</w:t>
      </w:r>
      <w:r w:rsidRPr="000F4DAE">
        <w:rPr>
          <w:rFonts w:eastAsia="Times New Roman"/>
          <w:sz w:val="24"/>
          <w:szCs w:val="24"/>
        </w:rPr>
        <w:t xml:space="preserve"> entailed 112 respondents</w:t>
      </w:r>
      <w:r w:rsidR="00F10031" w:rsidRPr="000F4DAE">
        <w:rPr>
          <w:rFonts w:eastAsia="Times New Roman"/>
          <w:sz w:val="24"/>
          <w:szCs w:val="24"/>
        </w:rPr>
        <w:t>,</w:t>
      </w:r>
      <w:r w:rsidRPr="000F4DAE">
        <w:rPr>
          <w:rFonts w:eastAsia="Times New Roman"/>
          <w:sz w:val="24"/>
          <w:szCs w:val="24"/>
        </w:rPr>
        <w:t xml:space="preserve"> who strongly disagreed; 0 respondent</w:t>
      </w:r>
      <w:r w:rsidR="00F10031" w:rsidRPr="000F4DAE">
        <w:rPr>
          <w:rFonts w:eastAsia="Times New Roman"/>
          <w:sz w:val="24"/>
          <w:szCs w:val="24"/>
        </w:rPr>
        <w:t>,</w:t>
      </w:r>
      <w:r w:rsidRPr="000F4DAE">
        <w:rPr>
          <w:rFonts w:eastAsia="Times New Roman"/>
          <w:sz w:val="24"/>
          <w:szCs w:val="24"/>
        </w:rPr>
        <w:t xml:space="preserve"> who disagreed; 2 respondents, who moderately agreed, 2 respondents, who agreed and 0 respondent, who strongly agreed. The study found that most respondents disagreed with the factor as one of the causes with a DAI value of 1.</w:t>
      </w:r>
      <w:r w:rsidR="00F10031" w:rsidRPr="000F4DAE">
        <w:rPr>
          <w:rFonts w:eastAsia="Times New Roman"/>
          <w:sz w:val="24"/>
          <w:szCs w:val="24"/>
        </w:rPr>
        <w:t>0</w:t>
      </w:r>
      <w:r w:rsidRPr="000F4DAE">
        <w:rPr>
          <w:rFonts w:eastAsia="Times New Roman"/>
          <w:sz w:val="24"/>
          <w:szCs w:val="24"/>
        </w:rPr>
        <w:t>3.</w:t>
      </w:r>
    </w:p>
    <w:p w:rsidR="00F10031" w:rsidRPr="000F4DAE" w:rsidRDefault="00F10031" w:rsidP="000F4DAE">
      <w:pPr>
        <w:spacing w:line="360" w:lineRule="auto"/>
        <w:jc w:val="both"/>
        <w:rPr>
          <w:b/>
          <w:sz w:val="24"/>
          <w:szCs w:val="24"/>
        </w:rPr>
      </w:pPr>
    </w:p>
    <w:p w:rsidR="00B6746D" w:rsidRPr="000F4DAE" w:rsidRDefault="00B6746D" w:rsidP="000F4DAE">
      <w:pPr>
        <w:spacing w:line="360" w:lineRule="auto"/>
        <w:jc w:val="both"/>
        <w:rPr>
          <w:rFonts w:eastAsia="Times New Roman"/>
          <w:b/>
          <w:sz w:val="24"/>
          <w:szCs w:val="24"/>
        </w:rPr>
      </w:pPr>
      <w:r w:rsidRPr="000F4DAE">
        <w:rPr>
          <w:rFonts w:eastAsia="Times New Roman"/>
          <w:b/>
          <w:sz w:val="24"/>
          <w:szCs w:val="24"/>
        </w:rPr>
        <w:t>Likert’s Scale Output of Drivers’ Assessment of Causes of Traffic Delay</w:t>
      </w:r>
    </w:p>
    <w:p w:rsidR="00B6746D" w:rsidRPr="000F4DAE" w:rsidRDefault="00F10031" w:rsidP="000F4DAE">
      <w:pPr>
        <w:spacing w:line="360" w:lineRule="auto"/>
        <w:jc w:val="both"/>
        <w:rPr>
          <w:rFonts w:eastAsia="Times New Roman"/>
          <w:sz w:val="24"/>
          <w:szCs w:val="24"/>
        </w:rPr>
      </w:pPr>
      <w:r w:rsidRPr="000F4DAE">
        <w:rPr>
          <w:rFonts w:eastAsia="Times New Roman"/>
          <w:sz w:val="24"/>
          <w:szCs w:val="24"/>
        </w:rPr>
        <w:t xml:space="preserve">Results in </w:t>
      </w:r>
      <w:r w:rsidR="00B6746D" w:rsidRPr="000F4DAE">
        <w:rPr>
          <w:rFonts w:eastAsia="Times New Roman"/>
          <w:sz w:val="24"/>
          <w:szCs w:val="24"/>
        </w:rPr>
        <w:t>Table</w:t>
      </w:r>
      <w:r w:rsidRPr="000F4DAE">
        <w:rPr>
          <w:rFonts w:eastAsia="Times New Roman"/>
          <w:sz w:val="24"/>
          <w:szCs w:val="24"/>
        </w:rPr>
        <w:t xml:space="preserve"> 4 further revealed the sum of we</w:t>
      </w:r>
      <w:r w:rsidR="00B6746D" w:rsidRPr="000F4DAE">
        <w:rPr>
          <w:rFonts w:eastAsia="Times New Roman"/>
          <w:sz w:val="24"/>
          <w:szCs w:val="24"/>
        </w:rPr>
        <w:t xml:space="preserve">ighted value </w:t>
      </w:r>
      <w:r w:rsidRPr="000F4DAE">
        <w:rPr>
          <w:rFonts w:eastAsia="Times New Roman"/>
          <w:sz w:val="24"/>
          <w:szCs w:val="24"/>
        </w:rPr>
        <w:t xml:space="preserve">(SWV) </w:t>
      </w:r>
      <w:r w:rsidR="00B6746D" w:rsidRPr="000F4DAE">
        <w:rPr>
          <w:rFonts w:eastAsia="Times New Roman"/>
          <w:sz w:val="24"/>
          <w:szCs w:val="24"/>
        </w:rPr>
        <w:t xml:space="preserve">of drivers’ assessment of the causes of traffic delay in order of intensity of effect. The columns show the arrangement of factors responsible for traffic delay according to degree of influence. Factors are arranged along the columns such that, the higher the </w:t>
      </w:r>
      <w:r w:rsidRPr="000F4DAE">
        <w:rPr>
          <w:rFonts w:eastAsia="Times New Roman"/>
          <w:sz w:val="24"/>
          <w:szCs w:val="24"/>
        </w:rPr>
        <w:t xml:space="preserve">values in a </w:t>
      </w:r>
      <w:r w:rsidR="00B6746D" w:rsidRPr="000F4DAE">
        <w:rPr>
          <w:rFonts w:eastAsia="Times New Roman"/>
          <w:sz w:val="24"/>
          <w:szCs w:val="24"/>
        </w:rPr>
        <w:t xml:space="preserve">column, </w:t>
      </w:r>
      <w:r w:rsidRPr="000F4DAE">
        <w:rPr>
          <w:rFonts w:eastAsia="Times New Roman"/>
          <w:sz w:val="24"/>
          <w:szCs w:val="24"/>
        </w:rPr>
        <w:t>the clearer the factors</w:t>
      </w:r>
      <w:r w:rsidR="00B6746D" w:rsidRPr="000F4DAE">
        <w:rPr>
          <w:rFonts w:eastAsia="Times New Roman"/>
          <w:sz w:val="24"/>
          <w:szCs w:val="24"/>
        </w:rPr>
        <w:t xml:space="preserve"> causing traffic delay in the study area. </w:t>
      </w:r>
      <w:r w:rsidRPr="000F4DAE">
        <w:rPr>
          <w:rFonts w:eastAsia="Times New Roman"/>
          <w:sz w:val="24"/>
          <w:szCs w:val="24"/>
        </w:rPr>
        <w:t>For instance, indiscreet use of bus stops and bad road condition</w:t>
      </w:r>
      <w:r w:rsidR="00B6746D" w:rsidRPr="000F4DAE">
        <w:rPr>
          <w:rFonts w:eastAsia="Times New Roman"/>
          <w:sz w:val="24"/>
          <w:szCs w:val="24"/>
        </w:rPr>
        <w:t xml:space="preserve"> are more dominant factor</w:t>
      </w:r>
      <w:r w:rsidRPr="000F4DAE">
        <w:rPr>
          <w:rFonts w:eastAsia="Times New Roman"/>
          <w:sz w:val="24"/>
          <w:szCs w:val="24"/>
        </w:rPr>
        <w:t>s</w:t>
      </w:r>
      <w:r w:rsidR="00B6746D" w:rsidRPr="000F4DAE">
        <w:rPr>
          <w:rFonts w:eastAsia="Times New Roman"/>
          <w:sz w:val="24"/>
          <w:szCs w:val="24"/>
        </w:rPr>
        <w:t xml:space="preserve"> causing traffic delay</w:t>
      </w:r>
      <w:r w:rsidRPr="000F4DAE">
        <w:rPr>
          <w:rFonts w:eastAsia="Times New Roman"/>
          <w:sz w:val="24"/>
          <w:szCs w:val="24"/>
        </w:rPr>
        <w:t xml:space="preserve"> in the study area.</w:t>
      </w:r>
      <w:r w:rsidR="00F32CD3">
        <w:rPr>
          <w:rFonts w:eastAsia="Times New Roman"/>
          <w:sz w:val="24"/>
          <w:szCs w:val="24"/>
        </w:rPr>
        <w:t xml:space="preserve">the study estimated 12 as the variance and 0.005776 was taken as the standard deviation. The study established the co-efficient of variation as 0.273. </w:t>
      </w:r>
    </w:p>
    <w:p w:rsidR="00B6746D" w:rsidRPr="000F4DAE" w:rsidRDefault="00B6746D" w:rsidP="003452AB">
      <w:pPr>
        <w:spacing w:line="360" w:lineRule="auto"/>
        <w:jc w:val="both"/>
        <w:rPr>
          <w:sz w:val="24"/>
          <w:szCs w:val="24"/>
        </w:rPr>
      </w:pPr>
      <w:r w:rsidRPr="000F4DAE">
        <w:rPr>
          <w:b/>
          <w:sz w:val="24"/>
          <w:szCs w:val="24"/>
        </w:rPr>
        <w:t xml:space="preserve">Table </w:t>
      </w:r>
      <w:r w:rsidR="006F5160" w:rsidRPr="000F4DAE">
        <w:rPr>
          <w:b/>
          <w:sz w:val="24"/>
          <w:szCs w:val="24"/>
        </w:rPr>
        <w:t>4</w:t>
      </w:r>
      <w:r w:rsidR="00F35C7A" w:rsidRPr="000F4DAE">
        <w:rPr>
          <w:b/>
          <w:sz w:val="24"/>
          <w:szCs w:val="24"/>
        </w:rPr>
        <w:t>:</w:t>
      </w:r>
      <w:r w:rsidRPr="000F4DAE">
        <w:rPr>
          <w:b/>
          <w:sz w:val="24"/>
          <w:szCs w:val="24"/>
        </w:rPr>
        <w:t xml:space="preserve"> Drivers’ </w:t>
      </w:r>
      <w:r w:rsidR="00F10031" w:rsidRPr="000F4DAE">
        <w:rPr>
          <w:b/>
          <w:sz w:val="24"/>
          <w:szCs w:val="24"/>
        </w:rPr>
        <w:t>Assessment Indices of Causes of Road Traffic Delay</w:t>
      </w:r>
    </w:p>
    <w:tbl>
      <w:tblPr>
        <w:tblW w:w="7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597"/>
        <w:gridCol w:w="717"/>
        <w:gridCol w:w="626"/>
        <w:gridCol w:w="696"/>
        <w:gridCol w:w="626"/>
        <w:gridCol w:w="717"/>
        <w:gridCol w:w="809"/>
        <w:gridCol w:w="984"/>
      </w:tblGrid>
      <w:tr w:rsidR="00F10031" w:rsidRPr="000F4DAE" w:rsidTr="00F10031">
        <w:tc>
          <w:tcPr>
            <w:tcW w:w="2597" w:type="dxa"/>
          </w:tcPr>
          <w:p w:rsidR="00F10031" w:rsidRPr="000F4DAE" w:rsidRDefault="00F10031" w:rsidP="000F4DAE">
            <w:pPr>
              <w:spacing w:line="360" w:lineRule="auto"/>
              <w:jc w:val="center"/>
              <w:rPr>
                <w:rFonts w:eastAsia="Times New Roman"/>
                <w:b/>
                <w:sz w:val="24"/>
                <w:szCs w:val="24"/>
              </w:rPr>
            </w:pPr>
            <w:r w:rsidRPr="000F4DAE">
              <w:rPr>
                <w:rFonts w:eastAsia="Times New Roman"/>
                <w:b/>
                <w:sz w:val="24"/>
                <w:szCs w:val="24"/>
              </w:rPr>
              <w:t>Causes</w:t>
            </w:r>
          </w:p>
        </w:tc>
        <w:tc>
          <w:tcPr>
            <w:tcW w:w="717" w:type="dxa"/>
          </w:tcPr>
          <w:p w:rsidR="00F10031" w:rsidRPr="000F4DAE" w:rsidRDefault="00F10031" w:rsidP="000F4DAE">
            <w:pPr>
              <w:spacing w:line="360" w:lineRule="auto"/>
              <w:jc w:val="center"/>
              <w:rPr>
                <w:rFonts w:eastAsia="Times New Roman"/>
                <w:b/>
                <w:sz w:val="24"/>
                <w:szCs w:val="24"/>
                <w:vertAlign w:val="subscript"/>
              </w:rPr>
            </w:pPr>
            <w:r w:rsidRPr="000F4DAE">
              <w:rPr>
                <w:rFonts w:eastAsia="Times New Roman"/>
                <w:b/>
                <w:sz w:val="24"/>
                <w:szCs w:val="24"/>
              </w:rPr>
              <w:t>SD</w:t>
            </w:r>
            <w:r w:rsidRPr="000F4DAE">
              <w:rPr>
                <w:rFonts w:eastAsia="Times New Roman"/>
                <w:b/>
                <w:sz w:val="24"/>
                <w:szCs w:val="24"/>
                <w:vertAlign w:val="subscript"/>
              </w:rPr>
              <w:t>1</w:t>
            </w:r>
          </w:p>
        </w:tc>
        <w:tc>
          <w:tcPr>
            <w:tcW w:w="626" w:type="dxa"/>
          </w:tcPr>
          <w:p w:rsidR="00F10031" w:rsidRPr="000F4DAE" w:rsidRDefault="00F10031" w:rsidP="000F4DAE">
            <w:pPr>
              <w:spacing w:line="360" w:lineRule="auto"/>
              <w:jc w:val="center"/>
              <w:rPr>
                <w:rFonts w:eastAsia="Times New Roman"/>
                <w:b/>
                <w:sz w:val="24"/>
                <w:szCs w:val="24"/>
              </w:rPr>
            </w:pPr>
            <w:r w:rsidRPr="000F4DAE">
              <w:rPr>
                <w:rFonts w:eastAsia="Times New Roman"/>
                <w:b/>
                <w:sz w:val="24"/>
                <w:szCs w:val="24"/>
              </w:rPr>
              <w:t>D</w:t>
            </w:r>
            <w:r w:rsidRPr="000F4DAE">
              <w:rPr>
                <w:rFonts w:eastAsia="Times New Roman"/>
                <w:b/>
                <w:sz w:val="24"/>
                <w:szCs w:val="24"/>
                <w:vertAlign w:val="subscript"/>
              </w:rPr>
              <w:t>2</w:t>
            </w:r>
          </w:p>
        </w:tc>
        <w:tc>
          <w:tcPr>
            <w:tcW w:w="696" w:type="dxa"/>
          </w:tcPr>
          <w:p w:rsidR="00F10031" w:rsidRPr="000F4DAE" w:rsidRDefault="00F10031" w:rsidP="000F4DAE">
            <w:pPr>
              <w:spacing w:line="360" w:lineRule="auto"/>
              <w:jc w:val="center"/>
              <w:rPr>
                <w:rFonts w:eastAsia="Times New Roman"/>
                <w:b/>
                <w:sz w:val="24"/>
                <w:szCs w:val="24"/>
              </w:rPr>
            </w:pPr>
            <w:r w:rsidRPr="000F4DAE">
              <w:rPr>
                <w:rFonts w:eastAsia="Times New Roman"/>
                <w:b/>
                <w:sz w:val="24"/>
                <w:szCs w:val="24"/>
              </w:rPr>
              <w:t>MA</w:t>
            </w:r>
            <w:r w:rsidRPr="000F4DAE">
              <w:rPr>
                <w:rFonts w:eastAsia="Times New Roman"/>
                <w:b/>
                <w:sz w:val="24"/>
                <w:szCs w:val="24"/>
                <w:vertAlign w:val="subscript"/>
              </w:rPr>
              <w:t>3</w:t>
            </w:r>
          </w:p>
        </w:tc>
        <w:tc>
          <w:tcPr>
            <w:tcW w:w="626" w:type="dxa"/>
          </w:tcPr>
          <w:p w:rsidR="00F10031" w:rsidRPr="000F4DAE" w:rsidRDefault="00F10031" w:rsidP="000F4DAE">
            <w:pPr>
              <w:spacing w:line="360" w:lineRule="auto"/>
              <w:jc w:val="center"/>
              <w:rPr>
                <w:rFonts w:eastAsia="Times New Roman"/>
                <w:b/>
                <w:sz w:val="24"/>
                <w:szCs w:val="24"/>
              </w:rPr>
            </w:pPr>
            <w:r w:rsidRPr="000F4DAE">
              <w:rPr>
                <w:rFonts w:eastAsia="Times New Roman"/>
                <w:b/>
                <w:sz w:val="24"/>
                <w:szCs w:val="24"/>
              </w:rPr>
              <w:t>A</w:t>
            </w:r>
            <w:r w:rsidRPr="000F4DAE">
              <w:rPr>
                <w:rFonts w:eastAsia="Times New Roman"/>
                <w:b/>
                <w:sz w:val="24"/>
                <w:szCs w:val="24"/>
                <w:vertAlign w:val="subscript"/>
              </w:rPr>
              <w:t>4</w:t>
            </w:r>
          </w:p>
        </w:tc>
        <w:tc>
          <w:tcPr>
            <w:tcW w:w="717" w:type="dxa"/>
          </w:tcPr>
          <w:p w:rsidR="00F10031" w:rsidRPr="000F4DAE" w:rsidRDefault="00F10031" w:rsidP="000F4DAE">
            <w:pPr>
              <w:spacing w:line="360" w:lineRule="auto"/>
              <w:jc w:val="center"/>
              <w:rPr>
                <w:rFonts w:eastAsia="Times New Roman"/>
                <w:b/>
                <w:sz w:val="24"/>
                <w:szCs w:val="24"/>
              </w:rPr>
            </w:pPr>
            <w:r w:rsidRPr="000F4DAE">
              <w:rPr>
                <w:rFonts w:eastAsia="Times New Roman"/>
                <w:b/>
                <w:sz w:val="24"/>
                <w:szCs w:val="24"/>
              </w:rPr>
              <w:t>SA</w:t>
            </w:r>
            <w:r w:rsidRPr="000F4DAE">
              <w:rPr>
                <w:rFonts w:eastAsia="Times New Roman"/>
                <w:b/>
                <w:sz w:val="24"/>
                <w:szCs w:val="24"/>
                <w:vertAlign w:val="subscript"/>
              </w:rPr>
              <w:t>5</w:t>
            </w:r>
          </w:p>
        </w:tc>
        <w:tc>
          <w:tcPr>
            <w:tcW w:w="809" w:type="dxa"/>
          </w:tcPr>
          <w:p w:rsidR="00F10031" w:rsidRPr="000F4DAE" w:rsidRDefault="00F10031" w:rsidP="000F4DAE">
            <w:pPr>
              <w:spacing w:line="360" w:lineRule="auto"/>
              <w:jc w:val="center"/>
              <w:rPr>
                <w:rFonts w:eastAsia="Times New Roman"/>
                <w:b/>
                <w:sz w:val="24"/>
                <w:szCs w:val="24"/>
              </w:rPr>
            </w:pPr>
            <w:r w:rsidRPr="000F4DAE">
              <w:rPr>
                <w:rFonts w:eastAsia="Times New Roman"/>
                <w:b/>
                <w:sz w:val="24"/>
                <w:szCs w:val="24"/>
              </w:rPr>
              <w:t>SWV</w:t>
            </w:r>
          </w:p>
        </w:tc>
        <w:tc>
          <w:tcPr>
            <w:tcW w:w="984" w:type="dxa"/>
          </w:tcPr>
          <w:p w:rsidR="00F10031" w:rsidRPr="000F4DAE" w:rsidRDefault="00F10031" w:rsidP="000F4DAE">
            <w:pPr>
              <w:spacing w:line="360" w:lineRule="auto"/>
              <w:jc w:val="center"/>
              <w:rPr>
                <w:rFonts w:eastAsia="Times New Roman"/>
                <w:b/>
                <w:sz w:val="24"/>
                <w:szCs w:val="24"/>
              </w:rPr>
            </w:pPr>
            <w:r w:rsidRPr="000F4DAE">
              <w:rPr>
                <w:rFonts w:eastAsia="Times New Roman"/>
                <w:b/>
                <w:sz w:val="24"/>
                <w:szCs w:val="24"/>
              </w:rPr>
              <w:t>DAI</w:t>
            </w:r>
          </w:p>
        </w:tc>
      </w:tr>
      <w:tr w:rsidR="00F10031" w:rsidRPr="000F4DAE" w:rsidTr="00F10031">
        <w:tc>
          <w:tcPr>
            <w:tcW w:w="2597" w:type="dxa"/>
            <w:vAlign w:val="center"/>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Indiscreet use of bus-stops</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0</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w:t>
            </w:r>
          </w:p>
        </w:tc>
        <w:tc>
          <w:tcPr>
            <w:tcW w:w="69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4</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24</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87</w:t>
            </w:r>
          </w:p>
        </w:tc>
        <w:tc>
          <w:tcPr>
            <w:tcW w:w="809"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545</w:t>
            </w:r>
          </w:p>
        </w:tc>
        <w:tc>
          <w:tcPr>
            <w:tcW w:w="984"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4.70</w:t>
            </w:r>
          </w:p>
        </w:tc>
      </w:tr>
      <w:tr w:rsidR="00F10031" w:rsidRPr="000F4DAE" w:rsidTr="00F10031">
        <w:tc>
          <w:tcPr>
            <w:tcW w:w="2597" w:type="dxa"/>
            <w:vAlign w:val="center"/>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Bad roads</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11</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16</w:t>
            </w:r>
          </w:p>
        </w:tc>
        <w:tc>
          <w:tcPr>
            <w:tcW w:w="69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9</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33</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47</w:t>
            </w:r>
          </w:p>
        </w:tc>
        <w:tc>
          <w:tcPr>
            <w:tcW w:w="809"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437</w:t>
            </w:r>
          </w:p>
        </w:tc>
        <w:tc>
          <w:tcPr>
            <w:tcW w:w="984"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3.77</w:t>
            </w:r>
          </w:p>
        </w:tc>
      </w:tr>
      <w:tr w:rsidR="00F10031" w:rsidRPr="000F4DAE" w:rsidTr="00F10031">
        <w:tc>
          <w:tcPr>
            <w:tcW w:w="2597" w:type="dxa"/>
            <w:vAlign w:val="center"/>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Drivers’ recklessness</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16</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27</w:t>
            </w:r>
          </w:p>
        </w:tc>
        <w:tc>
          <w:tcPr>
            <w:tcW w:w="69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4</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31</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38</w:t>
            </w:r>
          </w:p>
        </w:tc>
        <w:tc>
          <w:tcPr>
            <w:tcW w:w="809"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396</w:t>
            </w:r>
          </w:p>
        </w:tc>
        <w:tc>
          <w:tcPr>
            <w:tcW w:w="984"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3.41</w:t>
            </w:r>
          </w:p>
        </w:tc>
      </w:tr>
      <w:tr w:rsidR="00F10031" w:rsidRPr="000F4DAE" w:rsidTr="00F10031">
        <w:tc>
          <w:tcPr>
            <w:tcW w:w="2597" w:type="dxa"/>
            <w:vAlign w:val="center"/>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Volume of traffic</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22</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33</w:t>
            </w:r>
          </w:p>
        </w:tc>
        <w:tc>
          <w:tcPr>
            <w:tcW w:w="69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3</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26</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32</w:t>
            </w:r>
          </w:p>
        </w:tc>
        <w:tc>
          <w:tcPr>
            <w:tcW w:w="809"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361</w:t>
            </w:r>
          </w:p>
        </w:tc>
        <w:tc>
          <w:tcPr>
            <w:tcW w:w="984"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3.11</w:t>
            </w:r>
          </w:p>
        </w:tc>
      </w:tr>
      <w:tr w:rsidR="00F10031" w:rsidRPr="000F4DAE" w:rsidTr="00F10031">
        <w:tc>
          <w:tcPr>
            <w:tcW w:w="2597" w:type="dxa"/>
            <w:vAlign w:val="center"/>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Accidents</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49</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23</w:t>
            </w:r>
          </w:p>
        </w:tc>
        <w:tc>
          <w:tcPr>
            <w:tcW w:w="69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38</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5</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w:t>
            </w:r>
          </w:p>
        </w:tc>
        <w:tc>
          <w:tcPr>
            <w:tcW w:w="809"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234</w:t>
            </w:r>
          </w:p>
        </w:tc>
        <w:tc>
          <w:tcPr>
            <w:tcW w:w="984"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2.01</w:t>
            </w:r>
          </w:p>
        </w:tc>
      </w:tr>
      <w:tr w:rsidR="00F10031" w:rsidRPr="000F4DAE" w:rsidTr="00F10031">
        <w:tc>
          <w:tcPr>
            <w:tcW w:w="2597" w:type="dxa"/>
            <w:vAlign w:val="center"/>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Presence of many heavy duty vehicles</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93</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12</w:t>
            </w:r>
          </w:p>
        </w:tc>
        <w:tc>
          <w:tcPr>
            <w:tcW w:w="69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2</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6</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3</w:t>
            </w:r>
          </w:p>
        </w:tc>
        <w:tc>
          <w:tcPr>
            <w:tcW w:w="809"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162</w:t>
            </w:r>
          </w:p>
        </w:tc>
        <w:tc>
          <w:tcPr>
            <w:tcW w:w="984"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1.40</w:t>
            </w:r>
          </w:p>
        </w:tc>
      </w:tr>
      <w:tr w:rsidR="00F10031" w:rsidRPr="000F4DAE" w:rsidTr="00F10031">
        <w:tc>
          <w:tcPr>
            <w:tcW w:w="2597" w:type="dxa"/>
            <w:vAlign w:val="center"/>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Vehicle breakdowns</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98</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13</w:t>
            </w:r>
          </w:p>
        </w:tc>
        <w:tc>
          <w:tcPr>
            <w:tcW w:w="69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5</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2</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0</w:t>
            </w:r>
          </w:p>
        </w:tc>
        <w:tc>
          <w:tcPr>
            <w:tcW w:w="809"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147</w:t>
            </w:r>
          </w:p>
        </w:tc>
        <w:tc>
          <w:tcPr>
            <w:tcW w:w="984"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1.27</w:t>
            </w:r>
          </w:p>
        </w:tc>
      </w:tr>
      <w:tr w:rsidR="00F10031" w:rsidRPr="000F4DAE" w:rsidTr="00F10031">
        <w:tc>
          <w:tcPr>
            <w:tcW w:w="2597" w:type="dxa"/>
            <w:vAlign w:val="center"/>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Flooding</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111</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13</w:t>
            </w:r>
          </w:p>
        </w:tc>
        <w:tc>
          <w:tcPr>
            <w:tcW w:w="69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0</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2</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0</w:t>
            </w:r>
          </w:p>
        </w:tc>
        <w:tc>
          <w:tcPr>
            <w:tcW w:w="809"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145</w:t>
            </w:r>
          </w:p>
        </w:tc>
        <w:tc>
          <w:tcPr>
            <w:tcW w:w="984"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1.25</w:t>
            </w:r>
          </w:p>
        </w:tc>
      </w:tr>
      <w:tr w:rsidR="00F10031" w:rsidRPr="000F4DAE" w:rsidTr="00F10031">
        <w:tc>
          <w:tcPr>
            <w:tcW w:w="2597" w:type="dxa"/>
            <w:vAlign w:val="center"/>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Intersections</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100</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13</w:t>
            </w:r>
          </w:p>
        </w:tc>
        <w:tc>
          <w:tcPr>
            <w:tcW w:w="69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3</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0</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0</w:t>
            </w:r>
          </w:p>
        </w:tc>
        <w:tc>
          <w:tcPr>
            <w:tcW w:w="809"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135</w:t>
            </w:r>
          </w:p>
        </w:tc>
        <w:tc>
          <w:tcPr>
            <w:tcW w:w="984"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1.16</w:t>
            </w:r>
          </w:p>
        </w:tc>
      </w:tr>
      <w:tr w:rsidR="00F10031" w:rsidRPr="000F4DAE" w:rsidTr="00F10031">
        <w:tc>
          <w:tcPr>
            <w:tcW w:w="2597" w:type="dxa"/>
            <w:vAlign w:val="center"/>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Bad weather</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101</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15</w:t>
            </w:r>
          </w:p>
        </w:tc>
        <w:tc>
          <w:tcPr>
            <w:tcW w:w="69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0</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0</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0</w:t>
            </w:r>
          </w:p>
        </w:tc>
        <w:tc>
          <w:tcPr>
            <w:tcW w:w="809"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131</w:t>
            </w:r>
          </w:p>
        </w:tc>
        <w:tc>
          <w:tcPr>
            <w:tcW w:w="984"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1.13</w:t>
            </w:r>
          </w:p>
        </w:tc>
      </w:tr>
      <w:tr w:rsidR="00F10031" w:rsidRPr="000F4DAE" w:rsidTr="00F10031">
        <w:tc>
          <w:tcPr>
            <w:tcW w:w="2597" w:type="dxa"/>
            <w:vAlign w:val="center"/>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Faulty traffic signal</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109</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3</w:t>
            </w:r>
          </w:p>
        </w:tc>
        <w:tc>
          <w:tcPr>
            <w:tcW w:w="69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3</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0</w:t>
            </w:r>
          </w:p>
        </w:tc>
        <w:tc>
          <w:tcPr>
            <w:tcW w:w="809"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130</w:t>
            </w:r>
          </w:p>
        </w:tc>
        <w:tc>
          <w:tcPr>
            <w:tcW w:w="984"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1.12</w:t>
            </w:r>
          </w:p>
        </w:tc>
      </w:tr>
      <w:tr w:rsidR="00F10031" w:rsidRPr="000F4DAE" w:rsidTr="00F10031">
        <w:tc>
          <w:tcPr>
            <w:tcW w:w="2597" w:type="dxa"/>
            <w:vAlign w:val="center"/>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lastRenderedPageBreak/>
              <w:t>Pedestrian crossing</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112</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0</w:t>
            </w:r>
          </w:p>
        </w:tc>
        <w:tc>
          <w:tcPr>
            <w:tcW w:w="69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2</w:t>
            </w:r>
          </w:p>
        </w:tc>
        <w:tc>
          <w:tcPr>
            <w:tcW w:w="626"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2</w:t>
            </w:r>
          </w:p>
        </w:tc>
        <w:tc>
          <w:tcPr>
            <w:tcW w:w="717"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0</w:t>
            </w:r>
          </w:p>
        </w:tc>
        <w:tc>
          <w:tcPr>
            <w:tcW w:w="809"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126</w:t>
            </w:r>
          </w:p>
        </w:tc>
        <w:tc>
          <w:tcPr>
            <w:tcW w:w="984" w:type="dxa"/>
          </w:tcPr>
          <w:p w:rsidR="00F10031" w:rsidRPr="000F4DAE" w:rsidRDefault="00F10031" w:rsidP="000F4DAE">
            <w:pPr>
              <w:spacing w:line="360" w:lineRule="auto"/>
              <w:jc w:val="center"/>
              <w:rPr>
                <w:rFonts w:eastAsia="Times New Roman"/>
                <w:sz w:val="24"/>
                <w:szCs w:val="24"/>
              </w:rPr>
            </w:pPr>
            <w:r w:rsidRPr="000F4DAE">
              <w:rPr>
                <w:rFonts w:eastAsia="Times New Roman"/>
                <w:sz w:val="24"/>
                <w:szCs w:val="24"/>
              </w:rPr>
              <w:t>1.09</w:t>
            </w:r>
          </w:p>
        </w:tc>
      </w:tr>
      <w:tr w:rsidR="00F10031" w:rsidRPr="000F4DAE" w:rsidTr="00F10031">
        <w:tc>
          <w:tcPr>
            <w:tcW w:w="2597" w:type="dxa"/>
            <w:vAlign w:val="center"/>
          </w:tcPr>
          <w:p w:rsidR="00F10031" w:rsidRPr="000F4DAE" w:rsidRDefault="00F10031" w:rsidP="000F4DAE">
            <w:pPr>
              <w:spacing w:line="360" w:lineRule="auto"/>
              <w:jc w:val="center"/>
              <w:rPr>
                <w:rFonts w:eastAsia="Times New Roman"/>
                <w:b/>
                <w:sz w:val="24"/>
                <w:szCs w:val="24"/>
              </w:rPr>
            </w:pPr>
            <w:r w:rsidRPr="000F4DAE">
              <w:rPr>
                <w:rFonts w:eastAsia="Times New Roman"/>
                <w:b/>
                <w:sz w:val="24"/>
                <w:szCs w:val="24"/>
              </w:rPr>
              <w:t>Total</w:t>
            </w:r>
          </w:p>
        </w:tc>
        <w:tc>
          <w:tcPr>
            <w:tcW w:w="717" w:type="dxa"/>
          </w:tcPr>
          <w:p w:rsidR="00F10031" w:rsidRPr="000F4DAE" w:rsidRDefault="00F10031" w:rsidP="000F4DAE">
            <w:pPr>
              <w:spacing w:line="360" w:lineRule="auto"/>
              <w:jc w:val="center"/>
              <w:rPr>
                <w:rFonts w:eastAsia="Times New Roman"/>
                <w:sz w:val="24"/>
                <w:szCs w:val="24"/>
              </w:rPr>
            </w:pPr>
          </w:p>
        </w:tc>
        <w:tc>
          <w:tcPr>
            <w:tcW w:w="626" w:type="dxa"/>
          </w:tcPr>
          <w:p w:rsidR="00F10031" w:rsidRPr="000F4DAE" w:rsidRDefault="00F10031" w:rsidP="000F4DAE">
            <w:pPr>
              <w:spacing w:line="360" w:lineRule="auto"/>
              <w:jc w:val="center"/>
              <w:rPr>
                <w:rFonts w:eastAsia="Times New Roman"/>
                <w:sz w:val="24"/>
                <w:szCs w:val="24"/>
              </w:rPr>
            </w:pPr>
          </w:p>
        </w:tc>
        <w:tc>
          <w:tcPr>
            <w:tcW w:w="696" w:type="dxa"/>
          </w:tcPr>
          <w:p w:rsidR="00F10031" w:rsidRPr="000F4DAE" w:rsidRDefault="00F10031" w:rsidP="000F4DAE">
            <w:pPr>
              <w:spacing w:line="360" w:lineRule="auto"/>
              <w:jc w:val="center"/>
              <w:rPr>
                <w:rFonts w:eastAsia="Times New Roman"/>
                <w:sz w:val="24"/>
                <w:szCs w:val="24"/>
              </w:rPr>
            </w:pPr>
          </w:p>
        </w:tc>
        <w:tc>
          <w:tcPr>
            <w:tcW w:w="626" w:type="dxa"/>
          </w:tcPr>
          <w:p w:rsidR="00F10031" w:rsidRPr="000F4DAE" w:rsidRDefault="00F10031" w:rsidP="000F4DAE">
            <w:pPr>
              <w:spacing w:line="360" w:lineRule="auto"/>
              <w:jc w:val="center"/>
              <w:rPr>
                <w:rFonts w:eastAsia="Times New Roman"/>
                <w:sz w:val="24"/>
                <w:szCs w:val="24"/>
              </w:rPr>
            </w:pPr>
          </w:p>
        </w:tc>
        <w:tc>
          <w:tcPr>
            <w:tcW w:w="717" w:type="dxa"/>
          </w:tcPr>
          <w:p w:rsidR="00F10031" w:rsidRPr="000F4DAE" w:rsidRDefault="00F10031" w:rsidP="000F4DAE">
            <w:pPr>
              <w:spacing w:line="360" w:lineRule="auto"/>
              <w:jc w:val="center"/>
              <w:rPr>
                <w:rFonts w:eastAsia="Times New Roman"/>
                <w:sz w:val="24"/>
                <w:szCs w:val="24"/>
              </w:rPr>
            </w:pPr>
          </w:p>
        </w:tc>
        <w:tc>
          <w:tcPr>
            <w:tcW w:w="809" w:type="dxa"/>
          </w:tcPr>
          <w:p w:rsidR="00F10031" w:rsidRPr="000F4DAE" w:rsidRDefault="00F10031" w:rsidP="000F4DAE">
            <w:pPr>
              <w:spacing w:line="360" w:lineRule="auto"/>
              <w:jc w:val="center"/>
              <w:rPr>
                <w:rFonts w:eastAsia="Times New Roman"/>
                <w:sz w:val="24"/>
                <w:szCs w:val="24"/>
              </w:rPr>
            </w:pPr>
          </w:p>
        </w:tc>
        <w:tc>
          <w:tcPr>
            <w:tcW w:w="984" w:type="dxa"/>
          </w:tcPr>
          <w:p w:rsidR="00F10031" w:rsidRPr="000F4DAE" w:rsidRDefault="00F10031" w:rsidP="000F4DAE">
            <w:pPr>
              <w:spacing w:line="360" w:lineRule="auto"/>
              <w:jc w:val="center"/>
              <w:rPr>
                <w:rFonts w:eastAsia="Times New Roman"/>
                <w:b/>
                <w:sz w:val="24"/>
                <w:szCs w:val="24"/>
              </w:rPr>
            </w:pPr>
            <w:r w:rsidRPr="000F4DAE">
              <w:rPr>
                <w:rFonts w:eastAsia="Times New Roman"/>
                <w:b/>
                <w:sz w:val="24"/>
                <w:szCs w:val="24"/>
              </w:rPr>
              <w:t>25.42</w:t>
            </w:r>
          </w:p>
        </w:tc>
      </w:tr>
    </w:tbl>
    <w:p w:rsidR="005C6FE2" w:rsidRPr="000F4DAE" w:rsidRDefault="005C6FE2" w:rsidP="000F4DAE">
      <w:pPr>
        <w:spacing w:line="360" w:lineRule="auto"/>
        <w:jc w:val="both"/>
        <w:rPr>
          <w:rFonts w:eastAsia="Times New Roman"/>
          <w:sz w:val="24"/>
          <w:szCs w:val="24"/>
        </w:rPr>
      </w:pP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 xml:space="preserve">From the table above, the dominant causes of traffic delay as identified by respondents include indiscreet use of bus stops, bad roads and drivers’ recklessness with the highest sum weighted values (SWV). </w:t>
      </w:r>
    </w:p>
    <w:p w:rsidR="00B6746D" w:rsidRPr="000F4DAE" w:rsidRDefault="00B6746D" w:rsidP="000F4DAE">
      <w:pPr>
        <w:spacing w:line="360" w:lineRule="auto"/>
        <w:jc w:val="both"/>
        <w:rPr>
          <w:rFonts w:eastAsia="Times New Roman"/>
          <w:sz w:val="24"/>
          <w:szCs w:val="24"/>
        </w:rPr>
      </w:pPr>
      <w:r w:rsidRPr="000F4DAE">
        <w:rPr>
          <w:rFonts w:eastAsia="Times New Roman"/>
          <w:b/>
          <w:sz w:val="24"/>
          <w:szCs w:val="24"/>
        </w:rPr>
        <w:t>Column 1</w:t>
      </w:r>
      <w:r w:rsidRPr="000F4DAE">
        <w:rPr>
          <w:rFonts w:eastAsia="Times New Roman"/>
          <w:sz w:val="24"/>
          <w:szCs w:val="24"/>
        </w:rPr>
        <w:t>: Indicates the various causes of traffic delay</w:t>
      </w:r>
    </w:p>
    <w:p w:rsidR="00B6746D" w:rsidRPr="000F4DAE" w:rsidRDefault="00B6746D" w:rsidP="000F4DAE">
      <w:pPr>
        <w:spacing w:line="360" w:lineRule="auto"/>
        <w:jc w:val="both"/>
        <w:rPr>
          <w:rFonts w:eastAsia="Times New Roman"/>
          <w:sz w:val="24"/>
          <w:szCs w:val="24"/>
        </w:rPr>
      </w:pPr>
      <w:r w:rsidRPr="000F4DAE">
        <w:rPr>
          <w:rFonts w:eastAsia="Times New Roman"/>
          <w:b/>
          <w:sz w:val="24"/>
          <w:szCs w:val="24"/>
        </w:rPr>
        <w:t>Column 2</w:t>
      </w:r>
      <w:r w:rsidRPr="000F4DAE">
        <w:rPr>
          <w:rFonts w:eastAsia="Times New Roman"/>
          <w:sz w:val="24"/>
          <w:szCs w:val="24"/>
        </w:rPr>
        <w:t>: Indicates drivers that strongly disagree to a factor as the cause of traffic delay (SD)</w:t>
      </w:r>
    </w:p>
    <w:p w:rsidR="00B6746D" w:rsidRPr="000F4DAE" w:rsidRDefault="00B6746D" w:rsidP="000F4DAE">
      <w:pPr>
        <w:spacing w:line="360" w:lineRule="auto"/>
        <w:jc w:val="both"/>
        <w:rPr>
          <w:rFonts w:eastAsia="Times New Roman"/>
          <w:sz w:val="24"/>
          <w:szCs w:val="24"/>
        </w:rPr>
      </w:pPr>
      <w:r w:rsidRPr="000F4DAE">
        <w:rPr>
          <w:rFonts w:eastAsia="Times New Roman"/>
          <w:b/>
          <w:sz w:val="24"/>
          <w:szCs w:val="24"/>
        </w:rPr>
        <w:t>Column 3</w:t>
      </w:r>
      <w:r w:rsidRPr="000F4DAE">
        <w:rPr>
          <w:rFonts w:eastAsia="Times New Roman"/>
          <w:sz w:val="24"/>
          <w:szCs w:val="24"/>
        </w:rPr>
        <w:t>: Indicates drivers that disagree to a factor as the cause of traffic delay (D)</w:t>
      </w:r>
    </w:p>
    <w:p w:rsidR="00B6746D" w:rsidRPr="000F4DAE" w:rsidRDefault="00B6746D" w:rsidP="000F4DAE">
      <w:pPr>
        <w:spacing w:line="360" w:lineRule="auto"/>
        <w:jc w:val="both"/>
        <w:rPr>
          <w:rFonts w:eastAsia="Times New Roman"/>
          <w:sz w:val="24"/>
          <w:szCs w:val="24"/>
        </w:rPr>
      </w:pPr>
      <w:r w:rsidRPr="000F4DAE">
        <w:rPr>
          <w:rFonts w:eastAsia="Times New Roman"/>
          <w:b/>
          <w:sz w:val="24"/>
          <w:szCs w:val="24"/>
        </w:rPr>
        <w:t>Column 4</w:t>
      </w:r>
      <w:r w:rsidRPr="000F4DAE">
        <w:rPr>
          <w:rFonts w:eastAsia="Times New Roman"/>
          <w:sz w:val="24"/>
          <w:szCs w:val="24"/>
        </w:rPr>
        <w:t>: Indicates drivers that moderately agree to a factor as the cause of delay (MA)</w:t>
      </w:r>
    </w:p>
    <w:p w:rsidR="00B6746D" w:rsidRPr="000F4DAE" w:rsidRDefault="00B6746D" w:rsidP="000F4DAE">
      <w:pPr>
        <w:spacing w:line="360" w:lineRule="auto"/>
        <w:jc w:val="both"/>
        <w:rPr>
          <w:rFonts w:eastAsia="Times New Roman"/>
          <w:sz w:val="24"/>
          <w:szCs w:val="24"/>
        </w:rPr>
      </w:pPr>
      <w:r w:rsidRPr="000F4DAE">
        <w:rPr>
          <w:rFonts w:eastAsia="Times New Roman"/>
          <w:b/>
          <w:sz w:val="24"/>
          <w:szCs w:val="24"/>
        </w:rPr>
        <w:t>Column 5</w:t>
      </w:r>
      <w:r w:rsidRPr="000F4DAE">
        <w:rPr>
          <w:rFonts w:eastAsia="Times New Roman"/>
          <w:sz w:val="24"/>
          <w:szCs w:val="24"/>
        </w:rPr>
        <w:t>: Indicates drivers that agree to a factor as the cause of traffic delay (A)</w:t>
      </w:r>
    </w:p>
    <w:p w:rsidR="00B6746D" w:rsidRPr="000F4DAE" w:rsidRDefault="00B6746D" w:rsidP="000F4DAE">
      <w:pPr>
        <w:spacing w:line="360" w:lineRule="auto"/>
        <w:jc w:val="both"/>
        <w:rPr>
          <w:rFonts w:eastAsia="Times New Roman"/>
          <w:sz w:val="24"/>
          <w:szCs w:val="24"/>
        </w:rPr>
      </w:pPr>
      <w:r w:rsidRPr="000F4DAE">
        <w:rPr>
          <w:rFonts w:eastAsia="Times New Roman"/>
          <w:b/>
          <w:sz w:val="24"/>
          <w:szCs w:val="24"/>
        </w:rPr>
        <w:t>Column 6</w:t>
      </w:r>
      <w:r w:rsidRPr="000F4DAE">
        <w:rPr>
          <w:rFonts w:eastAsia="Times New Roman"/>
          <w:sz w:val="24"/>
          <w:szCs w:val="24"/>
        </w:rPr>
        <w:t>: Indicates drivers that strongly agree to a factor as the cause of traffic delay (SA)</w:t>
      </w:r>
    </w:p>
    <w:p w:rsidR="00B6746D" w:rsidRPr="000F4DAE" w:rsidRDefault="00B6746D" w:rsidP="000F4DAE">
      <w:pPr>
        <w:spacing w:line="360" w:lineRule="auto"/>
        <w:jc w:val="both"/>
        <w:rPr>
          <w:rFonts w:eastAsia="Times New Roman"/>
          <w:sz w:val="24"/>
          <w:szCs w:val="24"/>
        </w:rPr>
      </w:pPr>
      <w:r w:rsidRPr="000F4DAE">
        <w:rPr>
          <w:rFonts w:eastAsia="Times New Roman"/>
          <w:b/>
          <w:sz w:val="24"/>
          <w:szCs w:val="24"/>
        </w:rPr>
        <w:t>Column 7</w:t>
      </w:r>
      <w:r w:rsidRPr="000F4DAE">
        <w:rPr>
          <w:rFonts w:eastAsia="Times New Roman"/>
          <w:sz w:val="24"/>
          <w:szCs w:val="24"/>
        </w:rPr>
        <w:t>: Summation of the weighted value of drivers’ assessment of causes of traffic delay in the study area (SWV)</w:t>
      </w:r>
    </w:p>
    <w:p w:rsidR="00B6746D" w:rsidRPr="000F4DAE" w:rsidRDefault="00B6746D" w:rsidP="000F4DAE">
      <w:pPr>
        <w:spacing w:line="360" w:lineRule="auto"/>
        <w:jc w:val="both"/>
        <w:rPr>
          <w:rFonts w:eastAsia="Times New Roman"/>
          <w:i/>
          <w:sz w:val="24"/>
          <w:szCs w:val="24"/>
        </w:rPr>
      </w:pPr>
      <w:r w:rsidRPr="000F4DAE">
        <w:rPr>
          <w:rFonts w:eastAsia="Times New Roman"/>
          <w:i/>
          <w:sz w:val="24"/>
          <w:szCs w:val="24"/>
        </w:rPr>
        <w:t>The sum weighted values of each factor is given as:</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Indiscreet use of bus-stops: - (0×1) + (1×2) + (4×3) + (24×4) + (87×5) = 545</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Bad roads: - (11×1) + (6×2) + (9×3) + (33×4) + (47×5) = 437</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Drivers’ recklessness: - (16×1) + (27×2) + (4×3) + (31×4) + (38×5) = 396</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Volume of traffic: - (22×1) + (33×2) + (3×3) + (26×4) + (32×5) = 361</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Accidents: - (49×1) + (23×2) + (38×3) + (5×4) + (1×5) = 234</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Presence of many heavy duty vehicles: - (93×1) + (12×2) + (2×3) + (6×4) + (3×5) = 162</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Vehicle breakdowns: - (98×1) + (13×2) + (5×3) + (2×4) + (0×5) = 147</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Flooding: - (111×1) + (13×2) + (0×3) + (2×4) + (0×5) = 145</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Intersections: - (100×1) + (13×2) + (3×3) + (24×4) + (87×5) = 135</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Bad weather: - (101×1) + (15×2) + (0×3) + (0×4) + (0×5) = 131</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Faulty traffic signal: - (109×1) + (3×2) + (1×3) + (3×4) + (0×5) = 130</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Pedestrian crossing: - (112×1) + (0×2) + (2×3) + (2×4) + (0×5) = 126</w:t>
      </w:r>
    </w:p>
    <w:p w:rsidR="00B6746D" w:rsidRPr="000F4DAE" w:rsidRDefault="00B6746D" w:rsidP="000F4DAE">
      <w:pPr>
        <w:spacing w:line="360" w:lineRule="auto"/>
        <w:jc w:val="both"/>
        <w:rPr>
          <w:rFonts w:eastAsia="Times New Roman"/>
          <w:sz w:val="24"/>
          <w:szCs w:val="24"/>
        </w:rPr>
      </w:pPr>
      <w:r w:rsidRPr="000F4DAE">
        <w:rPr>
          <w:rFonts w:eastAsia="Times New Roman"/>
          <w:b/>
          <w:sz w:val="24"/>
          <w:szCs w:val="24"/>
        </w:rPr>
        <w:t>Column 8</w:t>
      </w:r>
      <w:r w:rsidRPr="000F4DAE">
        <w:rPr>
          <w:rFonts w:eastAsia="Times New Roman"/>
          <w:sz w:val="24"/>
          <w:szCs w:val="24"/>
        </w:rPr>
        <w:t>: Drivers’ assessment indices of causes of traffic delay = summation of weighted value ÷ no. of sample, given as;</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Indiscreet use of bus-stops: 545 ÷ 116 = 4.70</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Bad roads: 437 ÷ 116 = 3.77</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Drivers’ recklessness: 396 ÷ 116 = 3.41</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lastRenderedPageBreak/>
        <w:t>Volume of traffic: 361 ÷ 116 = 3.11</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Accidents: 234 ÷ 116 = 2.01</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Presence of many heavy duty vehicles: 162 ÷ 116 = 1.40</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Vehicle breakdowns: 147 ÷ 116 = 1.27</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Flooding: 145 ÷ 116 = 1.25</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Intersections: 135 ÷ 116 = 1.16</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Bad weather: 131 ÷ 116 = 1.13</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Faulty traffic signal: 130 ÷ 116 = 1.12</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Pedestrian crossing: 126 ÷ 116 = 1.09</w:t>
      </w:r>
    </w:p>
    <w:p w:rsidR="00B6746D" w:rsidRPr="000F4DAE" w:rsidRDefault="00B6746D" w:rsidP="000F4DAE">
      <w:pPr>
        <w:tabs>
          <w:tab w:val="left" w:pos="2263"/>
        </w:tabs>
        <w:spacing w:line="360" w:lineRule="auto"/>
        <w:jc w:val="both"/>
        <w:rPr>
          <w:rFonts w:eastAsia="Times New Roman"/>
          <w:sz w:val="24"/>
          <w:szCs w:val="24"/>
        </w:rPr>
      </w:pPr>
      <w:r w:rsidRPr="000F4DAE">
        <w:rPr>
          <w:rFonts w:eastAsia="Times New Roman"/>
          <w:sz w:val="24"/>
          <w:szCs w:val="24"/>
        </w:rPr>
        <w:t>Total = 25.42</w:t>
      </w:r>
    </w:p>
    <w:p w:rsidR="00B6746D" w:rsidRPr="000F4DAE" w:rsidRDefault="00B6746D" w:rsidP="000F4DAE">
      <w:pPr>
        <w:spacing w:line="360" w:lineRule="auto"/>
        <w:jc w:val="both"/>
        <w:rPr>
          <w:rFonts w:eastAsia="Times New Roman"/>
          <w:sz w:val="24"/>
          <w:szCs w:val="24"/>
        </w:rPr>
      </w:pPr>
      <w:r w:rsidRPr="000F4DAE">
        <w:rPr>
          <w:rFonts w:eastAsia="Times New Roman"/>
          <w:b/>
          <w:sz w:val="24"/>
          <w:szCs w:val="24"/>
        </w:rPr>
        <w:t>Column 9</w:t>
      </w:r>
      <w:r w:rsidRPr="000F4DAE">
        <w:rPr>
          <w:rFonts w:eastAsia="Times New Roman"/>
          <w:sz w:val="24"/>
          <w:szCs w:val="24"/>
        </w:rPr>
        <w:t xml:space="preserve">: The deviation = index value for each factor - mean of drivers’ assessment indices for each factor (DAI </w:t>
      </w:r>
      <w:r w:rsidRPr="000F4DAE">
        <w:rPr>
          <w:rFonts w:eastAsia="Times New Roman"/>
          <w:sz w:val="24"/>
          <w:szCs w:val="24"/>
        </w:rPr>
        <w:softHyphen/>
        <w:t>– MDAI). The mean is 25.42 ÷ 12 = 2.12</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 xml:space="preserve">Indiscreet use of bus-stops: 2.12 – 4.70 = -2.58 </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Bad roads: 2.12 – 3.77 = -1.65</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Drivers’ recklessness: 2.12 – 3.41 = -1.29</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Volume of traffic: 2.12 – 3.11 = -0.99</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Accidents: 2.12 – 2.01 = 0.11</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Presence of many heavy duty vehicles: 2.12 – 1.40 = 0.72</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Vehicle breakdowns: 2.12 – 1.27 = 0.85</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Flooding: 2.12 – 1.25 = 0.87</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Intersections: 2.12 – 1= =.16 = 0.96</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Bad weather: 2.12 – 1.13 = 0.99</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Faulty traffic signal: 2.12 – 1.12 = 1</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Pedestrian crossing: 2.12 – 1.09 = 1.03</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The variance, standard deviation and co-efficient of variance of drivers’ responses is calculated as given below;</w:t>
      </w:r>
    </w:p>
    <w:p w:rsidR="00B6746D" w:rsidRPr="000F4DAE" w:rsidRDefault="00B6746D" w:rsidP="000F4DAE">
      <w:pPr>
        <w:spacing w:line="360" w:lineRule="auto"/>
        <w:jc w:val="both"/>
        <w:rPr>
          <w:rFonts w:eastAsia="Times New Roman"/>
          <w:sz w:val="24"/>
          <w:szCs w:val="24"/>
          <w:u w:val="single"/>
        </w:rPr>
      </w:pPr>
      <w:r w:rsidRPr="000F4DAE">
        <w:rPr>
          <w:rFonts w:eastAsia="Times New Roman"/>
          <w:sz w:val="24"/>
          <w:szCs w:val="24"/>
        </w:rPr>
        <w:t>Variance (S</w:t>
      </w:r>
      <w:r w:rsidRPr="000F4DAE">
        <w:rPr>
          <w:rFonts w:eastAsia="Times New Roman"/>
          <w:sz w:val="24"/>
          <w:szCs w:val="24"/>
          <w:vertAlign w:val="superscript"/>
        </w:rPr>
        <w:t>2</w:t>
      </w:r>
      <w:r w:rsidRPr="000F4DAE">
        <w:rPr>
          <w:rFonts w:eastAsia="Times New Roman"/>
          <w:sz w:val="24"/>
          <w:szCs w:val="24"/>
        </w:rPr>
        <w:t xml:space="preserve">) = </w:t>
      </w:r>
      <w:r w:rsidRPr="000F4DAE">
        <w:rPr>
          <w:rFonts w:eastAsia="Times New Roman"/>
          <w:sz w:val="24"/>
          <w:szCs w:val="24"/>
          <w:u w:val="single"/>
        </w:rPr>
        <w:t>∑ [DAI – MDAI]</w:t>
      </w:r>
      <w:r w:rsidRPr="000F4DAE">
        <w:rPr>
          <w:rFonts w:eastAsia="Times New Roman"/>
          <w:sz w:val="24"/>
          <w:szCs w:val="24"/>
          <w:u w:val="single"/>
          <w:vertAlign w:val="superscript"/>
        </w:rPr>
        <w:t>2</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ab/>
      </w:r>
      <w:r w:rsidRPr="000F4DAE">
        <w:rPr>
          <w:rFonts w:eastAsia="Times New Roman"/>
          <w:sz w:val="24"/>
          <w:szCs w:val="24"/>
        </w:rPr>
        <w:tab/>
      </w:r>
      <w:r w:rsidRPr="000F4DAE">
        <w:rPr>
          <w:rFonts w:eastAsia="Times New Roman"/>
          <w:sz w:val="24"/>
          <w:szCs w:val="24"/>
        </w:rPr>
        <w:tab/>
        <w:t xml:space="preserve">   N</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 xml:space="preserve">           =          </w:t>
      </w:r>
      <w:r w:rsidRPr="000F4DAE">
        <w:rPr>
          <w:rFonts w:eastAsia="Times New Roman"/>
          <w:sz w:val="24"/>
          <w:szCs w:val="24"/>
          <w:u w:val="single"/>
        </w:rPr>
        <w:t>(0.02)</w:t>
      </w:r>
      <w:r w:rsidRPr="000F4DAE">
        <w:rPr>
          <w:rFonts w:eastAsia="Times New Roman"/>
          <w:sz w:val="24"/>
          <w:szCs w:val="24"/>
          <w:u w:val="single"/>
          <w:vertAlign w:val="superscript"/>
        </w:rPr>
        <w:t>2</w:t>
      </w:r>
      <w:r w:rsidRPr="000F4DAE">
        <w:rPr>
          <w:rFonts w:eastAsia="Times New Roman"/>
          <w:sz w:val="24"/>
          <w:szCs w:val="24"/>
        </w:rPr>
        <w:t xml:space="preserve">      =   </w:t>
      </w:r>
      <w:r w:rsidRPr="000F4DAE">
        <w:rPr>
          <w:rFonts w:eastAsia="Times New Roman"/>
          <w:sz w:val="24"/>
          <w:szCs w:val="24"/>
          <w:u w:val="single"/>
        </w:rPr>
        <w:t>0.0004</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 xml:space="preserve">                                      12                   12</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 xml:space="preserve">           = 0.0000333333</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Standard deviation (SD) = √Variance</w:t>
      </w:r>
    </w:p>
    <w:p w:rsidR="00B6746D" w:rsidRPr="000F4DAE" w:rsidRDefault="00B6746D" w:rsidP="000F4DAE">
      <w:pPr>
        <w:spacing w:line="360" w:lineRule="auto"/>
        <w:ind w:firstLine="708"/>
        <w:jc w:val="both"/>
        <w:rPr>
          <w:rFonts w:eastAsia="Times New Roman"/>
          <w:sz w:val="24"/>
          <w:szCs w:val="24"/>
        </w:rPr>
      </w:pPr>
      <w:r w:rsidRPr="000F4DAE">
        <w:rPr>
          <w:rFonts w:eastAsia="Times New Roman"/>
          <w:sz w:val="24"/>
          <w:szCs w:val="24"/>
        </w:rPr>
        <w:t>= √0.00003333      = 0.005776</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Co-efficient of variation   = [ (SD/MDAI) x 100] %</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lastRenderedPageBreak/>
        <w:t>= [ (0.0058 / 2.12) x 100] % = (0.0027 x 100) = 0.273</w:t>
      </w:r>
    </w:p>
    <w:p w:rsidR="007B0701" w:rsidRPr="000F4DAE" w:rsidRDefault="007B0701" w:rsidP="000F4DAE">
      <w:pPr>
        <w:spacing w:line="360" w:lineRule="auto"/>
        <w:jc w:val="both"/>
        <w:rPr>
          <w:rFonts w:eastAsia="Times New Roman"/>
          <w:sz w:val="24"/>
          <w:szCs w:val="24"/>
        </w:rPr>
      </w:pPr>
    </w:p>
    <w:p w:rsidR="007B0701" w:rsidRPr="000F4DAE" w:rsidRDefault="007B0701" w:rsidP="000F4DAE">
      <w:pPr>
        <w:spacing w:line="360" w:lineRule="auto"/>
        <w:jc w:val="both"/>
        <w:rPr>
          <w:rFonts w:eastAsia="Times New Roman"/>
          <w:sz w:val="24"/>
          <w:szCs w:val="24"/>
        </w:rPr>
      </w:pPr>
    </w:p>
    <w:p w:rsidR="0065463B" w:rsidRPr="000F4DAE" w:rsidRDefault="0065463B" w:rsidP="000F4DAE">
      <w:pPr>
        <w:spacing w:line="360" w:lineRule="auto"/>
        <w:jc w:val="both"/>
        <w:rPr>
          <w:rFonts w:eastAsia="Times New Roman"/>
          <w:sz w:val="24"/>
          <w:szCs w:val="24"/>
        </w:rPr>
      </w:pPr>
    </w:p>
    <w:p w:rsidR="0065463B" w:rsidRPr="000F4DAE" w:rsidRDefault="0065463B" w:rsidP="000F4DAE">
      <w:pPr>
        <w:spacing w:line="360" w:lineRule="auto"/>
        <w:jc w:val="both"/>
        <w:rPr>
          <w:rFonts w:eastAsia="Times New Roman"/>
          <w:sz w:val="24"/>
          <w:szCs w:val="24"/>
        </w:rPr>
      </w:pPr>
    </w:p>
    <w:p w:rsidR="00B6746D" w:rsidRPr="000F4DAE" w:rsidRDefault="005C6FE2" w:rsidP="000F4DAE">
      <w:pPr>
        <w:spacing w:line="360" w:lineRule="auto"/>
        <w:jc w:val="both"/>
        <w:rPr>
          <w:rFonts w:eastAsia="Times New Roman"/>
          <w:b/>
          <w:sz w:val="24"/>
          <w:szCs w:val="24"/>
        </w:rPr>
      </w:pPr>
      <w:r w:rsidRPr="000F4DAE">
        <w:rPr>
          <w:rFonts w:eastAsia="Times New Roman"/>
          <w:b/>
          <w:sz w:val="24"/>
          <w:szCs w:val="24"/>
        </w:rPr>
        <w:t>ESTIMATION OF MAN HOUR LOSS</w:t>
      </w:r>
    </w:p>
    <w:p w:rsidR="005C6FE2" w:rsidRPr="000F4DAE" w:rsidRDefault="005C6FE2" w:rsidP="000F4DAE">
      <w:pPr>
        <w:spacing w:line="360" w:lineRule="auto"/>
        <w:jc w:val="both"/>
        <w:rPr>
          <w:sz w:val="24"/>
          <w:szCs w:val="24"/>
        </w:rPr>
      </w:pPr>
      <w:r w:rsidRPr="000F4DAE">
        <w:rPr>
          <w:sz w:val="24"/>
          <w:szCs w:val="24"/>
        </w:rPr>
        <w:t xml:space="preserve">The </w:t>
      </w:r>
      <w:r w:rsidR="00F53562" w:rsidRPr="000F4DAE">
        <w:rPr>
          <w:sz w:val="24"/>
          <w:szCs w:val="24"/>
        </w:rPr>
        <w:t>study showed the estimate loss in man</w:t>
      </w:r>
      <w:r w:rsidRPr="000F4DAE">
        <w:rPr>
          <w:sz w:val="24"/>
          <w:szCs w:val="24"/>
        </w:rPr>
        <w:t xml:space="preserve">-hourdue to </w:t>
      </w:r>
      <w:r w:rsidR="00F53562" w:rsidRPr="000F4DAE">
        <w:rPr>
          <w:sz w:val="24"/>
          <w:szCs w:val="24"/>
        </w:rPr>
        <w:t xml:space="preserve">road </w:t>
      </w:r>
      <w:r w:rsidRPr="000F4DAE">
        <w:rPr>
          <w:sz w:val="24"/>
          <w:szCs w:val="24"/>
        </w:rPr>
        <w:t xml:space="preserve">traffic delay </w:t>
      </w:r>
      <w:r w:rsidR="00F53562" w:rsidRPr="000F4DAE">
        <w:rPr>
          <w:sz w:val="24"/>
          <w:szCs w:val="24"/>
        </w:rPr>
        <w:t xml:space="preserve">inthe study area.  </w:t>
      </w:r>
      <w:r w:rsidR="009339C9" w:rsidRPr="000F4DAE">
        <w:rPr>
          <w:sz w:val="24"/>
          <w:szCs w:val="24"/>
        </w:rPr>
        <w:t>As shown in Table 5, 12.9%</w:t>
      </w:r>
      <w:r w:rsidRPr="000F4DAE">
        <w:rPr>
          <w:sz w:val="24"/>
          <w:szCs w:val="24"/>
        </w:rPr>
        <w:t xml:space="preserve"> of respondents </w:t>
      </w:r>
      <w:r w:rsidR="009339C9" w:rsidRPr="000F4DAE">
        <w:rPr>
          <w:sz w:val="24"/>
          <w:szCs w:val="24"/>
        </w:rPr>
        <w:t>were</w:t>
      </w:r>
      <w:r w:rsidRPr="000F4DAE">
        <w:rPr>
          <w:sz w:val="24"/>
          <w:szCs w:val="24"/>
        </w:rPr>
        <w:t xml:space="preserve"> delayed for 10-15 minutes daily; </w:t>
      </w:r>
      <w:r w:rsidR="009339C9" w:rsidRPr="000F4DAE">
        <w:rPr>
          <w:sz w:val="24"/>
          <w:szCs w:val="24"/>
        </w:rPr>
        <w:t>5</w:t>
      </w:r>
      <w:r w:rsidR="00AA69A8" w:rsidRPr="000F4DAE">
        <w:rPr>
          <w:sz w:val="24"/>
          <w:szCs w:val="24"/>
        </w:rPr>
        <w:t>1</w:t>
      </w:r>
      <w:r w:rsidR="009339C9" w:rsidRPr="000F4DAE">
        <w:rPr>
          <w:sz w:val="24"/>
          <w:szCs w:val="24"/>
        </w:rPr>
        <w:t xml:space="preserve"> respondents representing 44% spent between 20-45 minutes; </w:t>
      </w:r>
      <w:r w:rsidR="00AA69A8" w:rsidRPr="000F4DAE">
        <w:rPr>
          <w:sz w:val="24"/>
          <w:szCs w:val="24"/>
        </w:rPr>
        <w:t xml:space="preserve">21 respondents representing 18.1% spent 1 hour as average daily delay time; 28 respondents representing 44.1% spent 2 hours while 1 respondent representing 0.9% spent above 3 hours in delay. </w:t>
      </w:r>
    </w:p>
    <w:p w:rsidR="005C6FE2" w:rsidRPr="000F4DAE" w:rsidRDefault="00FE4C20" w:rsidP="000F4DAE">
      <w:pPr>
        <w:spacing w:line="360" w:lineRule="auto"/>
        <w:rPr>
          <w:rFonts w:eastAsia="Times New Roman"/>
          <w:b/>
          <w:sz w:val="24"/>
          <w:szCs w:val="24"/>
        </w:rPr>
      </w:pPr>
      <w:r w:rsidRPr="000F4DAE">
        <w:rPr>
          <w:rFonts w:eastAsia="Times New Roman"/>
          <w:b/>
          <w:sz w:val="24"/>
          <w:szCs w:val="24"/>
        </w:rPr>
        <w:t xml:space="preserve">Table </w:t>
      </w:r>
      <w:r w:rsidR="00714ED5" w:rsidRPr="000F4DAE">
        <w:rPr>
          <w:rFonts w:eastAsia="Times New Roman"/>
          <w:b/>
          <w:sz w:val="24"/>
          <w:szCs w:val="24"/>
        </w:rPr>
        <w:t>5</w:t>
      </w:r>
      <w:r w:rsidR="005C6FE2" w:rsidRPr="000F4DAE">
        <w:rPr>
          <w:rFonts w:eastAsia="Times New Roman"/>
          <w:b/>
          <w:sz w:val="24"/>
          <w:szCs w:val="24"/>
        </w:rPr>
        <w:t xml:space="preserve">: </w:t>
      </w:r>
      <w:r w:rsidRPr="000F4DAE">
        <w:rPr>
          <w:rFonts w:eastAsia="Times New Roman"/>
          <w:b/>
          <w:sz w:val="24"/>
          <w:szCs w:val="24"/>
        </w:rPr>
        <w:t>Time spent in traffic</w:t>
      </w:r>
      <w:r w:rsidR="005C6FE2" w:rsidRPr="000F4DAE">
        <w:rPr>
          <w:rFonts w:eastAsia="Times New Roman"/>
          <w:b/>
          <w:sz w:val="24"/>
          <w:szCs w:val="24"/>
        </w:rPr>
        <w:t xml:space="preserve"> (</w:t>
      </w:r>
      <w:r w:rsidR="009339C9" w:rsidRPr="000F4DAE">
        <w:rPr>
          <w:rFonts w:eastAsia="Times New Roman"/>
          <w:b/>
          <w:sz w:val="24"/>
          <w:szCs w:val="24"/>
        </w:rPr>
        <w:t xml:space="preserve">Average Daily </w:t>
      </w:r>
      <w:r w:rsidR="005C6FE2" w:rsidRPr="000F4DAE">
        <w:rPr>
          <w:rFonts w:eastAsia="Times New Roman"/>
          <w:b/>
          <w:sz w:val="24"/>
          <w:szCs w:val="24"/>
        </w:rPr>
        <w:t>Loss of man-hour)</w:t>
      </w:r>
    </w:p>
    <w:tbl>
      <w:tblPr>
        <w:tblW w:w="7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504"/>
        <w:gridCol w:w="2206"/>
        <w:gridCol w:w="1929"/>
      </w:tblGrid>
      <w:tr w:rsidR="00FE4C20" w:rsidRPr="000F4DAE" w:rsidTr="003452AB">
        <w:tc>
          <w:tcPr>
            <w:tcW w:w="3504" w:type="dxa"/>
          </w:tcPr>
          <w:p w:rsidR="00FE4C20" w:rsidRPr="000F4DAE" w:rsidRDefault="00FE4C20" w:rsidP="000F4DAE">
            <w:pPr>
              <w:spacing w:line="360" w:lineRule="auto"/>
              <w:jc w:val="center"/>
              <w:rPr>
                <w:rFonts w:eastAsia="Times New Roman"/>
                <w:b/>
                <w:sz w:val="24"/>
                <w:szCs w:val="24"/>
              </w:rPr>
            </w:pPr>
            <w:r w:rsidRPr="000F4DAE">
              <w:rPr>
                <w:rFonts w:eastAsia="Times New Roman"/>
                <w:b/>
                <w:sz w:val="24"/>
                <w:szCs w:val="24"/>
              </w:rPr>
              <w:t>Time</w:t>
            </w:r>
          </w:p>
        </w:tc>
        <w:tc>
          <w:tcPr>
            <w:tcW w:w="2206" w:type="dxa"/>
          </w:tcPr>
          <w:p w:rsidR="00FE4C20" w:rsidRPr="000F4DAE" w:rsidRDefault="00FE4C20" w:rsidP="000F4DAE">
            <w:pPr>
              <w:spacing w:line="360" w:lineRule="auto"/>
              <w:jc w:val="center"/>
              <w:rPr>
                <w:rFonts w:eastAsia="Times New Roman"/>
                <w:b/>
                <w:sz w:val="24"/>
                <w:szCs w:val="24"/>
              </w:rPr>
            </w:pPr>
            <w:r w:rsidRPr="000F4DAE">
              <w:rPr>
                <w:rFonts w:eastAsia="Times New Roman"/>
                <w:b/>
                <w:sz w:val="24"/>
                <w:szCs w:val="24"/>
              </w:rPr>
              <w:t>Frequency</w:t>
            </w:r>
          </w:p>
        </w:tc>
        <w:tc>
          <w:tcPr>
            <w:tcW w:w="1929" w:type="dxa"/>
          </w:tcPr>
          <w:p w:rsidR="00FE4C20" w:rsidRPr="000F4DAE" w:rsidRDefault="00FE4C20" w:rsidP="000F4DAE">
            <w:pPr>
              <w:spacing w:line="360" w:lineRule="auto"/>
              <w:jc w:val="center"/>
              <w:rPr>
                <w:rFonts w:eastAsia="Times New Roman"/>
                <w:b/>
                <w:sz w:val="24"/>
                <w:szCs w:val="24"/>
              </w:rPr>
            </w:pPr>
            <w:r w:rsidRPr="000F4DAE">
              <w:rPr>
                <w:rFonts w:eastAsia="Times New Roman"/>
                <w:b/>
                <w:sz w:val="24"/>
                <w:szCs w:val="24"/>
              </w:rPr>
              <w:t>Percent</w:t>
            </w:r>
          </w:p>
        </w:tc>
      </w:tr>
      <w:tr w:rsidR="00FE4C20" w:rsidRPr="000F4DAE" w:rsidTr="003452AB">
        <w:tc>
          <w:tcPr>
            <w:tcW w:w="3504" w:type="dxa"/>
            <w:vAlign w:val="center"/>
          </w:tcPr>
          <w:p w:rsidR="00FE4C20" w:rsidRPr="000F4DAE" w:rsidRDefault="00FE4C20" w:rsidP="000F4DAE">
            <w:pPr>
              <w:spacing w:line="360" w:lineRule="auto"/>
              <w:jc w:val="center"/>
              <w:rPr>
                <w:rFonts w:eastAsia="Times New Roman"/>
                <w:sz w:val="24"/>
                <w:szCs w:val="24"/>
              </w:rPr>
            </w:pPr>
            <w:r w:rsidRPr="000F4DAE">
              <w:rPr>
                <w:rFonts w:eastAsia="Times New Roman"/>
                <w:sz w:val="24"/>
                <w:szCs w:val="24"/>
              </w:rPr>
              <w:t>10 - 15 mins</w:t>
            </w:r>
          </w:p>
        </w:tc>
        <w:tc>
          <w:tcPr>
            <w:tcW w:w="2206" w:type="dxa"/>
            <w:vAlign w:val="center"/>
          </w:tcPr>
          <w:p w:rsidR="00FE4C20" w:rsidRPr="000F4DAE" w:rsidRDefault="00FE4C20" w:rsidP="000F4DAE">
            <w:pPr>
              <w:spacing w:line="360" w:lineRule="auto"/>
              <w:jc w:val="center"/>
              <w:rPr>
                <w:rFonts w:eastAsia="Times New Roman"/>
                <w:sz w:val="24"/>
                <w:szCs w:val="24"/>
              </w:rPr>
            </w:pPr>
            <w:r w:rsidRPr="000F4DAE">
              <w:rPr>
                <w:rFonts w:eastAsia="Times New Roman"/>
                <w:sz w:val="24"/>
                <w:szCs w:val="24"/>
              </w:rPr>
              <w:t>15</w:t>
            </w:r>
          </w:p>
        </w:tc>
        <w:tc>
          <w:tcPr>
            <w:tcW w:w="1929" w:type="dxa"/>
            <w:vAlign w:val="center"/>
          </w:tcPr>
          <w:p w:rsidR="00FE4C20" w:rsidRPr="000F4DAE" w:rsidRDefault="00FE4C20" w:rsidP="000F4DAE">
            <w:pPr>
              <w:spacing w:line="360" w:lineRule="auto"/>
              <w:jc w:val="center"/>
              <w:rPr>
                <w:rFonts w:eastAsia="Times New Roman"/>
                <w:sz w:val="24"/>
                <w:szCs w:val="24"/>
              </w:rPr>
            </w:pPr>
            <w:r w:rsidRPr="000F4DAE">
              <w:rPr>
                <w:rFonts w:eastAsia="Times New Roman"/>
                <w:sz w:val="24"/>
                <w:szCs w:val="24"/>
              </w:rPr>
              <w:t>12.9</w:t>
            </w:r>
          </w:p>
        </w:tc>
      </w:tr>
      <w:tr w:rsidR="00FE4C20" w:rsidRPr="000F4DAE" w:rsidTr="003452AB">
        <w:tc>
          <w:tcPr>
            <w:tcW w:w="3504" w:type="dxa"/>
            <w:vAlign w:val="center"/>
          </w:tcPr>
          <w:p w:rsidR="00FE4C20" w:rsidRPr="000F4DAE" w:rsidRDefault="00FE4C20" w:rsidP="000F4DAE">
            <w:pPr>
              <w:spacing w:line="360" w:lineRule="auto"/>
              <w:jc w:val="center"/>
              <w:rPr>
                <w:rFonts w:eastAsia="Times New Roman"/>
                <w:sz w:val="24"/>
                <w:szCs w:val="24"/>
              </w:rPr>
            </w:pPr>
            <w:r w:rsidRPr="000F4DAE">
              <w:rPr>
                <w:rFonts w:eastAsia="Times New Roman"/>
                <w:sz w:val="24"/>
                <w:szCs w:val="24"/>
              </w:rPr>
              <w:t>20 - 45 mins</w:t>
            </w:r>
          </w:p>
        </w:tc>
        <w:tc>
          <w:tcPr>
            <w:tcW w:w="2206" w:type="dxa"/>
            <w:vAlign w:val="center"/>
          </w:tcPr>
          <w:p w:rsidR="00FE4C20" w:rsidRPr="000F4DAE" w:rsidRDefault="00FE4C20" w:rsidP="000F4DAE">
            <w:pPr>
              <w:spacing w:line="360" w:lineRule="auto"/>
              <w:jc w:val="center"/>
              <w:rPr>
                <w:rFonts w:eastAsia="Times New Roman"/>
                <w:sz w:val="24"/>
                <w:szCs w:val="24"/>
              </w:rPr>
            </w:pPr>
            <w:r w:rsidRPr="000F4DAE">
              <w:rPr>
                <w:rFonts w:eastAsia="Times New Roman"/>
                <w:sz w:val="24"/>
                <w:szCs w:val="24"/>
              </w:rPr>
              <w:t>51</w:t>
            </w:r>
          </w:p>
        </w:tc>
        <w:tc>
          <w:tcPr>
            <w:tcW w:w="1929" w:type="dxa"/>
            <w:vAlign w:val="center"/>
          </w:tcPr>
          <w:p w:rsidR="00FE4C20" w:rsidRPr="000F4DAE" w:rsidRDefault="00FE4C20" w:rsidP="000F4DAE">
            <w:pPr>
              <w:spacing w:line="360" w:lineRule="auto"/>
              <w:jc w:val="center"/>
              <w:rPr>
                <w:rFonts w:eastAsia="Times New Roman"/>
                <w:sz w:val="24"/>
                <w:szCs w:val="24"/>
              </w:rPr>
            </w:pPr>
            <w:r w:rsidRPr="000F4DAE">
              <w:rPr>
                <w:rFonts w:eastAsia="Times New Roman"/>
                <w:sz w:val="24"/>
                <w:szCs w:val="24"/>
              </w:rPr>
              <w:t>44.0</w:t>
            </w:r>
          </w:p>
        </w:tc>
      </w:tr>
      <w:tr w:rsidR="00FE4C20" w:rsidRPr="000F4DAE" w:rsidTr="003452AB">
        <w:tc>
          <w:tcPr>
            <w:tcW w:w="3504" w:type="dxa"/>
            <w:vAlign w:val="center"/>
          </w:tcPr>
          <w:p w:rsidR="00FE4C20" w:rsidRPr="000F4DAE" w:rsidRDefault="00FE4C20" w:rsidP="000F4DAE">
            <w:pPr>
              <w:spacing w:line="360" w:lineRule="auto"/>
              <w:jc w:val="center"/>
              <w:rPr>
                <w:rFonts w:eastAsia="Times New Roman"/>
                <w:sz w:val="24"/>
                <w:szCs w:val="24"/>
              </w:rPr>
            </w:pPr>
            <w:r w:rsidRPr="000F4DAE">
              <w:rPr>
                <w:rFonts w:eastAsia="Times New Roman"/>
                <w:sz w:val="24"/>
                <w:szCs w:val="24"/>
              </w:rPr>
              <w:t>1 hour</w:t>
            </w:r>
          </w:p>
        </w:tc>
        <w:tc>
          <w:tcPr>
            <w:tcW w:w="2206" w:type="dxa"/>
            <w:vAlign w:val="center"/>
          </w:tcPr>
          <w:p w:rsidR="00FE4C20" w:rsidRPr="000F4DAE" w:rsidRDefault="00FE4C20" w:rsidP="000F4DAE">
            <w:pPr>
              <w:spacing w:line="360" w:lineRule="auto"/>
              <w:jc w:val="center"/>
              <w:rPr>
                <w:rFonts w:eastAsia="Times New Roman"/>
                <w:sz w:val="24"/>
                <w:szCs w:val="24"/>
              </w:rPr>
            </w:pPr>
            <w:r w:rsidRPr="000F4DAE">
              <w:rPr>
                <w:rFonts w:eastAsia="Times New Roman"/>
                <w:sz w:val="24"/>
                <w:szCs w:val="24"/>
              </w:rPr>
              <w:t>21</w:t>
            </w:r>
          </w:p>
        </w:tc>
        <w:tc>
          <w:tcPr>
            <w:tcW w:w="1929" w:type="dxa"/>
            <w:vAlign w:val="center"/>
          </w:tcPr>
          <w:p w:rsidR="00FE4C20" w:rsidRPr="000F4DAE" w:rsidRDefault="00FE4C20" w:rsidP="000F4DAE">
            <w:pPr>
              <w:spacing w:line="360" w:lineRule="auto"/>
              <w:jc w:val="center"/>
              <w:rPr>
                <w:rFonts w:eastAsia="Times New Roman"/>
                <w:sz w:val="24"/>
                <w:szCs w:val="24"/>
              </w:rPr>
            </w:pPr>
            <w:r w:rsidRPr="000F4DAE">
              <w:rPr>
                <w:rFonts w:eastAsia="Times New Roman"/>
                <w:sz w:val="24"/>
                <w:szCs w:val="24"/>
              </w:rPr>
              <w:t>18.1</w:t>
            </w:r>
          </w:p>
        </w:tc>
      </w:tr>
      <w:tr w:rsidR="00FE4C20" w:rsidRPr="000F4DAE" w:rsidTr="003452AB">
        <w:tc>
          <w:tcPr>
            <w:tcW w:w="3504" w:type="dxa"/>
            <w:vAlign w:val="center"/>
          </w:tcPr>
          <w:p w:rsidR="00FE4C20" w:rsidRPr="000F4DAE" w:rsidRDefault="00FE4C20" w:rsidP="000F4DAE">
            <w:pPr>
              <w:spacing w:line="360" w:lineRule="auto"/>
              <w:jc w:val="center"/>
              <w:rPr>
                <w:rFonts w:eastAsia="Times New Roman"/>
                <w:sz w:val="24"/>
                <w:szCs w:val="24"/>
              </w:rPr>
            </w:pPr>
            <w:r w:rsidRPr="000F4DAE">
              <w:rPr>
                <w:rFonts w:eastAsia="Times New Roman"/>
                <w:sz w:val="24"/>
                <w:szCs w:val="24"/>
              </w:rPr>
              <w:t>2 hours</w:t>
            </w:r>
          </w:p>
        </w:tc>
        <w:tc>
          <w:tcPr>
            <w:tcW w:w="2206" w:type="dxa"/>
            <w:vAlign w:val="center"/>
          </w:tcPr>
          <w:p w:rsidR="00FE4C20" w:rsidRPr="000F4DAE" w:rsidRDefault="00FE4C20" w:rsidP="000F4DAE">
            <w:pPr>
              <w:spacing w:line="360" w:lineRule="auto"/>
              <w:jc w:val="center"/>
              <w:rPr>
                <w:rFonts w:eastAsia="Times New Roman"/>
                <w:sz w:val="24"/>
                <w:szCs w:val="24"/>
              </w:rPr>
            </w:pPr>
            <w:r w:rsidRPr="000F4DAE">
              <w:rPr>
                <w:rFonts w:eastAsia="Times New Roman"/>
                <w:sz w:val="24"/>
                <w:szCs w:val="24"/>
              </w:rPr>
              <w:t>28</w:t>
            </w:r>
          </w:p>
        </w:tc>
        <w:tc>
          <w:tcPr>
            <w:tcW w:w="1929" w:type="dxa"/>
            <w:vAlign w:val="center"/>
          </w:tcPr>
          <w:p w:rsidR="00FE4C20" w:rsidRPr="000F4DAE" w:rsidRDefault="00FE4C20" w:rsidP="000F4DAE">
            <w:pPr>
              <w:spacing w:line="360" w:lineRule="auto"/>
              <w:jc w:val="center"/>
              <w:rPr>
                <w:rFonts w:eastAsia="Times New Roman"/>
                <w:sz w:val="24"/>
                <w:szCs w:val="24"/>
              </w:rPr>
            </w:pPr>
            <w:r w:rsidRPr="000F4DAE">
              <w:rPr>
                <w:rFonts w:eastAsia="Times New Roman"/>
                <w:sz w:val="24"/>
                <w:szCs w:val="24"/>
              </w:rPr>
              <w:t>24.1</w:t>
            </w:r>
          </w:p>
        </w:tc>
      </w:tr>
      <w:tr w:rsidR="00FE4C20" w:rsidRPr="000F4DAE" w:rsidTr="003452AB">
        <w:tc>
          <w:tcPr>
            <w:tcW w:w="3504" w:type="dxa"/>
            <w:vAlign w:val="center"/>
          </w:tcPr>
          <w:p w:rsidR="00FE4C20" w:rsidRPr="000F4DAE" w:rsidRDefault="00FE4C20" w:rsidP="000F4DAE">
            <w:pPr>
              <w:spacing w:line="360" w:lineRule="auto"/>
              <w:jc w:val="center"/>
              <w:rPr>
                <w:rFonts w:eastAsia="Times New Roman"/>
                <w:sz w:val="24"/>
                <w:szCs w:val="24"/>
              </w:rPr>
            </w:pPr>
            <w:r w:rsidRPr="000F4DAE">
              <w:rPr>
                <w:rFonts w:eastAsia="Times New Roman"/>
                <w:sz w:val="24"/>
                <w:szCs w:val="24"/>
              </w:rPr>
              <w:t>3 hours and above</w:t>
            </w:r>
          </w:p>
        </w:tc>
        <w:tc>
          <w:tcPr>
            <w:tcW w:w="2206" w:type="dxa"/>
            <w:vAlign w:val="center"/>
          </w:tcPr>
          <w:p w:rsidR="00FE4C20" w:rsidRPr="000F4DAE" w:rsidRDefault="00FE4C20" w:rsidP="000F4DAE">
            <w:pPr>
              <w:spacing w:line="360" w:lineRule="auto"/>
              <w:jc w:val="center"/>
              <w:rPr>
                <w:rFonts w:eastAsia="Times New Roman"/>
                <w:sz w:val="24"/>
                <w:szCs w:val="24"/>
              </w:rPr>
            </w:pPr>
            <w:r w:rsidRPr="000F4DAE">
              <w:rPr>
                <w:rFonts w:eastAsia="Times New Roman"/>
                <w:sz w:val="24"/>
                <w:szCs w:val="24"/>
              </w:rPr>
              <w:t>1</w:t>
            </w:r>
          </w:p>
        </w:tc>
        <w:tc>
          <w:tcPr>
            <w:tcW w:w="1929" w:type="dxa"/>
            <w:vAlign w:val="center"/>
          </w:tcPr>
          <w:p w:rsidR="00FE4C20" w:rsidRPr="000F4DAE" w:rsidRDefault="00FE4C20" w:rsidP="000F4DAE">
            <w:pPr>
              <w:spacing w:line="360" w:lineRule="auto"/>
              <w:jc w:val="center"/>
              <w:rPr>
                <w:rFonts w:eastAsia="Times New Roman"/>
                <w:sz w:val="24"/>
                <w:szCs w:val="24"/>
              </w:rPr>
            </w:pPr>
            <w:r w:rsidRPr="000F4DAE">
              <w:rPr>
                <w:rFonts w:eastAsia="Times New Roman"/>
                <w:sz w:val="24"/>
                <w:szCs w:val="24"/>
              </w:rPr>
              <w:t>0.9</w:t>
            </w:r>
          </w:p>
        </w:tc>
      </w:tr>
      <w:tr w:rsidR="00FE4C20" w:rsidRPr="000F4DAE" w:rsidTr="003452AB">
        <w:tc>
          <w:tcPr>
            <w:tcW w:w="3504" w:type="dxa"/>
            <w:vAlign w:val="center"/>
          </w:tcPr>
          <w:p w:rsidR="00FE4C20" w:rsidRPr="000F4DAE" w:rsidRDefault="00FE4C20" w:rsidP="000F4DAE">
            <w:pPr>
              <w:spacing w:line="360" w:lineRule="auto"/>
              <w:jc w:val="center"/>
              <w:rPr>
                <w:rFonts w:eastAsia="Times New Roman"/>
                <w:b/>
                <w:sz w:val="24"/>
                <w:szCs w:val="24"/>
              </w:rPr>
            </w:pPr>
            <w:r w:rsidRPr="000F4DAE">
              <w:rPr>
                <w:rFonts w:eastAsia="Times New Roman"/>
                <w:b/>
                <w:sz w:val="24"/>
                <w:szCs w:val="24"/>
              </w:rPr>
              <w:t>Total</w:t>
            </w:r>
          </w:p>
        </w:tc>
        <w:tc>
          <w:tcPr>
            <w:tcW w:w="2206" w:type="dxa"/>
            <w:vAlign w:val="center"/>
          </w:tcPr>
          <w:p w:rsidR="00FE4C20" w:rsidRPr="000F4DAE" w:rsidRDefault="00FE4C20" w:rsidP="000F4DAE">
            <w:pPr>
              <w:spacing w:line="360" w:lineRule="auto"/>
              <w:jc w:val="center"/>
              <w:rPr>
                <w:rFonts w:eastAsia="Times New Roman"/>
                <w:b/>
                <w:sz w:val="24"/>
                <w:szCs w:val="24"/>
              </w:rPr>
            </w:pPr>
            <w:r w:rsidRPr="000F4DAE">
              <w:rPr>
                <w:rFonts w:eastAsia="Times New Roman"/>
                <w:b/>
                <w:sz w:val="24"/>
                <w:szCs w:val="24"/>
              </w:rPr>
              <w:t>116</w:t>
            </w:r>
          </w:p>
        </w:tc>
        <w:tc>
          <w:tcPr>
            <w:tcW w:w="1929" w:type="dxa"/>
            <w:vAlign w:val="center"/>
          </w:tcPr>
          <w:p w:rsidR="00FE4C20" w:rsidRPr="000F4DAE" w:rsidRDefault="00FE4C20" w:rsidP="000F4DAE">
            <w:pPr>
              <w:spacing w:line="360" w:lineRule="auto"/>
              <w:jc w:val="center"/>
              <w:rPr>
                <w:rFonts w:eastAsia="Times New Roman"/>
                <w:b/>
                <w:sz w:val="24"/>
                <w:szCs w:val="24"/>
              </w:rPr>
            </w:pPr>
            <w:r w:rsidRPr="000F4DAE">
              <w:rPr>
                <w:rFonts w:eastAsia="Times New Roman"/>
                <w:b/>
                <w:sz w:val="24"/>
                <w:szCs w:val="24"/>
              </w:rPr>
              <w:t>100.0</w:t>
            </w:r>
          </w:p>
        </w:tc>
      </w:tr>
    </w:tbl>
    <w:p w:rsidR="00FE4C20" w:rsidRPr="000F4DAE" w:rsidRDefault="00FE4C20" w:rsidP="000F4DAE">
      <w:pPr>
        <w:spacing w:line="360" w:lineRule="auto"/>
        <w:rPr>
          <w:sz w:val="24"/>
          <w:szCs w:val="24"/>
        </w:rPr>
      </w:pPr>
    </w:p>
    <w:p w:rsidR="00FE4C20" w:rsidRPr="000F4DAE" w:rsidRDefault="00FE4C20" w:rsidP="000F4DAE">
      <w:pPr>
        <w:spacing w:line="360" w:lineRule="auto"/>
        <w:rPr>
          <w:rFonts w:eastAsia="Times New Roman"/>
          <w:b/>
          <w:sz w:val="24"/>
          <w:szCs w:val="24"/>
        </w:rPr>
      </w:pPr>
    </w:p>
    <w:p w:rsidR="00714ED5" w:rsidRPr="000F4DAE" w:rsidRDefault="00AA69A8" w:rsidP="000F4DAE">
      <w:pPr>
        <w:spacing w:line="360" w:lineRule="auto"/>
        <w:jc w:val="both"/>
        <w:rPr>
          <w:b/>
          <w:sz w:val="24"/>
          <w:szCs w:val="24"/>
        </w:rPr>
      </w:pPr>
      <w:r w:rsidRPr="000F4DAE">
        <w:rPr>
          <w:b/>
          <w:sz w:val="24"/>
          <w:szCs w:val="24"/>
        </w:rPr>
        <w:t xml:space="preserve">Estimated Accumulated Loss of Man-Hour Due to Traffic Delay </w:t>
      </w:r>
    </w:p>
    <w:p w:rsidR="00B6746D" w:rsidRPr="000F4DAE" w:rsidRDefault="00B52760" w:rsidP="000F4DAE">
      <w:pPr>
        <w:spacing w:line="360" w:lineRule="auto"/>
        <w:jc w:val="both"/>
        <w:rPr>
          <w:rFonts w:eastAsia="Times New Roman"/>
          <w:sz w:val="24"/>
          <w:szCs w:val="24"/>
        </w:rPr>
      </w:pPr>
      <w:r w:rsidRPr="000F4DAE">
        <w:rPr>
          <w:rFonts w:eastAsia="Times New Roman"/>
          <w:sz w:val="24"/>
          <w:szCs w:val="24"/>
        </w:rPr>
        <w:t>As shown in T</w:t>
      </w:r>
      <w:r w:rsidR="00B6746D" w:rsidRPr="000F4DAE">
        <w:rPr>
          <w:rFonts w:eastAsia="Times New Roman"/>
          <w:sz w:val="24"/>
          <w:szCs w:val="24"/>
        </w:rPr>
        <w:t xml:space="preserve">able </w:t>
      </w:r>
      <w:r w:rsidRPr="000F4DAE">
        <w:rPr>
          <w:rFonts w:eastAsia="Times New Roman"/>
          <w:sz w:val="24"/>
          <w:szCs w:val="24"/>
        </w:rPr>
        <w:t>6</w:t>
      </w:r>
      <w:r w:rsidR="00B6746D" w:rsidRPr="000F4DAE">
        <w:rPr>
          <w:rFonts w:eastAsia="Times New Roman"/>
          <w:sz w:val="24"/>
          <w:szCs w:val="24"/>
        </w:rPr>
        <w:t xml:space="preserve">, the delay time duration (man hour loss) of drivers </w:t>
      </w:r>
      <w:r w:rsidRPr="000F4DAE">
        <w:rPr>
          <w:rFonts w:eastAsia="Times New Roman"/>
          <w:sz w:val="24"/>
          <w:szCs w:val="24"/>
        </w:rPr>
        <w:t>was computed</w:t>
      </w:r>
      <w:r w:rsidR="00B6746D" w:rsidRPr="000F4DAE">
        <w:rPr>
          <w:rFonts w:eastAsia="Times New Roman"/>
          <w:sz w:val="24"/>
          <w:szCs w:val="24"/>
        </w:rPr>
        <w:t xml:space="preserve"> to </w:t>
      </w:r>
      <w:r w:rsidRPr="000F4DAE">
        <w:rPr>
          <w:rFonts w:eastAsia="Times New Roman"/>
          <w:sz w:val="24"/>
          <w:szCs w:val="24"/>
        </w:rPr>
        <w:t>show</w:t>
      </w:r>
      <w:r w:rsidR="00B6746D" w:rsidRPr="000F4DAE">
        <w:rPr>
          <w:rFonts w:eastAsia="Times New Roman"/>
          <w:sz w:val="24"/>
          <w:szCs w:val="24"/>
        </w:rPr>
        <w:t xml:space="preserve"> the estimated accumulated loss of man hour as well as daily man hour loss on th</w:t>
      </w:r>
      <w:r w:rsidRPr="000F4DAE">
        <w:rPr>
          <w:rFonts w:eastAsia="Times New Roman"/>
          <w:sz w:val="24"/>
          <w:szCs w:val="24"/>
        </w:rPr>
        <w:t>e</w:t>
      </w:r>
      <w:r w:rsidR="00B6746D" w:rsidRPr="000F4DAE">
        <w:rPr>
          <w:rFonts w:eastAsia="Times New Roman"/>
          <w:sz w:val="24"/>
          <w:szCs w:val="24"/>
        </w:rPr>
        <w:t xml:space="preserve"> study road. </w:t>
      </w:r>
    </w:p>
    <w:p w:rsidR="00B52760" w:rsidRPr="000F4DAE" w:rsidRDefault="00B52760" w:rsidP="000F4DAE">
      <w:pPr>
        <w:spacing w:line="360" w:lineRule="auto"/>
        <w:jc w:val="both"/>
        <w:rPr>
          <w:rFonts w:eastAsia="Times New Roman"/>
          <w:sz w:val="24"/>
          <w:szCs w:val="24"/>
        </w:rPr>
      </w:pPr>
      <w:r w:rsidRPr="000F4DAE">
        <w:rPr>
          <w:rFonts w:eastAsia="Times New Roman"/>
          <w:sz w:val="24"/>
          <w:szCs w:val="24"/>
        </w:rPr>
        <w:t xml:space="preserve">The implication of this is that 13% of drivers on this road lose a minimum of 3 days, 19 hours, 15 minutes (91.25 man hours) annually to traffic delay. A further 44% of drivers who use this road loose at least a total of 11 days, 10 hours (273.75 man hours) every year to traffic delay. Also, 18% of drivers experienced a time loss of at least 19 days, 15 minutes (456.25 man hours) annually, while 24% experienced a loss of 34 days, 5 hours, 15 minutes (821.25 man hours). 1% of drivers spent at least an average of 53 days, 5 hours, 30 minutes (1,277.5 man hours) in traffic every year. </w:t>
      </w:r>
    </w:p>
    <w:p w:rsidR="00B52760" w:rsidRPr="000F4DAE" w:rsidRDefault="00B52760" w:rsidP="000F4DAE">
      <w:pPr>
        <w:spacing w:line="360" w:lineRule="auto"/>
        <w:jc w:val="both"/>
        <w:rPr>
          <w:rFonts w:eastAsia="Times New Roman"/>
          <w:sz w:val="24"/>
          <w:szCs w:val="24"/>
        </w:rPr>
      </w:pPr>
    </w:p>
    <w:p w:rsidR="00B52760" w:rsidRPr="000F4DAE" w:rsidRDefault="00B52760" w:rsidP="000F4DAE">
      <w:pPr>
        <w:spacing w:line="360" w:lineRule="auto"/>
        <w:jc w:val="both"/>
        <w:rPr>
          <w:rFonts w:eastAsia="Times New Roman"/>
          <w:sz w:val="24"/>
          <w:szCs w:val="24"/>
        </w:rPr>
      </w:pPr>
      <w:r w:rsidRPr="000F4DAE">
        <w:rPr>
          <w:rFonts w:eastAsia="Times New Roman"/>
          <w:sz w:val="24"/>
          <w:szCs w:val="24"/>
        </w:rPr>
        <w:lastRenderedPageBreak/>
        <w:t>From this data, it can be estimated that a total of 2,920 man hours (121 days, 16 hours) is lost annually on this road due to congestion and traffic delay. The daily accumulated estimate for man hour loss is given as 8 hours per day. This gives the average daily man hour loss as 1.6 man hours (1 hour 36 minutes) for all drivers along this road, subject to peak periods of 7a.m. – 10a.m., and 5p.m. – 8p.m. daily</w:t>
      </w:r>
    </w:p>
    <w:p w:rsidR="00B52760" w:rsidRPr="000F4DAE" w:rsidRDefault="00B52760" w:rsidP="000F4DAE">
      <w:pPr>
        <w:spacing w:line="360" w:lineRule="auto"/>
        <w:jc w:val="both"/>
        <w:rPr>
          <w:rFonts w:eastAsia="Times New Roman"/>
          <w:sz w:val="24"/>
          <w:szCs w:val="24"/>
        </w:rPr>
      </w:pPr>
    </w:p>
    <w:p w:rsidR="00B6746D" w:rsidRPr="000F4DAE" w:rsidRDefault="00B6746D" w:rsidP="003452AB">
      <w:pPr>
        <w:spacing w:line="360" w:lineRule="auto"/>
        <w:jc w:val="both"/>
        <w:rPr>
          <w:b/>
          <w:sz w:val="24"/>
          <w:szCs w:val="24"/>
        </w:rPr>
      </w:pPr>
      <w:r w:rsidRPr="000F4DAE">
        <w:rPr>
          <w:b/>
          <w:sz w:val="24"/>
          <w:szCs w:val="24"/>
        </w:rPr>
        <w:t xml:space="preserve">Table </w:t>
      </w:r>
      <w:r w:rsidR="00B52760" w:rsidRPr="000F4DAE">
        <w:rPr>
          <w:b/>
          <w:sz w:val="24"/>
          <w:szCs w:val="24"/>
        </w:rPr>
        <w:t>6:</w:t>
      </w:r>
      <w:r w:rsidRPr="000F4DAE">
        <w:rPr>
          <w:b/>
          <w:sz w:val="24"/>
          <w:szCs w:val="24"/>
        </w:rPr>
        <w:t xml:space="preserve"> Estimated accumulated loss of man hour due to traffic delay (in hours)</w:t>
      </w:r>
    </w:p>
    <w:tbl>
      <w:tblPr>
        <w:tblStyle w:val="TableGrid"/>
        <w:tblW w:w="0" w:type="auto"/>
        <w:tblLook w:val="0220"/>
      </w:tblPr>
      <w:tblGrid>
        <w:gridCol w:w="1398"/>
        <w:gridCol w:w="1398"/>
        <w:gridCol w:w="1398"/>
        <w:gridCol w:w="1398"/>
        <w:gridCol w:w="1398"/>
        <w:gridCol w:w="1398"/>
      </w:tblGrid>
      <w:tr w:rsidR="00B6746D" w:rsidRPr="000F4DAE" w:rsidTr="00D62CA6">
        <w:tc>
          <w:tcPr>
            <w:tcW w:w="1398" w:type="dxa"/>
          </w:tcPr>
          <w:p w:rsidR="00B6746D" w:rsidRPr="000F4DAE" w:rsidRDefault="00B6746D" w:rsidP="000F4DAE">
            <w:pPr>
              <w:spacing w:line="360" w:lineRule="auto"/>
              <w:jc w:val="center"/>
              <w:rPr>
                <w:b/>
                <w:sz w:val="24"/>
                <w:szCs w:val="24"/>
              </w:rPr>
            </w:pPr>
            <w:r w:rsidRPr="000F4DAE">
              <w:rPr>
                <w:b/>
                <w:sz w:val="24"/>
                <w:szCs w:val="24"/>
              </w:rPr>
              <w:t>Time loss</w:t>
            </w:r>
          </w:p>
        </w:tc>
        <w:tc>
          <w:tcPr>
            <w:tcW w:w="1398" w:type="dxa"/>
          </w:tcPr>
          <w:p w:rsidR="00B6746D" w:rsidRPr="000F4DAE" w:rsidRDefault="00B6746D" w:rsidP="000F4DAE">
            <w:pPr>
              <w:spacing w:line="360" w:lineRule="auto"/>
              <w:jc w:val="center"/>
              <w:rPr>
                <w:b/>
                <w:sz w:val="24"/>
                <w:szCs w:val="24"/>
              </w:rPr>
            </w:pPr>
            <w:r w:rsidRPr="000F4DAE">
              <w:rPr>
                <w:b/>
                <w:sz w:val="24"/>
                <w:szCs w:val="24"/>
              </w:rPr>
              <w:t>Percent</w:t>
            </w:r>
          </w:p>
        </w:tc>
        <w:tc>
          <w:tcPr>
            <w:tcW w:w="1398" w:type="dxa"/>
          </w:tcPr>
          <w:p w:rsidR="00B6746D" w:rsidRPr="000F4DAE" w:rsidRDefault="00B6746D" w:rsidP="000F4DAE">
            <w:pPr>
              <w:spacing w:line="360" w:lineRule="auto"/>
              <w:jc w:val="center"/>
              <w:rPr>
                <w:b/>
                <w:sz w:val="24"/>
                <w:szCs w:val="24"/>
              </w:rPr>
            </w:pPr>
            <w:r w:rsidRPr="000F4DAE">
              <w:rPr>
                <w:b/>
                <w:sz w:val="24"/>
                <w:szCs w:val="24"/>
              </w:rPr>
              <w:t>Daily</w:t>
            </w:r>
          </w:p>
        </w:tc>
        <w:tc>
          <w:tcPr>
            <w:tcW w:w="1398" w:type="dxa"/>
          </w:tcPr>
          <w:p w:rsidR="00B6746D" w:rsidRPr="000F4DAE" w:rsidRDefault="00B6746D" w:rsidP="000F4DAE">
            <w:pPr>
              <w:spacing w:line="360" w:lineRule="auto"/>
              <w:jc w:val="center"/>
              <w:rPr>
                <w:b/>
                <w:sz w:val="24"/>
                <w:szCs w:val="24"/>
              </w:rPr>
            </w:pPr>
            <w:r w:rsidRPr="000F4DAE">
              <w:rPr>
                <w:b/>
                <w:sz w:val="24"/>
                <w:szCs w:val="24"/>
              </w:rPr>
              <w:t>Weekly</w:t>
            </w:r>
          </w:p>
        </w:tc>
        <w:tc>
          <w:tcPr>
            <w:tcW w:w="1398" w:type="dxa"/>
          </w:tcPr>
          <w:p w:rsidR="00B6746D" w:rsidRPr="000F4DAE" w:rsidRDefault="00B6746D" w:rsidP="000F4DAE">
            <w:pPr>
              <w:spacing w:line="360" w:lineRule="auto"/>
              <w:jc w:val="center"/>
              <w:rPr>
                <w:b/>
                <w:sz w:val="24"/>
                <w:szCs w:val="24"/>
              </w:rPr>
            </w:pPr>
            <w:r w:rsidRPr="000F4DAE">
              <w:rPr>
                <w:b/>
                <w:sz w:val="24"/>
                <w:szCs w:val="24"/>
              </w:rPr>
              <w:t>Monthly</w:t>
            </w:r>
          </w:p>
        </w:tc>
        <w:tc>
          <w:tcPr>
            <w:tcW w:w="1398" w:type="dxa"/>
          </w:tcPr>
          <w:p w:rsidR="00B6746D" w:rsidRPr="000F4DAE" w:rsidRDefault="00B6746D" w:rsidP="000F4DAE">
            <w:pPr>
              <w:spacing w:line="360" w:lineRule="auto"/>
              <w:jc w:val="center"/>
              <w:rPr>
                <w:b/>
                <w:sz w:val="24"/>
                <w:szCs w:val="24"/>
              </w:rPr>
            </w:pPr>
            <w:r w:rsidRPr="000F4DAE">
              <w:rPr>
                <w:b/>
                <w:sz w:val="24"/>
                <w:szCs w:val="24"/>
              </w:rPr>
              <w:t>Annually</w:t>
            </w:r>
          </w:p>
        </w:tc>
      </w:tr>
      <w:tr w:rsidR="00B6746D" w:rsidRPr="000F4DAE" w:rsidTr="00D62CA6">
        <w:tc>
          <w:tcPr>
            <w:tcW w:w="1398" w:type="dxa"/>
          </w:tcPr>
          <w:p w:rsidR="00B6746D" w:rsidRPr="000F4DAE" w:rsidRDefault="00B6746D" w:rsidP="000F4DAE">
            <w:pPr>
              <w:spacing w:line="360" w:lineRule="auto"/>
              <w:jc w:val="center"/>
              <w:rPr>
                <w:sz w:val="24"/>
                <w:szCs w:val="24"/>
              </w:rPr>
            </w:pPr>
            <w:r w:rsidRPr="000F4DAE">
              <w:rPr>
                <w:sz w:val="24"/>
                <w:szCs w:val="24"/>
              </w:rPr>
              <w:t>10-15mins</w:t>
            </w:r>
          </w:p>
        </w:tc>
        <w:tc>
          <w:tcPr>
            <w:tcW w:w="1398" w:type="dxa"/>
          </w:tcPr>
          <w:p w:rsidR="00B6746D" w:rsidRPr="000F4DAE" w:rsidRDefault="00B6746D" w:rsidP="000F4DAE">
            <w:pPr>
              <w:spacing w:line="360" w:lineRule="auto"/>
              <w:jc w:val="center"/>
              <w:rPr>
                <w:sz w:val="24"/>
                <w:szCs w:val="24"/>
              </w:rPr>
            </w:pPr>
            <w:r w:rsidRPr="000F4DAE">
              <w:rPr>
                <w:sz w:val="24"/>
                <w:szCs w:val="24"/>
              </w:rPr>
              <w:t>13</w:t>
            </w:r>
          </w:p>
        </w:tc>
        <w:tc>
          <w:tcPr>
            <w:tcW w:w="1398" w:type="dxa"/>
          </w:tcPr>
          <w:p w:rsidR="00B6746D" w:rsidRPr="000F4DAE" w:rsidRDefault="00B6746D" w:rsidP="000F4DAE">
            <w:pPr>
              <w:spacing w:line="360" w:lineRule="auto"/>
              <w:jc w:val="center"/>
              <w:rPr>
                <w:sz w:val="24"/>
                <w:szCs w:val="24"/>
              </w:rPr>
            </w:pPr>
            <w:r w:rsidRPr="000F4DAE">
              <w:rPr>
                <w:sz w:val="24"/>
                <w:szCs w:val="24"/>
              </w:rPr>
              <w:t>0.25</w:t>
            </w:r>
          </w:p>
        </w:tc>
        <w:tc>
          <w:tcPr>
            <w:tcW w:w="1398" w:type="dxa"/>
          </w:tcPr>
          <w:p w:rsidR="00B6746D" w:rsidRPr="000F4DAE" w:rsidRDefault="00B6746D" w:rsidP="000F4DAE">
            <w:pPr>
              <w:spacing w:line="360" w:lineRule="auto"/>
              <w:jc w:val="center"/>
              <w:rPr>
                <w:sz w:val="24"/>
                <w:szCs w:val="24"/>
              </w:rPr>
            </w:pPr>
            <w:r w:rsidRPr="000F4DAE">
              <w:rPr>
                <w:sz w:val="24"/>
                <w:szCs w:val="24"/>
              </w:rPr>
              <w:t>1.75</w:t>
            </w:r>
          </w:p>
        </w:tc>
        <w:tc>
          <w:tcPr>
            <w:tcW w:w="1398" w:type="dxa"/>
          </w:tcPr>
          <w:p w:rsidR="00B6746D" w:rsidRPr="000F4DAE" w:rsidRDefault="00B6746D" w:rsidP="000F4DAE">
            <w:pPr>
              <w:spacing w:line="360" w:lineRule="auto"/>
              <w:jc w:val="center"/>
              <w:rPr>
                <w:sz w:val="24"/>
                <w:szCs w:val="24"/>
              </w:rPr>
            </w:pPr>
            <w:r w:rsidRPr="000F4DAE">
              <w:rPr>
                <w:sz w:val="24"/>
                <w:szCs w:val="24"/>
              </w:rPr>
              <w:t>7.5</w:t>
            </w:r>
          </w:p>
        </w:tc>
        <w:tc>
          <w:tcPr>
            <w:tcW w:w="1398" w:type="dxa"/>
          </w:tcPr>
          <w:p w:rsidR="00B6746D" w:rsidRPr="000F4DAE" w:rsidRDefault="00B6746D" w:rsidP="000F4DAE">
            <w:pPr>
              <w:spacing w:line="360" w:lineRule="auto"/>
              <w:jc w:val="center"/>
              <w:rPr>
                <w:sz w:val="24"/>
                <w:szCs w:val="24"/>
              </w:rPr>
            </w:pPr>
            <w:r w:rsidRPr="000F4DAE">
              <w:rPr>
                <w:sz w:val="24"/>
                <w:szCs w:val="24"/>
              </w:rPr>
              <w:t>91.25</w:t>
            </w:r>
          </w:p>
        </w:tc>
      </w:tr>
      <w:tr w:rsidR="00B6746D" w:rsidRPr="000F4DAE" w:rsidTr="00D62CA6">
        <w:tc>
          <w:tcPr>
            <w:tcW w:w="1398" w:type="dxa"/>
          </w:tcPr>
          <w:p w:rsidR="00B6746D" w:rsidRPr="000F4DAE" w:rsidRDefault="00B6746D" w:rsidP="000F4DAE">
            <w:pPr>
              <w:spacing w:line="360" w:lineRule="auto"/>
              <w:jc w:val="center"/>
              <w:rPr>
                <w:sz w:val="24"/>
                <w:szCs w:val="24"/>
              </w:rPr>
            </w:pPr>
            <w:r w:rsidRPr="000F4DAE">
              <w:rPr>
                <w:sz w:val="24"/>
                <w:szCs w:val="24"/>
              </w:rPr>
              <w:t>20-45mins</w:t>
            </w:r>
          </w:p>
        </w:tc>
        <w:tc>
          <w:tcPr>
            <w:tcW w:w="1398" w:type="dxa"/>
          </w:tcPr>
          <w:p w:rsidR="00B6746D" w:rsidRPr="000F4DAE" w:rsidRDefault="00B6746D" w:rsidP="000F4DAE">
            <w:pPr>
              <w:spacing w:line="360" w:lineRule="auto"/>
              <w:jc w:val="center"/>
              <w:rPr>
                <w:sz w:val="24"/>
                <w:szCs w:val="24"/>
              </w:rPr>
            </w:pPr>
            <w:r w:rsidRPr="000F4DAE">
              <w:rPr>
                <w:sz w:val="24"/>
                <w:szCs w:val="24"/>
              </w:rPr>
              <w:t>44</w:t>
            </w:r>
          </w:p>
        </w:tc>
        <w:tc>
          <w:tcPr>
            <w:tcW w:w="1398" w:type="dxa"/>
          </w:tcPr>
          <w:p w:rsidR="00B6746D" w:rsidRPr="000F4DAE" w:rsidRDefault="00B6746D" w:rsidP="000F4DAE">
            <w:pPr>
              <w:spacing w:line="360" w:lineRule="auto"/>
              <w:jc w:val="center"/>
              <w:rPr>
                <w:sz w:val="24"/>
                <w:szCs w:val="24"/>
              </w:rPr>
            </w:pPr>
            <w:r w:rsidRPr="000F4DAE">
              <w:rPr>
                <w:sz w:val="24"/>
                <w:szCs w:val="24"/>
              </w:rPr>
              <w:t>0.75</w:t>
            </w:r>
          </w:p>
        </w:tc>
        <w:tc>
          <w:tcPr>
            <w:tcW w:w="1398" w:type="dxa"/>
          </w:tcPr>
          <w:p w:rsidR="00B6746D" w:rsidRPr="000F4DAE" w:rsidRDefault="00B6746D" w:rsidP="000F4DAE">
            <w:pPr>
              <w:spacing w:line="360" w:lineRule="auto"/>
              <w:jc w:val="center"/>
              <w:rPr>
                <w:sz w:val="24"/>
                <w:szCs w:val="24"/>
              </w:rPr>
            </w:pPr>
            <w:r w:rsidRPr="000F4DAE">
              <w:rPr>
                <w:sz w:val="24"/>
                <w:szCs w:val="24"/>
              </w:rPr>
              <w:t>5.25</w:t>
            </w:r>
          </w:p>
        </w:tc>
        <w:tc>
          <w:tcPr>
            <w:tcW w:w="1398" w:type="dxa"/>
          </w:tcPr>
          <w:p w:rsidR="00B6746D" w:rsidRPr="000F4DAE" w:rsidRDefault="00B6746D" w:rsidP="000F4DAE">
            <w:pPr>
              <w:spacing w:line="360" w:lineRule="auto"/>
              <w:jc w:val="center"/>
              <w:rPr>
                <w:sz w:val="24"/>
                <w:szCs w:val="24"/>
              </w:rPr>
            </w:pPr>
            <w:r w:rsidRPr="000F4DAE">
              <w:rPr>
                <w:sz w:val="24"/>
                <w:szCs w:val="24"/>
              </w:rPr>
              <w:t>22.5</w:t>
            </w:r>
          </w:p>
        </w:tc>
        <w:tc>
          <w:tcPr>
            <w:tcW w:w="1398" w:type="dxa"/>
          </w:tcPr>
          <w:p w:rsidR="00B6746D" w:rsidRPr="000F4DAE" w:rsidRDefault="00B6746D" w:rsidP="000F4DAE">
            <w:pPr>
              <w:spacing w:line="360" w:lineRule="auto"/>
              <w:jc w:val="center"/>
              <w:rPr>
                <w:sz w:val="24"/>
                <w:szCs w:val="24"/>
              </w:rPr>
            </w:pPr>
            <w:r w:rsidRPr="000F4DAE">
              <w:rPr>
                <w:sz w:val="24"/>
                <w:szCs w:val="24"/>
              </w:rPr>
              <w:t>273.75</w:t>
            </w:r>
          </w:p>
        </w:tc>
      </w:tr>
      <w:tr w:rsidR="00B6746D" w:rsidRPr="000F4DAE" w:rsidTr="00D62CA6">
        <w:tc>
          <w:tcPr>
            <w:tcW w:w="1398" w:type="dxa"/>
          </w:tcPr>
          <w:p w:rsidR="00B6746D" w:rsidRPr="000F4DAE" w:rsidRDefault="00B6746D" w:rsidP="000F4DAE">
            <w:pPr>
              <w:spacing w:line="360" w:lineRule="auto"/>
              <w:jc w:val="center"/>
              <w:rPr>
                <w:sz w:val="24"/>
                <w:szCs w:val="24"/>
              </w:rPr>
            </w:pPr>
            <w:r w:rsidRPr="000F4DAE">
              <w:rPr>
                <w:sz w:val="24"/>
                <w:szCs w:val="24"/>
              </w:rPr>
              <w:t>1 hour</w:t>
            </w:r>
          </w:p>
        </w:tc>
        <w:tc>
          <w:tcPr>
            <w:tcW w:w="1398" w:type="dxa"/>
          </w:tcPr>
          <w:p w:rsidR="00B6746D" w:rsidRPr="000F4DAE" w:rsidRDefault="00B6746D" w:rsidP="000F4DAE">
            <w:pPr>
              <w:spacing w:line="360" w:lineRule="auto"/>
              <w:jc w:val="center"/>
              <w:rPr>
                <w:sz w:val="24"/>
                <w:szCs w:val="24"/>
              </w:rPr>
            </w:pPr>
            <w:r w:rsidRPr="000F4DAE">
              <w:rPr>
                <w:sz w:val="24"/>
                <w:szCs w:val="24"/>
              </w:rPr>
              <w:t>18</w:t>
            </w:r>
          </w:p>
        </w:tc>
        <w:tc>
          <w:tcPr>
            <w:tcW w:w="1398" w:type="dxa"/>
          </w:tcPr>
          <w:p w:rsidR="00B6746D" w:rsidRPr="000F4DAE" w:rsidRDefault="00B6746D" w:rsidP="000F4DAE">
            <w:pPr>
              <w:spacing w:line="360" w:lineRule="auto"/>
              <w:jc w:val="center"/>
              <w:rPr>
                <w:sz w:val="24"/>
                <w:szCs w:val="24"/>
              </w:rPr>
            </w:pPr>
            <w:r w:rsidRPr="000F4DAE">
              <w:rPr>
                <w:sz w:val="24"/>
                <w:szCs w:val="24"/>
              </w:rPr>
              <w:t>1.25</w:t>
            </w:r>
          </w:p>
        </w:tc>
        <w:tc>
          <w:tcPr>
            <w:tcW w:w="1398" w:type="dxa"/>
          </w:tcPr>
          <w:p w:rsidR="00B6746D" w:rsidRPr="000F4DAE" w:rsidRDefault="00B6746D" w:rsidP="000F4DAE">
            <w:pPr>
              <w:spacing w:line="360" w:lineRule="auto"/>
              <w:jc w:val="center"/>
              <w:rPr>
                <w:sz w:val="24"/>
                <w:szCs w:val="24"/>
              </w:rPr>
            </w:pPr>
            <w:r w:rsidRPr="000F4DAE">
              <w:rPr>
                <w:sz w:val="24"/>
                <w:szCs w:val="24"/>
              </w:rPr>
              <w:t>8.75</w:t>
            </w:r>
          </w:p>
        </w:tc>
        <w:tc>
          <w:tcPr>
            <w:tcW w:w="1398" w:type="dxa"/>
          </w:tcPr>
          <w:p w:rsidR="00B6746D" w:rsidRPr="000F4DAE" w:rsidRDefault="00B6746D" w:rsidP="000F4DAE">
            <w:pPr>
              <w:spacing w:line="360" w:lineRule="auto"/>
              <w:jc w:val="center"/>
              <w:rPr>
                <w:sz w:val="24"/>
                <w:szCs w:val="24"/>
              </w:rPr>
            </w:pPr>
            <w:r w:rsidRPr="000F4DAE">
              <w:rPr>
                <w:sz w:val="24"/>
                <w:szCs w:val="24"/>
              </w:rPr>
              <w:t>37.5</w:t>
            </w:r>
          </w:p>
        </w:tc>
        <w:tc>
          <w:tcPr>
            <w:tcW w:w="1398" w:type="dxa"/>
          </w:tcPr>
          <w:p w:rsidR="00B6746D" w:rsidRPr="000F4DAE" w:rsidRDefault="00B6746D" w:rsidP="000F4DAE">
            <w:pPr>
              <w:spacing w:line="360" w:lineRule="auto"/>
              <w:jc w:val="center"/>
              <w:rPr>
                <w:sz w:val="24"/>
                <w:szCs w:val="24"/>
              </w:rPr>
            </w:pPr>
            <w:r w:rsidRPr="000F4DAE">
              <w:rPr>
                <w:sz w:val="24"/>
                <w:szCs w:val="24"/>
              </w:rPr>
              <w:t>456.25</w:t>
            </w:r>
          </w:p>
        </w:tc>
      </w:tr>
      <w:tr w:rsidR="00B6746D" w:rsidRPr="000F4DAE" w:rsidTr="00D62CA6">
        <w:tc>
          <w:tcPr>
            <w:tcW w:w="1398" w:type="dxa"/>
          </w:tcPr>
          <w:p w:rsidR="00B6746D" w:rsidRPr="000F4DAE" w:rsidRDefault="00B6746D" w:rsidP="000F4DAE">
            <w:pPr>
              <w:spacing w:line="360" w:lineRule="auto"/>
              <w:jc w:val="center"/>
              <w:rPr>
                <w:sz w:val="24"/>
                <w:szCs w:val="24"/>
              </w:rPr>
            </w:pPr>
            <w:r w:rsidRPr="000F4DAE">
              <w:rPr>
                <w:sz w:val="24"/>
                <w:szCs w:val="24"/>
              </w:rPr>
              <w:t>2 hours</w:t>
            </w:r>
          </w:p>
        </w:tc>
        <w:tc>
          <w:tcPr>
            <w:tcW w:w="1398" w:type="dxa"/>
          </w:tcPr>
          <w:p w:rsidR="00B6746D" w:rsidRPr="000F4DAE" w:rsidRDefault="00B6746D" w:rsidP="000F4DAE">
            <w:pPr>
              <w:spacing w:line="360" w:lineRule="auto"/>
              <w:jc w:val="center"/>
              <w:rPr>
                <w:sz w:val="24"/>
                <w:szCs w:val="24"/>
              </w:rPr>
            </w:pPr>
            <w:r w:rsidRPr="000F4DAE">
              <w:rPr>
                <w:sz w:val="24"/>
                <w:szCs w:val="24"/>
              </w:rPr>
              <w:t>24</w:t>
            </w:r>
          </w:p>
        </w:tc>
        <w:tc>
          <w:tcPr>
            <w:tcW w:w="1398" w:type="dxa"/>
          </w:tcPr>
          <w:p w:rsidR="00B6746D" w:rsidRPr="000F4DAE" w:rsidRDefault="00B6746D" w:rsidP="000F4DAE">
            <w:pPr>
              <w:spacing w:line="360" w:lineRule="auto"/>
              <w:jc w:val="center"/>
              <w:rPr>
                <w:sz w:val="24"/>
                <w:szCs w:val="24"/>
              </w:rPr>
            </w:pPr>
            <w:r w:rsidRPr="000F4DAE">
              <w:rPr>
                <w:sz w:val="24"/>
                <w:szCs w:val="24"/>
              </w:rPr>
              <w:t>2.25</w:t>
            </w:r>
          </w:p>
        </w:tc>
        <w:tc>
          <w:tcPr>
            <w:tcW w:w="1398" w:type="dxa"/>
          </w:tcPr>
          <w:p w:rsidR="00B6746D" w:rsidRPr="000F4DAE" w:rsidRDefault="00B6746D" w:rsidP="000F4DAE">
            <w:pPr>
              <w:spacing w:line="360" w:lineRule="auto"/>
              <w:jc w:val="center"/>
              <w:rPr>
                <w:sz w:val="24"/>
                <w:szCs w:val="24"/>
              </w:rPr>
            </w:pPr>
            <w:r w:rsidRPr="000F4DAE">
              <w:rPr>
                <w:sz w:val="24"/>
                <w:szCs w:val="24"/>
              </w:rPr>
              <w:t>15.75</w:t>
            </w:r>
          </w:p>
        </w:tc>
        <w:tc>
          <w:tcPr>
            <w:tcW w:w="1398" w:type="dxa"/>
          </w:tcPr>
          <w:p w:rsidR="00B6746D" w:rsidRPr="000F4DAE" w:rsidRDefault="00B6746D" w:rsidP="000F4DAE">
            <w:pPr>
              <w:spacing w:line="360" w:lineRule="auto"/>
              <w:jc w:val="center"/>
              <w:rPr>
                <w:sz w:val="24"/>
                <w:szCs w:val="24"/>
              </w:rPr>
            </w:pPr>
            <w:r w:rsidRPr="000F4DAE">
              <w:rPr>
                <w:sz w:val="24"/>
                <w:szCs w:val="24"/>
              </w:rPr>
              <w:t>67.5</w:t>
            </w:r>
          </w:p>
        </w:tc>
        <w:tc>
          <w:tcPr>
            <w:tcW w:w="1398" w:type="dxa"/>
          </w:tcPr>
          <w:p w:rsidR="00B6746D" w:rsidRPr="000F4DAE" w:rsidRDefault="00B6746D" w:rsidP="000F4DAE">
            <w:pPr>
              <w:spacing w:line="360" w:lineRule="auto"/>
              <w:jc w:val="center"/>
              <w:rPr>
                <w:sz w:val="24"/>
                <w:szCs w:val="24"/>
              </w:rPr>
            </w:pPr>
            <w:r w:rsidRPr="000F4DAE">
              <w:rPr>
                <w:sz w:val="24"/>
                <w:szCs w:val="24"/>
              </w:rPr>
              <w:t>821.25</w:t>
            </w:r>
          </w:p>
        </w:tc>
      </w:tr>
      <w:tr w:rsidR="00B6746D" w:rsidRPr="000F4DAE" w:rsidTr="00D62CA6">
        <w:tc>
          <w:tcPr>
            <w:tcW w:w="1398" w:type="dxa"/>
          </w:tcPr>
          <w:p w:rsidR="00B6746D" w:rsidRPr="000F4DAE" w:rsidRDefault="00B6746D" w:rsidP="000F4DAE">
            <w:pPr>
              <w:spacing w:line="360" w:lineRule="auto"/>
              <w:jc w:val="center"/>
              <w:rPr>
                <w:sz w:val="24"/>
                <w:szCs w:val="24"/>
              </w:rPr>
            </w:pPr>
            <w:r w:rsidRPr="000F4DAE">
              <w:rPr>
                <w:sz w:val="24"/>
                <w:szCs w:val="24"/>
              </w:rPr>
              <w:t>3 hours</w:t>
            </w:r>
          </w:p>
        </w:tc>
        <w:tc>
          <w:tcPr>
            <w:tcW w:w="1398" w:type="dxa"/>
          </w:tcPr>
          <w:p w:rsidR="00B6746D" w:rsidRPr="000F4DAE" w:rsidRDefault="00B6746D" w:rsidP="000F4DAE">
            <w:pPr>
              <w:spacing w:line="360" w:lineRule="auto"/>
              <w:jc w:val="center"/>
              <w:rPr>
                <w:sz w:val="24"/>
                <w:szCs w:val="24"/>
              </w:rPr>
            </w:pPr>
            <w:r w:rsidRPr="000F4DAE">
              <w:rPr>
                <w:sz w:val="24"/>
                <w:szCs w:val="24"/>
              </w:rPr>
              <w:t>1</w:t>
            </w:r>
          </w:p>
        </w:tc>
        <w:tc>
          <w:tcPr>
            <w:tcW w:w="1398" w:type="dxa"/>
          </w:tcPr>
          <w:p w:rsidR="00B6746D" w:rsidRPr="000F4DAE" w:rsidRDefault="00B6746D" w:rsidP="000F4DAE">
            <w:pPr>
              <w:spacing w:line="360" w:lineRule="auto"/>
              <w:jc w:val="center"/>
              <w:rPr>
                <w:sz w:val="24"/>
                <w:szCs w:val="24"/>
              </w:rPr>
            </w:pPr>
            <w:r w:rsidRPr="000F4DAE">
              <w:rPr>
                <w:sz w:val="24"/>
                <w:szCs w:val="24"/>
              </w:rPr>
              <w:t>3.5</w:t>
            </w:r>
          </w:p>
        </w:tc>
        <w:tc>
          <w:tcPr>
            <w:tcW w:w="1398" w:type="dxa"/>
          </w:tcPr>
          <w:p w:rsidR="00B6746D" w:rsidRPr="000F4DAE" w:rsidRDefault="00B6746D" w:rsidP="000F4DAE">
            <w:pPr>
              <w:spacing w:line="360" w:lineRule="auto"/>
              <w:jc w:val="center"/>
              <w:rPr>
                <w:sz w:val="24"/>
                <w:szCs w:val="24"/>
              </w:rPr>
            </w:pPr>
            <w:r w:rsidRPr="000F4DAE">
              <w:rPr>
                <w:sz w:val="24"/>
                <w:szCs w:val="24"/>
              </w:rPr>
              <w:t>24.5</w:t>
            </w:r>
          </w:p>
        </w:tc>
        <w:tc>
          <w:tcPr>
            <w:tcW w:w="1398" w:type="dxa"/>
          </w:tcPr>
          <w:p w:rsidR="00B6746D" w:rsidRPr="000F4DAE" w:rsidRDefault="00B6746D" w:rsidP="000F4DAE">
            <w:pPr>
              <w:spacing w:line="360" w:lineRule="auto"/>
              <w:jc w:val="center"/>
              <w:rPr>
                <w:sz w:val="24"/>
                <w:szCs w:val="24"/>
              </w:rPr>
            </w:pPr>
            <w:r w:rsidRPr="000F4DAE">
              <w:rPr>
                <w:sz w:val="24"/>
                <w:szCs w:val="24"/>
              </w:rPr>
              <w:t>105</w:t>
            </w:r>
          </w:p>
        </w:tc>
        <w:tc>
          <w:tcPr>
            <w:tcW w:w="1398" w:type="dxa"/>
          </w:tcPr>
          <w:p w:rsidR="00B6746D" w:rsidRPr="000F4DAE" w:rsidRDefault="00B6746D" w:rsidP="000F4DAE">
            <w:pPr>
              <w:spacing w:line="360" w:lineRule="auto"/>
              <w:jc w:val="center"/>
              <w:rPr>
                <w:sz w:val="24"/>
                <w:szCs w:val="24"/>
              </w:rPr>
            </w:pPr>
            <w:r w:rsidRPr="000F4DAE">
              <w:rPr>
                <w:sz w:val="24"/>
                <w:szCs w:val="24"/>
              </w:rPr>
              <w:t>1,277.5</w:t>
            </w:r>
          </w:p>
        </w:tc>
      </w:tr>
      <w:tr w:rsidR="00B6746D" w:rsidRPr="000F4DAE" w:rsidTr="00D62CA6">
        <w:tc>
          <w:tcPr>
            <w:tcW w:w="1398" w:type="dxa"/>
          </w:tcPr>
          <w:p w:rsidR="00B6746D" w:rsidRPr="000F4DAE" w:rsidRDefault="00B6746D" w:rsidP="000F4DAE">
            <w:pPr>
              <w:spacing w:line="360" w:lineRule="auto"/>
              <w:jc w:val="center"/>
              <w:rPr>
                <w:b/>
                <w:sz w:val="24"/>
                <w:szCs w:val="24"/>
              </w:rPr>
            </w:pPr>
            <w:r w:rsidRPr="000F4DAE">
              <w:rPr>
                <w:b/>
                <w:sz w:val="24"/>
                <w:szCs w:val="24"/>
              </w:rPr>
              <w:t>Total</w:t>
            </w:r>
          </w:p>
        </w:tc>
        <w:tc>
          <w:tcPr>
            <w:tcW w:w="1398" w:type="dxa"/>
          </w:tcPr>
          <w:p w:rsidR="00B6746D" w:rsidRPr="000F4DAE" w:rsidRDefault="00B6746D" w:rsidP="000F4DAE">
            <w:pPr>
              <w:spacing w:line="360" w:lineRule="auto"/>
              <w:jc w:val="center"/>
              <w:rPr>
                <w:b/>
                <w:sz w:val="24"/>
                <w:szCs w:val="24"/>
              </w:rPr>
            </w:pPr>
            <w:r w:rsidRPr="000F4DAE">
              <w:rPr>
                <w:b/>
                <w:sz w:val="24"/>
                <w:szCs w:val="24"/>
              </w:rPr>
              <w:t>100</w:t>
            </w:r>
          </w:p>
        </w:tc>
        <w:tc>
          <w:tcPr>
            <w:tcW w:w="1398" w:type="dxa"/>
          </w:tcPr>
          <w:p w:rsidR="00B6746D" w:rsidRPr="000F4DAE" w:rsidRDefault="00B6746D" w:rsidP="000F4DAE">
            <w:pPr>
              <w:spacing w:line="360" w:lineRule="auto"/>
              <w:jc w:val="center"/>
              <w:rPr>
                <w:b/>
                <w:sz w:val="24"/>
                <w:szCs w:val="24"/>
              </w:rPr>
            </w:pPr>
            <w:r w:rsidRPr="000F4DAE">
              <w:rPr>
                <w:b/>
                <w:sz w:val="24"/>
                <w:szCs w:val="24"/>
              </w:rPr>
              <w:t>8</w:t>
            </w:r>
          </w:p>
        </w:tc>
        <w:tc>
          <w:tcPr>
            <w:tcW w:w="1398" w:type="dxa"/>
          </w:tcPr>
          <w:p w:rsidR="00B6746D" w:rsidRPr="000F4DAE" w:rsidRDefault="00B6746D" w:rsidP="000F4DAE">
            <w:pPr>
              <w:spacing w:line="360" w:lineRule="auto"/>
              <w:jc w:val="center"/>
              <w:rPr>
                <w:b/>
                <w:sz w:val="24"/>
                <w:szCs w:val="24"/>
              </w:rPr>
            </w:pPr>
            <w:r w:rsidRPr="000F4DAE">
              <w:rPr>
                <w:b/>
                <w:sz w:val="24"/>
                <w:szCs w:val="24"/>
              </w:rPr>
              <w:t>56</w:t>
            </w:r>
          </w:p>
        </w:tc>
        <w:tc>
          <w:tcPr>
            <w:tcW w:w="1398" w:type="dxa"/>
          </w:tcPr>
          <w:p w:rsidR="00B6746D" w:rsidRPr="000F4DAE" w:rsidRDefault="00B6746D" w:rsidP="000F4DAE">
            <w:pPr>
              <w:spacing w:line="360" w:lineRule="auto"/>
              <w:jc w:val="center"/>
              <w:rPr>
                <w:b/>
                <w:sz w:val="24"/>
                <w:szCs w:val="24"/>
              </w:rPr>
            </w:pPr>
            <w:r w:rsidRPr="000F4DAE">
              <w:rPr>
                <w:b/>
                <w:sz w:val="24"/>
                <w:szCs w:val="24"/>
              </w:rPr>
              <w:t>240</w:t>
            </w:r>
          </w:p>
        </w:tc>
        <w:tc>
          <w:tcPr>
            <w:tcW w:w="1398" w:type="dxa"/>
          </w:tcPr>
          <w:p w:rsidR="00B6746D" w:rsidRPr="000F4DAE" w:rsidRDefault="00B6746D" w:rsidP="000F4DAE">
            <w:pPr>
              <w:spacing w:line="360" w:lineRule="auto"/>
              <w:jc w:val="center"/>
              <w:rPr>
                <w:b/>
                <w:sz w:val="24"/>
                <w:szCs w:val="24"/>
              </w:rPr>
            </w:pPr>
            <w:r w:rsidRPr="000F4DAE">
              <w:rPr>
                <w:b/>
                <w:sz w:val="24"/>
                <w:szCs w:val="24"/>
              </w:rPr>
              <w:t>2,920</w:t>
            </w:r>
          </w:p>
        </w:tc>
      </w:tr>
    </w:tbl>
    <w:p w:rsidR="005C6FE2" w:rsidRPr="000F4DAE" w:rsidRDefault="005C6FE2" w:rsidP="000F4DAE">
      <w:pPr>
        <w:spacing w:line="360" w:lineRule="auto"/>
        <w:jc w:val="both"/>
        <w:rPr>
          <w:rFonts w:eastAsia="Times New Roman"/>
          <w:sz w:val="24"/>
          <w:szCs w:val="24"/>
        </w:rPr>
      </w:pPr>
    </w:p>
    <w:p w:rsidR="00B6746D" w:rsidRPr="000F4DAE" w:rsidRDefault="00B6746D" w:rsidP="000F4DAE">
      <w:pPr>
        <w:spacing w:line="360" w:lineRule="auto"/>
        <w:jc w:val="center"/>
        <w:rPr>
          <w:rFonts w:eastAsia="Times New Roman"/>
          <w:b/>
          <w:sz w:val="24"/>
          <w:szCs w:val="24"/>
        </w:rPr>
      </w:pPr>
    </w:p>
    <w:p w:rsidR="00B6746D" w:rsidRPr="000F4DAE" w:rsidRDefault="00B6746D" w:rsidP="000F4DAE">
      <w:pPr>
        <w:spacing w:line="360" w:lineRule="auto"/>
        <w:rPr>
          <w:rFonts w:eastAsia="Times New Roman"/>
          <w:b/>
          <w:sz w:val="24"/>
          <w:szCs w:val="24"/>
        </w:rPr>
      </w:pPr>
    </w:p>
    <w:p w:rsidR="005C6FE2" w:rsidRPr="000F4DAE" w:rsidRDefault="00B52760" w:rsidP="000F4DAE">
      <w:pPr>
        <w:spacing w:line="360" w:lineRule="auto"/>
        <w:jc w:val="both"/>
        <w:rPr>
          <w:rFonts w:eastAsia="Times New Roman"/>
          <w:b/>
          <w:sz w:val="24"/>
          <w:szCs w:val="24"/>
        </w:rPr>
      </w:pPr>
      <w:r w:rsidRPr="000F4DAE">
        <w:rPr>
          <w:rFonts w:eastAsia="Times New Roman"/>
          <w:b/>
          <w:sz w:val="24"/>
          <w:szCs w:val="24"/>
        </w:rPr>
        <w:t>CONCLUSION AND RECOMMENDATIONS</w:t>
      </w:r>
    </w:p>
    <w:p w:rsidR="005466D1" w:rsidRPr="000F4DAE" w:rsidRDefault="006F5FD4" w:rsidP="000F4DAE">
      <w:pPr>
        <w:spacing w:line="360" w:lineRule="auto"/>
        <w:jc w:val="both"/>
        <w:rPr>
          <w:rFonts w:eastAsia="Times New Roman"/>
          <w:sz w:val="24"/>
          <w:szCs w:val="24"/>
        </w:rPr>
      </w:pPr>
      <w:r w:rsidRPr="000F4DAE">
        <w:rPr>
          <w:rFonts w:eastAsia="Times New Roman"/>
          <w:sz w:val="24"/>
          <w:szCs w:val="24"/>
        </w:rPr>
        <w:t xml:space="preserve">In conclusion, traffic delay is an inevitable aspect </w:t>
      </w:r>
      <w:r w:rsidR="00F32CD3">
        <w:rPr>
          <w:rFonts w:eastAsia="Times New Roman"/>
          <w:sz w:val="24"/>
          <w:szCs w:val="24"/>
        </w:rPr>
        <w:t>of</w:t>
      </w:r>
      <w:r w:rsidRPr="000F4DAE">
        <w:rPr>
          <w:rFonts w:eastAsia="Times New Roman"/>
          <w:sz w:val="24"/>
          <w:szCs w:val="24"/>
        </w:rPr>
        <w:t xml:space="preserve"> sustainable development </w:t>
      </w:r>
      <w:r w:rsidR="00F32CD3">
        <w:rPr>
          <w:rFonts w:eastAsia="Times New Roman"/>
          <w:sz w:val="24"/>
          <w:szCs w:val="24"/>
        </w:rPr>
        <w:t>in</w:t>
      </w:r>
      <w:r w:rsidRPr="000F4DAE">
        <w:rPr>
          <w:rFonts w:eastAsia="Times New Roman"/>
          <w:sz w:val="24"/>
          <w:szCs w:val="24"/>
        </w:rPr>
        <w:t xml:space="preserve"> cities. However, this study has examined the </w:t>
      </w:r>
      <w:r w:rsidRPr="000F4DAE">
        <w:rPr>
          <w:rFonts w:eastAsia="Times New Roman"/>
          <w:color w:val="000000"/>
          <w:sz w:val="24"/>
          <w:szCs w:val="24"/>
        </w:rPr>
        <w:t xml:space="preserve">factors influencing road traffic delay through drivers’ perspectives and loss of man-hour along Lagos-Abeokuta Expressway, Lagos, Nigeria. This study </w:t>
      </w:r>
      <w:r w:rsidR="00F32CD3">
        <w:rPr>
          <w:rFonts w:eastAsia="Times New Roman"/>
          <w:color w:val="000000"/>
          <w:sz w:val="24"/>
          <w:szCs w:val="24"/>
        </w:rPr>
        <w:t>estimated</w:t>
      </w:r>
      <w:r w:rsidRPr="000F4DAE">
        <w:rPr>
          <w:rFonts w:eastAsia="Times New Roman"/>
          <w:sz w:val="24"/>
          <w:szCs w:val="24"/>
        </w:rPr>
        <w:t xml:space="preserve"> a total of 2,920</w:t>
      </w:r>
      <w:r w:rsidR="00F32CD3">
        <w:rPr>
          <w:rFonts w:eastAsia="Times New Roman"/>
          <w:sz w:val="24"/>
          <w:szCs w:val="24"/>
        </w:rPr>
        <w:t xml:space="preserve"> loss of</w:t>
      </w:r>
      <w:r w:rsidRPr="000F4DAE">
        <w:rPr>
          <w:rFonts w:eastAsia="Times New Roman"/>
          <w:sz w:val="24"/>
          <w:szCs w:val="24"/>
        </w:rPr>
        <w:t xml:space="preserve"> man</w:t>
      </w:r>
      <w:r w:rsidR="00F32CD3">
        <w:rPr>
          <w:rFonts w:eastAsia="Times New Roman"/>
          <w:sz w:val="24"/>
          <w:szCs w:val="24"/>
        </w:rPr>
        <w:t>-</w:t>
      </w:r>
      <w:r w:rsidRPr="000F4DAE">
        <w:rPr>
          <w:rFonts w:eastAsia="Times New Roman"/>
          <w:sz w:val="24"/>
          <w:szCs w:val="24"/>
        </w:rPr>
        <w:t>hours</w:t>
      </w:r>
      <w:r w:rsidR="00F32CD3">
        <w:rPr>
          <w:rFonts w:eastAsia="Times New Roman"/>
          <w:sz w:val="24"/>
          <w:szCs w:val="24"/>
        </w:rPr>
        <w:t xml:space="preserve"> annually. The daily </w:t>
      </w:r>
      <w:r w:rsidRPr="000F4DAE">
        <w:rPr>
          <w:rFonts w:eastAsia="Times New Roman"/>
          <w:sz w:val="24"/>
          <w:szCs w:val="24"/>
        </w:rPr>
        <w:t>accumulated estimate for man hour loss is given as 8 hours per day. This gives the average daily man hour loss as 1.6 man hours for all drivers along this road, subject to peak periods of 7a.m. – 10a.m., and 5p.m. – 8p.m. daily</w:t>
      </w:r>
    </w:p>
    <w:p w:rsidR="005466D1" w:rsidRPr="000F4DAE" w:rsidRDefault="005466D1" w:rsidP="000F4DAE">
      <w:pPr>
        <w:spacing w:line="360" w:lineRule="auto"/>
        <w:jc w:val="center"/>
        <w:rPr>
          <w:rFonts w:eastAsia="Times New Roman"/>
          <w:b/>
          <w:color w:val="000000"/>
          <w:sz w:val="24"/>
          <w:szCs w:val="24"/>
        </w:rPr>
      </w:pPr>
    </w:p>
    <w:p w:rsidR="006F5FD4" w:rsidRPr="000F4DAE" w:rsidRDefault="006F5FD4" w:rsidP="000F4DAE">
      <w:pPr>
        <w:spacing w:line="360" w:lineRule="auto"/>
        <w:jc w:val="both"/>
        <w:rPr>
          <w:rFonts w:eastAsia="Times New Roman"/>
          <w:b/>
          <w:sz w:val="24"/>
          <w:szCs w:val="24"/>
        </w:rPr>
      </w:pPr>
      <w:r w:rsidRPr="000F4DAE">
        <w:rPr>
          <w:rFonts w:eastAsia="Times New Roman"/>
          <w:b/>
          <w:sz w:val="24"/>
          <w:szCs w:val="24"/>
        </w:rPr>
        <w:t>The fo</w:t>
      </w:r>
      <w:r w:rsidR="00B6746D" w:rsidRPr="000F4DAE">
        <w:rPr>
          <w:rFonts w:eastAsia="Times New Roman"/>
          <w:b/>
          <w:sz w:val="24"/>
          <w:szCs w:val="24"/>
        </w:rPr>
        <w:t xml:space="preserve">llowing </w:t>
      </w:r>
      <w:r w:rsidRPr="000F4DAE">
        <w:rPr>
          <w:rFonts w:eastAsia="Times New Roman"/>
          <w:b/>
          <w:sz w:val="24"/>
          <w:szCs w:val="24"/>
        </w:rPr>
        <w:t>recommendations are made from the findings of this study:</w:t>
      </w:r>
    </w:p>
    <w:p w:rsidR="009F4B9F" w:rsidRPr="000F4DAE" w:rsidRDefault="00B6746D" w:rsidP="000F4DAE">
      <w:pPr>
        <w:spacing w:line="360" w:lineRule="auto"/>
        <w:jc w:val="both"/>
        <w:rPr>
          <w:rFonts w:eastAsia="Times New Roman"/>
          <w:sz w:val="24"/>
          <w:szCs w:val="24"/>
        </w:rPr>
      </w:pPr>
      <w:r w:rsidRPr="000F4DAE">
        <w:rPr>
          <w:rFonts w:eastAsia="Times New Roman"/>
          <w:sz w:val="24"/>
          <w:szCs w:val="24"/>
        </w:rPr>
        <w:t>A rehabilitation/repair of deplorable portions of the road is needed to ensure free traffic flow</w:t>
      </w:r>
      <w:r w:rsidR="006F5FD4" w:rsidRPr="000F4DAE">
        <w:rPr>
          <w:rFonts w:eastAsia="Times New Roman"/>
          <w:sz w:val="24"/>
          <w:szCs w:val="24"/>
        </w:rPr>
        <w:t>, especially on the portions with bad road condition</w:t>
      </w:r>
      <w:r w:rsidRPr="000F4DAE">
        <w:rPr>
          <w:rFonts w:eastAsia="Times New Roman"/>
          <w:sz w:val="24"/>
          <w:szCs w:val="24"/>
        </w:rPr>
        <w:t>. This measure is needed in areas such as Abule-egba and Toll-gate.A strict enforcement of road rules and regulations, which can be done by the mounting of check points at traffic hotspot</w:t>
      </w:r>
      <w:r w:rsidR="006F5FD4" w:rsidRPr="000F4DAE">
        <w:rPr>
          <w:rFonts w:eastAsia="Times New Roman"/>
          <w:sz w:val="24"/>
          <w:szCs w:val="24"/>
        </w:rPr>
        <w:t xml:space="preserve">s to correct defaulting drivers is also needed. </w:t>
      </w:r>
      <w:r w:rsidRPr="000F4DAE">
        <w:rPr>
          <w:rFonts w:eastAsia="Times New Roman"/>
          <w:sz w:val="24"/>
          <w:szCs w:val="24"/>
        </w:rPr>
        <w:t xml:space="preserve">There should be a development/improvement of alternative means of transportation </w:t>
      </w:r>
      <w:r w:rsidRPr="000F4DAE">
        <w:rPr>
          <w:rFonts w:eastAsia="Times New Roman"/>
          <w:sz w:val="24"/>
          <w:szCs w:val="24"/>
        </w:rPr>
        <w:lastRenderedPageBreak/>
        <w:t>in the area (i.e. rail transport)</w:t>
      </w:r>
      <w:r w:rsidR="006F5FD4" w:rsidRPr="000F4DAE">
        <w:rPr>
          <w:rFonts w:eastAsia="Times New Roman"/>
          <w:sz w:val="24"/>
          <w:szCs w:val="24"/>
        </w:rPr>
        <w:t xml:space="preserve"> as t</w:t>
      </w:r>
      <w:r w:rsidRPr="000F4DAE">
        <w:rPr>
          <w:rFonts w:eastAsia="Times New Roman"/>
          <w:sz w:val="24"/>
          <w:szCs w:val="24"/>
        </w:rPr>
        <w:t>he current state of the rail transport</w:t>
      </w:r>
      <w:r w:rsidR="006F5FD4" w:rsidRPr="000F4DAE">
        <w:rPr>
          <w:rFonts w:eastAsia="Times New Roman"/>
          <w:sz w:val="24"/>
          <w:szCs w:val="24"/>
        </w:rPr>
        <w:t xml:space="preserve"> should be improved upon to standard. </w:t>
      </w:r>
    </w:p>
    <w:p w:rsidR="009F4B9F" w:rsidRPr="000F4DAE" w:rsidRDefault="009F4B9F" w:rsidP="000F4DAE">
      <w:pPr>
        <w:spacing w:line="360" w:lineRule="auto"/>
        <w:jc w:val="both"/>
        <w:rPr>
          <w:rFonts w:eastAsia="Times New Roman"/>
          <w:sz w:val="24"/>
          <w:szCs w:val="24"/>
        </w:rPr>
      </w:pPr>
    </w:p>
    <w:p w:rsidR="00B6746D" w:rsidRPr="000F4DAE" w:rsidRDefault="006F5FD4" w:rsidP="000F4DAE">
      <w:pPr>
        <w:spacing w:line="360" w:lineRule="auto"/>
        <w:jc w:val="both"/>
        <w:rPr>
          <w:rFonts w:eastAsia="Times New Roman"/>
          <w:sz w:val="24"/>
          <w:szCs w:val="24"/>
        </w:rPr>
      </w:pPr>
      <w:r w:rsidRPr="000F4DAE">
        <w:rPr>
          <w:rFonts w:eastAsia="Times New Roman"/>
          <w:sz w:val="24"/>
          <w:szCs w:val="24"/>
        </w:rPr>
        <w:t>Since f</w:t>
      </w:r>
      <w:r w:rsidR="00B6746D" w:rsidRPr="000F4DAE">
        <w:rPr>
          <w:rFonts w:eastAsia="Times New Roman"/>
          <w:sz w:val="24"/>
          <w:szCs w:val="24"/>
        </w:rPr>
        <w:t>ield observation noted this fact in areas such as Ikeja-along, Iyana-dopemu, Iyana-ipaja, Abule-egba and Toll gate</w:t>
      </w:r>
      <w:r w:rsidR="009F4B9F" w:rsidRPr="000F4DAE">
        <w:rPr>
          <w:rFonts w:eastAsia="Times New Roman"/>
          <w:sz w:val="24"/>
          <w:szCs w:val="24"/>
        </w:rPr>
        <w:t xml:space="preserve">, </w:t>
      </w:r>
      <w:r w:rsidR="00B6746D" w:rsidRPr="000F4DAE">
        <w:rPr>
          <w:rFonts w:eastAsia="Times New Roman"/>
          <w:sz w:val="24"/>
          <w:szCs w:val="24"/>
        </w:rPr>
        <w:t xml:space="preserve">measures </w:t>
      </w:r>
      <w:r w:rsidR="009F4B9F" w:rsidRPr="000F4DAE">
        <w:rPr>
          <w:rFonts w:eastAsia="Times New Roman"/>
          <w:sz w:val="24"/>
          <w:szCs w:val="24"/>
        </w:rPr>
        <w:t>such as the</w:t>
      </w:r>
      <w:r w:rsidR="00B6746D" w:rsidRPr="000F4DAE">
        <w:rPr>
          <w:rFonts w:eastAsia="Times New Roman"/>
          <w:sz w:val="24"/>
          <w:szCs w:val="24"/>
        </w:rPr>
        <w:t xml:space="preserve"> introduction of traffic monitoring personnel such as LASTMA to organize bus stop usage and proper parking of passenger buses stopping at bus stops to disengage, or pick up passengers and ensure there are no traffic gridlocks</w:t>
      </w:r>
      <w:r w:rsidR="009F4B9F" w:rsidRPr="000F4DAE">
        <w:rPr>
          <w:rFonts w:eastAsia="Times New Roman"/>
          <w:sz w:val="24"/>
          <w:szCs w:val="24"/>
        </w:rPr>
        <w:t xml:space="preserve">; </w:t>
      </w:r>
      <w:r w:rsidR="00B6746D" w:rsidRPr="000F4DAE">
        <w:rPr>
          <w:rFonts w:eastAsia="Times New Roman"/>
          <w:sz w:val="24"/>
          <w:szCs w:val="24"/>
        </w:rPr>
        <w:t>Introduction of no-stopping policies along the expressway, and the strict penalization of defaulting drivers making unauthorized stops at undesignated points, thereby causing impedance to free flow of traffic</w:t>
      </w:r>
      <w:r w:rsidR="009F4B9F" w:rsidRPr="000F4DAE">
        <w:rPr>
          <w:rFonts w:eastAsia="Times New Roman"/>
          <w:sz w:val="24"/>
          <w:szCs w:val="24"/>
        </w:rPr>
        <w:t xml:space="preserve">. There is a need for the </w:t>
      </w:r>
      <w:r w:rsidR="00B6746D" w:rsidRPr="000F4DAE">
        <w:rPr>
          <w:rFonts w:eastAsia="Times New Roman"/>
          <w:sz w:val="24"/>
          <w:szCs w:val="24"/>
        </w:rPr>
        <w:t xml:space="preserve">expansion of the road to meet present and future transportation demands as traffic will continue to build on this road due to expansion and urban development. </w:t>
      </w:r>
      <w:r w:rsidR="009F4B9F" w:rsidRPr="000F4DAE">
        <w:rPr>
          <w:rFonts w:eastAsia="Times New Roman"/>
          <w:sz w:val="24"/>
          <w:szCs w:val="24"/>
        </w:rPr>
        <w:t>The</w:t>
      </w:r>
      <w:r w:rsidR="00B6746D" w:rsidRPr="000F4DAE">
        <w:rPr>
          <w:rFonts w:eastAsia="Times New Roman"/>
          <w:sz w:val="24"/>
          <w:szCs w:val="24"/>
        </w:rPr>
        <w:t xml:space="preserve"> use of high capacity mass transit vehicles</w:t>
      </w:r>
      <w:r w:rsidR="009F4B9F" w:rsidRPr="000F4DAE">
        <w:rPr>
          <w:rFonts w:eastAsia="Times New Roman"/>
          <w:sz w:val="24"/>
          <w:szCs w:val="24"/>
        </w:rPr>
        <w:t xml:space="preserve"> should be more encouraged</w:t>
      </w:r>
      <w:r w:rsidR="00B6746D" w:rsidRPr="000F4DAE">
        <w:rPr>
          <w:rFonts w:eastAsia="Times New Roman"/>
          <w:sz w:val="24"/>
          <w:szCs w:val="24"/>
        </w:rPr>
        <w:t xml:space="preserve"> rather than low carrying capacity mass transit vehicles. This will reduce the burden of usage on the road and save time for drivers and commuters.</w:t>
      </w:r>
      <w:r w:rsidR="009F4B9F" w:rsidRPr="000F4DAE">
        <w:rPr>
          <w:rFonts w:eastAsia="Times New Roman"/>
          <w:sz w:val="24"/>
          <w:szCs w:val="24"/>
        </w:rPr>
        <w:t xml:space="preserve"> There is a need to c</w:t>
      </w:r>
      <w:r w:rsidR="00B6746D" w:rsidRPr="000F4DAE">
        <w:rPr>
          <w:rFonts w:eastAsia="Times New Roman"/>
          <w:sz w:val="24"/>
          <w:szCs w:val="24"/>
        </w:rPr>
        <w:t>reat</w:t>
      </w:r>
      <w:r w:rsidR="009F4B9F" w:rsidRPr="000F4DAE">
        <w:rPr>
          <w:rFonts w:eastAsia="Times New Roman"/>
          <w:sz w:val="24"/>
          <w:szCs w:val="24"/>
        </w:rPr>
        <w:t>e</w:t>
      </w:r>
      <w:r w:rsidR="00B6746D" w:rsidRPr="000F4DAE">
        <w:rPr>
          <w:rFonts w:eastAsia="Times New Roman"/>
          <w:sz w:val="24"/>
          <w:szCs w:val="24"/>
        </w:rPr>
        <w:t xml:space="preserve"> designated bus parks for commercial buses to avoid congestion at bus stops</w:t>
      </w:r>
    </w:p>
    <w:p w:rsidR="00B6746D" w:rsidRPr="000F4DAE" w:rsidRDefault="00B6746D" w:rsidP="000F4DAE">
      <w:pPr>
        <w:spacing w:line="360" w:lineRule="auto"/>
        <w:jc w:val="both"/>
        <w:rPr>
          <w:rFonts w:eastAsia="Times New Roman"/>
          <w:b/>
          <w:sz w:val="24"/>
          <w:szCs w:val="24"/>
        </w:rPr>
      </w:pPr>
    </w:p>
    <w:p w:rsidR="00B6746D" w:rsidRPr="000F4DAE" w:rsidRDefault="00B6746D" w:rsidP="000F4DAE">
      <w:pPr>
        <w:spacing w:line="360" w:lineRule="auto"/>
        <w:jc w:val="both"/>
        <w:rPr>
          <w:rFonts w:eastAsia="Times New Roman"/>
          <w:b/>
          <w:sz w:val="24"/>
          <w:szCs w:val="24"/>
        </w:rPr>
      </w:pPr>
    </w:p>
    <w:p w:rsidR="00907A91" w:rsidRPr="000F4DAE" w:rsidRDefault="00907A91" w:rsidP="000F4DAE">
      <w:pPr>
        <w:spacing w:line="360" w:lineRule="auto"/>
        <w:jc w:val="both"/>
        <w:rPr>
          <w:rFonts w:eastAsia="Times New Roman"/>
          <w:b/>
          <w:sz w:val="24"/>
          <w:szCs w:val="24"/>
        </w:rPr>
      </w:pPr>
    </w:p>
    <w:p w:rsidR="00B6746D" w:rsidRPr="000F4DAE" w:rsidRDefault="00B6746D" w:rsidP="000F4DAE">
      <w:pPr>
        <w:spacing w:line="360" w:lineRule="auto"/>
        <w:rPr>
          <w:rFonts w:eastAsia="Times New Roman"/>
          <w:b/>
          <w:sz w:val="24"/>
          <w:szCs w:val="24"/>
        </w:rPr>
      </w:pPr>
      <w:r w:rsidRPr="000F4DAE">
        <w:rPr>
          <w:rFonts w:eastAsia="Times New Roman"/>
          <w:b/>
          <w:sz w:val="24"/>
          <w:szCs w:val="24"/>
        </w:rPr>
        <w:t>REFERENCES</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 xml:space="preserve">Adedimila A.S. (1981). “Towards improving traffic flow in Lagos”, in Onakomaiya S.O. and </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Arasan, T.V (2012).Urban Transportation systems planning. Unpublished Hand Book presented at Short Term Course organized by Kwame Nkrumah University of Science and Technology and Indian Institute of Technology Madras, Accra.</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Asiyanbola, R.A., Osoba, S.B. and Adewale, S.S. (2012)</w:t>
      </w:r>
      <w:r w:rsidR="003A6356">
        <w:rPr>
          <w:rFonts w:eastAsia="Times New Roman"/>
          <w:sz w:val="24"/>
          <w:szCs w:val="24"/>
        </w:rPr>
        <w:t>.</w:t>
      </w:r>
      <w:r w:rsidRPr="000F4DAE">
        <w:rPr>
          <w:rFonts w:eastAsia="Times New Roman"/>
          <w:sz w:val="24"/>
          <w:szCs w:val="24"/>
        </w:rPr>
        <w:t xml:space="preserve"> “Road traffic administration and management in the third world mega-city: Lagos, Nigeria”, International Journal of Development and Sustainability, Vol. 1 No. 2, pp. 490–509.</w:t>
      </w:r>
    </w:p>
    <w:p w:rsidR="00B6746D" w:rsidRPr="000F4DAE" w:rsidRDefault="00B6746D" w:rsidP="000F4DAE">
      <w:pPr>
        <w:spacing w:line="360" w:lineRule="auto"/>
        <w:jc w:val="both"/>
        <w:rPr>
          <w:sz w:val="24"/>
          <w:szCs w:val="24"/>
        </w:rPr>
      </w:pPr>
      <w:r w:rsidRPr="000F4DAE">
        <w:rPr>
          <w:rFonts w:eastAsia="Times New Roman"/>
          <w:sz w:val="24"/>
          <w:szCs w:val="24"/>
        </w:rPr>
        <w:t xml:space="preserve">Atomode, Tolu Isaac (2013). Assessment of Traffic Delay Problems and Characteristics at Urban Road Intersections: A Case Study of Ilorin, Nigeria. </w:t>
      </w:r>
      <w:r w:rsidRPr="000F4DAE">
        <w:rPr>
          <w:sz w:val="24"/>
          <w:szCs w:val="24"/>
        </w:rPr>
        <w:t>Department of Geography, Faculty of Arts and Social Sciences, Federal University Lokoja,</w:t>
      </w:r>
    </w:p>
    <w:p w:rsidR="00B6746D" w:rsidRPr="000F4DAE" w:rsidRDefault="00B6746D" w:rsidP="000F4DAE">
      <w:pPr>
        <w:spacing w:line="360" w:lineRule="auto"/>
        <w:jc w:val="both"/>
        <w:rPr>
          <w:rFonts w:eastAsia="Times New Roman"/>
          <w:sz w:val="24"/>
          <w:szCs w:val="24"/>
        </w:rPr>
      </w:pPr>
      <w:r w:rsidRPr="000F4DAE">
        <w:rPr>
          <w:sz w:val="24"/>
          <w:szCs w:val="24"/>
        </w:rPr>
        <w:t>Aworemi, J. R., Salami, A. O., Adewoye, J. O and Ilori, M. O (2008). Impact of socio-economic characteristics on formal and informal public transport demands in Kwara state, Nigeria. African Journal of Business Management Vol.2 (4), pp. 072-076, April 2008. ISSN 1993-8233 © 2008 Academic Journals.</w:t>
      </w:r>
    </w:p>
    <w:p w:rsidR="00B6746D" w:rsidRPr="000F4DAE" w:rsidRDefault="00B6746D" w:rsidP="000F4DAE">
      <w:pPr>
        <w:spacing w:line="360" w:lineRule="auto"/>
        <w:jc w:val="both"/>
        <w:rPr>
          <w:sz w:val="24"/>
          <w:szCs w:val="24"/>
        </w:rPr>
      </w:pPr>
      <w:r w:rsidRPr="000F4DAE">
        <w:rPr>
          <w:sz w:val="24"/>
          <w:szCs w:val="24"/>
        </w:rPr>
        <w:lastRenderedPageBreak/>
        <w:t xml:space="preserve">Ball Philip (2004). </w:t>
      </w:r>
      <w:r w:rsidRPr="000F4DAE">
        <w:rPr>
          <w:i/>
          <w:sz w:val="24"/>
          <w:szCs w:val="24"/>
        </w:rPr>
        <w:t xml:space="preserve">Critical Mass. </w:t>
      </w:r>
      <w:r w:rsidRPr="000F4DAE">
        <w:rPr>
          <w:sz w:val="24"/>
          <w:szCs w:val="24"/>
        </w:rPr>
        <w:t>Published by Heinemann/Farrar, Straus &amp; Giroux, England. ISBN: 0-374-53041-6.</w:t>
      </w:r>
    </w:p>
    <w:p w:rsidR="00B6746D" w:rsidRPr="000F4DAE" w:rsidRDefault="00B6746D" w:rsidP="000F4DAE">
      <w:pPr>
        <w:spacing w:line="360" w:lineRule="auto"/>
        <w:jc w:val="both"/>
        <w:rPr>
          <w:sz w:val="24"/>
          <w:szCs w:val="24"/>
        </w:rPr>
      </w:pPr>
      <w:r w:rsidRPr="000F4DAE">
        <w:rPr>
          <w:sz w:val="24"/>
          <w:szCs w:val="24"/>
        </w:rPr>
        <w:t xml:space="preserve">Ban, X., Herring, R., Hao, P., &amp;Bayen, A. (2009). Delay pattern estimation for signalized intersections using sampled travel times. </w:t>
      </w:r>
      <w:r w:rsidRPr="000F4DAE">
        <w:rPr>
          <w:i/>
          <w:sz w:val="24"/>
          <w:szCs w:val="24"/>
        </w:rPr>
        <w:t>Transportation Research Record: Journal of the Transportation Research Board,</w:t>
      </w:r>
      <w:r w:rsidRPr="000F4DAE">
        <w:rPr>
          <w:sz w:val="24"/>
          <w:szCs w:val="24"/>
        </w:rPr>
        <w:t xml:space="preserve"> (2130)</w:t>
      </w:r>
      <w:r w:rsidR="003A6356">
        <w:rPr>
          <w:sz w:val="24"/>
          <w:szCs w:val="24"/>
        </w:rPr>
        <w:t>.</w:t>
      </w:r>
      <w:r w:rsidRPr="000F4DAE">
        <w:rPr>
          <w:sz w:val="24"/>
          <w:szCs w:val="24"/>
        </w:rPr>
        <w:t xml:space="preserve"> 109-119.</w:t>
      </w:r>
    </w:p>
    <w:p w:rsidR="00B6746D" w:rsidRPr="000F4DAE" w:rsidRDefault="00B6746D" w:rsidP="000F4DAE">
      <w:pPr>
        <w:spacing w:line="360" w:lineRule="auto"/>
        <w:jc w:val="both"/>
        <w:rPr>
          <w:sz w:val="24"/>
          <w:szCs w:val="24"/>
        </w:rPr>
      </w:pPr>
      <w:r w:rsidRPr="000F4DAE">
        <w:rPr>
          <w:sz w:val="24"/>
          <w:szCs w:val="24"/>
        </w:rPr>
        <w:t>Banjo, G.A. (1984). Towards a New Framework for Urban Transport Planning in Third World Cities. Proceeding Australian Road Research Board Conference, Vol. 12, No. 1.</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Ciccone, A., &amp; Hall, R. (1996). Productivity and density of economic activity.” The American Economic Review, 86(1), 54–70.</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Colak S., Lima A., Gonzalez M. C. (2016). Understanding congested travel in urban areas. Nature Communications 7, Article number: 10793</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Downs, A. (2004). Still stuck in traffic: Coping with peak-hour traffic congestion. Brookings Institution Press.</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Eddington, R. (2006). The Eddington Transport Study Main Report: Transport’s role in sustaining the UK’s Productivity and Competitiveness. UK Department for Transport, London. Retrieved fromwww.dft.gov.uk/about/strategy/transportstrategies/eddingtonstudy.</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 xml:space="preserve">El Mahrsi, M. K., Come, E., Baro, J., &amp;Oukhellou, L. (2014). </w:t>
      </w:r>
      <w:r w:rsidRPr="000F4DAE">
        <w:rPr>
          <w:rFonts w:eastAsia="Times New Roman"/>
          <w:i/>
          <w:sz w:val="24"/>
          <w:szCs w:val="24"/>
        </w:rPr>
        <w:t>Urb Comp 14.</w:t>
      </w:r>
      <w:r w:rsidRPr="000F4DAE">
        <w:rPr>
          <w:rFonts w:eastAsia="Times New Roman"/>
          <w:sz w:val="24"/>
          <w:szCs w:val="24"/>
        </w:rPr>
        <w:t xml:space="preserve"> New York, NY: USA</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Fadare, S. O., Hay A. M. (1990). Housing Densities, Life Style and Travel Behaviour in a Third World city, The Example of Ibadan”, Nig. J. Econ and Soc. Stud. 32: 2</w:t>
      </w:r>
    </w:p>
    <w:p w:rsidR="00B6746D" w:rsidRPr="000F4DAE" w:rsidRDefault="00B6746D" w:rsidP="000F4DAE">
      <w:pPr>
        <w:spacing w:line="360" w:lineRule="auto"/>
        <w:jc w:val="both"/>
        <w:rPr>
          <w:sz w:val="24"/>
          <w:szCs w:val="24"/>
        </w:rPr>
      </w:pPr>
      <w:r w:rsidRPr="000F4DAE">
        <w:rPr>
          <w:sz w:val="24"/>
          <w:szCs w:val="24"/>
        </w:rPr>
        <w:t>Geoview.info (2016).  Retrieved from http://ng.geoview.info/lagosabeokuta_expressway,134400948w</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Glen Weisbrod, Don Vary et George Treyz (2003). Measuring the economic costs of urban traffic congestion to business.  Journal of the Transportation Research Board.</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Karim, M. M. (1997). Traffic Pollution in Bangladesh &amp; Metropolitan Dhaka a Preliminary Investigation. 90</w:t>
      </w:r>
      <w:r w:rsidRPr="000F4DAE">
        <w:rPr>
          <w:rFonts w:eastAsia="Times New Roman"/>
          <w:sz w:val="24"/>
          <w:szCs w:val="24"/>
          <w:vertAlign w:val="superscript"/>
        </w:rPr>
        <w:t>th</w:t>
      </w:r>
      <w:r w:rsidRPr="000F4DAE">
        <w:rPr>
          <w:rFonts w:eastAsia="Times New Roman"/>
          <w:sz w:val="24"/>
          <w:szCs w:val="24"/>
        </w:rPr>
        <w:t xml:space="preserve"> Annual Meeting of A&amp;WMA, Toronto, Canada.</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Mabrouk A., Abdennadher C. (2016). Estimation of Time Loss and Costs of Traffic Congestion: The Contingent Valuation Method. World Academy of Science, Engineering and Technology. International Journal of Social, Behavioural, Educational, Economic, Business and Industrial Engineering Vol. 10, No. 3</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Olagunju, K. (2013). Evaluating traffic congestion in developing countries- Case study of Nigeria. 2015. Federal Road Safety Corps, Nigeria</w:t>
      </w:r>
    </w:p>
    <w:p w:rsidR="00B6746D" w:rsidRPr="000F4DAE" w:rsidRDefault="00B6746D" w:rsidP="000F4DAE">
      <w:pPr>
        <w:spacing w:line="360" w:lineRule="auto"/>
        <w:jc w:val="both"/>
        <w:rPr>
          <w:sz w:val="24"/>
          <w:szCs w:val="24"/>
        </w:rPr>
      </w:pPr>
      <w:r w:rsidRPr="000F4DAE">
        <w:rPr>
          <w:sz w:val="24"/>
          <w:szCs w:val="24"/>
        </w:rPr>
        <w:t xml:space="preserve">Kazimierz Waliszewski (2005). A history of Russian Literature. Kessinger Publishing Co. ISBN 10: 1417972076.  ISBN 13: 9781417972074 </w:t>
      </w:r>
    </w:p>
    <w:p w:rsidR="00B6746D" w:rsidRPr="000F4DAE" w:rsidRDefault="00B6746D" w:rsidP="000F4DAE">
      <w:pPr>
        <w:spacing w:line="360" w:lineRule="auto"/>
        <w:jc w:val="both"/>
        <w:rPr>
          <w:sz w:val="24"/>
          <w:szCs w:val="24"/>
        </w:rPr>
      </w:pPr>
      <w:r w:rsidRPr="000F4DAE">
        <w:rPr>
          <w:rFonts w:eastAsia="Times New Roman"/>
          <w:sz w:val="24"/>
          <w:szCs w:val="24"/>
        </w:rPr>
        <w:lastRenderedPageBreak/>
        <w:t xml:space="preserve"> (LASMEPB) (July, 2013). The Socio-economic Costs of Traffic Congestion in Lagos. </w:t>
      </w:r>
    </w:p>
    <w:p w:rsidR="00B6746D" w:rsidRPr="000F4DAE" w:rsidRDefault="00B6746D" w:rsidP="000F4DAE">
      <w:pPr>
        <w:spacing w:line="360" w:lineRule="auto"/>
        <w:jc w:val="both"/>
        <w:rPr>
          <w:sz w:val="24"/>
          <w:szCs w:val="24"/>
        </w:rPr>
      </w:pPr>
      <w:r w:rsidRPr="000F4DAE">
        <w:rPr>
          <w:sz w:val="24"/>
          <w:szCs w:val="24"/>
        </w:rPr>
        <w:t>Needham Joseph. (1986). Science and Civilization in China: Volume 4, Physics and Physical Technology, Part 3, Civil Engineering and Nautics. Taipei: Caves Books, Ltd. ISBN 0-521-07060-0</w:t>
      </w:r>
    </w:p>
    <w:p w:rsidR="00B6746D" w:rsidRPr="000F4DAE" w:rsidRDefault="00B6746D" w:rsidP="000F4DAE">
      <w:pPr>
        <w:spacing w:line="360" w:lineRule="auto"/>
        <w:jc w:val="both"/>
        <w:rPr>
          <w:sz w:val="24"/>
          <w:szCs w:val="24"/>
        </w:rPr>
      </w:pPr>
      <w:r w:rsidRPr="000F4DAE">
        <w:rPr>
          <w:rFonts w:eastAsia="Times New Roman"/>
          <w:sz w:val="24"/>
          <w:szCs w:val="24"/>
        </w:rPr>
        <w:t>Odeleye, J. A. (2008). A study of Road Traffic Congestion in selected Corridors of Metropolitan Lagos.</w:t>
      </w:r>
    </w:p>
    <w:p w:rsidR="00B6746D" w:rsidRPr="000F4DAE" w:rsidRDefault="00B6746D" w:rsidP="000F4DAE">
      <w:pPr>
        <w:spacing w:line="360" w:lineRule="auto"/>
        <w:jc w:val="both"/>
        <w:rPr>
          <w:sz w:val="24"/>
          <w:szCs w:val="24"/>
        </w:rPr>
      </w:pPr>
      <w:r w:rsidRPr="000F4DAE">
        <w:rPr>
          <w:rFonts w:eastAsia="Times New Roman"/>
          <w:sz w:val="24"/>
          <w:szCs w:val="24"/>
        </w:rPr>
        <w:t>Oni, S. I. (1992). Car park provision and planning in metropolitan Lagos. Unpublished Ph.D.</w:t>
      </w:r>
    </w:p>
    <w:p w:rsidR="00B6746D" w:rsidRPr="000F4DAE" w:rsidRDefault="00B6746D" w:rsidP="000F4DAE">
      <w:pPr>
        <w:spacing w:line="360" w:lineRule="auto"/>
        <w:jc w:val="both"/>
        <w:rPr>
          <w:sz w:val="24"/>
          <w:szCs w:val="24"/>
        </w:rPr>
      </w:pPr>
      <w:r w:rsidRPr="000F4DAE">
        <w:rPr>
          <w:sz w:val="24"/>
          <w:szCs w:val="24"/>
        </w:rPr>
        <w:t>Ortuzar J. D and Willumsen, N. (1990). ‘Modeling Transport, Wiley Publishers (NY), USA.</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Oyeranti G. A. (2000). Concept and Measurement of Productivity Department of Economics, University of Ibadan, Ibadan.</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Oyesiku. O. (2002). From Womb to Jomb 24th Inaugural Lecture, OlabisiOnabanjo University, Ago- Iwoye, 27th August 2002.</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t>Rodrigue, Jean-Paul (2013). The Geography of Transport Systems. Routledge Publishers, New York. ISBN 978-0-415-82254-1</w:t>
      </w:r>
    </w:p>
    <w:p w:rsidR="00B6746D" w:rsidRPr="000F4DAE" w:rsidRDefault="00B6746D" w:rsidP="000F4DAE">
      <w:pPr>
        <w:spacing w:line="360" w:lineRule="auto"/>
        <w:jc w:val="both"/>
        <w:rPr>
          <w:sz w:val="24"/>
          <w:szCs w:val="24"/>
        </w:rPr>
      </w:pPr>
      <w:r w:rsidRPr="000F4DAE">
        <w:rPr>
          <w:sz w:val="24"/>
          <w:szCs w:val="24"/>
        </w:rPr>
        <w:t>Roth, G (1999). ‘Combating Congestion with Cash’. Urban Age, (Fall)</w:t>
      </w:r>
    </w:p>
    <w:p w:rsidR="00B6746D" w:rsidRPr="000F4DAE" w:rsidRDefault="00B6746D" w:rsidP="000F4DAE">
      <w:pPr>
        <w:spacing w:line="360" w:lineRule="auto"/>
        <w:jc w:val="both"/>
        <w:rPr>
          <w:sz w:val="24"/>
          <w:szCs w:val="24"/>
        </w:rPr>
      </w:pPr>
      <w:r w:rsidRPr="000F4DAE">
        <w:rPr>
          <w:sz w:val="24"/>
          <w:szCs w:val="24"/>
        </w:rPr>
        <w:t xml:space="preserve">Science Daily (2009). Mathematicians Take Aim at 'Phantom' Traffic Jams: New Model Could Help Design Better Roads. Massachusetts Institute of Technology. Retrieved 21 March 2016 from </w:t>
      </w:r>
      <w:hyperlink r:id="rId10" w:history="1">
        <w:r w:rsidRPr="000F4DAE">
          <w:rPr>
            <w:rStyle w:val="Hyperlink"/>
            <w:sz w:val="24"/>
            <w:szCs w:val="24"/>
          </w:rPr>
          <w:t>https://www.sciencedaily.com/releases/2009/06/090608151550.htm</w:t>
        </w:r>
      </w:hyperlink>
    </w:p>
    <w:p w:rsidR="00B6746D" w:rsidRPr="000F4DAE" w:rsidRDefault="00B6746D" w:rsidP="000F4DAE">
      <w:pPr>
        <w:spacing w:line="360" w:lineRule="auto"/>
        <w:jc w:val="both"/>
        <w:rPr>
          <w:sz w:val="24"/>
          <w:szCs w:val="24"/>
        </w:rPr>
      </w:pPr>
      <w:r w:rsidRPr="000F4DAE">
        <w:rPr>
          <w:sz w:val="24"/>
          <w:szCs w:val="24"/>
        </w:rPr>
        <w:t>Salau</w:t>
      </w:r>
      <w:r w:rsidR="0074345E" w:rsidRPr="000F4DAE">
        <w:rPr>
          <w:sz w:val="24"/>
          <w:szCs w:val="24"/>
        </w:rPr>
        <w:t xml:space="preserve">T. I. </w:t>
      </w:r>
      <w:r w:rsidRPr="000F4DAE">
        <w:rPr>
          <w:sz w:val="24"/>
          <w:szCs w:val="24"/>
        </w:rPr>
        <w:t xml:space="preserve">(2015). Public Transportation in Metropolitan Lagos, Nigeria: Analysis </w:t>
      </w:r>
      <w:r w:rsidR="0074345E" w:rsidRPr="000F4DAE">
        <w:rPr>
          <w:sz w:val="24"/>
          <w:szCs w:val="24"/>
        </w:rPr>
        <w:t>of</w:t>
      </w:r>
      <w:r w:rsidRPr="000F4DAE">
        <w:rPr>
          <w:sz w:val="24"/>
          <w:szCs w:val="24"/>
        </w:rPr>
        <w:t xml:space="preserve"> Public Transport Users’ Socioeconomic Characteristics. Urban, Planning and Transport Research, 3:1, 132-139. Published by Routledge; Taylor and Francis. DOI: 10.1080/21650020.2015.1124247</w:t>
      </w:r>
    </w:p>
    <w:p w:rsidR="00B6746D" w:rsidRPr="000F4DAE" w:rsidRDefault="00B6746D" w:rsidP="000F4DAE">
      <w:pPr>
        <w:spacing w:line="360" w:lineRule="auto"/>
        <w:jc w:val="both"/>
        <w:rPr>
          <w:sz w:val="24"/>
          <w:szCs w:val="24"/>
        </w:rPr>
      </w:pPr>
      <w:r w:rsidRPr="000F4DAE">
        <w:rPr>
          <w:sz w:val="24"/>
          <w:szCs w:val="24"/>
        </w:rPr>
        <w:t xml:space="preserve">Taylor, B. D., &amp; Fink, C. N. Y. (2012). </w:t>
      </w:r>
      <w:r w:rsidRPr="000F4DAE">
        <w:rPr>
          <w:i/>
          <w:sz w:val="24"/>
          <w:szCs w:val="24"/>
        </w:rPr>
        <w:t xml:space="preserve">Factors influencing transit ridership: A review and analysis of the ridership literature </w:t>
      </w:r>
      <w:r w:rsidRPr="000F4DAE">
        <w:rPr>
          <w:sz w:val="24"/>
          <w:szCs w:val="24"/>
        </w:rPr>
        <w:t>(Working Paper). UCLA Department of Urban Planning, UCLA Institute of Transport Studies.</w:t>
      </w:r>
    </w:p>
    <w:p w:rsidR="00B6746D" w:rsidRPr="000F4DAE" w:rsidRDefault="00B6746D" w:rsidP="000F4DAE">
      <w:pPr>
        <w:spacing w:line="360" w:lineRule="auto"/>
        <w:jc w:val="both"/>
        <w:rPr>
          <w:sz w:val="24"/>
          <w:szCs w:val="24"/>
        </w:rPr>
      </w:pPr>
      <w:r w:rsidRPr="000F4DAE">
        <w:rPr>
          <w:rFonts w:eastAsia="Times New Roman"/>
          <w:sz w:val="24"/>
          <w:szCs w:val="24"/>
        </w:rPr>
        <w:t>United Nations Settlement Programme (UN-Habitat), (2012). Nigeria: Ifako-Ijaiye Urban Profile</w:t>
      </w:r>
    </w:p>
    <w:p w:rsidR="00B6746D" w:rsidRPr="000F4DAE" w:rsidRDefault="00B6746D" w:rsidP="000F4DAE">
      <w:pPr>
        <w:spacing w:line="360" w:lineRule="auto"/>
        <w:jc w:val="both"/>
        <w:rPr>
          <w:sz w:val="24"/>
          <w:szCs w:val="24"/>
        </w:rPr>
      </w:pPr>
      <w:r w:rsidRPr="000F4DAE">
        <w:rPr>
          <w:sz w:val="24"/>
          <w:szCs w:val="24"/>
        </w:rPr>
        <w:t>Wachs, M. (2002)</w:t>
      </w:r>
      <w:r w:rsidR="003A6356">
        <w:rPr>
          <w:sz w:val="24"/>
          <w:szCs w:val="24"/>
        </w:rPr>
        <w:t>.</w:t>
      </w:r>
      <w:bookmarkStart w:id="0" w:name="_GoBack"/>
      <w:bookmarkEnd w:id="0"/>
      <w:r w:rsidRPr="000F4DAE">
        <w:rPr>
          <w:sz w:val="24"/>
          <w:szCs w:val="24"/>
        </w:rPr>
        <w:t xml:space="preserve"> ‘Fighting Traffic Congestion with Information Technology:  Issues in Science and Technology’, (</w:t>
      </w:r>
      <w:hyperlink r:id="rId11" w:history="1">
        <w:r w:rsidRPr="000F4DAE">
          <w:rPr>
            <w:rStyle w:val="Hyperlink"/>
            <w:sz w:val="24"/>
            <w:szCs w:val="24"/>
          </w:rPr>
          <w:t>www.rff.org</w:t>
        </w:r>
      </w:hyperlink>
      <w:r w:rsidRPr="000F4DAE">
        <w:rPr>
          <w:sz w:val="24"/>
          <w:szCs w:val="24"/>
        </w:rPr>
        <w:t>).</w:t>
      </w:r>
    </w:p>
    <w:p w:rsidR="00B6746D" w:rsidRPr="000F4DAE" w:rsidRDefault="00B6746D" w:rsidP="000F4DAE">
      <w:pPr>
        <w:spacing w:line="360" w:lineRule="auto"/>
        <w:jc w:val="both"/>
        <w:rPr>
          <w:sz w:val="24"/>
          <w:szCs w:val="24"/>
        </w:rPr>
      </w:pPr>
      <w:r w:rsidRPr="000F4DAE">
        <w:rPr>
          <w:sz w:val="24"/>
          <w:szCs w:val="24"/>
        </w:rPr>
        <w:t>Wang P., Hunter T., Bayen A. M., Schechtner K., Gonzalez M. C. (2012). Understanding Road Usage Patterns in Urban Areas. Scientific Reports; a nature research journal, Article number: 1001 (2012). Retrieved from http://www.nature.com/articles/srep01001</w:t>
      </w:r>
    </w:p>
    <w:p w:rsidR="00B6746D" w:rsidRPr="000F4DAE" w:rsidRDefault="00B6746D" w:rsidP="000F4DAE">
      <w:pPr>
        <w:spacing w:line="360" w:lineRule="auto"/>
        <w:jc w:val="both"/>
        <w:rPr>
          <w:rFonts w:eastAsia="Times New Roman"/>
          <w:sz w:val="24"/>
          <w:szCs w:val="24"/>
        </w:rPr>
      </w:pPr>
      <w:r w:rsidRPr="000F4DAE">
        <w:rPr>
          <w:rFonts w:eastAsia="Times New Roman"/>
          <w:sz w:val="24"/>
          <w:szCs w:val="24"/>
        </w:rPr>
        <w:lastRenderedPageBreak/>
        <w:t>Weisbrod, G., Vary, D., &amp;Treyz, G. (2001). Economic implications of congestion; National Cooperative Highway Research Program (NCHRP) Report 463. Washington, DC: Transportation Research Board. Transportation Research Board.</w:t>
      </w:r>
    </w:p>
    <w:p w:rsidR="00B6746D" w:rsidRPr="000F4DAE" w:rsidRDefault="00B6746D" w:rsidP="000F4DAE">
      <w:pPr>
        <w:spacing w:line="360" w:lineRule="auto"/>
        <w:rPr>
          <w:rFonts w:eastAsia="Times New Roman"/>
          <w:sz w:val="24"/>
          <w:szCs w:val="24"/>
        </w:rPr>
      </w:pPr>
    </w:p>
    <w:p w:rsidR="004E1071" w:rsidRPr="000F4DAE" w:rsidRDefault="004E1071" w:rsidP="000F4DAE">
      <w:pPr>
        <w:spacing w:line="360" w:lineRule="auto"/>
        <w:rPr>
          <w:rFonts w:eastAsia="Times New Roman"/>
          <w:b/>
          <w:sz w:val="24"/>
          <w:szCs w:val="24"/>
        </w:rPr>
      </w:pPr>
    </w:p>
    <w:p w:rsidR="004E1071" w:rsidRPr="000F4DAE" w:rsidRDefault="004E1071" w:rsidP="000F4DAE">
      <w:pPr>
        <w:spacing w:line="360" w:lineRule="auto"/>
        <w:rPr>
          <w:sz w:val="24"/>
          <w:szCs w:val="24"/>
        </w:rPr>
      </w:pPr>
    </w:p>
    <w:sectPr w:rsidR="004E1071" w:rsidRPr="000F4DAE" w:rsidSect="009E3512">
      <w:footerReference w:type="default" r:id="rId12"/>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915EB" w:rsidRDefault="001915EB" w:rsidP="00F35C7A">
      <w:r>
        <w:separator/>
      </w:r>
    </w:p>
  </w:endnote>
  <w:endnote w:type="continuationSeparator" w:id="1">
    <w:p w:rsidR="001915EB" w:rsidRDefault="001915EB" w:rsidP="00F35C7A">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56486209"/>
      <w:docPartObj>
        <w:docPartGallery w:val="Page Numbers (Bottom of Page)"/>
        <w:docPartUnique/>
      </w:docPartObj>
    </w:sdtPr>
    <w:sdtEndPr>
      <w:rPr>
        <w:noProof/>
      </w:rPr>
    </w:sdtEndPr>
    <w:sdtContent>
      <w:p w:rsidR="00F46D2E" w:rsidRDefault="00F46D2E">
        <w:pPr>
          <w:pStyle w:val="Footer"/>
          <w:jc w:val="right"/>
        </w:pPr>
        <w:fldSimple w:instr=" PAGE   \* MERGEFORMAT ">
          <w:r w:rsidR="003F0FF9">
            <w:rPr>
              <w:noProof/>
            </w:rPr>
            <w:t>1</w:t>
          </w:r>
        </w:fldSimple>
      </w:p>
    </w:sdtContent>
  </w:sdt>
  <w:p w:rsidR="00F46D2E" w:rsidRDefault="00F46D2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915EB" w:rsidRDefault="001915EB" w:rsidP="00F35C7A">
      <w:r>
        <w:separator/>
      </w:r>
    </w:p>
  </w:footnote>
  <w:footnote w:type="continuationSeparator" w:id="1">
    <w:p w:rsidR="001915EB" w:rsidRDefault="001915EB" w:rsidP="00F35C7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5"/>
    <w:multiLevelType w:val="multilevel"/>
    <w:tmpl w:val="FFFFFFFF"/>
    <w:lvl w:ilvl="0">
      <w:start w:val="1"/>
      <w:numFmt w:val="decimal"/>
      <w:lvlText w:val="%1.0"/>
      <w:lvlJc w:val="left"/>
      <w:pPr>
        <w:ind w:left="420" w:hanging="420"/>
      </w:pPr>
    </w:lvl>
    <w:lvl w:ilvl="1">
      <w:start w:val="1"/>
      <w:numFmt w:val="decimal"/>
      <w:lvlText w:val="%1.%2"/>
      <w:lvlJc w:val="left"/>
      <w:pPr>
        <w:ind w:left="1140" w:hanging="4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1">
    <w:nsid w:val="0000001D"/>
    <w:multiLevelType w:val="multilevel"/>
    <w:tmpl w:val="7ACC699E"/>
    <w:lvl w:ilvl="0">
      <w:start w:val="1"/>
      <w:numFmt w:val="lowerRoman"/>
      <w:lvlText w:val="%1."/>
      <w:lvlJc w:val="right"/>
      <w:pPr>
        <w:ind w:left="720" w:hanging="360"/>
      </w:pPr>
    </w:lvl>
    <w:lvl w:ilvl="1">
      <w:start w:val="1"/>
      <w:numFmt w:val="bullet"/>
      <w:lvlText w:val="o"/>
      <w:lvlJc w:val="left"/>
      <w:pPr>
        <w:ind w:left="1440" w:hanging="360"/>
      </w:pPr>
      <w:rPr>
        <w:rFonts w:ascii="Courier New" w:hAnsi="Courier New" w:cs="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hAnsi="Courier New" w:cs="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hAnsi="Courier New" w:cs="Courier New"/>
      </w:rPr>
    </w:lvl>
    <w:lvl w:ilvl="8">
      <w:start w:val="1"/>
      <w:numFmt w:val="bullet"/>
      <w:lvlText w:val=""/>
      <w:lvlJc w:val="left"/>
      <w:pPr>
        <w:ind w:left="6480" w:hanging="360"/>
      </w:pPr>
      <w:rPr>
        <w:rFonts w:ascii="Wingdings" w:hAnsi="Wingdings"/>
      </w:rPr>
    </w:lvl>
  </w:abstractNum>
  <w:abstractNum w:abstractNumId="2">
    <w:nsid w:val="00000020"/>
    <w:multiLevelType w:val="multilevel"/>
    <w:tmpl w:val="FFFFFFFF"/>
    <w:lvl w:ilvl="0">
      <w:start w:val="1"/>
      <w:numFmt w:val="lowerRoman"/>
      <w:lvlText w:val="%1."/>
      <w:lvlJc w:val="right"/>
      <w:pPr>
        <w:ind w:left="360" w:hanging="360"/>
      </w:pPr>
    </w:lvl>
    <w:lvl w:ilvl="1">
      <w:start w:val="1"/>
      <w:numFmt w:val="bullet"/>
      <w:lvlText w:val="o"/>
      <w:lvlJc w:val="left"/>
      <w:pPr>
        <w:ind w:left="720" w:hanging="360"/>
      </w:pPr>
      <w:rPr>
        <w:rFonts w:ascii="Courier New" w:hAnsi="Courier New"/>
      </w:rPr>
    </w:lvl>
    <w:lvl w:ilvl="2">
      <w:start w:val="1"/>
      <w:numFmt w:val="bullet"/>
      <w:lvlText w:val=""/>
      <w:lvlJc w:val="left"/>
      <w:pPr>
        <w:ind w:left="1080" w:hanging="360"/>
      </w:pPr>
      <w:rPr>
        <w:rFonts w:ascii="Wingdings" w:hAnsi="Wingdings"/>
      </w:rPr>
    </w:lvl>
    <w:lvl w:ilvl="3">
      <w:start w:val="1"/>
      <w:numFmt w:val="bullet"/>
      <w:lvlText w:val=""/>
      <w:lvlJc w:val="left"/>
      <w:pPr>
        <w:ind w:left="1440" w:hanging="360"/>
      </w:pPr>
      <w:rPr>
        <w:rFonts w:ascii="Symbol" w:hAnsi="Symbol"/>
      </w:rPr>
    </w:lvl>
    <w:lvl w:ilvl="4">
      <w:start w:val="1"/>
      <w:numFmt w:val="bullet"/>
      <w:lvlText w:val="o"/>
      <w:lvlJc w:val="left"/>
      <w:pPr>
        <w:ind w:left="1800" w:hanging="360"/>
      </w:pPr>
      <w:rPr>
        <w:rFonts w:ascii="Courier New" w:hAnsi="Courier New"/>
      </w:rPr>
    </w:lvl>
    <w:lvl w:ilvl="5">
      <w:start w:val="1"/>
      <w:numFmt w:val="bullet"/>
      <w:lvlText w:val=""/>
      <w:lvlJc w:val="left"/>
      <w:pPr>
        <w:ind w:left="2160" w:hanging="360"/>
      </w:pPr>
      <w:rPr>
        <w:rFonts w:ascii="Wingdings" w:hAnsi="Wingdings"/>
      </w:rPr>
    </w:lvl>
    <w:lvl w:ilvl="6">
      <w:start w:val="1"/>
      <w:numFmt w:val="bullet"/>
      <w:lvlText w:val=""/>
      <w:lvlJc w:val="left"/>
      <w:pPr>
        <w:ind w:left="2520" w:hanging="360"/>
      </w:pPr>
      <w:rPr>
        <w:rFonts w:ascii="Symbol" w:hAnsi="Symbol"/>
      </w:rPr>
    </w:lvl>
    <w:lvl w:ilvl="7">
      <w:start w:val="1"/>
      <w:numFmt w:val="bullet"/>
      <w:lvlText w:val="o"/>
      <w:lvlJc w:val="left"/>
      <w:pPr>
        <w:ind w:left="2880" w:hanging="360"/>
      </w:pPr>
      <w:rPr>
        <w:rFonts w:ascii="Courier New" w:hAnsi="Courier New"/>
      </w:rPr>
    </w:lvl>
    <w:lvl w:ilvl="8">
      <w:start w:val="1"/>
      <w:numFmt w:val="bullet"/>
      <w:lvlText w:val=""/>
      <w:lvlJc w:val="left"/>
      <w:pPr>
        <w:ind w:left="3240" w:hanging="360"/>
      </w:pPr>
      <w:rPr>
        <w:rFonts w:ascii="Wingdings" w:hAnsi="Wingdings"/>
      </w:rPr>
    </w:lvl>
  </w:abstractNum>
  <w:abstractNum w:abstractNumId="3">
    <w:nsid w:val="04E4579A"/>
    <w:multiLevelType w:val="multilevel"/>
    <w:tmpl w:val="00563272"/>
    <w:lvl w:ilvl="0">
      <w:start w:val="1"/>
      <w:numFmt w:val="lowerRoman"/>
      <w:lvlText w:val="%1."/>
      <w:lvlJc w:val="right"/>
      <w:pPr>
        <w:ind w:left="720" w:hanging="360"/>
      </w:pPr>
    </w:lvl>
    <w:lvl w:ilvl="1">
      <w:start w:val="1"/>
      <w:numFmt w:val="bullet"/>
      <w:lvlText w:val="o"/>
      <w:lvlJc w:val="left"/>
      <w:pPr>
        <w:ind w:left="1440" w:hanging="360"/>
      </w:pPr>
      <w:rPr>
        <w:rFonts w:ascii="Courier New" w:hAnsi="Courier New" w:cs="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hAnsi="Courier New" w:cs="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hAnsi="Courier New" w:cs="Courier New"/>
      </w:rPr>
    </w:lvl>
    <w:lvl w:ilvl="8">
      <w:start w:val="1"/>
      <w:numFmt w:val="bullet"/>
      <w:lvlText w:val=""/>
      <w:lvlJc w:val="left"/>
      <w:pPr>
        <w:ind w:left="6480" w:hanging="360"/>
      </w:pPr>
      <w:rPr>
        <w:rFonts w:ascii="Wingdings" w:hAnsi="Wingdings"/>
      </w:rPr>
    </w:lvl>
  </w:abstractNum>
  <w:abstractNum w:abstractNumId="4">
    <w:nsid w:val="22CD3A29"/>
    <w:multiLevelType w:val="hybridMultilevel"/>
    <w:tmpl w:val="EBC0ECB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D94126A"/>
    <w:multiLevelType w:val="hybridMultilevel"/>
    <w:tmpl w:val="4BC8C93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B45629C"/>
    <w:multiLevelType w:val="hybridMultilevel"/>
    <w:tmpl w:val="FDC2936A"/>
    <w:lvl w:ilvl="0" w:tplc="059C97BE">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2235F18"/>
    <w:multiLevelType w:val="hybridMultilevel"/>
    <w:tmpl w:val="B906943E"/>
    <w:lvl w:ilvl="0" w:tplc="0409001B">
      <w:start w:val="1"/>
      <w:numFmt w:val="lowerRoman"/>
      <w:lvlText w:val="%1."/>
      <w:lvlJc w:val="right"/>
      <w:pPr>
        <w:ind w:left="360" w:hanging="360"/>
      </w:pPr>
    </w:lvl>
    <w:lvl w:ilvl="1" w:tplc="EAFC6C98">
      <w:start w:val="1"/>
      <w:numFmt w:val="bullet"/>
      <w:lvlText w:val="o"/>
      <w:lvlJc w:val="left"/>
      <w:pPr>
        <w:ind w:left="720" w:hanging="360"/>
      </w:pPr>
      <w:rPr>
        <w:rFonts w:ascii="Courier New" w:hAnsi="Courier New"/>
      </w:rPr>
    </w:lvl>
    <w:lvl w:ilvl="2" w:tplc="88E4F7A2">
      <w:start w:val="1"/>
      <w:numFmt w:val="bullet"/>
      <w:lvlText w:val=""/>
      <w:lvlJc w:val="left"/>
      <w:pPr>
        <w:ind w:left="1080" w:hanging="360"/>
      </w:pPr>
      <w:rPr>
        <w:rFonts w:ascii="Wingdings" w:hAnsi="Wingdings"/>
      </w:rPr>
    </w:lvl>
    <w:lvl w:ilvl="3" w:tplc="9BAC97E2">
      <w:start w:val="1"/>
      <w:numFmt w:val="bullet"/>
      <w:lvlText w:val=""/>
      <w:lvlJc w:val="left"/>
      <w:pPr>
        <w:ind w:left="1440" w:hanging="360"/>
      </w:pPr>
      <w:rPr>
        <w:rFonts w:ascii="Symbol" w:hAnsi="Symbol"/>
      </w:rPr>
    </w:lvl>
    <w:lvl w:ilvl="4" w:tplc="3F2E4A06">
      <w:start w:val="1"/>
      <w:numFmt w:val="bullet"/>
      <w:lvlText w:val="o"/>
      <w:lvlJc w:val="left"/>
      <w:pPr>
        <w:ind w:left="1800" w:hanging="360"/>
      </w:pPr>
      <w:rPr>
        <w:rFonts w:ascii="Courier New" w:hAnsi="Courier New"/>
      </w:rPr>
    </w:lvl>
    <w:lvl w:ilvl="5" w:tplc="38884CF4">
      <w:start w:val="1"/>
      <w:numFmt w:val="bullet"/>
      <w:lvlText w:val=""/>
      <w:lvlJc w:val="left"/>
      <w:pPr>
        <w:ind w:left="2160" w:hanging="360"/>
      </w:pPr>
      <w:rPr>
        <w:rFonts w:ascii="Wingdings" w:hAnsi="Wingdings"/>
      </w:rPr>
    </w:lvl>
    <w:lvl w:ilvl="6" w:tplc="B840E36E">
      <w:start w:val="1"/>
      <w:numFmt w:val="bullet"/>
      <w:lvlText w:val=""/>
      <w:lvlJc w:val="left"/>
      <w:pPr>
        <w:ind w:left="2520" w:hanging="360"/>
      </w:pPr>
      <w:rPr>
        <w:rFonts w:ascii="Symbol" w:hAnsi="Symbol"/>
      </w:rPr>
    </w:lvl>
    <w:lvl w:ilvl="7" w:tplc="A1B4DD98">
      <w:start w:val="1"/>
      <w:numFmt w:val="bullet"/>
      <w:lvlText w:val="o"/>
      <w:lvlJc w:val="left"/>
      <w:pPr>
        <w:ind w:left="2880" w:hanging="360"/>
      </w:pPr>
      <w:rPr>
        <w:rFonts w:ascii="Courier New" w:hAnsi="Courier New"/>
      </w:rPr>
    </w:lvl>
    <w:lvl w:ilvl="8" w:tplc="D17C3306">
      <w:start w:val="1"/>
      <w:numFmt w:val="bullet"/>
      <w:lvlText w:val=""/>
      <w:lvlJc w:val="left"/>
      <w:pPr>
        <w:ind w:left="3240" w:hanging="360"/>
      </w:pPr>
      <w:rPr>
        <w:rFonts w:ascii="Wingdings" w:hAnsi="Wingdings"/>
      </w:rPr>
    </w:lvl>
  </w:abstractNum>
  <w:num w:numId="1">
    <w:abstractNumId w:val="0"/>
  </w:num>
  <w:num w:numId="2">
    <w:abstractNumId w:val="5"/>
  </w:num>
  <w:num w:numId="3">
    <w:abstractNumId w:val="7"/>
  </w:num>
  <w:num w:numId="4">
    <w:abstractNumId w:val="1"/>
  </w:num>
  <w:num w:numId="5">
    <w:abstractNumId w:val="2"/>
  </w:num>
  <w:num w:numId="6">
    <w:abstractNumId w:val="6"/>
  </w:num>
  <w:num w:numId="7">
    <w:abstractNumId w:val="4"/>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9D4021"/>
    <w:rsid w:val="00002D60"/>
    <w:rsid w:val="000269A6"/>
    <w:rsid w:val="0007455F"/>
    <w:rsid w:val="000746EE"/>
    <w:rsid w:val="00083995"/>
    <w:rsid w:val="000B2E12"/>
    <w:rsid w:val="000C6683"/>
    <w:rsid w:val="000D12F8"/>
    <w:rsid w:val="000F4DAE"/>
    <w:rsid w:val="0012566E"/>
    <w:rsid w:val="001558CD"/>
    <w:rsid w:val="001711CA"/>
    <w:rsid w:val="001915EB"/>
    <w:rsid w:val="00217DAD"/>
    <w:rsid w:val="00297336"/>
    <w:rsid w:val="002C1767"/>
    <w:rsid w:val="002F6E92"/>
    <w:rsid w:val="003452AB"/>
    <w:rsid w:val="003668E2"/>
    <w:rsid w:val="00370EB7"/>
    <w:rsid w:val="00375B74"/>
    <w:rsid w:val="003A6356"/>
    <w:rsid w:val="003C77E7"/>
    <w:rsid w:val="003E09A4"/>
    <w:rsid w:val="003F0FF9"/>
    <w:rsid w:val="00485543"/>
    <w:rsid w:val="004C4CDD"/>
    <w:rsid w:val="004E1071"/>
    <w:rsid w:val="004F4543"/>
    <w:rsid w:val="00532598"/>
    <w:rsid w:val="005466D1"/>
    <w:rsid w:val="005733A7"/>
    <w:rsid w:val="005C6FE2"/>
    <w:rsid w:val="0065463B"/>
    <w:rsid w:val="00664FDA"/>
    <w:rsid w:val="006A605B"/>
    <w:rsid w:val="006A6973"/>
    <w:rsid w:val="006B66E8"/>
    <w:rsid w:val="006F5160"/>
    <w:rsid w:val="006F5FD4"/>
    <w:rsid w:val="00714ED5"/>
    <w:rsid w:val="007319F0"/>
    <w:rsid w:val="0074345E"/>
    <w:rsid w:val="0074635B"/>
    <w:rsid w:val="00780F39"/>
    <w:rsid w:val="007A106B"/>
    <w:rsid w:val="007B0701"/>
    <w:rsid w:val="00862C58"/>
    <w:rsid w:val="00886762"/>
    <w:rsid w:val="008958CF"/>
    <w:rsid w:val="008B0B74"/>
    <w:rsid w:val="00907A91"/>
    <w:rsid w:val="009339C9"/>
    <w:rsid w:val="009D4021"/>
    <w:rsid w:val="009D7BEE"/>
    <w:rsid w:val="009E3214"/>
    <w:rsid w:val="009E3512"/>
    <w:rsid w:val="009F4B9F"/>
    <w:rsid w:val="00A11C70"/>
    <w:rsid w:val="00A75B21"/>
    <w:rsid w:val="00AA69A8"/>
    <w:rsid w:val="00AE04D8"/>
    <w:rsid w:val="00AE18A8"/>
    <w:rsid w:val="00B11D6A"/>
    <w:rsid w:val="00B52760"/>
    <w:rsid w:val="00B6746D"/>
    <w:rsid w:val="00B724CD"/>
    <w:rsid w:val="00BE2D60"/>
    <w:rsid w:val="00BF1E80"/>
    <w:rsid w:val="00C37A10"/>
    <w:rsid w:val="00C45706"/>
    <w:rsid w:val="00CB71E4"/>
    <w:rsid w:val="00CC2AAB"/>
    <w:rsid w:val="00CE415C"/>
    <w:rsid w:val="00CE6A9F"/>
    <w:rsid w:val="00D16BE7"/>
    <w:rsid w:val="00D308BC"/>
    <w:rsid w:val="00D62CA6"/>
    <w:rsid w:val="00D71F5F"/>
    <w:rsid w:val="00D73585"/>
    <w:rsid w:val="00DC679E"/>
    <w:rsid w:val="00DE0533"/>
    <w:rsid w:val="00E014AD"/>
    <w:rsid w:val="00E45B85"/>
    <w:rsid w:val="00E52D53"/>
    <w:rsid w:val="00EA01A0"/>
    <w:rsid w:val="00EC78BA"/>
    <w:rsid w:val="00EE1D8E"/>
    <w:rsid w:val="00EE284E"/>
    <w:rsid w:val="00EF271A"/>
    <w:rsid w:val="00F04764"/>
    <w:rsid w:val="00F10031"/>
    <w:rsid w:val="00F32CD3"/>
    <w:rsid w:val="00F35C7A"/>
    <w:rsid w:val="00F46D2E"/>
    <w:rsid w:val="00F53562"/>
    <w:rsid w:val="00F75A42"/>
    <w:rsid w:val="00FB5A23"/>
    <w:rsid w:val="00FE4C20"/>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1071"/>
    <w:pPr>
      <w:spacing w:after="0" w:line="240" w:lineRule="auto"/>
    </w:pPr>
    <w:rPr>
      <w:rFonts w:ascii="Times New Roman" w:eastAsia="SimSun" w:hAnsi="Times New Roman" w:cs="Times New Roman"/>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E1071"/>
    <w:pPr>
      <w:spacing w:after="0" w:line="240" w:lineRule="auto"/>
    </w:pPr>
    <w:rPr>
      <w:rFonts w:ascii="Times New Roman" w:eastAsia="SimSun" w:hAnsi="Times New Roman" w:cs="Times New Roman"/>
      <w:color w:val="000000"/>
      <w:sz w:val="24"/>
      <w:szCs w:val="20"/>
      <w:lang w:val="en-US"/>
    </w:rPr>
  </w:style>
  <w:style w:type="character" w:customStyle="1" w:styleId="ref-overlay">
    <w:name w:val="ref-overlay"/>
    <w:rsid w:val="004E1071"/>
  </w:style>
  <w:style w:type="character" w:styleId="Hyperlink">
    <w:name w:val="Hyperlink"/>
    <w:rsid w:val="00B6746D"/>
    <w:rPr>
      <w:rFonts w:ascii="Times New Roman" w:eastAsia="SimSun" w:hAnsi="Times New Roman"/>
      <w:color w:val="0000FF"/>
      <w:sz w:val="22"/>
      <w:u w:val="single"/>
      <w:lang w:val="en-US" w:eastAsia="en-US" w:bidi="ar-SA"/>
    </w:rPr>
  </w:style>
  <w:style w:type="paragraph" w:styleId="ListParagraph">
    <w:name w:val="List Paragraph"/>
    <w:basedOn w:val="Normal"/>
    <w:uiPriority w:val="34"/>
    <w:qFormat/>
    <w:rsid w:val="00D308BC"/>
    <w:pPr>
      <w:ind w:left="720"/>
      <w:contextualSpacing/>
    </w:pPr>
  </w:style>
  <w:style w:type="paragraph" w:styleId="Header">
    <w:name w:val="header"/>
    <w:basedOn w:val="Normal"/>
    <w:link w:val="HeaderChar"/>
    <w:uiPriority w:val="99"/>
    <w:unhideWhenUsed/>
    <w:rsid w:val="00F35C7A"/>
    <w:pPr>
      <w:tabs>
        <w:tab w:val="center" w:pos="4513"/>
        <w:tab w:val="right" w:pos="9026"/>
      </w:tabs>
    </w:pPr>
  </w:style>
  <w:style w:type="character" w:customStyle="1" w:styleId="HeaderChar">
    <w:name w:val="Header Char"/>
    <w:basedOn w:val="DefaultParagraphFont"/>
    <w:link w:val="Header"/>
    <w:uiPriority w:val="99"/>
    <w:rsid w:val="00F35C7A"/>
    <w:rPr>
      <w:rFonts w:ascii="Times New Roman" w:eastAsia="SimSun" w:hAnsi="Times New Roman" w:cs="Times New Roman"/>
      <w:szCs w:val="20"/>
      <w:lang w:val="en-US"/>
    </w:rPr>
  </w:style>
  <w:style w:type="paragraph" w:styleId="Footer">
    <w:name w:val="footer"/>
    <w:basedOn w:val="Normal"/>
    <w:link w:val="FooterChar"/>
    <w:uiPriority w:val="99"/>
    <w:unhideWhenUsed/>
    <w:rsid w:val="00F35C7A"/>
    <w:pPr>
      <w:tabs>
        <w:tab w:val="center" w:pos="4513"/>
        <w:tab w:val="right" w:pos="9026"/>
      </w:tabs>
    </w:pPr>
  </w:style>
  <w:style w:type="character" w:customStyle="1" w:styleId="FooterChar">
    <w:name w:val="Footer Char"/>
    <w:basedOn w:val="DefaultParagraphFont"/>
    <w:link w:val="Footer"/>
    <w:uiPriority w:val="99"/>
    <w:rsid w:val="00F35C7A"/>
    <w:rPr>
      <w:rFonts w:ascii="Times New Roman" w:eastAsia="SimSun" w:hAnsi="Times New Roman" w:cs="Times New Roman"/>
      <w:szCs w:val="20"/>
      <w:lang w:val="en-US"/>
    </w:rPr>
  </w:style>
  <w:style w:type="table" w:styleId="TableGrid">
    <w:name w:val="Table Grid"/>
    <w:basedOn w:val="TableNormal"/>
    <w:uiPriority w:val="39"/>
    <w:rsid w:val="00D62CA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alibbako@yahoo.com"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rff.org" TargetMode="External"/><Relationship Id="rId5" Type="http://schemas.openxmlformats.org/officeDocument/2006/relationships/footnotes" Target="footnotes.xml"/><Relationship Id="rId10" Type="http://schemas.openxmlformats.org/officeDocument/2006/relationships/hyperlink" Target="https://www.sciencedaily.com/releases/2009/06/090608151550.htm" TargetMode="External"/><Relationship Id="rId4" Type="http://schemas.openxmlformats.org/officeDocument/2006/relationships/webSettings" Target="web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2496</TotalTime>
  <Pages>20</Pages>
  <Words>5606</Words>
  <Characters>31960</Characters>
  <Application>Microsoft Office Word</Application>
  <DocSecurity>0</DocSecurity>
  <Lines>266</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37492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OLAYINKA</dc:creator>
  <cp:lastModifiedBy>DR. BAKO</cp:lastModifiedBy>
  <cp:revision>5</cp:revision>
  <dcterms:created xsi:type="dcterms:W3CDTF">2017-03-08T22:47:00Z</dcterms:created>
  <dcterms:modified xsi:type="dcterms:W3CDTF">2017-03-30T14:46:00Z</dcterms:modified>
</cp:coreProperties>
</file>