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5ACE" w:rsidRPr="00E75E30" w:rsidRDefault="006C5ACE" w:rsidP="006C5ACE">
      <w:pPr>
        <w:tabs>
          <w:tab w:val="num" w:pos="1440"/>
        </w:tabs>
        <w:ind w:left="720" w:hanging="720"/>
        <w:jc w:val="both"/>
      </w:pPr>
      <w:r w:rsidRPr="00E75E30">
        <w:rPr>
          <w:b/>
          <w:iCs/>
        </w:rPr>
        <w:t xml:space="preserve">Raymond </w:t>
      </w:r>
      <w:proofErr w:type="spellStart"/>
      <w:r w:rsidRPr="00E75E30">
        <w:rPr>
          <w:b/>
          <w:iCs/>
        </w:rPr>
        <w:t>Ogunade</w:t>
      </w:r>
      <w:proofErr w:type="spellEnd"/>
      <w:r w:rsidRPr="00E75E30">
        <w:rPr>
          <w:b/>
          <w:iCs/>
        </w:rPr>
        <w:t xml:space="preserve"> (2010),</w:t>
      </w:r>
      <w:r w:rsidRPr="00E75E30">
        <w:rPr>
          <w:iCs/>
        </w:rPr>
        <w:t xml:space="preserve"> “</w:t>
      </w:r>
      <w:bookmarkStart w:id="0" w:name="_GoBack"/>
      <w:r w:rsidRPr="00E75E30">
        <w:rPr>
          <w:iCs/>
        </w:rPr>
        <w:t>African Religion in Democracy</w:t>
      </w:r>
      <w:bookmarkEnd w:id="0"/>
      <w:r w:rsidRPr="00E75E30">
        <w:rPr>
          <w:iCs/>
        </w:rPr>
        <w:t xml:space="preserve">” in, </w:t>
      </w:r>
      <w:r w:rsidRPr="00E75E30">
        <w:rPr>
          <w:b/>
          <w:i/>
          <w:iCs/>
        </w:rPr>
        <w:t>Human Views on God: Variety Not</w:t>
      </w:r>
      <w:r w:rsidRPr="00E75E30">
        <w:rPr>
          <w:i/>
          <w:iCs/>
        </w:rPr>
        <w:t xml:space="preserve"> </w:t>
      </w:r>
      <w:r w:rsidRPr="00E75E30">
        <w:rPr>
          <w:i/>
          <w:iCs/>
        </w:rPr>
        <w:tab/>
      </w:r>
      <w:r w:rsidRPr="00E75E30">
        <w:rPr>
          <w:b/>
          <w:i/>
          <w:iCs/>
        </w:rPr>
        <w:t xml:space="preserve">Monotony </w:t>
      </w:r>
      <w:r w:rsidRPr="00E75E30">
        <w:rPr>
          <w:iCs/>
        </w:rPr>
        <w:t xml:space="preserve">Adam K. </w:t>
      </w:r>
      <w:proofErr w:type="spellStart"/>
      <w:r w:rsidRPr="00E75E30">
        <w:rPr>
          <w:iCs/>
        </w:rPr>
        <w:t>arap</w:t>
      </w:r>
      <w:proofErr w:type="spellEnd"/>
      <w:r w:rsidRPr="00E75E30">
        <w:rPr>
          <w:iCs/>
        </w:rPr>
        <w:t xml:space="preserve"> </w:t>
      </w:r>
      <w:proofErr w:type="spellStart"/>
      <w:r w:rsidRPr="00E75E30">
        <w:rPr>
          <w:iCs/>
        </w:rPr>
        <w:t>Chepkwony</w:t>
      </w:r>
      <w:proofErr w:type="spellEnd"/>
      <w:r w:rsidRPr="00E75E30">
        <w:rPr>
          <w:iCs/>
        </w:rPr>
        <w:t xml:space="preserve"> and Peter </w:t>
      </w:r>
      <w:proofErr w:type="spellStart"/>
      <w:r w:rsidRPr="00E75E30">
        <w:rPr>
          <w:iCs/>
        </w:rPr>
        <w:t>M.J</w:t>
      </w:r>
      <w:proofErr w:type="spellEnd"/>
      <w:r w:rsidRPr="00E75E30">
        <w:rPr>
          <w:iCs/>
        </w:rPr>
        <w:t>. Hess (eds.) 63-70.</w:t>
      </w:r>
      <w:r w:rsidRPr="00E75E30">
        <w:rPr>
          <w:i/>
          <w:iCs/>
        </w:rPr>
        <w:t xml:space="preserve"> </w:t>
      </w:r>
      <w:proofErr w:type="spellStart"/>
      <w:r w:rsidRPr="00E75E30">
        <w:rPr>
          <w:iCs/>
        </w:rPr>
        <w:t>Eldoret</w:t>
      </w:r>
      <w:proofErr w:type="spellEnd"/>
      <w:r w:rsidRPr="00E75E30">
        <w:rPr>
          <w:iCs/>
        </w:rPr>
        <w:t xml:space="preserve">: </w:t>
      </w:r>
      <w:proofErr w:type="spellStart"/>
      <w:smartTag w:uri="urn:schemas-microsoft-com:office:smarttags" w:element="place">
        <w:smartTag w:uri="urn:schemas-microsoft-com:office:smarttags" w:element="PlaceName">
          <w:r w:rsidRPr="00E75E30">
            <w:rPr>
              <w:iCs/>
            </w:rPr>
            <w:t>Moi</w:t>
          </w:r>
        </w:smartTag>
        <w:proofErr w:type="spellEnd"/>
        <w:r w:rsidRPr="00E75E30">
          <w:rPr>
            <w:iCs/>
          </w:rPr>
          <w:t xml:space="preserve"> </w:t>
        </w:r>
        <w:smartTag w:uri="urn:schemas-microsoft-com:office:smarttags" w:element="PlaceType">
          <w:r w:rsidRPr="00E75E30">
            <w:rPr>
              <w:iCs/>
            </w:rPr>
            <w:t>University</w:t>
          </w:r>
        </w:smartTag>
      </w:smartTag>
      <w:r w:rsidRPr="00E75E30">
        <w:rPr>
          <w:iCs/>
        </w:rPr>
        <w:t xml:space="preserve"> Press.</w:t>
      </w:r>
    </w:p>
    <w:p w:rsidR="006C5ACE" w:rsidRPr="00E75E30" w:rsidRDefault="006C5ACE" w:rsidP="006C5ACE">
      <w:pPr>
        <w:jc w:val="center"/>
      </w:pPr>
    </w:p>
    <w:p w:rsidR="006C5ACE" w:rsidRPr="00E75E30" w:rsidRDefault="006C5ACE" w:rsidP="006C5ACE">
      <w:pPr>
        <w:jc w:val="center"/>
      </w:pPr>
    </w:p>
    <w:p w:rsidR="006C5ACE" w:rsidRPr="00E75E30" w:rsidRDefault="006C5ACE" w:rsidP="006C5ACE">
      <w:pPr>
        <w:pStyle w:val="Subtitle"/>
        <w:spacing w:line="360" w:lineRule="auto"/>
        <w:rPr>
          <w:b/>
          <w:sz w:val="24"/>
          <w:szCs w:val="24"/>
          <w:lang w:val="yo-NG"/>
        </w:rPr>
      </w:pPr>
      <w:r w:rsidRPr="00E75E30">
        <w:rPr>
          <w:b/>
          <w:sz w:val="24"/>
          <w:szCs w:val="24"/>
        </w:rPr>
        <w:t>I</w:t>
      </w:r>
      <w:r w:rsidRPr="00E75E30">
        <w:rPr>
          <w:b/>
          <w:sz w:val="24"/>
          <w:szCs w:val="24"/>
          <w:lang w:val="yo-NG"/>
        </w:rPr>
        <w:t>ntroduction</w:t>
      </w:r>
    </w:p>
    <w:p w:rsidR="006C5ACE" w:rsidRPr="00E75E30" w:rsidRDefault="006C5ACE" w:rsidP="006C5ACE">
      <w:pPr>
        <w:pStyle w:val="BodyText"/>
        <w:spacing w:line="360" w:lineRule="auto"/>
        <w:ind w:firstLine="720"/>
        <w:jc w:val="both"/>
      </w:pPr>
      <w:r w:rsidRPr="00E75E30">
        <w:t xml:space="preserve">Religion and politics has played and continue to play vital roles in the socio-cultural and geographical development of </w:t>
      </w:r>
      <w:smartTag w:uri="urn:schemas-microsoft-com:office:smarttags" w:element="country-region">
        <w:smartTag w:uri="urn:schemas-microsoft-com:office:smarttags" w:element="place">
          <w:r w:rsidRPr="00E75E30">
            <w:t>Nigeria</w:t>
          </w:r>
        </w:smartTag>
      </w:smartTag>
      <w:r w:rsidRPr="00E75E30">
        <w:t xml:space="preserve"> as a nation state. The two influences had ramified all facets of </w:t>
      </w:r>
      <w:smartTag w:uri="urn:schemas-microsoft-com:office:smarttags" w:element="country-region">
        <w:smartTag w:uri="urn:schemas-microsoft-com:office:smarttags" w:element="place">
          <w:r w:rsidRPr="00E75E30">
            <w:t>Nigeria</w:t>
          </w:r>
        </w:smartTag>
      </w:smartTag>
      <w:r w:rsidRPr="00E75E30">
        <w:t xml:space="preserve"> socio-economic development. So much is attached to these factors that, almost invariably, the intra and </w:t>
      </w:r>
      <w:proofErr w:type="spellStart"/>
      <w:r w:rsidRPr="00E75E30">
        <w:t>inter state</w:t>
      </w:r>
      <w:proofErr w:type="spellEnd"/>
      <w:r w:rsidRPr="00E75E30">
        <w:t xml:space="preserve"> polarization along religions and political lines are often discernible in vital policy decisions by the political leadership.</w:t>
      </w:r>
    </w:p>
    <w:p w:rsidR="006C5ACE" w:rsidRPr="00E75E30" w:rsidRDefault="006C5ACE" w:rsidP="006C5ACE">
      <w:pPr>
        <w:spacing w:line="360" w:lineRule="auto"/>
        <w:ind w:firstLine="720"/>
        <w:jc w:val="both"/>
      </w:pPr>
      <w:r w:rsidRPr="00E75E30">
        <w:t xml:space="preserve">The situation described above is all pervasive </w:t>
      </w:r>
      <w:proofErr w:type="spellStart"/>
      <w:r w:rsidRPr="00E75E30">
        <w:t>nation wide</w:t>
      </w:r>
      <w:proofErr w:type="spellEnd"/>
      <w:r w:rsidRPr="00E75E30">
        <w:t>.  It is in fact arguable that party political formation and membership had been more often than not, along religious learning.</w:t>
      </w:r>
    </w:p>
    <w:p w:rsidR="006C5ACE" w:rsidRPr="00E75E30" w:rsidRDefault="006C5ACE" w:rsidP="006C5ACE">
      <w:pPr>
        <w:spacing w:line="360" w:lineRule="auto"/>
        <w:ind w:firstLine="720"/>
        <w:jc w:val="both"/>
      </w:pPr>
      <w:smartTag w:uri="urn:schemas-microsoft-com:office:smarttags" w:element="country-region">
        <w:smartTag w:uri="urn:schemas-microsoft-com:office:smarttags" w:element="place">
          <w:r w:rsidRPr="00E75E30">
            <w:t>Nigeria</w:t>
          </w:r>
        </w:smartTag>
      </w:smartTag>
      <w:r w:rsidRPr="00E75E30">
        <w:t xml:space="preserve"> is religiously heterogeneous nation with principal religions as Christianity, Islam and traditional or indigenous religions.  Each of these religions had played a prominent role in evolution, sustenance and continued operation of democracy in </w:t>
      </w:r>
      <w:smartTag w:uri="urn:schemas-microsoft-com:office:smarttags" w:element="country-region">
        <w:smartTag w:uri="urn:schemas-microsoft-com:office:smarttags" w:element="place">
          <w:r w:rsidRPr="00E75E30">
            <w:t>Nigeria</w:t>
          </w:r>
        </w:smartTag>
      </w:smartTag>
      <w:r w:rsidRPr="00E75E30">
        <w:t>.</w:t>
      </w:r>
    </w:p>
    <w:p w:rsidR="006C5ACE" w:rsidRPr="00E75E30" w:rsidRDefault="006C5ACE" w:rsidP="006C5ACE">
      <w:pPr>
        <w:spacing w:line="360" w:lineRule="auto"/>
        <w:ind w:firstLine="720"/>
        <w:jc w:val="both"/>
      </w:pPr>
      <w:r w:rsidRPr="00E75E30">
        <w:t xml:space="preserve">And for those who are inclined to believe that African religion has very little or no relevance in the modern socio-political dispensation in </w:t>
      </w:r>
      <w:smartTag w:uri="urn:schemas-microsoft-com:office:smarttags" w:element="country-region">
        <w:smartTag w:uri="urn:schemas-microsoft-com:office:smarttags" w:element="place">
          <w:r w:rsidRPr="00E75E30">
            <w:t>Nigeria</w:t>
          </w:r>
        </w:smartTag>
      </w:smartTag>
      <w:r w:rsidRPr="00E75E30">
        <w:t xml:space="preserve">, the widely reported involvement of traditional priests and ritual experts in the recent political maneuvering across the country must have come as a rude surprise.  Despite the fact that African religion is not given official recognition like outlandish religions of Christianity and Islam, </w:t>
      </w:r>
      <w:proofErr w:type="spellStart"/>
      <w:r w:rsidRPr="00E75E30">
        <w:t>its</w:t>
      </w:r>
      <w:proofErr w:type="spellEnd"/>
      <w:r w:rsidRPr="00E75E30">
        <w:t xml:space="preserve"> not being recognized does not in any way diminish its role, its function and relevance in the nation’s democracy.</w:t>
      </w:r>
    </w:p>
    <w:p w:rsidR="006C5ACE" w:rsidRPr="00E75E30" w:rsidRDefault="006C5ACE" w:rsidP="006C5ACE">
      <w:pPr>
        <w:spacing w:line="360" w:lineRule="auto"/>
        <w:ind w:firstLine="720"/>
        <w:jc w:val="both"/>
      </w:pPr>
      <w:r w:rsidRPr="00E75E30">
        <w:t>This paper will attempt to examine the role African religion has played and still continues to play in our democracy.  It will try to examine the nature of interaction that prevailed in the largely homogenous background of the pre-colonial experience.</w:t>
      </w:r>
    </w:p>
    <w:p w:rsidR="006C5ACE" w:rsidRPr="00E75E30" w:rsidRDefault="006C5ACE" w:rsidP="006C5ACE">
      <w:pPr>
        <w:spacing w:line="360" w:lineRule="auto"/>
        <w:ind w:firstLine="720"/>
        <w:jc w:val="both"/>
      </w:pPr>
      <w:r w:rsidRPr="00E75E30">
        <w:t>Colonialism installed a radically different socio-political tradition.  And together with other external factors of socio-religious change that come on its heels, it threw the whole of the indigenous social and cultural order into a spin.  At the second consideration, therefore, we shall be discussing, in line with the more widely accepted theory of socio-cultural change, the continuities and discontinuities of the traditional patterns in the inter-relationship of religion and politics in the colonial and post-colonial era.</w:t>
      </w:r>
    </w:p>
    <w:p w:rsidR="006C5ACE" w:rsidRPr="00E75E30" w:rsidRDefault="006C5ACE" w:rsidP="006C5ACE">
      <w:pPr>
        <w:spacing w:line="360" w:lineRule="auto"/>
        <w:ind w:firstLine="720"/>
        <w:jc w:val="both"/>
      </w:pPr>
      <w:r w:rsidRPr="00E75E30">
        <w:t xml:space="preserve">The fact of certain lines of continuity clearly raises the issues of contemporary relevance.  The concern here should be view to ensure that in the midst of the diminished powers of the sacred </w:t>
      </w:r>
      <w:r w:rsidRPr="00E75E30">
        <w:lastRenderedPageBreak/>
        <w:t xml:space="preserve">in the current socio-political dispensation, we do not lose sight of the tremendous impact and potential of African religion as such in the integral development of the citizenry and more specifically, how do we harness and foster the enduring values of the African religious systems of the various Nigerian groups in our present-day democratic process in order to endure that political power remains humane both in its </w:t>
      </w:r>
      <w:proofErr w:type="spellStart"/>
      <w:r w:rsidRPr="00E75E30">
        <w:t>undergriding</w:t>
      </w:r>
      <w:proofErr w:type="spellEnd"/>
      <w:r w:rsidRPr="00E75E30">
        <w:t xml:space="preserve"> ideology, moral values, social justice and equity and practical mobilization?</w:t>
      </w:r>
    </w:p>
    <w:p w:rsidR="006C5ACE" w:rsidRPr="00E75E30" w:rsidRDefault="006C5ACE" w:rsidP="006C5ACE">
      <w:pPr>
        <w:spacing w:line="360" w:lineRule="auto"/>
        <w:jc w:val="both"/>
      </w:pPr>
    </w:p>
    <w:p w:rsidR="006C5ACE" w:rsidRPr="00E75E30" w:rsidRDefault="006C5ACE" w:rsidP="006C5ACE">
      <w:pPr>
        <w:pStyle w:val="Heading1"/>
        <w:spacing w:line="360" w:lineRule="auto"/>
        <w:rPr>
          <w:sz w:val="24"/>
          <w:szCs w:val="24"/>
        </w:rPr>
      </w:pPr>
      <w:r w:rsidRPr="00E75E30">
        <w:rPr>
          <w:sz w:val="24"/>
          <w:szCs w:val="24"/>
        </w:rPr>
        <w:t xml:space="preserve">Clarifying Religion, Politics and Democracy </w:t>
      </w:r>
    </w:p>
    <w:p w:rsidR="006C5ACE" w:rsidRPr="00E75E30" w:rsidRDefault="006C5ACE" w:rsidP="006C5ACE">
      <w:pPr>
        <w:spacing w:line="360" w:lineRule="auto"/>
        <w:ind w:firstLine="720"/>
        <w:jc w:val="both"/>
      </w:pPr>
      <w:r w:rsidRPr="00E75E30">
        <w:t xml:space="preserve">But first of all, the basic terms must be explained. For, although religion, politics and democracy are commonplace concepts, it does not mean that their respective connotations are always clear and commonly shared.  Religion in particular is a very elusive concept. It is not, however, our intention here to be over-flogging the rather familiar definitional concept.  Rather we take as our working definition the simple meaning of religion as man’s intuition of the sacred and ultimate reality and his expression of that awareness in concrete life.  Many scholars agree that the notion of sacred at once implicates the idea of the transcendent in the concept of religion.  And they go further to underline the fact that the </w:t>
      </w:r>
      <w:r w:rsidRPr="00E75E30">
        <w:rPr>
          <w:b/>
          <w:bCs/>
          <w:i/>
          <w:iCs/>
        </w:rPr>
        <w:t>“</w:t>
      </w:r>
      <w:proofErr w:type="spellStart"/>
      <w:r w:rsidRPr="00E75E30">
        <w:rPr>
          <w:b/>
          <w:bCs/>
          <w:i/>
          <w:iCs/>
        </w:rPr>
        <w:t>Sensus</w:t>
      </w:r>
      <w:proofErr w:type="spellEnd"/>
      <w:r w:rsidRPr="00E75E30">
        <w:rPr>
          <w:b/>
          <w:bCs/>
          <w:i/>
          <w:iCs/>
        </w:rPr>
        <w:t xml:space="preserve"> religious”</w:t>
      </w:r>
      <w:r w:rsidRPr="00E75E30">
        <w:t xml:space="preserve"> is a distinct type of experience that is essentially characterized by a feeling of mystery and awe.  This is normally directly connected with the idea of gods, spirit beings and cosmic forces.  Religious expression takes a wide variety of forms.  It generally involves such aspects as myth, belief, (including the related values) ritual, symbol and religious institutions (William, 1989:33).</w:t>
      </w:r>
    </w:p>
    <w:p w:rsidR="006C5ACE" w:rsidRPr="00E75E30" w:rsidRDefault="006C5ACE" w:rsidP="006C5ACE">
      <w:pPr>
        <w:spacing w:line="360" w:lineRule="auto"/>
        <w:ind w:firstLine="720"/>
        <w:jc w:val="both"/>
      </w:pPr>
      <w:r w:rsidRPr="00E75E30">
        <w:t xml:space="preserve">Against the back drop of the tremendous formative role of religion in the context of (indigenous) African culture and society, the tendency among scholars, especially anthropologists, has been to emphasize the legitimating and integrative functions of myths, beliefs, rituals and symbol forms.  Their approach is relevant as we try to examine the role of African religion in democratic experiments in </w:t>
      </w:r>
      <w:proofErr w:type="gramStart"/>
      <w:r w:rsidRPr="00E75E30">
        <w:t>Nigeria  (</w:t>
      </w:r>
      <w:proofErr w:type="spellStart"/>
      <w:proofErr w:type="gramEnd"/>
      <w:r w:rsidRPr="00E75E30">
        <w:t>Awolalu</w:t>
      </w:r>
      <w:proofErr w:type="spellEnd"/>
      <w:r w:rsidRPr="00E75E30">
        <w:t xml:space="preserve"> 1979).</w:t>
      </w:r>
    </w:p>
    <w:p w:rsidR="006C5ACE" w:rsidRPr="00E75E30" w:rsidRDefault="006C5ACE" w:rsidP="006C5ACE">
      <w:pPr>
        <w:spacing w:line="360" w:lineRule="auto"/>
        <w:ind w:firstLine="720"/>
        <w:jc w:val="both"/>
      </w:pPr>
      <w:r w:rsidRPr="00E75E30">
        <w:t xml:space="preserve">Etymologically, politics refers to the art of governing a city.  A city have designates </w:t>
      </w:r>
      <w:r w:rsidRPr="00E75E30">
        <w:rPr>
          <w:b/>
          <w:bCs/>
          <w:i/>
          <w:iCs/>
        </w:rPr>
        <w:t>“an organized and governed territory as a state under the jurisdiction of city”</w:t>
      </w:r>
      <w:r w:rsidRPr="00E75E30">
        <w:t xml:space="preserve">. It was believed that political life as an organized mode of living started in the city and spread to the </w:t>
      </w:r>
      <w:proofErr w:type="spellStart"/>
      <w:r w:rsidRPr="00E75E30">
        <w:t>neighbourhood</w:t>
      </w:r>
      <w:proofErr w:type="spellEnd"/>
      <w:r w:rsidRPr="00E75E30">
        <w:t xml:space="preserve">.  In thus classical sense then, politics is held to be the art of organizing men in a society to live and interact with one another for the realization of their social nature. It requires the institutionalization </w:t>
      </w:r>
      <w:r w:rsidRPr="00E75E30">
        <w:lastRenderedPageBreak/>
        <w:t>of social structures such as the establishment of legal, and government systems to facilitate this interaction (</w:t>
      </w:r>
      <w:proofErr w:type="spellStart"/>
      <w:r w:rsidRPr="00E75E30">
        <w:t>Nwoko</w:t>
      </w:r>
      <w:proofErr w:type="spellEnd"/>
      <w:r w:rsidRPr="00E75E30">
        <w:t>, 1988).</w:t>
      </w:r>
    </w:p>
    <w:p w:rsidR="006C5ACE" w:rsidRPr="00E75E30" w:rsidRDefault="006C5ACE" w:rsidP="006C5ACE">
      <w:pPr>
        <w:spacing w:line="360" w:lineRule="auto"/>
        <w:ind w:firstLine="720"/>
        <w:jc w:val="both"/>
      </w:pPr>
      <w:r w:rsidRPr="00E75E30">
        <w:t xml:space="preserve">In </w:t>
      </w:r>
      <w:proofErr w:type="gramStart"/>
      <w:r w:rsidRPr="00E75E30">
        <w:t>its</w:t>
      </w:r>
      <w:proofErr w:type="gramEnd"/>
      <w:r w:rsidRPr="00E75E30">
        <w:t xml:space="preserve"> under perspective, the term politics applies to different forms of organization and direction of human interests and various levels of society, including the family, village, church, university, national and international with some purpose in view.  Because politics is essentially about governance, it primarily involves the structuring of power for achieving some articulated goals.  And experts usually distinguish two levels of operation, external and internal.  The external level concerns the administrative organization, while the internal refers to the under girding ideology which in forms policy.  Hence, the two broad fields of organization and theory in political analysis (</w:t>
      </w:r>
      <w:proofErr w:type="spellStart"/>
      <w:r w:rsidRPr="00E75E30">
        <w:t>Ejizu</w:t>
      </w:r>
      <w:proofErr w:type="spellEnd"/>
      <w:r w:rsidRPr="00E75E30">
        <w:t>, 1988:28).</w:t>
      </w:r>
    </w:p>
    <w:p w:rsidR="006C5ACE" w:rsidRPr="00E75E30" w:rsidRDefault="006C5ACE" w:rsidP="006C5ACE">
      <w:pPr>
        <w:spacing w:line="360" w:lineRule="auto"/>
        <w:ind w:firstLine="720"/>
        <w:jc w:val="both"/>
      </w:pPr>
      <w:r w:rsidRPr="00E75E30">
        <w:t>Democracy has a simple definition. And thus seems to be the most popular system of government in operation nowadays.  It is said to be the government of the people for the people by the people.  The people will elect whomever they want for certain period after which he will be removed or re-elected. Under this system, anyone who has attained the age of twenty is eligible to vote or/and eligible to be voted for regardless of the degree of his intellect and irrespective of the extent of his knowledge and piety.  The criminals, lunatics as well as convicted persons are eligible. This system is different from theocracy, which recognizes experience, knowledge, intelligence and piety of religious leaders in the governance of a state or totalitarianism, which recognizes the use of coercion force and dictatorship of a maximum ruler.</w:t>
      </w:r>
    </w:p>
    <w:p w:rsidR="006C5ACE" w:rsidRPr="00E75E30" w:rsidRDefault="006C5ACE" w:rsidP="006C5ACE">
      <w:pPr>
        <w:spacing w:line="360" w:lineRule="auto"/>
        <w:jc w:val="both"/>
      </w:pPr>
    </w:p>
    <w:p w:rsidR="006C5ACE" w:rsidRPr="00E75E30" w:rsidRDefault="006C5ACE" w:rsidP="006C5ACE">
      <w:pPr>
        <w:pStyle w:val="Heading2"/>
        <w:spacing w:line="360" w:lineRule="auto"/>
        <w:rPr>
          <w:b w:val="0"/>
          <w:bCs/>
          <w:sz w:val="24"/>
          <w:szCs w:val="24"/>
        </w:rPr>
      </w:pPr>
      <w:r w:rsidRPr="00E75E30">
        <w:rPr>
          <w:sz w:val="24"/>
          <w:szCs w:val="24"/>
        </w:rPr>
        <w:t xml:space="preserve">African Religion and Democracy in Pre-Colonial </w:t>
      </w:r>
      <w:smartTag w:uri="urn:schemas-microsoft-com:office:smarttags" w:element="country-region">
        <w:smartTag w:uri="urn:schemas-microsoft-com:office:smarttags" w:element="place">
          <w:r w:rsidRPr="00E75E30">
            <w:rPr>
              <w:sz w:val="24"/>
              <w:szCs w:val="24"/>
            </w:rPr>
            <w:t>Nigeria</w:t>
          </w:r>
        </w:smartTag>
      </w:smartTag>
      <w:r w:rsidRPr="00E75E30">
        <w:rPr>
          <w:sz w:val="24"/>
          <w:szCs w:val="24"/>
        </w:rPr>
        <w:t xml:space="preserve">  </w:t>
      </w:r>
    </w:p>
    <w:p w:rsidR="006C5ACE" w:rsidRPr="00E75E30" w:rsidRDefault="006C5ACE" w:rsidP="006C5ACE">
      <w:pPr>
        <w:pStyle w:val="BodyText2"/>
        <w:spacing w:line="360" w:lineRule="auto"/>
        <w:ind w:firstLine="720"/>
        <w:jc w:val="both"/>
      </w:pPr>
      <w:r w:rsidRPr="00E75E30">
        <w:t xml:space="preserve">Religion and politics were dominant features of life in the pre-colonial traditional background of the different Nigerian groups.  Given the relatively high degree of cultural integration which prevailed in individual societies, the interaction between them was a fundamental as it was mutually intricate.  Whether among the plateau-dwelling, </w:t>
      </w:r>
      <w:proofErr w:type="spellStart"/>
      <w:r w:rsidRPr="00E75E30">
        <w:t>Birum</w:t>
      </w:r>
      <w:proofErr w:type="spellEnd"/>
      <w:r w:rsidRPr="00E75E30">
        <w:t xml:space="preserve"> people noted for their simple state organization and grain production or the fishing communities of </w:t>
      </w:r>
      <w:proofErr w:type="spellStart"/>
      <w:r w:rsidRPr="00E75E30">
        <w:t>Kalabari</w:t>
      </w:r>
      <w:proofErr w:type="spellEnd"/>
      <w:r w:rsidRPr="00E75E30">
        <w:t xml:space="preserve"> in the Niger Delta, the situation was virtually identical.  Various facets of life, including economic, occupational and political aspects as well as religion and recreation were essentially integrated into an organic rhythm. No doubt, there was a measure of role differentiation and expertise.  But the strict parceling out of life into separate departments and specialization, as we know them today, was absent.</w:t>
      </w:r>
    </w:p>
    <w:p w:rsidR="006C5ACE" w:rsidRPr="00E75E30" w:rsidRDefault="006C5ACE" w:rsidP="006C5ACE">
      <w:pPr>
        <w:pStyle w:val="BodyText2"/>
        <w:spacing w:line="360" w:lineRule="auto"/>
        <w:ind w:firstLine="720"/>
        <w:jc w:val="both"/>
      </w:pPr>
      <w:r w:rsidRPr="00E75E30">
        <w:lastRenderedPageBreak/>
        <w:t xml:space="preserve">Religion had a pre-eminent role. It was the most vital aspect of the indigenous African culture.  </w:t>
      </w:r>
      <w:proofErr w:type="spellStart"/>
      <w:r w:rsidRPr="00E75E30">
        <w:t>Mbiti</w:t>
      </w:r>
      <w:proofErr w:type="spellEnd"/>
      <w:r w:rsidRPr="00E75E30">
        <w:t xml:space="preserve"> specifically states that it was an ontological phenomenon of traditional African existence (</w:t>
      </w:r>
      <w:proofErr w:type="spellStart"/>
      <w:r w:rsidRPr="00E75E30">
        <w:t>Mbiti</w:t>
      </w:r>
      <w:proofErr w:type="spellEnd"/>
      <w:r w:rsidRPr="00E75E30">
        <w:t>; 1969) it was the womb of the indigenous culture itself.  It offered the raison d’être of any worthwhile institution and life-activity.  The world view of the different traditional groups was essentially religious and holistic in nature (</w:t>
      </w:r>
      <w:proofErr w:type="spellStart"/>
      <w:r w:rsidRPr="00E75E30">
        <w:t>Kalu</w:t>
      </w:r>
      <w:proofErr w:type="spellEnd"/>
      <w:r w:rsidRPr="00E75E30">
        <w:t xml:space="preserve">, 1978). And this necessarily greatly determined and shaped the other aspects of people’s culture. Religion therefore </w:t>
      </w:r>
      <w:proofErr w:type="spellStart"/>
      <w:r w:rsidRPr="00E75E30">
        <w:t>sacralised</w:t>
      </w:r>
      <w:proofErr w:type="spellEnd"/>
      <w:r w:rsidRPr="00E75E30">
        <w:t xml:space="preserve"> life, invested all factors of existence with meaning and served to integrate every worthwhile event in the transcendental center or ultimate meaning (</w:t>
      </w:r>
      <w:proofErr w:type="spellStart"/>
      <w:r w:rsidRPr="00E75E30">
        <w:t>Zuesse</w:t>
      </w:r>
      <w:proofErr w:type="spellEnd"/>
      <w:r w:rsidRPr="00E75E30">
        <w:t>, 1979:145).</w:t>
      </w:r>
    </w:p>
    <w:p w:rsidR="006C5ACE" w:rsidRPr="00E75E30" w:rsidRDefault="006C5ACE" w:rsidP="006C5ACE">
      <w:pPr>
        <w:pStyle w:val="BodyText2"/>
        <w:spacing w:line="360" w:lineRule="auto"/>
        <w:ind w:firstLine="720"/>
        <w:jc w:val="both"/>
      </w:pPr>
      <w:r w:rsidRPr="00E75E30">
        <w:t xml:space="preserve">The fundamental perception and orientation to life was the same from one indigenous group to another. Understandably, the ramifications of the interrelationship of religion and politics differed.  A secular theory of political powers was unknown.  On the contrary, sacred myths and legends tried to speculate on the divine origin of power. This was particularly the case with groups that evolved, the centralized state systems like the </w:t>
      </w:r>
      <w:smartTag w:uri="urn:schemas-microsoft-com:office:smarttags" w:element="place">
        <w:r w:rsidRPr="00E75E30">
          <w:t>Edo</w:t>
        </w:r>
      </w:smartTag>
      <w:r w:rsidRPr="00E75E30">
        <w:t xml:space="preserve">, </w:t>
      </w:r>
      <w:proofErr w:type="spellStart"/>
      <w:r w:rsidRPr="00E75E30">
        <w:t>Nupe</w:t>
      </w:r>
      <w:proofErr w:type="spellEnd"/>
      <w:r w:rsidRPr="00E75E30">
        <w:t xml:space="preserve"> and Yoruba.</w:t>
      </w:r>
    </w:p>
    <w:p w:rsidR="006C5ACE" w:rsidRPr="00E75E30" w:rsidRDefault="006C5ACE" w:rsidP="006C5ACE">
      <w:pPr>
        <w:pStyle w:val="BodyText2"/>
        <w:spacing w:line="360" w:lineRule="auto"/>
        <w:ind w:firstLine="720"/>
      </w:pPr>
      <w:r w:rsidRPr="00E75E30">
        <w:t xml:space="preserve">The </w:t>
      </w:r>
      <w:proofErr w:type="spellStart"/>
      <w:r w:rsidRPr="00E75E30">
        <w:t>Nri</w:t>
      </w:r>
      <w:proofErr w:type="spellEnd"/>
      <w:r w:rsidRPr="00E75E30">
        <w:t xml:space="preserve"> people, a north-western Igbo sub-group furnishes us a typical example of how a foundational myth validated the politics ritual power and authority which the priest-king, </w:t>
      </w:r>
      <w:r w:rsidRPr="00E75E30">
        <w:rPr>
          <w:b/>
          <w:bCs/>
          <w:i/>
          <w:iCs/>
        </w:rPr>
        <w:t>“</w:t>
      </w:r>
      <w:proofErr w:type="spellStart"/>
      <w:r w:rsidRPr="00E75E30">
        <w:rPr>
          <w:b/>
          <w:bCs/>
          <w:i/>
          <w:iCs/>
        </w:rPr>
        <w:t>Eze</w:t>
      </w:r>
      <w:proofErr w:type="spellEnd"/>
      <w:r w:rsidRPr="00E75E30">
        <w:rPr>
          <w:b/>
          <w:bCs/>
          <w:i/>
          <w:iCs/>
        </w:rPr>
        <w:t xml:space="preserve"> </w:t>
      </w:r>
      <w:proofErr w:type="spellStart"/>
      <w:r w:rsidRPr="00E75E30">
        <w:rPr>
          <w:b/>
          <w:bCs/>
          <w:i/>
          <w:iCs/>
        </w:rPr>
        <w:t>nri</w:t>
      </w:r>
      <w:proofErr w:type="spellEnd"/>
      <w:r w:rsidRPr="00E75E30">
        <w:rPr>
          <w:b/>
          <w:bCs/>
          <w:i/>
          <w:iCs/>
        </w:rPr>
        <w:t>”</w:t>
      </w:r>
      <w:r w:rsidRPr="00E75E30">
        <w:t xml:space="preserve"> exercised over wide Igbo and </w:t>
      </w:r>
      <w:proofErr w:type="spellStart"/>
      <w:r w:rsidRPr="00E75E30">
        <w:t>non Igbo</w:t>
      </w:r>
      <w:proofErr w:type="spellEnd"/>
      <w:r w:rsidRPr="00E75E30">
        <w:t xml:space="preserve"> areas in pre-colonial times.</w:t>
      </w:r>
    </w:p>
    <w:p w:rsidR="006C5ACE" w:rsidRPr="00E75E30" w:rsidRDefault="006C5ACE" w:rsidP="006C5ACE">
      <w:pPr>
        <w:pStyle w:val="BodyText2"/>
        <w:spacing w:line="360" w:lineRule="auto"/>
        <w:ind w:firstLine="720"/>
        <w:jc w:val="both"/>
      </w:pPr>
      <w:r w:rsidRPr="00E75E30">
        <w:t>On account of (</w:t>
      </w:r>
      <w:proofErr w:type="spellStart"/>
      <w:r w:rsidRPr="00E75E30">
        <w:t>Eze</w:t>
      </w:r>
      <w:proofErr w:type="spellEnd"/>
      <w:r w:rsidRPr="00E75E30">
        <w:t xml:space="preserve"> </w:t>
      </w:r>
      <w:proofErr w:type="spellStart"/>
      <w:r w:rsidRPr="00E75E30">
        <w:t>Nri</w:t>
      </w:r>
      <w:proofErr w:type="spellEnd"/>
      <w:r w:rsidRPr="00E75E30">
        <w:t xml:space="preserve">) </w:t>
      </w:r>
      <w:proofErr w:type="spellStart"/>
      <w:r w:rsidRPr="00E75E30">
        <w:t>Eri’s</w:t>
      </w:r>
      <w:proofErr w:type="spellEnd"/>
      <w:r w:rsidRPr="00E75E30">
        <w:t xml:space="preserve"> special relationship with </w:t>
      </w:r>
      <w:proofErr w:type="spellStart"/>
      <w:r w:rsidRPr="00E75E30">
        <w:t>Chukwu</w:t>
      </w:r>
      <w:proofErr w:type="spellEnd"/>
      <w:r w:rsidRPr="00E75E30">
        <w:t xml:space="preserve">, the Supreme Being, and the great sacrifice he made in obedience, </w:t>
      </w:r>
      <w:proofErr w:type="spellStart"/>
      <w:r w:rsidRPr="00E75E30">
        <w:t>Eri</w:t>
      </w:r>
      <w:proofErr w:type="spellEnd"/>
      <w:r w:rsidRPr="00E75E30">
        <w:t xml:space="preserve"> and his descendants were rewarded with the power to control yam, of all Igbo agricultural products and the earth grows it, to establish markets to confer the prestigious </w:t>
      </w:r>
      <w:proofErr w:type="spellStart"/>
      <w:r w:rsidRPr="00E75E30">
        <w:rPr>
          <w:b/>
          <w:bCs/>
        </w:rPr>
        <w:t>OZO</w:t>
      </w:r>
      <w:proofErr w:type="spellEnd"/>
      <w:r w:rsidRPr="00E75E30">
        <w:t xml:space="preserve"> title, crown kings, impose ritual restriction and settle serious disputes among communities (</w:t>
      </w:r>
      <w:proofErr w:type="spellStart"/>
      <w:r w:rsidRPr="00E75E30">
        <w:t>Afigbo</w:t>
      </w:r>
      <w:proofErr w:type="spellEnd"/>
      <w:r w:rsidRPr="00E75E30">
        <w:t>, 1987</w:t>
      </w:r>
      <w:proofErr w:type="gramStart"/>
      <w:r w:rsidRPr="00E75E30">
        <w:t>)  33</w:t>
      </w:r>
      <w:proofErr w:type="gramEnd"/>
      <w:r w:rsidRPr="00E75E30">
        <w:t>-67).</w:t>
      </w:r>
    </w:p>
    <w:p w:rsidR="006C5ACE" w:rsidRPr="00E75E30" w:rsidRDefault="006C5ACE" w:rsidP="006C5ACE">
      <w:pPr>
        <w:spacing w:line="360" w:lineRule="auto"/>
        <w:ind w:firstLine="720"/>
        <w:jc w:val="both"/>
      </w:pPr>
      <w:r w:rsidRPr="00E75E30">
        <w:t xml:space="preserve">He wield tremendous influence within his community and beyond.  The council of titled elders and ritual specialists who attend to the routine affairs of governance in the community participates in the power of </w:t>
      </w:r>
      <w:proofErr w:type="spellStart"/>
      <w:r w:rsidRPr="00E75E30">
        <w:t>Eze</w:t>
      </w:r>
      <w:proofErr w:type="spellEnd"/>
      <w:r w:rsidRPr="00E75E30">
        <w:t xml:space="preserve"> </w:t>
      </w:r>
      <w:proofErr w:type="spellStart"/>
      <w:r w:rsidRPr="00E75E30">
        <w:t>Nri</w:t>
      </w:r>
      <w:proofErr w:type="spellEnd"/>
      <w:r w:rsidRPr="00E75E30">
        <w:t xml:space="preserve"> himself.</w:t>
      </w:r>
    </w:p>
    <w:p w:rsidR="006C5ACE" w:rsidRPr="00E75E30" w:rsidRDefault="006C5ACE" w:rsidP="006C5ACE">
      <w:pPr>
        <w:spacing w:line="360" w:lineRule="auto"/>
        <w:ind w:firstLine="720"/>
        <w:jc w:val="both"/>
      </w:pPr>
      <w:r w:rsidRPr="00E75E30">
        <w:t xml:space="preserve">If the case of the traditionally centralized systems like </w:t>
      </w:r>
      <w:proofErr w:type="spellStart"/>
      <w:r w:rsidRPr="00E75E30">
        <w:t>Nri</w:t>
      </w:r>
      <w:proofErr w:type="spellEnd"/>
      <w:r w:rsidRPr="00E75E30">
        <w:t xml:space="preserve">, Edo, </w:t>
      </w:r>
      <w:proofErr w:type="spellStart"/>
      <w:r w:rsidRPr="00E75E30">
        <w:t>Nupe</w:t>
      </w:r>
      <w:proofErr w:type="spellEnd"/>
      <w:r w:rsidRPr="00E75E30">
        <w:t xml:space="preserve"> and Yoruba kingdoms makes a good illustrations of theocracy, </w:t>
      </w:r>
      <w:proofErr w:type="spellStart"/>
      <w:r w:rsidRPr="00E75E30">
        <w:t>segmentary</w:t>
      </w:r>
      <w:proofErr w:type="spellEnd"/>
      <w:r w:rsidRPr="00E75E30">
        <w:t xml:space="preserve"> and lineage-system groups like the </w:t>
      </w:r>
      <w:proofErr w:type="spellStart"/>
      <w:r w:rsidRPr="00E75E30">
        <w:t>TIV</w:t>
      </w:r>
      <w:proofErr w:type="spellEnd"/>
      <w:r w:rsidRPr="00E75E30">
        <w:t xml:space="preserve"> and </w:t>
      </w:r>
      <w:proofErr w:type="spellStart"/>
      <w:r w:rsidRPr="00E75E30">
        <w:t>Yako</w:t>
      </w:r>
      <w:proofErr w:type="spellEnd"/>
      <w:r w:rsidRPr="00E75E30">
        <w:t xml:space="preserve"> cultivated patterns of governance in which the religion was no less significant.  The </w:t>
      </w:r>
      <w:proofErr w:type="spellStart"/>
      <w:r w:rsidRPr="00E75E30">
        <w:t>TIV</w:t>
      </w:r>
      <w:proofErr w:type="spellEnd"/>
      <w:r w:rsidRPr="00E75E30">
        <w:t xml:space="preserve"> traditional political system is based on the principle of </w:t>
      </w:r>
      <w:proofErr w:type="spellStart"/>
      <w:proofErr w:type="gramStart"/>
      <w:r w:rsidRPr="00E75E30">
        <w:t>patrilineages</w:t>
      </w:r>
      <w:proofErr w:type="spellEnd"/>
      <w:r w:rsidRPr="00E75E30">
        <w:t xml:space="preserve">  which</w:t>
      </w:r>
      <w:proofErr w:type="gramEnd"/>
      <w:r w:rsidRPr="00E75E30">
        <w:t xml:space="preserve"> are territorially and genealogically defined.  A minimal lineage segment is called Tar and is named after an </w:t>
      </w:r>
      <w:r w:rsidRPr="00E75E30">
        <w:lastRenderedPageBreak/>
        <w:t xml:space="preserve">ancestor.  These lineage segments merge upwards until the whole of </w:t>
      </w:r>
      <w:proofErr w:type="spellStart"/>
      <w:r w:rsidRPr="00E75E30">
        <w:t>TIV</w:t>
      </w:r>
      <w:proofErr w:type="spellEnd"/>
      <w:r w:rsidRPr="00E75E30">
        <w:t xml:space="preserve"> land form one indivisible territory.</w:t>
      </w:r>
    </w:p>
    <w:p w:rsidR="006C5ACE" w:rsidRPr="00E75E30" w:rsidRDefault="006C5ACE" w:rsidP="006C5ACE">
      <w:pPr>
        <w:spacing w:line="360" w:lineRule="auto"/>
        <w:ind w:firstLine="720"/>
        <w:jc w:val="both"/>
        <w:rPr>
          <w:lang w:val="yo-NG"/>
        </w:rPr>
      </w:pPr>
      <w:r w:rsidRPr="00E75E30">
        <w:t xml:space="preserve">Interestingly enough, </w:t>
      </w:r>
      <w:proofErr w:type="spellStart"/>
      <w:r w:rsidRPr="00E75E30">
        <w:t>TIV</w:t>
      </w:r>
      <w:proofErr w:type="spellEnd"/>
      <w:r w:rsidRPr="00E75E30">
        <w:t xml:space="preserve"> leadership is founded on knowledge, prestige personality and the ability to manipulate four cosmological ideas that play important roles in </w:t>
      </w:r>
      <w:proofErr w:type="spellStart"/>
      <w:r w:rsidRPr="00E75E30">
        <w:t>TIV</w:t>
      </w:r>
      <w:proofErr w:type="spellEnd"/>
      <w:r w:rsidRPr="00E75E30">
        <w:t xml:space="preserve"> social, political, and economic life.  These are </w:t>
      </w:r>
      <w:proofErr w:type="spellStart"/>
      <w:r w:rsidRPr="00E75E30">
        <w:rPr>
          <w:b/>
          <w:bCs/>
          <w:i/>
          <w:iCs/>
        </w:rPr>
        <w:t>Akomobo</w:t>
      </w:r>
      <w:proofErr w:type="spellEnd"/>
      <w:r w:rsidRPr="00E75E30">
        <w:rPr>
          <w:b/>
          <w:bCs/>
          <w:i/>
          <w:iCs/>
        </w:rPr>
        <w:t xml:space="preserve">, </w:t>
      </w:r>
      <w:proofErr w:type="spellStart"/>
      <w:r w:rsidRPr="00E75E30">
        <w:rPr>
          <w:b/>
          <w:bCs/>
          <w:i/>
          <w:iCs/>
        </w:rPr>
        <w:t>Tsav</w:t>
      </w:r>
      <w:proofErr w:type="spellEnd"/>
      <w:r w:rsidRPr="00E75E30">
        <w:rPr>
          <w:b/>
          <w:bCs/>
          <w:i/>
          <w:iCs/>
        </w:rPr>
        <w:t xml:space="preserve">, </w:t>
      </w:r>
      <w:proofErr w:type="spellStart"/>
      <w:r w:rsidRPr="00E75E30">
        <w:rPr>
          <w:b/>
          <w:bCs/>
          <w:i/>
          <w:iCs/>
        </w:rPr>
        <w:t>Swem</w:t>
      </w:r>
      <w:proofErr w:type="spellEnd"/>
      <w:r w:rsidRPr="00E75E30">
        <w:rPr>
          <w:b/>
          <w:bCs/>
          <w:i/>
          <w:iCs/>
        </w:rPr>
        <w:t xml:space="preserve">, </w:t>
      </w:r>
      <w:r w:rsidRPr="00E75E30">
        <w:t>and</w:t>
      </w:r>
      <w:r w:rsidRPr="00E75E30">
        <w:rPr>
          <w:b/>
          <w:bCs/>
          <w:i/>
          <w:iCs/>
        </w:rPr>
        <w:t xml:space="preserve"> Tor.</w:t>
      </w:r>
      <w:r w:rsidRPr="00E75E30">
        <w:t xml:space="preserve"> </w:t>
      </w:r>
      <w:proofErr w:type="spellStart"/>
      <w:r w:rsidRPr="00E75E30">
        <w:t>Tsav</w:t>
      </w:r>
      <w:proofErr w:type="spellEnd"/>
      <w:r w:rsidRPr="00E75E30">
        <w:t xml:space="preserve"> and </w:t>
      </w:r>
      <w:proofErr w:type="spellStart"/>
      <w:r w:rsidRPr="00E75E30">
        <w:t>Akombo</w:t>
      </w:r>
      <w:proofErr w:type="spellEnd"/>
      <w:r w:rsidRPr="00E75E30">
        <w:t xml:space="preserve"> are ritual forces that define the locus of authority, while </w:t>
      </w:r>
      <w:proofErr w:type="spellStart"/>
      <w:r w:rsidRPr="00E75E30">
        <w:t>Swem</w:t>
      </w:r>
      <w:proofErr w:type="spellEnd"/>
      <w:r w:rsidRPr="00E75E30">
        <w:t xml:space="preserve"> and Tor are forces that provide checks and balance for it.  </w:t>
      </w:r>
      <w:proofErr w:type="spellStart"/>
      <w:r w:rsidRPr="00E75E30">
        <w:t>Swem</w:t>
      </w:r>
      <w:proofErr w:type="spellEnd"/>
      <w:r w:rsidRPr="00E75E30">
        <w:t xml:space="preserve"> is particularly useful for oath-taking and covenant making (</w:t>
      </w:r>
      <w:r w:rsidRPr="00E75E30">
        <w:rPr>
          <w:lang w:val="yo-NG"/>
        </w:rPr>
        <w:t xml:space="preserve">Onwejeogwu </w:t>
      </w:r>
      <w:r w:rsidRPr="00E75E30">
        <w:t>1981</w:t>
      </w:r>
      <w:r w:rsidRPr="00E75E30">
        <w:rPr>
          <w:lang w:val="yo-NG"/>
        </w:rPr>
        <w:t>:21</w:t>
      </w:r>
      <w:r w:rsidRPr="00E75E30">
        <w:t>).</w:t>
      </w:r>
    </w:p>
    <w:p w:rsidR="006C5ACE" w:rsidRPr="00E75E30" w:rsidRDefault="006C5ACE" w:rsidP="006C5ACE">
      <w:pPr>
        <w:spacing w:line="360" w:lineRule="auto"/>
        <w:ind w:firstLine="720"/>
        <w:jc w:val="both"/>
      </w:pPr>
      <w:r w:rsidRPr="00E75E30">
        <w:t xml:space="preserve"> </w:t>
      </w:r>
      <w:proofErr w:type="spellStart"/>
      <w:r w:rsidRPr="00E75E30">
        <w:t>Yako</w:t>
      </w:r>
      <w:proofErr w:type="spellEnd"/>
      <w:r w:rsidRPr="00E75E30">
        <w:t xml:space="preserve"> political organization is based on membership of various associations. At the apex of the governmental machinery of a </w:t>
      </w:r>
      <w:proofErr w:type="spellStart"/>
      <w:r w:rsidRPr="00E75E30">
        <w:t>Yako</w:t>
      </w:r>
      <w:proofErr w:type="spellEnd"/>
      <w:r w:rsidRPr="00E75E30">
        <w:t xml:space="preserve"> village is the council of </w:t>
      </w:r>
      <w:proofErr w:type="spellStart"/>
      <w:r w:rsidRPr="00E75E30">
        <w:t>Yabot</w:t>
      </w:r>
      <w:proofErr w:type="spellEnd"/>
      <w:r w:rsidRPr="00E75E30">
        <w:t xml:space="preserve"> (village priest). It comprises the head of </w:t>
      </w:r>
      <w:proofErr w:type="spellStart"/>
      <w:r w:rsidRPr="00E75E30">
        <w:rPr>
          <w:b/>
          <w:bCs/>
          <w:i/>
          <w:iCs/>
        </w:rPr>
        <w:t>Okengka</w:t>
      </w:r>
      <w:proofErr w:type="spellEnd"/>
      <w:r w:rsidRPr="00E75E30">
        <w:t xml:space="preserve">, ten priests of the fertility spirits associated with the mortician and thirteen other priests of the patrician village shrines.  One of the ten fertility is regarded as supreme ritually.  The </w:t>
      </w:r>
      <w:proofErr w:type="spellStart"/>
      <w:r w:rsidRPr="00E75E30">
        <w:rPr>
          <w:b/>
          <w:bCs/>
          <w:i/>
          <w:iCs/>
        </w:rPr>
        <w:t>Yabot</w:t>
      </w:r>
      <w:proofErr w:type="spellEnd"/>
      <w:r w:rsidRPr="00E75E30">
        <w:t xml:space="preserve"> wields tremendous ritual authority over the village.  It is the jury for ritual offenses and major disputes.  Any individual or clan that flouts the council’s decision is ritually excommunicated. Their judgment also implies the use of punitive action by other association, whose intervention may be employed effectively since membership overlaps.</w:t>
      </w:r>
    </w:p>
    <w:p w:rsidR="006C5ACE" w:rsidRPr="00E75E30" w:rsidRDefault="006C5ACE" w:rsidP="006C5ACE">
      <w:pPr>
        <w:spacing w:line="360" w:lineRule="auto"/>
        <w:ind w:firstLine="720"/>
        <w:jc w:val="both"/>
      </w:pPr>
      <w:r w:rsidRPr="00E75E30">
        <w:t xml:space="preserve">Religion suffused politics as people were convinced that power and authority derived from the Supreme Being, spirits and ancestors.  Whichever political organization a group evolved, religion </w:t>
      </w:r>
      <w:proofErr w:type="spellStart"/>
      <w:r w:rsidRPr="00E75E30">
        <w:t>sacralised</w:t>
      </w:r>
      <w:proofErr w:type="spellEnd"/>
      <w:r w:rsidRPr="00E75E30">
        <w:t xml:space="preserve"> all aspects of the political process.  Vital religious symbols as shrines and ritual objects mirrored the unity of various segments of society.  And heads of politically important units were not only leaders in ordinary matters, they were quasi-priests (</w:t>
      </w:r>
      <w:proofErr w:type="spellStart"/>
      <w:r w:rsidRPr="00E75E30">
        <w:t>Kalu</w:t>
      </w:r>
      <w:proofErr w:type="spellEnd"/>
      <w:r w:rsidRPr="00E75E30">
        <w:t>, 1988</w:t>
      </w:r>
      <w:r w:rsidRPr="00E75E30">
        <w:rPr>
          <w:lang w:val="yo-NG"/>
        </w:rPr>
        <w:t>:92</w:t>
      </w:r>
      <w:r w:rsidRPr="00E75E30">
        <w:t>).</w:t>
      </w:r>
    </w:p>
    <w:p w:rsidR="006C5ACE" w:rsidRPr="00E75E30" w:rsidRDefault="006C5ACE" w:rsidP="006C5ACE">
      <w:pPr>
        <w:spacing w:line="360" w:lineRule="auto"/>
        <w:ind w:firstLine="720"/>
        <w:jc w:val="both"/>
      </w:pPr>
      <w:r w:rsidRPr="00E75E30">
        <w:t xml:space="preserve">Clearly the depth of the interrelationship was well expressed in the coalescing of functions.  In many places the divine king (Oba, </w:t>
      </w:r>
      <w:proofErr w:type="spellStart"/>
      <w:r w:rsidRPr="00E75E30">
        <w:t>Esu</w:t>
      </w:r>
      <w:proofErr w:type="spellEnd"/>
      <w:r w:rsidRPr="00E75E30">
        <w:t xml:space="preserve"> or Atta) was at the same time a priest-king.  In some other places, individual priest, at times presided over shrines as well as had complete charge of governance. Where specifically religious and political roles were performed by different persons, religious priests and other ritual specialists like diviners, medicine-men were never distant from the political mainstream.  </w:t>
      </w:r>
    </w:p>
    <w:p w:rsidR="006C5ACE" w:rsidRPr="00E75E30" w:rsidRDefault="006C5ACE" w:rsidP="006C5ACE">
      <w:pPr>
        <w:spacing w:line="360" w:lineRule="auto"/>
        <w:ind w:firstLine="720"/>
        <w:jc w:val="both"/>
      </w:pPr>
      <w:r w:rsidRPr="00E75E30">
        <w:t xml:space="preserve">Religion equally permeated the choice of political leaders and the practical administration of political power, both at the executive and juridical levels.  There was no secular theory of obligation.  Rather, communal leaders spoke as the voice of the spirit of the land.  Often times, there was need to avail of the services of the diviner to ascertain the precise disposition of the spirits on important issues. But once the </w:t>
      </w:r>
      <w:r w:rsidRPr="00E75E30">
        <w:rPr>
          <w:b/>
          <w:bCs/>
          <w:i/>
          <w:iCs/>
        </w:rPr>
        <w:t>Oba</w:t>
      </w:r>
      <w:r w:rsidRPr="00E75E30">
        <w:t xml:space="preserve"> and his governing council, or the full assembly of </w:t>
      </w:r>
      <w:r w:rsidRPr="00E75E30">
        <w:lastRenderedPageBreak/>
        <w:t xml:space="preserve">lineage elders </w:t>
      </w:r>
      <w:proofErr w:type="spellStart"/>
      <w:r w:rsidRPr="00E75E30">
        <w:rPr>
          <w:b/>
          <w:bCs/>
          <w:i/>
          <w:iCs/>
        </w:rPr>
        <w:t>Ndi</w:t>
      </w:r>
      <w:proofErr w:type="spellEnd"/>
      <w:r w:rsidRPr="00E75E30">
        <w:t xml:space="preserve"> Oji </w:t>
      </w:r>
      <w:proofErr w:type="spellStart"/>
      <w:r w:rsidRPr="00E75E30">
        <w:t>ofo</w:t>
      </w:r>
      <w:proofErr w:type="spellEnd"/>
      <w:r w:rsidRPr="00E75E30">
        <w:t xml:space="preserve"> (</w:t>
      </w:r>
      <w:proofErr w:type="spellStart"/>
      <w:r w:rsidRPr="00E75E30">
        <w:t>Ofo</w:t>
      </w:r>
      <w:proofErr w:type="spellEnd"/>
      <w:r w:rsidRPr="00E75E30">
        <w:t xml:space="preserve"> holders), pronounced their final decision, it was taken as a divine mandate </w:t>
      </w:r>
      <w:proofErr w:type="spellStart"/>
      <w:r w:rsidRPr="00E75E30">
        <w:t>Ofo</w:t>
      </w:r>
      <w:proofErr w:type="spellEnd"/>
      <w:r w:rsidRPr="00E75E30">
        <w:t xml:space="preserve"> ritual symbol legitimated a holder of political office in his position, it features prominently in governance at various levels of Igbo society.  It was widely used to seal important decisions by lineage elders, settle disputes, to enforce decisions, to punish, as well as an oath.</w:t>
      </w:r>
    </w:p>
    <w:p w:rsidR="006C5ACE" w:rsidRPr="00E75E30" w:rsidRDefault="006C5ACE" w:rsidP="006C5ACE">
      <w:pPr>
        <w:spacing w:line="360" w:lineRule="auto"/>
        <w:ind w:firstLine="720"/>
        <w:jc w:val="both"/>
      </w:pPr>
      <w:r w:rsidRPr="00E75E30">
        <w:t xml:space="preserve">It is pertinent to point out the interaction of religion and politics in the pre-interaction of religion and politics in the pre-colonial </w:t>
      </w:r>
      <w:smartTag w:uri="urn:schemas-microsoft-com:office:smarttags" w:element="country-region">
        <w:smartTag w:uri="urn:schemas-microsoft-com:office:smarttags" w:element="place">
          <w:r w:rsidRPr="00E75E30">
            <w:t>Nigeria</w:t>
          </w:r>
        </w:smartTag>
      </w:smartTag>
      <w:r w:rsidRPr="00E75E30">
        <w:t xml:space="preserve"> was predicated upon the primary goal to root a firm political order. There was also the need to preserve the social order, that is the relationship of person to person whether male or female (adult, adolescent, child), or communal (ward, village, </w:t>
      </w:r>
      <w:proofErr w:type="spellStart"/>
      <w:r w:rsidRPr="00E75E30">
        <w:t>clen</w:t>
      </w:r>
      <w:proofErr w:type="spellEnd"/>
      <w:r w:rsidRPr="00E75E30">
        <w:t>, environs, strangers in a widening concentric pattern), to sustain the economic order (with the ecology determining the dominant economic life); as well as the need to maintain the moral and religious order that was embedded in the world-view.  Thus each society was able to preserve and nurture life.</w:t>
      </w:r>
    </w:p>
    <w:p w:rsidR="006C5ACE" w:rsidRPr="00E75E30" w:rsidRDefault="006C5ACE" w:rsidP="006C5ACE">
      <w:pPr>
        <w:spacing w:line="360" w:lineRule="auto"/>
        <w:jc w:val="both"/>
      </w:pPr>
    </w:p>
    <w:p w:rsidR="006C5ACE" w:rsidRPr="00E75E30" w:rsidRDefault="006C5ACE" w:rsidP="006C5ACE">
      <w:pPr>
        <w:pStyle w:val="Heading2"/>
        <w:spacing w:line="360" w:lineRule="auto"/>
        <w:rPr>
          <w:b w:val="0"/>
          <w:bCs/>
          <w:sz w:val="24"/>
          <w:szCs w:val="24"/>
        </w:rPr>
      </w:pPr>
      <w:r w:rsidRPr="00E75E30">
        <w:rPr>
          <w:sz w:val="24"/>
          <w:szCs w:val="24"/>
        </w:rPr>
        <w:t xml:space="preserve">Religions and Democracy in </w:t>
      </w:r>
      <w:smartTag w:uri="urn:schemas-microsoft-com:office:smarttags" w:element="country-region">
        <w:smartTag w:uri="urn:schemas-microsoft-com:office:smarttags" w:element="place">
          <w:r w:rsidRPr="00E75E30">
            <w:rPr>
              <w:sz w:val="24"/>
              <w:szCs w:val="24"/>
            </w:rPr>
            <w:t>Nigeria</w:t>
          </w:r>
        </w:smartTag>
      </w:smartTag>
      <w:r w:rsidRPr="00E75E30">
        <w:rPr>
          <w:sz w:val="24"/>
          <w:szCs w:val="24"/>
        </w:rPr>
        <w:t xml:space="preserve"> in Contemporary Times</w:t>
      </w:r>
    </w:p>
    <w:p w:rsidR="006C5ACE" w:rsidRPr="00E75E30" w:rsidRDefault="006C5ACE" w:rsidP="006C5ACE">
      <w:pPr>
        <w:spacing w:line="360" w:lineRule="auto"/>
        <w:ind w:firstLine="720"/>
        <w:jc w:val="both"/>
      </w:pPr>
      <w:r w:rsidRPr="00E75E30">
        <w:t xml:space="preserve">The religious factor in </w:t>
      </w:r>
      <w:smartTag w:uri="urn:schemas-microsoft-com:office:smarttags" w:element="country-region">
        <w:smartTag w:uri="urn:schemas-microsoft-com:office:smarttags" w:element="place">
          <w:r w:rsidRPr="00E75E30">
            <w:t>Nigeria</w:t>
          </w:r>
        </w:smartTag>
      </w:smartTag>
      <w:r w:rsidRPr="00E75E30">
        <w:t xml:space="preserve"> democratic experiment from independence onward cannot be simply shoveled away from a nation whose citizens are deeply religious to the core.  Previous writers like </w:t>
      </w:r>
      <w:proofErr w:type="spellStart"/>
      <w:r w:rsidRPr="00E75E30">
        <w:t>Mbiti</w:t>
      </w:r>
      <w:proofErr w:type="spellEnd"/>
      <w:r w:rsidRPr="00E75E30">
        <w:t xml:space="preserve"> and Major </w:t>
      </w:r>
      <w:proofErr w:type="spellStart"/>
      <w:r w:rsidRPr="00E75E30">
        <w:t>Arthu</w:t>
      </w:r>
      <w:proofErr w:type="spellEnd"/>
      <w:r w:rsidRPr="00E75E30">
        <w:t xml:space="preserve">; Leonard have called our attention to this deep </w:t>
      </w:r>
      <w:proofErr w:type="spellStart"/>
      <w:r w:rsidRPr="00E75E30">
        <w:t>religiousity</w:t>
      </w:r>
      <w:proofErr w:type="spellEnd"/>
      <w:r w:rsidRPr="00E75E30">
        <w:t xml:space="preserve"> of the Africans and the Igbo if Southern </w:t>
      </w:r>
      <w:smartTag w:uri="urn:schemas-microsoft-com:office:smarttags" w:element="country-region">
        <w:smartTag w:uri="urn:schemas-microsoft-com:office:smarttags" w:element="place">
          <w:r w:rsidRPr="00E75E30">
            <w:t>Nigeria</w:t>
          </w:r>
        </w:smartTag>
      </w:smartTag>
      <w:r w:rsidRPr="00E75E30">
        <w:t xml:space="preserve"> respectively. Subsequent scholars on African </w:t>
      </w:r>
      <w:r w:rsidRPr="00E75E30">
        <w:rPr>
          <w:lang w:val="yo-NG"/>
        </w:rPr>
        <w:t>R</w:t>
      </w:r>
      <w:proofErr w:type="spellStart"/>
      <w:r w:rsidRPr="00E75E30">
        <w:t>eligion</w:t>
      </w:r>
      <w:proofErr w:type="spellEnd"/>
      <w:r w:rsidRPr="00E75E30">
        <w:t xml:space="preserve"> (</w:t>
      </w:r>
      <w:proofErr w:type="spellStart"/>
      <w:r w:rsidRPr="00E75E30">
        <w:t>Afrel</w:t>
      </w:r>
      <w:proofErr w:type="spellEnd"/>
      <w:r w:rsidRPr="00E75E30">
        <w:t xml:space="preserve">) like </w:t>
      </w:r>
      <w:proofErr w:type="spellStart"/>
      <w:r w:rsidRPr="00E75E30">
        <w:t>Idowu</w:t>
      </w:r>
      <w:proofErr w:type="spellEnd"/>
      <w:r w:rsidRPr="00E75E30">
        <w:t xml:space="preserve">, </w:t>
      </w:r>
      <w:proofErr w:type="spellStart"/>
      <w:r w:rsidRPr="00E75E30">
        <w:t>Awolalu</w:t>
      </w:r>
      <w:proofErr w:type="spellEnd"/>
      <w:r w:rsidRPr="00E75E30">
        <w:t xml:space="preserve">, </w:t>
      </w:r>
      <w:proofErr w:type="spellStart"/>
      <w:r w:rsidRPr="00E75E30">
        <w:t>Dopamu</w:t>
      </w:r>
      <w:proofErr w:type="spellEnd"/>
      <w:r w:rsidRPr="00E75E30">
        <w:t xml:space="preserve"> and </w:t>
      </w:r>
      <w:proofErr w:type="spellStart"/>
      <w:r w:rsidRPr="00E75E30">
        <w:t>Metuh</w:t>
      </w:r>
      <w:proofErr w:type="spellEnd"/>
      <w:r w:rsidRPr="00E75E30">
        <w:t xml:space="preserve"> to mention a few, share thus same view. Indeed all scholars on African Religion (A</w:t>
      </w:r>
      <w:r w:rsidRPr="00E75E30">
        <w:rPr>
          <w:lang w:val="yo-NG"/>
        </w:rPr>
        <w:t>frel</w:t>
      </w:r>
      <w:r w:rsidRPr="00E75E30">
        <w:t xml:space="preserve">) are agreed that religion is at the core of the traditional life and culture of the Africans. Even the historian </w:t>
      </w:r>
      <w:proofErr w:type="spellStart"/>
      <w:r w:rsidRPr="00E75E30">
        <w:t>Ogbu</w:t>
      </w:r>
      <w:proofErr w:type="spellEnd"/>
      <w:r w:rsidRPr="00E75E30">
        <w:t xml:space="preserve"> </w:t>
      </w:r>
      <w:proofErr w:type="spellStart"/>
      <w:r w:rsidRPr="00E75E30">
        <w:t>Kalu</w:t>
      </w:r>
      <w:proofErr w:type="spellEnd"/>
      <w:r w:rsidRPr="00E75E30">
        <w:t xml:space="preserve"> expressed this fundamental </w:t>
      </w:r>
      <w:r w:rsidRPr="00395C13">
        <w:t xml:space="preserve">conviction in an explosive essay on </w:t>
      </w:r>
      <w:r w:rsidRPr="00395C13">
        <w:rPr>
          <w:bCs/>
          <w:i/>
          <w:iCs/>
        </w:rPr>
        <w:t>“Religion as a factor in National Development”</w:t>
      </w:r>
      <w:r w:rsidRPr="00E75E30">
        <w:t xml:space="preserve"> (</w:t>
      </w:r>
      <w:proofErr w:type="spellStart"/>
      <w:r w:rsidRPr="00E75E30">
        <w:t>Kalu</w:t>
      </w:r>
      <w:proofErr w:type="spellEnd"/>
      <w:r w:rsidRPr="00E75E30">
        <w:t>, 1980:310).</w:t>
      </w:r>
    </w:p>
    <w:p w:rsidR="006C5ACE" w:rsidRPr="00E75E30" w:rsidRDefault="006C5ACE" w:rsidP="006C5ACE">
      <w:pPr>
        <w:spacing w:line="360" w:lineRule="auto"/>
        <w:ind w:firstLine="720"/>
        <w:jc w:val="both"/>
      </w:pPr>
      <w:r w:rsidRPr="00E75E30">
        <w:t xml:space="preserve">In modern </w:t>
      </w:r>
      <w:smartTag w:uri="urn:schemas-microsoft-com:office:smarttags" w:element="country-region">
        <w:smartTag w:uri="urn:schemas-microsoft-com:office:smarttags" w:element="place">
          <w:r w:rsidRPr="00E75E30">
            <w:t>Nigeria</w:t>
          </w:r>
        </w:smartTag>
      </w:smartTag>
      <w:r w:rsidRPr="00E75E30">
        <w:t xml:space="preserve">, the problem of the religious factor in democratic experiment of a heterogeneous cultural society became more complex with the entrenchment of two virile missionary oriented world religious – Christianity and Islam.  The existence of these world alien religions alongside the traditional religion has left its indelible impression on the political, economic and social life of </w:t>
      </w:r>
      <w:smartTag w:uri="urn:schemas-microsoft-com:office:smarttags" w:element="country-region">
        <w:smartTag w:uri="urn:schemas-microsoft-com:office:smarttags" w:element="place">
          <w:r w:rsidRPr="00E75E30">
            <w:t>Nigeria</w:t>
          </w:r>
        </w:smartTag>
      </w:smartTag>
      <w:r w:rsidRPr="00E75E30">
        <w:t xml:space="preserve"> citizens. The result was that each of three dominant religions claims the total allegiance of a section of the populace. (</w:t>
      </w:r>
      <w:proofErr w:type="spellStart"/>
      <w:r w:rsidRPr="00E75E30">
        <w:t>Ekwerife</w:t>
      </w:r>
      <w:proofErr w:type="spellEnd"/>
      <w:r w:rsidRPr="00E75E30">
        <w:t>; 1993</w:t>
      </w:r>
      <w:r w:rsidRPr="00E75E30">
        <w:rPr>
          <w:lang w:val="yo-NG"/>
        </w:rPr>
        <w:t>:</w:t>
      </w:r>
      <w:r w:rsidRPr="00E75E30">
        <w:t xml:space="preserve"> 106).</w:t>
      </w:r>
    </w:p>
    <w:p w:rsidR="006C5ACE" w:rsidRPr="00E75E30" w:rsidRDefault="006C5ACE" w:rsidP="006C5ACE">
      <w:pPr>
        <w:spacing w:line="360" w:lineRule="auto"/>
        <w:ind w:firstLine="720"/>
        <w:jc w:val="both"/>
      </w:pPr>
      <w:r w:rsidRPr="00E75E30">
        <w:t xml:space="preserve">Consequently, the common good which is the hall-mark of political activities is most of the time imperiled by myopic, self-seeking, callous and avaricious politicians and leaders of all </w:t>
      </w:r>
      <w:r w:rsidRPr="00E75E30">
        <w:lastRenderedPageBreak/>
        <w:t xml:space="preserve">shades, who often mask their real intentions under zeal for their different religious and cultural tradition.  On this score, while we pertly share the views forcefully expressed by serious scholars like Chinua Achebe, </w:t>
      </w:r>
      <w:proofErr w:type="spellStart"/>
      <w:proofErr w:type="gramStart"/>
      <w:r w:rsidRPr="00E75E30">
        <w:t>O.B</w:t>
      </w:r>
      <w:proofErr w:type="spellEnd"/>
      <w:r w:rsidRPr="00E75E30">
        <w:rPr>
          <w:lang w:val="yo-NG"/>
        </w:rPr>
        <w:t>.</w:t>
      </w:r>
      <w:r w:rsidRPr="00E75E30">
        <w:t xml:space="preserve">C </w:t>
      </w:r>
      <w:r w:rsidRPr="00E75E30">
        <w:rPr>
          <w:lang w:val="yo-NG"/>
        </w:rPr>
        <w:t xml:space="preserve"> </w:t>
      </w:r>
      <w:proofErr w:type="spellStart"/>
      <w:r w:rsidRPr="00E75E30">
        <w:t>Nwolise</w:t>
      </w:r>
      <w:proofErr w:type="spellEnd"/>
      <w:proofErr w:type="gramEnd"/>
      <w:r w:rsidRPr="00E75E30">
        <w:t xml:space="preserve"> and others that the trouble with </w:t>
      </w:r>
      <w:smartTag w:uri="urn:schemas-microsoft-com:office:smarttags" w:element="country-region">
        <w:r w:rsidRPr="00E75E30">
          <w:t>Nigeria</w:t>
        </w:r>
      </w:smartTag>
      <w:r w:rsidRPr="00E75E30">
        <w:t xml:space="preserve"> is lack of dedicated, altruistic and far-sighted leaders; we would add as a rider, that the problem of </w:t>
      </w:r>
      <w:smartTag w:uri="urn:schemas-microsoft-com:office:smarttags" w:element="country-region">
        <w:r w:rsidRPr="00E75E30">
          <w:t>Nigeria</w:t>
        </w:r>
      </w:smartTag>
      <w:r w:rsidRPr="00E75E30">
        <w:t xml:space="preserve"> is deeply rooted in the religion-cultural life of past and present leaders of </w:t>
      </w:r>
      <w:smartTag w:uri="urn:schemas-microsoft-com:office:smarttags" w:element="place">
        <w:smartTag w:uri="urn:schemas-microsoft-com:office:smarttags" w:element="country-region">
          <w:r w:rsidRPr="00E75E30">
            <w:t>Nigeria</w:t>
          </w:r>
        </w:smartTag>
      </w:smartTag>
      <w:r w:rsidRPr="00E75E30">
        <w:t xml:space="preserve">.  Ironically, every conceivable world religions ideology and values have been important and integrated into our democratic system as panacea to the national political problems and development without significant success instead the two world religions rather than unite as divide us when it comes to politics. Sectionalism along religious divide, political appointment is done along religious divide or geo-religion political divide and </w:t>
      </w:r>
      <w:proofErr w:type="spellStart"/>
      <w:r w:rsidRPr="00E75E30">
        <w:t>over heating</w:t>
      </w:r>
      <w:proofErr w:type="spellEnd"/>
      <w:r w:rsidRPr="00E75E30">
        <w:t xml:space="preserve"> the polity and democratic process by geo-religious section of the country.  The cry of marginalization by Muslim North against Christian-dominated West in the new democratic dispensation is already a threat to the survival of our present democracy.  This development has historical antecedent.</w:t>
      </w:r>
    </w:p>
    <w:p w:rsidR="006C5ACE" w:rsidRPr="00E75E30" w:rsidRDefault="006C5ACE" w:rsidP="006C5ACE">
      <w:pPr>
        <w:spacing w:line="360" w:lineRule="auto"/>
        <w:ind w:firstLine="720"/>
        <w:jc w:val="both"/>
      </w:pPr>
      <w:r w:rsidRPr="00E75E30">
        <w:t xml:space="preserve">For historical purposes, from the time the British colonizers set foot on Nigerian soil to the present moment, the three major religions of this country have been and are still; African Religion, Islam and Christianity.  The interactions between the votaries of these religions have not been so cordial.  Consequently, the political life of the citizens has been adversely affected.  Religious intolerance was sown by the British colonial government through her policy of indirect rule. Through this policy which encouraged the existing religious, political, social and economic institutions of ethnic groups in </w:t>
      </w:r>
      <w:smartTag w:uri="urn:schemas-microsoft-com:office:smarttags" w:element="country-region">
        <w:smartTag w:uri="urn:schemas-microsoft-com:office:smarttags" w:element="place">
          <w:r w:rsidRPr="00E75E30">
            <w:t>Nigeria</w:t>
          </w:r>
        </w:smartTag>
      </w:smartTag>
      <w:r w:rsidRPr="00E75E30">
        <w:t xml:space="preserve"> in so far as they are not inimical to British interests, the three dominant religions were tolerated.  However in practice, the British government leaned more to Islam in the North and Christianity in the South to the detriment of African religion.</w:t>
      </w:r>
    </w:p>
    <w:p w:rsidR="006C5ACE" w:rsidRPr="00E75E30" w:rsidRDefault="006C5ACE" w:rsidP="006C5ACE">
      <w:pPr>
        <w:spacing w:line="360" w:lineRule="auto"/>
        <w:ind w:firstLine="720"/>
        <w:jc w:val="both"/>
      </w:pPr>
      <w:r w:rsidRPr="00E75E30">
        <w:t xml:space="preserve">These double standards in attitude towards the dominant religions of </w:t>
      </w:r>
      <w:smartTag w:uri="urn:schemas-microsoft-com:office:smarttags" w:element="country-region">
        <w:smartTag w:uri="urn:schemas-microsoft-com:office:smarttags" w:element="place">
          <w:r w:rsidRPr="00E75E30">
            <w:t>Nigeria</w:t>
          </w:r>
        </w:smartTag>
      </w:smartTag>
      <w:r w:rsidRPr="00E75E30">
        <w:t xml:space="preserve"> filtered into the political mindset of the Nigerian politicians from independence to this present moment. Hence, while freedom of religious thought and practice is officially embodied in the Nigerian constitutions and official government papers, in practice the politicians and leaders seem to say: my particular religion before any other thing else.  The common good of all the citizens in </w:t>
      </w:r>
      <w:smartTag w:uri="urn:schemas-microsoft-com:office:smarttags" w:element="country-region">
        <w:smartTag w:uri="urn:schemas-microsoft-com:office:smarttags" w:element="place">
          <w:r w:rsidRPr="00E75E30">
            <w:t>Nigeria</w:t>
          </w:r>
        </w:smartTag>
      </w:smartTag>
      <w:r w:rsidRPr="00E75E30">
        <w:t xml:space="preserve"> should be evaluated and accepted through the prison of my particular system, its norms and values.  Thus seems to be the crux of the religion-political life of leadership in </w:t>
      </w:r>
      <w:smartTag w:uri="urn:schemas-microsoft-com:office:smarttags" w:element="country-region">
        <w:smartTag w:uri="urn:schemas-microsoft-com:office:smarttags" w:element="place">
          <w:r w:rsidRPr="00E75E30">
            <w:t>Nigeria</w:t>
          </w:r>
        </w:smartTag>
      </w:smartTag>
      <w:r w:rsidRPr="00E75E30">
        <w:t xml:space="preserve">.  Our politicians and leaders have not been able to rise above the particularism of religious inclinations to the universality of acceptance of religious pluralism in a heterogeneous society as </w:t>
      </w:r>
      <w:smartTag w:uri="urn:schemas-microsoft-com:office:smarttags" w:element="country-region">
        <w:smartTag w:uri="urn:schemas-microsoft-com:office:smarttags" w:element="place">
          <w:r w:rsidRPr="00E75E30">
            <w:t>Nigeria</w:t>
          </w:r>
        </w:smartTag>
      </w:smartTag>
      <w:r w:rsidRPr="00E75E30">
        <w:t xml:space="preserve">.  </w:t>
      </w:r>
      <w:r w:rsidRPr="00E75E30">
        <w:lastRenderedPageBreak/>
        <w:t xml:space="preserve">Consequently the seed of religious intolerance sown by the British colonial masters are indirectly and often directly watered and cultured by subsequent Nigerian governments.  An example is sufficed here in this fourth Republic former Military Head of State Major Gen </w:t>
      </w:r>
      <w:proofErr w:type="spellStart"/>
      <w:r w:rsidRPr="00E75E30">
        <w:t>Mahammadu</w:t>
      </w:r>
      <w:proofErr w:type="spellEnd"/>
      <w:r w:rsidRPr="00E75E30">
        <w:t xml:space="preserve"> </w:t>
      </w:r>
      <w:proofErr w:type="spellStart"/>
      <w:r w:rsidRPr="00E75E30">
        <w:t>Buhari</w:t>
      </w:r>
      <w:proofErr w:type="spellEnd"/>
      <w:r w:rsidRPr="00E75E30">
        <w:t xml:space="preserve"> was quoted as saying during electioneering campaign that the Muslim should not vote in the incumbent President Olusegun Obasanjo because he is a Christian.  Christians in churches urged their members to register and vote </w:t>
      </w:r>
      <w:proofErr w:type="spellStart"/>
      <w:r w:rsidRPr="00E75E30">
        <w:t>en</w:t>
      </w:r>
      <w:proofErr w:type="spellEnd"/>
      <w:r w:rsidRPr="00E75E30">
        <w:t xml:space="preserve"> masse for the incumbent president and started casting aspersion on Maj. Gen Muhammadu </w:t>
      </w:r>
      <w:proofErr w:type="spellStart"/>
      <w:r w:rsidRPr="00E75E30">
        <w:t>Buhari</w:t>
      </w:r>
      <w:proofErr w:type="spellEnd"/>
      <w:r w:rsidRPr="00E75E30">
        <w:t>. While Islam and Christianity are intolerant of each other especially when it comes to politics, African religion seems to be the most tolerant. There are as present as cases of the adherents engaging in religious conflicts for political reasons. Rather they ensure stability and peace through rituals and sacrifices to the gods and goddesses for peace to reign supreme in the polity.</w:t>
      </w:r>
    </w:p>
    <w:p w:rsidR="006C5ACE" w:rsidRPr="00E75E30" w:rsidRDefault="006C5ACE" w:rsidP="006C5ACE">
      <w:pPr>
        <w:spacing w:line="360" w:lineRule="auto"/>
        <w:jc w:val="both"/>
      </w:pPr>
    </w:p>
    <w:p w:rsidR="006C5ACE" w:rsidRPr="00E75E30" w:rsidRDefault="006C5ACE" w:rsidP="006C5ACE">
      <w:pPr>
        <w:pStyle w:val="Heading2"/>
        <w:spacing w:line="360" w:lineRule="auto"/>
        <w:rPr>
          <w:sz w:val="24"/>
          <w:szCs w:val="24"/>
        </w:rPr>
      </w:pPr>
      <w:r w:rsidRPr="00E75E30">
        <w:rPr>
          <w:sz w:val="24"/>
          <w:szCs w:val="24"/>
        </w:rPr>
        <w:t xml:space="preserve">African Religious Values and Democracy in </w:t>
      </w:r>
      <w:smartTag w:uri="urn:schemas-microsoft-com:office:smarttags" w:element="country-region">
        <w:smartTag w:uri="urn:schemas-microsoft-com:office:smarttags" w:element="place">
          <w:r w:rsidRPr="00E75E30">
            <w:rPr>
              <w:sz w:val="24"/>
              <w:szCs w:val="24"/>
            </w:rPr>
            <w:t>Nigeria</w:t>
          </w:r>
        </w:smartTag>
      </w:smartTag>
    </w:p>
    <w:p w:rsidR="006C5ACE" w:rsidRPr="00E75E30" w:rsidRDefault="006C5ACE" w:rsidP="006C5ACE">
      <w:pPr>
        <w:spacing w:line="360" w:lineRule="auto"/>
        <w:ind w:firstLine="720"/>
        <w:jc w:val="both"/>
      </w:pPr>
      <w:r w:rsidRPr="00E75E30">
        <w:t>African religion is noted for its strict observance of justice, equity, fair play and high moral standard.  The adherents of African religion believe so much in discipline and moral values. African religion teaches some essential teaching of law of retributive justice and this is why the Yoruba</w:t>
      </w:r>
      <w:r w:rsidRPr="00395C13">
        <w:t xml:space="preserve"> say </w:t>
      </w:r>
      <w:r w:rsidRPr="00395C13">
        <w:rPr>
          <w:bCs/>
          <w:i/>
          <w:iCs/>
        </w:rPr>
        <w:t xml:space="preserve">E ma </w:t>
      </w:r>
      <w:proofErr w:type="spellStart"/>
      <w:r w:rsidRPr="00395C13">
        <w:rPr>
          <w:bCs/>
          <w:i/>
          <w:iCs/>
        </w:rPr>
        <w:t>seka</w:t>
      </w:r>
      <w:proofErr w:type="spellEnd"/>
      <w:r w:rsidRPr="00395C13">
        <w:rPr>
          <w:bCs/>
          <w:i/>
          <w:iCs/>
        </w:rPr>
        <w:t xml:space="preserve"> </w:t>
      </w:r>
      <w:proofErr w:type="spellStart"/>
      <w:r w:rsidRPr="00395C13">
        <w:rPr>
          <w:bCs/>
          <w:i/>
          <w:iCs/>
        </w:rPr>
        <w:t>laye</w:t>
      </w:r>
      <w:proofErr w:type="spellEnd"/>
      <w:r w:rsidRPr="00395C13">
        <w:rPr>
          <w:bCs/>
          <w:i/>
          <w:iCs/>
        </w:rPr>
        <w:t xml:space="preserve"> </w:t>
      </w:r>
      <w:proofErr w:type="spellStart"/>
      <w:r w:rsidRPr="00395C13">
        <w:rPr>
          <w:bCs/>
          <w:i/>
          <w:iCs/>
        </w:rPr>
        <w:t>ni</w:t>
      </w:r>
      <w:proofErr w:type="spellEnd"/>
      <w:r w:rsidRPr="00395C13">
        <w:rPr>
          <w:bCs/>
          <w:i/>
          <w:iCs/>
        </w:rPr>
        <w:t xml:space="preserve"> tori </w:t>
      </w:r>
      <w:proofErr w:type="spellStart"/>
      <w:r w:rsidRPr="00395C13">
        <w:rPr>
          <w:bCs/>
          <w:i/>
          <w:iCs/>
        </w:rPr>
        <w:t>ao</w:t>
      </w:r>
      <w:proofErr w:type="spellEnd"/>
      <w:r w:rsidRPr="00395C13">
        <w:rPr>
          <w:bCs/>
          <w:i/>
          <w:iCs/>
        </w:rPr>
        <w:t xml:space="preserve"> </w:t>
      </w:r>
      <w:proofErr w:type="spellStart"/>
      <w:r w:rsidRPr="00395C13">
        <w:rPr>
          <w:bCs/>
          <w:i/>
          <w:iCs/>
        </w:rPr>
        <w:t>rorun</w:t>
      </w:r>
      <w:proofErr w:type="spellEnd"/>
      <w:r w:rsidRPr="00395C13">
        <w:rPr>
          <w:bCs/>
          <w:i/>
          <w:iCs/>
        </w:rPr>
        <w:t xml:space="preserve">, bi a </w:t>
      </w:r>
      <w:proofErr w:type="spellStart"/>
      <w:r w:rsidRPr="00395C13">
        <w:rPr>
          <w:bCs/>
          <w:i/>
          <w:iCs/>
        </w:rPr>
        <w:t>ba</w:t>
      </w:r>
      <w:proofErr w:type="spellEnd"/>
      <w:r w:rsidRPr="00395C13">
        <w:rPr>
          <w:bCs/>
          <w:i/>
          <w:iCs/>
        </w:rPr>
        <w:t xml:space="preserve"> de bode </w:t>
      </w:r>
      <w:proofErr w:type="spellStart"/>
      <w:r w:rsidRPr="00395C13">
        <w:rPr>
          <w:bCs/>
          <w:i/>
          <w:iCs/>
        </w:rPr>
        <w:t>ao</w:t>
      </w:r>
      <w:proofErr w:type="spellEnd"/>
      <w:r w:rsidRPr="00395C13">
        <w:rPr>
          <w:bCs/>
          <w:i/>
          <w:iCs/>
        </w:rPr>
        <w:t xml:space="preserve"> </w:t>
      </w:r>
      <w:proofErr w:type="spellStart"/>
      <w:r w:rsidRPr="00395C13">
        <w:rPr>
          <w:bCs/>
          <w:i/>
          <w:iCs/>
        </w:rPr>
        <w:t>ro</w:t>
      </w:r>
      <w:proofErr w:type="spellEnd"/>
      <w:r w:rsidRPr="00395C13">
        <w:rPr>
          <w:bCs/>
          <w:i/>
          <w:iCs/>
        </w:rPr>
        <w:t xml:space="preserve"> jo</w:t>
      </w:r>
      <w:r w:rsidRPr="00395C13">
        <w:t xml:space="preserve"> (do not do wicked act on earth bec</w:t>
      </w:r>
      <w:r w:rsidRPr="00E75E30">
        <w:t xml:space="preserve">ause when we reach heaven we shall give account of our earthly deeds). </w:t>
      </w:r>
    </w:p>
    <w:p w:rsidR="006C5ACE" w:rsidRPr="00E75E30" w:rsidRDefault="006C5ACE" w:rsidP="006C5ACE">
      <w:pPr>
        <w:spacing w:line="360" w:lineRule="auto"/>
        <w:ind w:firstLine="720"/>
        <w:jc w:val="both"/>
      </w:pPr>
      <w:r w:rsidRPr="00E75E30">
        <w:t xml:space="preserve">This serves as an admonition to those who for political reason and advantages are killing their political opponents or maim them in order to brighten their </w:t>
      </w:r>
      <w:r>
        <w:t>chances of winning an election.</w:t>
      </w:r>
    </w:p>
    <w:p w:rsidR="006C5ACE" w:rsidRPr="00E75E30" w:rsidRDefault="006C5ACE" w:rsidP="006C5ACE">
      <w:pPr>
        <w:spacing w:line="360" w:lineRule="auto"/>
        <w:ind w:firstLine="720"/>
        <w:jc w:val="both"/>
      </w:pPr>
      <w:r w:rsidRPr="00E75E30">
        <w:t xml:space="preserve">African religion has a way of knowing where the pendulum of life swings. This is done through consultation of </w:t>
      </w:r>
      <w:proofErr w:type="spellStart"/>
      <w:r w:rsidRPr="00E75E30">
        <w:t>Ifa</w:t>
      </w:r>
      <w:proofErr w:type="spellEnd"/>
      <w:r w:rsidRPr="00E75E30">
        <w:t xml:space="preserve"> Oracle. Continuity in the interrelationship of indigenous religion and politics has been much more enduring at the local community level.</w:t>
      </w:r>
    </w:p>
    <w:p w:rsidR="006C5ACE" w:rsidRPr="00E75E30" w:rsidRDefault="006C5ACE" w:rsidP="006C5ACE">
      <w:pPr>
        <w:spacing w:line="360" w:lineRule="auto"/>
        <w:ind w:firstLine="720"/>
        <w:jc w:val="both"/>
      </w:pPr>
      <w:r w:rsidRPr="00E75E30">
        <w:t xml:space="preserve">Leadership in many lineage segments remain in the hands of people who are obliged to discharge both traditional religious duties as well as administrative ones.  The selection and installation of new heads in many parts are still carried out in line with the age-old customs of the people.  The case of new appointed and installed, Oba of Lagos, H.R.H. Oba </w:t>
      </w:r>
      <w:proofErr w:type="spellStart"/>
      <w:r w:rsidRPr="00E75E30">
        <w:t>Rilwan</w:t>
      </w:r>
      <w:proofErr w:type="spellEnd"/>
      <w:r w:rsidRPr="00E75E30">
        <w:t xml:space="preserve"> </w:t>
      </w:r>
      <w:proofErr w:type="spellStart"/>
      <w:r w:rsidRPr="00E75E30">
        <w:t>Aremu</w:t>
      </w:r>
      <w:proofErr w:type="spellEnd"/>
      <w:r w:rsidRPr="00E75E30">
        <w:t xml:space="preserve"> </w:t>
      </w:r>
      <w:proofErr w:type="spellStart"/>
      <w:r w:rsidRPr="00E75E30">
        <w:t>Akiolu</w:t>
      </w:r>
      <w:proofErr w:type="spellEnd"/>
      <w:r w:rsidRPr="00E75E30">
        <w:t xml:space="preserve"> after the demise of Oba </w:t>
      </w:r>
      <w:proofErr w:type="spellStart"/>
      <w:r w:rsidRPr="00E75E30">
        <w:t>Oyekan</w:t>
      </w:r>
      <w:proofErr w:type="spellEnd"/>
      <w:r w:rsidRPr="00E75E30">
        <w:t xml:space="preserve"> is a case in point. While in many rural communities powerful associations of titled people and age-sets continue to wield considerable political as well as religious influence.</w:t>
      </w:r>
    </w:p>
    <w:p w:rsidR="006C5ACE" w:rsidRPr="00E75E30" w:rsidRDefault="006C5ACE" w:rsidP="006C5ACE">
      <w:pPr>
        <w:spacing w:line="360" w:lineRule="auto"/>
        <w:ind w:firstLine="720"/>
        <w:jc w:val="both"/>
      </w:pPr>
      <w:r w:rsidRPr="00E75E30">
        <w:lastRenderedPageBreak/>
        <w:t xml:space="preserve">On the other hand, there have been numerous cases of the employment of traditional ritual methods like oath-taking, medicine-making divination and sacrifices by party politicians of the new order.  In some cases, some political office seekers who go to seek assistance of </w:t>
      </w:r>
      <w:proofErr w:type="spellStart"/>
      <w:r w:rsidRPr="00E75E30">
        <w:rPr>
          <w:b/>
          <w:bCs/>
          <w:i/>
          <w:iCs/>
        </w:rPr>
        <w:t>Babalawo</w:t>
      </w:r>
      <w:proofErr w:type="spellEnd"/>
      <w:r w:rsidRPr="00E75E30">
        <w:t xml:space="preserve"> (</w:t>
      </w:r>
      <w:proofErr w:type="spellStart"/>
      <w:r w:rsidRPr="00E75E30">
        <w:t>Ifa</w:t>
      </w:r>
      <w:proofErr w:type="spellEnd"/>
      <w:r w:rsidRPr="00E75E30">
        <w:t xml:space="preserve"> priest) are made to swear </w:t>
      </w:r>
      <w:proofErr w:type="spellStart"/>
      <w:r w:rsidRPr="00E75E30">
        <w:t>on</w:t>
      </w:r>
      <w:proofErr w:type="spellEnd"/>
      <w:r w:rsidRPr="00E75E30">
        <w:t xml:space="preserve"> oath that if they are assisted to get in to that office, he would abide by the oath he has made.  The </w:t>
      </w:r>
      <w:proofErr w:type="spellStart"/>
      <w:r w:rsidRPr="00E75E30">
        <w:rPr>
          <w:b/>
          <w:bCs/>
          <w:i/>
          <w:iCs/>
        </w:rPr>
        <w:t>Babalawo</w:t>
      </w:r>
      <w:proofErr w:type="spellEnd"/>
      <w:r w:rsidRPr="00E75E30">
        <w:t xml:space="preserve"> through recitation of </w:t>
      </w:r>
      <w:proofErr w:type="spellStart"/>
      <w:r w:rsidRPr="00E75E30">
        <w:t>Ifa</w:t>
      </w:r>
      <w:proofErr w:type="spellEnd"/>
      <w:r w:rsidRPr="00E75E30">
        <w:t xml:space="preserve"> poem would warn that he (the political office seeker) be guided by justice, fair play and equity in all his dealing and actions, failure of which will spell doom and ruin for his life and career.  Through this, some political office holders have demonstrated uphold justice and fair play.  Some others who look for protection and are given protective medicine like soap or incisions are warned that they should not wish their enemies bad since whatever evil their opponents do would re-bounce on their heads.  Heeding to this warning or rule has reduced friction, political assassination, intrigues and unnecessary violent attacks against perceived political enemies and adversaries in our democratic process.</w:t>
      </w:r>
    </w:p>
    <w:p w:rsidR="006C5ACE" w:rsidRPr="00E75E30" w:rsidRDefault="006C5ACE" w:rsidP="006C5ACE">
      <w:pPr>
        <w:spacing w:line="360" w:lineRule="auto"/>
        <w:ind w:firstLine="720"/>
        <w:jc w:val="both"/>
      </w:pPr>
      <w:r w:rsidRPr="00E75E30">
        <w:t>The motivations are too multiple to mention finger-tip.  However, they include the need to bind people firmer to their pledge and commitment, to solicit the assistance and protection of supersensible forces over one’s political opponents as well as to decipher through spiritual means the possible outcome of some important decisions and activities.</w:t>
      </w:r>
    </w:p>
    <w:p w:rsidR="006C5ACE" w:rsidRPr="00E75E30" w:rsidRDefault="006C5ACE" w:rsidP="006C5ACE">
      <w:pPr>
        <w:spacing w:line="360" w:lineRule="auto"/>
        <w:ind w:firstLine="720"/>
        <w:jc w:val="both"/>
      </w:pPr>
      <w:r w:rsidRPr="00E75E30">
        <w:t xml:space="preserve">The rise of ethnic militias like </w:t>
      </w:r>
      <w:proofErr w:type="spellStart"/>
      <w:r w:rsidRPr="00E75E30">
        <w:t>Egbesu</w:t>
      </w:r>
      <w:proofErr w:type="spellEnd"/>
      <w:r w:rsidRPr="00E75E30">
        <w:t xml:space="preserve">, </w:t>
      </w:r>
      <w:proofErr w:type="spellStart"/>
      <w:r w:rsidRPr="00E75E30">
        <w:t>Odua</w:t>
      </w:r>
      <w:proofErr w:type="spellEnd"/>
      <w:r w:rsidRPr="00E75E30">
        <w:t xml:space="preserve"> </w:t>
      </w:r>
      <w:proofErr w:type="spellStart"/>
      <w:r w:rsidRPr="00E75E30">
        <w:t>Peoples</w:t>
      </w:r>
      <w:proofErr w:type="spellEnd"/>
      <w:r w:rsidRPr="00E75E30">
        <w:t xml:space="preserve"> Congress (</w:t>
      </w:r>
      <w:proofErr w:type="spellStart"/>
      <w:r w:rsidRPr="00E75E30">
        <w:t>OPC</w:t>
      </w:r>
      <w:proofErr w:type="spellEnd"/>
      <w:r w:rsidRPr="00E75E30">
        <w:t xml:space="preserve">) and the </w:t>
      </w:r>
      <w:proofErr w:type="spellStart"/>
      <w:r w:rsidRPr="00E75E30">
        <w:t>Bakassi</w:t>
      </w:r>
      <w:proofErr w:type="spellEnd"/>
      <w:r w:rsidRPr="00E75E30">
        <w:t xml:space="preserve"> Boys in our democratic process serves as a vanguard of the people’s rights.  The militant </w:t>
      </w:r>
      <w:proofErr w:type="spellStart"/>
      <w:r w:rsidRPr="00E75E30">
        <w:t>Odua</w:t>
      </w:r>
      <w:proofErr w:type="spellEnd"/>
      <w:r w:rsidRPr="00E75E30">
        <w:t xml:space="preserve"> People’s Congress for instance use charms against bullet, acid attack and other forms of bodily injuries.  It like others has risen to protect and preserve political rights of their ethnic </w:t>
      </w:r>
      <w:r w:rsidRPr="00E75E30">
        <w:rPr>
          <w:b/>
          <w:bCs/>
          <w:i/>
          <w:iCs/>
        </w:rPr>
        <w:t>“nations”</w:t>
      </w:r>
      <w:r w:rsidRPr="00E75E30">
        <w:t xml:space="preserve"> and members. They have become a force to reckon with in democratic process. They are but to fight armed robbery, injustice and other forms of anti-social vices.  Through the use of charms, they are so confident that no armed security personnel and agencies can stop them from supporting or voicing against government policies or dealing militarily with opponents of their </w:t>
      </w:r>
      <w:proofErr w:type="spellStart"/>
      <w:r w:rsidRPr="00E75E30">
        <w:t>favoured</w:t>
      </w:r>
      <w:proofErr w:type="spellEnd"/>
      <w:r w:rsidRPr="00E75E30">
        <w:t xml:space="preserve"> government.  For instance, </w:t>
      </w:r>
      <w:proofErr w:type="spellStart"/>
      <w:r w:rsidRPr="00E75E30">
        <w:t>OPC</w:t>
      </w:r>
      <w:proofErr w:type="spellEnd"/>
      <w:r w:rsidRPr="00E75E30">
        <w:t xml:space="preserve"> warned that if Muhammadu </w:t>
      </w:r>
      <w:proofErr w:type="spellStart"/>
      <w:r w:rsidRPr="00E75E30">
        <w:t>Buhari</w:t>
      </w:r>
      <w:proofErr w:type="spellEnd"/>
      <w:r w:rsidRPr="00E75E30">
        <w:t xml:space="preserve"> called for mess action to truncate the fourth Republic because of his defeat in the presidential election, it would unleash a mayhem that causes dismemberment of the country into different nation – states.  This threat has in a way doused the embers of chaos that was being planned by B</w:t>
      </w:r>
      <w:r w:rsidRPr="00E75E30">
        <w:rPr>
          <w:lang w:val="yo-NG"/>
        </w:rPr>
        <w:t>u</w:t>
      </w:r>
      <w:proofErr w:type="spellStart"/>
      <w:r w:rsidRPr="00E75E30">
        <w:t>hari</w:t>
      </w:r>
      <w:proofErr w:type="spellEnd"/>
      <w:r w:rsidRPr="00E75E30">
        <w:t xml:space="preserve"> and his co-travelers. The </w:t>
      </w:r>
      <w:proofErr w:type="spellStart"/>
      <w:r w:rsidRPr="00E75E30">
        <w:t>OPC</w:t>
      </w:r>
      <w:proofErr w:type="spellEnd"/>
      <w:r w:rsidRPr="00E75E30">
        <w:t xml:space="preserve"> consists of members who are Muslims and Christians but make use of African religion spiritual powers to cause stability in the democratic process.  However, the point being emphasized here is that African religion is relevant in contemporary democratic process in </w:t>
      </w:r>
      <w:smartTag w:uri="urn:schemas-microsoft-com:office:smarttags" w:element="country-region">
        <w:smartTag w:uri="urn:schemas-microsoft-com:office:smarttags" w:element="place">
          <w:r w:rsidRPr="00E75E30">
            <w:t>Nigeria</w:t>
          </w:r>
        </w:smartTag>
      </w:smartTag>
      <w:r w:rsidRPr="00E75E30">
        <w:t>.</w:t>
      </w:r>
    </w:p>
    <w:p w:rsidR="006C5ACE" w:rsidRPr="00E75E30" w:rsidRDefault="006C5ACE" w:rsidP="006C5ACE">
      <w:pPr>
        <w:widowControl w:val="0"/>
        <w:autoSpaceDE w:val="0"/>
        <w:autoSpaceDN w:val="0"/>
        <w:adjustRightInd w:val="0"/>
        <w:spacing w:line="360" w:lineRule="auto"/>
        <w:jc w:val="both"/>
      </w:pPr>
    </w:p>
    <w:p w:rsidR="006C5ACE" w:rsidRPr="00E75E30" w:rsidRDefault="006C5ACE" w:rsidP="006C5ACE">
      <w:pPr>
        <w:pStyle w:val="Heading2"/>
        <w:widowControl w:val="0"/>
        <w:autoSpaceDE w:val="0"/>
        <w:autoSpaceDN w:val="0"/>
        <w:adjustRightInd w:val="0"/>
        <w:spacing w:line="360" w:lineRule="auto"/>
        <w:rPr>
          <w:sz w:val="24"/>
          <w:szCs w:val="24"/>
        </w:rPr>
      </w:pPr>
      <w:r w:rsidRPr="00E75E30">
        <w:rPr>
          <w:sz w:val="24"/>
          <w:szCs w:val="24"/>
        </w:rPr>
        <w:t>Conclusion</w:t>
      </w:r>
    </w:p>
    <w:p w:rsidR="006C5ACE" w:rsidRPr="00E75E30" w:rsidRDefault="006C5ACE" w:rsidP="006C5ACE">
      <w:pPr>
        <w:widowControl w:val="0"/>
        <w:autoSpaceDE w:val="0"/>
        <w:autoSpaceDN w:val="0"/>
        <w:adjustRightInd w:val="0"/>
        <w:spacing w:line="360" w:lineRule="auto"/>
        <w:ind w:firstLine="720"/>
        <w:jc w:val="both"/>
      </w:pPr>
      <w:r w:rsidRPr="00E75E30">
        <w:t xml:space="preserve">The rich cultural heritage of various indigenous Nigeria groups sufficiently emphasized the vital importance of the basic instinct in human beings to live and interact with one another as well as to structure power in society for the full </w:t>
      </w:r>
      <w:proofErr w:type="spellStart"/>
      <w:r w:rsidRPr="00E75E30">
        <w:t>realisation</w:t>
      </w:r>
      <w:proofErr w:type="spellEnd"/>
      <w:r w:rsidRPr="00E75E30">
        <w:t xml:space="preserve"> of their social nature different traditional Nigerian groups had evolved their political order in consonance with their religious and holistic world-view.  The pre-eminent place given to religion in the various systems reflects the eagerness of the indigenous people to press into fullest service the invaluable potentials of supernatural authority and sanction at all levels of politics.</w:t>
      </w:r>
    </w:p>
    <w:p w:rsidR="006C5ACE" w:rsidRPr="00E75E30" w:rsidRDefault="006C5ACE" w:rsidP="006C5ACE">
      <w:pPr>
        <w:widowControl w:val="0"/>
        <w:autoSpaceDE w:val="0"/>
        <w:autoSpaceDN w:val="0"/>
        <w:adjustRightInd w:val="0"/>
        <w:spacing w:line="360" w:lineRule="auto"/>
        <w:ind w:firstLine="720"/>
        <w:jc w:val="both"/>
      </w:pPr>
      <w:r w:rsidRPr="00E75E30">
        <w:t>The ethical basis of political power and authority was therefore firmly undergirded.  Those who held leadership positions had more compelling motivation to discharge their duties to their communities.  They were responsible to the people they ministered to as well as under to be the real authors and custodians of political power and order.</w:t>
      </w:r>
    </w:p>
    <w:p w:rsidR="006C5ACE" w:rsidRPr="00E75E30" w:rsidRDefault="006C5ACE" w:rsidP="006C5ACE">
      <w:pPr>
        <w:widowControl w:val="0"/>
        <w:autoSpaceDE w:val="0"/>
        <w:autoSpaceDN w:val="0"/>
        <w:adjustRightInd w:val="0"/>
        <w:spacing w:line="360" w:lineRule="auto"/>
        <w:ind w:firstLine="720"/>
        <w:jc w:val="both"/>
      </w:pPr>
      <w:r w:rsidRPr="00E75E30">
        <w:t>They scrupulously adhered to the customs and traditions of the land (</w:t>
      </w:r>
      <w:proofErr w:type="spellStart"/>
      <w:r w:rsidRPr="00E75E30">
        <w:t>Omenla</w:t>
      </w:r>
      <w:proofErr w:type="spellEnd"/>
      <w:r w:rsidRPr="00E75E30">
        <w:t>) themselves. And they strove with religious zeal to formulate good and lasting policies, promulgate just laws, settle disputes and dispense justice promptly since they well knew that any infringement, even if it escaped the notice of members of their community was likely to provoke the wrath of the ever-attentive gods.  Members of the society, on the other hand, obeyed their leaders for what they meant to them – special functionaries and month piece of the ancestors and other spiritual beings. The gods were not really seen as capricious. They helped rather to ensure that the exercise of political power remained humane and that life was better preserved and nurtured.</w:t>
      </w:r>
    </w:p>
    <w:p w:rsidR="006C5ACE" w:rsidRPr="00E75E30" w:rsidRDefault="006C5ACE" w:rsidP="006C5ACE">
      <w:pPr>
        <w:widowControl w:val="0"/>
        <w:autoSpaceDE w:val="0"/>
        <w:autoSpaceDN w:val="0"/>
        <w:adjustRightInd w:val="0"/>
        <w:spacing w:line="360" w:lineRule="auto"/>
        <w:ind w:firstLine="720"/>
        <w:jc w:val="both"/>
      </w:pPr>
      <w:r w:rsidRPr="00E75E30">
        <w:t xml:space="preserve"> Our discussion certainly has a larger and relevant significance.  Notwithstanding the transformation that has occurred in the Nigerian Society and Democratic Processes, African Religion is still very much a factor </w:t>
      </w:r>
      <w:proofErr w:type="spellStart"/>
      <w:r w:rsidRPr="00E75E30">
        <w:t>o</w:t>
      </w:r>
      <w:proofErr w:type="spellEnd"/>
      <w:r w:rsidRPr="00E75E30">
        <w:t xml:space="preserve"> our contemporary experience. And it still possesses the vital ingredients that could contribute to the development of a healthy and stable political order given in the present system in the nation.  Insight from the review of our indigenous cultural background make it abundantly clear that the wedge introduced between religion and politics by British colonialism in the administration of the country is totally alien. And it cannot be denied that the unfortunate development is partly accountable for our continued political blundering in </w:t>
      </w:r>
      <w:smartTag w:uri="urn:schemas-microsoft-com:office:smarttags" w:element="country-region">
        <w:smartTag w:uri="urn:schemas-microsoft-com:office:smarttags" w:element="place">
          <w:r w:rsidRPr="00E75E30">
            <w:t>Nigeria</w:t>
          </w:r>
        </w:smartTag>
      </w:smartTag>
      <w:r w:rsidRPr="00E75E30">
        <w:t xml:space="preserve">.  The lip service those at the corridors of power pay to religion on certain public occasion, or the stop-gap approach that forms part of our regular response to crisis situations really amounts to a </w:t>
      </w:r>
      <w:r w:rsidRPr="00E75E30">
        <w:lastRenderedPageBreak/>
        <w:t>betrayal of our indigenous cultural heritage.</w:t>
      </w:r>
    </w:p>
    <w:p w:rsidR="006C5ACE" w:rsidRPr="00E75E30" w:rsidRDefault="006C5ACE" w:rsidP="006C5ACE">
      <w:pPr>
        <w:widowControl w:val="0"/>
        <w:autoSpaceDE w:val="0"/>
        <w:autoSpaceDN w:val="0"/>
        <w:adjustRightInd w:val="0"/>
        <w:spacing w:line="360" w:lineRule="auto"/>
        <w:ind w:firstLine="720"/>
        <w:jc w:val="both"/>
      </w:pPr>
      <w:r w:rsidRPr="00E75E30">
        <w:t xml:space="preserve">The central concern is really how to harness the inherent moral values and good teachings of African religion in our efforts to lay the new democratic foundations of solid and lasting socio-political order. If and when we successfully integrate African religious values fully into our democratic and political mainstream, then shall we begin to entertain the serious hope of having many more people imbued with true religious conscience running the public affairs of the </w:t>
      </w:r>
      <w:proofErr w:type="gramStart"/>
      <w:r w:rsidRPr="00E75E30">
        <w:t>country.</w:t>
      </w:r>
      <w:proofErr w:type="gramEnd"/>
    </w:p>
    <w:p w:rsidR="006C5ACE" w:rsidRPr="00E75E30" w:rsidRDefault="006C5ACE" w:rsidP="006C5ACE">
      <w:pPr>
        <w:widowControl w:val="0"/>
        <w:autoSpaceDE w:val="0"/>
        <w:autoSpaceDN w:val="0"/>
        <w:adjustRightInd w:val="0"/>
        <w:spacing w:line="360" w:lineRule="auto"/>
        <w:ind w:firstLine="720"/>
        <w:jc w:val="both"/>
      </w:pPr>
      <w:r w:rsidRPr="00E75E30">
        <w:t>With particular reference to the African religious systems of various Nigerian groups, their persistence in spite of the enormous bludgeoning of the past, clearly bears out their crucial role in the political development of the country.  They are essential-locally-rooted.  And this means that their resources can now best be tapped as part of our current positive disposition towards grassroots politics as well as local and rural communities’ development.</w:t>
      </w:r>
    </w:p>
    <w:p w:rsidR="006C5ACE" w:rsidRPr="00E75E30" w:rsidRDefault="006C5ACE" w:rsidP="006C5ACE">
      <w:pPr>
        <w:pStyle w:val="Heading2"/>
        <w:widowControl w:val="0"/>
        <w:autoSpaceDE w:val="0"/>
        <w:autoSpaceDN w:val="0"/>
        <w:adjustRightInd w:val="0"/>
        <w:spacing w:line="360" w:lineRule="auto"/>
        <w:rPr>
          <w:sz w:val="24"/>
          <w:szCs w:val="24"/>
        </w:rPr>
      </w:pPr>
    </w:p>
    <w:p w:rsidR="006C5ACE" w:rsidRPr="00E75E30" w:rsidRDefault="006C5ACE" w:rsidP="006C5ACE">
      <w:pPr>
        <w:pStyle w:val="Heading2"/>
        <w:widowControl w:val="0"/>
        <w:autoSpaceDE w:val="0"/>
        <w:autoSpaceDN w:val="0"/>
        <w:adjustRightInd w:val="0"/>
        <w:spacing w:line="360" w:lineRule="auto"/>
        <w:rPr>
          <w:sz w:val="24"/>
          <w:szCs w:val="24"/>
        </w:rPr>
      </w:pPr>
      <w:r w:rsidRPr="00E75E30">
        <w:rPr>
          <w:sz w:val="24"/>
          <w:szCs w:val="24"/>
        </w:rPr>
        <w:t>Recommendation</w:t>
      </w:r>
    </w:p>
    <w:p w:rsidR="006C5ACE" w:rsidRPr="00E75E30" w:rsidRDefault="006C5ACE" w:rsidP="006C5ACE">
      <w:pPr>
        <w:pStyle w:val="BodyText2"/>
        <w:widowControl w:val="0"/>
        <w:autoSpaceDE w:val="0"/>
        <w:autoSpaceDN w:val="0"/>
        <w:adjustRightInd w:val="0"/>
        <w:spacing w:line="360" w:lineRule="auto"/>
        <w:ind w:firstLine="720"/>
      </w:pPr>
      <w:r w:rsidRPr="00E75E30">
        <w:t>African religious’ values should be integrated into our political system so that fair play, justice, equity, will endure in our democratic process.</w:t>
      </w:r>
    </w:p>
    <w:p w:rsidR="006C5ACE" w:rsidRPr="00E75E30" w:rsidRDefault="006C5ACE" w:rsidP="006C5ACE">
      <w:pPr>
        <w:widowControl w:val="0"/>
        <w:autoSpaceDE w:val="0"/>
        <w:autoSpaceDN w:val="0"/>
        <w:adjustRightInd w:val="0"/>
        <w:spacing w:line="360" w:lineRule="auto"/>
        <w:ind w:firstLine="720"/>
        <w:jc w:val="both"/>
      </w:pPr>
      <w:r w:rsidRPr="00E75E30">
        <w:t xml:space="preserve">And to ensure that right leaders are selected, elected or appointed as the case may be, the </w:t>
      </w:r>
      <w:proofErr w:type="spellStart"/>
      <w:r w:rsidRPr="00E75E30">
        <w:t>Ifa</w:t>
      </w:r>
      <w:proofErr w:type="spellEnd"/>
      <w:r w:rsidRPr="00E75E30">
        <w:t xml:space="preserve"> oracle should be consulted to guide in the choice of our political leaders so that good leaders with fear of God will rule us.</w:t>
      </w:r>
    </w:p>
    <w:p w:rsidR="006C5ACE" w:rsidRPr="00E75E30" w:rsidRDefault="006C5ACE" w:rsidP="006C5ACE">
      <w:pPr>
        <w:widowControl w:val="0"/>
        <w:autoSpaceDE w:val="0"/>
        <w:autoSpaceDN w:val="0"/>
        <w:adjustRightInd w:val="0"/>
        <w:spacing w:line="360" w:lineRule="auto"/>
        <w:ind w:firstLine="720"/>
        <w:jc w:val="both"/>
      </w:pPr>
      <w:r w:rsidRPr="00E75E30">
        <w:t xml:space="preserve">The use of divination and traditional ritual oaths by politician vying for nomination and election into party office at the ward, local state and national levels should be encouraged and promoted so as to have responsible and responsive, less-corrupt, and god-fearing leadership whose major preoccupation is selfless service to the people.  Also using divination to choose the leaders will reduce or remove the act of do or die affairs which our people now take politics to be.  If all these are encouraged, our democracy will endure, strive and live long enough to bear good fruits and dividends which this generation and generations yet unborn will continue to </w:t>
      </w:r>
      <w:proofErr w:type="spellStart"/>
      <w:r w:rsidRPr="00E75E30">
        <w:t>savour</w:t>
      </w:r>
      <w:proofErr w:type="spellEnd"/>
      <w:r w:rsidRPr="00E75E30">
        <w:t>.</w:t>
      </w:r>
    </w:p>
    <w:p w:rsidR="006C5ACE" w:rsidRDefault="006C5ACE" w:rsidP="006C5ACE">
      <w:pPr>
        <w:widowControl w:val="0"/>
        <w:autoSpaceDE w:val="0"/>
        <w:autoSpaceDN w:val="0"/>
        <w:adjustRightInd w:val="0"/>
        <w:spacing w:line="360" w:lineRule="auto"/>
        <w:ind w:firstLine="720"/>
        <w:jc w:val="both"/>
      </w:pPr>
      <w:r w:rsidRPr="00E75E30">
        <w:t xml:space="preserve">Finally, present believers of African religion should be thoroughly acquainted with the essential teaching of that religion, which is justice to God, divinities, spirits, ancestors and men justice demands respect and toleration of political opponents and their view. In Yoruba culture justice is summed up in these wards live and let live. O </w:t>
      </w:r>
      <w:proofErr w:type="spellStart"/>
      <w:r w:rsidRPr="00E75E30">
        <w:t>ju</w:t>
      </w:r>
      <w:proofErr w:type="spellEnd"/>
      <w:r w:rsidRPr="00E75E30">
        <w:t xml:space="preserve"> </w:t>
      </w:r>
      <w:proofErr w:type="spellStart"/>
      <w:r w:rsidRPr="00E75E30">
        <w:t>orun</w:t>
      </w:r>
      <w:proofErr w:type="spellEnd"/>
      <w:r w:rsidRPr="00E75E30">
        <w:t xml:space="preserve"> </w:t>
      </w:r>
      <w:proofErr w:type="spellStart"/>
      <w:r w:rsidRPr="00E75E30">
        <w:t>teye</w:t>
      </w:r>
      <w:proofErr w:type="spellEnd"/>
      <w:r w:rsidRPr="00E75E30">
        <w:t xml:space="preserve"> </w:t>
      </w:r>
      <w:proofErr w:type="spellStart"/>
      <w:proofErr w:type="gramStart"/>
      <w:r w:rsidRPr="00E75E30">
        <w:t>fo</w:t>
      </w:r>
      <w:proofErr w:type="spellEnd"/>
      <w:proofErr w:type="gramEnd"/>
      <w:r w:rsidRPr="00E75E30">
        <w:t xml:space="preserve"> </w:t>
      </w:r>
      <w:proofErr w:type="spellStart"/>
      <w:r w:rsidRPr="00E75E30">
        <w:t>lai</w:t>
      </w:r>
      <w:proofErr w:type="spellEnd"/>
      <w:r w:rsidRPr="00E75E30">
        <w:t xml:space="preserve"> </w:t>
      </w:r>
      <w:proofErr w:type="spellStart"/>
      <w:r w:rsidRPr="00E75E30">
        <w:t>fara</w:t>
      </w:r>
      <w:proofErr w:type="spellEnd"/>
      <w:r w:rsidRPr="00E75E30">
        <w:t xml:space="preserve"> </w:t>
      </w:r>
      <w:proofErr w:type="spellStart"/>
      <w:r w:rsidRPr="00E75E30">
        <w:t>kan</w:t>
      </w:r>
      <w:proofErr w:type="spellEnd"/>
      <w:r w:rsidRPr="00E75E30">
        <w:t xml:space="preserve"> </w:t>
      </w:r>
      <w:proofErr w:type="spellStart"/>
      <w:r w:rsidRPr="00E75E30">
        <w:t>ara</w:t>
      </w:r>
      <w:proofErr w:type="spellEnd"/>
      <w:r w:rsidRPr="00E75E30">
        <w:t xml:space="preserve"> (let the kite perch and the eagle perch without hindrance).</w:t>
      </w:r>
      <w:r w:rsidRPr="00E75E30">
        <w:rPr>
          <w:lang w:val="yo-NG"/>
        </w:rPr>
        <w:t xml:space="preserve"> </w:t>
      </w:r>
    </w:p>
    <w:p w:rsidR="006C5ACE" w:rsidRDefault="006C5ACE" w:rsidP="006C5ACE">
      <w:pPr>
        <w:widowControl w:val="0"/>
        <w:autoSpaceDE w:val="0"/>
        <w:autoSpaceDN w:val="0"/>
        <w:adjustRightInd w:val="0"/>
        <w:spacing w:line="360" w:lineRule="auto"/>
        <w:jc w:val="both"/>
      </w:pPr>
    </w:p>
    <w:p w:rsidR="006C5ACE" w:rsidRPr="00651AAF" w:rsidRDefault="006C5ACE" w:rsidP="006C5ACE">
      <w:pPr>
        <w:widowControl w:val="0"/>
        <w:autoSpaceDE w:val="0"/>
        <w:autoSpaceDN w:val="0"/>
        <w:adjustRightInd w:val="0"/>
        <w:spacing w:line="360" w:lineRule="auto"/>
        <w:jc w:val="both"/>
        <w:rPr>
          <w:b/>
        </w:rPr>
      </w:pPr>
      <w:r w:rsidRPr="00651AAF">
        <w:rPr>
          <w:b/>
        </w:rPr>
        <w:lastRenderedPageBreak/>
        <w:t xml:space="preserve">References </w:t>
      </w:r>
    </w:p>
    <w:p w:rsidR="006C5ACE" w:rsidRPr="00E75E30" w:rsidRDefault="006C5ACE" w:rsidP="006C5ACE">
      <w:pPr>
        <w:widowControl w:val="0"/>
        <w:autoSpaceDE w:val="0"/>
        <w:autoSpaceDN w:val="0"/>
        <w:adjustRightInd w:val="0"/>
        <w:spacing w:line="360" w:lineRule="auto"/>
        <w:jc w:val="both"/>
      </w:pPr>
      <w:r w:rsidRPr="00E75E30">
        <w:t xml:space="preserve">Abdul M. O. A. (1970) “Yoruba Divination and Islam </w:t>
      </w:r>
      <w:proofErr w:type="gramStart"/>
      <w:r w:rsidRPr="00E75E30">
        <w:t>In</w:t>
      </w:r>
      <w:proofErr w:type="gramEnd"/>
      <w:r w:rsidRPr="00E75E30">
        <w:t xml:space="preserve"> </w:t>
      </w:r>
      <w:proofErr w:type="spellStart"/>
      <w:r w:rsidRPr="00E75E30">
        <w:t>Orita</w:t>
      </w:r>
      <w:proofErr w:type="spellEnd"/>
      <w:r w:rsidRPr="00E75E30">
        <w:t xml:space="preserve">: </w:t>
      </w:r>
      <w:smartTag w:uri="urn:schemas-microsoft-com:office:smarttags" w:element="place">
        <w:smartTag w:uri="urn:schemas-microsoft-com:office:smarttags" w:element="City">
          <w:r w:rsidRPr="00E75E30">
            <w:t>Ibadan</w:t>
          </w:r>
        </w:smartTag>
      </w:smartTag>
      <w:r w:rsidRPr="00E75E30">
        <w:t xml:space="preserve"> </w:t>
      </w:r>
    </w:p>
    <w:p w:rsidR="006C5ACE" w:rsidRPr="00E75E30" w:rsidRDefault="006C5ACE" w:rsidP="006C5ACE">
      <w:pPr>
        <w:widowControl w:val="0"/>
        <w:autoSpaceDE w:val="0"/>
        <w:autoSpaceDN w:val="0"/>
        <w:adjustRightInd w:val="0"/>
        <w:spacing w:line="360" w:lineRule="auto"/>
        <w:ind w:left="720" w:firstLine="720"/>
        <w:jc w:val="both"/>
      </w:pPr>
      <w:r w:rsidRPr="00E75E30">
        <w:t>J</w:t>
      </w:r>
      <w:r>
        <w:t>ournal of Religious Studies, 4.</w:t>
      </w:r>
    </w:p>
    <w:p w:rsidR="006C5ACE" w:rsidRPr="00E75E30" w:rsidRDefault="006C5ACE" w:rsidP="006C5ACE">
      <w:pPr>
        <w:widowControl w:val="0"/>
        <w:autoSpaceDE w:val="0"/>
        <w:autoSpaceDN w:val="0"/>
        <w:adjustRightInd w:val="0"/>
        <w:spacing w:line="360" w:lineRule="auto"/>
        <w:jc w:val="both"/>
      </w:pPr>
      <w:r w:rsidRPr="00E75E30">
        <w:t xml:space="preserve">Ade </w:t>
      </w:r>
      <w:proofErr w:type="spellStart"/>
      <w:r w:rsidRPr="00E75E30">
        <w:t>Dopamu</w:t>
      </w:r>
      <w:proofErr w:type="spellEnd"/>
      <w:r w:rsidRPr="00E75E30">
        <w:t xml:space="preserve"> (1985) Traditional Religion, Islam and Christianity In </w:t>
      </w:r>
    </w:p>
    <w:p w:rsidR="006C5ACE" w:rsidRPr="00E75E30" w:rsidRDefault="006C5ACE" w:rsidP="006C5ACE">
      <w:pPr>
        <w:widowControl w:val="0"/>
        <w:autoSpaceDE w:val="0"/>
        <w:autoSpaceDN w:val="0"/>
        <w:adjustRightInd w:val="0"/>
        <w:spacing w:line="360" w:lineRule="auto"/>
        <w:ind w:left="1440"/>
        <w:jc w:val="both"/>
      </w:pPr>
      <w:r w:rsidRPr="00E75E30">
        <w:t xml:space="preserve">Yoruba land: Patterns of Interaction” in </w:t>
      </w:r>
      <w:proofErr w:type="spellStart"/>
      <w:r w:rsidRPr="00E75E30">
        <w:t>Emefie</w:t>
      </w:r>
      <w:proofErr w:type="spellEnd"/>
      <w:r w:rsidRPr="00E75E30">
        <w:t xml:space="preserve"> </w:t>
      </w:r>
      <w:proofErr w:type="spellStart"/>
      <w:r w:rsidRPr="00E75E30">
        <w:t>Ikenga</w:t>
      </w:r>
      <w:proofErr w:type="spellEnd"/>
      <w:r w:rsidRPr="00E75E30">
        <w:t xml:space="preserve"> </w:t>
      </w:r>
      <w:proofErr w:type="spellStart"/>
      <w:r w:rsidRPr="00E75E30">
        <w:t>Methuh</w:t>
      </w:r>
      <w:proofErr w:type="spellEnd"/>
      <w:r w:rsidRPr="00E75E30">
        <w:t xml:space="preserve"> (</w:t>
      </w:r>
      <w:proofErr w:type="spellStart"/>
      <w:r w:rsidRPr="00E75E30">
        <w:t>ed</w:t>
      </w:r>
      <w:proofErr w:type="spellEnd"/>
      <w:r w:rsidRPr="00E75E30">
        <w:t>), The Good in Retreat Continuity and Change in African Religions, Enugu; Fourt</w:t>
      </w:r>
      <w:r>
        <w:t>h Dimension Publishing Co, Ltd.</w:t>
      </w:r>
    </w:p>
    <w:p w:rsidR="006C5ACE" w:rsidRPr="00E75E30" w:rsidRDefault="006C5ACE" w:rsidP="006C5ACE">
      <w:pPr>
        <w:spacing w:line="360" w:lineRule="auto"/>
        <w:jc w:val="both"/>
      </w:pPr>
      <w:proofErr w:type="spellStart"/>
      <w:r w:rsidRPr="00E75E30">
        <w:t>Awolalu</w:t>
      </w:r>
      <w:proofErr w:type="spellEnd"/>
      <w:r w:rsidRPr="00E75E30">
        <w:t xml:space="preserve"> J. O. (1979) Yoruba Beliefs and Sacrificial Rites, </w:t>
      </w:r>
      <w:smartTag w:uri="urn:schemas-microsoft-com:office:smarttags" w:element="City">
        <w:smartTag w:uri="urn:schemas-microsoft-com:office:smarttags" w:element="place">
          <w:r w:rsidRPr="00E75E30">
            <w:t>London</w:t>
          </w:r>
        </w:smartTag>
      </w:smartTag>
      <w:r w:rsidRPr="00E75E30">
        <w:t xml:space="preserve">; </w:t>
      </w:r>
    </w:p>
    <w:p w:rsidR="006C5ACE" w:rsidRPr="00E75E30" w:rsidRDefault="006C5ACE" w:rsidP="006C5ACE">
      <w:pPr>
        <w:spacing w:line="360" w:lineRule="auto"/>
        <w:ind w:left="720" w:firstLine="720"/>
        <w:jc w:val="both"/>
      </w:pPr>
      <w:r>
        <w:t>Longman.</w:t>
      </w:r>
    </w:p>
    <w:p w:rsidR="006C5ACE" w:rsidRPr="00E75E30" w:rsidRDefault="006C5ACE" w:rsidP="006C5ACE">
      <w:pPr>
        <w:spacing w:line="360" w:lineRule="auto"/>
        <w:jc w:val="both"/>
      </w:pPr>
      <w:proofErr w:type="spellStart"/>
      <w:r w:rsidRPr="00E75E30">
        <w:t>Beattle</w:t>
      </w:r>
      <w:proofErr w:type="spellEnd"/>
      <w:r w:rsidRPr="00E75E30">
        <w:t>, J. and Middleton, J (</w:t>
      </w:r>
      <w:proofErr w:type="spellStart"/>
      <w:r w:rsidRPr="00E75E30">
        <w:t>eds</w:t>
      </w:r>
      <w:proofErr w:type="spellEnd"/>
      <w:proofErr w:type="gramStart"/>
      <w:r w:rsidRPr="00E75E30">
        <w:t>)(</w:t>
      </w:r>
      <w:proofErr w:type="gramEnd"/>
      <w:r w:rsidRPr="00E75E30">
        <w:t xml:space="preserve">2000), Spirit Mediumship and Society in </w:t>
      </w:r>
    </w:p>
    <w:p w:rsidR="006C5ACE" w:rsidRPr="00E75E30" w:rsidRDefault="006C5ACE" w:rsidP="006C5ACE">
      <w:pPr>
        <w:spacing w:line="360" w:lineRule="auto"/>
        <w:ind w:left="720" w:firstLine="720"/>
        <w:jc w:val="both"/>
      </w:pPr>
      <w:r w:rsidRPr="00E75E30">
        <w:t>Africa (London</w:t>
      </w:r>
      <w:r>
        <w:t xml:space="preserve">: Rutledge and Kegan Paul). </w:t>
      </w:r>
    </w:p>
    <w:p w:rsidR="006C5ACE" w:rsidRPr="00E75E30" w:rsidRDefault="006C5ACE" w:rsidP="006C5ACE">
      <w:pPr>
        <w:spacing w:line="360" w:lineRule="auto"/>
        <w:jc w:val="both"/>
      </w:pPr>
      <w:proofErr w:type="spellStart"/>
      <w:r w:rsidRPr="00E75E30">
        <w:t>Idowu</w:t>
      </w:r>
      <w:proofErr w:type="spellEnd"/>
      <w:r w:rsidRPr="00E75E30">
        <w:t xml:space="preserve"> E. B. (1975) African Traditional Religion, </w:t>
      </w:r>
      <w:proofErr w:type="gramStart"/>
      <w:r w:rsidRPr="00E75E30">
        <w:t>A</w:t>
      </w:r>
      <w:proofErr w:type="gramEnd"/>
      <w:r w:rsidRPr="00E75E30">
        <w:t xml:space="preserve"> Definition (</w:t>
      </w:r>
      <w:smartTag w:uri="urn:schemas-microsoft-com:office:smarttags" w:element="place">
        <w:smartTag w:uri="urn:schemas-microsoft-com:office:smarttags" w:element="City">
          <w:r w:rsidRPr="00E75E30">
            <w:t>London</w:t>
          </w:r>
        </w:smartTag>
      </w:smartTag>
      <w:r w:rsidRPr="00E75E30">
        <w:t xml:space="preserve">, </w:t>
      </w:r>
    </w:p>
    <w:p w:rsidR="006C5ACE" w:rsidRPr="00E75E30" w:rsidRDefault="006C5ACE" w:rsidP="006C5ACE">
      <w:pPr>
        <w:spacing w:line="360" w:lineRule="auto"/>
        <w:ind w:left="720" w:firstLine="720"/>
        <w:jc w:val="both"/>
      </w:pPr>
      <w:proofErr w:type="spellStart"/>
      <w:r>
        <w:t>SCM</w:t>
      </w:r>
      <w:proofErr w:type="spellEnd"/>
      <w:r>
        <w:t xml:space="preserve"> Press Ltd).</w:t>
      </w:r>
    </w:p>
    <w:p w:rsidR="006C5ACE" w:rsidRPr="00E75E30" w:rsidRDefault="006C5ACE" w:rsidP="006C5ACE">
      <w:pPr>
        <w:spacing w:line="360" w:lineRule="auto"/>
        <w:jc w:val="both"/>
      </w:pPr>
      <w:proofErr w:type="spellStart"/>
      <w:r w:rsidRPr="00E75E30">
        <w:t>Mbiti</w:t>
      </w:r>
      <w:proofErr w:type="spellEnd"/>
      <w:r w:rsidRPr="00E75E30">
        <w:t xml:space="preserve">, J. S. (1969) African Religions and Philosophy (London: </w:t>
      </w:r>
      <w:proofErr w:type="spellStart"/>
      <w:r w:rsidRPr="00E75E30">
        <w:t>HEB</w:t>
      </w:r>
      <w:proofErr w:type="spellEnd"/>
      <w:r w:rsidRPr="00E75E30">
        <w:t>).</w:t>
      </w:r>
    </w:p>
    <w:p w:rsidR="006C5ACE" w:rsidRPr="00E75E30" w:rsidRDefault="006C5ACE" w:rsidP="006C5ACE">
      <w:pPr>
        <w:spacing w:line="360" w:lineRule="auto"/>
        <w:jc w:val="both"/>
      </w:pPr>
      <w:proofErr w:type="spellStart"/>
      <w:r w:rsidRPr="00E75E30">
        <w:t>Nwoko</w:t>
      </w:r>
      <w:proofErr w:type="spellEnd"/>
      <w:r w:rsidRPr="00E75E30">
        <w:t>, M. I. (1988) Basic World Political Theories (</w:t>
      </w:r>
      <w:proofErr w:type="spellStart"/>
      <w:r w:rsidRPr="00E75E30">
        <w:t>Oweri</w:t>
      </w:r>
      <w:proofErr w:type="spellEnd"/>
      <w:r w:rsidRPr="00E75E30">
        <w:t xml:space="preserve">: </w:t>
      </w:r>
      <w:proofErr w:type="spellStart"/>
      <w:r w:rsidRPr="00E75E30">
        <w:t>Claritian</w:t>
      </w:r>
      <w:proofErr w:type="spellEnd"/>
      <w:r w:rsidRPr="00E75E30">
        <w:t xml:space="preserve"> </w:t>
      </w:r>
    </w:p>
    <w:p w:rsidR="006C5ACE" w:rsidRPr="00E75E30" w:rsidRDefault="006C5ACE" w:rsidP="006C5ACE">
      <w:pPr>
        <w:spacing w:line="360" w:lineRule="auto"/>
        <w:ind w:left="720" w:firstLine="720"/>
        <w:jc w:val="both"/>
      </w:pPr>
      <w:r w:rsidRPr="00E75E30">
        <w:t>Institute, 1988).</w:t>
      </w:r>
      <w:r>
        <w:t xml:space="preserve">  </w:t>
      </w:r>
    </w:p>
    <w:p w:rsidR="006C5ACE" w:rsidRPr="00E75E30" w:rsidRDefault="006C5ACE" w:rsidP="006C5ACE">
      <w:pPr>
        <w:spacing w:line="360" w:lineRule="auto"/>
        <w:jc w:val="both"/>
      </w:pPr>
      <w:proofErr w:type="spellStart"/>
      <w:r w:rsidRPr="00E75E30">
        <w:t>Onwejeogwu</w:t>
      </w:r>
      <w:proofErr w:type="spellEnd"/>
      <w:r w:rsidRPr="00E75E30">
        <w:t xml:space="preserve">, M. A. (1981) </w:t>
      </w:r>
      <w:proofErr w:type="gramStart"/>
      <w:r w:rsidRPr="00E75E30">
        <w:t>An</w:t>
      </w:r>
      <w:proofErr w:type="gramEnd"/>
      <w:r w:rsidRPr="00E75E30">
        <w:t xml:space="preserve"> Igbo Civilization, </w:t>
      </w:r>
      <w:proofErr w:type="spellStart"/>
      <w:smartTag w:uri="urn:schemas-microsoft-com:office:smarttags" w:element="place">
        <w:smartTag w:uri="urn:schemas-microsoft-com:office:smarttags" w:element="PlaceName">
          <w:r w:rsidRPr="00E75E30">
            <w:t>Nri</w:t>
          </w:r>
        </w:smartTag>
        <w:proofErr w:type="spellEnd"/>
        <w:r w:rsidRPr="00E75E30">
          <w:t xml:space="preserve"> </w:t>
        </w:r>
        <w:smartTag w:uri="urn:schemas-microsoft-com:office:smarttags" w:element="PlaceType">
          <w:r w:rsidRPr="00E75E30">
            <w:t>Kingdom</w:t>
          </w:r>
        </w:smartTag>
      </w:smartTag>
      <w:r w:rsidRPr="00E75E30">
        <w:t xml:space="preserve"> and </w:t>
      </w:r>
    </w:p>
    <w:p w:rsidR="006C5ACE" w:rsidRPr="00E75E30" w:rsidRDefault="006C5ACE" w:rsidP="006C5ACE">
      <w:pPr>
        <w:spacing w:line="360" w:lineRule="auto"/>
        <w:ind w:left="720" w:firstLine="720"/>
        <w:jc w:val="both"/>
      </w:pPr>
      <w:r w:rsidRPr="00E75E30">
        <w:t>Hegemony (London</w:t>
      </w:r>
      <w:r>
        <w:t>: Ethnographic).</w:t>
      </w:r>
    </w:p>
    <w:p w:rsidR="006C5ACE" w:rsidRPr="00E75E30" w:rsidRDefault="006C5ACE" w:rsidP="006C5ACE">
      <w:pPr>
        <w:spacing w:line="360" w:lineRule="auto"/>
        <w:jc w:val="both"/>
      </w:pPr>
      <w:proofErr w:type="spellStart"/>
      <w:r w:rsidRPr="00E75E30">
        <w:t>Onwejeogwu</w:t>
      </w:r>
      <w:proofErr w:type="spellEnd"/>
      <w:r w:rsidRPr="00E75E30">
        <w:t xml:space="preserve">, M. A. (1981) </w:t>
      </w:r>
      <w:proofErr w:type="gramStart"/>
      <w:r w:rsidRPr="00E75E30">
        <w:t>The</w:t>
      </w:r>
      <w:proofErr w:type="gramEnd"/>
      <w:r w:rsidRPr="00E75E30">
        <w:t xml:space="preserve"> Social Anthropology of </w:t>
      </w:r>
      <w:smartTag w:uri="urn:schemas-microsoft-com:office:smarttags" w:element="place">
        <w:r w:rsidRPr="00E75E30">
          <w:t>Africa</w:t>
        </w:r>
      </w:smartTag>
      <w:r w:rsidRPr="00E75E30">
        <w:t xml:space="preserve">: An </w:t>
      </w:r>
    </w:p>
    <w:p w:rsidR="006C5ACE" w:rsidRPr="00E75E30" w:rsidRDefault="006C5ACE" w:rsidP="006C5ACE">
      <w:pPr>
        <w:spacing w:line="360" w:lineRule="auto"/>
        <w:ind w:left="720" w:firstLine="720"/>
        <w:jc w:val="both"/>
      </w:pPr>
      <w:r w:rsidRPr="00E75E30">
        <w:t>Introduction, (London</w:t>
      </w:r>
      <w:r>
        <w:t xml:space="preserve"> </w:t>
      </w:r>
      <w:proofErr w:type="spellStart"/>
      <w:r>
        <w:t>HEB</w:t>
      </w:r>
      <w:proofErr w:type="spellEnd"/>
      <w:r>
        <w:t>).</w:t>
      </w:r>
    </w:p>
    <w:p w:rsidR="006C5ACE" w:rsidRPr="00E75E30" w:rsidRDefault="006C5ACE" w:rsidP="006C5ACE">
      <w:pPr>
        <w:spacing w:line="360" w:lineRule="auto"/>
        <w:jc w:val="both"/>
      </w:pPr>
      <w:r w:rsidRPr="00E75E30">
        <w:t xml:space="preserve">Ray, B (1976) African Religions:  Symbols, Rituals and Community. </w:t>
      </w:r>
    </w:p>
    <w:p w:rsidR="006C5ACE" w:rsidRPr="00395C13" w:rsidRDefault="006C5ACE" w:rsidP="006C5ACE">
      <w:pPr>
        <w:spacing w:line="360" w:lineRule="auto"/>
        <w:ind w:left="720" w:firstLine="720"/>
        <w:jc w:val="both"/>
      </w:pPr>
      <w:r w:rsidRPr="00E75E30">
        <w:t>(New Jersey</w:t>
      </w:r>
      <w:r>
        <w:t>, Prentice – Hall).</w:t>
      </w:r>
    </w:p>
    <w:p w:rsidR="006C5ACE" w:rsidRPr="00E75E30" w:rsidRDefault="006C5ACE" w:rsidP="006C5ACE">
      <w:pPr>
        <w:spacing w:line="360" w:lineRule="auto"/>
        <w:jc w:val="both"/>
      </w:pPr>
      <w:r w:rsidRPr="00E75E30">
        <w:t>T. William Hall (</w:t>
      </w:r>
      <w:proofErr w:type="spellStart"/>
      <w:proofErr w:type="gramStart"/>
      <w:r w:rsidRPr="00E75E30">
        <w:t>ed</w:t>
      </w:r>
      <w:proofErr w:type="spellEnd"/>
      <w:proofErr w:type="gramEnd"/>
      <w:r w:rsidRPr="00E75E30">
        <w:t xml:space="preserve">) (1978) Introduction to the Study of Religion New </w:t>
      </w:r>
    </w:p>
    <w:p w:rsidR="006C5ACE" w:rsidRPr="00E75E30" w:rsidRDefault="006C5ACE" w:rsidP="006C5ACE">
      <w:pPr>
        <w:spacing w:line="360" w:lineRule="auto"/>
        <w:ind w:left="720" w:firstLine="720"/>
        <w:jc w:val="both"/>
      </w:pPr>
      <w:r>
        <w:t>York, Harper and Row.</w:t>
      </w:r>
    </w:p>
    <w:p w:rsidR="006C5ACE" w:rsidRPr="00E75E30" w:rsidRDefault="006C5ACE" w:rsidP="006C5ACE">
      <w:pPr>
        <w:spacing w:line="360" w:lineRule="auto"/>
        <w:jc w:val="both"/>
      </w:pPr>
      <w:proofErr w:type="spellStart"/>
      <w:r w:rsidRPr="00E75E30">
        <w:t>Zuesse</w:t>
      </w:r>
      <w:proofErr w:type="spellEnd"/>
      <w:r w:rsidRPr="00E75E30">
        <w:t xml:space="preserve">, E (1979) Ritual Cosmos, </w:t>
      </w:r>
      <w:proofErr w:type="gramStart"/>
      <w:r w:rsidRPr="00E75E30">
        <w:t>The</w:t>
      </w:r>
      <w:proofErr w:type="gramEnd"/>
      <w:r w:rsidRPr="00E75E30">
        <w:t xml:space="preserve"> Sanctification of Life in the </w:t>
      </w:r>
    </w:p>
    <w:p w:rsidR="006C5ACE" w:rsidRDefault="006C5ACE" w:rsidP="006C5ACE">
      <w:pPr>
        <w:spacing w:line="360" w:lineRule="auto"/>
        <w:ind w:left="720" w:firstLine="720"/>
        <w:jc w:val="both"/>
      </w:pPr>
      <w:r w:rsidRPr="00E75E30">
        <w:t>African Religions (Ohio: Ohio University Press).</w:t>
      </w:r>
    </w:p>
    <w:p w:rsidR="005F1E49" w:rsidRDefault="006C5ACE"/>
    <w:sectPr w:rsidR="005F1E4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5ACE"/>
    <w:rsid w:val="00242F8E"/>
    <w:rsid w:val="006C5ACE"/>
    <w:rsid w:val="009942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5:chartTrackingRefBased/>
  <w15:docId w15:val="{1BC36630-4F56-4E64-86A8-51B0CCB5A2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C5ACE"/>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6C5ACE"/>
    <w:pPr>
      <w:keepNext/>
      <w:spacing w:line="480" w:lineRule="auto"/>
      <w:jc w:val="both"/>
      <w:outlineLvl w:val="0"/>
    </w:pPr>
    <w:rPr>
      <w:b/>
      <w:sz w:val="28"/>
      <w:szCs w:val="20"/>
    </w:rPr>
  </w:style>
  <w:style w:type="paragraph" w:styleId="Heading2">
    <w:name w:val="heading 2"/>
    <w:basedOn w:val="Normal"/>
    <w:next w:val="Normal"/>
    <w:link w:val="Heading2Char"/>
    <w:uiPriority w:val="9"/>
    <w:qFormat/>
    <w:rsid w:val="006C5ACE"/>
    <w:pPr>
      <w:keepNext/>
      <w:spacing w:line="480" w:lineRule="auto"/>
      <w:jc w:val="both"/>
      <w:outlineLvl w:val="1"/>
    </w:pPr>
    <w:rPr>
      <w:b/>
      <w:sz w:val="28"/>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C5ACE"/>
    <w:rPr>
      <w:rFonts w:ascii="Times New Roman" w:eastAsia="Times New Roman" w:hAnsi="Times New Roman" w:cs="Times New Roman"/>
      <w:b/>
      <w:sz w:val="28"/>
      <w:szCs w:val="20"/>
    </w:rPr>
  </w:style>
  <w:style w:type="character" w:customStyle="1" w:styleId="Heading2Char">
    <w:name w:val="Heading 2 Char"/>
    <w:basedOn w:val="DefaultParagraphFont"/>
    <w:link w:val="Heading2"/>
    <w:uiPriority w:val="9"/>
    <w:rsid w:val="006C5ACE"/>
    <w:rPr>
      <w:rFonts w:ascii="Times New Roman" w:eastAsia="Times New Roman" w:hAnsi="Times New Roman" w:cs="Times New Roman"/>
      <w:b/>
      <w:sz w:val="28"/>
      <w:szCs w:val="20"/>
      <w:u w:val="single"/>
    </w:rPr>
  </w:style>
  <w:style w:type="paragraph" w:styleId="BodyText">
    <w:name w:val="Body Text"/>
    <w:basedOn w:val="Normal"/>
    <w:link w:val="BodyTextChar"/>
    <w:rsid w:val="006C5ACE"/>
    <w:pPr>
      <w:spacing w:after="120"/>
    </w:pPr>
  </w:style>
  <w:style w:type="character" w:customStyle="1" w:styleId="BodyTextChar">
    <w:name w:val="Body Text Char"/>
    <w:basedOn w:val="DefaultParagraphFont"/>
    <w:link w:val="BodyText"/>
    <w:rsid w:val="006C5ACE"/>
    <w:rPr>
      <w:rFonts w:ascii="Times New Roman" w:eastAsia="Times New Roman" w:hAnsi="Times New Roman" w:cs="Times New Roman"/>
      <w:sz w:val="24"/>
      <w:szCs w:val="24"/>
    </w:rPr>
  </w:style>
  <w:style w:type="paragraph" w:styleId="BodyText2">
    <w:name w:val="Body Text 2"/>
    <w:basedOn w:val="Normal"/>
    <w:link w:val="BodyText2Char"/>
    <w:uiPriority w:val="99"/>
    <w:semiHidden/>
    <w:unhideWhenUsed/>
    <w:rsid w:val="006C5ACE"/>
    <w:pPr>
      <w:spacing w:after="120" w:line="480" w:lineRule="auto"/>
    </w:pPr>
  </w:style>
  <w:style w:type="character" w:customStyle="1" w:styleId="BodyText2Char">
    <w:name w:val="Body Text 2 Char"/>
    <w:basedOn w:val="DefaultParagraphFont"/>
    <w:link w:val="BodyText2"/>
    <w:uiPriority w:val="99"/>
    <w:semiHidden/>
    <w:rsid w:val="006C5ACE"/>
    <w:rPr>
      <w:rFonts w:ascii="Times New Roman" w:eastAsia="Times New Roman" w:hAnsi="Times New Roman" w:cs="Times New Roman"/>
      <w:sz w:val="24"/>
      <w:szCs w:val="24"/>
    </w:rPr>
  </w:style>
  <w:style w:type="paragraph" w:styleId="Subtitle">
    <w:name w:val="Subtitle"/>
    <w:basedOn w:val="Normal"/>
    <w:link w:val="SubtitleChar"/>
    <w:qFormat/>
    <w:rsid w:val="006C5ACE"/>
    <w:pPr>
      <w:spacing w:line="480" w:lineRule="auto"/>
      <w:jc w:val="both"/>
    </w:pPr>
    <w:rPr>
      <w:sz w:val="28"/>
      <w:szCs w:val="20"/>
    </w:rPr>
  </w:style>
  <w:style w:type="character" w:customStyle="1" w:styleId="SubtitleChar">
    <w:name w:val="Subtitle Char"/>
    <w:basedOn w:val="DefaultParagraphFont"/>
    <w:link w:val="Subtitle"/>
    <w:rsid w:val="006C5ACE"/>
    <w:rPr>
      <w:rFonts w:ascii="Times New Roman" w:eastAsia="Times New Roman" w:hAnsi="Times New Roman" w:cs="Times New Roman"/>
      <w:sz w:val="2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4593</Words>
  <Characters>26185</Characters>
  <Application>Microsoft Office Word</Application>
  <DocSecurity>0</DocSecurity>
  <Lines>218</Lines>
  <Paragraphs>61</Paragraphs>
  <ScaleCrop>false</ScaleCrop>
  <Company/>
  <LinksUpToDate>false</LinksUpToDate>
  <CharactersWithSpaces>30717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Engr Adesina</dc:creator>
  <cp:keywords/>
  <dc:description/>
  <cp:lastModifiedBy>Engr Adesina</cp:lastModifiedBy>
  <cp:revision>1</cp:revision>
  <dcterms:created xsi:type="dcterms:W3CDTF">2019-10-10T14:50:00Z</dcterms:created>
  <dcterms:modified xsi:type="dcterms:W3CDTF">2019-10-10T14:50:00Z</dcterms:modified>
</cp:coreProperties>
</file>