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C30F0" w14:textId="77777777" w:rsidR="009D37E5" w:rsidRPr="009440C9" w:rsidRDefault="009D37E5" w:rsidP="009D37E5">
      <w:pPr>
        <w:spacing w:after="0" w:line="259" w:lineRule="auto"/>
        <w:ind w:left="130" w:right="0"/>
        <w:jc w:val="center"/>
        <w:rPr>
          <w:sz w:val="24"/>
          <w:szCs w:val="24"/>
        </w:rPr>
      </w:pPr>
      <w:r w:rsidRPr="009440C9">
        <w:rPr>
          <w:b/>
          <w:sz w:val="24"/>
          <w:szCs w:val="24"/>
        </w:rPr>
        <w:t>EFFECT OF FAMILY BACKGROUND ON SENTENCE</w:t>
      </w:r>
    </w:p>
    <w:p w14:paraId="726E6BBC" w14:textId="77777777" w:rsidR="009D37E5" w:rsidRPr="009440C9" w:rsidRDefault="009D37E5" w:rsidP="009D37E5">
      <w:pPr>
        <w:spacing w:after="0" w:line="259" w:lineRule="auto"/>
        <w:ind w:left="130" w:right="0"/>
        <w:jc w:val="center"/>
        <w:rPr>
          <w:sz w:val="24"/>
          <w:szCs w:val="24"/>
        </w:rPr>
      </w:pPr>
      <w:r w:rsidRPr="009440C9">
        <w:rPr>
          <w:b/>
          <w:sz w:val="24"/>
          <w:szCs w:val="24"/>
        </w:rPr>
        <w:t>CONSTRUCTION OF JUNIOR SECONDARY SCHOOL</w:t>
      </w:r>
    </w:p>
    <w:p w14:paraId="1127FD1E" w14:textId="77777777" w:rsidR="00292C24" w:rsidRPr="009440C9" w:rsidRDefault="009D37E5" w:rsidP="009D37E5">
      <w:pPr>
        <w:jc w:val="center"/>
        <w:rPr>
          <w:b/>
          <w:sz w:val="24"/>
          <w:szCs w:val="24"/>
        </w:rPr>
      </w:pPr>
      <w:r w:rsidRPr="009440C9">
        <w:rPr>
          <w:b/>
          <w:sz w:val="24"/>
          <w:szCs w:val="24"/>
        </w:rPr>
        <w:t xml:space="preserve">STUDENTS OF OLORUNDA LOCAL GOVERNMENT AREA, </w:t>
      </w:r>
      <w:proofErr w:type="gramStart"/>
      <w:r w:rsidRPr="009440C9">
        <w:rPr>
          <w:b/>
          <w:sz w:val="24"/>
          <w:szCs w:val="24"/>
        </w:rPr>
        <w:t xml:space="preserve">OSOGBO,  </w:t>
      </w:r>
      <w:r w:rsidR="009B0710">
        <w:rPr>
          <w:b/>
          <w:sz w:val="24"/>
          <w:szCs w:val="24"/>
        </w:rPr>
        <w:t>STATE</w:t>
      </w:r>
      <w:proofErr w:type="gramEnd"/>
      <w:r w:rsidR="009B0710">
        <w:rPr>
          <w:b/>
          <w:sz w:val="24"/>
          <w:szCs w:val="24"/>
        </w:rPr>
        <w:t>.</w:t>
      </w:r>
    </w:p>
    <w:p w14:paraId="46261814" w14:textId="77777777" w:rsidR="009F03E2" w:rsidRPr="009440C9" w:rsidRDefault="009F03E2" w:rsidP="009D37E5">
      <w:pPr>
        <w:jc w:val="center"/>
        <w:rPr>
          <w:b/>
          <w:sz w:val="24"/>
          <w:szCs w:val="24"/>
        </w:rPr>
      </w:pPr>
    </w:p>
    <w:p w14:paraId="3E76893D" w14:textId="77777777" w:rsidR="009F03E2" w:rsidRDefault="00305D41" w:rsidP="009D37E5">
      <w:pPr>
        <w:jc w:val="center"/>
        <w:rPr>
          <w:b/>
          <w:sz w:val="24"/>
          <w:szCs w:val="24"/>
        </w:rPr>
      </w:pPr>
      <w:r>
        <w:rPr>
          <w:b/>
          <w:sz w:val="24"/>
          <w:szCs w:val="24"/>
        </w:rPr>
        <w:t xml:space="preserve">By </w:t>
      </w:r>
    </w:p>
    <w:p w14:paraId="647BB80F" w14:textId="3A293F71" w:rsidR="005A5FE0" w:rsidRDefault="005A5FE0" w:rsidP="00873392">
      <w:pPr>
        <w:pStyle w:val="ListParagraph"/>
        <w:numPr>
          <w:ilvl w:val="0"/>
          <w:numId w:val="7"/>
        </w:numPr>
        <w:jc w:val="center"/>
        <w:rPr>
          <w:b/>
          <w:sz w:val="24"/>
          <w:szCs w:val="24"/>
        </w:rPr>
      </w:pPr>
      <w:proofErr w:type="spellStart"/>
      <w:r w:rsidRPr="00873392">
        <w:rPr>
          <w:b/>
          <w:sz w:val="24"/>
          <w:szCs w:val="24"/>
        </w:rPr>
        <w:t>Eniola</w:t>
      </w:r>
      <w:proofErr w:type="spellEnd"/>
      <w:r w:rsidRPr="00873392">
        <w:rPr>
          <w:b/>
          <w:sz w:val="24"/>
          <w:szCs w:val="24"/>
        </w:rPr>
        <w:t xml:space="preserve"> Keji Ola</w:t>
      </w:r>
      <w:r w:rsidR="001A110B">
        <w:rPr>
          <w:b/>
          <w:sz w:val="24"/>
          <w:szCs w:val="24"/>
        </w:rPr>
        <w:t>- Alani</w:t>
      </w:r>
      <w:r w:rsidRPr="00873392">
        <w:rPr>
          <w:b/>
          <w:sz w:val="24"/>
          <w:szCs w:val="24"/>
        </w:rPr>
        <w:t xml:space="preserve"> PhD.</w:t>
      </w:r>
      <w:r w:rsidR="00086AF6">
        <w:rPr>
          <w:b/>
          <w:sz w:val="24"/>
          <w:szCs w:val="24"/>
        </w:rPr>
        <w:t xml:space="preserve"> </w:t>
      </w:r>
    </w:p>
    <w:p w14:paraId="5B73A37F" w14:textId="6C1F1507" w:rsidR="001A110B" w:rsidRPr="00873392" w:rsidRDefault="001A110B" w:rsidP="001A110B">
      <w:pPr>
        <w:pStyle w:val="ListParagraph"/>
        <w:ind w:firstLine="0"/>
        <w:rPr>
          <w:b/>
          <w:sz w:val="24"/>
          <w:szCs w:val="24"/>
        </w:rPr>
      </w:pPr>
      <w:r>
        <w:rPr>
          <w:b/>
          <w:sz w:val="24"/>
          <w:szCs w:val="24"/>
        </w:rPr>
        <w:t xml:space="preserve">                                                       Faculty of Education,</w:t>
      </w:r>
    </w:p>
    <w:p w14:paraId="7950FB8D" w14:textId="77777777" w:rsidR="005A5FE0" w:rsidRDefault="005A5FE0" w:rsidP="009D37E5">
      <w:pPr>
        <w:jc w:val="center"/>
        <w:rPr>
          <w:b/>
          <w:sz w:val="24"/>
          <w:szCs w:val="24"/>
        </w:rPr>
      </w:pPr>
      <w:r>
        <w:rPr>
          <w:b/>
          <w:sz w:val="24"/>
          <w:szCs w:val="24"/>
        </w:rPr>
        <w:t>Department of Adult and Primary Education,</w:t>
      </w:r>
    </w:p>
    <w:p w14:paraId="0D1B8DB3" w14:textId="77956AA5" w:rsidR="005A5FE0" w:rsidRDefault="005A5FE0" w:rsidP="001A110B">
      <w:pPr>
        <w:jc w:val="center"/>
        <w:rPr>
          <w:b/>
          <w:sz w:val="24"/>
          <w:szCs w:val="24"/>
        </w:rPr>
      </w:pPr>
      <w:r>
        <w:rPr>
          <w:b/>
          <w:sz w:val="24"/>
          <w:szCs w:val="24"/>
        </w:rPr>
        <w:t>University of I</w:t>
      </w:r>
      <w:r w:rsidR="001A110B">
        <w:rPr>
          <w:b/>
          <w:sz w:val="24"/>
          <w:szCs w:val="24"/>
        </w:rPr>
        <w:t>lorin.</w:t>
      </w:r>
    </w:p>
    <w:p w14:paraId="7517BD8D" w14:textId="64619E21" w:rsidR="009F03E2" w:rsidRPr="001A110B" w:rsidRDefault="00873392" w:rsidP="001A110B">
      <w:pPr>
        <w:pStyle w:val="ListParagraph"/>
        <w:numPr>
          <w:ilvl w:val="0"/>
          <w:numId w:val="7"/>
        </w:numPr>
        <w:jc w:val="center"/>
        <w:rPr>
          <w:b/>
          <w:sz w:val="24"/>
          <w:szCs w:val="24"/>
        </w:rPr>
      </w:pPr>
      <w:r w:rsidRPr="001A110B">
        <w:rPr>
          <w:b/>
          <w:sz w:val="24"/>
          <w:szCs w:val="24"/>
        </w:rPr>
        <w:t xml:space="preserve"> </w:t>
      </w:r>
      <w:proofErr w:type="spellStart"/>
      <w:r w:rsidR="00876424" w:rsidRPr="001A110B">
        <w:rPr>
          <w:b/>
          <w:sz w:val="24"/>
          <w:szCs w:val="24"/>
        </w:rPr>
        <w:t>Adef</w:t>
      </w:r>
      <w:r w:rsidR="00066400" w:rsidRPr="001A110B">
        <w:rPr>
          <w:b/>
          <w:sz w:val="24"/>
          <w:szCs w:val="24"/>
        </w:rPr>
        <w:t>unke</w:t>
      </w:r>
      <w:proofErr w:type="spellEnd"/>
      <w:r w:rsidR="00066400" w:rsidRPr="001A110B">
        <w:rPr>
          <w:b/>
          <w:sz w:val="24"/>
          <w:szCs w:val="24"/>
        </w:rPr>
        <w:t xml:space="preserve"> </w:t>
      </w:r>
      <w:proofErr w:type="spellStart"/>
      <w:r w:rsidR="00066400" w:rsidRPr="001A110B">
        <w:rPr>
          <w:b/>
          <w:sz w:val="24"/>
          <w:szCs w:val="24"/>
        </w:rPr>
        <w:t>Komolafe</w:t>
      </w:r>
      <w:proofErr w:type="spellEnd"/>
      <w:r w:rsidR="001A110B" w:rsidRPr="001A110B">
        <w:rPr>
          <w:b/>
          <w:sz w:val="24"/>
          <w:szCs w:val="24"/>
        </w:rPr>
        <w:t xml:space="preserve"> PhD</w:t>
      </w:r>
    </w:p>
    <w:p w14:paraId="4755810A" w14:textId="2598D14A" w:rsidR="001A110B" w:rsidRDefault="001A110B" w:rsidP="009D37E5">
      <w:pPr>
        <w:jc w:val="center"/>
        <w:rPr>
          <w:b/>
          <w:sz w:val="24"/>
          <w:szCs w:val="24"/>
        </w:rPr>
      </w:pPr>
      <w:r>
        <w:rPr>
          <w:b/>
          <w:sz w:val="24"/>
          <w:szCs w:val="24"/>
        </w:rPr>
        <w:t>Department of social sciences,</w:t>
      </w:r>
    </w:p>
    <w:p w14:paraId="72A1B9C1" w14:textId="73E27B37" w:rsidR="001A110B" w:rsidRDefault="001A110B" w:rsidP="009D37E5">
      <w:pPr>
        <w:jc w:val="center"/>
        <w:rPr>
          <w:b/>
          <w:sz w:val="24"/>
          <w:szCs w:val="24"/>
        </w:rPr>
      </w:pPr>
      <w:r>
        <w:rPr>
          <w:b/>
          <w:sz w:val="24"/>
          <w:szCs w:val="24"/>
        </w:rPr>
        <w:t>Faculty of Education,</w:t>
      </w:r>
    </w:p>
    <w:p w14:paraId="529DEFCE" w14:textId="3A372E10" w:rsidR="001A110B" w:rsidRDefault="001A110B" w:rsidP="009D37E5">
      <w:pPr>
        <w:jc w:val="center"/>
        <w:rPr>
          <w:b/>
          <w:sz w:val="24"/>
          <w:szCs w:val="24"/>
        </w:rPr>
      </w:pPr>
      <w:r>
        <w:rPr>
          <w:b/>
          <w:sz w:val="24"/>
          <w:szCs w:val="24"/>
        </w:rPr>
        <w:t>University of Lagos.</w:t>
      </w:r>
    </w:p>
    <w:p w14:paraId="47EC0062" w14:textId="61152D16" w:rsidR="001A110B" w:rsidRPr="009440C9" w:rsidRDefault="001A110B" w:rsidP="009D37E5">
      <w:pPr>
        <w:jc w:val="center"/>
        <w:rPr>
          <w:b/>
          <w:sz w:val="24"/>
          <w:szCs w:val="24"/>
        </w:rPr>
      </w:pPr>
      <w:r>
        <w:rPr>
          <w:b/>
          <w:sz w:val="24"/>
          <w:szCs w:val="24"/>
        </w:rPr>
        <w:t>adefunkekomo@gmail.com</w:t>
      </w:r>
    </w:p>
    <w:p w14:paraId="2ACFCCE6" w14:textId="77777777" w:rsidR="009F03E2" w:rsidRPr="009440C9" w:rsidRDefault="009F03E2" w:rsidP="009D37E5">
      <w:pPr>
        <w:jc w:val="center"/>
        <w:rPr>
          <w:b/>
          <w:sz w:val="24"/>
          <w:szCs w:val="24"/>
        </w:rPr>
      </w:pPr>
    </w:p>
    <w:p w14:paraId="00F46502" w14:textId="77777777" w:rsidR="009F03E2" w:rsidRPr="009440C9" w:rsidRDefault="009F03E2" w:rsidP="001A110B">
      <w:pPr>
        <w:pStyle w:val="Heading1"/>
        <w:spacing w:after="160"/>
        <w:ind w:left="24" w:right="23"/>
        <w:jc w:val="both"/>
        <w:rPr>
          <w:sz w:val="24"/>
          <w:szCs w:val="24"/>
        </w:rPr>
      </w:pPr>
      <w:bookmarkStart w:id="0" w:name="_Toc72526"/>
      <w:r w:rsidRPr="009440C9">
        <w:rPr>
          <w:sz w:val="24"/>
          <w:szCs w:val="24"/>
        </w:rPr>
        <w:t xml:space="preserve">ABSTRACT </w:t>
      </w:r>
      <w:bookmarkEnd w:id="0"/>
    </w:p>
    <w:p w14:paraId="3AD39BD9" w14:textId="77777777" w:rsidR="009F03E2" w:rsidRPr="009440C9" w:rsidRDefault="009F03E2" w:rsidP="009F03E2">
      <w:pPr>
        <w:spacing w:after="0" w:line="240" w:lineRule="auto"/>
        <w:ind w:left="0" w:right="3" w:firstLine="0"/>
        <w:rPr>
          <w:sz w:val="24"/>
          <w:szCs w:val="24"/>
        </w:rPr>
      </w:pPr>
      <w:r w:rsidRPr="009440C9">
        <w:rPr>
          <w:i/>
          <w:sz w:val="24"/>
          <w:szCs w:val="24"/>
        </w:rPr>
        <w:t xml:space="preserve">This study was aimed at investigating the effect of family background on sentence construction of a junior secondary school students of </w:t>
      </w:r>
      <w:proofErr w:type="spellStart"/>
      <w:r w:rsidRPr="009440C9">
        <w:rPr>
          <w:i/>
          <w:sz w:val="24"/>
          <w:szCs w:val="24"/>
        </w:rPr>
        <w:t>Olorunda</w:t>
      </w:r>
      <w:proofErr w:type="spellEnd"/>
      <w:r w:rsidRPr="009440C9">
        <w:rPr>
          <w:i/>
          <w:sz w:val="24"/>
          <w:szCs w:val="24"/>
        </w:rPr>
        <w:t xml:space="preserve"> Local Government Area, Osogbo Osun State. To guide the study, three research purposes, three research questions and one research hypothesis were formulated. The design adopted for this study was Ex-post Facto design. The population of the study consists of all Secondary students from the local government area. The secondary schools in the zone have a population of seven thousand, nine hundred and forty-five secondary students. Out of the fifty-three schools, twelve schools were sampled using proportionate random sampling technique. In the twelve schools, all JSII students numbering eight hundred and sixteen (816) were used as the subject of the study. The research instrument was family background effect questionnaire (FBEQ), designed by the researcher and validated by experts. The reliability of the instrument was established using </w:t>
      </w:r>
      <w:proofErr w:type="spellStart"/>
      <w:r w:rsidRPr="009440C9">
        <w:rPr>
          <w:i/>
          <w:sz w:val="24"/>
          <w:szCs w:val="24"/>
        </w:rPr>
        <w:t>Crunbach</w:t>
      </w:r>
      <w:proofErr w:type="spellEnd"/>
      <w:r w:rsidRPr="009440C9">
        <w:rPr>
          <w:i/>
          <w:sz w:val="24"/>
          <w:szCs w:val="24"/>
        </w:rPr>
        <w:t xml:space="preserve"> alpha method. The data collected were analyzed using mean and standard deviation while multiple regression was used to test the hypothesis at 0.05 level of significance. The instrument was pilot tested in Education Zone, using 30 students. The reliability coefficient was 0.69. The finding of the study revealed that: junior secondary school students in </w:t>
      </w:r>
      <w:proofErr w:type="spellStart"/>
      <w:r w:rsidRPr="009440C9">
        <w:rPr>
          <w:i/>
          <w:sz w:val="24"/>
          <w:szCs w:val="24"/>
        </w:rPr>
        <w:t>Olorunda</w:t>
      </w:r>
      <w:proofErr w:type="spellEnd"/>
      <w:r w:rsidRPr="009440C9">
        <w:rPr>
          <w:i/>
          <w:sz w:val="24"/>
          <w:szCs w:val="24"/>
        </w:rPr>
        <w:t xml:space="preserve"> local government area of Osogbo, Osun State have moderate level family background; these students also performed averagely in sentence construction; and there was significant correlation between family background (parental education, parental income, in occupation, family size and parental motivation) and sentence construction of junior secondary school students of </w:t>
      </w:r>
      <w:proofErr w:type="spellStart"/>
      <w:r w:rsidRPr="009440C9">
        <w:rPr>
          <w:i/>
          <w:sz w:val="24"/>
          <w:szCs w:val="24"/>
        </w:rPr>
        <w:t>Olorunda</w:t>
      </w:r>
      <w:proofErr w:type="spellEnd"/>
      <w:r w:rsidRPr="009440C9">
        <w:rPr>
          <w:i/>
          <w:sz w:val="24"/>
          <w:szCs w:val="24"/>
        </w:rPr>
        <w:t xml:space="preserve"> local government area of Osogbo, Osun State. Based on these </w:t>
      </w:r>
      <w:proofErr w:type="gramStart"/>
      <w:r w:rsidRPr="009440C9">
        <w:rPr>
          <w:i/>
          <w:sz w:val="24"/>
          <w:szCs w:val="24"/>
        </w:rPr>
        <w:t>findings,  study</w:t>
      </w:r>
      <w:proofErr w:type="gramEnd"/>
      <w:r w:rsidRPr="009440C9">
        <w:rPr>
          <w:i/>
          <w:sz w:val="24"/>
          <w:szCs w:val="24"/>
        </w:rPr>
        <w:t xml:space="preserve"> recommended among others that parents should diversify their sources of income to be able to provide fund for their children’s schooling. Parents should equally realize the importance of using rewards and other measures to motivate their children.</w:t>
      </w:r>
    </w:p>
    <w:p w14:paraId="630EAE6B" w14:textId="77777777" w:rsidR="009F03E2" w:rsidRPr="009440C9" w:rsidRDefault="009F03E2" w:rsidP="009F03E2">
      <w:pPr>
        <w:rPr>
          <w:sz w:val="24"/>
          <w:szCs w:val="24"/>
        </w:rPr>
      </w:pPr>
    </w:p>
    <w:p w14:paraId="45463B54" w14:textId="77777777" w:rsidR="00DA25D7" w:rsidRPr="009440C9" w:rsidRDefault="00DA25D7" w:rsidP="00DA25D7">
      <w:pPr>
        <w:ind w:left="0" w:firstLine="0"/>
        <w:rPr>
          <w:sz w:val="24"/>
          <w:szCs w:val="24"/>
        </w:rPr>
        <w:sectPr w:rsidR="00DA25D7" w:rsidRPr="009440C9">
          <w:footerReference w:type="even" r:id="rId7"/>
          <w:footerReference w:type="default" r:id="rId8"/>
          <w:footerReference w:type="first" r:id="rId9"/>
          <w:pgSz w:w="12240" w:h="15840"/>
          <w:pgMar w:top="1291" w:right="774" w:bottom="1570" w:left="1241" w:header="720" w:footer="720" w:gutter="0"/>
          <w:cols w:space="720"/>
        </w:sectPr>
      </w:pPr>
      <w:proofErr w:type="gramStart"/>
      <w:r w:rsidRPr="009440C9">
        <w:rPr>
          <w:sz w:val="24"/>
          <w:szCs w:val="24"/>
        </w:rPr>
        <w:t>Keywords :</w:t>
      </w:r>
      <w:proofErr w:type="gramEnd"/>
      <w:r w:rsidR="003E503E" w:rsidRPr="009440C9">
        <w:rPr>
          <w:b/>
          <w:sz w:val="24"/>
          <w:szCs w:val="24"/>
        </w:rPr>
        <w:t xml:space="preserve"> </w:t>
      </w:r>
      <w:r w:rsidR="00F03B24" w:rsidRPr="009440C9">
        <w:rPr>
          <w:b/>
          <w:sz w:val="24"/>
          <w:szCs w:val="24"/>
        </w:rPr>
        <w:t>Family Background, Sentence Construction, Parental  Occupation</w:t>
      </w:r>
    </w:p>
    <w:p w14:paraId="325ED40B" w14:textId="77777777" w:rsidR="00852965" w:rsidRDefault="00852965" w:rsidP="008063ED">
      <w:pPr>
        <w:rPr>
          <w:sz w:val="24"/>
          <w:szCs w:val="24"/>
        </w:rPr>
      </w:pPr>
    </w:p>
    <w:p w14:paraId="7AF96B41" w14:textId="77777777" w:rsidR="00852965" w:rsidRDefault="00852965" w:rsidP="008063ED">
      <w:pPr>
        <w:rPr>
          <w:sz w:val="24"/>
          <w:szCs w:val="24"/>
        </w:rPr>
      </w:pPr>
    </w:p>
    <w:p w14:paraId="4D94A4D5" w14:textId="77777777" w:rsidR="009F03E2" w:rsidRPr="009440C9" w:rsidRDefault="008063ED" w:rsidP="008063ED">
      <w:pPr>
        <w:rPr>
          <w:sz w:val="24"/>
          <w:szCs w:val="24"/>
        </w:rPr>
      </w:pPr>
      <w:r w:rsidRPr="009440C9">
        <w:rPr>
          <w:sz w:val="24"/>
          <w:szCs w:val="24"/>
        </w:rPr>
        <w:t xml:space="preserve">Introduction </w:t>
      </w:r>
    </w:p>
    <w:p w14:paraId="5A8461E9" w14:textId="77777777" w:rsidR="008063ED" w:rsidRPr="009440C9" w:rsidRDefault="008063ED" w:rsidP="008063ED">
      <w:pPr>
        <w:spacing w:after="161" w:line="476" w:lineRule="auto"/>
        <w:ind w:left="15" w:right="10" w:firstLine="721"/>
        <w:rPr>
          <w:sz w:val="24"/>
          <w:szCs w:val="24"/>
        </w:rPr>
      </w:pPr>
      <w:r w:rsidRPr="009440C9">
        <w:rPr>
          <w:sz w:val="24"/>
          <w:szCs w:val="24"/>
        </w:rPr>
        <w:t>English. is used in the world as a lingua franca among people from different cultures, ethnic, and social backgrounds (</w:t>
      </w:r>
      <w:proofErr w:type="spellStart"/>
      <w:r w:rsidRPr="009440C9">
        <w:rPr>
          <w:sz w:val="24"/>
          <w:szCs w:val="24"/>
        </w:rPr>
        <w:t>Dewi</w:t>
      </w:r>
      <w:proofErr w:type="spellEnd"/>
      <w:r w:rsidRPr="009440C9">
        <w:rPr>
          <w:sz w:val="24"/>
          <w:szCs w:val="24"/>
        </w:rPr>
        <w:t xml:space="preserve">, 2015). The ability to teach writing effectively at elementary schools is one of the vital skills among English teachers. Writing is a major component in the teaching of English. The teaching of writing has been conducted as early as in the early years where students start to learn how to form letters correctly. There are many consequences that could lead to major drawbacks in students’ academic performance if they have a weak foundation in writing. Writing is not only vital in order to develop their academic performance, but also contributes to their social and emotional development.  </w:t>
      </w:r>
    </w:p>
    <w:p w14:paraId="23ACFC04" w14:textId="77777777" w:rsidR="008063ED" w:rsidRPr="009440C9" w:rsidRDefault="008063ED" w:rsidP="008063ED">
      <w:pPr>
        <w:spacing w:line="481" w:lineRule="auto"/>
        <w:ind w:left="15" w:right="10" w:firstLine="721"/>
        <w:rPr>
          <w:sz w:val="24"/>
          <w:szCs w:val="24"/>
        </w:rPr>
      </w:pPr>
      <w:r w:rsidRPr="009440C9">
        <w:rPr>
          <w:sz w:val="24"/>
          <w:szCs w:val="24"/>
        </w:rPr>
        <w:t xml:space="preserve">Moreover, in this competitive world, writing is also one of the skills that is necessary to excel. Their inability to write well, may affect their chances to secure a job in the future. Therefore, this issue needs to be tackled effectively. However, teaching writing has become difficult because of the challenges faced by the students in learning writing skills. Some of the challenges that are faced by the ESL students are lack of vocabulary, poor grammar, poor spelling, students’ readiness, and lack of exposure to books and reading materials. The challenges faced by the students’ have made it challenging for teachers to teach writing skills. The challenges that are faced by the teachers to teach writing skills are difficult to motivate their students, students of diverse levels, difficult materials, and time constraints to teach the students. In order to improve a student’s writing ability, a teacher must give more attention to teach </w:t>
      </w:r>
    </w:p>
    <w:p w14:paraId="3E4CED29" w14:textId="77777777" w:rsidR="008063ED" w:rsidRPr="009440C9" w:rsidRDefault="008063ED" w:rsidP="008063ED">
      <w:pPr>
        <w:spacing w:after="449"/>
        <w:ind w:left="25" w:right="10"/>
        <w:rPr>
          <w:sz w:val="24"/>
          <w:szCs w:val="24"/>
        </w:rPr>
      </w:pPr>
      <w:r w:rsidRPr="009440C9">
        <w:rPr>
          <w:sz w:val="24"/>
          <w:szCs w:val="24"/>
        </w:rPr>
        <w:t xml:space="preserve">writing such as giving guidance and feedback. </w:t>
      </w:r>
    </w:p>
    <w:p w14:paraId="28331137" w14:textId="77777777" w:rsidR="008063ED" w:rsidRPr="009440C9" w:rsidRDefault="008063ED" w:rsidP="00D855C0">
      <w:pPr>
        <w:spacing w:line="479" w:lineRule="auto"/>
        <w:ind w:left="15" w:right="10" w:firstLine="721"/>
        <w:rPr>
          <w:sz w:val="24"/>
          <w:szCs w:val="24"/>
        </w:rPr>
      </w:pPr>
      <w:r w:rsidRPr="009440C9">
        <w:rPr>
          <w:sz w:val="24"/>
          <w:szCs w:val="24"/>
        </w:rPr>
        <w:t xml:space="preserve">Therefore, a teacher needs to be aware of the challenges faced by other English teachers in teaching writing skills and ESL students’ challenges in learning to write. This paper provides a </w:t>
      </w:r>
      <w:r w:rsidRPr="009440C9">
        <w:rPr>
          <w:sz w:val="24"/>
          <w:szCs w:val="24"/>
        </w:rPr>
        <w:lastRenderedPageBreak/>
        <w:t>literature review on the challenges faced by both teachers as well as students in teaching and learning writing skills. Proficient written expression is central to academic success. Not only does writing allow students to demonstrate and share their knowledge, but it has also been found to be effective in facilitating students’ understanding across curricular content areas (</w:t>
      </w:r>
      <w:proofErr w:type="spellStart"/>
      <w:r w:rsidRPr="009440C9">
        <w:rPr>
          <w:sz w:val="24"/>
          <w:szCs w:val="24"/>
        </w:rPr>
        <w:t>Bangert</w:t>
      </w:r>
      <w:proofErr w:type="spellEnd"/>
      <w:r w:rsidRPr="009440C9">
        <w:rPr>
          <w:sz w:val="24"/>
          <w:szCs w:val="24"/>
        </w:rPr>
        <w:t>-Drowns, Hurley, &amp; Wilkinson, 2014). Unfortunately, many students struggle to attain writing skills necessary to support their expressive communication needs. Interpreting the 2014 SAT results, the College Board (2014) concluded merely 42.6% of high school graduates met the benchmark for College and Career Readiness. Remedial writing instruction has not only become necessary in colleges and universities (</w:t>
      </w:r>
      <w:proofErr w:type="spellStart"/>
      <w:r w:rsidRPr="009440C9">
        <w:rPr>
          <w:sz w:val="24"/>
          <w:szCs w:val="24"/>
        </w:rPr>
        <w:t>Goen</w:t>
      </w:r>
      <w:proofErr w:type="spellEnd"/>
      <w:r w:rsidRPr="009440C9">
        <w:rPr>
          <w:sz w:val="24"/>
          <w:szCs w:val="24"/>
        </w:rPr>
        <w:t xml:space="preserve">-Salter, 2018), but it has also become a costly expense for many businesses (National </w:t>
      </w:r>
    </w:p>
    <w:p w14:paraId="4A284438" w14:textId="77777777" w:rsidR="008063ED" w:rsidRPr="009440C9" w:rsidRDefault="008063ED" w:rsidP="008063ED">
      <w:pPr>
        <w:ind w:left="25" w:right="10"/>
        <w:rPr>
          <w:sz w:val="24"/>
          <w:szCs w:val="24"/>
        </w:rPr>
      </w:pPr>
      <w:r w:rsidRPr="009440C9">
        <w:rPr>
          <w:sz w:val="24"/>
          <w:szCs w:val="24"/>
        </w:rPr>
        <w:t xml:space="preserve">Commission on Writing, 2014). </w:t>
      </w:r>
    </w:p>
    <w:p w14:paraId="05CDFF00" w14:textId="77777777" w:rsidR="008063ED" w:rsidRPr="009440C9" w:rsidRDefault="008063ED" w:rsidP="00EA7EDA">
      <w:pPr>
        <w:spacing w:after="295" w:line="259" w:lineRule="auto"/>
        <w:jc w:val="center"/>
        <w:rPr>
          <w:sz w:val="24"/>
          <w:szCs w:val="24"/>
        </w:rPr>
      </w:pPr>
      <w:r w:rsidRPr="009440C9">
        <w:rPr>
          <w:sz w:val="24"/>
          <w:szCs w:val="24"/>
        </w:rPr>
        <w:t xml:space="preserve">Writing is a multifaceted, literacy skill that poses several demands to writers </w:t>
      </w:r>
    </w:p>
    <w:p w14:paraId="4ABC50A2" w14:textId="77777777" w:rsidR="008063ED" w:rsidRPr="009440C9" w:rsidRDefault="008063ED" w:rsidP="008063ED">
      <w:pPr>
        <w:spacing w:after="161" w:line="476" w:lineRule="auto"/>
        <w:ind w:left="25" w:right="10"/>
        <w:rPr>
          <w:sz w:val="24"/>
          <w:szCs w:val="24"/>
        </w:rPr>
      </w:pPr>
      <w:r w:rsidRPr="009440C9">
        <w:rPr>
          <w:sz w:val="24"/>
          <w:szCs w:val="24"/>
        </w:rPr>
        <w:t xml:space="preserve">(Graham, Harris, &amp; Chambers, 2016; Hayes &amp; Flower, 1980; McCutchen, 2010; </w:t>
      </w:r>
      <w:proofErr w:type="spellStart"/>
      <w:r w:rsidRPr="009440C9">
        <w:rPr>
          <w:sz w:val="24"/>
          <w:szCs w:val="24"/>
        </w:rPr>
        <w:t>Scardamalia</w:t>
      </w:r>
      <w:proofErr w:type="spellEnd"/>
      <w:r w:rsidRPr="009440C9">
        <w:rPr>
          <w:sz w:val="24"/>
          <w:szCs w:val="24"/>
        </w:rPr>
        <w:t xml:space="preserve"> &amp; Bereiter, 1983). On the one hand, at a cognitive level, writing requires learners to develop ideas, organize them, and compose a draft that responds to an assignment or goal and satisfies a specific writing purpose (Flower &amp; Hayes, 1980; Hayes, 1996). Further, it requires the careful evaluation and revision of ideas across sentences, paragraphs, and pages to assure that the message is cohesive and attends to the writing purpose (Hayes, 2004). Finally, it requires writers’ ability to express ideas in a manner that is in accordance with a specific language system and follows its expectations of grammatical and syntactic expression.  </w:t>
      </w:r>
    </w:p>
    <w:p w14:paraId="356E2215" w14:textId="77777777" w:rsidR="008063ED" w:rsidRPr="009440C9" w:rsidRDefault="008063ED" w:rsidP="008063ED">
      <w:pPr>
        <w:spacing w:after="155" w:line="477" w:lineRule="auto"/>
        <w:ind w:left="15" w:right="10" w:firstLine="721"/>
        <w:rPr>
          <w:sz w:val="24"/>
          <w:szCs w:val="24"/>
        </w:rPr>
      </w:pPr>
      <w:r w:rsidRPr="009440C9">
        <w:rPr>
          <w:sz w:val="24"/>
          <w:szCs w:val="24"/>
        </w:rPr>
        <w:t xml:space="preserve">On the other hand, writing is done to communicate (Prior, 2006); thus, writers need to determine early on in their work who the audience is in order to carefully consider the language and the syntactic complexity used to present ideas to readers (Hayes &amp; Flower, 1980). Finally, at a metacognitive level, writers need to determine writing goals and constantly monitor progress toward </w:t>
      </w:r>
      <w:r w:rsidRPr="009440C9">
        <w:rPr>
          <w:sz w:val="24"/>
          <w:szCs w:val="24"/>
        </w:rPr>
        <w:lastRenderedPageBreak/>
        <w:t xml:space="preserve">those while they manage the completion of all tasks and while they manage their effort, time, and motivation (Schunk &amp; Zimmerman, 2007). Overall, writing and writing clearly is not a simple task; It is a highly complex activity that requires the coordination of several processes and subprocesses for it to be effective and purposeful. Across those demands, syntax, and the ability to express ideas with clarity can significantly affect a writer’s ability to communicate (Berninger, Nagy, &amp; Beers, 2011) and the quality of their work (Crowhurst, 1983); thus, a writer may have knowledge about a topic but might not be able to compose clear sentences to share this message.  </w:t>
      </w:r>
    </w:p>
    <w:p w14:paraId="5D1E4131" w14:textId="77777777" w:rsidR="008063ED" w:rsidRPr="009440C9" w:rsidRDefault="008063ED" w:rsidP="008063ED">
      <w:pPr>
        <w:spacing w:after="274" w:line="478" w:lineRule="auto"/>
        <w:ind w:left="15" w:right="10" w:firstLine="721"/>
        <w:rPr>
          <w:sz w:val="24"/>
          <w:szCs w:val="24"/>
        </w:rPr>
      </w:pPr>
      <w:r w:rsidRPr="009440C9">
        <w:rPr>
          <w:sz w:val="24"/>
          <w:szCs w:val="24"/>
        </w:rPr>
        <w:t xml:space="preserve">The purpose of this paper is to explain the effect of family background on sentence construction of junior secondary school students. </w:t>
      </w:r>
    </w:p>
    <w:p w14:paraId="6CB7CC2A" w14:textId="77777777" w:rsidR="008063ED" w:rsidRPr="009440C9" w:rsidRDefault="008063ED" w:rsidP="008063ED">
      <w:pPr>
        <w:pStyle w:val="Heading3"/>
        <w:tabs>
          <w:tab w:val="center" w:pos="2264"/>
        </w:tabs>
        <w:spacing w:after="274"/>
        <w:ind w:left="0" w:firstLine="0"/>
        <w:rPr>
          <w:rFonts w:ascii="Times New Roman" w:hAnsi="Times New Roman" w:cs="Times New Roman"/>
          <w:color w:val="auto"/>
        </w:rPr>
      </w:pPr>
      <w:bookmarkStart w:id="1" w:name="_Toc72530"/>
      <w:r w:rsidRPr="009440C9">
        <w:rPr>
          <w:rFonts w:ascii="Times New Roman" w:hAnsi="Times New Roman" w:cs="Times New Roman"/>
          <w:color w:val="auto"/>
        </w:rPr>
        <w:t xml:space="preserve">Statement of the Problem  </w:t>
      </w:r>
      <w:bookmarkEnd w:id="1"/>
    </w:p>
    <w:p w14:paraId="62205F84" w14:textId="77777777" w:rsidR="008063ED" w:rsidRPr="009440C9" w:rsidRDefault="008063ED" w:rsidP="008063ED">
      <w:pPr>
        <w:spacing w:after="161" w:line="477" w:lineRule="auto"/>
        <w:ind w:left="15" w:right="10" w:firstLine="721"/>
        <w:rPr>
          <w:sz w:val="24"/>
          <w:szCs w:val="24"/>
        </w:rPr>
      </w:pPr>
      <w:r w:rsidRPr="009440C9">
        <w:rPr>
          <w:sz w:val="24"/>
          <w:szCs w:val="24"/>
        </w:rPr>
        <w:t xml:space="preserve">One’s ability to clearly put his/her idea through writing enables him/her to communicate ideas with others. Speaking and writing are productive skills, while listening and reading are the receptive skills in language. Though these skills differ in characteristics, it is said that reading and writing skills are linked. That reading skills can improve when students read and write, and writing skills improve as they write and read. </w:t>
      </w:r>
      <w:proofErr w:type="spellStart"/>
      <w:r w:rsidRPr="009440C9">
        <w:rPr>
          <w:sz w:val="24"/>
          <w:szCs w:val="24"/>
        </w:rPr>
        <w:t>Cabansag</w:t>
      </w:r>
      <w:proofErr w:type="spellEnd"/>
      <w:r w:rsidRPr="009440C9">
        <w:rPr>
          <w:sz w:val="24"/>
          <w:szCs w:val="24"/>
        </w:rPr>
        <w:t xml:space="preserve"> (2013) points out that writing has one great advantage over speaking for it enables the writer to proceed by trial and error until he can formulate his ideas and parts of ideas in their best possible shapes. It is an activity where writers can freely express the flow of their thoughts.  </w:t>
      </w:r>
    </w:p>
    <w:p w14:paraId="0EFD3953" w14:textId="77777777" w:rsidR="008063ED" w:rsidRPr="009440C9" w:rsidRDefault="008063ED" w:rsidP="008063ED">
      <w:pPr>
        <w:spacing w:after="162" w:line="476" w:lineRule="auto"/>
        <w:ind w:left="15" w:right="10" w:firstLine="721"/>
        <w:rPr>
          <w:sz w:val="24"/>
          <w:szCs w:val="24"/>
        </w:rPr>
      </w:pPr>
      <w:r w:rsidRPr="009440C9">
        <w:rPr>
          <w:sz w:val="24"/>
          <w:szCs w:val="24"/>
        </w:rPr>
        <w:t xml:space="preserve">However, despite the various strategies and studies that attempt to address this issue, language teachers are still confronted with issues of low English proficiency among students. At Saint Paul junior secondary school – southwest Nigeria, a disturbing issue that junior secondary school students who have been taking English subjects since the time they entered formal schooling </w:t>
      </w:r>
      <w:r w:rsidRPr="009440C9">
        <w:rPr>
          <w:sz w:val="24"/>
          <w:szCs w:val="24"/>
        </w:rPr>
        <w:lastRenderedPageBreak/>
        <w:t xml:space="preserve">and who are majoring in English could not express themselves well either in written or oral communication exists. Though they have passed the Basic English subjects like Grammar and Composition, some still fail in expressing their thoughts and so with putting them into writing. </w:t>
      </w:r>
    </w:p>
    <w:p w14:paraId="238CEDFC" w14:textId="77777777" w:rsidR="00535DA8" w:rsidRPr="009440C9" w:rsidRDefault="008063ED" w:rsidP="00535DA8">
      <w:pPr>
        <w:spacing w:after="277" w:line="476" w:lineRule="auto"/>
        <w:ind w:left="15" w:right="10" w:firstLine="721"/>
        <w:rPr>
          <w:sz w:val="24"/>
          <w:szCs w:val="24"/>
        </w:rPr>
      </w:pPr>
      <w:r w:rsidRPr="009440C9">
        <w:rPr>
          <w:sz w:val="24"/>
          <w:szCs w:val="24"/>
        </w:rPr>
        <w:t xml:space="preserve">The research investigated and identified the actual problems facing junior secondary school students in learning English language and especially in building English sentences. Moreover, the research will find out why students have such problems, analyze accurately the difficulties that our students have in learning each pattern, as well as discover remedies for these problems and suggest solutions. </w:t>
      </w:r>
      <w:bookmarkStart w:id="2" w:name="_Toc72531"/>
    </w:p>
    <w:p w14:paraId="7092A54D" w14:textId="77777777" w:rsidR="00535DA8" w:rsidRPr="009440C9" w:rsidRDefault="008063ED" w:rsidP="00535DA8">
      <w:pPr>
        <w:spacing w:after="0" w:line="476" w:lineRule="auto"/>
        <w:ind w:right="10"/>
        <w:rPr>
          <w:sz w:val="24"/>
          <w:szCs w:val="24"/>
        </w:rPr>
      </w:pPr>
      <w:r w:rsidRPr="009440C9">
        <w:rPr>
          <w:sz w:val="24"/>
          <w:szCs w:val="24"/>
        </w:rPr>
        <w:t xml:space="preserve">Purpose of the study </w:t>
      </w:r>
      <w:bookmarkEnd w:id="2"/>
    </w:p>
    <w:p w14:paraId="44DC631F" w14:textId="77777777" w:rsidR="008063ED" w:rsidRPr="009440C9" w:rsidRDefault="008063ED" w:rsidP="00535DA8">
      <w:pPr>
        <w:spacing w:after="0" w:line="476" w:lineRule="auto"/>
        <w:ind w:right="10" w:firstLine="710"/>
        <w:rPr>
          <w:sz w:val="24"/>
          <w:szCs w:val="24"/>
        </w:rPr>
      </w:pPr>
      <w:r w:rsidRPr="009440C9">
        <w:rPr>
          <w:sz w:val="24"/>
          <w:szCs w:val="24"/>
        </w:rPr>
        <w:t xml:space="preserve">The aim of the study is to assess the effect of family background on sentence construction of junior secondary school students of </w:t>
      </w:r>
      <w:proofErr w:type="spellStart"/>
      <w:r w:rsidRPr="009440C9">
        <w:rPr>
          <w:sz w:val="24"/>
          <w:szCs w:val="24"/>
        </w:rPr>
        <w:t>Olorunda</w:t>
      </w:r>
      <w:proofErr w:type="spellEnd"/>
      <w:r w:rsidRPr="009440C9">
        <w:rPr>
          <w:sz w:val="24"/>
          <w:szCs w:val="24"/>
        </w:rPr>
        <w:t xml:space="preserve"> Local Government Area, Osogbo Osun State. Therefore, the specific objectives of the study were to find out: </w:t>
      </w:r>
    </w:p>
    <w:p w14:paraId="55D388AF" w14:textId="77777777" w:rsidR="008063ED" w:rsidRPr="009440C9" w:rsidRDefault="008063ED" w:rsidP="008063ED">
      <w:pPr>
        <w:numPr>
          <w:ilvl w:val="0"/>
          <w:numId w:val="1"/>
        </w:numPr>
        <w:spacing w:line="477" w:lineRule="auto"/>
        <w:ind w:right="10" w:hanging="666"/>
        <w:rPr>
          <w:sz w:val="24"/>
          <w:szCs w:val="24"/>
        </w:rPr>
      </w:pPr>
      <w:r w:rsidRPr="009440C9">
        <w:rPr>
          <w:sz w:val="24"/>
          <w:szCs w:val="24"/>
        </w:rPr>
        <w:t xml:space="preserve">The family background factors that affect secondary school students’ sentence construction in </w:t>
      </w:r>
      <w:proofErr w:type="spellStart"/>
      <w:r w:rsidRPr="009440C9">
        <w:rPr>
          <w:sz w:val="24"/>
          <w:szCs w:val="24"/>
        </w:rPr>
        <w:t>Olorunda</w:t>
      </w:r>
      <w:proofErr w:type="spellEnd"/>
      <w:r w:rsidRPr="009440C9">
        <w:rPr>
          <w:sz w:val="24"/>
          <w:szCs w:val="24"/>
        </w:rPr>
        <w:t xml:space="preserve"> Local Government Area, Osogbo, Osun State. </w:t>
      </w:r>
    </w:p>
    <w:p w14:paraId="2F2F750C" w14:textId="77777777" w:rsidR="008063ED" w:rsidRPr="009440C9" w:rsidRDefault="008063ED" w:rsidP="008063ED">
      <w:pPr>
        <w:numPr>
          <w:ilvl w:val="0"/>
          <w:numId w:val="1"/>
        </w:numPr>
        <w:spacing w:after="297"/>
        <w:ind w:right="10" w:hanging="666"/>
        <w:rPr>
          <w:sz w:val="24"/>
          <w:szCs w:val="24"/>
        </w:rPr>
      </w:pPr>
      <w:r w:rsidRPr="009440C9">
        <w:rPr>
          <w:sz w:val="24"/>
          <w:szCs w:val="24"/>
        </w:rPr>
        <w:t xml:space="preserve">The level of sentence construction of junior </w:t>
      </w:r>
      <w:r w:rsidRPr="009440C9">
        <w:rPr>
          <w:color w:val="292526"/>
          <w:sz w:val="24"/>
          <w:szCs w:val="24"/>
        </w:rPr>
        <w:t xml:space="preserve">secondary school students </w:t>
      </w:r>
      <w:r w:rsidRPr="009440C9">
        <w:rPr>
          <w:sz w:val="24"/>
          <w:szCs w:val="24"/>
        </w:rPr>
        <w:t xml:space="preserve">in </w:t>
      </w:r>
    </w:p>
    <w:p w14:paraId="4AAA0E2C" w14:textId="77777777" w:rsidR="008063ED" w:rsidRPr="009440C9" w:rsidRDefault="008063ED" w:rsidP="008063ED">
      <w:pPr>
        <w:ind w:left="746" w:right="10"/>
        <w:rPr>
          <w:sz w:val="24"/>
          <w:szCs w:val="24"/>
        </w:rPr>
      </w:pPr>
      <w:proofErr w:type="spellStart"/>
      <w:r w:rsidRPr="009440C9">
        <w:rPr>
          <w:sz w:val="24"/>
          <w:szCs w:val="24"/>
        </w:rPr>
        <w:t>Olorunda</w:t>
      </w:r>
      <w:proofErr w:type="spellEnd"/>
      <w:r w:rsidRPr="009440C9">
        <w:rPr>
          <w:sz w:val="24"/>
          <w:szCs w:val="24"/>
        </w:rPr>
        <w:t xml:space="preserve"> Local Government Area, Osogbo, Osun State. </w:t>
      </w:r>
    </w:p>
    <w:p w14:paraId="78EE8C64" w14:textId="77777777" w:rsidR="008063ED" w:rsidRPr="009440C9" w:rsidRDefault="008063ED" w:rsidP="008063ED">
      <w:pPr>
        <w:numPr>
          <w:ilvl w:val="0"/>
          <w:numId w:val="1"/>
        </w:numPr>
        <w:spacing w:after="277" w:line="476" w:lineRule="auto"/>
        <w:ind w:right="10" w:hanging="666"/>
        <w:rPr>
          <w:sz w:val="24"/>
          <w:szCs w:val="24"/>
        </w:rPr>
      </w:pPr>
      <w:r w:rsidRPr="009440C9">
        <w:rPr>
          <w:sz w:val="24"/>
          <w:szCs w:val="24"/>
        </w:rPr>
        <w:t xml:space="preserve">The correlation between family background (parental education, parental occupation, parental income, family size and parental motivation) of junior secondary school students and sentence construction in </w:t>
      </w:r>
      <w:proofErr w:type="spellStart"/>
      <w:r w:rsidRPr="009440C9">
        <w:rPr>
          <w:sz w:val="24"/>
          <w:szCs w:val="24"/>
        </w:rPr>
        <w:t>Olorunda</w:t>
      </w:r>
      <w:proofErr w:type="spellEnd"/>
      <w:r w:rsidRPr="009440C9">
        <w:rPr>
          <w:sz w:val="24"/>
          <w:szCs w:val="24"/>
        </w:rPr>
        <w:t xml:space="preserve"> Local Government Area, Osogbo, Osun State. </w:t>
      </w:r>
    </w:p>
    <w:p w14:paraId="728CD36F" w14:textId="77777777" w:rsidR="008063ED" w:rsidRPr="009440C9" w:rsidRDefault="008063ED" w:rsidP="00714A0E">
      <w:pPr>
        <w:pStyle w:val="Heading3"/>
        <w:tabs>
          <w:tab w:val="center" w:pos="1915"/>
        </w:tabs>
        <w:spacing w:before="0"/>
        <w:ind w:left="0" w:firstLine="0"/>
        <w:rPr>
          <w:rFonts w:ascii="Times New Roman" w:hAnsi="Times New Roman" w:cs="Times New Roman"/>
          <w:color w:val="auto"/>
        </w:rPr>
      </w:pPr>
      <w:bookmarkStart w:id="3" w:name="_Toc72532"/>
      <w:r w:rsidRPr="009440C9">
        <w:rPr>
          <w:rFonts w:ascii="Times New Roman" w:hAnsi="Times New Roman" w:cs="Times New Roman"/>
          <w:color w:val="auto"/>
        </w:rPr>
        <w:t xml:space="preserve">Research Questions </w:t>
      </w:r>
      <w:bookmarkEnd w:id="3"/>
    </w:p>
    <w:p w14:paraId="1F9833F3" w14:textId="77777777" w:rsidR="008063ED" w:rsidRPr="009440C9" w:rsidRDefault="008063ED" w:rsidP="00714A0E">
      <w:pPr>
        <w:spacing w:after="0"/>
        <w:ind w:left="746" w:right="10"/>
        <w:rPr>
          <w:sz w:val="24"/>
          <w:szCs w:val="24"/>
        </w:rPr>
      </w:pPr>
      <w:r w:rsidRPr="009440C9">
        <w:rPr>
          <w:sz w:val="24"/>
          <w:szCs w:val="24"/>
        </w:rPr>
        <w:t xml:space="preserve">This study provided answers to the following research questions: </w:t>
      </w:r>
    </w:p>
    <w:p w14:paraId="2D0DB709" w14:textId="77777777" w:rsidR="008063ED" w:rsidRPr="009440C9" w:rsidRDefault="008063ED" w:rsidP="00714A0E">
      <w:pPr>
        <w:numPr>
          <w:ilvl w:val="0"/>
          <w:numId w:val="2"/>
        </w:numPr>
        <w:spacing w:line="477" w:lineRule="auto"/>
        <w:ind w:right="10" w:hanging="721"/>
        <w:rPr>
          <w:sz w:val="24"/>
          <w:szCs w:val="24"/>
        </w:rPr>
      </w:pPr>
      <w:r w:rsidRPr="009440C9">
        <w:rPr>
          <w:sz w:val="24"/>
          <w:szCs w:val="24"/>
        </w:rPr>
        <w:t xml:space="preserve">What are the family background factors that affect secondary school students’ sentence construction in </w:t>
      </w:r>
      <w:proofErr w:type="spellStart"/>
      <w:r w:rsidRPr="009440C9">
        <w:rPr>
          <w:sz w:val="24"/>
          <w:szCs w:val="24"/>
        </w:rPr>
        <w:t>Olorunda</w:t>
      </w:r>
      <w:proofErr w:type="spellEnd"/>
      <w:r w:rsidRPr="009440C9">
        <w:rPr>
          <w:sz w:val="24"/>
          <w:szCs w:val="24"/>
        </w:rPr>
        <w:t xml:space="preserve"> Local Government Area, Osogbo, Osun State? </w:t>
      </w:r>
    </w:p>
    <w:p w14:paraId="0233B23C" w14:textId="77777777" w:rsidR="008063ED" w:rsidRPr="009440C9" w:rsidRDefault="008063ED" w:rsidP="008063ED">
      <w:pPr>
        <w:numPr>
          <w:ilvl w:val="0"/>
          <w:numId w:val="2"/>
        </w:numPr>
        <w:spacing w:line="477" w:lineRule="auto"/>
        <w:ind w:right="10" w:hanging="721"/>
        <w:rPr>
          <w:sz w:val="24"/>
          <w:szCs w:val="24"/>
        </w:rPr>
      </w:pPr>
      <w:r w:rsidRPr="009440C9">
        <w:rPr>
          <w:sz w:val="24"/>
          <w:szCs w:val="24"/>
        </w:rPr>
        <w:lastRenderedPageBreak/>
        <w:t xml:space="preserve">What is the level of sentence construction of junior </w:t>
      </w:r>
      <w:r w:rsidRPr="009440C9">
        <w:rPr>
          <w:color w:val="292526"/>
          <w:sz w:val="24"/>
          <w:szCs w:val="24"/>
        </w:rPr>
        <w:t xml:space="preserve">secondary school students </w:t>
      </w:r>
      <w:r w:rsidRPr="009440C9">
        <w:rPr>
          <w:sz w:val="24"/>
          <w:szCs w:val="24"/>
        </w:rPr>
        <w:t xml:space="preserve">in </w:t>
      </w:r>
      <w:proofErr w:type="spellStart"/>
      <w:r w:rsidRPr="009440C9">
        <w:rPr>
          <w:sz w:val="24"/>
          <w:szCs w:val="24"/>
        </w:rPr>
        <w:t>Olorunda</w:t>
      </w:r>
      <w:proofErr w:type="spellEnd"/>
      <w:r w:rsidRPr="009440C9">
        <w:rPr>
          <w:sz w:val="24"/>
          <w:szCs w:val="24"/>
        </w:rPr>
        <w:t xml:space="preserve"> Local Government Area, Osogbo, Osun State? </w:t>
      </w:r>
    </w:p>
    <w:p w14:paraId="144952BC" w14:textId="77777777" w:rsidR="00714A0E" w:rsidRPr="009440C9" w:rsidRDefault="008063ED" w:rsidP="00714A0E">
      <w:pPr>
        <w:numPr>
          <w:ilvl w:val="0"/>
          <w:numId w:val="2"/>
        </w:numPr>
        <w:spacing w:after="275" w:line="477" w:lineRule="auto"/>
        <w:ind w:right="10" w:hanging="721"/>
        <w:rPr>
          <w:sz w:val="24"/>
          <w:szCs w:val="24"/>
        </w:rPr>
      </w:pPr>
      <w:r w:rsidRPr="009440C9">
        <w:rPr>
          <w:sz w:val="24"/>
          <w:szCs w:val="24"/>
        </w:rPr>
        <w:t xml:space="preserve">Is there a correlation between family background (parental education, parental occupation, parental income, family size and parental motivation) of junior secondary school students and sentence construction in </w:t>
      </w:r>
      <w:proofErr w:type="spellStart"/>
      <w:r w:rsidRPr="009440C9">
        <w:rPr>
          <w:sz w:val="24"/>
          <w:szCs w:val="24"/>
        </w:rPr>
        <w:t>Olorunda</w:t>
      </w:r>
      <w:proofErr w:type="spellEnd"/>
      <w:r w:rsidRPr="009440C9">
        <w:rPr>
          <w:sz w:val="24"/>
          <w:szCs w:val="24"/>
        </w:rPr>
        <w:t xml:space="preserve"> Local Government Area, Osogbo, Osun State? </w:t>
      </w:r>
      <w:bookmarkStart w:id="4" w:name="_Toc72533"/>
    </w:p>
    <w:p w14:paraId="5BF7ACD8" w14:textId="77777777" w:rsidR="00714A0E" w:rsidRPr="009440C9" w:rsidRDefault="008063ED" w:rsidP="00714A0E">
      <w:pPr>
        <w:spacing w:after="275" w:line="477" w:lineRule="auto"/>
        <w:ind w:left="375" w:right="10" w:firstLine="0"/>
        <w:rPr>
          <w:sz w:val="24"/>
          <w:szCs w:val="24"/>
        </w:rPr>
      </w:pPr>
      <w:r w:rsidRPr="009440C9">
        <w:rPr>
          <w:sz w:val="24"/>
          <w:szCs w:val="24"/>
        </w:rPr>
        <w:t xml:space="preserve">Research Hypotheses </w:t>
      </w:r>
      <w:bookmarkEnd w:id="4"/>
    </w:p>
    <w:p w14:paraId="47AED44D" w14:textId="77777777" w:rsidR="008063ED" w:rsidRPr="009440C9" w:rsidRDefault="008063ED" w:rsidP="00714A0E">
      <w:pPr>
        <w:spacing w:after="275" w:line="477" w:lineRule="auto"/>
        <w:ind w:left="375" w:right="10" w:firstLine="0"/>
        <w:rPr>
          <w:sz w:val="24"/>
          <w:szCs w:val="24"/>
        </w:rPr>
      </w:pPr>
      <w:r w:rsidRPr="009440C9">
        <w:rPr>
          <w:sz w:val="24"/>
          <w:szCs w:val="24"/>
        </w:rPr>
        <w:t xml:space="preserve">The following research hypotheses were formulated and tested to guide the study: </w:t>
      </w:r>
    </w:p>
    <w:p w14:paraId="19137527" w14:textId="77777777" w:rsidR="008063ED" w:rsidRPr="009440C9" w:rsidRDefault="008063ED" w:rsidP="008063ED">
      <w:pPr>
        <w:spacing w:after="285" w:line="485" w:lineRule="auto"/>
        <w:ind w:left="25" w:right="10"/>
        <w:rPr>
          <w:sz w:val="24"/>
          <w:szCs w:val="24"/>
        </w:rPr>
      </w:pPr>
      <w:r w:rsidRPr="009440C9">
        <w:rPr>
          <w:b/>
          <w:sz w:val="24"/>
          <w:szCs w:val="24"/>
        </w:rPr>
        <w:t>Ho</w:t>
      </w:r>
      <w:r w:rsidRPr="009440C9">
        <w:rPr>
          <w:b/>
          <w:sz w:val="24"/>
          <w:szCs w:val="24"/>
          <w:vertAlign w:val="subscript"/>
        </w:rPr>
        <w:t>1</w:t>
      </w:r>
      <w:r w:rsidRPr="009440C9">
        <w:rPr>
          <w:b/>
          <w:sz w:val="24"/>
          <w:szCs w:val="24"/>
        </w:rPr>
        <w:t>:</w:t>
      </w:r>
      <w:r w:rsidRPr="009440C9">
        <w:rPr>
          <w:sz w:val="24"/>
          <w:szCs w:val="24"/>
        </w:rPr>
        <w:t xml:space="preserve"> There is no significant correlation between family background (parental education, parental occupation, parental income, family size and parental motivation) of junior secondary school students and sentence construction in </w:t>
      </w:r>
      <w:proofErr w:type="spellStart"/>
      <w:r w:rsidRPr="009440C9">
        <w:rPr>
          <w:sz w:val="24"/>
          <w:szCs w:val="24"/>
        </w:rPr>
        <w:t>Olorunda</w:t>
      </w:r>
      <w:proofErr w:type="spellEnd"/>
      <w:r w:rsidRPr="009440C9">
        <w:rPr>
          <w:sz w:val="24"/>
          <w:szCs w:val="24"/>
        </w:rPr>
        <w:t xml:space="preserve"> Local Government Area, Osogbo, Osun State. </w:t>
      </w:r>
    </w:p>
    <w:p w14:paraId="1A821138" w14:textId="77777777" w:rsidR="0058379D" w:rsidRPr="009440C9" w:rsidRDefault="0058379D" w:rsidP="008063ED">
      <w:pPr>
        <w:rPr>
          <w:sz w:val="24"/>
          <w:szCs w:val="24"/>
        </w:rPr>
      </w:pPr>
      <w:r w:rsidRPr="009440C9">
        <w:rPr>
          <w:sz w:val="24"/>
          <w:szCs w:val="24"/>
        </w:rPr>
        <w:t>Methodology</w:t>
      </w:r>
    </w:p>
    <w:p w14:paraId="0ADB3FBA" w14:textId="77777777" w:rsidR="000C6341" w:rsidRPr="009440C9" w:rsidRDefault="0058379D" w:rsidP="000C6341">
      <w:pPr>
        <w:spacing w:line="488" w:lineRule="auto"/>
        <w:ind w:left="15" w:right="10" w:firstLine="721"/>
        <w:rPr>
          <w:sz w:val="24"/>
          <w:szCs w:val="24"/>
        </w:rPr>
      </w:pPr>
      <w:r w:rsidRPr="009440C9">
        <w:rPr>
          <w:sz w:val="24"/>
          <w:szCs w:val="24"/>
        </w:rPr>
        <w:t xml:space="preserve"> </w:t>
      </w:r>
      <w:r w:rsidR="00AE6136" w:rsidRPr="009440C9">
        <w:rPr>
          <w:sz w:val="24"/>
          <w:szCs w:val="24"/>
        </w:rPr>
        <w:t xml:space="preserve">The study adopted ex-post facto method in examining the effect of family background on sentence construction of a junior secondary school students of </w:t>
      </w:r>
      <w:proofErr w:type="spellStart"/>
      <w:r w:rsidR="00AE6136" w:rsidRPr="009440C9">
        <w:rPr>
          <w:sz w:val="24"/>
          <w:szCs w:val="24"/>
        </w:rPr>
        <w:t>olorunda</w:t>
      </w:r>
      <w:proofErr w:type="spellEnd"/>
      <w:r w:rsidR="00AE6136" w:rsidRPr="009440C9">
        <w:rPr>
          <w:sz w:val="24"/>
          <w:szCs w:val="24"/>
        </w:rPr>
        <w:t xml:space="preserve"> local government area, Osogbo Osun State.</w:t>
      </w:r>
      <w:r w:rsidR="00934601" w:rsidRPr="009440C9">
        <w:rPr>
          <w:sz w:val="24"/>
          <w:szCs w:val="24"/>
        </w:rPr>
        <w:t xml:space="preserve"> Ex-post facto design is considered suitable for this study because it is practical and versatile. The design enables the researcher to collect original data from the respondents themselves and describes the present conditions as they exist in their natural family settings. </w:t>
      </w:r>
      <w:r w:rsidR="001C4D28" w:rsidRPr="009440C9">
        <w:rPr>
          <w:sz w:val="24"/>
          <w:szCs w:val="24"/>
        </w:rPr>
        <w:t>The population of the study comprised of</w:t>
      </w:r>
      <w:r w:rsidR="000C6341" w:rsidRPr="009440C9">
        <w:rPr>
          <w:sz w:val="24"/>
          <w:szCs w:val="24"/>
        </w:rPr>
        <w:t xml:space="preserve"> all </w:t>
      </w:r>
      <w:proofErr w:type="gramStart"/>
      <w:r w:rsidR="000C6341" w:rsidRPr="009440C9">
        <w:rPr>
          <w:sz w:val="24"/>
          <w:szCs w:val="24"/>
        </w:rPr>
        <w:t>public school</w:t>
      </w:r>
      <w:proofErr w:type="gramEnd"/>
      <w:r w:rsidR="000C6341" w:rsidRPr="009440C9">
        <w:rPr>
          <w:sz w:val="24"/>
          <w:szCs w:val="24"/>
        </w:rPr>
        <w:t xml:space="preserve"> students while the sample size for the study comprised eight hundred and sixteen (816) students from the public secondary schools in the study area. A total of twelve (12) schools were drawn. In each of the sample school, the entire Senior Secondary Two </w:t>
      </w:r>
    </w:p>
    <w:p w14:paraId="182886C2" w14:textId="77777777" w:rsidR="001C4D28" w:rsidRPr="009440C9" w:rsidRDefault="000C6341" w:rsidP="000C6341">
      <w:pPr>
        <w:spacing w:line="477" w:lineRule="auto"/>
        <w:ind w:left="15" w:right="10" w:firstLine="721"/>
        <w:rPr>
          <w:sz w:val="24"/>
          <w:szCs w:val="24"/>
        </w:rPr>
      </w:pPr>
      <w:r w:rsidRPr="009440C9">
        <w:rPr>
          <w:sz w:val="24"/>
          <w:szCs w:val="24"/>
        </w:rPr>
        <w:lastRenderedPageBreak/>
        <w:t>(JSS 2) students were used giving a total of eight hundred and sixteen students (816).</w:t>
      </w:r>
    </w:p>
    <w:p w14:paraId="65C67F31" w14:textId="77777777" w:rsidR="00E14E43" w:rsidRPr="009440C9" w:rsidRDefault="00E14E43" w:rsidP="00E14E43">
      <w:pPr>
        <w:spacing w:line="490" w:lineRule="auto"/>
        <w:ind w:left="15" w:right="10" w:firstLine="631"/>
        <w:rPr>
          <w:sz w:val="24"/>
          <w:szCs w:val="24"/>
        </w:rPr>
      </w:pPr>
      <w:r w:rsidRPr="009440C9">
        <w:rPr>
          <w:sz w:val="24"/>
          <w:szCs w:val="24"/>
        </w:rPr>
        <w:tab/>
        <w:t xml:space="preserve">The Instruments for data collection were self-developed questionnaire and Sentence Construction Test (SCT). The questionnaire was developed by the researcher and titled: Family Background Effect Questionnaire (FBEQ). This questionnaire was constructed on the basis of research questions on a four-point </w:t>
      </w:r>
      <w:proofErr w:type="spellStart"/>
      <w:r w:rsidRPr="009440C9">
        <w:rPr>
          <w:sz w:val="24"/>
          <w:szCs w:val="24"/>
        </w:rPr>
        <w:t>likert</w:t>
      </w:r>
      <w:proofErr w:type="spellEnd"/>
      <w:r w:rsidRPr="009440C9">
        <w:rPr>
          <w:sz w:val="24"/>
          <w:szCs w:val="24"/>
        </w:rPr>
        <w:t xml:space="preserve"> amended scale. The instrument (questionnaire) was made up of twenty-six (26) items on effects of parental education, parental occupation, parental income, family size and parental motivation. The questionnaire has two parts. Part, one provides demographic data of the respondents, and part two provides information on students’ family background. The questionnaire was structured in form of four –point </w:t>
      </w:r>
      <w:proofErr w:type="spellStart"/>
      <w:r w:rsidRPr="009440C9">
        <w:rPr>
          <w:sz w:val="24"/>
          <w:szCs w:val="24"/>
        </w:rPr>
        <w:t>likert</w:t>
      </w:r>
      <w:proofErr w:type="spellEnd"/>
      <w:r w:rsidRPr="009440C9">
        <w:rPr>
          <w:sz w:val="24"/>
          <w:szCs w:val="24"/>
        </w:rPr>
        <w:t xml:space="preserve"> scale coded as follows: Strongly agree (SA) - 4; Agree (A) - 3; Disagree (D) - 2; Strongly disagree (SD) – 1. The last instrument was the Sentence Construction Test (SCT). </w:t>
      </w:r>
    </w:p>
    <w:p w14:paraId="0B0A55EB" w14:textId="77777777" w:rsidR="00A65E54" w:rsidRPr="009440C9" w:rsidRDefault="00092699" w:rsidP="00F23339">
      <w:pPr>
        <w:spacing w:after="356" w:line="487" w:lineRule="auto"/>
        <w:ind w:left="15" w:right="10" w:firstLine="721"/>
        <w:rPr>
          <w:sz w:val="24"/>
          <w:szCs w:val="24"/>
        </w:rPr>
      </w:pPr>
      <w:r w:rsidRPr="009440C9">
        <w:rPr>
          <w:sz w:val="24"/>
          <w:szCs w:val="24"/>
        </w:rPr>
        <w:t xml:space="preserve">The face and content validity </w:t>
      </w:r>
      <w:r w:rsidR="00C515FB" w:rsidRPr="009440C9">
        <w:rPr>
          <w:sz w:val="24"/>
          <w:szCs w:val="24"/>
        </w:rPr>
        <w:t xml:space="preserve">of the instrument was established by </w:t>
      </w:r>
      <w:r w:rsidRPr="009440C9">
        <w:rPr>
          <w:sz w:val="24"/>
          <w:szCs w:val="24"/>
        </w:rPr>
        <w:t>three experts: two in sociology of education, one in measurement and evaluation-all in the department of educational foundation in National Open University of Nigeria, Osogbo</w:t>
      </w:r>
      <w:r w:rsidR="007223EC" w:rsidRPr="009440C9">
        <w:rPr>
          <w:sz w:val="24"/>
          <w:szCs w:val="24"/>
        </w:rPr>
        <w:t xml:space="preserve">. The reliability of the instrument was established by administering the FBEQ questionnaire was trial tested using 30 students at A.D.S. Grammar School, </w:t>
      </w:r>
      <w:proofErr w:type="spellStart"/>
      <w:r w:rsidR="007223EC" w:rsidRPr="009440C9">
        <w:rPr>
          <w:sz w:val="24"/>
          <w:szCs w:val="24"/>
        </w:rPr>
        <w:t>Olorunda</w:t>
      </w:r>
      <w:proofErr w:type="spellEnd"/>
      <w:r w:rsidR="007223EC" w:rsidRPr="009440C9">
        <w:rPr>
          <w:sz w:val="24"/>
          <w:szCs w:val="24"/>
        </w:rPr>
        <w:t xml:space="preserve"> zone which is entirely outside the geographical scope of the study, the internal consistency reliability estimate yielded 0.69 for influence of parental education, 0.66 for influence of parent’s occupation, 0.61 for influence of parent’s income, 0.70 for influence of family size and 0.84 for the influence of parental motivation</w:t>
      </w:r>
      <w:r w:rsidR="00FA706A" w:rsidRPr="009440C9">
        <w:rPr>
          <w:sz w:val="24"/>
          <w:szCs w:val="24"/>
        </w:rPr>
        <w:t xml:space="preserve">. The data collected was used to describe demographic information of the </w:t>
      </w:r>
      <w:proofErr w:type="gramStart"/>
      <w:r w:rsidR="00FA706A" w:rsidRPr="009440C9">
        <w:rPr>
          <w:sz w:val="24"/>
          <w:szCs w:val="24"/>
        </w:rPr>
        <w:t>respondents</w:t>
      </w:r>
      <w:proofErr w:type="gramEnd"/>
      <w:r w:rsidR="00FA706A" w:rsidRPr="009440C9">
        <w:rPr>
          <w:sz w:val="24"/>
          <w:szCs w:val="24"/>
        </w:rPr>
        <w:t xml:space="preserve"> using percentage. Research questions were answered using percentage and mean rating while research hypothesis was tested with multiple regression at 0.05 level of significance. </w:t>
      </w:r>
    </w:p>
    <w:p w14:paraId="268EC70E" w14:textId="77777777" w:rsidR="00A65E54" w:rsidRPr="009440C9" w:rsidRDefault="00A65E54" w:rsidP="00C25ADE">
      <w:pPr>
        <w:spacing w:after="356" w:line="487" w:lineRule="auto"/>
        <w:ind w:right="10"/>
        <w:rPr>
          <w:sz w:val="24"/>
          <w:szCs w:val="24"/>
        </w:rPr>
      </w:pPr>
      <w:r w:rsidRPr="009440C9">
        <w:rPr>
          <w:sz w:val="24"/>
          <w:szCs w:val="24"/>
        </w:rPr>
        <w:lastRenderedPageBreak/>
        <w:t xml:space="preserve">Results </w:t>
      </w:r>
    </w:p>
    <w:p w14:paraId="4E771DC8" w14:textId="77777777" w:rsidR="00C25ADE" w:rsidRPr="009440C9" w:rsidRDefault="00C25ADE" w:rsidP="00C25ADE">
      <w:pPr>
        <w:spacing w:after="140"/>
        <w:ind w:left="25" w:right="10"/>
        <w:rPr>
          <w:sz w:val="24"/>
          <w:szCs w:val="24"/>
        </w:rPr>
      </w:pPr>
      <w:r w:rsidRPr="009440C9">
        <w:rPr>
          <w:b/>
          <w:sz w:val="24"/>
          <w:szCs w:val="24"/>
        </w:rPr>
        <w:t>Research Question One:</w:t>
      </w:r>
      <w:r w:rsidRPr="009440C9">
        <w:rPr>
          <w:sz w:val="24"/>
          <w:szCs w:val="24"/>
        </w:rPr>
        <w:t xml:space="preserve"> What are the family background factors that affect </w:t>
      </w:r>
    </w:p>
    <w:p w14:paraId="4ABE5640" w14:textId="77777777" w:rsidR="00C25ADE" w:rsidRPr="009440C9" w:rsidRDefault="00C25ADE" w:rsidP="00C25ADE">
      <w:pPr>
        <w:spacing w:line="359" w:lineRule="auto"/>
        <w:ind w:right="10"/>
        <w:rPr>
          <w:sz w:val="24"/>
          <w:szCs w:val="24"/>
        </w:rPr>
      </w:pPr>
      <w:r w:rsidRPr="009440C9">
        <w:rPr>
          <w:color w:val="292526"/>
          <w:sz w:val="24"/>
          <w:szCs w:val="24"/>
        </w:rPr>
        <w:t xml:space="preserve">secondary school students’ sentence construction </w:t>
      </w:r>
      <w:r w:rsidRPr="009440C9">
        <w:rPr>
          <w:sz w:val="24"/>
          <w:szCs w:val="24"/>
        </w:rPr>
        <w:t xml:space="preserve">in </w:t>
      </w:r>
      <w:proofErr w:type="spellStart"/>
      <w:r w:rsidRPr="009440C9">
        <w:rPr>
          <w:sz w:val="24"/>
          <w:szCs w:val="24"/>
        </w:rPr>
        <w:t>Olorunda</w:t>
      </w:r>
      <w:proofErr w:type="spellEnd"/>
      <w:r w:rsidRPr="009440C9">
        <w:rPr>
          <w:sz w:val="24"/>
          <w:szCs w:val="24"/>
        </w:rPr>
        <w:t xml:space="preserve"> Local Government Area, Osogbo, Osun State? </w:t>
      </w:r>
    </w:p>
    <w:p w14:paraId="02FFB1DE" w14:textId="77777777" w:rsidR="00C25ADE" w:rsidRPr="009440C9" w:rsidRDefault="00C25ADE" w:rsidP="00186B2A">
      <w:pPr>
        <w:spacing w:after="52" w:line="477" w:lineRule="auto"/>
        <w:ind w:left="15" w:right="10" w:firstLine="736"/>
        <w:rPr>
          <w:sz w:val="24"/>
          <w:szCs w:val="24"/>
        </w:rPr>
      </w:pPr>
      <w:r w:rsidRPr="009440C9">
        <w:rPr>
          <w:sz w:val="24"/>
          <w:szCs w:val="24"/>
        </w:rPr>
        <w:t xml:space="preserve">Participants’ responses on family background were subjected to item-by-item analysis using mean statistics. Given that the family background factors consisted of five (5) main items (components) with each having 6-sub-item and structured in a four-response-type, the mean scores obtained for sub-item were subjected to further analysis to obtain the grand-mean for each of the main. Thus, items found with the grand mean scores range within 3.50 – 4.00; 2.50 – 3.49; 1.50 – 2.49 and 1.00 – 1.49 (cut-off scores) were remarked as ‘very high;’ ‘high’ ‘low’ and ‘very low’ respectively. The summary statistics is presented in Table 2a.  </w:t>
      </w:r>
    </w:p>
    <w:p w14:paraId="2657323F" w14:textId="77777777" w:rsidR="00C25ADE" w:rsidRPr="009440C9" w:rsidRDefault="005135EA" w:rsidP="00C25ADE">
      <w:pPr>
        <w:ind w:left="1096" w:right="10" w:hanging="1081"/>
        <w:rPr>
          <w:sz w:val="24"/>
          <w:szCs w:val="24"/>
        </w:rPr>
      </w:pPr>
      <w:r w:rsidRPr="009440C9">
        <w:rPr>
          <w:b/>
          <w:sz w:val="24"/>
          <w:szCs w:val="24"/>
        </w:rPr>
        <w:t>Table 1</w:t>
      </w:r>
      <w:r w:rsidR="00C25ADE" w:rsidRPr="009440C9">
        <w:rPr>
          <w:b/>
          <w:sz w:val="24"/>
          <w:szCs w:val="24"/>
        </w:rPr>
        <w:t xml:space="preserve">a: </w:t>
      </w:r>
      <w:r w:rsidR="00C25ADE" w:rsidRPr="009440C9">
        <w:rPr>
          <w:sz w:val="24"/>
          <w:szCs w:val="24"/>
        </w:rPr>
        <w:t xml:space="preserve">Descriptive Statistics of Family Background Factors of Students in </w:t>
      </w:r>
      <w:proofErr w:type="spellStart"/>
      <w:r w:rsidR="00C25ADE" w:rsidRPr="009440C9">
        <w:rPr>
          <w:sz w:val="24"/>
          <w:szCs w:val="24"/>
        </w:rPr>
        <w:t>Olorunda</w:t>
      </w:r>
      <w:proofErr w:type="spellEnd"/>
      <w:r w:rsidR="00C25ADE" w:rsidRPr="009440C9">
        <w:rPr>
          <w:sz w:val="24"/>
          <w:szCs w:val="24"/>
        </w:rPr>
        <w:t xml:space="preserve"> Local Government Area, Osogbo, Osun State </w:t>
      </w:r>
    </w:p>
    <w:tbl>
      <w:tblPr>
        <w:tblStyle w:val="TableGrid"/>
        <w:tblW w:w="9644" w:type="dxa"/>
        <w:tblInd w:w="155" w:type="dxa"/>
        <w:tblCellMar>
          <w:top w:w="16" w:type="dxa"/>
          <w:right w:w="115" w:type="dxa"/>
        </w:tblCellMar>
        <w:tblLook w:val="04A0" w:firstRow="1" w:lastRow="0" w:firstColumn="1" w:lastColumn="0" w:noHBand="0" w:noVBand="1"/>
      </w:tblPr>
      <w:tblGrid>
        <w:gridCol w:w="821"/>
        <w:gridCol w:w="4177"/>
        <w:gridCol w:w="990"/>
        <w:gridCol w:w="1540"/>
        <w:gridCol w:w="2116"/>
      </w:tblGrid>
      <w:tr w:rsidR="00C25ADE" w:rsidRPr="009440C9" w14:paraId="0697F359" w14:textId="77777777" w:rsidTr="00062CF3">
        <w:trPr>
          <w:trHeight w:val="492"/>
        </w:trPr>
        <w:tc>
          <w:tcPr>
            <w:tcW w:w="821" w:type="dxa"/>
            <w:tcBorders>
              <w:top w:val="single" w:sz="4" w:space="0" w:color="000000"/>
              <w:left w:val="nil"/>
              <w:bottom w:val="single" w:sz="4" w:space="0" w:color="000000"/>
              <w:right w:val="nil"/>
            </w:tcBorders>
          </w:tcPr>
          <w:p w14:paraId="7A2F4EE3" w14:textId="77777777" w:rsidR="00C25ADE" w:rsidRPr="009440C9" w:rsidRDefault="00C25ADE" w:rsidP="00062CF3">
            <w:pPr>
              <w:spacing w:after="0" w:line="259" w:lineRule="auto"/>
              <w:ind w:left="110" w:right="0" w:firstLine="0"/>
              <w:jc w:val="left"/>
              <w:rPr>
                <w:sz w:val="24"/>
                <w:szCs w:val="24"/>
              </w:rPr>
            </w:pPr>
            <w:r w:rsidRPr="009440C9">
              <w:rPr>
                <w:b/>
                <w:sz w:val="24"/>
                <w:szCs w:val="24"/>
              </w:rPr>
              <w:t xml:space="preserve">SN </w:t>
            </w:r>
          </w:p>
        </w:tc>
        <w:tc>
          <w:tcPr>
            <w:tcW w:w="4177" w:type="dxa"/>
            <w:tcBorders>
              <w:top w:val="single" w:sz="4" w:space="0" w:color="000000"/>
              <w:left w:val="nil"/>
              <w:bottom w:val="single" w:sz="4" w:space="0" w:color="000000"/>
              <w:right w:val="nil"/>
            </w:tcBorders>
          </w:tcPr>
          <w:p w14:paraId="03F24D8F" w14:textId="77777777" w:rsidR="00C25ADE" w:rsidRPr="009440C9" w:rsidRDefault="00C25ADE" w:rsidP="00062CF3">
            <w:pPr>
              <w:spacing w:after="0" w:line="259" w:lineRule="auto"/>
              <w:ind w:left="0" w:right="0" w:firstLine="0"/>
              <w:jc w:val="left"/>
              <w:rPr>
                <w:sz w:val="24"/>
                <w:szCs w:val="24"/>
              </w:rPr>
            </w:pPr>
            <w:r w:rsidRPr="009440C9">
              <w:rPr>
                <w:b/>
                <w:sz w:val="24"/>
                <w:szCs w:val="24"/>
              </w:rPr>
              <w:t xml:space="preserve">Family Background Factors </w:t>
            </w:r>
          </w:p>
        </w:tc>
        <w:tc>
          <w:tcPr>
            <w:tcW w:w="990" w:type="dxa"/>
            <w:tcBorders>
              <w:top w:val="single" w:sz="4" w:space="0" w:color="000000"/>
              <w:left w:val="nil"/>
              <w:bottom w:val="single" w:sz="4" w:space="0" w:color="000000"/>
              <w:right w:val="nil"/>
            </w:tcBorders>
          </w:tcPr>
          <w:p w14:paraId="01961A6E" w14:textId="77777777" w:rsidR="00C25ADE" w:rsidRPr="009440C9" w:rsidRDefault="00C25ADE" w:rsidP="00062CF3">
            <w:pPr>
              <w:spacing w:after="0" w:line="259" w:lineRule="auto"/>
              <w:ind w:left="0" w:right="0" w:firstLine="0"/>
              <w:jc w:val="left"/>
              <w:rPr>
                <w:sz w:val="24"/>
                <w:szCs w:val="24"/>
              </w:rPr>
            </w:pPr>
            <w:r w:rsidRPr="009440C9">
              <w:rPr>
                <w:b/>
                <w:sz w:val="24"/>
                <w:szCs w:val="24"/>
              </w:rPr>
              <w:t xml:space="preserve">Mean </w:t>
            </w:r>
          </w:p>
        </w:tc>
        <w:tc>
          <w:tcPr>
            <w:tcW w:w="1540" w:type="dxa"/>
            <w:tcBorders>
              <w:top w:val="single" w:sz="4" w:space="0" w:color="000000"/>
              <w:left w:val="nil"/>
              <w:bottom w:val="single" w:sz="4" w:space="0" w:color="000000"/>
              <w:right w:val="nil"/>
            </w:tcBorders>
          </w:tcPr>
          <w:p w14:paraId="76809944" w14:textId="77777777" w:rsidR="00C25ADE" w:rsidRPr="009440C9" w:rsidRDefault="00C25ADE" w:rsidP="00062CF3">
            <w:pPr>
              <w:spacing w:after="0" w:line="259" w:lineRule="auto"/>
              <w:ind w:left="0" w:right="0" w:firstLine="0"/>
              <w:jc w:val="left"/>
              <w:rPr>
                <w:sz w:val="24"/>
                <w:szCs w:val="24"/>
              </w:rPr>
            </w:pPr>
            <w:r w:rsidRPr="009440C9">
              <w:rPr>
                <w:b/>
                <w:sz w:val="24"/>
                <w:szCs w:val="24"/>
              </w:rPr>
              <w:t xml:space="preserve">S.D. </w:t>
            </w:r>
          </w:p>
        </w:tc>
        <w:tc>
          <w:tcPr>
            <w:tcW w:w="2116" w:type="dxa"/>
            <w:tcBorders>
              <w:top w:val="single" w:sz="4" w:space="0" w:color="000000"/>
              <w:left w:val="nil"/>
              <w:bottom w:val="single" w:sz="4" w:space="0" w:color="000000"/>
              <w:right w:val="nil"/>
            </w:tcBorders>
          </w:tcPr>
          <w:p w14:paraId="3E84C575" w14:textId="77777777" w:rsidR="00C25ADE" w:rsidRPr="009440C9" w:rsidRDefault="00C25ADE" w:rsidP="00062CF3">
            <w:pPr>
              <w:spacing w:after="0" w:line="259" w:lineRule="auto"/>
              <w:ind w:left="146" w:right="0" w:firstLine="0"/>
              <w:jc w:val="left"/>
              <w:rPr>
                <w:sz w:val="24"/>
                <w:szCs w:val="24"/>
              </w:rPr>
            </w:pPr>
            <w:r w:rsidRPr="009440C9">
              <w:rPr>
                <w:b/>
                <w:sz w:val="24"/>
                <w:szCs w:val="24"/>
              </w:rPr>
              <w:t xml:space="preserve">Remark </w:t>
            </w:r>
          </w:p>
        </w:tc>
      </w:tr>
      <w:tr w:rsidR="00C25ADE" w:rsidRPr="009440C9" w14:paraId="53194BFD" w14:textId="77777777" w:rsidTr="00062CF3">
        <w:trPr>
          <w:trHeight w:val="489"/>
        </w:trPr>
        <w:tc>
          <w:tcPr>
            <w:tcW w:w="821" w:type="dxa"/>
            <w:tcBorders>
              <w:top w:val="single" w:sz="4" w:space="0" w:color="000000"/>
              <w:left w:val="nil"/>
              <w:bottom w:val="nil"/>
              <w:right w:val="nil"/>
            </w:tcBorders>
            <w:shd w:val="clear" w:color="auto" w:fill="CCCCCC"/>
          </w:tcPr>
          <w:p w14:paraId="0E5F48A5" w14:textId="77777777" w:rsidR="00C25ADE" w:rsidRPr="009440C9" w:rsidRDefault="00C25ADE" w:rsidP="00062CF3">
            <w:pPr>
              <w:spacing w:after="0" w:line="259" w:lineRule="auto"/>
              <w:ind w:left="110" w:right="0" w:firstLine="0"/>
              <w:jc w:val="left"/>
              <w:rPr>
                <w:sz w:val="24"/>
                <w:szCs w:val="24"/>
              </w:rPr>
            </w:pPr>
            <w:r w:rsidRPr="009440C9">
              <w:rPr>
                <w:sz w:val="24"/>
                <w:szCs w:val="24"/>
              </w:rPr>
              <w:t xml:space="preserve">1 </w:t>
            </w:r>
          </w:p>
        </w:tc>
        <w:tc>
          <w:tcPr>
            <w:tcW w:w="4177" w:type="dxa"/>
            <w:tcBorders>
              <w:top w:val="single" w:sz="4" w:space="0" w:color="000000"/>
              <w:left w:val="nil"/>
              <w:bottom w:val="nil"/>
              <w:right w:val="nil"/>
            </w:tcBorders>
            <w:shd w:val="clear" w:color="auto" w:fill="CCCCCC"/>
          </w:tcPr>
          <w:p w14:paraId="787294F7"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Parental Education </w:t>
            </w:r>
          </w:p>
        </w:tc>
        <w:tc>
          <w:tcPr>
            <w:tcW w:w="990" w:type="dxa"/>
            <w:tcBorders>
              <w:top w:val="single" w:sz="4" w:space="0" w:color="000000"/>
              <w:left w:val="nil"/>
              <w:bottom w:val="nil"/>
              <w:right w:val="nil"/>
            </w:tcBorders>
            <w:shd w:val="clear" w:color="auto" w:fill="CCCCCC"/>
          </w:tcPr>
          <w:p w14:paraId="5EC9BC51" w14:textId="77777777" w:rsidR="00C25ADE" w:rsidRPr="009440C9" w:rsidRDefault="00C25ADE" w:rsidP="00062CF3">
            <w:pPr>
              <w:spacing w:after="0" w:line="259" w:lineRule="auto"/>
              <w:ind w:left="0" w:right="0" w:firstLine="0"/>
              <w:jc w:val="left"/>
              <w:rPr>
                <w:sz w:val="24"/>
                <w:szCs w:val="24"/>
              </w:rPr>
            </w:pPr>
            <w:r w:rsidRPr="009440C9">
              <w:rPr>
                <w:sz w:val="24"/>
                <w:szCs w:val="24"/>
              </w:rPr>
              <w:t>3.32</w:t>
            </w:r>
            <w:r w:rsidRPr="009440C9">
              <w:rPr>
                <w:b/>
                <w:sz w:val="24"/>
                <w:szCs w:val="24"/>
              </w:rPr>
              <w:t xml:space="preserve"> </w:t>
            </w:r>
          </w:p>
        </w:tc>
        <w:tc>
          <w:tcPr>
            <w:tcW w:w="1540" w:type="dxa"/>
            <w:tcBorders>
              <w:top w:val="single" w:sz="4" w:space="0" w:color="000000"/>
              <w:left w:val="nil"/>
              <w:bottom w:val="nil"/>
              <w:right w:val="nil"/>
            </w:tcBorders>
            <w:shd w:val="clear" w:color="auto" w:fill="CCCCCC"/>
          </w:tcPr>
          <w:p w14:paraId="7C4A618A"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1.28 </w:t>
            </w:r>
          </w:p>
        </w:tc>
        <w:tc>
          <w:tcPr>
            <w:tcW w:w="2116" w:type="dxa"/>
            <w:tcBorders>
              <w:top w:val="single" w:sz="4" w:space="0" w:color="000000"/>
              <w:left w:val="nil"/>
              <w:bottom w:val="nil"/>
              <w:right w:val="nil"/>
            </w:tcBorders>
            <w:shd w:val="clear" w:color="auto" w:fill="CCCCCC"/>
          </w:tcPr>
          <w:p w14:paraId="4C8CDD79" w14:textId="77777777" w:rsidR="00C25ADE" w:rsidRPr="009440C9" w:rsidRDefault="00C25ADE" w:rsidP="00062CF3">
            <w:pPr>
              <w:spacing w:after="0" w:line="259" w:lineRule="auto"/>
              <w:ind w:left="0" w:right="0" w:firstLine="0"/>
              <w:jc w:val="left"/>
              <w:rPr>
                <w:sz w:val="24"/>
                <w:szCs w:val="24"/>
              </w:rPr>
            </w:pPr>
            <w:r w:rsidRPr="009440C9">
              <w:rPr>
                <w:sz w:val="24"/>
                <w:szCs w:val="24"/>
              </w:rPr>
              <w:t>High Level</w:t>
            </w:r>
            <w:r w:rsidRPr="009440C9">
              <w:rPr>
                <w:b/>
                <w:sz w:val="24"/>
                <w:szCs w:val="24"/>
              </w:rPr>
              <w:t xml:space="preserve"> </w:t>
            </w:r>
          </w:p>
        </w:tc>
      </w:tr>
      <w:tr w:rsidR="00C25ADE" w:rsidRPr="009440C9" w14:paraId="46F48EFF" w14:textId="77777777" w:rsidTr="00062CF3">
        <w:trPr>
          <w:trHeight w:val="485"/>
        </w:trPr>
        <w:tc>
          <w:tcPr>
            <w:tcW w:w="821" w:type="dxa"/>
            <w:tcBorders>
              <w:top w:val="nil"/>
              <w:left w:val="nil"/>
              <w:bottom w:val="nil"/>
              <w:right w:val="nil"/>
            </w:tcBorders>
          </w:tcPr>
          <w:p w14:paraId="0C850B5F" w14:textId="77777777" w:rsidR="00C25ADE" w:rsidRPr="009440C9" w:rsidRDefault="00C25ADE" w:rsidP="00062CF3">
            <w:pPr>
              <w:spacing w:after="0" w:line="259" w:lineRule="auto"/>
              <w:ind w:left="110" w:right="0" w:firstLine="0"/>
              <w:jc w:val="left"/>
              <w:rPr>
                <w:sz w:val="24"/>
                <w:szCs w:val="24"/>
              </w:rPr>
            </w:pPr>
            <w:r w:rsidRPr="009440C9">
              <w:rPr>
                <w:sz w:val="24"/>
                <w:szCs w:val="24"/>
              </w:rPr>
              <w:t xml:space="preserve">2 </w:t>
            </w:r>
          </w:p>
        </w:tc>
        <w:tc>
          <w:tcPr>
            <w:tcW w:w="4177" w:type="dxa"/>
            <w:tcBorders>
              <w:top w:val="nil"/>
              <w:left w:val="nil"/>
              <w:bottom w:val="nil"/>
              <w:right w:val="nil"/>
            </w:tcBorders>
          </w:tcPr>
          <w:p w14:paraId="6711E28C"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Family Size </w:t>
            </w:r>
          </w:p>
        </w:tc>
        <w:tc>
          <w:tcPr>
            <w:tcW w:w="990" w:type="dxa"/>
            <w:tcBorders>
              <w:top w:val="nil"/>
              <w:left w:val="nil"/>
              <w:bottom w:val="nil"/>
              <w:right w:val="nil"/>
            </w:tcBorders>
          </w:tcPr>
          <w:p w14:paraId="342D070D" w14:textId="77777777" w:rsidR="00C25ADE" w:rsidRPr="009440C9" w:rsidRDefault="00C25ADE" w:rsidP="00062CF3">
            <w:pPr>
              <w:spacing w:after="0" w:line="259" w:lineRule="auto"/>
              <w:ind w:left="0" w:right="0" w:firstLine="0"/>
              <w:jc w:val="left"/>
              <w:rPr>
                <w:sz w:val="24"/>
                <w:szCs w:val="24"/>
              </w:rPr>
            </w:pPr>
            <w:r w:rsidRPr="009440C9">
              <w:rPr>
                <w:sz w:val="24"/>
                <w:szCs w:val="24"/>
              </w:rPr>
              <w:t>3.18</w:t>
            </w:r>
            <w:r w:rsidRPr="009440C9">
              <w:rPr>
                <w:b/>
                <w:sz w:val="24"/>
                <w:szCs w:val="24"/>
              </w:rPr>
              <w:t xml:space="preserve"> </w:t>
            </w:r>
          </w:p>
        </w:tc>
        <w:tc>
          <w:tcPr>
            <w:tcW w:w="1540" w:type="dxa"/>
            <w:tcBorders>
              <w:top w:val="nil"/>
              <w:left w:val="nil"/>
              <w:bottom w:val="nil"/>
              <w:right w:val="nil"/>
            </w:tcBorders>
          </w:tcPr>
          <w:p w14:paraId="3E7450AB"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1.34 </w:t>
            </w:r>
          </w:p>
        </w:tc>
        <w:tc>
          <w:tcPr>
            <w:tcW w:w="2116" w:type="dxa"/>
            <w:tcBorders>
              <w:top w:val="nil"/>
              <w:left w:val="nil"/>
              <w:bottom w:val="nil"/>
              <w:right w:val="nil"/>
            </w:tcBorders>
          </w:tcPr>
          <w:p w14:paraId="0F478CE3"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High Level </w:t>
            </w:r>
            <w:r w:rsidRPr="009440C9">
              <w:rPr>
                <w:b/>
                <w:sz w:val="24"/>
                <w:szCs w:val="24"/>
              </w:rPr>
              <w:t xml:space="preserve"> </w:t>
            </w:r>
          </w:p>
        </w:tc>
      </w:tr>
      <w:tr w:rsidR="00C25ADE" w:rsidRPr="009440C9" w14:paraId="7EC4C095" w14:textId="77777777" w:rsidTr="00062CF3">
        <w:trPr>
          <w:trHeight w:val="480"/>
        </w:trPr>
        <w:tc>
          <w:tcPr>
            <w:tcW w:w="821" w:type="dxa"/>
            <w:tcBorders>
              <w:top w:val="nil"/>
              <w:left w:val="nil"/>
              <w:bottom w:val="nil"/>
              <w:right w:val="nil"/>
            </w:tcBorders>
            <w:shd w:val="clear" w:color="auto" w:fill="CCCCCC"/>
          </w:tcPr>
          <w:p w14:paraId="2F1E9EC2" w14:textId="77777777" w:rsidR="00C25ADE" w:rsidRPr="009440C9" w:rsidRDefault="00C25ADE" w:rsidP="00062CF3">
            <w:pPr>
              <w:spacing w:after="0" w:line="259" w:lineRule="auto"/>
              <w:ind w:left="110" w:right="0" w:firstLine="0"/>
              <w:jc w:val="left"/>
              <w:rPr>
                <w:sz w:val="24"/>
                <w:szCs w:val="24"/>
              </w:rPr>
            </w:pPr>
            <w:r w:rsidRPr="009440C9">
              <w:rPr>
                <w:sz w:val="24"/>
                <w:szCs w:val="24"/>
              </w:rPr>
              <w:t xml:space="preserve">3 </w:t>
            </w:r>
          </w:p>
        </w:tc>
        <w:tc>
          <w:tcPr>
            <w:tcW w:w="4177" w:type="dxa"/>
            <w:tcBorders>
              <w:top w:val="nil"/>
              <w:left w:val="nil"/>
              <w:bottom w:val="nil"/>
              <w:right w:val="nil"/>
            </w:tcBorders>
            <w:shd w:val="clear" w:color="auto" w:fill="CCCCCC"/>
          </w:tcPr>
          <w:p w14:paraId="44BD5550"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Parental Income  </w:t>
            </w:r>
          </w:p>
        </w:tc>
        <w:tc>
          <w:tcPr>
            <w:tcW w:w="990" w:type="dxa"/>
            <w:tcBorders>
              <w:top w:val="nil"/>
              <w:left w:val="nil"/>
              <w:bottom w:val="nil"/>
              <w:right w:val="nil"/>
            </w:tcBorders>
            <w:shd w:val="clear" w:color="auto" w:fill="CCCCCC"/>
          </w:tcPr>
          <w:p w14:paraId="2E7EB9ED" w14:textId="77777777" w:rsidR="00C25ADE" w:rsidRPr="009440C9" w:rsidRDefault="00C25ADE" w:rsidP="00062CF3">
            <w:pPr>
              <w:spacing w:after="0" w:line="259" w:lineRule="auto"/>
              <w:ind w:left="0" w:right="0" w:firstLine="0"/>
              <w:jc w:val="left"/>
              <w:rPr>
                <w:sz w:val="24"/>
                <w:szCs w:val="24"/>
              </w:rPr>
            </w:pPr>
            <w:r w:rsidRPr="009440C9">
              <w:rPr>
                <w:sz w:val="24"/>
                <w:szCs w:val="24"/>
              </w:rPr>
              <w:t>3.13</w:t>
            </w:r>
            <w:r w:rsidRPr="009440C9">
              <w:rPr>
                <w:b/>
                <w:sz w:val="24"/>
                <w:szCs w:val="24"/>
              </w:rPr>
              <w:t xml:space="preserve"> </w:t>
            </w:r>
          </w:p>
        </w:tc>
        <w:tc>
          <w:tcPr>
            <w:tcW w:w="1540" w:type="dxa"/>
            <w:tcBorders>
              <w:top w:val="nil"/>
              <w:left w:val="nil"/>
              <w:bottom w:val="nil"/>
              <w:right w:val="nil"/>
            </w:tcBorders>
            <w:shd w:val="clear" w:color="auto" w:fill="CCCCCC"/>
          </w:tcPr>
          <w:p w14:paraId="4EAF8719"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1.33 </w:t>
            </w:r>
          </w:p>
        </w:tc>
        <w:tc>
          <w:tcPr>
            <w:tcW w:w="2116" w:type="dxa"/>
            <w:tcBorders>
              <w:top w:val="nil"/>
              <w:left w:val="nil"/>
              <w:bottom w:val="nil"/>
              <w:right w:val="nil"/>
            </w:tcBorders>
            <w:shd w:val="clear" w:color="auto" w:fill="CCCCCC"/>
          </w:tcPr>
          <w:p w14:paraId="3EDEA74B" w14:textId="77777777" w:rsidR="00C25ADE" w:rsidRPr="009440C9" w:rsidRDefault="00C25ADE" w:rsidP="00062CF3">
            <w:pPr>
              <w:spacing w:after="0" w:line="259" w:lineRule="auto"/>
              <w:ind w:left="25" w:right="0" w:firstLine="0"/>
              <w:jc w:val="left"/>
              <w:rPr>
                <w:sz w:val="24"/>
                <w:szCs w:val="24"/>
              </w:rPr>
            </w:pPr>
            <w:r w:rsidRPr="009440C9">
              <w:rPr>
                <w:sz w:val="24"/>
                <w:szCs w:val="24"/>
              </w:rPr>
              <w:t>Low Level</w:t>
            </w:r>
            <w:r w:rsidRPr="009440C9">
              <w:rPr>
                <w:b/>
                <w:sz w:val="24"/>
                <w:szCs w:val="24"/>
              </w:rPr>
              <w:t xml:space="preserve"> </w:t>
            </w:r>
          </w:p>
        </w:tc>
      </w:tr>
      <w:tr w:rsidR="00C25ADE" w:rsidRPr="009440C9" w14:paraId="37CC880B" w14:textId="77777777" w:rsidTr="00062CF3">
        <w:trPr>
          <w:trHeight w:val="486"/>
        </w:trPr>
        <w:tc>
          <w:tcPr>
            <w:tcW w:w="821" w:type="dxa"/>
            <w:tcBorders>
              <w:top w:val="nil"/>
              <w:left w:val="nil"/>
              <w:bottom w:val="nil"/>
              <w:right w:val="nil"/>
            </w:tcBorders>
          </w:tcPr>
          <w:p w14:paraId="5D1D1A40" w14:textId="77777777" w:rsidR="00C25ADE" w:rsidRPr="009440C9" w:rsidRDefault="00C25ADE" w:rsidP="00062CF3">
            <w:pPr>
              <w:spacing w:after="0" w:line="259" w:lineRule="auto"/>
              <w:ind w:left="110" w:right="0" w:firstLine="0"/>
              <w:jc w:val="left"/>
              <w:rPr>
                <w:sz w:val="24"/>
                <w:szCs w:val="24"/>
              </w:rPr>
            </w:pPr>
            <w:r w:rsidRPr="009440C9">
              <w:rPr>
                <w:sz w:val="24"/>
                <w:szCs w:val="24"/>
              </w:rPr>
              <w:t xml:space="preserve">4 </w:t>
            </w:r>
          </w:p>
        </w:tc>
        <w:tc>
          <w:tcPr>
            <w:tcW w:w="4177" w:type="dxa"/>
            <w:tcBorders>
              <w:top w:val="nil"/>
              <w:left w:val="nil"/>
              <w:bottom w:val="nil"/>
              <w:right w:val="nil"/>
            </w:tcBorders>
          </w:tcPr>
          <w:p w14:paraId="4084E87C"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Parental Motivation </w:t>
            </w:r>
          </w:p>
        </w:tc>
        <w:tc>
          <w:tcPr>
            <w:tcW w:w="990" w:type="dxa"/>
            <w:tcBorders>
              <w:top w:val="nil"/>
              <w:left w:val="nil"/>
              <w:bottom w:val="nil"/>
              <w:right w:val="nil"/>
            </w:tcBorders>
          </w:tcPr>
          <w:p w14:paraId="45D7B1B7" w14:textId="77777777" w:rsidR="00C25ADE" w:rsidRPr="009440C9" w:rsidRDefault="00C25ADE" w:rsidP="00062CF3">
            <w:pPr>
              <w:spacing w:after="0" w:line="259" w:lineRule="auto"/>
              <w:ind w:left="0" w:right="0" w:firstLine="0"/>
              <w:jc w:val="left"/>
              <w:rPr>
                <w:sz w:val="24"/>
                <w:szCs w:val="24"/>
              </w:rPr>
            </w:pPr>
            <w:r w:rsidRPr="009440C9">
              <w:rPr>
                <w:sz w:val="24"/>
                <w:szCs w:val="24"/>
              </w:rPr>
              <w:t>2.37</w:t>
            </w:r>
            <w:r w:rsidRPr="009440C9">
              <w:rPr>
                <w:b/>
                <w:sz w:val="24"/>
                <w:szCs w:val="24"/>
              </w:rPr>
              <w:t xml:space="preserve"> </w:t>
            </w:r>
          </w:p>
        </w:tc>
        <w:tc>
          <w:tcPr>
            <w:tcW w:w="1540" w:type="dxa"/>
            <w:tcBorders>
              <w:top w:val="nil"/>
              <w:left w:val="nil"/>
              <w:bottom w:val="nil"/>
              <w:right w:val="nil"/>
            </w:tcBorders>
          </w:tcPr>
          <w:p w14:paraId="7EC99D0F"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1.40 </w:t>
            </w:r>
          </w:p>
        </w:tc>
        <w:tc>
          <w:tcPr>
            <w:tcW w:w="2116" w:type="dxa"/>
            <w:tcBorders>
              <w:top w:val="nil"/>
              <w:left w:val="nil"/>
              <w:bottom w:val="nil"/>
              <w:right w:val="nil"/>
            </w:tcBorders>
          </w:tcPr>
          <w:p w14:paraId="179B31A7" w14:textId="77777777" w:rsidR="00C25ADE" w:rsidRPr="009440C9" w:rsidRDefault="00C25ADE" w:rsidP="00062CF3">
            <w:pPr>
              <w:spacing w:after="0" w:line="259" w:lineRule="auto"/>
              <w:ind w:left="0" w:right="0" w:firstLine="0"/>
              <w:jc w:val="left"/>
              <w:rPr>
                <w:sz w:val="24"/>
                <w:szCs w:val="24"/>
              </w:rPr>
            </w:pPr>
            <w:r w:rsidRPr="009440C9">
              <w:rPr>
                <w:sz w:val="24"/>
                <w:szCs w:val="24"/>
              </w:rPr>
              <w:t>High Level</w:t>
            </w:r>
            <w:r w:rsidRPr="009440C9">
              <w:rPr>
                <w:b/>
                <w:sz w:val="24"/>
                <w:szCs w:val="24"/>
              </w:rPr>
              <w:t xml:space="preserve"> </w:t>
            </w:r>
          </w:p>
        </w:tc>
      </w:tr>
      <w:tr w:rsidR="00C25ADE" w:rsidRPr="009440C9" w14:paraId="43CF2C95" w14:textId="77777777" w:rsidTr="00062CF3">
        <w:trPr>
          <w:trHeight w:val="484"/>
        </w:trPr>
        <w:tc>
          <w:tcPr>
            <w:tcW w:w="821" w:type="dxa"/>
            <w:tcBorders>
              <w:top w:val="nil"/>
              <w:left w:val="nil"/>
              <w:bottom w:val="single" w:sz="4" w:space="0" w:color="000000"/>
              <w:right w:val="nil"/>
            </w:tcBorders>
            <w:shd w:val="clear" w:color="auto" w:fill="CCCCCC"/>
          </w:tcPr>
          <w:p w14:paraId="3C8BE690" w14:textId="77777777" w:rsidR="00C25ADE" w:rsidRPr="009440C9" w:rsidRDefault="00C25ADE" w:rsidP="00062CF3">
            <w:pPr>
              <w:spacing w:after="0" w:line="259" w:lineRule="auto"/>
              <w:ind w:left="110" w:right="0" w:firstLine="0"/>
              <w:jc w:val="left"/>
              <w:rPr>
                <w:sz w:val="24"/>
                <w:szCs w:val="24"/>
              </w:rPr>
            </w:pPr>
            <w:r w:rsidRPr="009440C9">
              <w:rPr>
                <w:sz w:val="24"/>
                <w:szCs w:val="24"/>
              </w:rPr>
              <w:t xml:space="preserve">5 </w:t>
            </w:r>
          </w:p>
        </w:tc>
        <w:tc>
          <w:tcPr>
            <w:tcW w:w="4177" w:type="dxa"/>
            <w:tcBorders>
              <w:top w:val="nil"/>
              <w:left w:val="nil"/>
              <w:bottom w:val="single" w:sz="4" w:space="0" w:color="000000"/>
              <w:right w:val="nil"/>
            </w:tcBorders>
            <w:shd w:val="clear" w:color="auto" w:fill="CCCCCC"/>
          </w:tcPr>
          <w:p w14:paraId="5E18F09C"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Parental Occupation </w:t>
            </w:r>
          </w:p>
        </w:tc>
        <w:tc>
          <w:tcPr>
            <w:tcW w:w="990" w:type="dxa"/>
            <w:tcBorders>
              <w:top w:val="nil"/>
              <w:left w:val="nil"/>
              <w:bottom w:val="single" w:sz="4" w:space="0" w:color="000000"/>
              <w:right w:val="nil"/>
            </w:tcBorders>
            <w:shd w:val="clear" w:color="auto" w:fill="CCCCCC"/>
          </w:tcPr>
          <w:p w14:paraId="7DD389C1" w14:textId="77777777" w:rsidR="00C25ADE" w:rsidRPr="009440C9" w:rsidRDefault="00C25ADE" w:rsidP="00062CF3">
            <w:pPr>
              <w:spacing w:after="0" w:line="259" w:lineRule="auto"/>
              <w:ind w:left="0" w:right="0" w:firstLine="0"/>
              <w:jc w:val="left"/>
              <w:rPr>
                <w:sz w:val="24"/>
                <w:szCs w:val="24"/>
              </w:rPr>
            </w:pPr>
            <w:r w:rsidRPr="009440C9">
              <w:rPr>
                <w:sz w:val="24"/>
                <w:szCs w:val="24"/>
              </w:rPr>
              <w:t>2.41</w:t>
            </w:r>
            <w:r w:rsidRPr="009440C9">
              <w:rPr>
                <w:b/>
                <w:sz w:val="24"/>
                <w:szCs w:val="24"/>
              </w:rPr>
              <w:t xml:space="preserve"> </w:t>
            </w:r>
          </w:p>
        </w:tc>
        <w:tc>
          <w:tcPr>
            <w:tcW w:w="1540" w:type="dxa"/>
            <w:tcBorders>
              <w:top w:val="nil"/>
              <w:left w:val="nil"/>
              <w:bottom w:val="single" w:sz="4" w:space="0" w:color="000000"/>
              <w:right w:val="nil"/>
            </w:tcBorders>
            <w:shd w:val="clear" w:color="auto" w:fill="CCCCCC"/>
          </w:tcPr>
          <w:p w14:paraId="37589F55" w14:textId="77777777" w:rsidR="00C25ADE" w:rsidRPr="009440C9" w:rsidRDefault="00C25ADE" w:rsidP="00062CF3">
            <w:pPr>
              <w:spacing w:after="0" w:line="259" w:lineRule="auto"/>
              <w:ind w:left="0" w:right="0" w:firstLine="0"/>
              <w:jc w:val="left"/>
              <w:rPr>
                <w:sz w:val="24"/>
                <w:szCs w:val="24"/>
              </w:rPr>
            </w:pPr>
            <w:r w:rsidRPr="009440C9">
              <w:rPr>
                <w:sz w:val="24"/>
                <w:szCs w:val="24"/>
              </w:rPr>
              <w:t xml:space="preserve">1.41 </w:t>
            </w:r>
          </w:p>
        </w:tc>
        <w:tc>
          <w:tcPr>
            <w:tcW w:w="2116" w:type="dxa"/>
            <w:tcBorders>
              <w:top w:val="nil"/>
              <w:left w:val="nil"/>
              <w:bottom w:val="single" w:sz="4" w:space="0" w:color="000000"/>
              <w:right w:val="nil"/>
            </w:tcBorders>
            <w:shd w:val="clear" w:color="auto" w:fill="CCCCCC"/>
          </w:tcPr>
          <w:p w14:paraId="5DE56136" w14:textId="77777777" w:rsidR="00C25ADE" w:rsidRPr="009440C9" w:rsidRDefault="00C25ADE" w:rsidP="00062CF3">
            <w:pPr>
              <w:spacing w:after="0" w:line="259" w:lineRule="auto"/>
              <w:ind w:left="25" w:right="0" w:firstLine="0"/>
              <w:jc w:val="left"/>
              <w:rPr>
                <w:sz w:val="24"/>
                <w:szCs w:val="24"/>
              </w:rPr>
            </w:pPr>
            <w:r w:rsidRPr="009440C9">
              <w:rPr>
                <w:sz w:val="24"/>
                <w:szCs w:val="24"/>
              </w:rPr>
              <w:t>Low Level</w:t>
            </w:r>
            <w:r w:rsidRPr="009440C9">
              <w:rPr>
                <w:b/>
                <w:sz w:val="24"/>
                <w:szCs w:val="24"/>
              </w:rPr>
              <w:t xml:space="preserve"> </w:t>
            </w:r>
          </w:p>
        </w:tc>
      </w:tr>
    </w:tbl>
    <w:p w14:paraId="7DEE3368" w14:textId="77777777" w:rsidR="00C25ADE" w:rsidRPr="009440C9" w:rsidRDefault="005135EA" w:rsidP="00C25ADE">
      <w:pPr>
        <w:spacing w:line="485" w:lineRule="auto"/>
        <w:ind w:left="15" w:right="10" w:firstLine="721"/>
        <w:rPr>
          <w:sz w:val="24"/>
          <w:szCs w:val="24"/>
        </w:rPr>
      </w:pPr>
      <w:r w:rsidRPr="009440C9">
        <w:rPr>
          <w:sz w:val="24"/>
          <w:szCs w:val="24"/>
        </w:rPr>
        <w:t>As revealed in Table 1</w:t>
      </w:r>
      <w:r w:rsidR="00C25ADE" w:rsidRPr="009440C9">
        <w:rPr>
          <w:sz w:val="24"/>
          <w:szCs w:val="24"/>
        </w:rPr>
        <w:t>a, students were of high levels of parental education, parental motivation and family size. However, students had low levels of parental income and parental occupation. Also, participants’ total scores on family background factors were generated and further subjected to percentage analysis to determining the proportion of students with respect to their levels of family background. Given that the questionnaire on family background factors contained 30 items (structured in four</w:t>
      </w:r>
      <w:r w:rsidRPr="009440C9">
        <w:rPr>
          <w:sz w:val="24"/>
          <w:szCs w:val="24"/>
        </w:rPr>
        <w:t xml:space="preserve"> </w:t>
      </w:r>
      <w:r w:rsidR="00C25ADE" w:rsidRPr="009440C9">
        <w:rPr>
          <w:sz w:val="24"/>
          <w:szCs w:val="24"/>
        </w:rPr>
        <w:t xml:space="preserve">response-type), the minimum, maximum and range score were 30, 120 and 90 </w:t>
      </w:r>
      <w:r w:rsidR="00C25ADE" w:rsidRPr="009440C9">
        <w:rPr>
          <w:sz w:val="24"/>
          <w:szCs w:val="24"/>
        </w:rPr>
        <w:lastRenderedPageBreak/>
        <w:t xml:space="preserve">respectively. The range was therefore divided by 3-levels of high, moderate and low (i.e., 90/3 = 30). Thus, participants whose scores fell within 30 – 60; 61 – 90; and 91 – 120 were categorized as those with ‘high’, ‘moderate’ and ‘low’ levels of family background factors respectively. The statistics of the participants’ responses are </w:t>
      </w:r>
    </w:p>
    <w:p w14:paraId="36371079" w14:textId="77777777" w:rsidR="00C25ADE" w:rsidRPr="009440C9" w:rsidRDefault="005135EA" w:rsidP="005135EA">
      <w:pPr>
        <w:spacing w:after="529"/>
        <w:ind w:left="25" w:right="10"/>
        <w:rPr>
          <w:sz w:val="24"/>
          <w:szCs w:val="24"/>
        </w:rPr>
      </w:pPr>
      <w:r w:rsidRPr="009440C9">
        <w:rPr>
          <w:sz w:val="24"/>
          <w:szCs w:val="24"/>
        </w:rPr>
        <w:t>presented in Table 1</w:t>
      </w:r>
      <w:r w:rsidR="00C25ADE" w:rsidRPr="009440C9">
        <w:rPr>
          <w:sz w:val="24"/>
          <w:szCs w:val="24"/>
        </w:rPr>
        <w:t xml:space="preserve">b.  </w:t>
      </w:r>
    </w:p>
    <w:p w14:paraId="797FB6D0" w14:textId="77777777" w:rsidR="00C25ADE" w:rsidRPr="009440C9" w:rsidRDefault="005135EA" w:rsidP="00C25ADE">
      <w:pPr>
        <w:ind w:left="1096" w:right="10" w:hanging="1081"/>
        <w:rPr>
          <w:sz w:val="24"/>
          <w:szCs w:val="24"/>
        </w:rPr>
      </w:pPr>
      <w:r w:rsidRPr="009440C9">
        <w:rPr>
          <w:b/>
          <w:sz w:val="24"/>
          <w:szCs w:val="24"/>
        </w:rPr>
        <w:t>Table 1</w:t>
      </w:r>
      <w:r w:rsidR="00C25ADE" w:rsidRPr="009440C9">
        <w:rPr>
          <w:b/>
          <w:sz w:val="24"/>
          <w:szCs w:val="24"/>
        </w:rPr>
        <w:t xml:space="preserve">b: </w:t>
      </w:r>
      <w:r w:rsidR="00C25ADE" w:rsidRPr="009440C9">
        <w:rPr>
          <w:sz w:val="24"/>
          <w:szCs w:val="24"/>
        </w:rPr>
        <w:t xml:space="preserve">Levels of Family Background of Students in </w:t>
      </w:r>
      <w:proofErr w:type="spellStart"/>
      <w:r w:rsidR="00C25ADE" w:rsidRPr="009440C9">
        <w:rPr>
          <w:sz w:val="24"/>
          <w:szCs w:val="24"/>
        </w:rPr>
        <w:t>Olorunda</w:t>
      </w:r>
      <w:proofErr w:type="spellEnd"/>
      <w:r w:rsidR="00C25ADE" w:rsidRPr="009440C9">
        <w:rPr>
          <w:sz w:val="24"/>
          <w:szCs w:val="24"/>
        </w:rPr>
        <w:t xml:space="preserve"> Local Government Area, Osogbo, Osun State </w:t>
      </w:r>
    </w:p>
    <w:tbl>
      <w:tblPr>
        <w:tblStyle w:val="TableGrid"/>
        <w:tblW w:w="8809" w:type="dxa"/>
        <w:tblInd w:w="0" w:type="dxa"/>
        <w:tblCellMar>
          <w:top w:w="16" w:type="dxa"/>
        </w:tblCellMar>
        <w:tblLook w:val="04A0" w:firstRow="1" w:lastRow="0" w:firstColumn="1" w:lastColumn="0" w:noHBand="0" w:noVBand="1"/>
      </w:tblPr>
      <w:tblGrid>
        <w:gridCol w:w="3987"/>
        <w:gridCol w:w="2121"/>
        <w:gridCol w:w="1721"/>
        <w:gridCol w:w="980"/>
      </w:tblGrid>
      <w:tr w:rsidR="00C25ADE" w:rsidRPr="009440C9" w14:paraId="59BCEF14" w14:textId="77777777" w:rsidTr="00062CF3">
        <w:trPr>
          <w:trHeight w:val="665"/>
        </w:trPr>
        <w:tc>
          <w:tcPr>
            <w:tcW w:w="3987" w:type="dxa"/>
            <w:tcBorders>
              <w:top w:val="single" w:sz="4" w:space="0" w:color="000000"/>
              <w:left w:val="nil"/>
              <w:bottom w:val="single" w:sz="4" w:space="0" w:color="000000"/>
              <w:right w:val="nil"/>
            </w:tcBorders>
          </w:tcPr>
          <w:p w14:paraId="339546FE" w14:textId="77777777" w:rsidR="00C25ADE" w:rsidRPr="009440C9" w:rsidRDefault="00C25ADE" w:rsidP="00062CF3">
            <w:pPr>
              <w:spacing w:after="0" w:line="259" w:lineRule="auto"/>
              <w:ind w:left="135" w:right="0" w:firstLine="0"/>
              <w:jc w:val="left"/>
              <w:rPr>
                <w:sz w:val="24"/>
                <w:szCs w:val="24"/>
              </w:rPr>
            </w:pPr>
            <w:r w:rsidRPr="009440C9">
              <w:rPr>
                <w:b/>
                <w:sz w:val="24"/>
                <w:szCs w:val="24"/>
              </w:rPr>
              <w:t>Levels of Family Background</w:t>
            </w:r>
            <w:r w:rsidRPr="009440C9">
              <w:rPr>
                <w:sz w:val="24"/>
                <w:szCs w:val="24"/>
              </w:rPr>
              <w:t xml:space="preserve"> </w:t>
            </w:r>
          </w:p>
        </w:tc>
        <w:tc>
          <w:tcPr>
            <w:tcW w:w="2121" w:type="dxa"/>
            <w:tcBorders>
              <w:top w:val="single" w:sz="4" w:space="0" w:color="000000"/>
              <w:left w:val="nil"/>
              <w:bottom w:val="single" w:sz="4" w:space="0" w:color="000000"/>
              <w:right w:val="nil"/>
            </w:tcBorders>
          </w:tcPr>
          <w:p w14:paraId="00D15AD0" w14:textId="77777777" w:rsidR="00C25ADE" w:rsidRPr="009440C9" w:rsidRDefault="00C25ADE" w:rsidP="00062CF3">
            <w:pPr>
              <w:spacing w:after="0" w:line="259" w:lineRule="auto"/>
              <w:ind w:left="0" w:right="0" w:firstLine="0"/>
              <w:jc w:val="left"/>
              <w:rPr>
                <w:sz w:val="24"/>
                <w:szCs w:val="24"/>
              </w:rPr>
            </w:pPr>
            <w:r w:rsidRPr="009440C9">
              <w:rPr>
                <w:b/>
                <w:sz w:val="24"/>
                <w:szCs w:val="24"/>
              </w:rPr>
              <w:t xml:space="preserve">Score Range </w:t>
            </w:r>
            <w:r w:rsidRPr="009440C9">
              <w:rPr>
                <w:sz w:val="24"/>
                <w:szCs w:val="24"/>
              </w:rPr>
              <w:t xml:space="preserve"> </w:t>
            </w:r>
          </w:p>
        </w:tc>
        <w:tc>
          <w:tcPr>
            <w:tcW w:w="1721" w:type="dxa"/>
            <w:tcBorders>
              <w:top w:val="single" w:sz="4" w:space="0" w:color="000000"/>
              <w:left w:val="nil"/>
              <w:bottom w:val="single" w:sz="4" w:space="0" w:color="000000"/>
              <w:right w:val="nil"/>
            </w:tcBorders>
          </w:tcPr>
          <w:p w14:paraId="7A959D8C" w14:textId="77777777" w:rsidR="00C25ADE" w:rsidRPr="009440C9" w:rsidRDefault="00C25ADE" w:rsidP="00062CF3">
            <w:pPr>
              <w:spacing w:after="0" w:line="259" w:lineRule="auto"/>
              <w:ind w:left="0" w:right="0" w:firstLine="0"/>
              <w:rPr>
                <w:sz w:val="24"/>
                <w:szCs w:val="24"/>
              </w:rPr>
            </w:pPr>
            <w:r w:rsidRPr="009440C9">
              <w:rPr>
                <w:b/>
                <w:sz w:val="24"/>
                <w:szCs w:val="24"/>
              </w:rPr>
              <w:t>Frequency Pe</w:t>
            </w:r>
          </w:p>
        </w:tc>
        <w:tc>
          <w:tcPr>
            <w:tcW w:w="980" w:type="dxa"/>
            <w:tcBorders>
              <w:top w:val="single" w:sz="4" w:space="0" w:color="000000"/>
              <w:left w:val="nil"/>
              <w:bottom w:val="single" w:sz="4" w:space="0" w:color="000000"/>
              <w:right w:val="nil"/>
            </w:tcBorders>
          </w:tcPr>
          <w:p w14:paraId="58CA08B5" w14:textId="77777777" w:rsidR="00C25ADE" w:rsidRPr="009440C9" w:rsidRDefault="00C25ADE" w:rsidP="00062CF3">
            <w:pPr>
              <w:spacing w:after="0" w:line="259" w:lineRule="auto"/>
              <w:ind w:left="-101" w:right="0" w:firstLine="0"/>
              <w:rPr>
                <w:sz w:val="24"/>
                <w:szCs w:val="24"/>
              </w:rPr>
            </w:pPr>
            <w:proofErr w:type="spellStart"/>
            <w:r w:rsidRPr="009440C9">
              <w:rPr>
                <w:b/>
                <w:sz w:val="24"/>
                <w:szCs w:val="24"/>
              </w:rPr>
              <w:t>rcentage</w:t>
            </w:r>
            <w:proofErr w:type="spellEnd"/>
            <w:r w:rsidRPr="009440C9">
              <w:rPr>
                <w:b/>
                <w:sz w:val="24"/>
                <w:szCs w:val="24"/>
              </w:rPr>
              <w:t xml:space="preserve"> </w:t>
            </w:r>
          </w:p>
        </w:tc>
      </w:tr>
      <w:tr w:rsidR="00C25ADE" w:rsidRPr="009440C9" w14:paraId="7C1B79E1" w14:textId="77777777" w:rsidTr="00062CF3">
        <w:trPr>
          <w:trHeight w:val="381"/>
        </w:trPr>
        <w:tc>
          <w:tcPr>
            <w:tcW w:w="3987" w:type="dxa"/>
            <w:tcBorders>
              <w:top w:val="single" w:sz="4" w:space="0" w:color="000000"/>
              <w:left w:val="nil"/>
              <w:bottom w:val="nil"/>
              <w:right w:val="nil"/>
            </w:tcBorders>
          </w:tcPr>
          <w:p w14:paraId="402CBE9D" w14:textId="77777777" w:rsidR="00C25ADE" w:rsidRPr="009440C9" w:rsidRDefault="00C25ADE" w:rsidP="00062CF3">
            <w:pPr>
              <w:spacing w:after="0" w:line="259" w:lineRule="auto"/>
              <w:ind w:left="135" w:right="0" w:firstLine="0"/>
              <w:jc w:val="left"/>
              <w:rPr>
                <w:sz w:val="24"/>
                <w:szCs w:val="24"/>
              </w:rPr>
            </w:pPr>
            <w:r w:rsidRPr="009440C9">
              <w:rPr>
                <w:sz w:val="24"/>
                <w:szCs w:val="24"/>
              </w:rPr>
              <w:t xml:space="preserve">High </w:t>
            </w:r>
          </w:p>
        </w:tc>
        <w:tc>
          <w:tcPr>
            <w:tcW w:w="2121" w:type="dxa"/>
            <w:tcBorders>
              <w:top w:val="single" w:sz="4" w:space="0" w:color="000000"/>
              <w:left w:val="nil"/>
              <w:bottom w:val="nil"/>
              <w:right w:val="nil"/>
            </w:tcBorders>
          </w:tcPr>
          <w:p w14:paraId="0F99598A" w14:textId="77777777" w:rsidR="00C25ADE" w:rsidRPr="009440C9" w:rsidRDefault="00C25ADE" w:rsidP="00062CF3">
            <w:pPr>
              <w:spacing w:after="0" w:line="259" w:lineRule="auto"/>
              <w:ind w:left="290" w:right="0" w:firstLine="0"/>
              <w:jc w:val="center"/>
              <w:rPr>
                <w:sz w:val="24"/>
                <w:szCs w:val="24"/>
              </w:rPr>
            </w:pPr>
            <w:r w:rsidRPr="009440C9">
              <w:rPr>
                <w:sz w:val="24"/>
                <w:szCs w:val="24"/>
              </w:rPr>
              <w:t xml:space="preserve">46 – 60 </w:t>
            </w:r>
          </w:p>
        </w:tc>
        <w:tc>
          <w:tcPr>
            <w:tcW w:w="1721" w:type="dxa"/>
            <w:tcBorders>
              <w:top w:val="single" w:sz="4" w:space="0" w:color="000000"/>
              <w:left w:val="nil"/>
              <w:bottom w:val="nil"/>
              <w:right w:val="nil"/>
            </w:tcBorders>
          </w:tcPr>
          <w:p w14:paraId="090CC812" w14:textId="77777777" w:rsidR="00C25ADE" w:rsidRPr="009440C9" w:rsidRDefault="00C25ADE" w:rsidP="00062CF3">
            <w:pPr>
              <w:spacing w:after="0" w:line="259" w:lineRule="auto"/>
              <w:ind w:left="80" w:right="0" w:firstLine="0"/>
              <w:jc w:val="center"/>
              <w:rPr>
                <w:sz w:val="24"/>
                <w:szCs w:val="24"/>
              </w:rPr>
            </w:pPr>
            <w:r w:rsidRPr="009440C9">
              <w:rPr>
                <w:sz w:val="24"/>
                <w:szCs w:val="24"/>
              </w:rPr>
              <w:t xml:space="preserve">184  </w:t>
            </w:r>
          </w:p>
        </w:tc>
        <w:tc>
          <w:tcPr>
            <w:tcW w:w="980" w:type="dxa"/>
            <w:tcBorders>
              <w:top w:val="single" w:sz="4" w:space="0" w:color="000000"/>
              <w:left w:val="nil"/>
              <w:bottom w:val="nil"/>
              <w:right w:val="nil"/>
            </w:tcBorders>
          </w:tcPr>
          <w:p w14:paraId="4A641236" w14:textId="77777777" w:rsidR="00C25ADE" w:rsidRPr="009440C9" w:rsidRDefault="00C25ADE" w:rsidP="00062CF3">
            <w:pPr>
              <w:spacing w:after="0" w:line="259" w:lineRule="auto"/>
              <w:ind w:left="140" w:right="0" w:firstLine="0"/>
              <w:jc w:val="left"/>
              <w:rPr>
                <w:sz w:val="24"/>
                <w:szCs w:val="24"/>
              </w:rPr>
            </w:pPr>
            <w:r w:rsidRPr="009440C9">
              <w:rPr>
                <w:sz w:val="24"/>
                <w:szCs w:val="24"/>
              </w:rPr>
              <w:t xml:space="preserve">23.0% </w:t>
            </w:r>
          </w:p>
        </w:tc>
      </w:tr>
      <w:tr w:rsidR="00C25ADE" w:rsidRPr="009440C9" w14:paraId="22E5FF7E" w14:textId="77777777" w:rsidTr="00062CF3">
        <w:trPr>
          <w:trHeight w:val="423"/>
        </w:trPr>
        <w:tc>
          <w:tcPr>
            <w:tcW w:w="3987" w:type="dxa"/>
            <w:tcBorders>
              <w:top w:val="nil"/>
              <w:left w:val="nil"/>
              <w:bottom w:val="nil"/>
              <w:right w:val="nil"/>
            </w:tcBorders>
          </w:tcPr>
          <w:p w14:paraId="451FABE4" w14:textId="77777777" w:rsidR="00C25ADE" w:rsidRPr="009440C9" w:rsidRDefault="00C25ADE" w:rsidP="00062CF3">
            <w:pPr>
              <w:spacing w:after="0" w:line="259" w:lineRule="auto"/>
              <w:ind w:left="135" w:right="0" w:firstLine="0"/>
              <w:jc w:val="left"/>
              <w:rPr>
                <w:sz w:val="24"/>
                <w:szCs w:val="24"/>
              </w:rPr>
            </w:pPr>
            <w:r w:rsidRPr="009440C9">
              <w:rPr>
                <w:sz w:val="24"/>
                <w:szCs w:val="24"/>
              </w:rPr>
              <w:t xml:space="preserve">Moderate   </w:t>
            </w:r>
          </w:p>
        </w:tc>
        <w:tc>
          <w:tcPr>
            <w:tcW w:w="2121" w:type="dxa"/>
            <w:tcBorders>
              <w:top w:val="nil"/>
              <w:left w:val="nil"/>
              <w:bottom w:val="nil"/>
              <w:right w:val="nil"/>
            </w:tcBorders>
          </w:tcPr>
          <w:p w14:paraId="6B122D1B" w14:textId="77777777" w:rsidR="00C25ADE" w:rsidRPr="009440C9" w:rsidRDefault="00C25ADE" w:rsidP="00062CF3">
            <w:pPr>
              <w:spacing w:after="0" w:line="259" w:lineRule="auto"/>
              <w:ind w:left="290" w:right="0" w:firstLine="0"/>
              <w:jc w:val="center"/>
              <w:rPr>
                <w:sz w:val="24"/>
                <w:szCs w:val="24"/>
              </w:rPr>
            </w:pPr>
            <w:r w:rsidRPr="009440C9">
              <w:rPr>
                <w:sz w:val="24"/>
                <w:szCs w:val="24"/>
              </w:rPr>
              <w:t xml:space="preserve">31 – 45 </w:t>
            </w:r>
          </w:p>
        </w:tc>
        <w:tc>
          <w:tcPr>
            <w:tcW w:w="1721" w:type="dxa"/>
            <w:tcBorders>
              <w:top w:val="nil"/>
              <w:left w:val="nil"/>
              <w:bottom w:val="nil"/>
              <w:right w:val="nil"/>
            </w:tcBorders>
          </w:tcPr>
          <w:p w14:paraId="33595880" w14:textId="77777777" w:rsidR="00C25ADE" w:rsidRPr="009440C9" w:rsidRDefault="00C25ADE" w:rsidP="00062CF3">
            <w:pPr>
              <w:spacing w:after="0" w:line="259" w:lineRule="auto"/>
              <w:ind w:left="80" w:right="0" w:firstLine="0"/>
              <w:jc w:val="center"/>
              <w:rPr>
                <w:sz w:val="24"/>
                <w:szCs w:val="24"/>
              </w:rPr>
            </w:pPr>
            <w:r w:rsidRPr="009440C9">
              <w:rPr>
                <w:sz w:val="24"/>
                <w:szCs w:val="24"/>
              </w:rPr>
              <w:t xml:space="preserve">408  </w:t>
            </w:r>
          </w:p>
        </w:tc>
        <w:tc>
          <w:tcPr>
            <w:tcW w:w="980" w:type="dxa"/>
            <w:tcBorders>
              <w:top w:val="nil"/>
              <w:left w:val="nil"/>
              <w:bottom w:val="nil"/>
              <w:right w:val="nil"/>
            </w:tcBorders>
          </w:tcPr>
          <w:p w14:paraId="05A4EB5D" w14:textId="77777777" w:rsidR="00C25ADE" w:rsidRPr="009440C9" w:rsidRDefault="00C25ADE" w:rsidP="00062CF3">
            <w:pPr>
              <w:spacing w:after="0" w:line="259" w:lineRule="auto"/>
              <w:ind w:left="140" w:right="0" w:firstLine="0"/>
              <w:jc w:val="left"/>
              <w:rPr>
                <w:sz w:val="24"/>
                <w:szCs w:val="24"/>
              </w:rPr>
            </w:pPr>
            <w:r w:rsidRPr="009440C9">
              <w:rPr>
                <w:sz w:val="24"/>
                <w:szCs w:val="24"/>
              </w:rPr>
              <w:t xml:space="preserve">51.0% </w:t>
            </w:r>
          </w:p>
        </w:tc>
      </w:tr>
      <w:tr w:rsidR="00C25ADE" w:rsidRPr="009440C9" w14:paraId="2BB7957F" w14:textId="77777777" w:rsidTr="00062CF3">
        <w:trPr>
          <w:trHeight w:val="423"/>
        </w:trPr>
        <w:tc>
          <w:tcPr>
            <w:tcW w:w="3987" w:type="dxa"/>
            <w:tcBorders>
              <w:top w:val="nil"/>
              <w:left w:val="nil"/>
              <w:bottom w:val="nil"/>
              <w:right w:val="nil"/>
            </w:tcBorders>
          </w:tcPr>
          <w:p w14:paraId="6C873ACB" w14:textId="77777777" w:rsidR="00C25ADE" w:rsidRPr="009440C9" w:rsidRDefault="00C25ADE" w:rsidP="00062CF3">
            <w:pPr>
              <w:spacing w:after="0" w:line="259" w:lineRule="auto"/>
              <w:ind w:left="135" w:right="0" w:firstLine="0"/>
              <w:jc w:val="left"/>
              <w:rPr>
                <w:sz w:val="24"/>
                <w:szCs w:val="24"/>
              </w:rPr>
            </w:pPr>
            <w:r w:rsidRPr="009440C9">
              <w:rPr>
                <w:sz w:val="24"/>
                <w:szCs w:val="24"/>
              </w:rPr>
              <w:t xml:space="preserve">Low </w:t>
            </w:r>
          </w:p>
        </w:tc>
        <w:tc>
          <w:tcPr>
            <w:tcW w:w="2121" w:type="dxa"/>
            <w:tcBorders>
              <w:top w:val="nil"/>
              <w:left w:val="nil"/>
              <w:bottom w:val="nil"/>
              <w:right w:val="nil"/>
            </w:tcBorders>
          </w:tcPr>
          <w:p w14:paraId="1AE77C87" w14:textId="77777777" w:rsidR="00C25ADE" w:rsidRPr="009440C9" w:rsidRDefault="00C25ADE" w:rsidP="00062CF3">
            <w:pPr>
              <w:spacing w:after="0" w:line="259" w:lineRule="auto"/>
              <w:ind w:left="290" w:right="0" w:firstLine="0"/>
              <w:jc w:val="center"/>
              <w:rPr>
                <w:sz w:val="24"/>
                <w:szCs w:val="24"/>
              </w:rPr>
            </w:pPr>
            <w:r w:rsidRPr="009440C9">
              <w:rPr>
                <w:sz w:val="24"/>
                <w:szCs w:val="24"/>
              </w:rPr>
              <w:t xml:space="preserve">15 – 30 </w:t>
            </w:r>
          </w:p>
        </w:tc>
        <w:tc>
          <w:tcPr>
            <w:tcW w:w="1721" w:type="dxa"/>
            <w:tcBorders>
              <w:top w:val="nil"/>
              <w:left w:val="nil"/>
              <w:bottom w:val="nil"/>
              <w:right w:val="nil"/>
            </w:tcBorders>
          </w:tcPr>
          <w:p w14:paraId="3DA10768" w14:textId="77777777" w:rsidR="00C25ADE" w:rsidRPr="009440C9" w:rsidRDefault="00C25ADE" w:rsidP="00062CF3">
            <w:pPr>
              <w:spacing w:after="0" w:line="259" w:lineRule="auto"/>
              <w:ind w:left="80" w:right="0" w:firstLine="0"/>
              <w:jc w:val="center"/>
              <w:rPr>
                <w:sz w:val="24"/>
                <w:szCs w:val="24"/>
              </w:rPr>
            </w:pPr>
            <w:r w:rsidRPr="009440C9">
              <w:rPr>
                <w:sz w:val="24"/>
                <w:szCs w:val="24"/>
              </w:rPr>
              <w:t xml:space="preserve">224  </w:t>
            </w:r>
          </w:p>
        </w:tc>
        <w:tc>
          <w:tcPr>
            <w:tcW w:w="980" w:type="dxa"/>
            <w:tcBorders>
              <w:top w:val="nil"/>
              <w:left w:val="nil"/>
              <w:bottom w:val="nil"/>
              <w:right w:val="nil"/>
            </w:tcBorders>
          </w:tcPr>
          <w:p w14:paraId="65A5FBBE" w14:textId="77777777" w:rsidR="00C25ADE" w:rsidRPr="009440C9" w:rsidRDefault="00C25ADE" w:rsidP="00062CF3">
            <w:pPr>
              <w:spacing w:after="0" w:line="259" w:lineRule="auto"/>
              <w:ind w:left="140" w:right="0" w:firstLine="0"/>
              <w:jc w:val="left"/>
              <w:rPr>
                <w:sz w:val="24"/>
                <w:szCs w:val="24"/>
              </w:rPr>
            </w:pPr>
            <w:r w:rsidRPr="009440C9">
              <w:rPr>
                <w:sz w:val="24"/>
                <w:szCs w:val="24"/>
              </w:rPr>
              <w:t xml:space="preserve">28.0% </w:t>
            </w:r>
          </w:p>
        </w:tc>
      </w:tr>
      <w:tr w:rsidR="00C25ADE" w:rsidRPr="009440C9" w14:paraId="137BF418" w14:textId="77777777" w:rsidTr="00062CF3">
        <w:trPr>
          <w:trHeight w:val="539"/>
        </w:trPr>
        <w:tc>
          <w:tcPr>
            <w:tcW w:w="3987" w:type="dxa"/>
            <w:tcBorders>
              <w:top w:val="nil"/>
              <w:left w:val="nil"/>
              <w:bottom w:val="single" w:sz="4" w:space="0" w:color="000000"/>
              <w:right w:val="nil"/>
            </w:tcBorders>
          </w:tcPr>
          <w:p w14:paraId="3CEEEB13" w14:textId="77777777" w:rsidR="00C25ADE" w:rsidRPr="009440C9" w:rsidRDefault="00C25ADE" w:rsidP="00062CF3">
            <w:pPr>
              <w:spacing w:after="0" w:line="259" w:lineRule="auto"/>
              <w:ind w:left="135" w:right="0" w:firstLine="0"/>
              <w:jc w:val="left"/>
              <w:rPr>
                <w:sz w:val="24"/>
                <w:szCs w:val="24"/>
              </w:rPr>
            </w:pPr>
            <w:r w:rsidRPr="009440C9">
              <w:rPr>
                <w:sz w:val="24"/>
                <w:szCs w:val="24"/>
              </w:rPr>
              <w:t xml:space="preserve">Total  </w:t>
            </w:r>
          </w:p>
        </w:tc>
        <w:tc>
          <w:tcPr>
            <w:tcW w:w="2121" w:type="dxa"/>
            <w:tcBorders>
              <w:top w:val="nil"/>
              <w:left w:val="nil"/>
              <w:bottom w:val="single" w:sz="4" w:space="0" w:color="000000"/>
              <w:right w:val="nil"/>
            </w:tcBorders>
          </w:tcPr>
          <w:p w14:paraId="34BD0BC0" w14:textId="77777777" w:rsidR="00C25ADE" w:rsidRPr="009440C9" w:rsidRDefault="00C25ADE" w:rsidP="00062CF3">
            <w:pPr>
              <w:spacing w:after="0" w:line="259" w:lineRule="auto"/>
              <w:ind w:left="0" w:right="90" w:firstLine="0"/>
              <w:jc w:val="center"/>
              <w:rPr>
                <w:sz w:val="24"/>
                <w:szCs w:val="24"/>
              </w:rPr>
            </w:pPr>
            <w:r w:rsidRPr="009440C9">
              <w:rPr>
                <w:sz w:val="24"/>
                <w:szCs w:val="24"/>
              </w:rPr>
              <w:t xml:space="preserve"> </w:t>
            </w:r>
          </w:p>
        </w:tc>
        <w:tc>
          <w:tcPr>
            <w:tcW w:w="1721" w:type="dxa"/>
            <w:tcBorders>
              <w:top w:val="nil"/>
              <w:left w:val="nil"/>
              <w:bottom w:val="single" w:sz="4" w:space="0" w:color="000000"/>
              <w:right w:val="nil"/>
            </w:tcBorders>
          </w:tcPr>
          <w:p w14:paraId="5378820A" w14:textId="77777777" w:rsidR="00C25ADE" w:rsidRPr="009440C9" w:rsidRDefault="00C25ADE" w:rsidP="00062CF3">
            <w:pPr>
              <w:spacing w:after="0" w:line="259" w:lineRule="auto"/>
              <w:ind w:left="170" w:right="0" w:firstLine="0"/>
              <w:jc w:val="center"/>
              <w:rPr>
                <w:sz w:val="24"/>
                <w:szCs w:val="24"/>
              </w:rPr>
            </w:pPr>
            <w:r w:rsidRPr="009440C9">
              <w:rPr>
                <w:sz w:val="24"/>
                <w:szCs w:val="24"/>
              </w:rPr>
              <w:t xml:space="preserve">800  </w:t>
            </w:r>
          </w:p>
        </w:tc>
        <w:tc>
          <w:tcPr>
            <w:tcW w:w="980" w:type="dxa"/>
            <w:tcBorders>
              <w:top w:val="nil"/>
              <w:left w:val="nil"/>
              <w:bottom w:val="single" w:sz="4" w:space="0" w:color="000000"/>
              <w:right w:val="nil"/>
            </w:tcBorders>
          </w:tcPr>
          <w:p w14:paraId="5121A9CD" w14:textId="77777777" w:rsidR="00C25ADE" w:rsidRPr="009440C9" w:rsidRDefault="00C25ADE" w:rsidP="00062CF3">
            <w:pPr>
              <w:spacing w:after="0" w:line="259" w:lineRule="auto"/>
              <w:ind w:left="0" w:right="0" w:firstLine="0"/>
              <w:rPr>
                <w:sz w:val="24"/>
                <w:szCs w:val="24"/>
              </w:rPr>
            </w:pPr>
            <w:r w:rsidRPr="009440C9">
              <w:rPr>
                <w:sz w:val="24"/>
                <w:szCs w:val="24"/>
              </w:rPr>
              <w:t xml:space="preserve">100.0% </w:t>
            </w:r>
          </w:p>
        </w:tc>
      </w:tr>
    </w:tbl>
    <w:p w14:paraId="154FEF4C" w14:textId="77777777" w:rsidR="00C25ADE" w:rsidRPr="009440C9" w:rsidRDefault="005135EA" w:rsidP="00C25ADE">
      <w:pPr>
        <w:spacing w:line="477" w:lineRule="auto"/>
        <w:ind w:left="15" w:right="10" w:firstLine="726"/>
        <w:rPr>
          <w:sz w:val="24"/>
          <w:szCs w:val="24"/>
        </w:rPr>
      </w:pPr>
      <w:r w:rsidRPr="009440C9">
        <w:rPr>
          <w:sz w:val="24"/>
          <w:szCs w:val="24"/>
        </w:rPr>
        <w:t>Table 1</w:t>
      </w:r>
      <w:r w:rsidR="00C25ADE" w:rsidRPr="009440C9">
        <w:rPr>
          <w:sz w:val="24"/>
          <w:szCs w:val="24"/>
        </w:rPr>
        <w:t xml:space="preserve">b reveals that 184 (23%) of the students sampled were of high level of family background; 408 (51.0%) of them were moderate while 224 (28.0%) had low level of family background. Thus, the majority of the students were of moderate level of family background in </w:t>
      </w:r>
      <w:proofErr w:type="spellStart"/>
      <w:r w:rsidR="00C25ADE" w:rsidRPr="009440C9">
        <w:rPr>
          <w:sz w:val="24"/>
          <w:szCs w:val="24"/>
        </w:rPr>
        <w:t>Olorunda</w:t>
      </w:r>
      <w:proofErr w:type="spellEnd"/>
      <w:r w:rsidR="00C25ADE" w:rsidRPr="009440C9">
        <w:rPr>
          <w:sz w:val="24"/>
          <w:szCs w:val="24"/>
        </w:rPr>
        <w:t xml:space="preserve"> Local Government Area, Osogbo, Osun State. </w:t>
      </w:r>
    </w:p>
    <w:p w14:paraId="369C0164" w14:textId="77777777" w:rsidR="00B238C9" w:rsidRPr="009440C9" w:rsidRDefault="00B238C9" w:rsidP="00B238C9">
      <w:pPr>
        <w:spacing w:line="359" w:lineRule="auto"/>
        <w:ind w:left="3137" w:right="10" w:hanging="3122"/>
        <w:rPr>
          <w:sz w:val="24"/>
          <w:szCs w:val="24"/>
        </w:rPr>
      </w:pPr>
      <w:r w:rsidRPr="009440C9">
        <w:rPr>
          <w:b/>
          <w:sz w:val="24"/>
          <w:szCs w:val="24"/>
        </w:rPr>
        <w:t>Research Question Two:</w:t>
      </w:r>
      <w:r w:rsidRPr="009440C9">
        <w:rPr>
          <w:sz w:val="24"/>
          <w:szCs w:val="24"/>
        </w:rPr>
        <w:t xml:space="preserve"> What is the level of sentence construction of junior </w:t>
      </w:r>
    </w:p>
    <w:p w14:paraId="19EE1772" w14:textId="77777777" w:rsidR="00B238C9" w:rsidRPr="009440C9" w:rsidRDefault="00B238C9" w:rsidP="00B238C9">
      <w:pPr>
        <w:spacing w:line="359" w:lineRule="auto"/>
        <w:ind w:left="3137" w:right="10" w:hanging="3122"/>
        <w:rPr>
          <w:sz w:val="24"/>
          <w:szCs w:val="24"/>
        </w:rPr>
      </w:pPr>
      <w:r w:rsidRPr="009440C9">
        <w:rPr>
          <w:color w:val="292526"/>
          <w:sz w:val="24"/>
          <w:szCs w:val="24"/>
        </w:rPr>
        <w:t xml:space="preserve">secondary school students </w:t>
      </w:r>
      <w:r w:rsidRPr="009440C9">
        <w:rPr>
          <w:sz w:val="24"/>
          <w:szCs w:val="24"/>
        </w:rPr>
        <w:t xml:space="preserve">in </w:t>
      </w:r>
      <w:proofErr w:type="spellStart"/>
      <w:r w:rsidRPr="009440C9">
        <w:rPr>
          <w:sz w:val="24"/>
          <w:szCs w:val="24"/>
        </w:rPr>
        <w:t>Olorunda</w:t>
      </w:r>
      <w:proofErr w:type="spellEnd"/>
      <w:r w:rsidRPr="009440C9">
        <w:rPr>
          <w:sz w:val="24"/>
          <w:szCs w:val="24"/>
        </w:rPr>
        <w:t xml:space="preserve"> Local Government Area, Osogbo, Osun </w:t>
      </w:r>
    </w:p>
    <w:p w14:paraId="5E063A24" w14:textId="77777777" w:rsidR="00B238C9" w:rsidRPr="009440C9" w:rsidRDefault="00B238C9" w:rsidP="00B238C9">
      <w:pPr>
        <w:spacing w:line="359" w:lineRule="auto"/>
        <w:ind w:left="3137" w:right="10" w:hanging="3122"/>
        <w:rPr>
          <w:sz w:val="24"/>
          <w:szCs w:val="24"/>
        </w:rPr>
      </w:pPr>
      <w:r w:rsidRPr="009440C9">
        <w:rPr>
          <w:sz w:val="24"/>
          <w:szCs w:val="24"/>
        </w:rPr>
        <w:t xml:space="preserve">State? </w:t>
      </w:r>
    </w:p>
    <w:p w14:paraId="2FF16D17" w14:textId="77777777" w:rsidR="00B238C9" w:rsidRPr="009440C9" w:rsidRDefault="00B238C9" w:rsidP="00B238C9">
      <w:pPr>
        <w:spacing w:line="481" w:lineRule="auto"/>
        <w:ind w:left="15" w:right="10" w:firstLine="721"/>
        <w:rPr>
          <w:sz w:val="24"/>
          <w:szCs w:val="24"/>
        </w:rPr>
      </w:pPr>
      <w:r w:rsidRPr="009440C9">
        <w:rPr>
          <w:sz w:val="24"/>
          <w:szCs w:val="24"/>
        </w:rPr>
        <w:t xml:space="preserve">Participants’ scores on Sentence Construction Performance Test (SCPT) were generated and further subjected to percentage analysis to determining the level of performance of junior </w:t>
      </w:r>
      <w:r w:rsidRPr="009440C9">
        <w:rPr>
          <w:color w:val="292526"/>
          <w:sz w:val="24"/>
          <w:szCs w:val="24"/>
        </w:rPr>
        <w:t>secondary school students</w:t>
      </w:r>
      <w:r w:rsidRPr="009440C9">
        <w:rPr>
          <w:sz w:val="24"/>
          <w:szCs w:val="24"/>
        </w:rPr>
        <w:t xml:space="preserve">. The statistics of the participants’ responses is presented in Table 3. </w:t>
      </w:r>
    </w:p>
    <w:p w14:paraId="5BF2E86A" w14:textId="77777777" w:rsidR="00D1222C" w:rsidRPr="009440C9" w:rsidRDefault="00D1222C" w:rsidP="00B238C9">
      <w:pPr>
        <w:ind w:left="25" w:right="10"/>
        <w:rPr>
          <w:b/>
          <w:sz w:val="24"/>
          <w:szCs w:val="24"/>
        </w:rPr>
      </w:pPr>
    </w:p>
    <w:p w14:paraId="10CB1B47" w14:textId="77777777" w:rsidR="00D1222C" w:rsidRPr="009440C9" w:rsidRDefault="00D1222C" w:rsidP="00F23339">
      <w:pPr>
        <w:ind w:left="0" w:right="10" w:firstLine="0"/>
        <w:rPr>
          <w:b/>
          <w:sz w:val="24"/>
          <w:szCs w:val="24"/>
        </w:rPr>
      </w:pPr>
    </w:p>
    <w:p w14:paraId="5AE2346E" w14:textId="77777777" w:rsidR="00B238C9" w:rsidRPr="009440C9" w:rsidRDefault="00A23AFD" w:rsidP="00B238C9">
      <w:pPr>
        <w:ind w:left="25" w:right="10"/>
        <w:rPr>
          <w:sz w:val="24"/>
          <w:szCs w:val="24"/>
        </w:rPr>
      </w:pPr>
      <w:r w:rsidRPr="009440C9">
        <w:rPr>
          <w:b/>
          <w:sz w:val="24"/>
          <w:szCs w:val="24"/>
        </w:rPr>
        <w:t>Table 2</w:t>
      </w:r>
      <w:r w:rsidR="00B238C9" w:rsidRPr="009440C9">
        <w:rPr>
          <w:b/>
          <w:sz w:val="24"/>
          <w:szCs w:val="24"/>
        </w:rPr>
        <w:t xml:space="preserve">: </w:t>
      </w:r>
      <w:r w:rsidR="00B238C9" w:rsidRPr="009440C9">
        <w:rPr>
          <w:sz w:val="24"/>
          <w:szCs w:val="24"/>
        </w:rPr>
        <w:t xml:space="preserve">Levels of Sentence Construction Performance of Junior </w:t>
      </w:r>
      <w:r w:rsidR="00B238C9" w:rsidRPr="009440C9">
        <w:rPr>
          <w:color w:val="292526"/>
          <w:sz w:val="24"/>
          <w:szCs w:val="24"/>
        </w:rPr>
        <w:t xml:space="preserve">Secondary School </w:t>
      </w:r>
    </w:p>
    <w:p w14:paraId="33023E4C" w14:textId="77777777" w:rsidR="00B238C9" w:rsidRPr="009440C9" w:rsidRDefault="00B238C9" w:rsidP="00B238C9">
      <w:pPr>
        <w:spacing w:after="3" w:line="265" w:lineRule="auto"/>
        <w:ind w:left="315" w:right="336"/>
        <w:jc w:val="center"/>
        <w:rPr>
          <w:sz w:val="24"/>
          <w:szCs w:val="24"/>
        </w:rPr>
      </w:pPr>
      <w:r w:rsidRPr="009440C9">
        <w:rPr>
          <w:color w:val="292526"/>
          <w:sz w:val="24"/>
          <w:szCs w:val="24"/>
        </w:rPr>
        <w:t xml:space="preserve">Students </w:t>
      </w:r>
      <w:r w:rsidRPr="009440C9">
        <w:rPr>
          <w:sz w:val="24"/>
          <w:szCs w:val="24"/>
        </w:rPr>
        <w:t xml:space="preserve">in </w:t>
      </w:r>
      <w:proofErr w:type="spellStart"/>
      <w:r w:rsidRPr="009440C9">
        <w:rPr>
          <w:sz w:val="24"/>
          <w:szCs w:val="24"/>
        </w:rPr>
        <w:t>Olorunda</w:t>
      </w:r>
      <w:proofErr w:type="spellEnd"/>
      <w:r w:rsidRPr="009440C9">
        <w:rPr>
          <w:sz w:val="24"/>
          <w:szCs w:val="24"/>
        </w:rPr>
        <w:t xml:space="preserve"> Local Government Area, O</w:t>
      </w:r>
      <w:r w:rsidRPr="009440C9">
        <w:rPr>
          <w:sz w:val="24"/>
          <w:szCs w:val="24"/>
          <w:u w:val="single" w:color="000000"/>
        </w:rPr>
        <w:t>sogbo, Osun State</w:t>
      </w:r>
      <w:r w:rsidRPr="009440C9">
        <w:rPr>
          <w:sz w:val="24"/>
          <w:szCs w:val="24"/>
        </w:rPr>
        <w:t xml:space="preserve"> </w:t>
      </w:r>
    </w:p>
    <w:p w14:paraId="781CB762" w14:textId="77777777" w:rsidR="00B238C9" w:rsidRPr="009440C9" w:rsidRDefault="00B238C9" w:rsidP="00B238C9">
      <w:pPr>
        <w:spacing w:after="21" w:line="259" w:lineRule="auto"/>
        <w:ind w:left="15" w:right="0" w:firstLine="0"/>
        <w:jc w:val="left"/>
        <w:rPr>
          <w:sz w:val="24"/>
          <w:szCs w:val="24"/>
        </w:rPr>
      </w:pPr>
      <w:r w:rsidRPr="009440C9">
        <w:rPr>
          <w:rFonts w:eastAsia="Calibri"/>
          <w:noProof/>
          <w:sz w:val="24"/>
          <w:szCs w:val="24"/>
          <w:lang w:bidi="ar-SA"/>
        </w:rPr>
        <w:lastRenderedPageBreak/>
        <mc:AlternateContent>
          <mc:Choice Requires="wpg">
            <w:drawing>
              <wp:inline distT="0" distB="0" distL="0" distR="0" wp14:anchorId="389DF982" wp14:editId="1F79CFEA">
                <wp:extent cx="4059238" cy="6350"/>
                <wp:effectExtent l="0" t="0" r="0" b="0"/>
                <wp:docPr id="64184" name="Group 64184"/>
                <wp:cNvGraphicFramePr/>
                <a:graphic xmlns:a="http://schemas.openxmlformats.org/drawingml/2006/main">
                  <a:graphicData uri="http://schemas.microsoft.com/office/word/2010/wordprocessingGroup">
                    <wpg:wgp>
                      <wpg:cNvGrpSpPr/>
                      <wpg:grpSpPr>
                        <a:xfrm>
                          <a:off x="0" y="0"/>
                          <a:ext cx="4059238" cy="6350"/>
                          <a:chOff x="0" y="0"/>
                          <a:chExt cx="4059238" cy="6350"/>
                        </a:xfrm>
                      </wpg:grpSpPr>
                      <wps:wsp>
                        <wps:cNvPr id="73648" name="Shape 73648"/>
                        <wps:cNvSpPr/>
                        <wps:spPr>
                          <a:xfrm>
                            <a:off x="0" y="0"/>
                            <a:ext cx="2340991" cy="9144"/>
                          </a:xfrm>
                          <a:custGeom>
                            <a:avLst/>
                            <a:gdLst/>
                            <a:ahLst/>
                            <a:cxnLst/>
                            <a:rect l="0" t="0" r="0" b="0"/>
                            <a:pathLst>
                              <a:path w="2340991" h="9144">
                                <a:moveTo>
                                  <a:pt x="0" y="0"/>
                                </a:moveTo>
                                <a:lnTo>
                                  <a:pt x="2340991" y="0"/>
                                </a:lnTo>
                                <a:lnTo>
                                  <a:pt x="234099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49" name="Shape 73649"/>
                        <wps:cNvSpPr/>
                        <wps:spPr>
                          <a:xfrm>
                            <a:off x="23409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50" name="Shape 73650"/>
                        <wps:cNvSpPr/>
                        <wps:spPr>
                          <a:xfrm>
                            <a:off x="2347278" y="0"/>
                            <a:ext cx="803592" cy="9144"/>
                          </a:xfrm>
                          <a:custGeom>
                            <a:avLst/>
                            <a:gdLst/>
                            <a:ahLst/>
                            <a:cxnLst/>
                            <a:rect l="0" t="0" r="0" b="0"/>
                            <a:pathLst>
                              <a:path w="803592" h="9144">
                                <a:moveTo>
                                  <a:pt x="0" y="0"/>
                                </a:moveTo>
                                <a:lnTo>
                                  <a:pt x="803592" y="0"/>
                                </a:lnTo>
                                <a:lnTo>
                                  <a:pt x="8035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51" name="Shape 73651"/>
                        <wps:cNvSpPr/>
                        <wps:spPr>
                          <a:xfrm>
                            <a:off x="31509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52" name="Shape 73652"/>
                        <wps:cNvSpPr/>
                        <wps:spPr>
                          <a:xfrm>
                            <a:off x="3157284" y="0"/>
                            <a:ext cx="895667" cy="9144"/>
                          </a:xfrm>
                          <a:custGeom>
                            <a:avLst/>
                            <a:gdLst/>
                            <a:ahLst/>
                            <a:cxnLst/>
                            <a:rect l="0" t="0" r="0" b="0"/>
                            <a:pathLst>
                              <a:path w="895667" h="9144">
                                <a:moveTo>
                                  <a:pt x="0" y="0"/>
                                </a:moveTo>
                                <a:lnTo>
                                  <a:pt x="895667" y="0"/>
                                </a:lnTo>
                                <a:lnTo>
                                  <a:pt x="89566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53" name="Shape 73653"/>
                        <wps:cNvSpPr/>
                        <wps:spPr>
                          <a:xfrm>
                            <a:off x="40528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BCEBFD7" id="Group 64184" o:spid="_x0000_s1026" style="width:319.65pt;height:.5pt;mso-position-horizontal-relative:char;mso-position-vertical-relative:line" coordsize="4059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">
                <v:shape id="Shape 73648" o:spid="_x0000_s1027" style="position:absolute;width:23409;height:91;visibility:visible;mso-wrap-style:square;v-text-anchor:top" coordsize="234099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18KcMA&#10;AADeAAAADwAAAGRycy9kb3ducmV2LnhtbERPW2vCMBR+F/Yfwhn4NlOrVKlG2QRFNhC84POhOWvK&#10;mpPaRK3/3jwMfPz47vNlZ2txo9ZXjhUMBwkI4sLpiksFp+P6YwrCB2SNtWNS8CAPy8Vbb465dnfe&#10;0+0QShFD2OeowITQ5FL6wpBFP3ANceR+XWsxRNiWUrd4j+G2lmmSZNJixbHBYEMrQ8Xf4WoVpPUW&#10;i5+LyXabYdJ8fY9SP07PSvXfu88ZiEBdeIn/3VutYDLKxnFvvBOvgF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18KcMAAADeAAAADwAAAAAAAAAAAAAAAACYAgAAZHJzL2Rv&#10;d25yZXYueG1sUEsFBgAAAAAEAAQA9QAAAIgDAAAAAA==&#10;" path="m,l2340991,r,9144l,9144,,e" fillcolor="black" stroked="f" strokeweight="0">
                  <v:stroke miterlimit="83231f" joinstyle="miter"/>
                  <v:path arrowok="t" textboxrect="0,0,2340991,9144"/>
                </v:shape>
                <v:shape id="Shape 73649" o:spid="_x0000_s1028" style="position:absolute;left:2340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vZiccA&#10;AADeAAAADwAAAGRycy9kb3ducmV2LnhtbESPT2vCQBTE70K/w/IK3nRTFf+k2UgVBCkIberB42v2&#10;NQnNvo27q6bfvlsQehxm5jdMtu5NK67kfGNZwdM4AUFcWt1wpeD4sRstQfiArLG1TAp+yMM6fxhk&#10;mGp743e6FqESEcI+RQV1CF0qpS9rMujHtiOO3pd1BkOUrpLa4S3CTSsnSTKXBhuOCzV2tK2p/C4u&#10;RkF3rtzp7PWGPy9vrwtO9tQfZkoNH/uXZxCB+vAfvrf3WsFiOp+t4O9OvAIy/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72YnHAAAA3gAAAA8AAAAAAAAAAAAAAAAAmAIAAGRy&#10;cy9kb3ducmV2LnhtbFBLBQYAAAAABAAEAPUAAACMAwAAAAA=&#10;" path="m,l9144,r,9144l,9144,,e" fillcolor="black" stroked="f" strokeweight="0">
                  <v:stroke miterlimit="83231f" joinstyle="miter"/>
                  <v:path arrowok="t" textboxrect="0,0,9144,9144"/>
                </v:shape>
                <v:shape id="Shape 73650" o:spid="_x0000_s1029" style="position:absolute;left:23472;width:8036;height:91;visibility:visible;mso-wrap-style:square;v-text-anchor:top" coordsize="8035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BBQsQA&#10;AADeAAAADwAAAGRycy9kb3ducmV2LnhtbESPzYrCMBSF94LvEK7gRsZURR2qUWYURXClDrO+Nte2&#10;2tyUJtb69mYhuDycP775sjGFqKlyuWUFg34EgjixOudUwd9p8/UNwnlkjYVlUvAkB8tFuzXHWNsH&#10;H6g++lSEEXYxKsi8L2MpXZKRQde3JXHwLrYy6IOsUqkrfIRxU8hhFE2kwZzDQ4YlrTJKbse7UXDe&#10;/u/qQdGrr+X09LuWq3Pv7vdKdTvNzwyEp8Z/wu/2TiuYjibjABBwAgrIx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gQULEAAAA3gAAAA8AAAAAAAAAAAAAAAAAmAIAAGRycy9k&#10;b3ducmV2LnhtbFBLBQYAAAAABAAEAPUAAACJAwAAAAA=&#10;" path="m,l803592,r,9144l,9144,,e" fillcolor="black" stroked="f" strokeweight="0">
                  <v:stroke miterlimit="83231f" joinstyle="miter"/>
                  <v:path arrowok="t" textboxrect="0,0,803592,9144"/>
                </v:shape>
                <v:shape id="Shape 73651" o:spid="_x0000_s1030" style="position:absolute;left:3150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RDUsYA&#10;AADeAAAADwAAAGRycy9kb3ducmV2LnhtbESPQWvCQBSE74L/YXmCN92orZaYjaggSKFQtYceX7PP&#10;JJh9G3dXTf99t1DocZiZb5hs1ZlG3Mn52rKCyTgBQVxYXXOp4OO0G72A8AFZY2OZFHyTh1Xe72WY&#10;avvgA92PoRQRwj5FBVUIbSqlLyoy6Me2JY7e2TqDIUpXSu3wEeGmkdMkmUuDNceFClvaVlRcjjej&#10;oL2W7vPq9Ya/bu+vC0721L09KTUcdOsliEBd+A//tfdawWI2f57A7514BWT+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RDUsYAAADeAAAADwAAAAAAAAAAAAAAAACYAgAAZHJz&#10;L2Rvd25yZXYueG1sUEsFBgAAAAAEAAQA9QAAAIsDAAAAAA==&#10;" path="m,l9144,r,9144l,9144,,e" fillcolor="black" stroked="f" strokeweight="0">
                  <v:stroke miterlimit="83231f" joinstyle="miter"/>
                  <v:path arrowok="t" textboxrect="0,0,9144,9144"/>
                </v:shape>
                <v:shape id="Shape 73652" o:spid="_x0000_s1031" style="position:absolute;left:31572;width:8957;height:91;visibility:visible;mso-wrap-style:square;v-text-anchor:top" coordsize="89566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8tcQA&#10;AADeAAAADwAAAGRycy9kb3ducmV2LnhtbESP3YrCMBSE74V9h3AW9kY0XcUqXaPILoJe+vMAh+bY&#10;dG1OQhO1vr0RBC+HmfmGmS8724grtaF2rOB7mIEgLp2uuVJwPKwHMxAhImtsHJOCOwVYLj56cyy0&#10;u/GOrvtYiQThUKACE6MvpAylIYth6Dxx8k6utRiTbCupW7wluG3kKMtyabHmtGDQ06+h8ry/WAX/&#10;9+bS/9tWq1z73Ub3zdmHbabU12e3+gERqYvv8Ku90Qqm43wygueddAX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PvLXEAAAA3gAAAA8AAAAAAAAAAAAAAAAAmAIAAGRycy9k&#10;b3ducmV2LnhtbFBLBQYAAAAABAAEAPUAAACJAwAAAAA=&#10;" path="m,l895667,r,9144l,9144,,e" fillcolor="black" stroked="f" strokeweight="0">
                  <v:stroke miterlimit="83231f" joinstyle="miter"/>
                  <v:path arrowok="t" textboxrect="0,0,895667,9144"/>
                </v:shape>
                <v:shape id="Shape 73653" o:spid="_x0000_s1032" style="position:absolute;left:4052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p4vscA&#10;AADeAAAADwAAAGRycy9kb3ducmV2LnhtbESPQWvCQBSE7wX/w/IEb3VjbVViNtIWBCkIberB4zP7&#10;TILZt3F31fTfd4VCj8PMfMNkq9604krON5YVTMYJCOLS6oYrBbvv9eMChA/IGlvLpOCHPKzywUOG&#10;qbY3/qJrESoRIexTVFCH0KVS+rImg35sO+LoHa0zGKJ0ldQObxFuWvmUJDNpsOG4UGNH7zWVp+Ji&#10;FHTnyu3PXr/x4fL5MedkQ/32WanRsH9dggjUh//wX3ujFcyns5cp3O/EKy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mKeL7HAAAA3gAAAA8AAAAAAAAAAAAAAAAAmAIAAGRy&#10;cy9kb3ducmV2LnhtbFBLBQYAAAAABAAEAPUAAACMAwAAAAA=&#10;" path="m,l9144,r,9144l,9144,,e" fillcolor="black" stroked="f" strokeweight="0">
                  <v:stroke miterlimit="83231f" joinstyle="miter"/>
                  <v:path arrowok="t" textboxrect="0,0,9144,9144"/>
                </v:shape>
                <w10:anchorlock/>
              </v:group>
            </w:pict>
          </mc:Fallback>
        </mc:AlternateContent>
      </w:r>
    </w:p>
    <w:p w14:paraId="00B41946" w14:textId="77777777" w:rsidR="00B238C9" w:rsidRPr="009440C9" w:rsidRDefault="00B238C9" w:rsidP="00B238C9">
      <w:pPr>
        <w:pStyle w:val="Heading4"/>
        <w:ind w:left="145"/>
        <w:rPr>
          <w:rFonts w:ascii="Times New Roman" w:hAnsi="Times New Roman" w:cs="Times New Roman"/>
          <w:b/>
          <w:i w:val="0"/>
          <w:color w:val="auto"/>
          <w:sz w:val="24"/>
          <w:szCs w:val="24"/>
        </w:rPr>
      </w:pPr>
      <w:r w:rsidRPr="009440C9">
        <w:rPr>
          <w:rFonts w:ascii="Times New Roman" w:hAnsi="Times New Roman" w:cs="Times New Roman"/>
          <w:b/>
          <w:i w:val="0"/>
          <w:color w:val="auto"/>
          <w:sz w:val="24"/>
          <w:szCs w:val="24"/>
        </w:rPr>
        <w:t xml:space="preserve">Levels of Sentence </w:t>
      </w:r>
      <w:r w:rsidRPr="009440C9">
        <w:rPr>
          <w:rFonts w:ascii="Times New Roman" w:hAnsi="Times New Roman" w:cs="Times New Roman"/>
          <w:b/>
          <w:i w:val="0"/>
          <w:color w:val="auto"/>
          <w:sz w:val="24"/>
          <w:szCs w:val="24"/>
        </w:rPr>
        <w:tab/>
        <w:t xml:space="preserve">Score </w:t>
      </w:r>
      <w:r w:rsidRPr="009440C9">
        <w:rPr>
          <w:rFonts w:ascii="Times New Roman" w:hAnsi="Times New Roman" w:cs="Times New Roman"/>
          <w:b/>
          <w:i w:val="0"/>
          <w:color w:val="auto"/>
          <w:sz w:val="24"/>
          <w:szCs w:val="24"/>
        </w:rPr>
        <w:tab/>
      </w:r>
      <w:proofErr w:type="gramStart"/>
      <w:r w:rsidRPr="009440C9">
        <w:rPr>
          <w:rFonts w:ascii="Times New Roman" w:hAnsi="Times New Roman" w:cs="Times New Roman"/>
          <w:b/>
          <w:i w:val="0"/>
          <w:color w:val="auto"/>
          <w:sz w:val="24"/>
          <w:szCs w:val="24"/>
        </w:rPr>
        <w:t>Frequency  Percentage</w:t>
      </w:r>
      <w:proofErr w:type="gramEnd"/>
      <w:r w:rsidRPr="009440C9">
        <w:rPr>
          <w:rFonts w:ascii="Times New Roman" w:hAnsi="Times New Roman" w:cs="Times New Roman"/>
          <w:b/>
          <w:i w:val="0"/>
          <w:color w:val="auto"/>
          <w:sz w:val="24"/>
          <w:szCs w:val="24"/>
        </w:rPr>
        <w:t xml:space="preserve"> Construction Performance </w:t>
      </w:r>
      <w:r w:rsidRPr="009440C9">
        <w:rPr>
          <w:rFonts w:ascii="Times New Roman" w:hAnsi="Times New Roman" w:cs="Times New Roman"/>
          <w:b/>
          <w:i w:val="0"/>
          <w:color w:val="auto"/>
          <w:sz w:val="24"/>
          <w:szCs w:val="24"/>
        </w:rPr>
        <w:tab/>
        <w:t xml:space="preserve">Range </w:t>
      </w:r>
    </w:p>
    <w:p w14:paraId="183A50D9" w14:textId="77777777" w:rsidR="00B238C9" w:rsidRPr="009440C9" w:rsidRDefault="00B238C9" w:rsidP="00B238C9">
      <w:pPr>
        <w:spacing w:after="14" w:line="259" w:lineRule="auto"/>
        <w:ind w:left="15" w:right="0" w:firstLine="0"/>
        <w:jc w:val="left"/>
        <w:rPr>
          <w:sz w:val="24"/>
          <w:szCs w:val="24"/>
        </w:rPr>
      </w:pPr>
      <w:r w:rsidRPr="009440C9">
        <w:rPr>
          <w:rFonts w:eastAsia="Calibri"/>
          <w:noProof/>
          <w:sz w:val="24"/>
          <w:szCs w:val="24"/>
          <w:lang w:bidi="ar-SA"/>
        </w:rPr>
        <mc:AlternateContent>
          <mc:Choice Requires="wpg">
            <w:drawing>
              <wp:inline distT="0" distB="0" distL="0" distR="0" wp14:anchorId="1F29F5C3" wp14:editId="27C604B2">
                <wp:extent cx="5402898" cy="6350"/>
                <wp:effectExtent l="0" t="0" r="0" b="0"/>
                <wp:docPr id="64188" name="Group 64188"/>
                <wp:cNvGraphicFramePr/>
                <a:graphic xmlns:a="http://schemas.openxmlformats.org/drawingml/2006/main">
                  <a:graphicData uri="http://schemas.microsoft.com/office/word/2010/wordprocessingGroup">
                    <wpg:wgp>
                      <wpg:cNvGrpSpPr/>
                      <wpg:grpSpPr>
                        <a:xfrm>
                          <a:off x="0" y="0"/>
                          <a:ext cx="5402898" cy="6350"/>
                          <a:chOff x="0" y="0"/>
                          <a:chExt cx="5402898" cy="6350"/>
                        </a:xfrm>
                      </wpg:grpSpPr>
                      <wps:wsp>
                        <wps:cNvPr id="73660" name="Shape 73660"/>
                        <wps:cNvSpPr/>
                        <wps:spPr>
                          <a:xfrm>
                            <a:off x="0" y="0"/>
                            <a:ext cx="2340991" cy="9144"/>
                          </a:xfrm>
                          <a:custGeom>
                            <a:avLst/>
                            <a:gdLst/>
                            <a:ahLst/>
                            <a:cxnLst/>
                            <a:rect l="0" t="0" r="0" b="0"/>
                            <a:pathLst>
                              <a:path w="2340991" h="9144">
                                <a:moveTo>
                                  <a:pt x="0" y="0"/>
                                </a:moveTo>
                                <a:lnTo>
                                  <a:pt x="2340991" y="0"/>
                                </a:lnTo>
                                <a:lnTo>
                                  <a:pt x="234099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61" name="Shape 73661"/>
                        <wps:cNvSpPr/>
                        <wps:spPr>
                          <a:xfrm>
                            <a:off x="23409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62" name="Shape 73662"/>
                        <wps:cNvSpPr/>
                        <wps:spPr>
                          <a:xfrm>
                            <a:off x="2347278" y="0"/>
                            <a:ext cx="803592" cy="9144"/>
                          </a:xfrm>
                          <a:custGeom>
                            <a:avLst/>
                            <a:gdLst/>
                            <a:ahLst/>
                            <a:cxnLst/>
                            <a:rect l="0" t="0" r="0" b="0"/>
                            <a:pathLst>
                              <a:path w="803592" h="9144">
                                <a:moveTo>
                                  <a:pt x="0" y="0"/>
                                </a:moveTo>
                                <a:lnTo>
                                  <a:pt x="803592" y="0"/>
                                </a:lnTo>
                                <a:lnTo>
                                  <a:pt x="8035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63" name="Shape 73663"/>
                        <wps:cNvSpPr/>
                        <wps:spPr>
                          <a:xfrm>
                            <a:off x="31509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64" name="Shape 73664"/>
                        <wps:cNvSpPr/>
                        <wps:spPr>
                          <a:xfrm>
                            <a:off x="3157284" y="0"/>
                            <a:ext cx="895667" cy="9144"/>
                          </a:xfrm>
                          <a:custGeom>
                            <a:avLst/>
                            <a:gdLst/>
                            <a:ahLst/>
                            <a:cxnLst/>
                            <a:rect l="0" t="0" r="0" b="0"/>
                            <a:pathLst>
                              <a:path w="895667" h="9144">
                                <a:moveTo>
                                  <a:pt x="0" y="0"/>
                                </a:moveTo>
                                <a:lnTo>
                                  <a:pt x="895667" y="0"/>
                                </a:lnTo>
                                <a:lnTo>
                                  <a:pt x="89566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65" name="Shape 73665"/>
                        <wps:cNvSpPr/>
                        <wps:spPr>
                          <a:xfrm>
                            <a:off x="40528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66" name="Shape 73666"/>
                        <wps:cNvSpPr/>
                        <wps:spPr>
                          <a:xfrm>
                            <a:off x="4059238" y="0"/>
                            <a:ext cx="1343660" cy="9144"/>
                          </a:xfrm>
                          <a:custGeom>
                            <a:avLst/>
                            <a:gdLst/>
                            <a:ahLst/>
                            <a:cxnLst/>
                            <a:rect l="0" t="0" r="0" b="0"/>
                            <a:pathLst>
                              <a:path w="1343660" h="9144">
                                <a:moveTo>
                                  <a:pt x="0" y="0"/>
                                </a:moveTo>
                                <a:lnTo>
                                  <a:pt x="1343660" y="0"/>
                                </a:lnTo>
                                <a:lnTo>
                                  <a:pt x="13436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A112E11" id="Group 64188" o:spid="_x0000_s1026" style="width:425.45pt;height:.5pt;mso-position-horizontal-relative:char;mso-position-vertical-relative:line" coordsize="5402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">
                <v:shape id="Shape 73660" o:spid="_x0000_s1027" style="position:absolute;width:23409;height:91;visibility:visible;mso-wrap-style:square;v-text-anchor:top" coordsize="234099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4sT8QA&#10;AADeAAAADwAAAGRycy9kb3ducmV2LnhtbESPXWvCMBSG7wX/QzjC7mZqHVWqUdxgQxwIfuD1oTk2&#10;xeakazKt/95cCF6+vF8882Vna3Gl1leOFYyGCQjiwumKSwXHw/f7FIQPyBprx6TgTh6Wi35vjrl2&#10;N97RdR9KEUfY56jAhNDkUvrCkEU/dA1x9M6utRiibEupW7zFcVvLNEkyabHi+GCwoS9DxWX/bxWk&#10;9RqL3z+TbX9GSfO5Gaf+Iz0p9TboVjMQgbrwCj/ba61gMs6yCBBxIgr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uLE/EAAAA3gAAAA8AAAAAAAAAAAAAAAAAmAIAAGRycy9k&#10;b3ducmV2LnhtbFBLBQYAAAAABAAEAPUAAACJAwAAAAA=&#10;" path="m,l2340991,r,9144l,9144,,e" fillcolor="black" stroked="f" strokeweight="0">
                  <v:stroke miterlimit="83231f" joinstyle="miter"/>
                  <v:path arrowok="t" textboxrect="0,0,2340991,9144"/>
                </v:shape>
                <v:shape id="Shape 73661" o:spid="_x0000_s1028" style="position:absolute;left:2340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iJ78YA&#10;AADeAAAADwAAAGRycy9kb3ducmV2LnhtbESPQWvCQBSE7wX/w/KE3upGW2JJ3QQtFKRQqLEHj8/s&#10;axLMvo27q8Z/7xYKHoeZ+YZZFIPpxJmcby0rmE4SEMSV1S3XCn62H0+vIHxA1thZJgVX8lDko4cF&#10;ZtpeeEPnMtQiQthnqKAJoc+k9FVDBv3E9sTR+7XOYIjS1VI7vES46eQsSVJpsOW40GBP7w1Vh/Jk&#10;FPTH2u2OXq94f/r+nHOypuHrRanH8bB8AxFoCPfwf3utFcyf03QKf3fiFZD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iJ78YAAADeAAAADwAAAAAAAAAAAAAAAACYAgAAZHJz&#10;L2Rvd25yZXYueG1sUEsFBgAAAAAEAAQA9QAAAIsDAAAAAA==&#10;" path="m,l9144,r,9144l,9144,,e" fillcolor="black" stroked="f" strokeweight="0">
                  <v:stroke miterlimit="83231f" joinstyle="miter"/>
                  <v:path arrowok="t" textboxrect="0,0,9144,9144"/>
                </v:shape>
                <v:shape id="Shape 73662" o:spid="_x0000_s1029" style="position:absolute;left:23472;width:8036;height:91;visibility:visible;mso-wrap-style:square;v-text-anchor:top" coordsize="8035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KwE8YA&#10;AADeAAAADwAAAGRycy9kb3ducmV2LnhtbESPT4vCMBTE78J+h/AWvMiaqlCXapRVUQRP/sHzs3m2&#10;dZuX0sRav71ZWPA4zMxvmOm8NaVoqHaFZQWDfgSCOLW64EzB6bj++gbhPLLG0jIpeJKD+eyjM8VE&#10;2wfvqTn4TAQIuwQV5N5XiZQuzcmg69uKOHhXWxv0QdaZ1DU+AtyUchhFsTRYcFjIsaJlTunv4W4U&#10;XDbnbTMoe82tGh8XK7m89O5+p1T3s/2ZgPDU+nf4v73VCsajOB7C351wBeTs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KwE8YAAADeAAAADwAAAAAAAAAAAAAAAACYAgAAZHJz&#10;L2Rvd25yZXYueG1sUEsFBgAAAAAEAAQA9QAAAIsDAAAAAA==&#10;" path="m,l803592,r,9144l,9144,,e" fillcolor="black" stroked="f" strokeweight="0">
                  <v:stroke miterlimit="83231f" joinstyle="miter"/>
                  <v:path arrowok="t" textboxrect="0,0,803592,9144"/>
                </v:shape>
                <v:shape id="Shape 73663" o:spid="_x0000_s1030" style="position:absolute;left:3150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yA8YA&#10;AADeAAAADwAAAGRycy9kb3ducmV2LnhtbESPW4vCMBSE3xf8D+EI+7amXqhL1ygqLIggeNkHH4/N&#10;2bbYnNQkavffbwTBx2FmvmEms9bU4kbOV5YV9HsJCOLc6ooLBT+H749PED4ga6wtk4I/8jCbdt4m&#10;mGl75x3d9qEQEcI+QwVlCE0mpc9LMuh7tiGO3q91BkOUrpDa4T3CTS0HSZJKgxXHhRIbWpaUn/dX&#10;o6C5FO548XrBp+t2PeZkRe1mpNR7t51/gQjUhlf42V5pBeNhmg7hcSdeATn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ayA8YAAADeAAAADwAAAAAAAAAAAAAAAACYAgAAZHJz&#10;L2Rvd25yZXYueG1sUEsFBgAAAAAEAAQA9QAAAIsDAAAAAA==&#10;" path="m,l9144,r,9144l,9144,,e" fillcolor="black" stroked="f" strokeweight="0">
                  <v:stroke miterlimit="83231f" joinstyle="miter"/>
                  <v:path arrowok="t" textboxrect="0,0,9144,9144"/>
                </v:shape>
                <v:shape id="Shape 73664" o:spid="_x0000_s1031" style="position:absolute;left:31572;width:8957;height:91;visibility:visible;mso-wrap-style:square;v-text-anchor:top" coordsize="89566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ZL58QA&#10;AADeAAAADwAAAGRycy9kb3ducmV2LnhtbESP3YrCMBSE74V9h3AWvJE1XZW6dI0iiqCX/jzAoTnb&#10;dG1OQhO1vr0RBC+HmfmGmS0624grtaF2rOB7mIEgLp2uuVJwOm6+fkCEiKyxcUwK7hRgMf/ozbDQ&#10;7sZ7uh5iJRKEQ4EKTIy+kDKUhiyGofPEyftzrcWYZFtJ3eItwW0jR1mWS4s1pwWDnlaGyvPhYhX8&#10;35vLYL2rlrn2+60emLMPu0yp/me3/AURqYvv8Ku91Qqm4zyfwPNOug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GS+fEAAAA3gAAAA8AAAAAAAAAAAAAAAAAmAIAAGRycy9k&#10;b3ducmV2LnhtbFBLBQYAAAAABAAEAPUAAACJAwAAAAA=&#10;" path="m,l895667,r,9144l,9144,,e" fillcolor="black" stroked="f" strokeweight="0">
                  <v:stroke miterlimit="83231f" joinstyle="miter"/>
                  <v:path arrowok="t" textboxrect="0,0,895667,9144"/>
                </v:shape>
                <v:shape id="Shape 73665" o:spid="_x0000_s1032" style="position:absolute;left:4052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OP7MYA&#10;AADeAAAADwAAAGRycy9kb3ducmV2LnhtbESPT2sCMRTE74LfITyhN81a21VWo1ihIIWC/w4en5vn&#10;7uLmZU2ibr99Uyh4HGbmN8xs0Zpa3Mn5yrKC4SABQZxbXXGh4LD/7E9A+ICssbZMCn7Iw2Le7cww&#10;0/bBW7rvQiEihH2GCsoQmkxKn5dk0A9sQxy9s3UGQ5SukNrhI8JNLV+TJJUGK44LJTa0Kim/7G5G&#10;QXMt3PHq9QefbpuvMSdrar/flHrptcspiEBteIb/22utYDxK03f4uxOv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OP7MYAAADeAAAADwAAAAAAAAAAAAAAAACYAgAAZHJz&#10;L2Rvd25yZXYueG1sUEsFBgAAAAAEAAQA9QAAAIsDAAAAAA==&#10;" path="m,l9144,r,9144l,9144,,e" fillcolor="black" stroked="f" strokeweight="0">
                  <v:stroke miterlimit="83231f" joinstyle="miter"/>
                  <v:path arrowok="t" textboxrect="0,0,9144,9144"/>
                </v:shape>
                <v:shape id="Shape 73666" o:spid="_x0000_s1033" style="position:absolute;left:40592;width:13436;height:91;visibility:visible;mso-wrap-style:square;v-text-anchor:top" coordsize="13436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zmhsYA&#10;AADeAAAADwAAAGRycy9kb3ducmV2LnhtbESPQWvCQBSE7wX/w/IEb3VjbVZJXaUIQo9VW70+ss8k&#10;Nfs2ZleN/nq3UOhxmJlvmNmis7W4UOsrxxpGwwQEce5MxYWGr+3qeQrCB2SDtWPScCMPi3nvaYaZ&#10;cVde02UTChEh7DPUUIbQZFL6vCSLfuga4ugdXGsxRNkW0rR4jXBby5ckUdJixXGhxIaWJeXHzdlq&#10;MD+vuUrXlHaf6YmT7+19v5vetR70u/c3EIG68B/+a38YDZOxUgp+78Qr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zmhsYAAADeAAAADwAAAAAAAAAAAAAAAACYAgAAZHJz&#10;L2Rvd25yZXYueG1sUEsFBgAAAAAEAAQA9QAAAIsDAAAAAA==&#10;" path="m,l1343660,r,9144l,9144,,e" fillcolor="black" stroked="f" strokeweight="0">
                  <v:stroke miterlimit="83231f" joinstyle="miter"/>
                  <v:path arrowok="t" textboxrect="0,0,1343660,9144"/>
                </v:shape>
                <w10:anchorlock/>
              </v:group>
            </w:pict>
          </mc:Fallback>
        </mc:AlternateContent>
      </w:r>
    </w:p>
    <w:p w14:paraId="103C5413" w14:textId="77777777" w:rsidR="00B238C9" w:rsidRPr="009440C9" w:rsidRDefault="00B238C9" w:rsidP="00B238C9">
      <w:pPr>
        <w:tabs>
          <w:tab w:val="center" w:pos="4122"/>
          <w:tab w:val="center" w:pos="5187"/>
          <w:tab w:val="center" w:pos="6759"/>
        </w:tabs>
        <w:ind w:left="0" w:right="0" w:firstLine="0"/>
        <w:jc w:val="left"/>
        <w:rPr>
          <w:sz w:val="24"/>
          <w:szCs w:val="24"/>
        </w:rPr>
      </w:pPr>
      <w:r w:rsidRPr="009440C9">
        <w:rPr>
          <w:sz w:val="24"/>
          <w:szCs w:val="24"/>
        </w:rPr>
        <w:t xml:space="preserve">High </w:t>
      </w:r>
      <w:r w:rsidRPr="009440C9">
        <w:rPr>
          <w:sz w:val="24"/>
          <w:szCs w:val="24"/>
        </w:rPr>
        <w:tab/>
        <w:t xml:space="preserve">19 – 24 </w:t>
      </w:r>
      <w:r w:rsidRPr="009440C9">
        <w:rPr>
          <w:sz w:val="24"/>
          <w:szCs w:val="24"/>
        </w:rPr>
        <w:tab/>
      </w:r>
      <w:proofErr w:type="gramStart"/>
      <w:r w:rsidRPr="009440C9">
        <w:rPr>
          <w:sz w:val="24"/>
          <w:szCs w:val="24"/>
        </w:rPr>
        <w:t xml:space="preserve">208  </w:t>
      </w:r>
      <w:r w:rsidRPr="009440C9">
        <w:rPr>
          <w:sz w:val="24"/>
          <w:szCs w:val="24"/>
        </w:rPr>
        <w:tab/>
      </w:r>
      <w:proofErr w:type="gramEnd"/>
      <w:r w:rsidRPr="009440C9">
        <w:rPr>
          <w:sz w:val="24"/>
          <w:szCs w:val="24"/>
        </w:rPr>
        <w:t xml:space="preserve">26.0%  </w:t>
      </w:r>
    </w:p>
    <w:tbl>
      <w:tblPr>
        <w:tblStyle w:val="TableGrid"/>
        <w:tblW w:w="7268" w:type="dxa"/>
        <w:tblInd w:w="135" w:type="dxa"/>
        <w:tblLook w:val="04A0" w:firstRow="1" w:lastRow="0" w:firstColumn="1" w:lastColumn="0" w:noHBand="0" w:noVBand="1"/>
      </w:tblPr>
      <w:tblGrid>
        <w:gridCol w:w="3567"/>
        <w:gridCol w:w="1276"/>
        <w:gridCol w:w="1420"/>
        <w:gridCol w:w="1005"/>
      </w:tblGrid>
      <w:tr w:rsidR="00B238C9" w:rsidRPr="009440C9" w14:paraId="76424A89" w14:textId="77777777" w:rsidTr="00062CF3">
        <w:trPr>
          <w:trHeight w:val="365"/>
        </w:trPr>
        <w:tc>
          <w:tcPr>
            <w:tcW w:w="3567" w:type="dxa"/>
            <w:tcBorders>
              <w:top w:val="nil"/>
              <w:left w:val="nil"/>
              <w:bottom w:val="nil"/>
              <w:right w:val="nil"/>
            </w:tcBorders>
          </w:tcPr>
          <w:p w14:paraId="75722791"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Moderate   </w:t>
            </w:r>
          </w:p>
        </w:tc>
        <w:tc>
          <w:tcPr>
            <w:tcW w:w="1276" w:type="dxa"/>
            <w:tcBorders>
              <w:top w:val="nil"/>
              <w:left w:val="nil"/>
              <w:bottom w:val="nil"/>
              <w:right w:val="nil"/>
            </w:tcBorders>
          </w:tcPr>
          <w:p w14:paraId="3764D2E2"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13 – 18 </w:t>
            </w:r>
          </w:p>
        </w:tc>
        <w:tc>
          <w:tcPr>
            <w:tcW w:w="1420" w:type="dxa"/>
            <w:tcBorders>
              <w:top w:val="nil"/>
              <w:left w:val="nil"/>
              <w:bottom w:val="nil"/>
              <w:right w:val="nil"/>
            </w:tcBorders>
          </w:tcPr>
          <w:p w14:paraId="31FB0B3C"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464  </w:t>
            </w:r>
          </w:p>
        </w:tc>
        <w:tc>
          <w:tcPr>
            <w:tcW w:w="1005" w:type="dxa"/>
            <w:tcBorders>
              <w:top w:val="nil"/>
              <w:left w:val="nil"/>
              <w:bottom w:val="nil"/>
              <w:right w:val="nil"/>
            </w:tcBorders>
          </w:tcPr>
          <w:p w14:paraId="06EABC31"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58.0%  </w:t>
            </w:r>
          </w:p>
        </w:tc>
      </w:tr>
      <w:tr w:rsidR="00B238C9" w:rsidRPr="009440C9" w14:paraId="563E3761" w14:textId="77777777" w:rsidTr="00062CF3">
        <w:trPr>
          <w:trHeight w:val="423"/>
        </w:trPr>
        <w:tc>
          <w:tcPr>
            <w:tcW w:w="3567" w:type="dxa"/>
            <w:tcBorders>
              <w:top w:val="nil"/>
              <w:left w:val="nil"/>
              <w:bottom w:val="nil"/>
              <w:right w:val="nil"/>
            </w:tcBorders>
          </w:tcPr>
          <w:p w14:paraId="68326673"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Low </w:t>
            </w:r>
          </w:p>
        </w:tc>
        <w:tc>
          <w:tcPr>
            <w:tcW w:w="1276" w:type="dxa"/>
            <w:tcBorders>
              <w:top w:val="nil"/>
              <w:left w:val="nil"/>
              <w:bottom w:val="nil"/>
              <w:right w:val="nil"/>
            </w:tcBorders>
          </w:tcPr>
          <w:p w14:paraId="70912D34"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6 – 12 </w:t>
            </w:r>
          </w:p>
        </w:tc>
        <w:tc>
          <w:tcPr>
            <w:tcW w:w="1420" w:type="dxa"/>
            <w:tcBorders>
              <w:top w:val="nil"/>
              <w:left w:val="nil"/>
              <w:bottom w:val="nil"/>
              <w:right w:val="nil"/>
            </w:tcBorders>
          </w:tcPr>
          <w:p w14:paraId="0C802585"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128 </w:t>
            </w:r>
          </w:p>
        </w:tc>
        <w:tc>
          <w:tcPr>
            <w:tcW w:w="1005" w:type="dxa"/>
            <w:tcBorders>
              <w:top w:val="nil"/>
              <w:left w:val="nil"/>
              <w:bottom w:val="nil"/>
              <w:right w:val="nil"/>
            </w:tcBorders>
          </w:tcPr>
          <w:p w14:paraId="2B2C1C16"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16.0% </w:t>
            </w:r>
          </w:p>
        </w:tc>
      </w:tr>
      <w:tr w:rsidR="00B238C9" w:rsidRPr="009440C9" w14:paraId="57E9E139" w14:textId="77777777" w:rsidTr="00062CF3">
        <w:trPr>
          <w:trHeight w:val="368"/>
        </w:trPr>
        <w:tc>
          <w:tcPr>
            <w:tcW w:w="3567" w:type="dxa"/>
            <w:tcBorders>
              <w:top w:val="nil"/>
              <w:left w:val="nil"/>
              <w:bottom w:val="nil"/>
              <w:right w:val="nil"/>
            </w:tcBorders>
          </w:tcPr>
          <w:p w14:paraId="2BDF77B4"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Total  </w:t>
            </w:r>
          </w:p>
        </w:tc>
        <w:tc>
          <w:tcPr>
            <w:tcW w:w="1276" w:type="dxa"/>
            <w:tcBorders>
              <w:top w:val="nil"/>
              <w:left w:val="nil"/>
              <w:bottom w:val="nil"/>
              <w:right w:val="nil"/>
            </w:tcBorders>
          </w:tcPr>
          <w:p w14:paraId="37000AB5" w14:textId="77777777" w:rsidR="00B238C9" w:rsidRPr="009440C9" w:rsidRDefault="00B238C9" w:rsidP="00062CF3">
            <w:pPr>
              <w:spacing w:after="0" w:line="259" w:lineRule="auto"/>
              <w:ind w:left="0" w:right="94" w:firstLine="0"/>
              <w:jc w:val="center"/>
              <w:rPr>
                <w:sz w:val="24"/>
                <w:szCs w:val="24"/>
              </w:rPr>
            </w:pPr>
            <w:r w:rsidRPr="009440C9">
              <w:rPr>
                <w:sz w:val="24"/>
                <w:szCs w:val="24"/>
              </w:rPr>
              <w:t xml:space="preserve"> </w:t>
            </w:r>
          </w:p>
        </w:tc>
        <w:tc>
          <w:tcPr>
            <w:tcW w:w="1420" w:type="dxa"/>
            <w:tcBorders>
              <w:top w:val="nil"/>
              <w:left w:val="nil"/>
              <w:bottom w:val="nil"/>
              <w:right w:val="nil"/>
            </w:tcBorders>
          </w:tcPr>
          <w:p w14:paraId="17A7A530"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800  </w:t>
            </w:r>
          </w:p>
        </w:tc>
        <w:tc>
          <w:tcPr>
            <w:tcW w:w="1005" w:type="dxa"/>
            <w:tcBorders>
              <w:top w:val="nil"/>
              <w:left w:val="nil"/>
              <w:bottom w:val="nil"/>
              <w:right w:val="nil"/>
            </w:tcBorders>
          </w:tcPr>
          <w:p w14:paraId="1578D757" w14:textId="77777777" w:rsidR="00B238C9" w:rsidRPr="009440C9" w:rsidRDefault="00B238C9" w:rsidP="00062CF3">
            <w:pPr>
              <w:spacing w:after="0" w:line="259" w:lineRule="auto"/>
              <w:ind w:left="0" w:right="0" w:firstLine="0"/>
              <w:rPr>
                <w:sz w:val="24"/>
                <w:szCs w:val="24"/>
              </w:rPr>
            </w:pPr>
            <w:r w:rsidRPr="009440C9">
              <w:rPr>
                <w:sz w:val="24"/>
                <w:szCs w:val="24"/>
              </w:rPr>
              <w:t xml:space="preserve">100.0%  </w:t>
            </w:r>
          </w:p>
        </w:tc>
      </w:tr>
    </w:tbl>
    <w:p w14:paraId="42721F86" w14:textId="77777777" w:rsidR="00B238C9" w:rsidRPr="009440C9" w:rsidRDefault="00B238C9" w:rsidP="00B238C9">
      <w:pPr>
        <w:spacing w:after="256" w:line="259" w:lineRule="auto"/>
        <w:ind w:left="0" w:right="0" w:firstLine="0"/>
        <w:jc w:val="left"/>
        <w:rPr>
          <w:sz w:val="24"/>
          <w:szCs w:val="24"/>
        </w:rPr>
      </w:pPr>
      <w:r w:rsidRPr="009440C9">
        <w:rPr>
          <w:rFonts w:eastAsia="Calibri"/>
          <w:noProof/>
          <w:sz w:val="24"/>
          <w:szCs w:val="24"/>
          <w:lang w:bidi="ar-SA"/>
        </w:rPr>
        <mc:AlternateContent>
          <mc:Choice Requires="wpg">
            <w:drawing>
              <wp:inline distT="0" distB="0" distL="0" distR="0" wp14:anchorId="72AEE5BF" wp14:editId="3AB0BC5C">
                <wp:extent cx="5412423" cy="6350"/>
                <wp:effectExtent l="0" t="0" r="0" b="0"/>
                <wp:docPr id="62210" name="Group 62210"/>
                <wp:cNvGraphicFramePr/>
                <a:graphic xmlns:a="http://schemas.openxmlformats.org/drawingml/2006/main">
                  <a:graphicData uri="http://schemas.microsoft.com/office/word/2010/wordprocessingGroup">
                    <wpg:wgp>
                      <wpg:cNvGrpSpPr/>
                      <wpg:grpSpPr>
                        <a:xfrm>
                          <a:off x="0" y="0"/>
                          <a:ext cx="5412423" cy="6350"/>
                          <a:chOff x="0" y="0"/>
                          <a:chExt cx="5412423" cy="6350"/>
                        </a:xfrm>
                      </wpg:grpSpPr>
                      <wps:wsp>
                        <wps:cNvPr id="73674" name="Shape 73674"/>
                        <wps:cNvSpPr/>
                        <wps:spPr>
                          <a:xfrm>
                            <a:off x="0" y="0"/>
                            <a:ext cx="2350516" cy="9144"/>
                          </a:xfrm>
                          <a:custGeom>
                            <a:avLst/>
                            <a:gdLst/>
                            <a:ahLst/>
                            <a:cxnLst/>
                            <a:rect l="0" t="0" r="0" b="0"/>
                            <a:pathLst>
                              <a:path w="2350516" h="9144">
                                <a:moveTo>
                                  <a:pt x="0" y="0"/>
                                </a:moveTo>
                                <a:lnTo>
                                  <a:pt x="2350516" y="0"/>
                                </a:lnTo>
                                <a:lnTo>
                                  <a:pt x="2350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75" name="Shape 73675"/>
                        <wps:cNvSpPr/>
                        <wps:spPr>
                          <a:xfrm>
                            <a:off x="23409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76" name="Shape 73676"/>
                        <wps:cNvSpPr/>
                        <wps:spPr>
                          <a:xfrm>
                            <a:off x="2347278" y="0"/>
                            <a:ext cx="813117" cy="9144"/>
                          </a:xfrm>
                          <a:custGeom>
                            <a:avLst/>
                            <a:gdLst/>
                            <a:ahLst/>
                            <a:cxnLst/>
                            <a:rect l="0" t="0" r="0" b="0"/>
                            <a:pathLst>
                              <a:path w="813117" h="9144">
                                <a:moveTo>
                                  <a:pt x="0" y="0"/>
                                </a:moveTo>
                                <a:lnTo>
                                  <a:pt x="813117" y="0"/>
                                </a:lnTo>
                                <a:lnTo>
                                  <a:pt x="8131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77" name="Shape 73677"/>
                        <wps:cNvSpPr/>
                        <wps:spPr>
                          <a:xfrm>
                            <a:off x="31509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78" name="Shape 73678"/>
                        <wps:cNvSpPr/>
                        <wps:spPr>
                          <a:xfrm>
                            <a:off x="3157284" y="0"/>
                            <a:ext cx="905192" cy="9144"/>
                          </a:xfrm>
                          <a:custGeom>
                            <a:avLst/>
                            <a:gdLst/>
                            <a:ahLst/>
                            <a:cxnLst/>
                            <a:rect l="0" t="0" r="0" b="0"/>
                            <a:pathLst>
                              <a:path w="905192" h="9144">
                                <a:moveTo>
                                  <a:pt x="0" y="0"/>
                                </a:moveTo>
                                <a:lnTo>
                                  <a:pt x="905192" y="0"/>
                                </a:lnTo>
                                <a:lnTo>
                                  <a:pt x="905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79" name="Shape 73679"/>
                        <wps:cNvSpPr/>
                        <wps:spPr>
                          <a:xfrm>
                            <a:off x="40528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80" name="Shape 73680"/>
                        <wps:cNvSpPr/>
                        <wps:spPr>
                          <a:xfrm>
                            <a:off x="4059238" y="0"/>
                            <a:ext cx="1353185" cy="9144"/>
                          </a:xfrm>
                          <a:custGeom>
                            <a:avLst/>
                            <a:gdLst/>
                            <a:ahLst/>
                            <a:cxnLst/>
                            <a:rect l="0" t="0" r="0" b="0"/>
                            <a:pathLst>
                              <a:path w="1353185" h="9144">
                                <a:moveTo>
                                  <a:pt x="0" y="0"/>
                                </a:moveTo>
                                <a:lnTo>
                                  <a:pt x="1353185" y="0"/>
                                </a:lnTo>
                                <a:lnTo>
                                  <a:pt x="1353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B142DAA" id="Group 62210" o:spid="_x0000_s1026" style="width:426.2pt;height:.5pt;mso-position-horizontal-relative:char;mso-position-vertical-relative:line" coordsize="5412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">
                <v:shape id="Shape 73674" o:spid="_x0000_s1027" style="position:absolute;width:23505;height:91;visibility:visible;mso-wrap-style:square;v-text-anchor:top" coordsize="235051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eyKsYA&#10;AADeAAAADwAAAGRycy9kb3ducmV2LnhtbESPW4vCMBSE3wX/QzjCvmnqBV26RqmyK4IgeGHx8dCc&#10;bYvNSWmytv57Iwg+DjPzDTNftqYUN6pdYVnBcBCBIE6tLjhTcD799D9BOI+ssbRMCu7kYLnoduYY&#10;a9vwgW5Hn4kAYRejgtz7KpbSpTkZdANbEQfvz9YGfZB1JnWNTYCbUo6iaCoNFhwWcqxonVN6Pf4b&#10;BdWFdufhfjPZJas7F7/fDY0viVIfvTb5AuGp9e/wq73VCmbj6WwCzzvhCsjF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ueyKsYAAADeAAAADwAAAAAAAAAAAAAAAACYAgAAZHJz&#10;L2Rvd25yZXYueG1sUEsFBgAAAAAEAAQA9QAAAIsDAAAAAA==&#10;" path="m,l2350516,r,9144l,9144,,e" fillcolor="black" stroked="f" strokeweight="0">
                  <v:stroke miterlimit="83231f" joinstyle="miter"/>
                  <v:path arrowok="t" textboxrect="0,0,2350516,9144"/>
                </v:shape>
                <v:shape id="Shape 73675" o:spid="_x0000_s1028" style="position:absolute;left:2340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oZMccA&#10;AADeAAAADwAAAGRycy9kb3ducmV2LnhtbESPQWvCQBSE74X+h+UJvdWNbTUSs5G2UJCCoLYHj8/s&#10;Mwlm38bdVdN/3xUEj8PMfMPk89604kzON5YVjIYJCOLS6oYrBb8/X89TED4ga2wtk4I/8jAvHh9y&#10;zLS98JrOm1CJCGGfoYI6hC6T0pc1GfRD2xFHb2+dwRClq6R2eIlw08qXJJlIgw3HhRo7+qypPGxO&#10;RkF3rNz26PUH706r75STBfXLN6WeBv37DESgPtzDt/ZCK0hfJ+kYrnfiFZDF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aGTHHAAAA3gAAAA8AAAAAAAAAAAAAAAAAmAIAAGRy&#10;cy9kb3ducmV2LnhtbFBLBQYAAAAABAAEAPUAAACMAwAAAAA=&#10;" path="m,l9144,r,9144l,9144,,e" fillcolor="black" stroked="f" strokeweight="0">
                  <v:stroke miterlimit="83231f" joinstyle="miter"/>
                  <v:path arrowok="t" textboxrect="0,0,9144,9144"/>
                </v:shape>
                <v:shape id="Shape 73676" o:spid="_x0000_s1029" style="position:absolute;left:23472;width:8131;height:91;visibility:visible;mso-wrap-style:square;v-text-anchor:top" coordsize="8131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tbLsYA&#10;AADeAAAADwAAAGRycy9kb3ducmV2LnhtbESPzWrDMBCE74W+g9hALyWR64IT3CihpARy6SE/vi/W&#10;VjKxVq6lOu7bR4FAjsPMfMMs16NrxUB9aDwreJtlIIhrrxs2Ck7H7XQBIkRkja1nUvBPAdar56cl&#10;ltpfeE/DIRqRIBxKVGBj7EopQ23JYZj5jjh5P753GJPsjdQ9XhLctTLPskI6bDgtWOxoY6k+H/6c&#10;gtffKg528e23m6pyX8fcWMqNUi+T8fMDRKQxPsL39k4rmL8X8wJud9IV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htbLsYAAADeAAAADwAAAAAAAAAAAAAAAACYAgAAZHJz&#10;L2Rvd25yZXYueG1sUEsFBgAAAAAEAAQA9QAAAIsDAAAAAA==&#10;" path="m,l813117,r,9144l,9144,,e" fillcolor="black" stroked="f" strokeweight="0">
                  <v:stroke miterlimit="83231f" joinstyle="miter"/>
                  <v:path arrowok="t" textboxrect="0,0,813117,9144"/>
                </v:shape>
                <v:shape id="Shape 73677" o:spid="_x0000_s1030" style="position:absolute;left:3150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Qi3cYA&#10;AADeAAAADwAAAGRycy9kb3ducmV2LnhtbESPT4vCMBTE74LfITzBm6bqYqUaRRcWZGFh/XPw+Gye&#10;bbF5qUnU7rffLCx4HGbmN8xi1ZpaPMj5yrKC0TABQZxbXXGh4Hj4GMxA+ICssbZMCn7Iw2rZ7Sww&#10;0/bJO3rsQyEihH2GCsoQmkxKn5dk0A9tQxy9i3UGQ5SukNrhM8JNLcdJMpUGK44LJTb0XlJ+3d+N&#10;guZWuNPN6w2f79+fKSdbar/elOr32vUcRKA2vML/7a1WkE6maQp/d+IV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QQi3cYAAADeAAAADwAAAAAAAAAAAAAAAACYAgAAZHJz&#10;L2Rvd25yZXYueG1sUEsFBgAAAAAEAAQA9QAAAIsDAAAAAA==&#10;" path="m,l9144,r,9144l,9144,,e" fillcolor="black" stroked="f" strokeweight="0">
                  <v:stroke miterlimit="83231f" joinstyle="miter"/>
                  <v:path arrowok="t" textboxrect="0,0,9144,9144"/>
                </v:shape>
                <v:shape id="Shape 73678" o:spid="_x0000_s1031" style="position:absolute;left:31572;width:9052;height:91;visibility:visible;mso-wrap-style:square;v-text-anchor:top" coordsize="9051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9IUsIA&#10;AADeAAAADwAAAGRycy9kb3ducmV2LnhtbERPy4rCMBTdC/5DuMLsNNWBtlajqOAwMCsfC5fX5toW&#10;m5vaRNv5+8liwOXhvJfr3tTiRa2rLCuYTiIQxLnVFRcKzqf9OAXhPLLG2jIp+CUH69VwsMRM244P&#10;9Dr6QoQQdhkqKL1vMildXpJBN7ENceButjXoA2wLqVvsQrip5SyKYmmw4tBQYkO7kvL78WkUPH00&#10;v8a6v1TbL3pgck1t95Mq9THqNwsQnnr/Fv+7v7WC5DNOwt5wJ1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0hSwgAAAN4AAAAPAAAAAAAAAAAAAAAAAJgCAABkcnMvZG93&#10;bnJldi54bWxQSwUGAAAAAAQABAD1AAAAhwMAAAAA&#10;" path="m,l905192,r,9144l,9144,,e" fillcolor="black" stroked="f" strokeweight="0">
                  <v:stroke miterlimit="83231f" joinstyle="miter"/>
                  <v:path arrowok="t" textboxrect="0,0,905192,9144"/>
                </v:shape>
                <v:shape id="Shape 73679" o:spid="_x0000_s1032" style="position:absolute;left:4052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cTNMcA&#10;AADeAAAADwAAAGRycy9kb3ducmV2LnhtbESPT2vCQBTE7wW/w/KE3uqmfzBtzEbaQkEEQa0Hj6/Z&#10;ZxKafRt3V43f3hUEj8PM/IbJp71pxZGcbywreB4lIIhLqxuuFGx+f57eQfiArLG1TArO5GFaDB5y&#10;zLQ98YqO61CJCGGfoYI6hC6T0pc1GfQj2xFHb2edwRClq6R2eIpw08qXJBlLgw3HhRo7+q6p/F8f&#10;jIJuX7nt3usv/jss5yknM+oXb0o9DvvPCYhAfbiHb+2ZVpC+jtMPuN6JV0AW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XEzTHAAAA3gAAAA8AAAAAAAAAAAAAAAAAmAIAAGRy&#10;cy9kb3ducmV2LnhtbFBLBQYAAAAABAAEAPUAAACMAwAAAAA=&#10;" path="m,l9144,r,9144l,9144,,e" fillcolor="black" stroked="f" strokeweight="0">
                  <v:stroke miterlimit="83231f" joinstyle="miter"/>
                  <v:path arrowok="t" textboxrect="0,0,9144,9144"/>
                </v:shape>
                <v:shape id="Shape 73680" o:spid="_x0000_s1033" style="position:absolute;left:40592;width:13532;height:91;visibility:visible;mso-wrap-style:square;v-text-anchor:top" coordsize="1353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8+b8MA&#10;AADeAAAADwAAAGRycy9kb3ducmV2LnhtbESPTWvCQBCG70L/wzKFXqRuNGAkdZUqCJ4Etb0P2WkS&#10;zMyG7NZs/333IHh8eb941tvInbrT4FsnBuazDBRJ5WwrtYGv6+F9BcoHFIudEzLwRx62m5fJGkvr&#10;RjnT/RJqlUbEl2igCaEvtfZVQ4x+5nqS5P24gTEkOdTaDjimce70IsuWmrGV9NBgT/uGqtvllw1E&#10;+j7kvMj3O57yzRbjuStO0Zi31/j5ASpQDM/wo320Bop8uUoACSehgN7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n8+b8MAAADeAAAADwAAAAAAAAAAAAAAAACYAgAAZHJzL2Rv&#10;d25yZXYueG1sUEsFBgAAAAAEAAQA9QAAAIgDAAAAAA==&#10;" path="m,l1353185,r,9144l,9144,,e" fillcolor="black" stroked="f" strokeweight="0">
                  <v:stroke miterlimit="83231f" joinstyle="miter"/>
                  <v:path arrowok="t" textboxrect="0,0,1353185,9144"/>
                </v:shape>
                <w10:anchorlock/>
              </v:group>
            </w:pict>
          </mc:Fallback>
        </mc:AlternateContent>
      </w:r>
    </w:p>
    <w:p w14:paraId="2F302D06" w14:textId="77777777" w:rsidR="00B238C9" w:rsidRPr="009440C9" w:rsidRDefault="00A23AFD" w:rsidP="00B238C9">
      <w:pPr>
        <w:spacing w:after="276" w:line="477" w:lineRule="auto"/>
        <w:ind w:left="15" w:right="10" w:firstLine="721"/>
        <w:rPr>
          <w:sz w:val="24"/>
          <w:szCs w:val="24"/>
        </w:rPr>
      </w:pPr>
      <w:r w:rsidRPr="009440C9">
        <w:rPr>
          <w:sz w:val="24"/>
          <w:szCs w:val="24"/>
        </w:rPr>
        <w:t>Table 2</w:t>
      </w:r>
      <w:r w:rsidR="00B238C9" w:rsidRPr="009440C9">
        <w:rPr>
          <w:sz w:val="24"/>
          <w:szCs w:val="24"/>
        </w:rPr>
        <w:t xml:space="preserve"> shows that out of 800 (100%) students sampled for this study, 208 (26%) of them were of high level of sentence construction performance; 464 (58.0%) performed averagely while 128 (16.0%) of the participants performed low in Sentence Construction Performance Test. Thus, the majority of junior secondary school students had average performance in </w:t>
      </w:r>
      <w:proofErr w:type="spellStart"/>
      <w:r w:rsidR="00B238C9" w:rsidRPr="009440C9">
        <w:rPr>
          <w:sz w:val="24"/>
          <w:szCs w:val="24"/>
        </w:rPr>
        <w:t>Olorunda</w:t>
      </w:r>
      <w:proofErr w:type="spellEnd"/>
      <w:r w:rsidR="00B238C9" w:rsidRPr="009440C9">
        <w:rPr>
          <w:sz w:val="24"/>
          <w:szCs w:val="24"/>
        </w:rPr>
        <w:t xml:space="preserve"> Local Government Area, Osogbo, Osun State. </w:t>
      </w:r>
    </w:p>
    <w:p w14:paraId="663C14BF" w14:textId="77777777" w:rsidR="00F85541" w:rsidRPr="009440C9" w:rsidRDefault="00F85541" w:rsidP="00B238C9">
      <w:pPr>
        <w:pStyle w:val="Heading3"/>
        <w:rPr>
          <w:rFonts w:ascii="Times New Roman" w:hAnsi="Times New Roman" w:cs="Times New Roman"/>
          <w:color w:val="auto"/>
        </w:rPr>
      </w:pPr>
      <w:bookmarkStart w:id="5" w:name="_Toc72558"/>
    </w:p>
    <w:p w14:paraId="29F4CDDD" w14:textId="77777777" w:rsidR="00B238C9" w:rsidRPr="009440C9" w:rsidRDefault="00B238C9" w:rsidP="00F85541">
      <w:pPr>
        <w:pStyle w:val="Heading3"/>
        <w:rPr>
          <w:rFonts w:ascii="Times New Roman" w:hAnsi="Times New Roman" w:cs="Times New Roman"/>
          <w:color w:val="auto"/>
        </w:rPr>
      </w:pPr>
      <w:r w:rsidRPr="009440C9">
        <w:rPr>
          <w:rFonts w:ascii="Times New Roman" w:hAnsi="Times New Roman" w:cs="Times New Roman"/>
          <w:color w:val="auto"/>
        </w:rPr>
        <w:t xml:space="preserve">Hypotheses Testing </w:t>
      </w:r>
      <w:bookmarkEnd w:id="5"/>
    </w:p>
    <w:p w14:paraId="2F8A4F08" w14:textId="77777777" w:rsidR="00D1222C" w:rsidRPr="009440C9" w:rsidRDefault="00B238C9" w:rsidP="00D1222C">
      <w:pPr>
        <w:spacing w:after="162" w:line="357" w:lineRule="auto"/>
        <w:ind w:left="2136" w:right="-9" w:hanging="2136"/>
        <w:rPr>
          <w:color w:val="292526"/>
          <w:sz w:val="24"/>
          <w:szCs w:val="24"/>
        </w:rPr>
      </w:pPr>
      <w:r w:rsidRPr="009440C9">
        <w:rPr>
          <w:b/>
          <w:sz w:val="24"/>
          <w:szCs w:val="24"/>
        </w:rPr>
        <w:t>Hypothesis One:</w:t>
      </w:r>
      <w:r w:rsidRPr="009440C9">
        <w:rPr>
          <w:sz w:val="24"/>
          <w:szCs w:val="24"/>
        </w:rPr>
        <w:t xml:space="preserve"> There is no significant </w:t>
      </w:r>
      <w:r w:rsidRPr="009440C9">
        <w:rPr>
          <w:color w:val="292526"/>
          <w:sz w:val="24"/>
          <w:szCs w:val="24"/>
        </w:rPr>
        <w:t>correl</w:t>
      </w:r>
      <w:r w:rsidR="00B324EA" w:rsidRPr="009440C9">
        <w:rPr>
          <w:color w:val="292526"/>
          <w:sz w:val="24"/>
          <w:szCs w:val="24"/>
        </w:rPr>
        <w:t>ation between family background</w:t>
      </w:r>
      <w:r w:rsidR="00D1222C" w:rsidRPr="009440C9">
        <w:rPr>
          <w:color w:val="292526"/>
          <w:sz w:val="24"/>
          <w:szCs w:val="24"/>
        </w:rPr>
        <w:t xml:space="preserve"> (parental</w:t>
      </w:r>
    </w:p>
    <w:p w14:paraId="6806C523" w14:textId="77777777" w:rsidR="00D1222C" w:rsidRPr="009440C9" w:rsidRDefault="00B238C9" w:rsidP="00D1222C">
      <w:pPr>
        <w:spacing w:after="162" w:line="357" w:lineRule="auto"/>
        <w:ind w:left="2136" w:right="-9" w:hanging="2136"/>
        <w:rPr>
          <w:color w:val="292526"/>
          <w:sz w:val="24"/>
          <w:szCs w:val="24"/>
        </w:rPr>
      </w:pPr>
      <w:r w:rsidRPr="009440C9">
        <w:rPr>
          <w:color w:val="292526"/>
          <w:sz w:val="24"/>
          <w:szCs w:val="24"/>
        </w:rPr>
        <w:t xml:space="preserve">education, parental occupation, parental income, family size and parental motivation) of junior </w:t>
      </w:r>
    </w:p>
    <w:p w14:paraId="66C5CABF" w14:textId="77777777" w:rsidR="00D1222C" w:rsidRPr="009440C9" w:rsidRDefault="00B238C9" w:rsidP="00D1222C">
      <w:pPr>
        <w:spacing w:after="162" w:line="357" w:lineRule="auto"/>
        <w:ind w:left="2136" w:right="-9" w:hanging="2136"/>
        <w:rPr>
          <w:color w:val="292526"/>
          <w:sz w:val="24"/>
          <w:szCs w:val="24"/>
        </w:rPr>
      </w:pPr>
      <w:r w:rsidRPr="009440C9">
        <w:rPr>
          <w:color w:val="292526"/>
          <w:sz w:val="24"/>
          <w:szCs w:val="24"/>
        </w:rPr>
        <w:t xml:space="preserve">secondary school students and sentence construction in </w:t>
      </w:r>
      <w:proofErr w:type="spellStart"/>
      <w:r w:rsidRPr="009440C9">
        <w:rPr>
          <w:color w:val="292526"/>
          <w:sz w:val="24"/>
          <w:szCs w:val="24"/>
        </w:rPr>
        <w:t>Olorunda</w:t>
      </w:r>
      <w:proofErr w:type="spellEnd"/>
      <w:r w:rsidRPr="009440C9">
        <w:rPr>
          <w:color w:val="292526"/>
          <w:sz w:val="24"/>
          <w:szCs w:val="24"/>
        </w:rPr>
        <w:t xml:space="preserve"> Local Government Area, </w:t>
      </w:r>
    </w:p>
    <w:p w14:paraId="4CFFE4F7" w14:textId="77777777" w:rsidR="00B238C9" w:rsidRPr="009440C9" w:rsidRDefault="00B238C9" w:rsidP="00D1222C">
      <w:pPr>
        <w:spacing w:after="162" w:line="357" w:lineRule="auto"/>
        <w:ind w:left="2136" w:right="-9" w:hanging="2136"/>
        <w:rPr>
          <w:color w:val="292526"/>
          <w:sz w:val="24"/>
          <w:szCs w:val="24"/>
        </w:rPr>
      </w:pPr>
      <w:r w:rsidRPr="009440C9">
        <w:rPr>
          <w:color w:val="292526"/>
          <w:sz w:val="24"/>
          <w:szCs w:val="24"/>
        </w:rPr>
        <w:t>Osogbo, Osun State</w:t>
      </w:r>
      <w:r w:rsidRPr="009440C9">
        <w:rPr>
          <w:sz w:val="24"/>
          <w:szCs w:val="24"/>
        </w:rPr>
        <w:t xml:space="preserve"> </w:t>
      </w:r>
    </w:p>
    <w:p w14:paraId="0FFFC0EF" w14:textId="77777777" w:rsidR="00B238C9" w:rsidRPr="009440C9" w:rsidRDefault="00B238C9" w:rsidP="00B238C9">
      <w:pPr>
        <w:spacing w:line="474" w:lineRule="auto"/>
        <w:ind w:left="15" w:right="10" w:firstLine="721"/>
        <w:rPr>
          <w:sz w:val="24"/>
          <w:szCs w:val="24"/>
        </w:rPr>
      </w:pPr>
      <w:r w:rsidRPr="009440C9">
        <w:rPr>
          <w:sz w:val="24"/>
          <w:szCs w:val="24"/>
        </w:rPr>
        <w:t xml:space="preserve">The contribution of the independent variable to the dependent variable using </w:t>
      </w:r>
      <w:proofErr w:type="spellStart"/>
      <w:r w:rsidRPr="009440C9">
        <w:rPr>
          <w:sz w:val="24"/>
          <w:szCs w:val="24"/>
        </w:rPr>
        <w:t>Rsquare</w:t>
      </w:r>
      <w:proofErr w:type="spellEnd"/>
      <w:r w:rsidRPr="009440C9">
        <w:rPr>
          <w:sz w:val="24"/>
          <w:szCs w:val="24"/>
        </w:rPr>
        <w:t xml:space="preserve"> was estimated as presented in regression model summary in Table 4a </w:t>
      </w:r>
    </w:p>
    <w:p w14:paraId="61994533" w14:textId="77777777" w:rsidR="00A23AFD" w:rsidRPr="009440C9" w:rsidRDefault="00A23AFD" w:rsidP="00B238C9">
      <w:pPr>
        <w:spacing w:after="162" w:line="240" w:lineRule="auto"/>
        <w:ind w:left="1171" w:right="-9" w:hanging="1171"/>
        <w:rPr>
          <w:b/>
          <w:sz w:val="24"/>
          <w:szCs w:val="24"/>
        </w:rPr>
      </w:pPr>
    </w:p>
    <w:p w14:paraId="50008E18" w14:textId="77777777" w:rsidR="00A23AFD" w:rsidRPr="009440C9" w:rsidRDefault="00A23AFD" w:rsidP="00B238C9">
      <w:pPr>
        <w:spacing w:after="162" w:line="240" w:lineRule="auto"/>
        <w:ind w:left="1171" w:right="-9" w:hanging="1171"/>
        <w:rPr>
          <w:b/>
          <w:sz w:val="24"/>
          <w:szCs w:val="24"/>
        </w:rPr>
      </w:pPr>
    </w:p>
    <w:p w14:paraId="4057FD05" w14:textId="77777777" w:rsidR="00A23AFD" w:rsidRPr="009440C9" w:rsidRDefault="00A23AFD" w:rsidP="00B238C9">
      <w:pPr>
        <w:spacing w:after="162" w:line="240" w:lineRule="auto"/>
        <w:ind w:left="1171" w:right="-9" w:hanging="1171"/>
        <w:rPr>
          <w:b/>
          <w:sz w:val="24"/>
          <w:szCs w:val="24"/>
        </w:rPr>
      </w:pPr>
    </w:p>
    <w:p w14:paraId="0A927B8A" w14:textId="77777777" w:rsidR="00A23AFD" w:rsidRPr="009440C9" w:rsidRDefault="00A23AFD" w:rsidP="00B238C9">
      <w:pPr>
        <w:spacing w:after="162" w:line="240" w:lineRule="auto"/>
        <w:ind w:left="1171" w:right="-9" w:hanging="1171"/>
        <w:rPr>
          <w:b/>
          <w:sz w:val="24"/>
          <w:szCs w:val="24"/>
        </w:rPr>
      </w:pPr>
    </w:p>
    <w:p w14:paraId="309A24FE" w14:textId="77777777" w:rsidR="00A23AFD" w:rsidRPr="009440C9" w:rsidRDefault="00A23AFD" w:rsidP="00B238C9">
      <w:pPr>
        <w:spacing w:after="162" w:line="240" w:lineRule="auto"/>
        <w:ind w:left="1171" w:right="-9" w:hanging="1171"/>
        <w:rPr>
          <w:b/>
          <w:sz w:val="24"/>
          <w:szCs w:val="24"/>
        </w:rPr>
      </w:pPr>
    </w:p>
    <w:p w14:paraId="2489DF2B" w14:textId="77777777" w:rsidR="00B238C9" w:rsidRPr="009440C9" w:rsidRDefault="00A23AFD" w:rsidP="00B238C9">
      <w:pPr>
        <w:spacing w:after="162" w:line="240" w:lineRule="auto"/>
        <w:ind w:left="1171" w:right="-9" w:hanging="1171"/>
        <w:rPr>
          <w:sz w:val="24"/>
          <w:szCs w:val="24"/>
        </w:rPr>
      </w:pPr>
      <w:r w:rsidRPr="009440C9">
        <w:rPr>
          <w:b/>
          <w:sz w:val="24"/>
          <w:szCs w:val="24"/>
        </w:rPr>
        <w:t>Table 3</w:t>
      </w:r>
      <w:r w:rsidR="00B238C9" w:rsidRPr="009440C9">
        <w:rPr>
          <w:b/>
          <w:sz w:val="24"/>
          <w:szCs w:val="24"/>
        </w:rPr>
        <w:t xml:space="preserve">a: </w:t>
      </w:r>
      <w:r w:rsidR="00B238C9" w:rsidRPr="009440C9">
        <w:rPr>
          <w:sz w:val="24"/>
          <w:szCs w:val="24"/>
        </w:rPr>
        <w:t>Regression Model Summary of</w:t>
      </w:r>
      <w:r w:rsidR="00B238C9" w:rsidRPr="009440C9">
        <w:rPr>
          <w:b/>
          <w:sz w:val="24"/>
          <w:szCs w:val="24"/>
        </w:rPr>
        <w:t xml:space="preserve"> </w:t>
      </w:r>
      <w:r w:rsidR="00B238C9" w:rsidRPr="009440C9">
        <w:rPr>
          <w:sz w:val="24"/>
          <w:szCs w:val="24"/>
        </w:rPr>
        <w:t xml:space="preserve">Family Background </w:t>
      </w:r>
      <w:r w:rsidR="00B238C9" w:rsidRPr="009440C9">
        <w:rPr>
          <w:color w:val="292526"/>
          <w:sz w:val="24"/>
          <w:szCs w:val="24"/>
        </w:rPr>
        <w:t>(parental education, parental occupation, parental income, family size and parental motivation)</w:t>
      </w:r>
      <w:r w:rsidR="00B238C9" w:rsidRPr="009440C9">
        <w:rPr>
          <w:sz w:val="24"/>
          <w:szCs w:val="24"/>
        </w:rPr>
        <w:t xml:space="preserve"> </w:t>
      </w:r>
    </w:p>
    <w:p w14:paraId="5843459E" w14:textId="77777777" w:rsidR="00B238C9" w:rsidRPr="009440C9" w:rsidRDefault="00B238C9" w:rsidP="00B238C9">
      <w:pPr>
        <w:ind w:left="1196" w:right="10"/>
        <w:rPr>
          <w:sz w:val="24"/>
          <w:szCs w:val="24"/>
        </w:rPr>
      </w:pPr>
      <w:r w:rsidRPr="009440C9">
        <w:rPr>
          <w:sz w:val="24"/>
          <w:szCs w:val="24"/>
        </w:rPr>
        <w:lastRenderedPageBreak/>
        <w:t xml:space="preserve">of Secondary School Students’ Sentence Construction in </w:t>
      </w:r>
      <w:proofErr w:type="spellStart"/>
      <w:r w:rsidRPr="009440C9">
        <w:rPr>
          <w:sz w:val="24"/>
          <w:szCs w:val="24"/>
        </w:rPr>
        <w:t>Olorunda</w:t>
      </w:r>
      <w:proofErr w:type="spellEnd"/>
      <w:r w:rsidRPr="009440C9">
        <w:rPr>
          <w:sz w:val="24"/>
          <w:szCs w:val="24"/>
        </w:rPr>
        <w:t xml:space="preserve"> Local Government Area, Osogbo, Osun State.</w:t>
      </w:r>
      <w:r w:rsidRPr="009440C9">
        <w:rPr>
          <w:b/>
          <w:sz w:val="24"/>
          <w:szCs w:val="24"/>
        </w:rPr>
        <w:t xml:space="preserve"> </w:t>
      </w:r>
    </w:p>
    <w:p w14:paraId="27D2A5CD" w14:textId="77777777" w:rsidR="00B238C9" w:rsidRPr="009440C9" w:rsidRDefault="00B238C9" w:rsidP="00B238C9">
      <w:pPr>
        <w:spacing w:after="11" w:line="259" w:lineRule="auto"/>
        <w:ind w:left="936" w:right="0" w:firstLine="0"/>
        <w:jc w:val="left"/>
        <w:rPr>
          <w:sz w:val="24"/>
          <w:szCs w:val="24"/>
        </w:rPr>
      </w:pPr>
      <w:r w:rsidRPr="009440C9">
        <w:rPr>
          <w:rFonts w:eastAsia="Calibri"/>
          <w:noProof/>
          <w:sz w:val="24"/>
          <w:szCs w:val="24"/>
          <w:lang w:bidi="ar-SA"/>
        </w:rPr>
        <mc:AlternateContent>
          <mc:Choice Requires="wpg">
            <w:drawing>
              <wp:inline distT="0" distB="0" distL="0" distR="0" wp14:anchorId="2936E586" wp14:editId="3A0FFFD3">
                <wp:extent cx="4758056" cy="6350"/>
                <wp:effectExtent l="0" t="0" r="0" b="0"/>
                <wp:docPr id="64612" name="Group 64612"/>
                <wp:cNvGraphicFramePr/>
                <a:graphic xmlns:a="http://schemas.openxmlformats.org/drawingml/2006/main">
                  <a:graphicData uri="http://schemas.microsoft.com/office/word/2010/wordprocessingGroup">
                    <wpg:wgp>
                      <wpg:cNvGrpSpPr/>
                      <wpg:grpSpPr>
                        <a:xfrm>
                          <a:off x="0" y="0"/>
                          <a:ext cx="4758056" cy="6350"/>
                          <a:chOff x="0" y="0"/>
                          <a:chExt cx="4758056" cy="6350"/>
                        </a:xfrm>
                      </wpg:grpSpPr>
                      <wps:wsp>
                        <wps:cNvPr id="73688" name="Shape 73688"/>
                        <wps:cNvSpPr/>
                        <wps:spPr>
                          <a:xfrm>
                            <a:off x="0" y="0"/>
                            <a:ext cx="622618" cy="9144"/>
                          </a:xfrm>
                          <a:custGeom>
                            <a:avLst/>
                            <a:gdLst/>
                            <a:ahLst/>
                            <a:cxnLst/>
                            <a:rect l="0" t="0" r="0" b="0"/>
                            <a:pathLst>
                              <a:path w="622618" h="9144">
                                <a:moveTo>
                                  <a:pt x="0" y="0"/>
                                </a:moveTo>
                                <a:lnTo>
                                  <a:pt x="622618" y="0"/>
                                </a:lnTo>
                                <a:lnTo>
                                  <a:pt x="6226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89" name="Shape 73689"/>
                        <wps:cNvSpPr/>
                        <wps:spPr>
                          <a:xfrm>
                            <a:off x="6226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0" name="Shape 73690"/>
                        <wps:cNvSpPr/>
                        <wps:spPr>
                          <a:xfrm>
                            <a:off x="629031" y="0"/>
                            <a:ext cx="641350" cy="9144"/>
                          </a:xfrm>
                          <a:custGeom>
                            <a:avLst/>
                            <a:gdLst/>
                            <a:ahLst/>
                            <a:cxnLst/>
                            <a:rect l="0" t="0" r="0" b="0"/>
                            <a:pathLst>
                              <a:path w="641350" h="9144">
                                <a:moveTo>
                                  <a:pt x="0" y="0"/>
                                </a:moveTo>
                                <a:lnTo>
                                  <a:pt x="641350" y="0"/>
                                </a:lnTo>
                                <a:lnTo>
                                  <a:pt x="6413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1" name="Shape 73691"/>
                        <wps:cNvSpPr/>
                        <wps:spPr>
                          <a:xfrm>
                            <a:off x="12703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2" name="Shape 73692"/>
                        <wps:cNvSpPr/>
                        <wps:spPr>
                          <a:xfrm>
                            <a:off x="1276985" y="0"/>
                            <a:ext cx="1022667" cy="9144"/>
                          </a:xfrm>
                          <a:custGeom>
                            <a:avLst/>
                            <a:gdLst/>
                            <a:ahLst/>
                            <a:cxnLst/>
                            <a:rect l="0" t="0" r="0" b="0"/>
                            <a:pathLst>
                              <a:path w="1022667" h="9144">
                                <a:moveTo>
                                  <a:pt x="0" y="0"/>
                                </a:moveTo>
                                <a:lnTo>
                                  <a:pt x="1022667" y="0"/>
                                </a:lnTo>
                                <a:lnTo>
                                  <a:pt x="102266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3" name="Shape 73693"/>
                        <wps:cNvSpPr/>
                        <wps:spPr>
                          <a:xfrm>
                            <a:off x="229971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4" name="Shape 73694"/>
                        <wps:cNvSpPr/>
                        <wps:spPr>
                          <a:xfrm>
                            <a:off x="2306066" y="0"/>
                            <a:ext cx="1194117" cy="9144"/>
                          </a:xfrm>
                          <a:custGeom>
                            <a:avLst/>
                            <a:gdLst/>
                            <a:ahLst/>
                            <a:cxnLst/>
                            <a:rect l="0" t="0" r="0" b="0"/>
                            <a:pathLst>
                              <a:path w="1194117" h="9144">
                                <a:moveTo>
                                  <a:pt x="0" y="0"/>
                                </a:moveTo>
                                <a:lnTo>
                                  <a:pt x="1194117" y="0"/>
                                </a:lnTo>
                                <a:lnTo>
                                  <a:pt x="11941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5" name="Shape 73695"/>
                        <wps:cNvSpPr/>
                        <wps:spPr>
                          <a:xfrm>
                            <a:off x="35001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696" name="Shape 73696"/>
                        <wps:cNvSpPr/>
                        <wps:spPr>
                          <a:xfrm>
                            <a:off x="3506470" y="0"/>
                            <a:ext cx="1251585" cy="9144"/>
                          </a:xfrm>
                          <a:custGeom>
                            <a:avLst/>
                            <a:gdLst/>
                            <a:ahLst/>
                            <a:cxnLst/>
                            <a:rect l="0" t="0" r="0" b="0"/>
                            <a:pathLst>
                              <a:path w="1251585" h="9144">
                                <a:moveTo>
                                  <a:pt x="0" y="0"/>
                                </a:moveTo>
                                <a:lnTo>
                                  <a:pt x="1251585" y="0"/>
                                </a:lnTo>
                                <a:lnTo>
                                  <a:pt x="12515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EFCC53F" id="Group 64612" o:spid="_x0000_s1026" style="width:374.65pt;height:.5pt;mso-position-horizontal-relative:char;mso-position-vertical-relative:line" coordsize="475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">
                <v:shape id="Shape 73688" o:spid="_x0000_s1027" style="position:absolute;width:6226;height:91;visibility:visible;mso-wrap-style:square;v-text-anchor:top" coordsize="62261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fl78QA&#10;AADeAAAADwAAAGRycy9kb3ducmV2LnhtbERPy2rCQBTdF/oPwxW6EZ0YqUrqKEWQxlWJunF3ydwm&#10;wcydkJk82q93FkKXh/Pe7kdTi55aV1lWsJhHIIhzqysuFFwvx9kGhPPIGmvLpOCXHOx3ry9bTLQd&#10;OKP+7AsRQtglqKD0vkmkdHlJBt3cNsSB+7GtQR9gW0jd4hDCTS3jKFpJgxWHhhIbOpSU38+dURBn&#10;1e0rpWm+6HB0tYvfp3/fJ6XeJuPnBwhPo/8XP92pVrBerjZhb7gTroD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n5e/EAAAA3gAAAA8AAAAAAAAAAAAAAAAAmAIAAGRycy9k&#10;b3ducmV2LnhtbFBLBQYAAAAABAAEAPUAAACJAwAAAAA=&#10;" path="m,l622618,r,9144l,9144,,e" fillcolor="black" stroked="f" strokeweight="0">
                  <v:stroke miterlimit="83231f" joinstyle="miter"/>
                  <v:path arrowok="t" textboxrect="0,0,622618,9144"/>
                </v:shape>
                <v:shape id="Shape 73689" o:spid="_x0000_s1028" style="position:absolute;left:6226;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JjE8YA&#10;AADeAAAADwAAAGRycy9kb3ducmV2LnhtbESPW2sCMRSE3wv+h3AE32rWC2pXo9iCIELBSx/6eLo5&#10;7i5uTtYk6vrvjVDwcZiZb5jZojGVuJLzpWUFvW4CgjizuuRcwc9h9T4B4QOyxsoyKbiTh8W89TbD&#10;VNsb7+i6D7mIEPYpKihCqFMpfVaQQd+1NXH0jtYZDFG6XGqHtwg3lewnyUgaLDkuFFjTV0HZaX8x&#10;Cupz7n7PXn/y32W7GXOypuZ7qFSn3SynIAI14RX+b6+1gvFgNPmA5514BeT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JjE8YAAADeAAAADwAAAAAAAAAAAAAAAACYAgAAZHJz&#10;L2Rvd25yZXYueG1sUEsFBgAAAAAEAAQA9QAAAIsDAAAAAA==&#10;" path="m,l9144,r,9144l,9144,,e" fillcolor="black" stroked="f" strokeweight="0">
                  <v:stroke miterlimit="83231f" joinstyle="miter"/>
                  <v:path arrowok="t" textboxrect="0,0,9144,9144"/>
                </v:shape>
                <v:shape id="Shape 73690" o:spid="_x0000_s1029" style="position:absolute;left:6290;width:6413;height:91;visibility:visible;mso-wrap-style:square;v-text-anchor:top" coordsize="6413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pMM8UA&#10;AADeAAAADwAAAGRycy9kb3ducmV2LnhtbESPy27CMBBF95X4B2uQuqnAoZV4pBgErSKxhXbDbogH&#10;JyUeB9tA+Pt6gcTy6r505svONuJKPtSOFYyGGQji0umajYLfn2IwBREissbGMSm4U4Dlovcyx1y7&#10;G2/puotGpBEOOSqoYmxzKUNZkcUwdC1x8o7OW4xJeiO1x1sat418z7KxtFhzeqiwpa+KytPuYhW4&#10;rsi2+8Kbw/r+fXkL5vw3WaFSr/1u9QkiUhef4Ud7oxVMPsazBJBwEgr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ykwzxQAAAN4AAAAPAAAAAAAAAAAAAAAAAJgCAABkcnMv&#10;ZG93bnJldi54bWxQSwUGAAAAAAQABAD1AAAAigMAAAAA&#10;" path="m,l641350,r,9144l,9144,,e" fillcolor="black" stroked="f" strokeweight="0">
                  <v:stroke miterlimit="83231f" joinstyle="miter"/>
                  <v:path arrowok="t" textboxrect="0,0,641350,9144"/>
                </v:shape>
                <v:shape id="Shape 73691" o:spid="_x0000_s1030" style="position:absolute;left:1270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35yMYA&#10;AADeAAAADwAAAGRycy9kb3ducmV2LnhtbESPW2sCMRSE3wv+h3AE32rWC9quRrEFQYSClz708bg5&#10;7i5uTtYk6vrvjVDwcZiZb5jpvDGVuJLzpWUFvW4CgjizuuRcwe9++f4BwgdkjZVlUnAnD/NZ622K&#10;qbY33tJ1F3IRIexTVFCEUKdS+qwgg75ra+LoHa0zGKJ0udQObxFuKtlPkpE0WHJcKLCm74Ky0+5i&#10;FNTn3P2dvf7iw2WzHnOyouZnqFSn3SwmIAI14RX+b6+0gvFg9NmD5514BeTs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a35yMYAAADeAAAADwAAAAAAAAAAAAAAAACYAgAAZHJz&#10;L2Rvd25yZXYueG1sUEsFBgAAAAAEAAQA9QAAAIsDAAAAAA==&#10;" path="m,l9144,r,9144l,9144,,e" fillcolor="black" stroked="f" strokeweight="0">
                  <v:stroke miterlimit="83231f" joinstyle="miter"/>
                  <v:path arrowok="t" textboxrect="0,0,9144,9144"/>
                </v:shape>
                <v:shape id="Shape 73692" o:spid="_x0000_s1031" style="position:absolute;left:12769;width:10227;height:91;visibility:visible;mso-wrap-style:square;v-text-anchor:top" coordsize="102266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LL4scA&#10;AADeAAAADwAAAGRycy9kb3ducmV2LnhtbESP0WrCQBRE3wX/YblC3+pGA6aNrmJLCwX1oUk/4Jq9&#10;TUKzd9PsNol/7woFH4eZOcNsdqNpRE+dqy0rWMwjEMSF1TWXCr7y98cnEM4ja2wsk4ILOdhtp5MN&#10;ptoO/El95ksRIOxSVFB536ZSuqIig25uW+LgfdvOoA+yK6XucAhw08hlFK2kwZrDQoUtvVZU/GR/&#10;RoFtLm+Y179tP7wc4iQ+Jrk8nZV6mI37NQhPo7+H/9sfWkESr56XcLsTroD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iy+LHAAAA3gAAAA8AAAAAAAAAAAAAAAAAmAIAAGRy&#10;cy9kb3ducmV2LnhtbFBLBQYAAAAABAAEAPUAAACMAwAAAAA=&#10;" path="m,l1022667,r,9144l,9144,,e" fillcolor="black" stroked="f" strokeweight="0">
                  <v:stroke miterlimit="83231f" joinstyle="miter"/>
                  <v:path arrowok="t" textboxrect="0,0,1022667,9144"/>
                </v:shape>
                <v:shape id="Shape 73693" o:spid="_x0000_s1032" style="position:absolute;left:2299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PCJMUA&#10;AADeAAAADwAAAGRycy9kb3ducmV2LnhtbESPQWsCMRSE74L/ITzBm2atRdvVKFYoiCBU7aHH5+a5&#10;u7h5WZOo6783gtDjMDPfMNN5YypxJedLywoG/QQEcWZ1ybmC3/137wOED8gaK8uk4E4e5rN2a4qp&#10;tjfe0nUXchEh7FNUUIRQp1L6rCCDvm9r4ugdrTMYonS51A5vEW4q+ZYkI2mw5LhQYE3LgrLT7mIU&#10;1Ofc/Z29/uLD5Wc95mRFzeZdqW6nWUxABGrCf/jVXmkF4+HocwjPO/EK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M8IkxQAAAN4AAAAPAAAAAAAAAAAAAAAAAJgCAABkcnMv&#10;ZG93bnJldi54bWxQSwUGAAAAAAQABAD1AAAAigMAAAAA&#10;" path="m,l9144,r,9144l,9144,,e" fillcolor="black" stroked="f" strokeweight="0">
                  <v:stroke miterlimit="83231f" joinstyle="miter"/>
                  <v:path arrowok="t" textboxrect="0,0,9144,9144"/>
                </v:shape>
                <v:shape id="Shape 73694" o:spid="_x0000_s1033" style="position:absolute;left:23060;width:11941;height:91;visibility:visible;mso-wrap-style:square;v-text-anchor:top" coordsize="11941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UkcYA&#10;AADeAAAADwAAAGRycy9kb3ducmV2LnhtbESPQWvCQBSE70L/w/IK3szGKlZTVxFFKIhgtb0/sq/Z&#10;YPZtyG5j6q93BcHjMDPfMPNlZyvRUuNLxwqGSQqCOHe65ELB92k7mILwAVlj5ZgU/JOH5eKlN8dM&#10;uwt/UXsMhYgQ9hkqMCHUmZQ+N2TRJ64mjt6vayyGKJtC6gYvEW4r+ZamE2mx5LhgsKa1ofx8/LMK&#10;6t3p0BbTvTE/s+t6tTmYqt0bpfqv3eoDRKAuPMOP9qdW8D6azMZwvxOv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KUkcYAAADeAAAADwAAAAAAAAAAAAAAAACYAgAAZHJz&#10;L2Rvd25yZXYueG1sUEsFBgAAAAAEAAQA9QAAAIsDAAAAAA==&#10;" path="m,l1194117,r,9144l,9144,,e" fillcolor="black" stroked="f" strokeweight="0">
                  <v:stroke miterlimit="83231f" joinstyle="miter"/>
                  <v:path arrowok="t" textboxrect="0,0,1194117,9144"/>
                </v:shape>
                <v:shape id="Shape 73695" o:spid="_x0000_s1034" style="position:absolute;left:3500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b/y8YA&#10;AADeAAAADwAAAGRycy9kb3ducmV2LnhtbESPT2sCMRTE70K/Q3gFb5qt9e/WKFYQpCC06sHjc/O6&#10;u3TzsiZR129vCoLHYWZ+w0znjanEhZwvLSt46yYgiDOrS84V7HerzhiED8gaK8uk4EYe5rOX1hRT&#10;ba/8Q5dtyEWEsE9RQRFCnUrps4IM+q6tiaP3a53BEKXLpXZ4jXBTyV6SDKXBkuNCgTUtC8r+tmej&#10;oD7l7nDy+pOP5++vESdrajZ9pdqvzeIDRKAmPMOP9lorGL0PJwP4vxOv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pb/y8YAAADeAAAADwAAAAAAAAAAAAAAAACYAgAAZHJz&#10;L2Rvd25yZXYueG1sUEsFBgAAAAAEAAQA9QAAAIsDAAAAAA==&#10;" path="m,l9144,r,9144l,9144,,e" fillcolor="black" stroked="f" strokeweight="0">
                  <v:stroke miterlimit="83231f" joinstyle="miter"/>
                  <v:path arrowok="t" textboxrect="0,0,9144,9144"/>
                </v:shape>
                <v:shape id="Shape 73696" o:spid="_x0000_s1035" style="position:absolute;left:35064;width:12516;height:91;visibility:visible;mso-wrap-style:square;v-text-anchor:top" coordsize="12515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Xj/McA&#10;AADeAAAADwAAAGRycy9kb3ducmV2LnhtbESPQWvCQBSE70L/w/IEb7qxQrSpq2ipIF5KbQ96e2Rf&#10;k5Ds27C7avTXu0LB4zAz3zDzZWcacSbnK8sKxqMEBHFudcWFgt+fzXAGwgdkjY1lUnAlD8vFS2+O&#10;mbYX/qbzPhQiQthnqKAMoc2k9HlJBv3ItsTR+7POYIjSFVI7vES4aeRrkqTSYMVxocSWPkrK6/3J&#10;KHCz9eo2mQZXfH65dn081XjY1UoN+t3qHUSgLjzD/+2tVjCdpG8pPO7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F4/zHAAAA3gAAAA8AAAAAAAAAAAAAAAAAmAIAAGRy&#10;cy9kb3ducmV2LnhtbFBLBQYAAAAABAAEAPUAAACMAwAAAAA=&#10;" path="m,l1251585,r,9144l,9144,,e" fillcolor="black" stroked="f" strokeweight="0">
                  <v:stroke miterlimit="83231f" joinstyle="miter"/>
                  <v:path arrowok="t" textboxrect="0,0,1251585,9144"/>
                </v:shape>
                <w10:anchorlock/>
              </v:group>
            </w:pict>
          </mc:Fallback>
        </mc:AlternateContent>
      </w:r>
    </w:p>
    <w:p w14:paraId="572F766C" w14:textId="77777777" w:rsidR="00B238C9" w:rsidRPr="009440C9" w:rsidRDefault="00B238C9" w:rsidP="00B238C9">
      <w:pPr>
        <w:tabs>
          <w:tab w:val="center" w:pos="1427"/>
          <w:tab w:val="center" w:pos="2727"/>
          <w:tab w:val="center" w:pos="3871"/>
          <w:tab w:val="center" w:pos="5792"/>
          <w:tab w:val="center" w:pos="7541"/>
        </w:tabs>
        <w:spacing w:after="1" w:line="259" w:lineRule="auto"/>
        <w:ind w:left="0" w:right="0" w:firstLine="0"/>
        <w:jc w:val="left"/>
        <w:rPr>
          <w:sz w:val="24"/>
          <w:szCs w:val="24"/>
        </w:rPr>
      </w:pPr>
      <w:r w:rsidRPr="009440C9">
        <w:rPr>
          <w:rFonts w:eastAsia="Calibri"/>
          <w:sz w:val="24"/>
          <w:szCs w:val="24"/>
        </w:rPr>
        <w:tab/>
      </w:r>
      <w:r w:rsidRPr="009440C9">
        <w:rPr>
          <w:b/>
          <w:sz w:val="24"/>
          <w:szCs w:val="24"/>
        </w:rPr>
        <w:t xml:space="preserve">Model </w:t>
      </w:r>
      <w:r w:rsidRPr="009440C9">
        <w:rPr>
          <w:b/>
          <w:sz w:val="24"/>
          <w:szCs w:val="24"/>
        </w:rPr>
        <w:tab/>
        <w:t xml:space="preserve">R </w:t>
      </w:r>
      <w:r w:rsidRPr="009440C9">
        <w:rPr>
          <w:b/>
          <w:sz w:val="24"/>
          <w:szCs w:val="24"/>
        </w:rPr>
        <w:tab/>
        <w:t xml:space="preserve">R-Square </w:t>
      </w:r>
      <w:r w:rsidRPr="009440C9">
        <w:rPr>
          <w:b/>
          <w:sz w:val="24"/>
          <w:szCs w:val="24"/>
        </w:rPr>
        <w:tab/>
      </w:r>
      <w:proofErr w:type="gramStart"/>
      <w:r w:rsidRPr="009440C9">
        <w:rPr>
          <w:b/>
          <w:sz w:val="24"/>
          <w:szCs w:val="24"/>
        </w:rPr>
        <w:t xml:space="preserve">Adjusted  </w:t>
      </w:r>
      <w:r w:rsidRPr="009440C9">
        <w:rPr>
          <w:b/>
          <w:sz w:val="24"/>
          <w:szCs w:val="24"/>
        </w:rPr>
        <w:tab/>
      </w:r>
      <w:proofErr w:type="gramEnd"/>
      <w:r w:rsidRPr="009440C9">
        <w:rPr>
          <w:b/>
          <w:sz w:val="24"/>
          <w:szCs w:val="24"/>
        </w:rPr>
        <w:t xml:space="preserve">Std. Error of </w:t>
      </w:r>
    </w:p>
    <w:p w14:paraId="52DEFBFA" w14:textId="77777777" w:rsidR="00B238C9" w:rsidRPr="009440C9" w:rsidRDefault="00B238C9" w:rsidP="00B238C9">
      <w:pPr>
        <w:pStyle w:val="Heading4"/>
        <w:tabs>
          <w:tab w:val="center" w:pos="5727"/>
          <w:tab w:val="center" w:pos="7569"/>
        </w:tabs>
        <w:ind w:left="0" w:firstLine="0"/>
        <w:rPr>
          <w:rFonts w:ascii="Times New Roman" w:hAnsi="Times New Roman" w:cs="Times New Roman"/>
          <w:sz w:val="24"/>
          <w:szCs w:val="24"/>
        </w:rPr>
      </w:pPr>
      <w:r w:rsidRPr="009440C9">
        <w:rPr>
          <w:rFonts w:ascii="Times New Roman" w:eastAsia="Calibri" w:hAnsi="Times New Roman" w:cs="Times New Roman"/>
          <w:sz w:val="24"/>
          <w:szCs w:val="24"/>
        </w:rPr>
        <w:tab/>
      </w:r>
      <w:r w:rsidRPr="009440C9">
        <w:rPr>
          <w:rFonts w:ascii="Times New Roman" w:hAnsi="Times New Roman" w:cs="Times New Roman"/>
          <w:sz w:val="24"/>
          <w:szCs w:val="24"/>
        </w:rPr>
        <w:t xml:space="preserve">R- Square </w:t>
      </w:r>
      <w:r w:rsidRPr="009440C9">
        <w:rPr>
          <w:rFonts w:ascii="Times New Roman" w:hAnsi="Times New Roman" w:cs="Times New Roman"/>
          <w:sz w:val="24"/>
          <w:szCs w:val="24"/>
        </w:rPr>
        <w:tab/>
        <w:t xml:space="preserve">the Estimate </w:t>
      </w:r>
    </w:p>
    <w:p w14:paraId="4F75917E" w14:textId="77777777" w:rsidR="00B238C9" w:rsidRPr="009440C9" w:rsidRDefault="00B238C9" w:rsidP="00B238C9">
      <w:pPr>
        <w:spacing w:after="11" w:line="259" w:lineRule="auto"/>
        <w:ind w:left="936" w:right="0" w:firstLine="0"/>
        <w:jc w:val="left"/>
        <w:rPr>
          <w:sz w:val="24"/>
          <w:szCs w:val="24"/>
        </w:rPr>
      </w:pPr>
      <w:r w:rsidRPr="009440C9">
        <w:rPr>
          <w:rFonts w:eastAsia="Calibri"/>
          <w:noProof/>
          <w:sz w:val="24"/>
          <w:szCs w:val="24"/>
          <w:lang w:bidi="ar-SA"/>
        </w:rPr>
        <mc:AlternateContent>
          <mc:Choice Requires="wpg">
            <w:drawing>
              <wp:inline distT="0" distB="0" distL="0" distR="0" wp14:anchorId="12D619B2" wp14:editId="3AA4858D">
                <wp:extent cx="4758056" cy="6350"/>
                <wp:effectExtent l="0" t="0" r="0" b="0"/>
                <wp:docPr id="64617" name="Group 64617"/>
                <wp:cNvGraphicFramePr/>
                <a:graphic xmlns:a="http://schemas.openxmlformats.org/drawingml/2006/main">
                  <a:graphicData uri="http://schemas.microsoft.com/office/word/2010/wordprocessingGroup">
                    <wpg:wgp>
                      <wpg:cNvGrpSpPr/>
                      <wpg:grpSpPr>
                        <a:xfrm>
                          <a:off x="0" y="0"/>
                          <a:ext cx="4758056" cy="6350"/>
                          <a:chOff x="0" y="0"/>
                          <a:chExt cx="4758056" cy="6350"/>
                        </a:xfrm>
                      </wpg:grpSpPr>
                      <wps:wsp>
                        <wps:cNvPr id="73706" name="Shape 73706"/>
                        <wps:cNvSpPr/>
                        <wps:spPr>
                          <a:xfrm>
                            <a:off x="0" y="0"/>
                            <a:ext cx="622618" cy="9144"/>
                          </a:xfrm>
                          <a:custGeom>
                            <a:avLst/>
                            <a:gdLst/>
                            <a:ahLst/>
                            <a:cxnLst/>
                            <a:rect l="0" t="0" r="0" b="0"/>
                            <a:pathLst>
                              <a:path w="622618" h="9144">
                                <a:moveTo>
                                  <a:pt x="0" y="0"/>
                                </a:moveTo>
                                <a:lnTo>
                                  <a:pt x="622618" y="0"/>
                                </a:lnTo>
                                <a:lnTo>
                                  <a:pt x="6226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07" name="Shape 73707"/>
                        <wps:cNvSpPr/>
                        <wps:spPr>
                          <a:xfrm>
                            <a:off x="6226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08" name="Shape 73708"/>
                        <wps:cNvSpPr/>
                        <wps:spPr>
                          <a:xfrm>
                            <a:off x="629031" y="0"/>
                            <a:ext cx="641350" cy="9144"/>
                          </a:xfrm>
                          <a:custGeom>
                            <a:avLst/>
                            <a:gdLst/>
                            <a:ahLst/>
                            <a:cxnLst/>
                            <a:rect l="0" t="0" r="0" b="0"/>
                            <a:pathLst>
                              <a:path w="641350" h="9144">
                                <a:moveTo>
                                  <a:pt x="0" y="0"/>
                                </a:moveTo>
                                <a:lnTo>
                                  <a:pt x="641350" y="0"/>
                                </a:lnTo>
                                <a:lnTo>
                                  <a:pt x="6413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09" name="Shape 73709"/>
                        <wps:cNvSpPr/>
                        <wps:spPr>
                          <a:xfrm>
                            <a:off x="12703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10" name="Shape 73710"/>
                        <wps:cNvSpPr/>
                        <wps:spPr>
                          <a:xfrm>
                            <a:off x="1276985" y="0"/>
                            <a:ext cx="1022667" cy="9144"/>
                          </a:xfrm>
                          <a:custGeom>
                            <a:avLst/>
                            <a:gdLst/>
                            <a:ahLst/>
                            <a:cxnLst/>
                            <a:rect l="0" t="0" r="0" b="0"/>
                            <a:pathLst>
                              <a:path w="1022667" h="9144">
                                <a:moveTo>
                                  <a:pt x="0" y="0"/>
                                </a:moveTo>
                                <a:lnTo>
                                  <a:pt x="1022667" y="0"/>
                                </a:lnTo>
                                <a:lnTo>
                                  <a:pt x="102266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11" name="Shape 73711"/>
                        <wps:cNvSpPr/>
                        <wps:spPr>
                          <a:xfrm>
                            <a:off x="229971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12" name="Shape 73712"/>
                        <wps:cNvSpPr/>
                        <wps:spPr>
                          <a:xfrm>
                            <a:off x="2306066" y="0"/>
                            <a:ext cx="1194117" cy="9144"/>
                          </a:xfrm>
                          <a:custGeom>
                            <a:avLst/>
                            <a:gdLst/>
                            <a:ahLst/>
                            <a:cxnLst/>
                            <a:rect l="0" t="0" r="0" b="0"/>
                            <a:pathLst>
                              <a:path w="1194117" h="9144">
                                <a:moveTo>
                                  <a:pt x="0" y="0"/>
                                </a:moveTo>
                                <a:lnTo>
                                  <a:pt x="1194117" y="0"/>
                                </a:lnTo>
                                <a:lnTo>
                                  <a:pt x="11941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13" name="Shape 73713"/>
                        <wps:cNvSpPr/>
                        <wps:spPr>
                          <a:xfrm>
                            <a:off x="35001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14" name="Shape 73714"/>
                        <wps:cNvSpPr/>
                        <wps:spPr>
                          <a:xfrm>
                            <a:off x="3506470" y="0"/>
                            <a:ext cx="1251585" cy="9144"/>
                          </a:xfrm>
                          <a:custGeom>
                            <a:avLst/>
                            <a:gdLst/>
                            <a:ahLst/>
                            <a:cxnLst/>
                            <a:rect l="0" t="0" r="0" b="0"/>
                            <a:pathLst>
                              <a:path w="1251585" h="9144">
                                <a:moveTo>
                                  <a:pt x="0" y="0"/>
                                </a:moveTo>
                                <a:lnTo>
                                  <a:pt x="1251585" y="0"/>
                                </a:lnTo>
                                <a:lnTo>
                                  <a:pt x="12515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2A99E08" id="Group 64617" o:spid="_x0000_s1026" style="width:374.65pt;height:.5pt;mso-position-horizontal-relative:char;mso-position-vertical-relative:line" coordsize="475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">
                <v:shape id="Shape 73706" o:spid="_x0000_s1027" style="position:absolute;width:6226;height:91;visibility:visible;mso-wrap-style:square;v-text-anchor:top" coordsize="62261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YwcUA&#10;AADeAAAADwAAAGRycy9kb3ducmV2LnhtbESPS6vCMBSE94L/IRzBjWhqxQfVKHLhoq4uPjbuDs2x&#10;LTYnpYla/fVGuOBymJlvmMWqMaW4U+0KywqGgwgEcWp1wZmC0/G3PwPhPLLG0jIpeJKD1bLdWmCi&#10;7YP3dD/4TAQIuwQV5N5XiZQuzcmgG9iKOHgXWxv0QdaZ1DU+AtyUMo6iiTRYcFjIsaKfnNLr4WYU&#10;xPvivNlSLx3esHGli8e9199OqW6nWc9BeGr8N/zf3moF09E0msDnTrgCcvk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htjBxQAAAN4AAAAPAAAAAAAAAAAAAAAAAJgCAABkcnMv&#10;ZG93bnJldi54bWxQSwUGAAAAAAQABAD1AAAAigMAAAAA&#10;" path="m,l622618,r,9144l,9144,,e" fillcolor="black" stroked="f" strokeweight="0">
                  <v:stroke miterlimit="83231f" joinstyle="miter"/>
                  <v:path arrowok="t" textboxrect="0,0,622618,9144"/>
                </v:shape>
                <v:shape id="Shape 73707" o:spid="_x0000_s1028" style="position:absolute;left:6226;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ePcUA&#10;AADeAAAADwAAAGRycy9kb3ducmV2LnhtbESPQWsCMRSE70L/Q3gFb5q0FldWo7QFQQShtR48PjfP&#10;3aWblzWJuv33piB4HGbmG2a26GwjLuRD7VjDy1CBIC6cqbnUsPtZDiYgQkQ22DgmDX8UYDF/6s0w&#10;N+7K33TZxlIkCIccNVQxtrmUoajIYhi6ljh5R+ctxiR9KY3Ha4LbRr4qNZYWa04LFbb0WVHxuz1b&#10;De2p9PtTMB98OH+tM1Yr6jZvWvefu/cpiEhdfITv7ZXRkI0ylcH/nXQF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4149xQAAAN4AAAAPAAAAAAAAAAAAAAAAAJgCAABkcnMv&#10;ZG93bnJldi54bWxQSwUGAAAAAAQABAD1AAAAigMAAAAA&#10;" path="m,l9144,r,9144l,9144,,e" fillcolor="black" stroked="f" strokeweight="0">
                  <v:stroke miterlimit="83231f" joinstyle="miter"/>
                  <v:path arrowok="t" textboxrect="0,0,9144,9144"/>
                </v:shape>
                <v:shape id="Shape 73708" o:spid="_x0000_s1029" style="position:absolute;left:6290;width:6413;height:91;visibility:visible;mso-wrap-style:square;v-text-anchor:top" coordsize="6413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faL8MA&#10;AADeAAAADwAAAGRycy9kb3ducmV2LnhtbERPPW/CMBDdkfgP1lXqgordViJVwCAKitQV6NLtiK9O&#10;2vgcbAPh39dDJcan971YDa4TFwqx9azheapAENfetGw1fB6qpzcQMSEb7DyThhtFWC3HowWWxl95&#10;R5d9siKHcCxRQ5NSX0oZ64YcxqnviTP37YPDlGGw0gS85nDXyRelZtJhy7mhwZ42DdW/+7PT4IdK&#10;7b6qYI/vt+15Eu3pp1ij1o8Pw3oOItGQ7uJ/94fRULwWKu/Nd/IV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1faL8MAAADeAAAADwAAAAAAAAAAAAAAAACYAgAAZHJzL2Rv&#10;d25yZXYueG1sUEsFBgAAAAAEAAQA9QAAAIgDAAAAAA==&#10;" path="m,l641350,r,9144l,9144,,e" fillcolor="black" stroked="f" strokeweight="0">
                  <v:stroke miterlimit="83231f" joinstyle="miter"/>
                  <v:path arrowok="t" textboxrect="0,0,641350,9144"/>
                </v:shape>
                <v:shape id="Shape 73709" o:spid="_x0000_s1030" style="position:absolute;left:1270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Bv1MYA&#10;AADeAAAADwAAAGRycy9kb3ducmV2LnhtbESPT2sCMRTE70K/Q3gFb5q0Fle3RmkFQQpC/XPw+Lp5&#10;3V26eVmTqNtv3whCj8PM/IaZLTrbiAv5UDvW8DRUIIgLZ2ouNRz2q8EERIjIBhvHpOGXAizmD70Z&#10;5sZdeUuXXSxFgnDIUUMVY5tLGYqKLIaha4mT9+28xZikL6XxeE1w28hnpcbSYs1pocKWlhUVP7uz&#10;1dCeSn88BfPOX+fPj4zVmrrNi9b9x+7tFUSkLv6H7+210ZCNMjWF2510BeT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TBv1MYAAADeAAAADwAAAAAAAAAAAAAAAACYAgAAZHJz&#10;L2Rvd25yZXYueG1sUEsFBgAAAAAEAAQA9QAAAIsDAAAAAA==&#10;" path="m,l9144,r,9144l,9144,,e" fillcolor="black" stroked="f" strokeweight="0">
                  <v:stroke miterlimit="83231f" joinstyle="miter"/>
                  <v:path arrowok="t" textboxrect="0,0,9144,9144"/>
                </v:shape>
                <v:shape id="Shape 73710" o:spid="_x0000_s1031" style="position:absolute;left:12769;width:10227;height:91;visibility:visible;mso-wrap-style:square;v-text-anchor:top" coordsize="102266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78ycUA&#10;AADeAAAADwAAAGRycy9kb3ducmV2LnhtbESPzWrCQBSF90LfYbiF7nRiA6ZEJ8GWFgrVRY0PcM1c&#10;k2DmTpqZJvHtnYXg8nD++Db5ZFoxUO8aywqWiwgEcWl1w5WCY/E1fwPhPLLG1jIpuJKDPHuabTDV&#10;duRfGg6+EmGEXYoKau+7VEpX1mTQLWxHHLyz7Q36IPtK6h7HMG5a+RpFK2mw4fBQY0cfNZWXw79R&#10;YNvrJxbNXzeM7z9xEu+SQu5PSr08T9s1CE+Tf4Tv7W+tIImTZQAIOAEFZ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TvzJxQAAAN4AAAAPAAAAAAAAAAAAAAAAAJgCAABkcnMv&#10;ZG93bnJldi54bWxQSwUGAAAAAAQABAD1AAAAigMAAAAA&#10;" path="m,l1022667,r,9144l,9144,,e" fillcolor="black" stroked="f" strokeweight="0">
                  <v:stroke miterlimit="83231f" joinstyle="miter"/>
                  <v:path arrowok="t" textboxrect="0,0,1022667,9144"/>
                </v:shape>
                <v:shape id="Shape 73711" o:spid="_x0000_s1032" style="position:absolute;left:2299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1D8YA&#10;AADeAAAADwAAAGRycy9kb3ducmV2LnhtbESPQWvCQBSE70L/w/IKvekmVhpJs5FWKEhBUNuDx9fs&#10;axKafRt3V43/3hUKHoeZ+YYpFoPpxImcby0rSCcJCOLK6pZrBd9fH+M5CB+QNXaWScGFPCzKh1GB&#10;ubZn3tJpF2oRIexzVNCE0OdS+qohg35ie+Lo/VpnMETpaqkdniPcdHKaJC/SYMtxocGelg1Vf7uj&#10;UdAfarc/eP3OP8fNZ8bJiob1TKmnx+HtFUSgIdzD/+2VVpA9Z2kKtzvxCsj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p/1D8YAAADeAAAADwAAAAAAAAAAAAAAAACYAgAAZHJz&#10;L2Rvd25yZXYueG1sUEsFBgAAAAAEAAQA9QAAAIsDAAAAAA==&#10;" path="m,l9144,r,9144l,9144,,e" fillcolor="black" stroked="f" strokeweight="0">
                  <v:stroke miterlimit="83231f" joinstyle="miter"/>
                  <v:path arrowok="t" textboxrect="0,0,9144,9144"/>
                </v:shape>
                <v:shape id="Shape 73712" o:spid="_x0000_s1033" style="position:absolute;left:23060;width:11941;height:91;visibility:visible;mso-wrap-style:square;v-text-anchor:top" coordsize="11941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WluccA&#10;AADeAAAADwAAAGRycy9kb3ducmV2LnhtbESPQWvCQBSE70L/w/IKvelGCyZNXUOwCAURrLb3R/Y1&#10;G5p9G7JrTP31bqHgcZiZb5hVMdpWDNT7xrGC+SwBQVw53XCt4PO0nWYgfEDW2DomBb/koVg/TFaY&#10;a3fhDxqOoRYRwj5HBSaELpfSV4Ys+pnriKP37XqLIcq+lrrHS4TbVi6SZCktNhwXDHa0MVT9HM9W&#10;Qbc7HYY62xvz9XLdlG8H0w57o9TT41i+ggg0hnv4v/2uFaTP6XwBf3fiFZD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IVpbnHAAAA3gAAAA8AAAAAAAAAAAAAAAAAmAIAAGRy&#10;cy9kb3ducmV2LnhtbFBLBQYAAAAABAAEAPUAAACMAwAAAAA=&#10;" path="m,l1194117,r,9144l,9144,,e" fillcolor="black" stroked="f" strokeweight="0">
                  <v:stroke miterlimit="83231f" joinstyle="miter"/>
                  <v:path arrowok="t" textboxrect="0,0,1194117,9144"/>
                </v:shape>
                <v:shape id="Shape 73713" o:spid="_x0000_s1034" style="position:absolute;left:3500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HO48YA&#10;AADeAAAADwAAAGRycy9kb3ducmV2LnhtbESPQWvCQBSE7wX/w/KE3upGLU1J3QQtFKRQ0NiDx2f2&#10;NQlm38bdVdN/3xUKHoeZ+YZZFIPpxIWcby0rmE4SEMSV1S3XCr53H0+vIHxA1thZJgW/5KHIRw8L&#10;zLS98pYuZahFhLDPUEETQp9J6auGDPqJ7Ymj92OdwRClq6V2eI1w08lZkrxIgy3HhQZ7em+oOpZn&#10;o6A/1W5/8nrFh/PmM+VkTcPXs1KP42H5BiLQEO7h//ZaK0jn6XQOtzvx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QHO48YAAADeAAAADwAAAAAAAAAAAAAAAACYAgAAZHJz&#10;L2Rvd25yZXYueG1sUEsFBgAAAAAEAAQA9QAAAIsDAAAAAA==&#10;" path="m,l9144,r,9144l,9144,,e" fillcolor="black" stroked="f" strokeweight="0">
                  <v:stroke miterlimit="83231f" joinstyle="miter"/>
                  <v:path arrowok="t" textboxrect="0,0,9144,9144"/>
                </v:shape>
                <v:shape id="Shape 73714" o:spid="_x0000_s1035" style="position:absolute;left:35064;width:12516;height:91;visibility:visible;mso-wrap-style:square;v-text-anchor:top" coordsize="12515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nU18cA&#10;AADeAAAADwAAAGRycy9kb3ducmV2LnhtbESPQWvCQBSE70L/w/KE3nRjLY1EV1GxULyI2kO9PbLP&#10;JCT7NuyumvbXu0LB4zAz3zCzRWcacSXnK8sKRsMEBHFudcWFgu/j52ACwgdkjY1lUvBLHhbzl94M&#10;M21vvKfrIRQiQthnqKAMoc2k9HlJBv3QtsTRO1tnMETpCqkd3iLcNPItST6kwYrjQoktrUvK68PF&#10;KHCT1fJvnAZXbHauXZ0uNf5sa6Ve+91yCiJQF57h//aXVpCO09E7PO7EK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p1NfHAAAA3gAAAA8AAAAAAAAAAAAAAAAAmAIAAGRy&#10;cy9kb3ducmV2LnhtbFBLBQYAAAAABAAEAPUAAACMAwAAAAA=&#10;" path="m,l1251585,r,9144l,9144,,e" fillcolor="black" stroked="f" strokeweight="0">
                  <v:stroke miterlimit="83231f" joinstyle="miter"/>
                  <v:path arrowok="t" textboxrect="0,0,1251585,9144"/>
                </v:shape>
                <w10:anchorlock/>
              </v:group>
            </w:pict>
          </mc:Fallback>
        </mc:AlternateContent>
      </w:r>
    </w:p>
    <w:p w14:paraId="6C5B6949" w14:textId="77777777" w:rsidR="00B238C9" w:rsidRPr="009440C9" w:rsidRDefault="00B238C9" w:rsidP="00B238C9">
      <w:pPr>
        <w:tabs>
          <w:tab w:val="center" w:pos="1116"/>
          <w:tab w:val="center" w:pos="2511"/>
          <w:tab w:val="center" w:pos="4132"/>
          <w:tab w:val="center" w:pos="5848"/>
          <w:tab w:val="center" w:pos="7793"/>
        </w:tabs>
        <w:spacing w:after="16" w:line="259" w:lineRule="auto"/>
        <w:ind w:left="0" w:right="0" w:firstLine="0"/>
        <w:jc w:val="left"/>
        <w:rPr>
          <w:sz w:val="24"/>
          <w:szCs w:val="24"/>
        </w:rPr>
      </w:pPr>
      <w:r w:rsidRPr="009440C9">
        <w:rPr>
          <w:rFonts w:eastAsia="Calibri"/>
          <w:sz w:val="24"/>
          <w:szCs w:val="24"/>
        </w:rPr>
        <w:tab/>
      </w:r>
      <w:r w:rsidRPr="009440C9">
        <w:rPr>
          <w:sz w:val="24"/>
          <w:szCs w:val="24"/>
          <w:u w:val="single" w:color="000000"/>
        </w:rPr>
        <w:t xml:space="preserve">1 </w:t>
      </w:r>
      <w:r w:rsidRPr="009440C9">
        <w:rPr>
          <w:sz w:val="24"/>
          <w:szCs w:val="24"/>
          <w:u w:val="single" w:color="000000"/>
        </w:rPr>
        <w:tab/>
        <w:t xml:space="preserve">0.176 </w:t>
      </w:r>
      <w:r w:rsidRPr="009440C9">
        <w:rPr>
          <w:sz w:val="24"/>
          <w:szCs w:val="24"/>
          <w:u w:val="single" w:color="000000"/>
        </w:rPr>
        <w:tab/>
        <w:t xml:space="preserve">0.228 </w:t>
      </w:r>
      <w:r w:rsidRPr="009440C9">
        <w:rPr>
          <w:sz w:val="24"/>
          <w:szCs w:val="24"/>
          <w:u w:val="single" w:color="000000"/>
        </w:rPr>
        <w:tab/>
      </w:r>
      <w:r w:rsidRPr="009440C9">
        <w:rPr>
          <w:b/>
          <w:sz w:val="24"/>
          <w:szCs w:val="24"/>
          <w:u w:val="single" w:color="000000"/>
        </w:rPr>
        <w:t xml:space="preserve">     </w:t>
      </w:r>
      <w:r w:rsidRPr="009440C9">
        <w:rPr>
          <w:sz w:val="24"/>
          <w:szCs w:val="24"/>
          <w:u w:val="single" w:color="000000"/>
        </w:rPr>
        <w:t xml:space="preserve">0.005 </w:t>
      </w:r>
      <w:r w:rsidRPr="009440C9">
        <w:rPr>
          <w:sz w:val="24"/>
          <w:szCs w:val="24"/>
          <w:u w:val="single" w:color="000000"/>
        </w:rPr>
        <w:tab/>
        <w:t xml:space="preserve">      6.249 </w:t>
      </w:r>
    </w:p>
    <w:p w14:paraId="09E2FF8C" w14:textId="77777777" w:rsidR="00B238C9" w:rsidRPr="009440C9" w:rsidRDefault="00B238C9" w:rsidP="00B238C9">
      <w:pPr>
        <w:spacing w:after="222" w:line="257" w:lineRule="auto"/>
        <w:ind w:left="1096" w:right="5" w:firstLine="0"/>
        <w:rPr>
          <w:sz w:val="24"/>
          <w:szCs w:val="24"/>
        </w:rPr>
      </w:pPr>
      <w:r w:rsidRPr="009440C9">
        <w:rPr>
          <w:i/>
          <w:sz w:val="24"/>
          <w:szCs w:val="24"/>
        </w:rPr>
        <w:t>a.</w:t>
      </w:r>
      <w:r w:rsidRPr="009440C9">
        <w:rPr>
          <w:rFonts w:eastAsia="Arial"/>
          <w:i/>
          <w:sz w:val="24"/>
          <w:szCs w:val="24"/>
        </w:rPr>
        <w:t xml:space="preserve"> </w:t>
      </w:r>
      <w:r w:rsidRPr="009440C9">
        <w:rPr>
          <w:i/>
          <w:sz w:val="24"/>
          <w:szCs w:val="24"/>
        </w:rPr>
        <w:t>Predictors: (constant), family background</w:t>
      </w:r>
      <w:r w:rsidRPr="009440C9">
        <w:rPr>
          <w:b/>
          <w:i/>
          <w:sz w:val="24"/>
          <w:szCs w:val="24"/>
        </w:rPr>
        <w:t xml:space="preserve"> </w:t>
      </w:r>
    </w:p>
    <w:p w14:paraId="6472523B" w14:textId="77777777" w:rsidR="00B238C9" w:rsidRPr="009440C9" w:rsidRDefault="00A23AFD" w:rsidP="00B238C9">
      <w:pPr>
        <w:spacing w:line="478" w:lineRule="auto"/>
        <w:ind w:left="15" w:right="10" w:firstLine="721"/>
        <w:rPr>
          <w:sz w:val="24"/>
          <w:szCs w:val="24"/>
        </w:rPr>
      </w:pPr>
      <w:r w:rsidRPr="009440C9">
        <w:rPr>
          <w:sz w:val="24"/>
          <w:szCs w:val="24"/>
        </w:rPr>
        <w:t>As shown in Table 3</w:t>
      </w:r>
      <w:r w:rsidR="00B238C9" w:rsidRPr="009440C9">
        <w:rPr>
          <w:sz w:val="24"/>
          <w:szCs w:val="24"/>
        </w:rPr>
        <w:t xml:space="preserve">a, the independent variables (family background) jointly contributed the R-Square of 0.228, representing 22.8% to the dependent variable (students’ sentence construction). This implies that family background </w:t>
      </w:r>
      <w:r w:rsidR="00B238C9" w:rsidRPr="009440C9">
        <w:rPr>
          <w:color w:val="292526"/>
          <w:sz w:val="24"/>
          <w:szCs w:val="24"/>
        </w:rPr>
        <w:t>(parental education, parental occupation, parental income, family size and parental motivation)</w:t>
      </w:r>
      <w:r w:rsidR="00B238C9" w:rsidRPr="009440C9">
        <w:rPr>
          <w:sz w:val="24"/>
          <w:szCs w:val="24"/>
        </w:rPr>
        <w:t xml:space="preserve"> jointly explained 22.82% of the total variance on sentence construction of students in </w:t>
      </w:r>
      <w:proofErr w:type="spellStart"/>
      <w:r w:rsidR="00B238C9" w:rsidRPr="009440C9">
        <w:rPr>
          <w:sz w:val="24"/>
          <w:szCs w:val="24"/>
        </w:rPr>
        <w:t>Olorunda</w:t>
      </w:r>
      <w:proofErr w:type="spellEnd"/>
      <w:r w:rsidR="00B238C9" w:rsidRPr="009440C9">
        <w:rPr>
          <w:sz w:val="24"/>
          <w:szCs w:val="24"/>
        </w:rPr>
        <w:t xml:space="preserve"> Local Government Area, Osogbo, Osun State.  </w:t>
      </w:r>
    </w:p>
    <w:p w14:paraId="10C9A05E" w14:textId="77777777" w:rsidR="00B238C9" w:rsidRPr="009440C9" w:rsidRDefault="00A23AFD" w:rsidP="00B238C9">
      <w:pPr>
        <w:spacing w:line="480" w:lineRule="auto"/>
        <w:ind w:left="15" w:right="10" w:firstLine="721"/>
        <w:rPr>
          <w:sz w:val="24"/>
          <w:szCs w:val="24"/>
        </w:rPr>
      </w:pPr>
      <w:r w:rsidRPr="009440C9">
        <w:rPr>
          <w:sz w:val="24"/>
          <w:szCs w:val="24"/>
        </w:rPr>
        <w:t>Table 3</w:t>
      </w:r>
      <w:r w:rsidR="00B238C9" w:rsidRPr="009440C9">
        <w:rPr>
          <w:sz w:val="24"/>
          <w:szCs w:val="24"/>
        </w:rPr>
        <w:t xml:space="preserve">b therefore presents the statistical correlation among family background </w:t>
      </w:r>
      <w:r w:rsidR="00B238C9" w:rsidRPr="009440C9">
        <w:rPr>
          <w:color w:val="292526"/>
          <w:sz w:val="24"/>
          <w:szCs w:val="24"/>
        </w:rPr>
        <w:t>(parental education, parental occupation, parental income, family size and parental motivation)</w:t>
      </w:r>
      <w:r w:rsidR="00B238C9" w:rsidRPr="009440C9">
        <w:rPr>
          <w:sz w:val="24"/>
          <w:szCs w:val="24"/>
        </w:rPr>
        <w:t xml:space="preserve"> and students’ sentence construction in </w:t>
      </w:r>
      <w:proofErr w:type="spellStart"/>
      <w:r w:rsidR="00B238C9" w:rsidRPr="009440C9">
        <w:rPr>
          <w:sz w:val="24"/>
          <w:szCs w:val="24"/>
        </w:rPr>
        <w:t>Olorunda</w:t>
      </w:r>
      <w:proofErr w:type="spellEnd"/>
      <w:r w:rsidR="00B238C9" w:rsidRPr="009440C9">
        <w:rPr>
          <w:sz w:val="24"/>
          <w:szCs w:val="24"/>
        </w:rPr>
        <w:t xml:space="preserve"> Local Government Area, Osogbo, Osun State.</w:t>
      </w:r>
      <w:r w:rsidR="00B238C9" w:rsidRPr="009440C9">
        <w:rPr>
          <w:b/>
          <w:sz w:val="24"/>
          <w:szCs w:val="24"/>
        </w:rPr>
        <w:t xml:space="preserve"> </w:t>
      </w:r>
    </w:p>
    <w:p w14:paraId="2219DE16" w14:textId="77777777" w:rsidR="00B238C9" w:rsidRPr="009440C9" w:rsidRDefault="00A23AFD" w:rsidP="00B238C9">
      <w:pPr>
        <w:ind w:left="1096" w:right="10" w:hanging="1081"/>
        <w:rPr>
          <w:sz w:val="24"/>
          <w:szCs w:val="24"/>
        </w:rPr>
      </w:pPr>
      <w:r w:rsidRPr="009440C9">
        <w:rPr>
          <w:b/>
          <w:sz w:val="24"/>
          <w:szCs w:val="24"/>
        </w:rPr>
        <w:t>Table 3</w:t>
      </w:r>
      <w:r w:rsidR="00B238C9" w:rsidRPr="009440C9">
        <w:rPr>
          <w:b/>
          <w:sz w:val="24"/>
          <w:szCs w:val="24"/>
        </w:rPr>
        <w:t xml:space="preserve">b: </w:t>
      </w:r>
      <w:r w:rsidR="00B238C9" w:rsidRPr="009440C9">
        <w:rPr>
          <w:sz w:val="24"/>
          <w:szCs w:val="24"/>
        </w:rPr>
        <w:t xml:space="preserve">Regression Analysis of Family Background on Secondary School Students’ Sentence Construction in </w:t>
      </w:r>
      <w:proofErr w:type="spellStart"/>
      <w:r w:rsidR="00B238C9" w:rsidRPr="009440C9">
        <w:rPr>
          <w:sz w:val="24"/>
          <w:szCs w:val="24"/>
        </w:rPr>
        <w:t>Olorunda</w:t>
      </w:r>
      <w:proofErr w:type="spellEnd"/>
      <w:r w:rsidR="00B238C9" w:rsidRPr="009440C9">
        <w:rPr>
          <w:sz w:val="24"/>
          <w:szCs w:val="24"/>
        </w:rPr>
        <w:t xml:space="preserve"> Local Government Area, Osogbo, Osun State. </w:t>
      </w:r>
    </w:p>
    <w:p w14:paraId="5569C4B6" w14:textId="77777777" w:rsidR="00B238C9" w:rsidRPr="009440C9" w:rsidRDefault="00B238C9" w:rsidP="00B238C9">
      <w:pPr>
        <w:spacing w:after="11" w:line="259" w:lineRule="auto"/>
        <w:ind w:left="155" w:right="-100" w:firstLine="0"/>
        <w:jc w:val="left"/>
        <w:rPr>
          <w:sz w:val="24"/>
          <w:szCs w:val="24"/>
        </w:rPr>
      </w:pPr>
      <w:r w:rsidRPr="009440C9">
        <w:rPr>
          <w:rFonts w:eastAsia="Calibri"/>
          <w:noProof/>
          <w:sz w:val="24"/>
          <w:szCs w:val="24"/>
          <w:lang w:bidi="ar-SA"/>
        </w:rPr>
        <mc:AlternateContent>
          <mc:Choice Requires="wpg">
            <w:drawing>
              <wp:inline distT="0" distB="0" distL="0" distR="0" wp14:anchorId="54A43B6D" wp14:editId="3B88B032">
                <wp:extent cx="6035041" cy="6350"/>
                <wp:effectExtent l="0" t="0" r="0" b="0"/>
                <wp:docPr id="64619" name="Group 64619"/>
                <wp:cNvGraphicFramePr/>
                <a:graphic xmlns:a="http://schemas.openxmlformats.org/drawingml/2006/main">
                  <a:graphicData uri="http://schemas.microsoft.com/office/word/2010/wordprocessingGroup">
                    <wpg:wgp>
                      <wpg:cNvGrpSpPr/>
                      <wpg:grpSpPr>
                        <a:xfrm>
                          <a:off x="0" y="0"/>
                          <a:ext cx="6035041" cy="6350"/>
                          <a:chOff x="0" y="0"/>
                          <a:chExt cx="6035041" cy="6350"/>
                        </a:xfrm>
                      </wpg:grpSpPr>
                      <wps:wsp>
                        <wps:cNvPr id="73724" name="Shape 73724"/>
                        <wps:cNvSpPr/>
                        <wps:spPr>
                          <a:xfrm>
                            <a:off x="0" y="0"/>
                            <a:ext cx="1711960" cy="9144"/>
                          </a:xfrm>
                          <a:custGeom>
                            <a:avLst/>
                            <a:gdLst/>
                            <a:ahLst/>
                            <a:cxnLst/>
                            <a:rect l="0" t="0" r="0" b="0"/>
                            <a:pathLst>
                              <a:path w="1711960" h="9144">
                                <a:moveTo>
                                  <a:pt x="0" y="0"/>
                                </a:moveTo>
                                <a:lnTo>
                                  <a:pt x="1711960" y="0"/>
                                </a:lnTo>
                                <a:lnTo>
                                  <a:pt x="1711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25" name="Shape 73725"/>
                        <wps:cNvSpPr/>
                        <wps:spPr>
                          <a:xfrm>
                            <a:off x="171202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26" name="Shape 73726"/>
                        <wps:cNvSpPr/>
                        <wps:spPr>
                          <a:xfrm>
                            <a:off x="1718373" y="0"/>
                            <a:ext cx="1343660" cy="9144"/>
                          </a:xfrm>
                          <a:custGeom>
                            <a:avLst/>
                            <a:gdLst/>
                            <a:ahLst/>
                            <a:cxnLst/>
                            <a:rect l="0" t="0" r="0" b="0"/>
                            <a:pathLst>
                              <a:path w="1343660" h="9144">
                                <a:moveTo>
                                  <a:pt x="0" y="0"/>
                                </a:moveTo>
                                <a:lnTo>
                                  <a:pt x="1343660" y="0"/>
                                </a:lnTo>
                                <a:lnTo>
                                  <a:pt x="13436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27" name="Shape 73727"/>
                        <wps:cNvSpPr/>
                        <wps:spPr>
                          <a:xfrm>
                            <a:off x="30620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28" name="Shape 73728"/>
                        <wps:cNvSpPr/>
                        <wps:spPr>
                          <a:xfrm>
                            <a:off x="3068384" y="0"/>
                            <a:ext cx="533717" cy="9144"/>
                          </a:xfrm>
                          <a:custGeom>
                            <a:avLst/>
                            <a:gdLst/>
                            <a:ahLst/>
                            <a:cxnLst/>
                            <a:rect l="0" t="0" r="0" b="0"/>
                            <a:pathLst>
                              <a:path w="533717" h="9144">
                                <a:moveTo>
                                  <a:pt x="0" y="0"/>
                                </a:moveTo>
                                <a:lnTo>
                                  <a:pt x="533717" y="0"/>
                                </a:lnTo>
                                <a:lnTo>
                                  <a:pt x="5337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29" name="Shape 73729"/>
                        <wps:cNvSpPr/>
                        <wps:spPr>
                          <a:xfrm>
                            <a:off x="360203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30" name="Shape 73730"/>
                        <wps:cNvSpPr/>
                        <wps:spPr>
                          <a:xfrm>
                            <a:off x="3608388" y="0"/>
                            <a:ext cx="1165542" cy="9144"/>
                          </a:xfrm>
                          <a:custGeom>
                            <a:avLst/>
                            <a:gdLst/>
                            <a:ahLst/>
                            <a:cxnLst/>
                            <a:rect l="0" t="0" r="0" b="0"/>
                            <a:pathLst>
                              <a:path w="1165542" h="9144">
                                <a:moveTo>
                                  <a:pt x="0" y="0"/>
                                </a:moveTo>
                                <a:lnTo>
                                  <a:pt x="1165542" y="0"/>
                                </a:lnTo>
                                <a:lnTo>
                                  <a:pt x="11655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31" name="Shape 73731"/>
                        <wps:cNvSpPr/>
                        <wps:spPr>
                          <a:xfrm>
                            <a:off x="47739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32" name="Shape 73732"/>
                        <wps:cNvSpPr/>
                        <wps:spPr>
                          <a:xfrm>
                            <a:off x="4780344" y="0"/>
                            <a:ext cx="622617" cy="9144"/>
                          </a:xfrm>
                          <a:custGeom>
                            <a:avLst/>
                            <a:gdLst/>
                            <a:ahLst/>
                            <a:cxnLst/>
                            <a:rect l="0" t="0" r="0" b="0"/>
                            <a:pathLst>
                              <a:path w="622617" h="9144">
                                <a:moveTo>
                                  <a:pt x="0" y="0"/>
                                </a:moveTo>
                                <a:lnTo>
                                  <a:pt x="622617" y="0"/>
                                </a:lnTo>
                                <a:lnTo>
                                  <a:pt x="6226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33" name="Shape 73733"/>
                        <wps:cNvSpPr/>
                        <wps:spPr>
                          <a:xfrm>
                            <a:off x="540289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34" name="Shape 73734"/>
                        <wps:cNvSpPr/>
                        <wps:spPr>
                          <a:xfrm>
                            <a:off x="5409248" y="0"/>
                            <a:ext cx="625793" cy="9144"/>
                          </a:xfrm>
                          <a:custGeom>
                            <a:avLst/>
                            <a:gdLst/>
                            <a:ahLst/>
                            <a:cxnLst/>
                            <a:rect l="0" t="0" r="0" b="0"/>
                            <a:pathLst>
                              <a:path w="625793" h="9144">
                                <a:moveTo>
                                  <a:pt x="0" y="0"/>
                                </a:moveTo>
                                <a:lnTo>
                                  <a:pt x="625793" y="0"/>
                                </a:lnTo>
                                <a:lnTo>
                                  <a:pt x="62579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90D7CB5" id="Group 64619" o:spid="_x0000_s1026" style="width:475.2pt;height:.5pt;mso-position-horizontal-relative:char;mso-position-vertical-relative:line" coordsize="6035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">
                <v:shape id="Shape 73724" o:spid="_x0000_s1027" style="position:absolute;width:17119;height:91;visibility:visible;mso-wrap-style:square;v-text-anchor:top" coordsize="17119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Q3yscA&#10;AADeAAAADwAAAGRycy9kb3ducmV2LnhtbESPQWvCQBSE74X+h+UVvNVNtVRNXaUIhfZSaFS8PrLP&#10;JDb7Xrq7atpf3y0IHoeZ+YaZL3vXqhP50AgbeBhmoIhLsQ1XBjbr1/spqBCRLbbCZOCHAiwXtzdz&#10;zK2c+ZNORaxUgnDI0UAdY5drHcqaHIahdMTJ24t3GJP0lbYezwnuWj3KsiftsOG0UGNHq5rKr+Lo&#10;DKy0dMXHu3zr33jwh2a7szIbGzO461+eQUXq4zV8ab9ZA5PxZPQI/3fSFd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kN8rHAAAA3gAAAA8AAAAAAAAAAAAAAAAAmAIAAGRy&#10;cy9kb3ducmV2LnhtbFBLBQYAAAAABAAEAPUAAACMAwAAAAA=&#10;" path="m,l1711960,r,9144l,9144,,e" fillcolor="black" stroked="f" strokeweight="0">
                  <v:stroke miterlimit="83231f" joinstyle="miter"/>
                  <v:path arrowok="t" textboxrect="0,0,1711960,9144"/>
                </v:shape>
                <v:shape id="Shape 73725" o:spid="_x0000_s1028" style="position:absolute;left:1712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g5scYA&#10;AADeAAAADwAAAGRycy9kb3ducmV2LnhtbESPQWsCMRSE7wX/Q3gFb5qt2q5sjaKCIELBqgePr5vn&#10;7uLmZU2irv++KQg9DjPzDTOZtaYWN3K+sqzgrZ+AIM6trrhQcNivemMQPiBrrC2Tggd5mE07LxPM&#10;tL3zN912oRARwj5DBWUITSalz0sy6Pu2IY7eyTqDIUpXSO3wHuGmloMk+ZAGK44LJTa0LCk/765G&#10;QXMp3PHi9YJ/rttNysma2q+RUt3Xdv4JIlAb/sPP9lorSIfp4B3+7sQrIK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8g5scYAAADeAAAADwAAAAAAAAAAAAAAAACYAgAAZHJz&#10;L2Rvd25yZXYueG1sUEsFBgAAAAAEAAQA9QAAAIsDAAAAAA==&#10;" path="m,l9144,r,9144l,9144,,e" fillcolor="black" stroked="f" strokeweight="0">
                  <v:stroke miterlimit="83231f" joinstyle="miter"/>
                  <v:path arrowok="t" textboxrect="0,0,9144,9144"/>
                </v:shape>
                <v:shape id="Shape 73726" o:spid="_x0000_s1029" style="position:absolute;left:17183;width:13437;height:91;visibility:visible;mso-wrap-style:square;v-text-anchor:top" coordsize="13436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dQ28YA&#10;AADeAAAADwAAAGRycy9kb3ducmV2LnhtbESPT2vCQBTE74LfYXmF3sym1kSJriJCocf6//rIPpO0&#10;2bcxu9XUT98VBI/DzPyGmS06U4sLta6yrOAtikEQ51ZXXCjYbT8GExDOI2usLZOCP3KwmPd7M8y0&#10;vfKaLhtfiABhl6GC0vsmk9LlJRl0kW2Ig3eyrUEfZFtI3eI1wE0th3GcSoMVh4USG1qVlP9sfo0C&#10;/T3K02RNSfeVnDneb2/Hw+Sm1OtLt5yC8NT5Z/jR/tQKxu/jYQr3O+EKy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edQ28YAAADeAAAADwAAAAAAAAAAAAAAAACYAgAAZHJz&#10;L2Rvd25yZXYueG1sUEsFBgAAAAAEAAQA9QAAAIsDAAAAAA==&#10;" path="m,l1343660,r,9144l,9144,,e" fillcolor="black" stroked="f" strokeweight="0">
                  <v:stroke miterlimit="83231f" joinstyle="miter"/>
                  <v:path arrowok="t" textboxrect="0,0,1343660,9144"/>
                </v:shape>
                <v:shape id="Shape 73727" o:spid="_x0000_s1030" style="position:absolute;left:3062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YCXcYA&#10;AADeAAAADwAAAGRycy9kb3ducmV2LnhtbESPQWvCQBSE70L/w/IKvemmVpqSuglVKEhB0LSHHl+z&#10;zySYfRt3V43/3hUKHoeZ+YaZF4PpxImcby0reJ4kIIgrq1uuFfx8f47fQPiArLGzTAou5KHIH0Zz&#10;zLQ985ZOZahFhLDPUEETQp9J6auGDPqJ7Ymjt7POYIjS1VI7PEe46eQ0SV6lwZbjQoM9LRuq9uXR&#10;KOgPtfs9eL3gv+PmK+VkRcN6ptTT4/DxDiLQEO7h//ZKK0hf0mkKtzvxCsj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FYCXcYAAADeAAAADwAAAAAAAAAAAAAAAACYAgAAZHJz&#10;L2Rvd25yZXYueG1sUEsFBgAAAAAEAAQA9QAAAIsDAAAAAA==&#10;" path="m,l9144,r,9144l,9144,,e" fillcolor="black" stroked="f" strokeweight="0">
                  <v:stroke miterlimit="83231f" joinstyle="miter"/>
                  <v:path arrowok="t" textboxrect="0,0,9144,9144"/>
                </v:shape>
                <v:shape id="Shape 73728" o:spid="_x0000_s1031" style="position:absolute;left:30683;width:5338;height:91;visibility:visible;mso-wrap-style:square;v-text-anchor:top" coordsize="5337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1esEA&#10;AADeAAAADwAAAGRycy9kb3ducmV2LnhtbERPz2vCMBS+C/sfwhvspukcqHRGmYLgZaBV2PXRvCVl&#10;zUtJom3/++UgePz4fq+3g2vFnUJsPCt4nxUgiGuvGzYKrpfDdAUiJmSNrWdSMFKE7eZlssZS+57P&#10;dK+SETmEY4kKbEpdKWWsLTmMM98RZ+7XB4cpw2CkDtjncNfKeVEspMOGc4PFjvaW6r/q5hT0e2Pl&#10;OLTSjKH6KezpPOL3Tqm31+HrE0SiIT3FD/dRK1h+LOd5b76Tr4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9XrBAAAA3gAAAA8AAAAAAAAAAAAAAAAAmAIAAGRycy9kb3du&#10;cmV2LnhtbFBLBQYAAAAABAAEAPUAAACGAwAAAAA=&#10;" path="m,l533717,r,9144l,9144,,e" fillcolor="black" stroked="f" strokeweight="0">
                  <v:stroke miterlimit="83231f" joinstyle="miter"/>
                  <v:path arrowok="t" textboxrect="0,0,533717,9144"/>
                </v:shape>
                <v:shape id="Shape 73729" o:spid="_x0000_s1032" style="position:absolute;left:3602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UztMcA&#10;AADeAAAADwAAAGRycy9kb3ducmV2LnhtbESPQWvCQBSE74X+h+UVeqsbtZg2zUZUKIggWOvB42v2&#10;NQlm38bdVdN/7wpCj8PMfMPk09604kzON5YVDAcJCOLS6oYrBbvvz5c3ED4ga2wtk4I/8jAtHh9y&#10;zLS98Bedt6ESEcI+QwV1CF0mpS9rMugHtiOO3q91BkOUrpLa4SXCTStHSTKRBhuOCzV2tKipPGxP&#10;RkF3rNz+6PWcf06bVcrJkvr1q1LPT/3sA0SgPvyH7+2lVpCO09E73O7EKyC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FM7THAAAA3gAAAA8AAAAAAAAAAAAAAAAAmAIAAGRy&#10;cy9kb3ducmV2LnhtbFBLBQYAAAAABAAEAPUAAACMAwAAAAA=&#10;" path="m,l9144,r,9144l,9144,,e" fillcolor="black" stroked="f" strokeweight="0">
                  <v:stroke miterlimit="83231f" joinstyle="miter"/>
                  <v:path arrowok="t" textboxrect="0,0,9144,9144"/>
                </v:shape>
                <v:shape id="Shape 73730" o:spid="_x0000_s1033" style="position:absolute;left:36083;width:11656;height:91;visibility:visible;mso-wrap-style:square;v-text-anchor:top" coordsize="116554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TpM8QA&#10;AADeAAAADwAAAGRycy9kb3ducmV2LnhtbESPTWvCQBCG74X+h2UK3uqmja0SXaUIggcvWgs9Dtkx&#10;ic3Oht01xn/vHIQeX94vnsVqcK3qKcTGs4G3cQaKuPS24crA8XvzOgMVE7LF1jMZuFGE1fL5aYGF&#10;9VfeU39IlZIRjgUaqFPqCq1jWZPDOPYdsXgnHxwmkaHSNuBVxl2r37PsUztsWB5q7GhdU/l3uDj5&#10;PYbzh1ufLv3ZbfLm92c38ak0ZvQyfM1BJRrSf/jR3loD03yaC4DgCAro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U6TPEAAAA3gAAAA8AAAAAAAAAAAAAAAAAmAIAAGRycy9k&#10;b3ducmV2LnhtbFBLBQYAAAAABAAEAPUAAACJAwAAAAA=&#10;" path="m,l1165542,r,9144l,9144,,e" fillcolor="black" stroked="f" strokeweight="0">
                  <v:stroke miterlimit="83231f" joinstyle="miter"/>
                  <v:path arrowok="t" textboxrect="0,0,1165542,9144"/>
                </v:shape>
                <v:shape id="Shape 73731" o:spid="_x0000_s1034" style="position:absolute;left:4773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qpb8YA&#10;AADeAAAADwAAAGRycy9kb3ducmV2LnhtbESPQWvCQBSE7wX/w/KE3upGLU1J3QQtFKRQ0NiDx2f2&#10;NQlm38bdVdN/3xUKHoeZ+YZZFIPpxIWcby0rmE4SEMSV1S3XCr53H0+vIHxA1thZJgW/5KHIRw8L&#10;zLS98pYuZahFhLDPUEETQp9J6auGDPqJ7Ymj92OdwRClq6V2eI1w08lZkrxIgy3HhQZ7em+oOpZn&#10;o6A/1W5/8nrFh/PmM+VkTcPXs1KP42H5BiLQEO7h//ZaK0jn6XwKtzvx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qpb8YAAADeAAAADwAAAAAAAAAAAAAAAACYAgAAZHJz&#10;L2Rvd25yZXYueG1sUEsFBgAAAAAEAAQA9QAAAIsDAAAAAA==&#10;" path="m,l9144,r,9144l,9144,,e" fillcolor="black" stroked="f" strokeweight="0">
                  <v:stroke miterlimit="83231f" joinstyle="miter"/>
                  <v:path arrowok="t" textboxrect="0,0,9144,9144"/>
                </v:shape>
                <v:shape id="Shape 73732" o:spid="_x0000_s1035" style="position:absolute;left:47803;width:6226;height:91;visibility:visible;mso-wrap-style:square;v-text-anchor:top" coordsize="6226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UDzMQA&#10;AADeAAAADwAAAGRycy9kb3ducmV2LnhtbESPT4vCMBTE7wt+h/AEb2uqZVepRhFBXdyTf/D8aJ5t&#10;MXmpTdT67c3CgsdhZn7DTOetNeJOja8cKxj0ExDEudMVFwqOh9XnGIQPyBqNY1LwJA/zWedjipl2&#10;D97RfR8KESHsM1RQhlBnUvq8JIu+72ri6J1dYzFE2RRSN/iIcGvkMEm+pcWK40KJNS1Lyi/7m1Vw&#10;ytebdVqbQMl1QV9mV/0W26dSvW67mIAI1IZ3+L/9oxWM0lE6hL878QrI2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FA8zEAAAA3gAAAA8AAAAAAAAAAAAAAAAAmAIAAGRycy9k&#10;b3ducmV2LnhtbFBLBQYAAAAABAAEAPUAAACJAwAAAAA=&#10;" path="m,l622617,r,9144l,9144,,e" fillcolor="black" stroked="f" strokeweight="0">
                  <v:stroke miterlimit="83231f" joinstyle="miter"/>
                  <v:path arrowok="t" textboxrect="0,0,622617,9144"/>
                </v:shape>
                <v:shape id="Shape 73733" o:spid="_x0000_s1036" style="position:absolute;left:54028;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SSg8YA&#10;AADeAAAADwAAAGRycy9kb3ducmV2LnhtbESPQWvCQBSE7wX/w/IEb3WjKY1EV1FBEKHQqgePz+wz&#10;CWbfxt1V03/fLRR6HGbmG2a26EwjHuR8bVnBaJiAIC6srrlUcDxsXicgfEDW2FgmBd/kYTHvvcww&#10;1/bJX/TYh1JECPscFVQhtLmUvqjIoB/aljh6F+sMhihdKbXDZ4SbRo6T5F0arDkuVNjSuqLiur8b&#10;Be2tdKeb1ys+3z93GSdb6j7elBr0u+UURKAu/If/2lutIEuzNIXfO/EKy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rSSg8YAAADeAAAADwAAAAAAAAAAAAAAAACYAgAAZHJz&#10;L2Rvd25yZXYueG1sUEsFBgAAAAAEAAQA9QAAAIsDAAAAAA==&#10;" path="m,l9144,r,9144l,9144,,e" fillcolor="black" stroked="f" strokeweight="0">
                  <v:stroke miterlimit="83231f" joinstyle="miter"/>
                  <v:path arrowok="t" textboxrect="0,0,9144,9144"/>
                </v:shape>
                <v:shape id="Shape 73734" o:spid="_x0000_s1037" style="position:absolute;left:54092;width:6258;height:91;visibility:visible;mso-wrap-style:square;v-text-anchor:top" coordsize="62579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oMuMcA&#10;AADeAAAADwAAAGRycy9kb3ducmV2LnhtbESPQWvCQBSE7wX/w/KE3uqmRpoSXUVLC6UXMa2en9ln&#10;Epp9G3e3Jv77rlDocZiZb5jFajCtuJDzjWUFj5MEBHFpdcOVgq/Pt4dnED4ga2wtk4IreVgtR3cL&#10;zLXteUeXIlQiQtjnqKAOocul9GVNBv3EdsTRO1lnMETpKqkd9hFuWjlNkidpsOG4UGNHLzWV38WP&#10;UXAqcNt8XM+brjz0rXvdp7PsmCp1Px7WcxCBhvAf/mu/awVZmqUzuN2JV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KDLjHAAAA3gAAAA8AAAAAAAAAAAAAAAAAmAIAAGRy&#10;cy9kb3ducmV2LnhtbFBLBQYAAAAABAAEAPUAAACMAwAAAAA=&#10;" path="m,l625793,r,9144l,9144,,e" fillcolor="black" stroked="f" strokeweight="0">
                  <v:stroke miterlimit="83231f" joinstyle="miter"/>
                  <v:path arrowok="t" textboxrect="0,0,625793,9144"/>
                </v:shape>
                <w10:anchorlock/>
              </v:group>
            </w:pict>
          </mc:Fallback>
        </mc:AlternateContent>
      </w:r>
    </w:p>
    <w:p w14:paraId="55AC6856" w14:textId="77777777" w:rsidR="00B238C9" w:rsidRPr="009440C9" w:rsidRDefault="00B238C9" w:rsidP="00B238C9">
      <w:pPr>
        <w:tabs>
          <w:tab w:val="center" w:pos="706"/>
          <w:tab w:val="center" w:pos="3915"/>
          <w:tab w:val="center" w:pos="5404"/>
          <w:tab w:val="center" w:pos="6750"/>
          <w:tab w:val="center" w:pos="8169"/>
          <w:tab w:val="right" w:pos="9559"/>
        </w:tabs>
        <w:spacing w:after="1" w:line="259" w:lineRule="auto"/>
        <w:ind w:left="0" w:right="0" w:firstLine="0"/>
        <w:jc w:val="left"/>
        <w:rPr>
          <w:sz w:val="24"/>
          <w:szCs w:val="24"/>
        </w:rPr>
      </w:pPr>
      <w:r w:rsidRPr="009440C9">
        <w:rPr>
          <w:rFonts w:eastAsia="Calibri"/>
          <w:sz w:val="24"/>
          <w:szCs w:val="24"/>
        </w:rPr>
        <w:tab/>
      </w:r>
      <w:r w:rsidRPr="009440C9">
        <w:rPr>
          <w:b/>
          <w:sz w:val="24"/>
          <w:szCs w:val="24"/>
        </w:rPr>
        <w:t xml:space="preserve">Model </w:t>
      </w:r>
      <w:r w:rsidRPr="009440C9">
        <w:rPr>
          <w:b/>
          <w:sz w:val="24"/>
          <w:szCs w:val="24"/>
        </w:rPr>
        <w:tab/>
        <w:t xml:space="preserve">Sum of </w:t>
      </w:r>
      <w:r w:rsidRPr="009440C9">
        <w:rPr>
          <w:b/>
          <w:sz w:val="24"/>
          <w:szCs w:val="24"/>
        </w:rPr>
        <w:tab/>
      </w:r>
      <w:proofErr w:type="spellStart"/>
      <w:r w:rsidRPr="009440C9">
        <w:rPr>
          <w:b/>
          <w:sz w:val="24"/>
          <w:szCs w:val="24"/>
        </w:rPr>
        <w:t>Df</w:t>
      </w:r>
      <w:proofErr w:type="spellEnd"/>
      <w:r w:rsidRPr="009440C9">
        <w:rPr>
          <w:b/>
          <w:sz w:val="24"/>
          <w:szCs w:val="24"/>
        </w:rPr>
        <w:t xml:space="preserve"> </w:t>
      </w:r>
      <w:r w:rsidRPr="009440C9">
        <w:rPr>
          <w:b/>
          <w:sz w:val="24"/>
          <w:szCs w:val="24"/>
        </w:rPr>
        <w:tab/>
        <w:t xml:space="preserve">Mean </w:t>
      </w:r>
      <w:r w:rsidRPr="009440C9">
        <w:rPr>
          <w:b/>
          <w:sz w:val="24"/>
          <w:szCs w:val="24"/>
        </w:rPr>
        <w:tab/>
        <w:t xml:space="preserve">F </w:t>
      </w:r>
      <w:r w:rsidRPr="009440C9">
        <w:rPr>
          <w:b/>
          <w:sz w:val="24"/>
          <w:szCs w:val="24"/>
        </w:rPr>
        <w:tab/>
        <w:t xml:space="preserve">Sig. </w:t>
      </w:r>
    </w:p>
    <w:p w14:paraId="522B8C80" w14:textId="77777777" w:rsidR="00B238C9" w:rsidRPr="009440C9" w:rsidRDefault="00B238C9" w:rsidP="00B238C9">
      <w:pPr>
        <w:tabs>
          <w:tab w:val="center" w:pos="3913"/>
          <w:tab w:val="center" w:pos="6750"/>
        </w:tabs>
        <w:spacing w:after="1" w:line="259" w:lineRule="auto"/>
        <w:ind w:left="0" w:right="0" w:firstLine="0"/>
        <w:jc w:val="left"/>
        <w:rPr>
          <w:sz w:val="24"/>
          <w:szCs w:val="24"/>
        </w:rPr>
      </w:pPr>
      <w:r w:rsidRPr="009440C9">
        <w:rPr>
          <w:rFonts w:eastAsia="Calibri"/>
          <w:sz w:val="24"/>
          <w:szCs w:val="24"/>
        </w:rPr>
        <w:tab/>
      </w:r>
      <w:r w:rsidRPr="009440C9">
        <w:rPr>
          <w:b/>
          <w:sz w:val="24"/>
          <w:szCs w:val="24"/>
        </w:rPr>
        <w:t xml:space="preserve">Squares </w:t>
      </w:r>
      <w:r w:rsidRPr="009440C9">
        <w:rPr>
          <w:b/>
          <w:sz w:val="24"/>
          <w:szCs w:val="24"/>
        </w:rPr>
        <w:tab/>
        <w:t xml:space="preserve">Square </w:t>
      </w:r>
    </w:p>
    <w:tbl>
      <w:tblPr>
        <w:tblStyle w:val="TableGrid"/>
        <w:tblW w:w="9504" w:type="dxa"/>
        <w:tblInd w:w="155" w:type="dxa"/>
        <w:tblCellMar>
          <w:top w:w="15" w:type="dxa"/>
          <w:right w:w="100" w:type="dxa"/>
        </w:tblCellMar>
        <w:tblLook w:val="04A0" w:firstRow="1" w:lastRow="0" w:firstColumn="1" w:lastColumn="0" w:noHBand="0" w:noVBand="1"/>
      </w:tblPr>
      <w:tblGrid>
        <w:gridCol w:w="855"/>
        <w:gridCol w:w="2421"/>
        <w:gridCol w:w="190"/>
        <w:gridCol w:w="1481"/>
        <w:gridCol w:w="835"/>
        <w:gridCol w:w="385"/>
        <w:gridCol w:w="1461"/>
        <w:gridCol w:w="990"/>
        <w:gridCol w:w="886"/>
      </w:tblGrid>
      <w:tr w:rsidR="00B238C9" w:rsidRPr="009440C9" w14:paraId="16C6F260" w14:textId="77777777" w:rsidTr="00062CF3">
        <w:trPr>
          <w:trHeight w:val="484"/>
        </w:trPr>
        <w:tc>
          <w:tcPr>
            <w:tcW w:w="856" w:type="dxa"/>
            <w:vMerge w:val="restart"/>
            <w:tcBorders>
              <w:top w:val="single" w:sz="4" w:space="0" w:color="000000"/>
              <w:left w:val="nil"/>
              <w:bottom w:val="single" w:sz="4" w:space="0" w:color="000000"/>
              <w:right w:val="nil"/>
            </w:tcBorders>
            <w:shd w:val="clear" w:color="auto" w:fill="CCCCCC"/>
          </w:tcPr>
          <w:p w14:paraId="6BB9DB7F" w14:textId="77777777" w:rsidR="00B238C9" w:rsidRPr="009440C9" w:rsidRDefault="00B238C9" w:rsidP="00062CF3">
            <w:pPr>
              <w:spacing w:after="0" w:line="259" w:lineRule="auto"/>
              <w:ind w:left="170" w:right="0" w:firstLine="0"/>
              <w:jc w:val="left"/>
              <w:rPr>
                <w:sz w:val="24"/>
                <w:szCs w:val="24"/>
              </w:rPr>
            </w:pPr>
            <w:r w:rsidRPr="009440C9">
              <w:rPr>
                <w:b/>
                <w:sz w:val="24"/>
                <w:szCs w:val="24"/>
              </w:rPr>
              <w:t>1</w:t>
            </w:r>
            <w:r w:rsidRPr="009440C9">
              <w:rPr>
                <w:sz w:val="24"/>
                <w:szCs w:val="24"/>
              </w:rPr>
              <w:t xml:space="preserve"> </w:t>
            </w:r>
          </w:p>
        </w:tc>
        <w:tc>
          <w:tcPr>
            <w:tcW w:w="2421" w:type="dxa"/>
            <w:tcBorders>
              <w:top w:val="single" w:sz="4" w:space="0" w:color="000000"/>
              <w:left w:val="nil"/>
              <w:bottom w:val="nil"/>
              <w:right w:val="nil"/>
            </w:tcBorders>
            <w:shd w:val="clear" w:color="auto" w:fill="CCCCCC"/>
          </w:tcPr>
          <w:p w14:paraId="54267E89" w14:textId="77777777" w:rsidR="00B238C9" w:rsidRPr="009440C9" w:rsidRDefault="00B238C9" w:rsidP="00062CF3">
            <w:pPr>
              <w:spacing w:after="0" w:line="259" w:lineRule="auto"/>
              <w:ind w:left="165" w:right="0" w:firstLine="0"/>
              <w:jc w:val="left"/>
              <w:rPr>
                <w:sz w:val="24"/>
                <w:szCs w:val="24"/>
              </w:rPr>
            </w:pPr>
            <w:r w:rsidRPr="009440C9">
              <w:rPr>
                <w:sz w:val="24"/>
                <w:szCs w:val="24"/>
              </w:rPr>
              <w:t xml:space="preserve">Regression </w:t>
            </w:r>
          </w:p>
        </w:tc>
        <w:tc>
          <w:tcPr>
            <w:tcW w:w="190" w:type="dxa"/>
            <w:tcBorders>
              <w:top w:val="single" w:sz="4" w:space="0" w:color="000000"/>
              <w:left w:val="nil"/>
              <w:bottom w:val="nil"/>
              <w:right w:val="nil"/>
            </w:tcBorders>
            <w:shd w:val="clear" w:color="auto" w:fill="CCCCCC"/>
          </w:tcPr>
          <w:p w14:paraId="63D14115" w14:textId="77777777" w:rsidR="00B238C9" w:rsidRPr="009440C9" w:rsidRDefault="00B238C9" w:rsidP="00062CF3">
            <w:pPr>
              <w:spacing w:after="160" w:line="259" w:lineRule="auto"/>
              <w:ind w:left="0" w:right="0" w:firstLine="0"/>
              <w:jc w:val="left"/>
              <w:rPr>
                <w:sz w:val="24"/>
                <w:szCs w:val="24"/>
              </w:rPr>
            </w:pPr>
          </w:p>
        </w:tc>
        <w:tc>
          <w:tcPr>
            <w:tcW w:w="1481" w:type="dxa"/>
            <w:tcBorders>
              <w:top w:val="single" w:sz="4" w:space="0" w:color="000000"/>
              <w:left w:val="nil"/>
              <w:bottom w:val="nil"/>
              <w:right w:val="nil"/>
            </w:tcBorders>
            <w:shd w:val="clear" w:color="auto" w:fill="CCCCCC"/>
          </w:tcPr>
          <w:p w14:paraId="6DBAB15F" w14:textId="77777777" w:rsidR="00B238C9" w:rsidRPr="009440C9" w:rsidRDefault="00B238C9" w:rsidP="00062CF3">
            <w:pPr>
              <w:spacing w:after="0" w:line="259" w:lineRule="auto"/>
              <w:ind w:left="140" w:right="0" w:firstLine="0"/>
              <w:jc w:val="left"/>
              <w:rPr>
                <w:sz w:val="24"/>
                <w:szCs w:val="24"/>
              </w:rPr>
            </w:pPr>
            <w:r w:rsidRPr="009440C9">
              <w:rPr>
                <w:sz w:val="24"/>
                <w:szCs w:val="24"/>
              </w:rPr>
              <w:t xml:space="preserve">2427.664 </w:t>
            </w:r>
          </w:p>
        </w:tc>
        <w:tc>
          <w:tcPr>
            <w:tcW w:w="835" w:type="dxa"/>
            <w:tcBorders>
              <w:top w:val="single" w:sz="4" w:space="0" w:color="000000"/>
              <w:left w:val="nil"/>
              <w:bottom w:val="nil"/>
              <w:right w:val="nil"/>
            </w:tcBorders>
            <w:shd w:val="clear" w:color="auto" w:fill="CCCCCC"/>
          </w:tcPr>
          <w:p w14:paraId="2E33752F" w14:textId="77777777" w:rsidR="00B238C9" w:rsidRPr="009440C9" w:rsidRDefault="00B238C9" w:rsidP="00062CF3">
            <w:pPr>
              <w:spacing w:after="0" w:line="259" w:lineRule="auto"/>
              <w:ind w:left="245" w:right="0" w:firstLine="0"/>
              <w:jc w:val="center"/>
              <w:rPr>
                <w:sz w:val="24"/>
                <w:szCs w:val="24"/>
              </w:rPr>
            </w:pPr>
            <w:r w:rsidRPr="009440C9">
              <w:rPr>
                <w:sz w:val="24"/>
                <w:szCs w:val="24"/>
              </w:rPr>
              <w:t xml:space="preserve">5 </w:t>
            </w:r>
          </w:p>
        </w:tc>
        <w:tc>
          <w:tcPr>
            <w:tcW w:w="385" w:type="dxa"/>
            <w:tcBorders>
              <w:top w:val="single" w:sz="4" w:space="0" w:color="000000"/>
              <w:left w:val="nil"/>
              <w:bottom w:val="nil"/>
              <w:right w:val="nil"/>
            </w:tcBorders>
            <w:shd w:val="clear" w:color="auto" w:fill="CCCCCC"/>
          </w:tcPr>
          <w:p w14:paraId="072366AB" w14:textId="77777777" w:rsidR="00B238C9" w:rsidRPr="009440C9" w:rsidRDefault="00B238C9" w:rsidP="00062CF3">
            <w:pPr>
              <w:spacing w:after="160" w:line="259" w:lineRule="auto"/>
              <w:ind w:left="0" w:right="0" w:firstLine="0"/>
              <w:jc w:val="left"/>
              <w:rPr>
                <w:sz w:val="24"/>
                <w:szCs w:val="24"/>
              </w:rPr>
            </w:pPr>
          </w:p>
        </w:tc>
        <w:tc>
          <w:tcPr>
            <w:tcW w:w="1461" w:type="dxa"/>
            <w:tcBorders>
              <w:top w:val="single" w:sz="4" w:space="0" w:color="000000"/>
              <w:left w:val="nil"/>
              <w:bottom w:val="nil"/>
              <w:right w:val="nil"/>
            </w:tcBorders>
            <w:shd w:val="clear" w:color="auto" w:fill="CCCCCC"/>
          </w:tcPr>
          <w:p w14:paraId="74265262" w14:textId="77777777" w:rsidR="00B238C9" w:rsidRPr="009440C9" w:rsidRDefault="00B238C9" w:rsidP="00062CF3">
            <w:pPr>
              <w:spacing w:after="0" w:line="259" w:lineRule="auto"/>
              <w:ind w:left="90" w:right="0" w:firstLine="0"/>
              <w:jc w:val="center"/>
              <w:rPr>
                <w:sz w:val="24"/>
                <w:szCs w:val="24"/>
              </w:rPr>
            </w:pPr>
            <w:r w:rsidRPr="009440C9">
              <w:rPr>
                <w:sz w:val="24"/>
                <w:szCs w:val="24"/>
              </w:rPr>
              <w:t xml:space="preserve">485.533 </w:t>
            </w:r>
          </w:p>
        </w:tc>
        <w:tc>
          <w:tcPr>
            <w:tcW w:w="990" w:type="dxa"/>
            <w:tcBorders>
              <w:top w:val="single" w:sz="4" w:space="0" w:color="000000"/>
              <w:left w:val="nil"/>
              <w:bottom w:val="nil"/>
              <w:right w:val="nil"/>
            </w:tcBorders>
            <w:shd w:val="clear" w:color="auto" w:fill="CCCCCC"/>
          </w:tcPr>
          <w:p w14:paraId="7D337681" w14:textId="77777777" w:rsidR="00B238C9" w:rsidRPr="009440C9" w:rsidRDefault="00B238C9" w:rsidP="00062CF3">
            <w:pPr>
              <w:spacing w:after="0" w:line="259" w:lineRule="auto"/>
              <w:ind w:left="85" w:right="0" w:firstLine="0"/>
              <w:jc w:val="left"/>
              <w:rPr>
                <w:sz w:val="24"/>
                <w:szCs w:val="24"/>
              </w:rPr>
            </w:pPr>
            <w:r w:rsidRPr="009440C9">
              <w:rPr>
                <w:sz w:val="24"/>
                <w:szCs w:val="24"/>
              </w:rPr>
              <w:t xml:space="preserve">7.575 </w:t>
            </w:r>
          </w:p>
        </w:tc>
        <w:tc>
          <w:tcPr>
            <w:tcW w:w="886" w:type="dxa"/>
            <w:tcBorders>
              <w:top w:val="single" w:sz="4" w:space="0" w:color="000000"/>
              <w:left w:val="nil"/>
              <w:bottom w:val="nil"/>
              <w:right w:val="nil"/>
            </w:tcBorders>
            <w:shd w:val="clear" w:color="auto" w:fill="CCCCCC"/>
          </w:tcPr>
          <w:p w14:paraId="3A562B46" w14:textId="77777777" w:rsidR="00B238C9" w:rsidRPr="009440C9" w:rsidRDefault="00B238C9" w:rsidP="00062CF3">
            <w:pPr>
              <w:spacing w:after="0" w:line="259" w:lineRule="auto"/>
              <w:ind w:left="135" w:right="0" w:firstLine="0"/>
              <w:jc w:val="left"/>
              <w:rPr>
                <w:sz w:val="24"/>
                <w:szCs w:val="24"/>
              </w:rPr>
            </w:pPr>
            <w:r w:rsidRPr="009440C9">
              <w:rPr>
                <w:sz w:val="24"/>
                <w:szCs w:val="24"/>
              </w:rPr>
              <w:t>.000</w:t>
            </w:r>
            <w:r w:rsidRPr="009440C9">
              <w:rPr>
                <w:sz w:val="24"/>
                <w:szCs w:val="24"/>
                <w:vertAlign w:val="superscript"/>
              </w:rPr>
              <w:t>b</w:t>
            </w:r>
            <w:r w:rsidRPr="009440C9">
              <w:rPr>
                <w:sz w:val="24"/>
                <w:szCs w:val="24"/>
              </w:rPr>
              <w:t xml:space="preserve"> </w:t>
            </w:r>
          </w:p>
        </w:tc>
      </w:tr>
      <w:tr w:rsidR="00B238C9" w:rsidRPr="009440C9" w14:paraId="258BB7D2" w14:textId="77777777" w:rsidTr="00062CF3">
        <w:trPr>
          <w:trHeight w:val="495"/>
        </w:trPr>
        <w:tc>
          <w:tcPr>
            <w:tcW w:w="0" w:type="auto"/>
            <w:vMerge/>
            <w:tcBorders>
              <w:top w:val="nil"/>
              <w:left w:val="nil"/>
              <w:bottom w:val="nil"/>
              <w:right w:val="nil"/>
            </w:tcBorders>
          </w:tcPr>
          <w:p w14:paraId="694D0D76" w14:textId="77777777" w:rsidR="00B238C9" w:rsidRPr="009440C9" w:rsidRDefault="00B238C9" w:rsidP="00062CF3">
            <w:pPr>
              <w:spacing w:after="160" w:line="259" w:lineRule="auto"/>
              <w:ind w:left="0" w:right="0" w:firstLine="0"/>
              <w:jc w:val="left"/>
              <w:rPr>
                <w:sz w:val="24"/>
                <w:szCs w:val="24"/>
              </w:rPr>
            </w:pPr>
          </w:p>
        </w:tc>
        <w:tc>
          <w:tcPr>
            <w:tcW w:w="2421" w:type="dxa"/>
            <w:tcBorders>
              <w:top w:val="nil"/>
              <w:left w:val="nil"/>
              <w:bottom w:val="nil"/>
              <w:right w:val="nil"/>
            </w:tcBorders>
          </w:tcPr>
          <w:p w14:paraId="4C0A57BC" w14:textId="77777777" w:rsidR="00B238C9" w:rsidRPr="009440C9" w:rsidRDefault="00B238C9" w:rsidP="00062CF3">
            <w:pPr>
              <w:spacing w:after="0" w:line="259" w:lineRule="auto"/>
              <w:ind w:left="165" w:right="0" w:firstLine="0"/>
              <w:jc w:val="left"/>
              <w:rPr>
                <w:sz w:val="24"/>
                <w:szCs w:val="24"/>
              </w:rPr>
            </w:pPr>
            <w:r w:rsidRPr="009440C9">
              <w:rPr>
                <w:sz w:val="24"/>
                <w:szCs w:val="24"/>
              </w:rPr>
              <w:t xml:space="preserve">Residual </w:t>
            </w:r>
          </w:p>
        </w:tc>
        <w:tc>
          <w:tcPr>
            <w:tcW w:w="190" w:type="dxa"/>
            <w:tcBorders>
              <w:top w:val="nil"/>
              <w:left w:val="nil"/>
              <w:bottom w:val="nil"/>
              <w:right w:val="nil"/>
            </w:tcBorders>
          </w:tcPr>
          <w:p w14:paraId="43D4A867" w14:textId="77777777" w:rsidR="00B238C9" w:rsidRPr="009440C9" w:rsidRDefault="00B238C9" w:rsidP="00062CF3">
            <w:pPr>
              <w:spacing w:after="160" w:line="259" w:lineRule="auto"/>
              <w:ind w:left="0" w:right="0" w:firstLine="0"/>
              <w:jc w:val="left"/>
              <w:rPr>
                <w:sz w:val="24"/>
                <w:szCs w:val="24"/>
              </w:rPr>
            </w:pPr>
          </w:p>
        </w:tc>
        <w:tc>
          <w:tcPr>
            <w:tcW w:w="1481" w:type="dxa"/>
            <w:tcBorders>
              <w:top w:val="nil"/>
              <w:left w:val="nil"/>
              <w:bottom w:val="nil"/>
              <w:right w:val="nil"/>
            </w:tcBorders>
          </w:tcPr>
          <w:p w14:paraId="504D60D7"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12434.920 </w:t>
            </w:r>
          </w:p>
        </w:tc>
        <w:tc>
          <w:tcPr>
            <w:tcW w:w="835" w:type="dxa"/>
            <w:tcBorders>
              <w:top w:val="nil"/>
              <w:left w:val="nil"/>
              <w:bottom w:val="nil"/>
              <w:right w:val="nil"/>
            </w:tcBorders>
          </w:tcPr>
          <w:p w14:paraId="438907C0" w14:textId="77777777" w:rsidR="00B238C9" w:rsidRPr="009440C9" w:rsidRDefault="00B238C9" w:rsidP="00062CF3">
            <w:pPr>
              <w:spacing w:after="0" w:line="259" w:lineRule="auto"/>
              <w:ind w:left="140" w:right="0" w:firstLine="0"/>
              <w:jc w:val="left"/>
              <w:rPr>
                <w:sz w:val="24"/>
                <w:szCs w:val="24"/>
              </w:rPr>
            </w:pPr>
            <w:r w:rsidRPr="009440C9">
              <w:rPr>
                <w:sz w:val="24"/>
                <w:szCs w:val="24"/>
              </w:rPr>
              <w:t xml:space="preserve">794 </w:t>
            </w:r>
          </w:p>
        </w:tc>
        <w:tc>
          <w:tcPr>
            <w:tcW w:w="385" w:type="dxa"/>
            <w:tcBorders>
              <w:top w:val="nil"/>
              <w:left w:val="nil"/>
              <w:bottom w:val="nil"/>
              <w:right w:val="nil"/>
            </w:tcBorders>
          </w:tcPr>
          <w:p w14:paraId="7AFB1CF3" w14:textId="77777777" w:rsidR="00B238C9" w:rsidRPr="009440C9" w:rsidRDefault="00B238C9" w:rsidP="00062CF3">
            <w:pPr>
              <w:spacing w:after="160" w:line="259" w:lineRule="auto"/>
              <w:ind w:left="0" w:right="0" w:firstLine="0"/>
              <w:jc w:val="left"/>
              <w:rPr>
                <w:sz w:val="24"/>
                <w:szCs w:val="24"/>
              </w:rPr>
            </w:pPr>
          </w:p>
        </w:tc>
        <w:tc>
          <w:tcPr>
            <w:tcW w:w="1461" w:type="dxa"/>
            <w:tcBorders>
              <w:top w:val="nil"/>
              <w:left w:val="nil"/>
              <w:bottom w:val="nil"/>
              <w:right w:val="nil"/>
            </w:tcBorders>
          </w:tcPr>
          <w:p w14:paraId="0E928C11" w14:textId="77777777" w:rsidR="00B238C9" w:rsidRPr="009440C9" w:rsidRDefault="00B238C9" w:rsidP="00062CF3">
            <w:pPr>
              <w:spacing w:after="0" w:line="259" w:lineRule="auto"/>
              <w:ind w:left="230" w:right="0" w:firstLine="0"/>
              <w:jc w:val="center"/>
              <w:rPr>
                <w:sz w:val="24"/>
                <w:szCs w:val="24"/>
              </w:rPr>
            </w:pPr>
            <w:r w:rsidRPr="009440C9">
              <w:rPr>
                <w:sz w:val="24"/>
                <w:szCs w:val="24"/>
              </w:rPr>
              <w:t xml:space="preserve">64.097 </w:t>
            </w:r>
          </w:p>
        </w:tc>
        <w:tc>
          <w:tcPr>
            <w:tcW w:w="990" w:type="dxa"/>
            <w:tcBorders>
              <w:top w:val="nil"/>
              <w:left w:val="nil"/>
              <w:bottom w:val="nil"/>
              <w:right w:val="nil"/>
            </w:tcBorders>
          </w:tcPr>
          <w:p w14:paraId="27143055"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 </w:t>
            </w:r>
          </w:p>
        </w:tc>
        <w:tc>
          <w:tcPr>
            <w:tcW w:w="886" w:type="dxa"/>
            <w:tcBorders>
              <w:top w:val="nil"/>
              <w:left w:val="nil"/>
              <w:bottom w:val="nil"/>
              <w:right w:val="nil"/>
            </w:tcBorders>
          </w:tcPr>
          <w:p w14:paraId="4C8F03A5"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 </w:t>
            </w:r>
          </w:p>
        </w:tc>
      </w:tr>
      <w:tr w:rsidR="00B238C9" w:rsidRPr="009440C9" w14:paraId="2B62121A" w14:textId="77777777" w:rsidTr="00062CF3">
        <w:trPr>
          <w:trHeight w:val="494"/>
        </w:trPr>
        <w:tc>
          <w:tcPr>
            <w:tcW w:w="0" w:type="auto"/>
            <w:vMerge/>
            <w:tcBorders>
              <w:top w:val="nil"/>
              <w:left w:val="nil"/>
              <w:bottom w:val="single" w:sz="4" w:space="0" w:color="000000"/>
              <w:right w:val="nil"/>
            </w:tcBorders>
          </w:tcPr>
          <w:p w14:paraId="7C17B5D2" w14:textId="77777777" w:rsidR="00B238C9" w:rsidRPr="009440C9" w:rsidRDefault="00B238C9" w:rsidP="00062CF3">
            <w:pPr>
              <w:spacing w:after="160" w:line="259" w:lineRule="auto"/>
              <w:ind w:left="0" w:right="0" w:firstLine="0"/>
              <w:jc w:val="left"/>
              <w:rPr>
                <w:sz w:val="24"/>
                <w:szCs w:val="24"/>
              </w:rPr>
            </w:pPr>
          </w:p>
        </w:tc>
        <w:tc>
          <w:tcPr>
            <w:tcW w:w="2421" w:type="dxa"/>
            <w:tcBorders>
              <w:top w:val="nil"/>
              <w:left w:val="nil"/>
              <w:bottom w:val="single" w:sz="4" w:space="0" w:color="000000"/>
              <w:right w:val="nil"/>
            </w:tcBorders>
            <w:shd w:val="clear" w:color="auto" w:fill="CCCCCC"/>
          </w:tcPr>
          <w:p w14:paraId="34A744E2" w14:textId="77777777" w:rsidR="00B238C9" w:rsidRPr="009440C9" w:rsidRDefault="00B238C9" w:rsidP="00062CF3">
            <w:pPr>
              <w:spacing w:after="0" w:line="259" w:lineRule="auto"/>
              <w:ind w:left="165" w:right="0" w:firstLine="0"/>
              <w:jc w:val="left"/>
              <w:rPr>
                <w:sz w:val="24"/>
                <w:szCs w:val="24"/>
              </w:rPr>
            </w:pPr>
            <w:r w:rsidRPr="009440C9">
              <w:rPr>
                <w:sz w:val="24"/>
                <w:szCs w:val="24"/>
              </w:rPr>
              <w:t xml:space="preserve">Total </w:t>
            </w:r>
          </w:p>
        </w:tc>
        <w:tc>
          <w:tcPr>
            <w:tcW w:w="190" w:type="dxa"/>
            <w:tcBorders>
              <w:top w:val="nil"/>
              <w:left w:val="nil"/>
              <w:bottom w:val="single" w:sz="4" w:space="0" w:color="000000"/>
              <w:right w:val="nil"/>
            </w:tcBorders>
            <w:shd w:val="clear" w:color="auto" w:fill="CCCCCC"/>
          </w:tcPr>
          <w:p w14:paraId="100A54DE" w14:textId="77777777" w:rsidR="00B238C9" w:rsidRPr="009440C9" w:rsidRDefault="00B238C9" w:rsidP="00062CF3">
            <w:pPr>
              <w:spacing w:after="160" w:line="259" w:lineRule="auto"/>
              <w:ind w:left="0" w:right="0" w:firstLine="0"/>
              <w:jc w:val="left"/>
              <w:rPr>
                <w:sz w:val="24"/>
                <w:szCs w:val="24"/>
              </w:rPr>
            </w:pPr>
          </w:p>
        </w:tc>
        <w:tc>
          <w:tcPr>
            <w:tcW w:w="1481" w:type="dxa"/>
            <w:tcBorders>
              <w:top w:val="nil"/>
              <w:left w:val="nil"/>
              <w:bottom w:val="single" w:sz="4" w:space="0" w:color="000000"/>
              <w:right w:val="nil"/>
            </w:tcBorders>
            <w:shd w:val="clear" w:color="auto" w:fill="CCCCCC"/>
          </w:tcPr>
          <w:p w14:paraId="7766760D"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19762.584 </w:t>
            </w:r>
          </w:p>
        </w:tc>
        <w:tc>
          <w:tcPr>
            <w:tcW w:w="835" w:type="dxa"/>
            <w:tcBorders>
              <w:top w:val="nil"/>
              <w:left w:val="nil"/>
              <w:bottom w:val="single" w:sz="4" w:space="0" w:color="000000"/>
              <w:right w:val="nil"/>
            </w:tcBorders>
            <w:shd w:val="clear" w:color="auto" w:fill="CCCCCC"/>
          </w:tcPr>
          <w:p w14:paraId="30CBD3C6" w14:textId="77777777" w:rsidR="00B238C9" w:rsidRPr="009440C9" w:rsidRDefault="00B238C9" w:rsidP="00062CF3">
            <w:pPr>
              <w:spacing w:after="0" w:line="259" w:lineRule="auto"/>
              <w:ind w:left="140" w:right="0" w:firstLine="0"/>
              <w:jc w:val="left"/>
              <w:rPr>
                <w:sz w:val="24"/>
                <w:szCs w:val="24"/>
              </w:rPr>
            </w:pPr>
            <w:r w:rsidRPr="009440C9">
              <w:rPr>
                <w:sz w:val="24"/>
                <w:szCs w:val="24"/>
              </w:rPr>
              <w:t xml:space="preserve">799 </w:t>
            </w:r>
          </w:p>
        </w:tc>
        <w:tc>
          <w:tcPr>
            <w:tcW w:w="385" w:type="dxa"/>
            <w:tcBorders>
              <w:top w:val="nil"/>
              <w:left w:val="nil"/>
              <w:bottom w:val="single" w:sz="4" w:space="0" w:color="000000"/>
              <w:right w:val="nil"/>
            </w:tcBorders>
            <w:shd w:val="clear" w:color="auto" w:fill="CCCCCC"/>
          </w:tcPr>
          <w:p w14:paraId="168820EF"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 </w:t>
            </w:r>
          </w:p>
        </w:tc>
        <w:tc>
          <w:tcPr>
            <w:tcW w:w="1461" w:type="dxa"/>
            <w:tcBorders>
              <w:top w:val="nil"/>
              <w:left w:val="nil"/>
              <w:bottom w:val="single" w:sz="4" w:space="0" w:color="000000"/>
              <w:right w:val="nil"/>
            </w:tcBorders>
            <w:shd w:val="clear" w:color="auto" w:fill="CCCCCC"/>
          </w:tcPr>
          <w:p w14:paraId="7F6427AB" w14:textId="77777777" w:rsidR="00B238C9" w:rsidRPr="009440C9" w:rsidRDefault="00B238C9" w:rsidP="00062CF3">
            <w:pPr>
              <w:spacing w:after="160" w:line="259" w:lineRule="auto"/>
              <w:ind w:left="0" w:right="0" w:firstLine="0"/>
              <w:jc w:val="left"/>
              <w:rPr>
                <w:sz w:val="24"/>
                <w:szCs w:val="24"/>
              </w:rPr>
            </w:pPr>
          </w:p>
        </w:tc>
        <w:tc>
          <w:tcPr>
            <w:tcW w:w="990" w:type="dxa"/>
            <w:tcBorders>
              <w:top w:val="nil"/>
              <w:left w:val="nil"/>
              <w:bottom w:val="single" w:sz="4" w:space="0" w:color="000000"/>
              <w:right w:val="nil"/>
            </w:tcBorders>
            <w:shd w:val="clear" w:color="auto" w:fill="CCCCCC"/>
          </w:tcPr>
          <w:p w14:paraId="4052C9D3"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 </w:t>
            </w:r>
          </w:p>
        </w:tc>
        <w:tc>
          <w:tcPr>
            <w:tcW w:w="886" w:type="dxa"/>
            <w:tcBorders>
              <w:top w:val="nil"/>
              <w:left w:val="nil"/>
              <w:bottom w:val="single" w:sz="4" w:space="0" w:color="000000"/>
              <w:right w:val="nil"/>
            </w:tcBorders>
            <w:shd w:val="clear" w:color="auto" w:fill="CCCCCC"/>
          </w:tcPr>
          <w:p w14:paraId="4315837C"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 </w:t>
            </w:r>
          </w:p>
        </w:tc>
      </w:tr>
    </w:tbl>
    <w:p w14:paraId="6C5D320E" w14:textId="77777777" w:rsidR="00B238C9" w:rsidRPr="009440C9" w:rsidRDefault="00B238C9" w:rsidP="00B238C9">
      <w:pPr>
        <w:numPr>
          <w:ilvl w:val="0"/>
          <w:numId w:val="3"/>
        </w:numPr>
        <w:spacing w:after="2" w:line="257" w:lineRule="auto"/>
        <w:ind w:right="5" w:hanging="280"/>
        <w:rPr>
          <w:sz w:val="24"/>
          <w:szCs w:val="24"/>
        </w:rPr>
      </w:pPr>
      <w:r w:rsidRPr="009440C9">
        <w:rPr>
          <w:i/>
          <w:sz w:val="24"/>
          <w:szCs w:val="24"/>
        </w:rPr>
        <w:t xml:space="preserve">Dependent Variable: Sentence Construction </w:t>
      </w:r>
    </w:p>
    <w:p w14:paraId="4E562F48" w14:textId="77777777" w:rsidR="00B238C9" w:rsidRPr="009440C9" w:rsidRDefault="00B238C9" w:rsidP="00B238C9">
      <w:pPr>
        <w:numPr>
          <w:ilvl w:val="0"/>
          <w:numId w:val="3"/>
        </w:numPr>
        <w:spacing w:after="160" w:line="257" w:lineRule="auto"/>
        <w:ind w:right="5" w:hanging="280"/>
        <w:rPr>
          <w:sz w:val="24"/>
          <w:szCs w:val="24"/>
        </w:rPr>
      </w:pPr>
      <w:r w:rsidRPr="009440C9">
        <w:rPr>
          <w:i/>
          <w:sz w:val="24"/>
          <w:szCs w:val="24"/>
        </w:rPr>
        <w:t xml:space="preserve">Predictors: (Constant), Family Background </w:t>
      </w:r>
    </w:p>
    <w:p w14:paraId="5B60C215" w14:textId="77777777" w:rsidR="00B238C9" w:rsidRPr="009440C9" w:rsidRDefault="00A23AFD" w:rsidP="00B238C9">
      <w:pPr>
        <w:spacing w:after="295" w:line="259" w:lineRule="auto"/>
        <w:jc w:val="right"/>
        <w:rPr>
          <w:sz w:val="24"/>
          <w:szCs w:val="24"/>
        </w:rPr>
      </w:pPr>
      <w:r w:rsidRPr="009440C9">
        <w:rPr>
          <w:sz w:val="24"/>
          <w:szCs w:val="24"/>
        </w:rPr>
        <w:t>The model in Table 3</w:t>
      </w:r>
      <w:r w:rsidR="00B238C9" w:rsidRPr="009440C9">
        <w:rPr>
          <w:sz w:val="24"/>
          <w:szCs w:val="24"/>
        </w:rPr>
        <w:t xml:space="preserve">b indicates the linear combination of predictor variables </w:t>
      </w:r>
    </w:p>
    <w:p w14:paraId="2A02932C" w14:textId="77777777" w:rsidR="00B238C9" w:rsidRPr="009440C9" w:rsidRDefault="00B238C9" w:rsidP="00B238C9">
      <w:pPr>
        <w:spacing w:line="477" w:lineRule="auto"/>
        <w:ind w:left="25" w:right="10"/>
        <w:rPr>
          <w:sz w:val="24"/>
          <w:szCs w:val="24"/>
        </w:rPr>
      </w:pPr>
      <w:r w:rsidRPr="009440C9">
        <w:rPr>
          <w:sz w:val="24"/>
          <w:szCs w:val="24"/>
        </w:rPr>
        <w:t xml:space="preserve">(i.e., family background). The F-value is 7.575 with 5 and 798 degrees of freedom at 0.05 critical level of significance. Since the p-value of 0.000 obtained is less than 0.05 level of significance, the </w:t>
      </w:r>
      <w:r w:rsidRPr="009440C9">
        <w:rPr>
          <w:sz w:val="24"/>
          <w:szCs w:val="24"/>
        </w:rPr>
        <w:lastRenderedPageBreak/>
        <w:t>null hypothesis is rejected. Thus, the combination of the independent variables significantly correlated the dependent variable (</w:t>
      </w:r>
      <w:proofErr w:type="gramStart"/>
      <w:r w:rsidRPr="009440C9">
        <w:rPr>
          <w:sz w:val="24"/>
          <w:szCs w:val="24"/>
        </w:rPr>
        <w:t>F</w:t>
      </w:r>
      <w:r w:rsidRPr="009440C9">
        <w:rPr>
          <w:sz w:val="24"/>
          <w:szCs w:val="24"/>
          <w:vertAlign w:val="subscript"/>
        </w:rPr>
        <w:t>(</w:t>
      </w:r>
      <w:proofErr w:type="gramEnd"/>
      <w:r w:rsidRPr="009440C9">
        <w:rPr>
          <w:sz w:val="24"/>
          <w:szCs w:val="24"/>
          <w:vertAlign w:val="subscript"/>
        </w:rPr>
        <w:t xml:space="preserve">5, 798) </w:t>
      </w:r>
      <w:r w:rsidRPr="009440C9">
        <w:rPr>
          <w:sz w:val="24"/>
          <w:szCs w:val="24"/>
        </w:rPr>
        <w:t xml:space="preserve">= 7.575, p&lt;0.05). This implies that there was a significant </w:t>
      </w:r>
      <w:r w:rsidRPr="009440C9">
        <w:rPr>
          <w:color w:val="292526"/>
          <w:sz w:val="24"/>
          <w:szCs w:val="24"/>
        </w:rPr>
        <w:t xml:space="preserve">correlation between family background (parental education, parental occupation, parental income, family size and parental motivation) of junior secondary school students and sentence construction in </w:t>
      </w:r>
      <w:proofErr w:type="spellStart"/>
      <w:r w:rsidRPr="009440C9">
        <w:rPr>
          <w:color w:val="292526"/>
          <w:sz w:val="24"/>
          <w:szCs w:val="24"/>
        </w:rPr>
        <w:t>Olorunda</w:t>
      </w:r>
      <w:proofErr w:type="spellEnd"/>
      <w:r w:rsidRPr="009440C9">
        <w:rPr>
          <w:color w:val="292526"/>
          <w:sz w:val="24"/>
          <w:szCs w:val="24"/>
        </w:rPr>
        <w:t xml:space="preserve"> Local Government Area, Osogbo, Osun State</w:t>
      </w:r>
      <w:r w:rsidRPr="009440C9">
        <w:rPr>
          <w:sz w:val="24"/>
          <w:szCs w:val="24"/>
        </w:rPr>
        <w:t xml:space="preserve">.  </w:t>
      </w:r>
    </w:p>
    <w:p w14:paraId="3FD4B5E8" w14:textId="77777777" w:rsidR="00B238C9" w:rsidRPr="009440C9" w:rsidRDefault="00B238C9" w:rsidP="00B238C9">
      <w:pPr>
        <w:spacing w:after="37" w:line="477" w:lineRule="auto"/>
        <w:ind w:left="15" w:right="10" w:firstLine="721"/>
        <w:rPr>
          <w:sz w:val="24"/>
          <w:szCs w:val="24"/>
        </w:rPr>
      </w:pPr>
      <w:r w:rsidRPr="009440C9">
        <w:rPr>
          <w:sz w:val="24"/>
          <w:szCs w:val="24"/>
        </w:rPr>
        <w:t xml:space="preserve">To determine the contribution of each of the independent variable, Beta Weight was also calculated, and the outputs are shown in Table 4c </w:t>
      </w:r>
    </w:p>
    <w:p w14:paraId="5E536497" w14:textId="77777777" w:rsidR="00B238C9" w:rsidRPr="009440C9" w:rsidRDefault="00844FFF" w:rsidP="00B238C9">
      <w:pPr>
        <w:ind w:left="1276" w:right="10" w:hanging="1261"/>
        <w:rPr>
          <w:sz w:val="24"/>
          <w:szCs w:val="24"/>
        </w:rPr>
      </w:pPr>
      <w:r w:rsidRPr="009440C9">
        <w:rPr>
          <w:b/>
          <w:sz w:val="24"/>
          <w:szCs w:val="24"/>
        </w:rPr>
        <w:t>Table 3</w:t>
      </w:r>
      <w:r w:rsidR="00B238C9" w:rsidRPr="009440C9">
        <w:rPr>
          <w:b/>
          <w:sz w:val="24"/>
          <w:szCs w:val="24"/>
        </w:rPr>
        <w:t xml:space="preserve">c: </w:t>
      </w:r>
      <w:r w:rsidR="00B238C9" w:rsidRPr="009440C9">
        <w:rPr>
          <w:sz w:val="24"/>
          <w:szCs w:val="24"/>
        </w:rPr>
        <w:t>Relative Contributions of Independent Variables to Students’ Sentence Construction</w:t>
      </w:r>
      <w:r w:rsidR="00B238C9" w:rsidRPr="009440C9">
        <w:rPr>
          <w:sz w:val="24"/>
          <w:szCs w:val="24"/>
          <w:u w:val="single" w:color="000000"/>
        </w:rPr>
        <w:t xml:space="preserve"> in </w:t>
      </w:r>
      <w:proofErr w:type="spellStart"/>
      <w:r w:rsidR="00B238C9" w:rsidRPr="009440C9">
        <w:rPr>
          <w:sz w:val="24"/>
          <w:szCs w:val="24"/>
          <w:u w:val="single" w:color="000000"/>
        </w:rPr>
        <w:t>Olorunda</w:t>
      </w:r>
      <w:proofErr w:type="spellEnd"/>
      <w:r w:rsidR="00B238C9" w:rsidRPr="009440C9">
        <w:rPr>
          <w:sz w:val="24"/>
          <w:szCs w:val="24"/>
          <w:u w:val="single" w:color="000000"/>
        </w:rPr>
        <w:t xml:space="preserve"> Local Government Area, Osogbo, Osun Sta</w:t>
      </w:r>
      <w:r w:rsidR="00B238C9" w:rsidRPr="009440C9">
        <w:rPr>
          <w:sz w:val="24"/>
          <w:szCs w:val="24"/>
        </w:rPr>
        <w:t>te</w:t>
      </w:r>
      <w:r w:rsidR="00B238C9" w:rsidRPr="009440C9">
        <w:rPr>
          <w:b/>
          <w:sz w:val="24"/>
          <w:szCs w:val="24"/>
        </w:rPr>
        <w:t xml:space="preserve"> </w:t>
      </w:r>
    </w:p>
    <w:p w14:paraId="4046D07E" w14:textId="77777777" w:rsidR="00B238C9" w:rsidRPr="009440C9" w:rsidRDefault="00B238C9" w:rsidP="00B238C9">
      <w:pPr>
        <w:spacing w:after="11" w:line="259" w:lineRule="auto"/>
        <w:ind w:left="15" w:right="0" w:firstLine="0"/>
        <w:jc w:val="left"/>
        <w:rPr>
          <w:sz w:val="24"/>
          <w:szCs w:val="24"/>
        </w:rPr>
      </w:pPr>
      <w:r w:rsidRPr="009440C9">
        <w:rPr>
          <w:rFonts w:eastAsia="Calibri"/>
          <w:noProof/>
          <w:sz w:val="24"/>
          <w:szCs w:val="24"/>
          <w:lang w:bidi="ar-SA"/>
        </w:rPr>
        <mc:AlternateContent>
          <mc:Choice Requires="wpg">
            <w:drawing>
              <wp:inline distT="0" distB="0" distL="0" distR="0" wp14:anchorId="05DC41B7" wp14:editId="6DD1AAE5">
                <wp:extent cx="1718373" cy="6350"/>
                <wp:effectExtent l="0" t="0" r="0" b="0"/>
                <wp:docPr id="66665" name="Group 66665"/>
                <wp:cNvGraphicFramePr/>
                <a:graphic xmlns:a="http://schemas.openxmlformats.org/drawingml/2006/main">
                  <a:graphicData uri="http://schemas.microsoft.com/office/word/2010/wordprocessingGroup">
                    <wpg:wgp>
                      <wpg:cNvGrpSpPr/>
                      <wpg:grpSpPr>
                        <a:xfrm>
                          <a:off x="0" y="0"/>
                          <a:ext cx="1718373" cy="6350"/>
                          <a:chOff x="0" y="0"/>
                          <a:chExt cx="1718373" cy="6350"/>
                        </a:xfrm>
                      </wpg:grpSpPr>
                      <wps:wsp>
                        <wps:cNvPr id="73750" name="Shape 73750"/>
                        <wps:cNvSpPr/>
                        <wps:spPr>
                          <a:xfrm>
                            <a:off x="0" y="0"/>
                            <a:ext cx="1711960" cy="9144"/>
                          </a:xfrm>
                          <a:custGeom>
                            <a:avLst/>
                            <a:gdLst/>
                            <a:ahLst/>
                            <a:cxnLst/>
                            <a:rect l="0" t="0" r="0" b="0"/>
                            <a:pathLst>
                              <a:path w="1711960" h="9144">
                                <a:moveTo>
                                  <a:pt x="0" y="0"/>
                                </a:moveTo>
                                <a:lnTo>
                                  <a:pt x="1711960" y="0"/>
                                </a:lnTo>
                                <a:lnTo>
                                  <a:pt x="1711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51" name="Shape 73751"/>
                        <wps:cNvSpPr/>
                        <wps:spPr>
                          <a:xfrm>
                            <a:off x="171202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BE4C5D9" id="Group 66665" o:spid="_x0000_s1026" style="width:135.3pt;height:.5pt;mso-position-horizontal-relative:char;mso-position-vertical-relative:line" coordsize="171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">
                <v:shape id="Shape 73750" o:spid="_x0000_s1027" style="position:absolute;width:17119;height:91;visibility:visible;mso-wrap-style:square;v-text-anchor:top" coordsize="17119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lCtMUA&#10;AADeAAAADwAAAGRycy9kb3ducmV2LnhtbESPTWvCQBCG74L/YRnBm26sWNvUVYpQaC+FRkuvQ3aa&#10;RLMz6e6qsb++eyh4fHm/eFab3rXqTD40wgZm0wwUcSm24crAfvcyeQAVIrLFVpgMXCnAZj0crDC3&#10;cuEPOhexUmmEQ44G6hi7XOtQ1uQwTKUjTt63eIcxSV9p6/GSxl2r77LsXjtsOD3U2NG2pvJYnJyB&#10;rZaueH+TH/0bD/7QfH5ZeZwbMx71z0+gIvXxFv5vv1oDy/lykQASTkIBv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GUK0xQAAAN4AAAAPAAAAAAAAAAAAAAAAAJgCAABkcnMv&#10;ZG93bnJldi54bWxQSwUGAAAAAAQABAD1AAAAigMAAAAA&#10;" path="m,l1711960,r,9144l,9144,,e" fillcolor="black" stroked="f" strokeweight="0">
                  <v:stroke miterlimit="83231f" joinstyle="miter"/>
                  <v:path arrowok="t" textboxrect="0,0,1711960,9144"/>
                </v:shape>
                <v:shape id="Shape 73751" o:spid="_x0000_s1028" style="position:absolute;left:1712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VMz8YA&#10;AADeAAAADwAAAGRycy9kb3ducmV2LnhtbESPQWsCMRSE74L/ITyht5rV1q6sRlGhIIJgbQ8en5vX&#10;3aWblzWJuv57IxQ8DjPzDTOdt6YWF3K+sqxg0E9AEOdWV1wo+Pn+fB2D8AFZY22ZFNzIw3zW7Uwx&#10;0/bKX3TZh0JECPsMFZQhNJmUPi/JoO/bhjh6v9YZDFG6QmqH1wg3tRwmyYc0WHFcKLGhVUn53/5s&#10;FDSnwh1OXi/5eN5tUk7W1G7flXrptYsJiEBteIb/22utIH1LRwN43IlXQM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VMz8YAAADeAAAADwAAAAAAAAAAAAAAAACYAgAAZHJz&#10;L2Rvd25yZXYueG1sUEsFBgAAAAAEAAQA9QAAAIsDAAAAAA==&#10;" path="m,l9144,r,9144l,9144,,e" fillcolor="black" stroked="f" strokeweight="0">
                  <v:stroke miterlimit="83231f" joinstyle="miter"/>
                  <v:path arrowok="t" textboxrect="0,0,9144,9144"/>
                </v:shape>
                <w10:anchorlock/>
              </v:group>
            </w:pict>
          </mc:Fallback>
        </mc:AlternateContent>
      </w:r>
    </w:p>
    <w:p w14:paraId="77B9513B" w14:textId="77777777" w:rsidR="00B238C9" w:rsidRPr="009440C9" w:rsidRDefault="00B238C9" w:rsidP="00B238C9">
      <w:pPr>
        <w:pStyle w:val="Heading4"/>
        <w:ind w:left="135"/>
        <w:rPr>
          <w:rFonts w:ascii="Times New Roman" w:hAnsi="Times New Roman" w:cs="Times New Roman"/>
          <w:sz w:val="24"/>
          <w:szCs w:val="24"/>
        </w:rPr>
      </w:pPr>
      <w:r w:rsidRPr="009440C9">
        <w:rPr>
          <w:rFonts w:ascii="Times New Roman" w:hAnsi="Times New Roman" w:cs="Times New Roman"/>
          <w:sz w:val="24"/>
          <w:szCs w:val="24"/>
        </w:rPr>
        <w:t xml:space="preserve"> </w:t>
      </w:r>
      <w:r w:rsidRPr="009440C9">
        <w:rPr>
          <w:rFonts w:ascii="Times New Roman" w:hAnsi="Times New Roman" w:cs="Times New Roman"/>
          <w:sz w:val="24"/>
          <w:szCs w:val="24"/>
        </w:rPr>
        <w:tab/>
      </w:r>
      <w:r w:rsidRPr="009440C9">
        <w:rPr>
          <w:rFonts w:ascii="Times New Roman" w:hAnsi="Times New Roman" w:cs="Times New Roman"/>
          <w:color w:val="auto"/>
          <w:sz w:val="24"/>
          <w:szCs w:val="24"/>
        </w:rPr>
        <w:t xml:space="preserve">Unstandardized </w:t>
      </w:r>
      <w:r w:rsidRPr="009440C9">
        <w:rPr>
          <w:rFonts w:ascii="Times New Roman" w:hAnsi="Times New Roman" w:cs="Times New Roman"/>
          <w:color w:val="auto"/>
          <w:sz w:val="24"/>
          <w:szCs w:val="24"/>
        </w:rPr>
        <w:tab/>
      </w:r>
      <w:proofErr w:type="gramStart"/>
      <w:r w:rsidRPr="009440C9">
        <w:rPr>
          <w:rFonts w:ascii="Times New Roman" w:hAnsi="Times New Roman" w:cs="Times New Roman"/>
          <w:color w:val="auto"/>
          <w:sz w:val="24"/>
          <w:szCs w:val="24"/>
        </w:rPr>
        <w:t xml:space="preserve">Standardized  </w:t>
      </w:r>
      <w:r w:rsidRPr="009440C9">
        <w:rPr>
          <w:rFonts w:ascii="Times New Roman" w:hAnsi="Times New Roman" w:cs="Times New Roman"/>
          <w:color w:val="auto"/>
          <w:sz w:val="24"/>
          <w:szCs w:val="24"/>
        </w:rPr>
        <w:tab/>
      </w:r>
      <w:proofErr w:type="gramEnd"/>
      <w:r w:rsidRPr="009440C9">
        <w:rPr>
          <w:rFonts w:ascii="Times New Roman" w:hAnsi="Times New Roman" w:cs="Times New Roman"/>
          <w:color w:val="auto"/>
          <w:sz w:val="24"/>
          <w:szCs w:val="24"/>
        </w:rPr>
        <w:t xml:space="preserve">  </w:t>
      </w:r>
      <w:r w:rsidRPr="009440C9">
        <w:rPr>
          <w:rFonts w:ascii="Times New Roman" w:hAnsi="Times New Roman" w:cs="Times New Roman"/>
          <w:color w:val="auto"/>
          <w:sz w:val="24"/>
          <w:szCs w:val="24"/>
        </w:rPr>
        <w:tab/>
        <w:t xml:space="preserve">Coefficients </w:t>
      </w:r>
      <w:r w:rsidRPr="009440C9">
        <w:rPr>
          <w:rFonts w:ascii="Times New Roman" w:hAnsi="Times New Roman" w:cs="Times New Roman"/>
          <w:color w:val="auto"/>
          <w:sz w:val="24"/>
          <w:szCs w:val="24"/>
        </w:rPr>
        <w:tab/>
      </w:r>
      <w:proofErr w:type="spellStart"/>
      <w:r w:rsidRPr="009440C9">
        <w:rPr>
          <w:rFonts w:ascii="Times New Roman" w:hAnsi="Times New Roman" w:cs="Times New Roman"/>
          <w:color w:val="auto"/>
          <w:sz w:val="24"/>
          <w:szCs w:val="24"/>
        </w:rPr>
        <w:t>Coefficients</w:t>
      </w:r>
      <w:proofErr w:type="spellEnd"/>
      <w:r w:rsidRPr="009440C9">
        <w:rPr>
          <w:rFonts w:ascii="Times New Roman" w:hAnsi="Times New Roman" w:cs="Times New Roman"/>
          <w:color w:val="auto"/>
          <w:sz w:val="24"/>
          <w:szCs w:val="24"/>
        </w:rPr>
        <w:t xml:space="preserve"> </w:t>
      </w:r>
      <w:r w:rsidRPr="009440C9">
        <w:rPr>
          <w:rFonts w:ascii="Times New Roman" w:hAnsi="Times New Roman" w:cs="Times New Roman"/>
          <w:sz w:val="24"/>
          <w:szCs w:val="24"/>
        </w:rPr>
        <w:tab/>
        <w:t xml:space="preserve"> </w:t>
      </w:r>
      <w:r w:rsidRPr="009440C9">
        <w:rPr>
          <w:rFonts w:ascii="Times New Roman" w:hAnsi="Times New Roman" w:cs="Times New Roman"/>
          <w:sz w:val="24"/>
          <w:szCs w:val="24"/>
        </w:rPr>
        <w:tab/>
        <w:t xml:space="preserve"> </w:t>
      </w:r>
    </w:p>
    <w:tbl>
      <w:tblPr>
        <w:tblStyle w:val="TableGrid"/>
        <w:tblW w:w="9074" w:type="dxa"/>
        <w:tblInd w:w="15" w:type="dxa"/>
        <w:tblCellMar>
          <w:right w:w="1" w:type="dxa"/>
        </w:tblCellMar>
        <w:tblLook w:val="04A0" w:firstRow="1" w:lastRow="0" w:firstColumn="1" w:lastColumn="0" w:noHBand="0" w:noVBand="1"/>
      </w:tblPr>
      <w:tblGrid>
        <w:gridCol w:w="2696"/>
        <w:gridCol w:w="1180"/>
        <w:gridCol w:w="1481"/>
        <w:gridCol w:w="1736"/>
        <w:gridCol w:w="1100"/>
        <w:gridCol w:w="881"/>
      </w:tblGrid>
      <w:tr w:rsidR="00B238C9" w:rsidRPr="009440C9" w14:paraId="731AB70D" w14:textId="77777777" w:rsidTr="00062CF3">
        <w:trPr>
          <w:trHeight w:val="638"/>
        </w:trPr>
        <w:tc>
          <w:tcPr>
            <w:tcW w:w="2696" w:type="dxa"/>
            <w:tcBorders>
              <w:top w:val="nil"/>
              <w:left w:val="nil"/>
              <w:bottom w:val="single" w:sz="4" w:space="0" w:color="000000"/>
              <w:right w:val="nil"/>
            </w:tcBorders>
          </w:tcPr>
          <w:p w14:paraId="1B6E2E03" w14:textId="77777777" w:rsidR="00B238C9" w:rsidRPr="009440C9" w:rsidRDefault="00B238C9" w:rsidP="00062CF3">
            <w:pPr>
              <w:spacing w:after="0" w:line="259" w:lineRule="auto"/>
              <w:ind w:left="110" w:right="0" w:firstLine="0"/>
              <w:jc w:val="left"/>
              <w:rPr>
                <w:sz w:val="24"/>
                <w:szCs w:val="24"/>
              </w:rPr>
            </w:pPr>
            <w:r w:rsidRPr="009440C9">
              <w:rPr>
                <w:b/>
                <w:sz w:val="24"/>
                <w:szCs w:val="24"/>
              </w:rPr>
              <w:t xml:space="preserve"> </w:t>
            </w:r>
          </w:p>
          <w:p w14:paraId="6CE7DA04" w14:textId="77777777" w:rsidR="00B238C9" w:rsidRPr="009440C9" w:rsidRDefault="00B238C9" w:rsidP="00062CF3">
            <w:pPr>
              <w:spacing w:after="0" w:line="259" w:lineRule="auto"/>
              <w:ind w:left="110" w:right="0" w:firstLine="0"/>
              <w:jc w:val="left"/>
              <w:rPr>
                <w:sz w:val="24"/>
                <w:szCs w:val="24"/>
              </w:rPr>
            </w:pPr>
            <w:r w:rsidRPr="009440C9">
              <w:rPr>
                <w:b/>
                <w:sz w:val="24"/>
                <w:szCs w:val="24"/>
              </w:rPr>
              <w:t xml:space="preserve">Model                          </w:t>
            </w:r>
          </w:p>
        </w:tc>
        <w:tc>
          <w:tcPr>
            <w:tcW w:w="1180" w:type="dxa"/>
            <w:tcBorders>
              <w:top w:val="single" w:sz="4" w:space="0" w:color="000000"/>
              <w:left w:val="nil"/>
              <w:bottom w:val="single" w:sz="4" w:space="0" w:color="000000"/>
              <w:right w:val="nil"/>
            </w:tcBorders>
            <w:shd w:val="clear" w:color="auto" w:fill="CCCCCC"/>
          </w:tcPr>
          <w:p w14:paraId="15A3BCBF" w14:textId="77777777" w:rsidR="00B238C9" w:rsidRPr="009440C9" w:rsidRDefault="00B238C9" w:rsidP="00062CF3">
            <w:pPr>
              <w:spacing w:after="0" w:line="259" w:lineRule="auto"/>
              <w:ind w:left="105" w:right="0" w:firstLine="0"/>
              <w:jc w:val="left"/>
              <w:rPr>
                <w:sz w:val="24"/>
                <w:szCs w:val="24"/>
              </w:rPr>
            </w:pPr>
            <w:r w:rsidRPr="009440C9">
              <w:rPr>
                <w:b/>
                <w:sz w:val="24"/>
                <w:szCs w:val="24"/>
              </w:rPr>
              <w:t xml:space="preserve">B </w:t>
            </w:r>
          </w:p>
          <w:p w14:paraId="458CB770" w14:textId="77777777" w:rsidR="00B238C9" w:rsidRPr="009440C9" w:rsidRDefault="00B238C9" w:rsidP="00062CF3">
            <w:pPr>
              <w:spacing w:after="0" w:line="259" w:lineRule="auto"/>
              <w:ind w:left="-1" w:right="0" w:firstLine="0"/>
              <w:jc w:val="left"/>
              <w:rPr>
                <w:sz w:val="24"/>
                <w:szCs w:val="24"/>
              </w:rPr>
            </w:pPr>
            <w:r w:rsidRPr="009440C9">
              <w:rPr>
                <w:b/>
                <w:sz w:val="24"/>
                <w:szCs w:val="24"/>
              </w:rPr>
              <w:t xml:space="preserve"> </w:t>
            </w:r>
          </w:p>
        </w:tc>
        <w:tc>
          <w:tcPr>
            <w:tcW w:w="1481" w:type="dxa"/>
            <w:tcBorders>
              <w:top w:val="single" w:sz="4" w:space="0" w:color="000000"/>
              <w:left w:val="nil"/>
              <w:bottom w:val="single" w:sz="4" w:space="0" w:color="000000"/>
              <w:right w:val="nil"/>
            </w:tcBorders>
            <w:shd w:val="clear" w:color="auto" w:fill="CCCCCC"/>
          </w:tcPr>
          <w:p w14:paraId="42662B8A" w14:textId="77777777" w:rsidR="00B238C9" w:rsidRPr="009440C9" w:rsidRDefault="00B238C9" w:rsidP="00062CF3">
            <w:pPr>
              <w:spacing w:after="0" w:line="259" w:lineRule="auto"/>
              <w:ind w:left="0" w:right="0" w:firstLine="0"/>
              <w:jc w:val="left"/>
              <w:rPr>
                <w:sz w:val="24"/>
                <w:szCs w:val="24"/>
              </w:rPr>
            </w:pPr>
            <w:r w:rsidRPr="009440C9">
              <w:rPr>
                <w:b/>
                <w:sz w:val="24"/>
                <w:szCs w:val="24"/>
              </w:rPr>
              <w:t xml:space="preserve">Std. Error </w:t>
            </w:r>
          </w:p>
        </w:tc>
        <w:tc>
          <w:tcPr>
            <w:tcW w:w="1736" w:type="dxa"/>
            <w:tcBorders>
              <w:top w:val="single" w:sz="4" w:space="0" w:color="000000"/>
              <w:left w:val="nil"/>
              <w:bottom w:val="single" w:sz="4" w:space="0" w:color="000000"/>
              <w:right w:val="nil"/>
            </w:tcBorders>
            <w:shd w:val="clear" w:color="auto" w:fill="CCCCCC"/>
          </w:tcPr>
          <w:p w14:paraId="64A11D87" w14:textId="77777777" w:rsidR="00B238C9" w:rsidRPr="009440C9" w:rsidRDefault="00B238C9" w:rsidP="00062CF3">
            <w:pPr>
              <w:spacing w:after="0" w:line="259" w:lineRule="auto"/>
              <w:ind w:left="0" w:right="0" w:firstLine="0"/>
              <w:jc w:val="left"/>
              <w:rPr>
                <w:sz w:val="24"/>
                <w:szCs w:val="24"/>
              </w:rPr>
            </w:pPr>
            <w:r w:rsidRPr="009440C9">
              <w:rPr>
                <w:b/>
                <w:sz w:val="24"/>
                <w:szCs w:val="24"/>
              </w:rPr>
              <w:t xml:space="preserve">    Beta </w:t>
            </w:r>
          </w:p>
        </w:tc>
        <w:tc>
          <w:tcPr>
            <w:tcW w:w="1100" w:type="dxa"/>
            <w:tcBorders>
              <w:top w:val="nil"/>
              <w:left w:val="nil"/>
              <w:bottom w:val="single" w:sz="4" w:space="0" w:color="000000"/>
              <w:right w:val="nil"/>
            </w:tcBorders>
          </w:tcPr>
          <w:p w14:paraId="13F6C06D" w14:textId="77777777" w:rsidR="00B238C9" w:rsidRPr="009440C9" w:rsidRDefault="00B238C9" w:rsidP="00062CF3">
            <w:pPr>
              <w:spacing w:after="0" w:line="259" w:lineRule="auto"/>
              <w:ind w:left="105" w:right="0" w:firstLine="0"/>
              <w:jc w:val="left"/>
              <w:rPr>
                <w:sz w:val="24"/>
                <w:szCs w:val="24"/>
              </w:rPr>
            </w:pPr>
            <w:r w:rsidRPr="009440C9">
              <w:rPr>
                <w:b/>
                <w:sz w:val="24"/>
                <w:szCs w:val="24"/>
              </w:rPr>
              <w:t xml:space="preserve"> </w:t>
            </w:r>
          </w:p>
          <w:p w14:paraId="7C40DD27" w14:textId="77777777" w:rsidR="00B238C9" w:rsidRPr="009440C9" w:rsidRDefault="00B238C9" w:rsidP="00062CF3">
            <w:pPr>
              <w:spacing w:after="0" w:line="259" w:lineRule="auto"/>
              <w:ind w:left="105" w:right="0" w:firstLine="0"/>
              <w:jc w:val="left"/>
              <w:rPr>
                <w:sz w:val="24"/>
                <w:szCs w:val="24"/>
              </w:rPr>
            </w:pPr>
            <w:r w:rsidRPr="009440C9">
              <w:rPr>
                <w:b/>
                <w:sz w:val="24"/>
                <w:szCs w:val="24"/>
              </w:rPr>
              <w:t xml:space="preserve">T </w:t>
            </w:r>
          </w:p>
        </w:tc>
        <w:tc>
          <w:tcPr>
            <w:tcW w:w="881" w:type="dxa"/>
            <w:tcBorders>
              <w:top w:val="nil"/>
              <w:left w:val="nil"/>
              <w:bottom w:val="single" w:sz="4" w:space="0" w:color="000000"/>
              <w:right w:val="nil"/>
            </w:tcBorders>
          </w:tcPr>
          <w:p w14:paraId="5F710CEA" w14:textId="77777777" w:rsidR="00B238C9" w:rsidRPr="009440C9" w:rsidRDefault="00B238C9" w:rsidP="00062CF3">
            <w:pPr>
              <w:spacing w:after="0" w:line="259" w:lineRule="auto"/>
              <w:ind w:left="0" w:right="0" w:firstLine="0"/>
              <w:jc w:val="left"/>
              <w:rPr>
                <w:sz w:val="24"/>
                <w:szCs w:val="24"/>
              </w:rPr>
            </w:pPr>
            <w:r w:rsidRPr="009440C9">
              <w:rPr>
                <w:b/>
                <w:sz w:val="24"/>
                <w:szCs w:val="24"/>
              </w:rPr>
              <w:t xml:space="preserve"> </w:t>
            </w:r>
          </w:p>
          <w:p w14:paraId="0F094EA5" w14:textId="77777777" w:rsidR="00B238C9" w:rsidRPr="009440C9" w:rsidRDefault="00B238C9" w:rsidP="00062CF3">
            <w:pPr>
              <w:spacing w:after="0" w:line="259" w:lineRule="auto"/>
              <w:ind w:left="0" w:right="0" w:firstLine="0"/>
              <w:jc w:val="left"/>
              <w:rPr>
                <w:sz w:val="24"/>
                <w:szCs w:val="24"/>
              </w:rPr>
            </w:pPr>
            <w:r w:rsidRPr="009440C9">
              <w:rPr>
                <w:b/>
                <w:sz w:val="24"/>
                <w:szCs w:val="24"/>
              </w:rPr>
              <w:t xml:space="preserve">Sig. </w:t>
            </w:r>
          </w:p>
        </w:tc>
      </w:tr>
      <w:tr w:rsidR="00B238C9" w:rsidRPr="009440C9" w14:paraId="3B8272D2" w14:textId="77777777" w:rsidTr="00062CF3">
        <w:trPr>
          <w:trHeight w:val="491"/>
        </w:trPr>
        <w:tc>
          <w:tcPr>
            <w:tcW w:w="2696" w:type="dxa"/>
            <w:tcBorders>
              <w:top w:val="single" w:sz="4" w:space="0" w:color="000000"/>
              <w:left w:val="nil"/>
              <w:bottom w:val="nil"/>
              <w:right w:val="nil"/>
            </w:tcBorders>
          </w:tcPr>
          <w:p w14:paraId="62ED66E1"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(Constant) </w:t>
            </w:r>
          </w:p>
        </w:tc>
        <w:tc>
          <w:tcPr>
            <w:tcW w:w="1180" w:type="dxa"/>
            <w:tcBorders>
              <w:top w:val="single" w:sz="4" w:space="0" w:color="000000"/>
              <w:left w:val="nil"/>
              <w:bottom w:val="nil"/>
              <w:right w:val="nil"/>
            </w:tcBorders>
          </w:tcPr>
          <w:p w14:paraId="4890BB00"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19.459 </w:t>
            </w:r>
          </w:p>
        </w:tc>
        <w:tc>
          <w:tcPr>
            <w:tcW w:w="1481" w:type="dxa"/>
            <w:tcBorders>
              <w:top w:val="single" w:sz="4" w:space="0" w:color="000000"/>
              <w:left w:val="nil"/>
              <w:bottom w:val="nil"/>
              <w:right w:val="nil"/>
            </w:tcBorders>
          </w:tcPr>
          <w:p w14:paraId="7362D31A"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1.374 </w:t>
            </w:r>
          </w:p>
        </w:tc>
        <w:tc>
          <w:tcPr>
            <w:tcW w:w="1736" w:type="dxa"/>
            <w:tcBorders>
              <w:top w:val="single" w:sz="4" w:space="0" w:color="000000"/>
              <w:left w:val="nil"/>
              <w:bottom w:val="nil"/>
              <w:right w:val="nil"/>
            </w:tcBorders>
          </w:tcPr>
          <w:p w14:paraId="31498010"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 </w:t>
            </w:r>
          </w:p>
        </w:tc>
        <w:tc>
          <w:tcPr>
            <w:tcW w:w="1100" w:type="dxa"/>
            <w:tcBorders>
              <w:top w:val="single" w:sz="4" w:space="0" w:color="000000"/>
              <w:left w:val="nil"/>
              <w:bottom w:val="nil"/>
              <w:right w:val="nil"/>
            </w:tcBorders>
          </w:tcPr>
          <w:p w14:paraId="6BC2A3C7"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25.399 </w:t>
            </w:r>
          </w:p>
        </w:tc>
        <w:tc>
          <w:tcPr>
            <w:tcW w:w="881" w:type="dxa"/>
            <w:tcBorders>
              <w:top w:val="single" w:sz="4" w:space="0" w:color="000000"/>
              <w:left w:val="nil"/>
              <w:bottom w:val="nil"/>
              <w:right w:val="nil"/>
            </w:tcBorders>
          </w:tcPr>
          <w:p w14:paraId="2511EB73"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0.000 </w:t>
            </w:r>
          </w:p>
        </w:tc>
      </w:tr>
      <w:tr w:rsidR="00B238C9" w:rsidRPr="009440C9" w14:paraId="11284A37" w14:textId="77777777" w:rsidTr="00062CF3">
        <w:trPr>
          <w:trHeight w:val="480"/>
        </w:trPr>
        <w:tc>
          <w:tcPr>
            <w:tcW w:w="2696" w:type="dxa"/>
            <w:tcBorders>
              <w:top w:val="nil"/>
              <w:left w:val="nil"/>
              <w:bottom w:val="nil"/>
              <w:right w:val="nil"/>
            </w:tcBorders>
            <w:shd w:val="clear" w:color="auto" w:fill="CCCCCC"/>
          </w:tcPr>
          <w:p w14:paraId="167BA62D"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Parental Education </w:t>
            </w:r>
          </w:p>
        </w:tc>
        <w:tc>
          <w:tcPr>
            <w:tcW w:w="1180" w:type="dxa"/>
            <w:tcBorders>
              <w:top w:val="nil"/>
              <w:left w:val="nil"/>
              <w:bottom w:val="nil"/>
              <w:right w:val="nil"/>
            </w:tcBorders>
            <w:shd w:val="clear" w:color="auto" w:fill="CCCCCC"/>
          </w:tcPr>
          <w:p w14:paraId="20A2D58E"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.343 </w:t>
            </w:r>
          </w:p>
        </w:tc>
        <w:tc>
          <w:tcPr>
            <w:tcW w:w="1481" w:type="dxa"/>
            <w:tcBorders>
              <w:top w:val="nil"/>
              <w:left w:val="nil"/>
              <w:bottom w:val="nil"/>
              <w:right w:val="nil"/>
            </w:tcBorders>
            <w:shd w:val="clear" w:color="auto" w:fill="CCCCCC"/>
          </w:tcPr>
          <w:p w14:paraId="21E76DD2" w14:textId="77777777" w:rsidR="00B238C9" w:rsidRPr="009440C9" w:rsidRDefault="00B238C9" w:rsidP="00062CF3">
            <w:pPr>
              <w:spacing w:after="0" w:line="259" w:lineRule="auto"/>
              <w:ind w:left="150" w:right="0" w:firstLine="0"/>
              <w:jc w:val="left"/>
              <w:rPr>
                <w:sz w:val="24"/>
                <w:szCs w:val="24"/>
              </w:rPr>
            </w:pPr>
            <w:r w:rsidRPr="009440C9">
              <w:rPr>
                <w:sz w:val="24"/>
                <w:szCs w:val="24"/>
              </w:rPr>
              <w:t xml:space="preserve">.007 </w:t>
            </w:r>
          </w:p>
        </w:tc>
        <w:tc>
          <w:tcPr>
            <w:tcW w:w="1736" w:type="dxa"/>
            <w:tcBorders>
              <w:top w:val="nil"/>
              <w:left w:val="nil"/>
              <w:bottom w:val="nil"/>
              <w:right w:val="nil"/>
            </w:tcBorders>
            <w:shd w:val="clear" w:color="auto" w:fill="CCCCCC"/>
          </w:tcPr>
          <w:p w14:paraId="466CE4D6"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.410 </w:t>
            </w:r>
          </w:p>
        </w:tc>
        <w:tc>
          <w:tcPr>
            <w:tcW w:w="1100" w:type="dxa"/>
            <w:tcBorders>
              <w:top w:val="nil"/>
              <w:left w:val="nil"/>
              <w:bottom w:val="nil"/>
              <w:right w:val="nil"/>
            </w:tcBorders>
            <w:shd w:val="clear" w:color="auto" w:fill="CCCCCC"/>
          </w:tcPr>
          <w:p w14:paraId="5A93AD86"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0.315 </w:t>
            </w:r>
          </w:p>
        </w:tc>
        <w:tc>
          <w:tcPr>
            <w:tcW w:w="881" w:type="dxa"/>
            <w:tcBorders>
              <w:top w:val="nil"/>
              <w:left w:val="nil"/>
              <w:bottom w:val="nil"/>
              <w:right w:val="nil"/>
            </w:tcBorders>
            <w:shd w:val="clear" w:color="auto" w:fill="CCCCCC"/>
          </w:tcPr>
          <w:p w14:paraId="6E74C7F7"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0.000 </w:t>
            </w:r>
          </w:p>
        </w:tc>
      </w:tr>
      <w:tr w:rsidR="00B238C9" w:rsidRPr="009440C9" w14:paraId="7B8B2A0E" w14:textId="77777777" w:rsidTr="00062CF3">
        <w:trPr>
          <w:trHeight w:val="485"/>
        </w:trPr>
        <w:tc>
          <w:tcPr>
            <w:tcW w:w="2696" w:type="dxa"/>
            <w:tcBorders>
              <w:top w:val="nil"/>
              <w:left w:val="nil"/>
              <w:bottom w:val="nil"/>
              <w:right w:val="nil"/>
            </w:tcBorders>
          </w:tcPr>
          <w:p w14:paraId="51B3E0A5"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Family Size </w:t>
            </w:r>
          </w:p>
        </w:tc>
        <w:tc>
          <w:tcPr>
            <w:tcW w:w="1180" w:type="dxa"/>
            <w:tcBorders>
              <w:top w:val="nil"/>
              <w:left w:val="nil"/>
              <w:bottom w:val="nil"/>
              <w:right w:val="nil"/>
            </w:tcBorders>
          </w:tcPr>
          <w:p w14:paraId="7CBDEA69"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.261 </w:t>
            </w:r>
          </w:p>
        </w:tc>
        <w:tc>
          <w:tcPr>
            <w:tcW w:w="1481" w:type="dxa"/>
            <w:tcBorders>
              <w:top w:val="nil"/>
              <w:left w:val="nil"/>
              <w:bottom w:val="nil"/>
              <w:right w:val="nil"/>
            </w:tcBorders>
          </w:tcPr>
          <w:p w14:paraId="1CD6C17F" w14:textId="77777777" w:rsidR="00B238C9" w:rsidRPr="009440C9" w:rsidRDefault="00B238C9" w:rsidP="00062CF3">
            <w:pPr>
              <w:spacing w:after="0" w:line="259" w:lineRule="auto"/>
              <w:ind w:left="150" w:right="0" w:firstLine="0"/>
              <w:jc w:val="left"/>
              <w:rPr>
                <w:sz w:val="24"/>
                <w:szCs w:val="24"/>
              </w:rPr>
            </w:pPr>
            <w:r w:rsidRPr="009440C9">
              <w:rPr>
                <w:sz w:val="24"/>
                <w:szCs w:val="24"/>
              </w:rPr>
              <w:t xml:space="preserve">.197 </w:t>
            </w:r>
          </w:p>
        </w:tc>
        <w:tc>
          <w:tcPr>
            <w:tcW w:w="1736" w:type="dxa"/>
            <w:tcBorders>
              <w:top w:val="nil"/>
              <w:left w:val="nil"/>
              <w:bottom w:val="nil"/>
              <w:right w:val="nil"/>
            </w:tcBorders>
          </w:tcPr>
          <w:p w14:paraId="75C9E8A5"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.367 </w:t>
            </w:r>
          </w:p>
        </w:tc>
        <w:tc>
          <w:tcPr>
            <w:tcW w:w="1100" w:type="dxa"/>
            <w:tcBorders>
              <w:top w:val="nil"/>
              <w:left w:val="nil"/>
              <w:bottom w:val="nil"/>
              <w:right w:val="nil"/>
            </w:tcBorders>
          </w:tcPr>
          <w:p w14:paraId="5DEEF508"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0.199 </w:t>
            </w:r>
          </w:p>
        </w:tc>
        <w:tc>
          <w:tcPr>
            <w:tcW w:w="881" w:type="dxa"/>
            <w:tcBorders>
              <w:top w:val="nil"/>
              <w:left w:val="nil"/>
              <w:bottom w:val="nil"/>
              <w:right w:val="nil"/>
            </w:tcBorders>
          </w:tcPr>
          <w:p w14:paraId="333B0DBF"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0.003 </w:t>
            </w:r>
          </w:p>
        </w:tc>
      </w:tr>
      <w:tr w:rsidR="00B238C9" w:rsidRPr="009440C9" w14:paraId="2A9A9432" w14:textId="77777777" w:rsidTr="00062CF3">
        <w:trPr>
          <w:trHeight w:val="481"/>
        </w:trPr>
        <w:tc>
          <w:tcPr>
            <w:tcW w:w="2696" w:type="dxa"/>
            <w:tcBorders>
              <w:top w:val="nil"/>
              <w:left w:val="nil"/>
              <w:bottom w:val="nil"/>
              <w:right w:val="nil"/>
            </w:tcBorders>
            <w:shd w:val="clear" w:color="auto" w:fill="CCCCCC"/>
          </w:tcPr>
          <w:p w14:paraId="24D95AD7"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Parental Income  </w:t>
            </w:r>
          </w:p>
        </w:tc>
        <w:tc>
          <w:tcPr>
            <w:tcW w:w="1180" w:type="dxa"/>
            <w:tcBorders>
              <w:top w:val="nil"/>
              <w:left w:val="nil"/>
              <w:bottom w:val="nil"/>
              <w:right w:val="nil"/>
            </w:tcBorders>
            <w:shd w:val="clear" w:color="auto" w:fill="CCCCCC"/>
          </w:tcPr>
          <w:p w14:paraId="417EB868"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-.071 </w:t>
            </w:r>
          </w:p>
        </w:tc>
        <w:tc>
          <w:tcPr>
            <w:tcW w:w="1481" w:type="dxa"/>
            <w:tcBorders>
              <w:top w:val="nil"/>
              <w:left w:val="nil"/>
              <w:bottom w:val="nil"/>
              <w:right w:val="nil"/>
            </w:tcBorders>
            <w:shd w:val="clear" w:color="auto" w:fill="CCCCCC"/>
          </w:tcPr>
          <w:p w14:paraId="35754081" w14:textId="77777777" w:rsidR="00B238C9" w:rsidRPr="009440C9" w:rsidRDefault="00B238C9" w:rsidP="00062CF3">
            <w:pPr>
              <w:spacing w:after="0" w:line="259" w:lineRule="auto"/>
              <w:ind w:left="150" w:right="0" w:firstLine="0"/>
              <w:jc w:val="left"/>
              <w:rPr>
                <w:sz w:val="24"/>
                <w:szCs w:val="24"/>
              </w:rPr>
            </w:pPr>
            <w:r w:rsidRPr="009440C9">
              <w:rPr>
                <w:sz w:val="24"/>
                <w:szCs w:val="24"/>
              </w:rPr>
              <w:t xml:space="preserve">.010 </w:t>
            </w:r>
          </w:p>
        </w:tc>
        <w:tc>
          <w:tcPr>
            <w:tcW w:w="1736" w:type="dxa"/>
            <w:tcBorders>
              <w:top w:val="nil"/>
              <w:left w:val="nil"/>
              <w:bottom w:val="nil"/>
              <w:right w:val="nil"/>
            </w:tcBorders>
            <w:shd w:val="clear" w:color="auto" w:fill="CCCCCC"/>
          </w:tcPr>
          <w:p w14:paraId="6E385CB8"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.135 </w:t>
            </w:r>
          </w:p>
        </w:tc>
        <w:tc>
          <w:tcPr>
            <w:tcW w:w="1100" w:type="dxa"/>
            <w:tcBorders>
              <w:top w:val="nil"/>
              <w:left w:val="nil"/>
              <w:bottom w:val="nil"/>
              <w:right w:val="nil"/>
            </w:tcBorders>
            <w:shd w:val="clear" w:color="auto" w:fill="CCCCCC"/>
          </w:tcPr>
          <w:p w14:paraId="0349E01B"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0.093 </w:t>
            </w:r>
          </w:p>
        </w:tc>
        <w:tc>
          <w:tcPr>
            <w:tcW w:w="881" w:type="dxa"/>
            <w:tcBorders>
              <w:top w:val="nil"/>
              <w:left w:val="nil"/>
              <w:bottom w:val="nil"/>
              <w:right w:val="nil"/>
            </w:tcBorders>
            <w:shd w:val="clear" w:color="auto" w:fill="CCCCCC"/>
          </w:tcPr>
          <w:p w14:paraId="44271698"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0.022 </w:t>
            </w:r>
          </w:p>
        </w:tc>
      </w:tr>
      <w:tr w:rsidR="00B238C9" w:rsidRPr="009440C9" w14:paraId="1ACEF89D" w14:textId="77777777" w:rsidTr="00062CF3">
        <w:trPr>
          <w:trHeight w:val="485"/>
        </w:trPr>
        <w:tc>
          <w:tcPr>
            <w:tcW w:w="2696" w:type="dxa"/>
            <w:tcBorders>
              <w:top w:val="nil"/>
              <w:left w:val="nil"/>
              <w:bottom w:val="nil"/>
              <w:right w:val="nil"/>
            </w:tcBorders>
          </w:tcPr>
          <w:p w14:paraId="07341DE1"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Parental Motivation </w:t>
            </w:r>
          </w:p>
        </w:tc>
        <w:tc>
          <w:tcPr>
            <w:tcW w:w="1180" w:type="dxa"/>
            <w:tcBorders>
              <w:top w:val="nil"/>
              <w:left w:val="nil"/>
              <w:bottom w:val="nil"/>
              <w:right w:val="nil"/>
            </w:tcBorders>
          </w:tcPr>
          <w:p w14:paraId="756B00CD"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.319 </w:t>
            </w:r>
          </w:p>
        </w:tc>
        <w:tc>
          <w:tcPr>
            <w:tcW w:w="1481" w:type="dxa"/>
            <w:tcBorders>
              <w:top w:val="nil"/>
              <w:left w:val="nil"/>
              <w:bottom w:val="nil"/>
              <w:right w:val="nil"/>
            </w:tcBorders>
          </w:tcPr>
          <w:p w14:paraId="250A9DED" w14:textId="77777777" w:rsidR="00B238C9" w:rsidRPr="009440C9" w:rsidRDefault="00B238C9" w:rsidP="00062CF3">
            <w:pPr>
              <w:spacing w:after="0" w:line="259" w:lineRule="auto"/>
              <w:ind w:left="150" w:right="0" w:firstLine="0"/>
              <w:jc w:val="left"/>
              <w:rPr>
                <w:sz w:val="24"/>
                <w:szCs w:val="24"/>
              </w:rPr>
            </w:pPr>
            <w:r w:rsidRPr="009440C9">
              <w:rPr>
                <w:sz w:val="24"/>
                <w:szCs w:val="24"/>
              </w:rPr>
              <w:t xml:space="preserve">.021 </w:t>
            </w:r>
          </w:p>
        </w:tc>
        <w:tc>
          <w:tcPr>
            <w:tcW w:w="1736" w:type="dxa"/>
            <w:tcBorders>
              <w:top w:val="nil"/>
              <w:left w:val="nil"/>
              <w:bottom w:val="nil"/>
              <w:right w:val="nil"/>
            </w:tcBorders>
          </w:tcPr>
          <w:p w14:paraId="235964D7"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.341 </w:t>
            </w:r>
          </w:p>
        </w:tc>
        <w:tc>
          <w:tcPr>
            <w:tcW w:w="1100" w:type="dxa"/>
            <w:tcBorders>
              <w:top w:val="nil"/>
              <w:left w:val="nil"/>
              <w:bottom w:val="nil"/>
              <w:right w:val="nil"/>
            </w:tcBorders>
          </w:tcPr>
          <w:p w14:paraId="377E5A7B"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0.214 </w:t>
            </w:r>
          </w:p>
        </w:tc>
        <w:tc>
          <w:tcPr>
            <w:tcW w:w="881" w:type="dxa"/>
            <w:tcBorders>
              <w:top w:val="nil"/>
              <w:left w:val="nil"/>
              <w:bottom w:val="nil"/>
              <w:right w:val="nil"/>
            </w:tcBorders>
          </w:tcPr>
          <w:p w14:paraId="0561FA60"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0.001 </w:t>
            </w:r>
          </w:p>
        </w:tc>
      </w:tr>
      <w:tr w:rsidR="00B238C9" w:rsidRPr="009440C9" w14:paraId="1DE6971B" w14:textId="77777777" w:rsidTr="00062CF3">
        <w:trPr>
          <w:trHeight w:val="489"/>
        </w:trPr>
        <w:tc>
          <w:tcPr>
            <w:tcW w:w="2696" w:type="dxa"/>
            <w:tcBorders>
              <w:top w:val="nil"/>
              <w:left w:val="nil"/>
              <w:bottom w:val="single" w:sz="4" w:space="0" w:color="000000"/>
              <w:right w:val="nil"/>
            </w:tcBorders>
            <w:shd w:val="clear" w:color="auto" w:fill="CCCCCC"/>
          </w:tcPr>
          <w:p w14:paraId="11245A4E" w14:textId="77777777" w:rsidR="00B238C9" w:rsidRPr="009440C9" w:rsidRDefault="00B238C9" w:rsidP="00062CF3">
            <w:pPr>
              <w:spacing w:after="0" w:line="259" w:lineRule="auto"/>
              <w:ind w:left="110" w:right="0" w:firstLine="0"/>
              <w:jc w:val="left"/>
              <w:rPr>
                <w:sz w:val="24"/>
                <w:szCs w:val="24"/>
              </w:rPr>
            </w:pPr>
            <w:r w:rsidRPr="009440C9">
              <w:rPr>
                <w:sz w:val="24"/>
                <w:szCs w:val="24"/>
              </w:rPr>
              <w:t xml:space="preserve">Parental Occupation </w:t>
            </w:r>
          </w:p>
        </w:tc>
        <w:tc>
          <w:tcPr>
            <w:tcW w:w="1180" w:type="dxa"/>
            <w:tcBorders>
              <w:top w:val="nil"/>
              <w:left w:val="nil"/>
              <w:bottom w:val="single" w:sz="4" w:space="0" w:color="000000"/>
              <w:right w:val="nil"/>
            </w:tcBorders>
            <w:shd w:val="clear" w:color="auto" w:fill="CCCCCC"/>
          </w:tcPr>
          <w:p w14:paraId="3AA92FD0"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-.047 </w:t>
            </w:r>
          </w:p>
        </w:tc>
        <w:tc>
          <w:tcPr>
            <w:tcW w:w="1481" w:type="dxa"/>
            <w:tcBorders>
              <w:top w:val="nil"/>
              <w:left w:val="nil"/>
              <w:bottom w:val="single" w:sz="4" w:space="0" w:color="000000"/>
              <w:right w:val="nil"/>
            </w:tcBorders>
            <w:shd w:val="clear" w:color="auto" w:fill="CCCCCC"/>
          </w:tcPr>
          <w:p w14:paraId="079C115D" w14:textId="77777777" w:rsidR="00B238C9" w:rsidRPr="009440C9" w:rsidRDefault="00B238C9" w:rsidP="00062CF3">
            <w:pPr>
              <w:spacing w:after="0" w:line="259" w:lineRule="auto"/>
              <w:ind w:left="150" w:right="0" w:firstLine="0"/>
              <w:jc w:val="left"/>
              <w:rPr>
                <w:sz w:val="24"/>
                <w:szCs w:val="24"/>
              </w:rPr>
            </w:pPr>
            <w:r w:rsidRPr="009440C9">
              <w:rPr>
                <w:sz w:val="24"/>
                <w:szCs w:val="24"/>
              </w:rPr>
              <w:t xml:space="preserve">.011 </w:t>
            </w:r>
          </w:p>
        </w:tc>
        <w:tc>
          <w:tcPr>
            <w:tcW w:w="1736" w:type="dxa"/>
            <w:tcBorders>
              <w:top w:val="nil"/>
              <w:left w:val="nil"/>
              <w:bottom w:val="single" w:sz="4" w:space="0" w:color="000000"/>
              <w:right w:val="nil"/>
            </w:tcBorders>
            <w:shd w:val="clear" w:color="auto" w:fill="CCCCCC"/>
          </w:tcPr>
          <w:p w14:paraId="0952C540"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.141 </w:t>
            </w:r>
          </w:p>
        </w:tc>
        <w:tc>
          <w:tcPr>
            <w:tcW w:w="1100" w:type="dxa"/>
            <w:tcBorders>
              <w:top w:val="nil"/>
              <w:left w:val="nil"/>
              <w:bottom w:val="single" w:sz="4" w:space="0" w:color="000000"/>
              <w:right w:val="nil"/>
            </w:tcBorders>
            <w:shd w:val="clear" w:color="auto" w:fill="CCCCCC"/>
          </w:tcPr>
          <w:p w14:paraId="4765DF06" w14:textId="77777777" w:rsidR="00B238C9" w:rsidRPr="009440C9" w:rsidRDefault="00B238C9" w:rsidP="00062CF3">
            <w:pPr>
              <w:spacing w:after="0" w:line="259" w:lineRule="auto"/>
              <w:ind w:left="105" w:right="0" w:firstLine="0"/>
              <w:jc w:val="left"/>
              <w:rPr>
                <w:sz w:val="24"/>
                <w:szCs w:val="24"/>
              </w:rPr>
            </w:pPr>
            <w:r w:rsidRPr="009440C9">
              <w:rPr>
                <w:sz w:val="24"/>
                <w:szCs w:val="24"/>
              </w:rPr>
              <w:t xml:space="preserve">0.108 </w:t>
            </w:r>
          </w:p>
        </w:tc>
        <w:tc>
          <w:tcPr>
            <w:tcW w:w="881" w:type="dxa"/>
            <w:tcBorders>
              <w:top w:val="nil"/>
              <w:left w:val="nil"/>
              <w:bottom w:val="single" w:sz="4" w:space="0" w:color="000000"/>
              <w:right w:val="nil"/>
            </w:tcBorders>
            <w:shd w:val="clear" w:color="auto" w:fill="CCCCCC"/>
          </w:tcPr>
          <w:p w14:paraId="2A29BA8E"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0.039 </w:t>
            </w:r>
          </w:p>
        </w:tc>
      </w:tr>
    </w:tbl>
    <w:p w14:paraId="323F9F28" w14:textId="77777777" w:rsidR="00B238C9" w:rsidRPr="009440C9" w:rsidRDefault="00B238C9" w:rsidP="00B238C9">
      <w:pPr>
        <w:numPr>
          <w:ilvl w:val="0"/>
          <w:numId w:val="4"/>
        </w:numPr>
        <w:spacing w:after="2" w:line="257" w:lineRule="auto"/>
        <w:ind w:right="5" w:hanging="360"/>
        <w:rPr>
          <w:sz w:val="24"/>
          <w:szCs w:val="24"/>
        </w:rPr>
      </w:pPr>
      <w:r w:rsidRPr="009440C9">
        <w:rPr>
          <w:i/>
          <w:sz w:val="24"/>
          <w:szCs w:val="24"/>
        </w:rPr>
        <w:t xml:space="preserve">Dependent Variable: sentence construction  </w:t>
      </w:r>
    </w:p>
    <w:p w14:paraId="4DC98BC9" w14:textId="77777777" w:rsidR="00B238C9" w:rsidRPr="009440C9" w:rsidRDefault="00B238C9" w:rsidP="00B238C9">
      <w:pPr>
        <w:numPr>
          <w:ilvl w:val="0"/>
          <w:numId w:val="4"/>
        </w:numPr>
        <w:spacing w:after="160" w:line="257" w:lineRule="auto"/>
        <w:ind w:right="5" w:hanging="360"/>
        <w:rPr>
          <w:sz w:val="24"/>
          <w:szCs w:val="24"/>
        </w:rPr>
      </w:pPr>
      <w:r w:rsidRPr="009440C9">
        <w:rPr>
          <w:i/>
          <w:sz w:val="24"/>
          <w:szCs w:val="24"/>
        </w:rPr>
        <w:t>Predictors: (constant), family background</w:t>
      </w:r>
      <w:r w:rsidRPr="009440C9">
        <w:rPr>
          <w:b/>
          <w:i/>
          <w:sz w:val="24"/>
          <w:szCs w:val="24"/>
        </w:rPr>
        <w:t xml:space="preserve"> </w:t>
      </w:r>
    </w:p>
    <w:p w14:paraId="48047815" w14:textId="77777777" w:rsidR="00B238C9" w:rsidRPr="009440C9" w:rsidRDefault="00844FFF" w:rsidP="00844FFF">
      <w:pPr>
        <w:spacing w:after="295" w:line="259" w:lineRule="auto"/>
        <w:ind w:firstLine="710"/>
        <w:rPr>
          <w:sz w:val="24"/>
          <w:szCs w:val="24"/>
        </w:rPr>
      </w:pPr>
      <w:r w:rsidRPr="009440C9">
        <w:rPr>
          <w:sz w:val="24"/>
          <w:szCs w:val="24"/>
        </w:rPr>
        <w:t>Table 3</w:t>
      </w:r>
      <w:r w:rsidR="00B238C9" w:rsidRPr="009440C9">
        <w:rPr>
          <w:sz w:val="24"/>
          <w:szCs w:val="24"/>
        </w:rPr>
        <w:t xml:space="preserve">c shows the relative contribution of each of the independent variable. </w:t>
      </w:r>
    </w:p>
    <w:p w14:paraId="6E7FA434" w14:textId="77777777" w:rsidR="00B238C9" w:rsidRPr="009440C9" w:rsidRDefault="00B238C9" w:rsidP="00844FFF">
      <w:pPr>
        <w:spacing w:after="35" w:line="478" w:lineRule="auto"/>
        <w:ind w:left="25" w:right="10"/>
        <w:rPr>
          <w:sz w:val="24"/>
          <w:szCs w:val="24"/>
        </w:rPr>
      </w:pPr>
      <w:r w:rsidRPr="009440C9">
        <w:rPr>
          <w:sz w:val="24"/>
          <w:szCs w:val="24"/>
        </w:rPr>
        <w:t xml:space="preserve">The table reveals that parental education of students has the higher contribution with Beta weight of 0.410 to the sentence construction followed by family size having 0.367 and parental motivation. However, parental income and parental occupation contributed negatively to junior secondary school students’ sentence construction in </w:t>
      </w:r>
      <w:proofErr w:type="spellStart"/>
      <w:r w:rsidRPr="009440C9">
        <w:rPr>
          <w:sz w:val="24"/>
          <w:szCs w:val="24"/>
        </w:rPr>
        <w:t>Olorunda</w:t>
      </w:r>
      <w:proofErr w:type="spellEnd"/>
      <w:r w:rsidRPr="009440C9">
        <w:rPr>
          <w:sz w:val="24"/>
          <w:szCs w:val="24"/>
        </w:rPr>
        <w:t xml:space="preserve"> Local Government Area, Osogbo, Osun State. The contributions are presented in the equation below; </w:t>
      </w:r>
    </w:p>
    <w:p w14:paraId="31CB5248" w14:textId="77777777" w:rsidR="00B238C9" w:rsidRPr="009440C9" w:rsidRDefault="00B238C9" w:rsidP="00B238C9">
      <w:pPr>
        <w:spacing w:after="117"/>
        <w:ind w:left="746" w:right="10"/>
        <w:rPr>
          <w:sz w:val="24"/>
          <w:szCs w:val="24"/>
        </w:rPr>
      </w:pPr>
      <w:r w:rsidRPr="009440C9">
        <w:rPr>
          <w:sz w:val="24"/>
          <w:szCs w:val="24"/>
        </w:rPr>
        <w:lastRenderedPageBreak/>
        <w:t>Y = a + biX</w:t>
      </w:r>
      <w:r w:rsidRPr="009440C9">
        <w:rPr>
          <w:sz w:val="24"/>
          <w:szCs w:val="24"/>
          <w:vertAlign w:val="subscript"/>
        </w:rPr>
        <w:t>1</w:t>
      </w:r>
      <w:r w:rsidRPr="009440C9">
        <w:rPr>
          <w:sz w:val="24"/>
          <w:szCs w:val="24"/>
        </w:rPr>
        <w:t xml:space="preserve"> + b</w:t>
      </w:r>
      <w:r w:rsidRPr="009440C9">
        <w:rPr>
          <w:sz w:val="24"/>
          <w:szCs w:val="24"/>
          <w:vertAlign w:val="subscript"/>
        </w:rPr>
        <w:t>2</w:t>
      </w:r>
      <w:r w:rsidRPr="009440C9">
        <w:rPr>
          <w:sz w:val="24"/>
          <w:szCs w:val="24"/>
        </w:rPr>
        <w:t>X</w:t>
      </w:r>
      <w:r w:rsidRPr="009440C9">
        <w:rPr>
          <w:sz w:val="24"/>
          <w:szCs w:val="24"/>
          <w:vertAlign w:val="subscript"/>
        </w:rPr>
        <w:t>2</w:t>
      </w:r>
      <w:r w:rsidRPr="009440C9">
        <w:rPr>
          <w:sz w:val="24"/>
          <w:szCs w:val="24"/>
        </w:rPr>
        <w:t xml:space="preserve">…. </w:t>
      </w:r>
      <w:proofErr w:type="spellStart"/>
      <w:r w:rsidRPr="009440C9">
        <w:rPr>
          <w:sz w:val="24"/>
          <w:szCs w:val="24"/>
        </w:rPr>
        <w:t>bnXn</w:t>
      </w:r>
      <w:proofErr w:type="spellEnd"/>
      <w:r w:rsidRPr="009440C9">
        <w:rPr>
          <w:sz w:val="24"/>
          <w:szCs w:val="24"/>
          <w:vertAlign w:val="subscript"/>
        </w:rPr>
        <w:t xml:space="preserve"> </w:t>
      </w:r>
    </w:p>
    <w:p w14:paraId="60206381" w14:textId="77777777" w:rsidR="00B238C9" w:rsidRPr="009440C9" w:rsidRDefault="00B238C9" w:rsidP="00B238C9">
      <w:pPr>
        <w:spacing w:line="359" w:lineRule="auto"/>
        <w:ind w:left="15" w:right="10" w:firstLine="721"/>
        <w:rPr>
          <w:sz w:val="24"/>
          <w:szCs w:val="24"/>
        </w:rPr>
      </w:pPr>
      <w:r w:rsidRPr="009440C9">
        <w:rPr>
          <w:sz w:val="24"/>
          <w:szCs w:val="24"/>
        </w:rPr>
        <w:t xml:space="preserve">Thus, the weight of each independent variable in this study can therefore be substituted in the equation as  </w:t>
      </w:r>
    </w:p>
    <w:p w14:paraId="5596336A" w14:textId="77777777" w:rsidR="00B238C9" w:rsidRPr="009440C9" w:rsidRDefault="00B238C9" w:rsidP="00B238C9">
      <w:pPr>
        <w:spacing w:after="125"/>
        <w:ind w:left="746" w:right="10"/>
        <w:rPr>
          <w:sz w:val="24"/>
          <w:szCs w:val="24"/>
        </w:rPr>
      </w:pPr>
      <w:r w:rsidRPr="009440C9">
        <w:rPr>
          <w:sz w:val="24"/>
          <w:szCs w:val="24"/>
        </w:rPr>
        <w:t>Y = 19.459 + .343X</w:t>
      </w:r>
      <w:r w:rsidRPr="009440C9">
        <w:rPr>
          <w:sz w:val="24"/>
          <w:szCs w:val="24"/>
          <w:vertAlign w:val="subscript"/>
        </w:rPr>
        <w:t>1</w:t>
      </w:r>
      <w:r w:rsidRPr="009440C9">
        <w:rPr>
          <w:sz w:val="24"/>
          <w:szCs w:val="24"/>
        </w:rPr>
        <w:t xml:space="preserve"> + .261X</w:t>
      </w:r>
      <w:r w:rsidRPr="009440C9">
        <w:rPr>
          <w:sz w:val="24"/>
          <w:szCs w:val="24"/>
          <w:vertAlign w:val="subscript"/>
        </w:rPr>
        <w:t xml:space="preserve">2 </w:t>
      </w:r>
      <w:r w:rsidRPr="009440C9">
        <w:rPr>
          <w:sz w:val="24"/>
          <w:szCs w:val="24"/>
        </w:rPr>
        <w:t>+ -.071X</w:t>
      </w:r>
      <w:r w:rsidRPr="009440C9">
        <w:rPr>
          <w:sz w:val="24"/>
          <w:szCs w:val="24"/>
          <w:vertAlign w:val="subscript"/>
        </w:rPr>
        <w:t>3</w:t>
      </w:r>
      <w:r w:rsidRPr="009440C9">
        <w:rPr>
          <w:sz w:val="24"/>
          <w:szCs w:val="24"/>
        </w:rPr>
        <w:t xml:space="preserve"> + .319X</w:t>
      </w:r>
      <w:r w:rsidRPr="009440C9">
        <w:rPr>
          <w:sz w:val="24"/>
          <w:szCs w:val="24"/>
          <w:vertAlign w:val="subscript"/>
        </w:rPr>
        <w:t>4</w:t>
      </w:r>
      <w:r w:rsidRPr="009440C9">
        <w:rPr>
          <w:sz w:val="24"/>
          <w:szCs w:val="24"/>
        </w:rPr>
        <w:t xml:space="preserve"> + -.047X</w:t>
      </w:r>
      <w:r w:rsidRPr="009440C9">
        <w:rPr>
          <w:sz w:val="24"/>
          <w:szCs w:val="24"/>
          <w:vertAlign w:val="subscript"/>
        </w:rPr>
        <w:t>5</w:t>
      </w:r>
      <w:r w:rsidRPr="009440C9">
        <w:rPr>
          <w:sz w:val="24"/>
          <w:szCs w:val="24"/>
        </w:rPr>
        <w:t xml:space="preserve"> </w:t>
      </w:r>
    </w:p>
    <w:p w14:paraId="7E3F4464" w14:textId="77777777" w:rsidR="00B238C9" w:rsidRPr="009440C9" w:rsidRDefault="00B238C9" w:rsidP="00B238C9">
      <w:pPr>
        <w:spacing w:after="119"/>
        <w:ind w:left="25" w:right="10"/>
        <w:rPr>
          <w:sz w:val="24"/>
          <w:szCs w:val="24"/>
        </w:rPr>
      </w:pPr>
      <w:r w:rsidRPr="009440C9">
        <w:rPr>
          <w:sz w:val="24"/>
          <w:szCs w:val="24"/>
        </w:rPr>
        <w:t xml:space="preserve">Where; </w:t>
      </w:r>
    </w:p>
    <w:p w14:paraId="5C2FBD31" w14:textId="77777777" w:rsidR="00B238C9" w:rsidRPr="009440C9" w:rsidRDefault="00B238C9" w:rsidP="00844FFF">
      <w:pPr>
        <w:spacing w:after="0" w:line="259" w:lineRule="auto"/>
        <w:rPr>
          <w:sz w:val="24"/>
          <w:szCs w:val="24"/>
        </w:rPr>
      </w:pPr>
      <w:r w:rsidRPr="009440C9">
        <w:rPr>
          <w:sz w:val="24"/>
          <w:szCs w:val="24"/>
        </w:rPr>
        <w:t xml:space="preserve">Constant (a) = (other variables that were not considered in this study but </w:t>
      </w:r>
    </w:p>
    <w:p w14:paraId="2E79ED39" w14:textId="77777777" w:rsidR="00B238C9" w:rsidRPr="009440C9" w:rsidRDefault="00B238C9" w:rsidP="00844FFF">
      <w:pPr>
        <w:ind w:right="10"/>
        <w:rPr>
          <w:sz w:val="24"/>
          <w:szCs w:val="24"/>
        </w:rPr>
      </w:pPr>
      <w:r w:rsidRPr="009440C9">
        <w:rPr>
          <w:sz w:val="24"/>
          <w:szCs w:val="24"/>
        </w:rPr>
        <w:t xml:space="preserve">contributed/related to junior secondary school students’ sentence construction) = 19.459 </w:t>
      </w:r>
    </w:p>
    <w:tbl>
      <w:tblPr>
        <w:tblStyle w:val="TableGrid"/>
        <w:tblW w:w="5252" w:type="dxa"/>
        <w:tblInd w:w="15" w:type="dxa"/>
        <w:tblLook w:val="04A0" w:firstRow="1" w:lastRow="0" w:firstColumn="1" w:lastColumn="0" w:noHBand="0" w:noVBand="1"/>
      </w:tblPr>
      <w:tblGrid>
        <w:gridCol w:w="3601"/>
        <w:gridCol w:w="1651"/>
      </w:tblGrid>
      <w:tr w:rsidR="00B238C9" w:rsidRPr="009440C9" w14:paraId="08785318" w14:textId="77777777" w:rsidTr="00062CF3">
        <w:trPr>
          <w:trHeight w:val="395"/>
        </w:trPr>
        <w:tc>
          <w:tcPr>
            <w:tcW w:w="3602" w:type="dxa"/>
            <w:tcBorders>
              <w:top w:val="nil"/>
              <w:left w:val="nil"/>
              <w:bottom w:val="nil"/>
              <w:right w:val="nil"/>
            </w:tcBorders>
          </w:tcPr>
          <w:p w14:paraId="168E772E" w14:textId="77777777" w:rsidR="00B238C9" w:rsidRPr="009440C9" w:rsidRDefault="00B238C9" w:rsidP="00062CF3">
            <w:pPr>
              <w:tabs>
                <w:tab w:val="center" w:pos="1785"/>
              </w:tabs>
              <w:spacing w:after="0" w:line="259" w:lineRule="auto"/>
              <w:ind w:left="0" w:right="0" w:firstLine="0"/>
              <w:jc w:val="left"/>
              <w:rPr>
                <w:sz w:val="24"/>
                <w:szCs w:val="24"/>
              </w:rPr>
            </w:pPr>
            <w:r w:rsidRPr="009440C9">
              <w:rPr>
                <w:sz w:val="24"/>
                <w:szCs w:val="24"/>
              </w:rPr>
              <w:tab/>
              <w:t xml:space="preserve">Parental Education  </w:t>
            </w:r>
          </w:p>
        </w:tc>
        <w:tc>
          <w:tcPr>
            <w:tcW w:w="1651" w:type="dxa"/>
            <w:tcBorders>
              <w:top w:val="nil"/>
              <w:left w:val="nil"/>
              <w:bottom w:val="nil"/>
              <w:right w:val="nil"/>
            </w:tcBorders>
          </w:tcPr>
          <w:p w14:paraId="727EE085" w14:textId="77777777" w:rsidR="00B238C9" w:rsidRPr="009440C9" w:rsidRDefault="00B238C9" w:rsidP="00062CF3">
            <w:pPr>
              <w:spacing w:after="0" w:line="259" w:lineRule="auto"/>
              <w:ind w:left="0" w:right="0" w:firstLine="0"/>
              <w:jc w:val="left"/>
              <w:rPr>
                <w:sz w:val="24"/>
                <w:szCs w:val="24"/>
              </w:rPr>
            </w:pPr>
            <w:r w:rsidRPr="009440C9">
              <w:rPr>
                <w:sz w:val="24"/>
                <w:szCs w:val="24"/>
              </w:rPr>
              <w:t xml:space="preserve">(bi) = 0.343 </w:t>
            </w:r>
          </w:p>
        </w:tc>
      </w:tr>
      <w:tr w:rsidR="00B238C9" w:rsidRPr="009440C9" w14:paraId="3AACC891" w14:textId="77777777" w:rsidTr="00062CF3">
        <w:trPr>
          <w:trHeight w:val="483"/>
        </w:trPr>
        <w:tc>
          <w:tcPr>
            <w:tcW w:w="3602" w:type="dxa"/>
            <w:tcBorders>
              <w:top w:val="nil"/>
              <w:left w:val="nil"/>
              <w:bottom w:val="nil"/>
              <w:right w:val="nil"/>
            </w:tcBorders>
          </w:tcPr>
          <w:p w14:paraId="0B186E1A" w14:textId="77777777" w:rsidR="00B238C9" w:rsidRPr="009440C9" w:rsidRDefault="00B238C9" w:rsidP="00062CF3">
            <w:pPr>
              <w:tabs>
                <w:tab w:val="center" w:pos="1304"/>
                <w:tab w:val="center" w:pos="2881"/>
              </w:tabs>
              <w:spacing w:after="0" w:line="259" w:lineRule="auto"/>
              <w:ind w:left="0" w:right="0" w:firstLine="0"/>
              <w:jc w:val="left"/>
              <w:rPr>
                <w:sz w:val="24"/>
                <w:szCs w:val="24"/>
              </w:rPr>
            </w:pPr>
            <w:r w:rsidRPr="009440C9">
              <w:rPr>
                <w:rFonts w:eastAsia="Calibri"/>
                <w:sz w:val="24"/>
                <w:szCs w:val="24"/>
              </w:rPr>
              <w:tab/>
            </w:r>
            <w:r w:rsidRPr="009440C9">
              <w:rPr>
                <w:sz w:val="24"/>
                <w:szCs w:val="24"/>
              </w:rPr>
              <w:t xml:space="preserve"> </w:t>
            </w:r>
            <w:r w:rsidR="00844FFF" w:rsidRPr="009440C9">
              <w:rPr>
                <w:sz w:val="24"/>
                <w:szCs w:val="24"/>
              </w:rPr>
              <w:t xml:space="preserve">     </w:t>
            </w:r>
            <w:r w:rsidRPr="009440C9">
              <w:rPr>
                <w:sz w:val="24"/>
                <w:szCs w:val="24"/>
              </w:rPr>
              <w:t xml:space="preserve">Family Size   </w:t>
            </w:r>
            <w:r w:rsidRPr="009440C9">
              <w:rPr>
                <w:sz w:val="24"/>
                <w:szCs w:val="24"/>
              </w:rPr>
              <w:tab/>
              <w:t xml:space="preserve"> </w:t>
            </w:r>
          </w:p>
        </w:tc>
        <w:tc>
          <w:tcPr>
            <w:tcW w:w="1651" w:type="dxa"/>
            <w:tcBorders>
              <w:top w:val="nil"/>
              <w:left w:val="nil"/>
              <w:bottom w:val="nil"/>
              <w:right w:val="nil"/>
            </w:tcBorders>
          </w:tcPr>
          <w:p w14:paraId="43449FA1" w14:textId="77777777" w:rsidR="00B238C9" w:rsidRPr="009440C9" w:rsidRDefault="00B238C9" w:rsidP="00062CF3">
            <w:pPr>
              <w:spacing w:after="0" w:line="259" w:lineRule="auto"/>
              <w:ind w:left="0" w:right="0" w:firstLine="0"/>
              <w:jc w:val="left"/>
              <w:rPr>
                <w:sz w:val="24"/>
                <w:szCs w:val="24"/>
              </w:rPr>
            </w:pPr>
            <w:r w:rsidRPr="009440C9">
              <w:rPr>
                <w:sz w:val="24"/>
                <w:szCs w:val="24"/>
              </w:rPr>
              <w:t>(b</w:t>
            </w:r>
            <w:r w:rsidRPr="009440C9">
              <w:rPr>
                <w:sz w:val="24"/>
                <w:szCs w:val="24"/>
                <w:vertAlign w:val="subscript"/>
              </w:rPr>
              <w:t>2</w:t>
            </w:r>
            <w:r w:rsidRPr="009440C9">
              <w:rPr>
                <w:sz w:val="24"/>
                <w:szCs w:val="24"/>
              </w:rPr>
              <w:t xml:space="preserve">) = 0.261  </w:t>
            </w:r>
          </w:p>
        </w:tc>
      </w:tr>
      <w:tr w:rsidR="00B238C9" w:rsidRPr="009440C9" w14:paraId="5A698CA8" w14:textId="77777777" w:rsidTr="00062CF3">
        <w:trPr>
          <w:trHeight w:val="483"/>
        </w:trPr>
        <w:tc>
          <w:tcPr>
            <w:tcW w:w="3602" w:type="dxa"/>
            <w:tcBorders>
              <w:top w:val="nil"/>
              <w:left w:val="nil"/>
              <w:bottom w:val="nil"/>
              <w:right w:val="nil"/>
            </w:tcBorders>
          </w:tcPr>
          <w:p w14:paraId="11973DCB" w14:textId="77777777" w:rsidR="00B238C9" w:rsidRPr="009440C9" w:rsidRDefault="00B238C9" w:rsidP="00062CF3">
            <w:pPr>
              <w:tabs>
                <w:tab w:val="center" w:pos="1575"/>
                <w:tab w:val="center" w:pos="2881"/>
              </w:tabs>
              <w:spacing w:after="0" w:line="259" w:lineRule="auto"/>
              <w:ind w:left="0" w:right="0" w:firstLine="0"/>
              <w:jc w:val="left"/>
              <w:rPr>
                <w:sz w:val="24"/>
                <w:szCs w:val="24"/>
              </w:rPr>
            </w:pPr>
            <w:r w:rsidRPr="009440C9">
              <w:rPr>
                <w:rFonts w:eastAsia="Calibri"/>
                <w:sz w:val="24"/>
                <w:szCs w:val="24"/>
              </w:rPr>
              <w:tab/>
            </w:r>
            <w:r w:rsidR="00844FFF" w:rsidRPr="009440C9">
              <w:rPr>
                <w:rFonts w:eastAsia="Calibri"/>
                <w:sz w:val="24"/>
                <w:szCs w:val="24"/>
              </w:rPr>
              <w:t xml:space="preserve"> </w:t>
            </w:r>
            <w:r w:rsidRPr="009440C9">
              <w:rPr>
                <w:sz w:val="24"/>
                <w:szCs w:val="24"/>
              </w:rPr>
              <w:t xml:space="preserve">Family </w:t>
            </w:r>
            <w:proofErr w:type="gramStart"/>
            <w:r w:rsidRPr="009440C9">
              <w:rPr>
                <w:sz w:val="24"/>
                <w:szCs w:val="24"/>
              </w:rPr>
              <w:t xml:space="preserve">Income  </w:t>
            </w:r>
            <w:r w:rsidRPr="009440C9">
              <w:rPr>
                <w:sz w:val="24"/>
                <w:szCs w:val="24"/>
              </w:rPr>
              <w:tab/>
            </w:r>
            <w:proofErr w:type="gramEnd"/>
            <w:r w:rsidRPr="009440C9">
              <w:rPr>
                <w:sz w:val="24"/>
                <w:szCs w:val="24"/>
              </w:rPr>
              <w:t xml:space="preserve"> </w:t>
            </w:r>
          </w:p>
        </w:tc>
        <w:tc>
          <w:tcPr>
            <w:tcW w:w="1651" w:type="dxa"/>
            <w:tcBorders>
              <w:top w:val="nil"/>
              <w:left w:val="nil"/>
              <w:bottom w:val="nil"/>
              <w:right w:val="nil"/>
            </w:tcBorders>
          </w:tcPr>
          <w:p w14:paraId="722A436C" w14:textId="77777777" w:rsidR="00B238C9" w:rsidRPr="009440C9" w:rsidRDefault="00B238C9" w:rsidP="00062CF3">
            <w:pPr>
              <w:spacing w:after="0" w:line="259" w:lineRule="auto"/>
              <w:ind w:left="0" w:right="0" w:firstLine="0"/>
              <w:rPr>
                <w:sz w:val="24"/>
                <w:szCs w:val="24"/>
              </w:rPr>
            </w:pPr>
            <w:r w:rsidRPr="009440C9">
              <w:rPr>
                <w:sz w:val="24"/>
                <w:szCs w:val="24"/>
              </w:rPr>
              <w:t xml:space="preserve">(b3) = -0.071 </w:t>
            </w:r>
          </w:p>
        </w:tc>
      </w:tr>
      <w:tr w:rsidR="00B238C9" w:rsidRPr="009440C9" w14:paraId="07DF3067" w14:textId="77777777" w:rsidTr="00062CF3">
        <w:trPr>
          <w:trHeight w:val="483"/>
        </w:trPr>
        <w:tc>
          <w:tcPr>
            <w:tcW w:w="3602" w:type="dxa"/>
            <w:tcBorders>
              <w:top w:val="nil"/>
              <w:left w:val="nil"/>
              <w:bottom w:val="nil"/>
              <w:right w:val="nil"/>
            </w:tcBorders>
          </w:tcPr>
          <w:p w14:paraId="1E45DDC7" w14:textId="77777777" w:rsidR="00B238C9" w:rsidRPr="009440C9" w:rsidRDefault="00844FFF" w:rsidP="00844FFF">
            <w:pPr>
              <w:spacing w:after="0" w:line="259" w:lineRule="auto"/>
              <w:ind w:left="73" w:right="0" w:firstLine="0"/>
              <w:rPr>
                <w:sz w:val="24"/>
                <w:szCs w:val="24"/>
              </w:rPr>
            </w:pPr>
            <w:r w:rsidRPr="009440C9">
              <w:rPr>
                <w:sz w:val="24"/>
                <w:szCs w:val="24"/>
              </w:rPr>
              <w:t xml:space="preserve">             </w:t>
            </w:r>
            <w:r w:rsidR="00B238C9" w:rsidRPr="009440C9">
              <w:rPr>
                <w:sz w:val="24"/>
                <w:szCs w:val="24"/>
              </w:rPr>
              <w:t xml:space="preserve">Parental Motivation  </w:t>
            </w:r>
          </w:p>
        </w:tc>
        <w:tc>
          <w:tcPr>
            <w:tcW w:w="1651" w:type="dxa"/>
            <w:tcBorders>
              <w:top w:val="nil"/>
              <w:left w:val="nil"/>
              <w:bottom w:val="nil"/>
              <w:right w:val="nil"/>
            </w:tcBorders>
          </w:tcPr>
          <w:p w14:paraId="7959DF79" w14:textId="77777777" w:rsidR="00B238C9" w:rsidRPr="009440C9" w:rsidRDefault="00B238C9" w:rsidP="00062CF3">
            <w:pPr>
              <w:spacing w:after="0" w:line="259" w:lineRule="auto"/>
              <w:ind w:left="0" w:right="0" w:firstLine="0"/>
              <w:jc w:val="left"/>
              <w:rPr>
                <w:sz w:val="24"/>
                <w:szCs w:val="24"/>
              </w:rPr>
            </w:pPr>
            <w:r w:rsidRPr="009440C9">
              <w:rPr>
                <w:sz w:val="24"/>
                <w:szCs w:val="24"/>
              </w:rPr>
              <w:t>(b</w:t>
            </w:r>
            <w:r w:rsidRPr="009440C9">
              <w:rPr>
                <w:sz w:val="24"/>
                <w:szCs w:val="24"/>
                <w:vertAlign w:val="subscript"/>
              </w:rPr>
              <w:t>4</w:t>
            </w:r>
            <w:r w:rsidRPr="009440C9">
              <w:rPr>
                <w:sz w:val="24"/>
                <w:szCs w:val="24"/>
              </w:rPr>
              <w:t xml:space="preserve">) = 0.261 </w:t>
            </w:r>
          </w:p>
        </w:tc>
      </w:tr>
      <w:tr w:rsidR="00B238C9" w:rsidRPr="009440C9" w14:paraId="3C5965B5" w14:textId="77777777" w:rsidTr="00062CF3">
        <w:trPr>
          <w:trHeight w:val="398"/>
        </w:trPr>
        <w:tc>
          <w:tcPr>
            <w:tcW w:w="3602" w:type="dxa"/>
            <w:tcBorders>
              <w:top w:val="nil"/>
              <w:left w:val="nil"/>
              <w:bottom w:val="nil"/>
              <w:right w:val="nil"/>
            </w:tcBorders>
          </w:tcPr>
          <w:p w14:paraId="1850943F" w14:textId="77777777" w:rsidR="00B238C9" w:rsidRPr="009440C9" w:rsidRDefault="00844FFF" w:rsidP="00062CF3">
            <w:pPr>
              <w:spacing w:after="0" w:line="259" w:lineRule="auto"/>
              <w:ind w:left="721" w:right="0" w:firstLine="0"/>
              <w:jc w:val="left"/>
              <w:rPr>
                <w:sz w:val="24"/>
                <w:szCs w:val="24"/>
              </w:rPr>
            </w:pPr>
            <w:r w:rsidRPr="009440C9">
              <w:rPr>
                <w:sz w:val="24"/>
                <w:szCs w:val="24"/>
              </w:rPr>
              <w:t xml:space="preserve">   </w:t>
            </w:r>
            <w:r w:rsidR="00B238C9" w:rsidRPr="009440C9">
              <w:rPr>
                <w:sz w:val="24"/>
                <w:szCs w:val="24"/>
              </w:rPr>
              <w:t xml:space="preserve">Parental Occupation  </w:t>
            </w:r>
          </w:p>
        </w:tc>
        <w:tc>
          <w:tcPr>
            <w:tcW w:w="1651" w:type="dxa"/>
            <w:tcBorders>
              <w:top w:val="nil"/>
              <w:left w:val="nil"/>
              <w:bottom w:val="nil"/>
              <w:right w:val="nil"/>
            </w:tcBorders>
          </w:tcPr>
          <w:p w14:paraId="6653EA89" w14:textId="77777777" w:rsidR="00B238C9" w:rsidRPr="009440C9" w:rsidRDefault="00B238C9" w:rsidP="00062CF3">
            <w:pPr>
              <w:spacing w:after="0" w:line="259" w:lineRule="auto"/>
              <w:ind w:left="0" w:right="0" w:firstLine="0"/>
              <w:rPr>
                <w:sz w:val="24"/>
                <w:szCs w:val="24"/>
              </w:rPr>
            </w:pPr>
            <w:r w:rsidRPr="009440C9">
              <w:rPr>
                <w:sz w:val="24"/>
                <w:szCs w:val="24"/>
              </w:rPr>
              <w:t>(b</w:t>
            </w:r>
            <w:r w:rsidRPr="009440C9">
              <w:rPr>
                <w:sz w:val="24"/>
                <w:szCs w:val="24"/>
                <w:vertAlign w:val="subscript"/>
              </w:rPr>
              <w:t>5</w:t>
            </w:r>
            <w:r w:rsidRPr="009440C9">
              <w:rPr>
                <w:sz w:val="24"/>
                <w:szCs w:val="24"/>
              </w:rPr>
              <w:t xml:space="preserve">) = -0.047   </w:t>
            </w:r>
          </w:p>
        </w:tc>
      </w:tr>
    </w:tbl>
    <w:p w14:paraId="4C9FA5B9" w14:textId="77777777" w:rsidR="00B238C9" w:rsidRPr="009440C9" w:rsidRDefault="00EE211A" w:rsidP="00B238C9">
      <w:pPr>
        <w:spacing w:line="477" w:lineRule="auto"/>
        <w:ind w:right="10"/>
        <w:rPr>
          <w:sz w:val="24"/>
          <w:szCs w:val="24"/>
        </w:rPr>
      </w:pPr>
      <w:r w:rsidRPr="009440C9">
        <w:rPr>
          <w:sz w:val="24"/>
          <w:szCs w:val="24"/>
        </w:rPr>
        <w:t xml:space="preserve">Discussion of Findings </w:t>
      </w:r>
    </w:p>
    <w:p w14:paraId="23A5834C" w14:textId="77777777" w:rsidR="00D7561E" w:rsidRPr="009440C9" w:rsidRDefault="00D7561E" w:rsidP="00D7561E">
      <w:pPr>
        <w:spacing w:after="355" w:line="488" w:lineRule="auto"/>
        <w:ind w:left="15" w:right="10" w:firstLine="721"/>
        <w:rPr>
          <w:sz w:val="24"/>
          <w:szCs w:val="24"/>
        </w:rPr>
      </w:pPr>
      <w:r w:rsidRPr="009440C9">
        <w:rPr>
          <w:sz w:val="24"/>
          <w:szCs w:val="24"/>
        </w:rPr>
        <w:t xml:space="preserve">The outcome of the analysis revealed that junior secondary school students have high level of parental education, family size and parental motivation. However, students have low parental income and parental occupation. Thus, the majority of the junior secondary school students were of moderate level of family background in </w:t>
      </w:r>
      <w:proofErr w:type="spellStart"/>
      <w:r w:rsidRPr="009440C9">
        <w:rPr>
          <w:sz w:val="24"/>
          <w:szCs w:val="24"/>
        </w:rPr>
        <w:t>Olorunda</w:t>
      </w:r>
      <w:proofErr w:type="spellEnd"/>
      <w:r w:rsidRPr="009440C9">
        <w:rPr>
          <w:sz w:val="24"/>
          <w:szCs w:val="24"/>
        </w:rPr>
        <w:t xml:space="preserve"> Local Government Area, Osogbo, Osun State. This is not surprising as Osun State is often regarded as a civil service state where majority of the workers are under the employment of the state government. Thus, the educational level of parents is quite understandable and practical because this implies that most of these state government employees have some level of formal education.  </w:t>
      </w:r>
    </w:p>
    <w:p w14:paraId="1FAAD354" w14:textId="77777777" w:rsidR="00D7561E" w:rsidRPr="009440C9" w:rsidRDefault="00D7561E" w:rsidP="00D7561E">
      <w:pPr>
        <w:spacing w:after="361" w:line="488" w:lineRule="auto"/>
        <w:ind w:left="15" w:right="10" w:firstLine="721"/>
        <w:rPr>
          <w:sz w:val="24"/>
          <w:szCs w:val="24"/>
        </w:rPr>
      </w:pPr>
      <w:r w:rsidRPr="009440C9">
        <w:rPr>
          <w:sz w:val="24"/>
          <w:szCs w:val="24"/>
        </w:rPr>
        <w:t xml:space="preserve">The majority of junior secondary school students had average performance in sentence construction in </w:t>
      </w:r>
      <w:proofErr w:type="spellStart"/>
      <w:r w:rsidRPr="009440C9">
        <w:rPr>
          <w:sz w:val="24"/>
          <w:szCs w:val="24"/>
        </w:rPr>
        <w:t>Olorunda</w:t>
      </w:r>
      <w:proofErr w:type="spellEnd"/>
      <w:r w:rsidRPr="009440C9">
        <w:rPr>
          <w:sz w:val="24"/>
          <w:szCs w:val="24"/>
        </w:rPr>
        <w:t xml:space="preserve"> Local Government Area, Osogbo, Osun State. The implication of this finding is that the junior secondary school students in </w:t>
      </w:r>
      <w:proofErr w:type="spellStart"/>
      <w:r w:rsidRPr="009440C9">
        <w:rPr>
          <w:sz w:val="24"/>
          <w:szCs w:val="24"/>
        </w:rPr>
        <w:t>Olorunda</w:t>
      </w:r>
      <w:proofErr w:type="spellEnd"/>
      <w:r w:rsidRPr="009440C9">
        <w:rPr>
          <w:sz w:val="24"/>
          <w:szCs w:val="24"/>
        </w:rPr>
        <w:t xml:space="preserve"> Local Government Area, Osogbo, </w:t>
      </w:r>
      <w:r w:rsidRPr="009440C9">
        <w:rPr>
          <w:sz w:val="24"/>
          <w:szCs w:val="24"/>
        </w:rPr>
        <w:lastRenderedPageBreak/>
        <w:t xml:space="preserve">Osun state can averagely construct good English sentence which is also practical considering the reality on ground. </w:t>
      </w:r>
    </w:p>
    <w:p w14:paraId="7779F363" w14:textId="77777777" w:rsidR="00D7561E" w:rsidRPr="009440C9" w:rsidRDefault="00D7561E" w:rsidP="00D7561E">
      <w:pPr>
        <w:spacing w:line="487" w:lineRule="auto"/>
        <w:ind w:left="15" w:right="10" w:firstLine="721"/>
        <w:rPr>
          <w:sz w:val="24"/>
          <w:szCs w:val="24"/>
        </w:rPr>
      </w:pPr>
      <w:r w:rsidRPr="009440C9">
        <w:rPr>
          <w:sz w:val="24"/>
          <w:szCs w:val="24"/>
        </w:rPr>
        <w:t xml:space="preserve">The findings of this study also indicated that there was significant correlation between family background (parental education, parental occupation, parental income, family size and parental motivation) of junior secondary school students and sentence construction in </w:t>
      </w:r>
      <w:proofErr w:type="spellStart"/>
      <w:r w:rsidRPr="009440C9">
        <w:rPr>
          <w:sz w:val="24"/>
          <w:szCs w:val="24"/>
        </w:rPr>
        <w:t>Olorunda</w:t>
      </w:r>
      <w:proofErr w:type="spellEnd"/>
      <w:r w:rsidRPr="009440C9">
        <w:rPr>
          <w:sz w:val="24"/>
          <w:szCs w:val="24"/>
        </w:rPr>
        <w:t xml:space="preserve"> Local Government Area, Osogbo, Osun State. </w:t>
      </w:r>
    </w:p>
    <w:p w14:paraId="1C7B0DCF" w14:textId="77777777" w:rsidR="00D7561E" w:rsidRPr="009440C9" w:rsidRDefault="00D7561E" w:rsidP="00D7561E">
      <w:pPr>
        <w:spacing w:line="497" w:lineRule="auto"/>
        <w:ind w:left="25" w:right="10"/>
        <w:rPr>
          <w:sz w:val="24"/>
          <w:szCs w:val="24"/>
        </w:rPr>
      </w:pPr>
      <w:r w:rsidRPr="009440C9">
        <w:rPr>
          <w:sz w:val="24"/>
          <w:szCs w:val="24"/>
        </w:rPr>
        <w:t xml:space="preserve">Therefore, students’ parental education has the higher contribution followed by family size and parental motivation. However, parental income and parental occupation contributed negatively to junior secondary school students’ sentence construction in </w:t>
      </w:r>
      <w:proofErr w:type="spellStart"/>
      <w:r w:rsidRPr="009440C9">
        <w:rPr>
          <w:sz w:val="24"/>
          <w:szCs w:val="24"/>
        </w:rPr>
        <w:t>Olorunda</w:t>
      </w:r>
      <w:proofErr w:type="spellEnd"/>
      <w:r w:rsidRPr="009440C9">
        <w:rPr>
          <w:sz w:val="24"/>
          <w:szCs w:val="24"/>
        </w:rPr>
        <w:t xml:space="preserve"> Local Government Area, Osogbo, Osun State. The findings of this study tend to agree with the opinions expressed by Onochie and </w:t>
      </w:r>
      <w:proofErr w:type="spellStart"/>
      <w:r w:rsidRPr="009440C9">
        <w:rPr>
          <w:sz w:val="24"/>
          <w:szCs w:val="24"/>
        </w:rPr>
        <w:t>Okpalla</w:t>
      </w:r>
      <w:proofErr w:type="spellEnd"/>
      <w:r w:rsidRPr="009440C9">
        <w:rPr>
          <w:sz w:val="24"/>
          <w:szCs w:val="24"/>
        </w:rPr>
        <w:t xml:space="preserve"> (1985) that educational level of parents which is an indicator of socio-economic status has direct influence on child’s value and sentence construction in the school.  </w:t>
      </w:r>
    </w:p>
    <w:p w14:paraId="37CD86F5" w14:textId="77777777" w:rsidR="00D7561E" w:rsidRPr="009440C9" w:rsidRDefault="00D7561E" w:rsidP="00D7561E">
      <w:pPr>
        <w:spacing w:after="358" w:line="489" w:lineRule="auto"/>
        <w:ind w:left="15" w:right="10" w:firstLine="721"/>
        <w:rPr>
          <w:sz w:val="24"/>
          <w:szCs w:val="24"/>
        </w:rPr>
      </w:pPr>
      <w:r w:rsidRPr="009440C9">
        <w:rPr>
          <w:sz w:val="24"/>
          <w:szCs w:val="24"/>
        </w:rPr>
        <w:t xml:space="preserve">The scholars further maintained that children from illiterate families may learn little or nothing from home that can help them to develop interest in academics. The result of the study also indicates that educated parents provide conducive atmosphere for studies at home. This is in line with </w:t>
      </w:r>
      <w:proofErr w:type="spellStart"/>
      <w:r w:rsidRPr="009440C9">
        <w:rPr>
          <w:sz w:val="24"/>
          <w:szCs w:val="24"/>
        </w:rPr>
        <w:t>Qeca</w:t>
      </w:r>
      <w:proofErr w:type="spellEnd"/>
      <w:r w:rsidRPr="009440C9">
        <w:rPr>
          <w:sz w:val="24"/>
          <w:szCs w:val="24"/>
        </w:rPr>
        <w:t xml:space="preserve"> (1980) who asserted that children from literate families where parents provide atmosphere conducive for the formation of good study habit are in better chance of performing well in schools. Again, the result also agrees with </w:t>
      </w:r>
      <w:proofErr w:type="spellStart"/>
      <w:r w:rsidRPr="009440C9">
        <w:rPr>
          <w:sz w:val="24"/>
          <w:szCs w:val="24"/>
        </w:rPr>
        <w:t>Izundu</w:t>
      </w:r>
      <w:proofErr w:type="spellEnd"/>
      <w:r w:rsidRPr="009440C9">
        <w:rPr>
          <w:sz w:val="24"/>
          <w:szCs w:val="24"/>
        </w:rPr>
        <w:t xml:space="preserve"> (2005) who asserted that there is significant relationship between the level of parents’ education and the sentence construction of the students. In addition, Gary (2001) stated that the importance of parental level of education to sentence construction of students cannot be over emphasized. According to the scholar, students from a professional and to a less extent parental occupational background exhibit higher academic performance. </w:t>
      </w:r>
    </w:p>
    <w:p w14:paraId="62BF26CA" w14:textId="77777777" w:rsidR="00D7561E" w:rsidRPr="009440C9" w:rsidRDefault="00D7561E" w:rsidP="00D7561E">
      <w:pPr>
        <w:spacing w:after="353" w:line="488" w:lineRule="auto"/>
        <w:ind w:left="15" w:right="10" w:firstLine="631"/>
        <w:rPr>
          <w:sz w:val="24"/>
          <w:szCs w:val="24"/>
        </w:rPr>
      </w:pPr>
      <w:r w:rsidRPr="009440C9">
        <w:rPr>
          <w:sz w:val="24"/>
          <w:szCs w:val="24"/>
        </w:rPr>
        <w:lastRenderedPageBreak/>
        <w:t xml:space="preserve">The findings also show that parental occupation is not a contributory factor in students’ sentence construction. This finding is contrary to the view of </w:t>
      </w:r>
      <w:proofErr w:type="spellStart"/>
      <w:r w:rsidRPr="009440C9">
        <w:rPr>
          <w:sz w:val="24"/>
          <w:szCs w:val="24"/>
        </w:rPr>
        <w:t>Ezeji</w:t>
      </w:r>
      <w:proofErr w:type="spellEnd"/>
      <w:r w:rsidRPr="009440C9">
        <w:rPr>
          <w:sz w:val="24"/>
          <w:szCs w:val="24"/>
        </w:rPr>
        <w:t xml:space="preserve"> (2001) who noted that parents like their children to take to their occupations. Such parents include lawyers, doctors, musicians among others. </w:t>
      </w:r>
      <w:proofErr w:type="spellStart"/>
      <w:r w:rsidRPr="009440C9">
        <w:rPr>
          <w:sz w:val="24"/>
          <w:szCs w:val="24"/>
        </w:rPr>
        <w:t>Uwoma</w:t>
      </w:r>
      <w:proofErr w:type="spellEnd"/>
      <w:r w:rsidRPr="009440C9">
        <w:rPr>
          <w:sz w:val="24"/>
          <w:szCs w:val="24"/>
        </w:rPr>
        <w:t xml:space="preserve"> (2006) in her study was also of the opinion that most vocational students were children whose parents were farmers or craftsmen. However, the findings do not agree with Eke (1999) who observed that parental occupation does not significantly influence sentence construction of students. The difference in the findings of this scholars and other may be as a result of data analysis. For example, while Eke (1999) used product moment correlation coefficient method, other researchers (</w:t>
      </w:r>
      <w:proofErr w:type="spellStart"/>
      <w:r w:rsidRPr="009440C9">
        <w:rPr>
          <w:sz w:val="24"/>
          <w:szCs w:val="24"/>
        </w:rPr>
        <w:t>Uwoma</w:t>
      </w:r>
      <w:proofErr w:type="spellEnd"/>
      <w:r w:rsidRPr="009440C9">
        <w:rPr>
          <w:sz w:val="24"/>
          <w:szCs w:val="24"/>
        </w:rPr>
        <w:t xml:space="preserve"> 2006 and </w:t>
      </w:r>
      <w:proofErr w:type="spellStart"/>
      <w:r w:rsidRPr="009440C9">
        <w:rPr>
          <w:sz w:val="24"/>
          <w:szCs w:val="24"/>
        </w:rPr>
        <w:t>Ezeji</w:t>
      </w:r>
      <w:proofErr w:type="spellEnd"/>
      <w:r w:rsidRPr="009440C9">
        <w:rPr>
          <w:sz w:val="24"/>
          <w:szCs w:val="24"/>
        </w:rPr>
        <w:t xml:space="preserve"> 2001) use t-test for data analysis. In addition, this study does not agree that parental occupation can determine students’ sentence construction. This is based on the variables that determine one’s occupation may not be the same in parents and children. For instance, a child may not be as brilliant as his/her parents who are doctors or lawyers and vice versa. </w:t>
      </w:r>
    </w:p>
    <w:p w14:paraId="5A3FFFA7" w14:textId="77777777" w:rsidR="00D7561E" w:rsidRPr="009440C9" w:rsidRDefault="00D7561E" w:rsidP="00D7561E">
      <w:pPr>
        <w:spacing w:after="356" w:line="488" w:lineRule="auto"/>
        <w:ind w:left="15" w:right="10" w:firstLine="631"/>
        <w:rPr>
          <w:sz w:val="24"/>
          <w:szCs w:val="24"/>
        </w:rPr>
      </w:pPr>
      <w:r w:rsidRPr="009440C9">
        <w:rPr>
          <w:sz w:val="24"/>
          <w:szCs w:val="24"/>
        </w:rPr>
        <w:t xml:space="preserve">In similar vein, the result of the analysis indicated that parental level of income has less effect on students’ sentence construction. This is against Francis (2007) who found that the lower income families may be aware of the importance of education in the society, but at the same time they are also aware of their limited resources to measure up with such educational demands. According to the author, a family that can scarcely provide for the basic needs of the family which include food, shelter and clothing will hardly motivate the academic excellence of their children. Instead, they will pressurize their children to seek for job opportunities with the little education they acquired to support the family. The result also indicates that students whose parents are on high income status higher academic aspiration than children whose parents are on low-income status. This finding is in </w:t>
      </w:r>
      <w:r w:rsidRPr="009440C9">
        <w:rPr>
          <w:sz w:val="24"/>
          <w:szCs w:val="24"/>
        </w:rPr>
        <w:lastRenderedPageBreak/>
        <w:t xml:space="preserve">conformity with the view of </w:t>
      </w:r>
      <w:proofErr w:type="spellStart"/>
      <w:r w:rsidRPr="009440C9">
        <w:rPr>
          <w:sz w:val="24"/>
          <w:szCs w:val="24"/>
        </w:rPr>
        <w:t>Ojo</w:t>
      </w:r>
      <w:proofErr w:type="spellEnd"/>
      <w:r w:rsidRPr="009440C9">
        <w:rPr>
          <w:sz w:val="24"/>
          <w:szCs w:val="24"/>
        </w:rPr>
        <w:t xml:space="preserve"> and </w:t>
      </w:r>
      <w:proofErr w:type="spellStart"/>
      <w:r w:rsidRPr="009440C9">
        <w:rPr>
          <w:sz w:val="24"/>
          <w:szCs w:val="24"/>
        </w:rPr>
        <w:t>Yilma</w:t>
      </w:r>
      <w:proofErr w:type="spellEnd"/>
      <w:r w:rsidRPr="009440C9">
        <w:rPr>
          <w:sz w:val="24"/>
          <w:szCs w:val="24"/>
        </w:rPr>
        <w:t xml:space="preserve"> (2010) that the Socio-economic status of a mainly is capable of affecting the </w:t>
      </w:r>
      <w:proofErr w:type="spellStart"/>
      <w:r w:rsidRPr="009440C9">
        <w:rPr>
          <w:sz w:val="24"/>
          <w:szCs w:val="24"/>
        </w:rPr>
        <w:t>behaviour</w:t>
      </w:r>
      <w:proofErr w:type="spellEnd"/>
      <w:r w:rsidRPr="009440C9">
        <w:rPr>
          <w:sz w:val="24"/>
          <w:szCs w:val="24"/>
        </w:rPr>
        <w:t xml:space="preserve"> of the children and determines their aspiration. Families with high socio-economic status often have more success in preparing their children for school because they typically have access to wide range of providing their young children with high quality childcare, and books. They also encourage their children in various learning activities at home. </w:t>
      </w:r>
    </w:p>
    <w:p w14:paraId="643F9590" w14:textId="77777777" w:rsidR="00D7561E" w:rsidRPr="009440C9" w:rsidRDefault="00D7561E" w:rsidP="00D7561E">
      <w:pPr>
        <w:spacing w:line="490" w:lineRule="auto"/>
        <w:ind w:left="15" w:right="10" w:firstLine="631"/>
        <w:rPr>
          <w:sz w:val="24"/>
          <w:szCs w:val="24"/>
        </w:rPr>
      </w:pPr>
      <w:r w:rsidRPr="009440C9">
        <w:rPr>
          <w:sz w:val="24"/>
          <w:szCs w:val="24"/>
        </w:rPr>
        <w:t xml:space="preserve">On the correlation of family size and sentence construction of junior secondary students, the analysis of the findings revealed that there is significant correlation. This is in line with the findings of </w:t>
      </w:r>
      <w:proofErr w:type="spellStart"/>
      <w:r w:rsidRPr="009440C9">
        <w:rPr>
          <w:sz w:val="24"/>
          <w:szCs w:val="24"/>
        </w:rPr>
        <w:t>Durorsaro</w:t>
      </w:r>
      <w:proofErr w:type="spellEnd"/>
      <w:r w:rsidRPr="009440C9">
        <w:rPr>
          <w:sz w:val="24"/>
          <w:szCs w:val="24"/>
        </w:rPr>
        <w:t xml:space="preserve"> and </w:t>
      </w:r>
      <w:proofErr w:type="spellStart"/>
      <w:r w:rsidRPr="009440C9">
        <w:rPr>
          <w:sz w:val="24"/>
          <w:szCs w:val="24"/>
        </w:rPr>
        <w:t>Durosaro</w:t>
      </w:r>
      <w:proofErr w:type="spellEnd"/>
      <w:r w:rsidRPr="009440C9">
        <w:rPr>
          <w:sz w:val="24"/>
          <w:szCs w:val="24"/>
        </w:rPr>
        <w:t xml:space="preserve"> (1990) who found out in their study that family size influence students’ sentence construction. Their study revealed that children from small size families perform better at school than their counterparts from both average size and large size families. This is also in line with </w:t>
      </w:r>
      <w:proofErr w:type="spellStart"/>
      <w:r w:rsidRPr="009440C9">
        <w:rPr>
          <w:sz w:val="24"/>
          <w:szCs w:val="24"/>
        </w:rPr>
        <w:t>Yoloye</w:t>
      </w:r>
      <w:proofErr w:type="spellEnd"/>
      <w:r w:rsidRPr="009440C9">
        <w:rPr>
          <w:sz w:val="24"/>
          <w:szCs w:val="24"/>
        </w:rPr>
        <w:t xml:space="preserve"> (1989), who concluded from his study that polygamous family sizes which were naturally large reduces the chances of children going to school in the first instance. Again, children from such background who were in schools have reduced chances of achieving their goals. Parents in such families are mostly illiterates and incapable of providing adequate motivation for their children in schools as compared with the literate nuclear families. </w:t>
      </w:r>
    </w:p>
    <w:p w14:paraId="7659A4BA" w14:textId="77777777" w:rsidR="00D7561E" w:rsidRPr="009440C9" w:rsidRDefault="00D7561E" w:rsidP="00D7561E">
      <w:pPr>
        <w:spacing w:after="348" w:line="498" w:lineRule="auto"/>
        <w:ind w:left="15" w:right="10" w:firstLine="631"/>
        <w:rPr>
          <w:sz w:val="24"/>
          <w:szCs w:val="24"/>
        </w:rPr>
      </w:pPr>
      <w:r w:rsidRPr="009440C9">
        <w:rPr>
          <w:sz w:val="24"/>
          <w:szCs w:val="24"/>
        </w:rPr>
        <w:t xml:space="preserve">Parental motivation was also significantly correlated with junior secondary school students’ sentence construction. This result is in conformity with Douglas (1984) who identified motivation as the most important factor that influence educational attainment. The scholar observed that the simple most important factor that influence educational achievement of children appears to be the degree of parent’s interest in their children’s education. Douglas further stated that middle class parents express great interest in their children’s education as indicated by more frequent visits to school to discuss children’s progress; buying relevant textbooks and other necessary materials </w:t>
      </w:r>
      <w:r w:rsidRPr="009440C9">
        <w:rPr>
          <w:sz w:val="24"/>
          <w:szCs w:val="24"/>
        </w:rPr>
        <w:lastRenderedPageBreak/>
        <w:t xml:space="preserve">needed in the school for their children. In support of this view, </w:t>
      </w:r>
      <w:proofErr w:type="spellStart"/>
      <w:r w:rsidRPr="009440C9">
        <w:rPr>
          <w:sz w:val="24"/>
          <w:szCs w:val="24"/>
        </w:rPr>
        <w:t>Agu</w:t>
      </w:r>
      <w:proofErr w:type="spellEnd"/>
      <w:r w:rsidRPr="009440C9">
        <w:rPr>
          <w:sz w:val="24"/>
          <w:szCs w:val="24"/>
        </w:rPr>
        <w:t xml:space="preserve"> (2010) asserted that motivation is an integral aspect of learning, indicating that different motivational constructs are correlated with effective classroom learning and achievement. This view implies that motivational patterns relate to students’ sentence construction. </w:t>
      </w:r>
    </w:p>
    <w:p w14:paraId="68117798" w14:textId="77777777" w:rsidR="00D7561E" w:rsidRPr="009440C9" w:rsidRDefault="00D7561E" w:rsidP="00D7561E">
      <w:pPr>
        <w:spacing w:line="487" w:lineRule="auto"/>
        <w:ind w:left="15" w:right="10" w:firstLine="721"/>
        <w:rPr>
          <w:sz w:val="24"/>
          <w:szCs w:val="24"/>
        </w:rPr>
      </w:pPr>
      <w:r w:rsidRPr="009440C9">
        <w:rPr>
          <w:sz w:val="24"/>
          <w:szCs w:val="24"/>
        </w:rPr>
        <w:t xml:space="preserve">The researcher attributes the variance in the findings to difference in areas of study. The present study had most of its respondents who live Urban areas and parents are wealthy and could provide their children with necessary facilities and amenities needed to facilitate academic work despite their family size. Again, there were still some other parents in rural areas who were rich and could provide for their children in large families. </w:t>
      </w:r>
    </w:p>
    <w:p w14:paraId="0125DE29" w14:textId="77777777" w:rsidR="00D7561E" w:rsidRPr="009440C9" w:rsidRDefault="00D7561E" w:rsidP="00D7561E">
      <w:pPr>
        <w:pStyle w:val="Heading3"/>
        <w:tabs>
          <w:tab w:val="center" w:pos="1406"/>
          <w:tab w:val="left" w:pos="6630"/>
        </w:tabs>
        <w:ind w:left="0" w:firstLine="0"/>
        <w:rPr>
          <w:rFonts w:ascii="Times New Roman" w:hAnsi="Times New Roman" w:cs="Times New Roman"/>
          <w:b/>
          <w:color w:val="auto"/>
        </w:rPr>
      </w:pPr>
      <w:bookmarkStart w:id="6" w:name="_Toc72564"/>
      <w:r w:rsidRPr="009440C9">
        <w:rPr>
          <w:rFonts w:ascii="Times New Roman" w:hAnsi="Times New Roman" w:cs="Times New Roman"/>
          <w:b/>
          <w:color w:val="auto"/>
        </w:rPr>
        <w:t xml:space="preserve">Conclusion </w:t>
      </w:r>
      <w:bookmarkEnd w:id="6"/>
      <w:r w:rsidRPr="009440C9">
        <w:rPr>
          <w:rFonts w:ascii="Times New Roman" w:hAnsi="Times New Roman" w:cs="Times New Roman"/>
          <w:b/>
          <w:color w:val="auto"/>
        </w:rPr>
        <w:tab/>
      </w:r>
    </w:p>
    <w:p w14:paraId="24C87980" w14:textId="77777777" w:rsidR="00D7561E" w:rsidRPr="009440C9" w:rsidRDefault="00D7561E" w:rsidP="00D7561E">
      <w:pPr>
        <w:spacing w:after="358" w:line="490" w:lineRule="auto"/>
        <w:ind w:left="15" w:right="10" w:firstLine="681"/>
        <w:rPr>
          <w:sz w:val="24"/>
          <w:szCs w:val="24"/>
        </w:rPr>
      </w:pPr>
      <w:r w:rsidRPr="009440C9">
        <w:rPr>
          <w:sz w:val="24"/>
          <w:szCs w:val="24"/>
        </w:rPr>
        <w:t xml:space="preserve">From the findings of the study, it was concluded that family background has significant correlation with sentence construction of students in schools. Prominent among the family background factors include parental educational level, parental income, and parental motivation. Educational statuses of the parents and students’ sentence construction have a close relationship between them. This is because parents themselves having been to school realized the importance of being educated. They stand better chance to support their children for better sentence construction. </w:t>
      </w:r>
    </w:p>
    <w:p w14:paraId="39E9FC97" w14:textId="77777777" w:rsidR="00D7561E" w:rsidRPr="009440C9" w:rsidRDefault="00D7561E" w:rsidP="00D7561E">
      <w:pPr>
        <w:spacing w:line="488" w:lineRule="auto"/>
        <w:ind w:left="15" w:right="10" w:firstLine="681"/>
        <w:rPr>
          <w:sz w:val="24"/>
          <w:szCs w:val="24"/>
        </w:rPr>
      </w:pPr>
      <w:r w:rsidRPr="009440C9">
        <w:rPr>
          <w:sz w:val="24"/>
          <w:szCs w:val="24"/>
        </w:rPr>
        <w:t xml:space="preserve">On parental motivation, it was found that students who received encouragement and motivation from the family perform better in schools than their counterparts from non encouraging families. The major reasons for the observed difference in performance are the motivation and positive attitude of the parents towards their children’s academic progress. Personal observation equally showed that parental occupation cannot determine student sentence construction. This is because education which is the major determinant of occupation may not be the same in the parents </w:t>
      </w:r>
      <w:r w:rsidRPr="009440C9">
        <w:rPr>
          <w:sz w:val="24"/>
          <w:szCs w:val="24"/>
        </w:rPr>
        <w:lastRenderedPageBreak/>
        <w:t xml:space="preserve">and children. Again, a child from large family size, who has strong determination can compete favorably with another child from small family size. Moreover, most children from small families are over pampered and undetermined. </w:t>
      </w:r>
    </w:p>
    <w:p w14:paraId="608C1112" w14:textId="77777777" w:rsidR="00D7561E" w:rsidRPr="009440C9" w:rsidRDefault="00D7561E" w:rsidP="00D7561E">
      <w:pPr>
        <w:spacing w:after="357" w:line="490" w:lineRule="auto"/>
        <w:ind w:left="15" w:right="10" w:firstLine="681"/>
        <w:rPr>
          <w:sz w:val="24"/>
          <w:szCs w:val="24"/>
        </w:rPr>
      </w:pPr>
      <w:r w:rsidRPr="009440C9">
        <w:rPr>
          <w:sz w:val="24"/>
          <w:szCs w:val="24"/>
        </w:rPr>
        <w:t xml:space="preserve">Findings of the study also revealed that parental motivation is one of the major determinants of students’ sentence construction. Therefore, the need for parents to learn how to encourage their children cannot be overemphasized. There is equally the need for parents to be involved in the teaching-learning process of their children, particularly this period where most of the students come to school from their respective homes. </w:t>
      </w:r>
    </w:p>
    <w:p w14:paraId="7877CA62" w14:textId="77777777" w:rsidR="001A597E" w:rsidRPr="009440C9" w:rsidRDefault="001A597E" w:rsidP="001A597E">
      <w:pPr>
        <w:spacing w:after="357" w:line="490" w:lineRule="auto"/>
        <w:ind w:right="10"/>
        <w:rPr>
          <w:sz w:val="24"/>
          <w:szCs w:val="24"/>
        </w:rPr>
      </w:pPr>
      <w:r w:rsidRPr="009440C9">
        <w:rPr>
          <w:sz w:val="24"/>
          <w:szCs w:val="24"/>
        </w:rPr>
        <w:t xml:space="preserve">Recommendation </w:t>
      </w:r>
    </w:p>
    <w:p w14:paraId="269C128E" w14:textId="77777777" w:rsidR="001A597E" w:rsidRPr="009440C9" w:rsidRDefault="009440C9" w:rsidP="001A597E">
      <w:pPr>
        <w:spacing w:after="357" w:line="490" w:lineRule="auto"/>
        <w:ind w:right="10"/>
        <w:rPr>
          <w:sz w:val="24"/>
          <w:szCs w:val="24"/>
        </w:rPr>
      </w:pPr>
      <w:r w:rsidRPr="009440C9">
        <w:rPr>
          <w:sz w:val="24"/>
          <w:szCs w:val="24"/>
        </w:rPr>
        <w:t>The following recommendation were made based on the findings of the study</w:t>
      </w:r>
    </w:p>
    <w:p w14:paraId="4C809C4A" w14:textId="77777777" w:rsidR="009440C9" w:rsidRPr="00CB2902" w:rsidRDefault="00CB2902" w:rsidP="009440C9">
      <w:pPr>
        <w:pStyle w:val="ListParagraph"/>
        <w:numPr>
          <w:ilvl w:val="0"/>
          <w:numId w:val="6"/>
        </w:numPr>
        <w:spacing w:after="357" w:line="490" w:lineRule="auto"/>
        <w:ind w:right="10"/>
        <w:rPr>
          <w:sz w:val="24"/>
          <w:szCs w:val="24"/>
        </w:rPr>
      </w:pPr>
      <w:r>
        <w:t>Parents should be made to realize the importance of motivation in determining their children sentence construction in schools, especially the realization that most of the male students are abandoning school for business</w:t>
      </w:r>
    </w:p>
    <w:p w14:paraId="7CF8A064" w14:textId="77777777" w:rsidR="00CB2902" w:rsidRPr="006A182C" w:rsidRDefault="006A182C" w:rsidP="009440C9">
      <w:pPr>
        <w:pStyle w:val="ListParagraph"/>
        <w:numPr>
          <w:ilvl w:val="0"/>
          <w:numId w:val="6"/>
        </w:numPr>
        <w:spacing w:after="357" w:line="490" w:lineRule="auto"/>
        <w:ind w:right="10"/>
        <w:rPr>
          <w:sz w:val="24"/>
          <w:szCs w:val="24"/>
        </w:rPr>
      </w:pPr>
      <w:r>
        <w:t>Students should give serious attention to studies at home, in addition to other various works done, since the amount of effort they put in their studies influence their sentence construction</w:t>
      </w:r>
    </w:p>
    <w:p w14:paraId="692E108A" w14:textId="77777777" w:rsidR="006A182C" w:rsidRPr="00D855C0" w:rsidRDefault="006A182C" w:rsidP="009440C9">
      <w:pPr>
        <w:pStyle w:val="ListParagraph"/>
        <w:numPr>
          <w:ilvl w:val="0"/>
          <w:numId w:val="6"/>
        </w:numPr>
        <w:spacing w:after="357" w:line="490" w:lineRule="auto"/>
        <w:ind w:right="10"/>
        <w:rPr>
          <w:sz w:val="24"/>
          <w:szCs w:val="24"/>
        </w:rPr>
      </w:pPr>
      <w:r>
        <w:t>Teachers should understand that teaching is a job of conscience</w:t>
      </w:r>
      <w:r w:rsidR="00D855C0">
        <w:t>.</w:t>
      </w:r>
    </w:p>
    <w:p w14:paraId="273D73D9" w14:textId="77777777" w:rsidR="004D7AD7" w:rsidRDefault="004D7AD7" w:rsidP="00D855C0">
      <w:pPr>
        <w:spacing w:after="357" w:line="490" w:lineRule="auto"/>
        <w:ind w:left="360" w:right="10" w:firstLine="0"/>
        <w:rPr>
          <w:sz w:val="24"/>
          <w:szCs w:val="24"/>
        </w:rPr>
      </w:pPr>
    </w:p>
    <w:p w14:paraId="7B920D04" w14:textId="77777777" w:rsidR="004D7AD7" w:rsidRPr="00F45A09" w:rsidRDefault="00D855C0" w:rsidP="00F45A09">
      <w:pPr>
        <w:spacing w:after="357" w:line="490" w:lineRule="auto"/>
        <w:ind w:left="360" w:right="10" w:firstLine="0"/>
        <w:rPr>
          <w:sz w:val="24"/>
          <w:szCs w:val="24"/>
        </w:rPr>
      </w:pPr>
      <w:r>
        <w:rPr>
          <w:sz w:val="24"/>
          <w:szCs w:val="24"/>
        </w:rPr>
        <w:lastRenderedPageBreak/>
        <w:t xml:space="preserve">Reference </w:t>
      </w:r>
    </w:p>
    <w:p w14:paraId="2D0A53B5" w14:textId="77777777" w:rsidR="00F45A09" w:rsidRDefault="00F45A09" w:rsidP="00F45A09">
      <w:pPr>
        <w:ind w:left="25" w:right="10"/>
      </w:pPr>
      <w:proofErr w:type="spellStart"/>
      <w:r>
        <w:t>Durosaro</w:t>
      </w:r>
      <w:proofErr w:type="spellEnd"/>
      <w:r>
        <w:t xml:space="preserve">, F. A. &amp; </w:t>
      </w:r>
      <w:proofErr w:type="spellStart"/>
      <w:r>
        <w:t>Durosaro</w:t>
      </w:r>
      <w:proofErr w:type="spellEnd"/>
      <w:r>
        <w:t xml:space="preserve">, D. O. (1990). </w:t>
      </w:r>
      <w:r>
        <w:rPr>
          <w:i/>
        </w:rPr>
        <w:t xml:space="preserve">Student Sex Differences, Family Size, </w:t>
      </w:r>
    </w:p>
    <w:p w14:paraId="003A06F9" w14:textId="77777777" w:rsidR="00F45A09" w:rsidRDefault="00F45A09" w:rsidP="00F45A09">
      <w:pPr>
        <w:spacing w:after="160" w:line="257" w:lineRule="auto"/>
        <w:ind w:left="1136" w:right="5" w:firstLine="0"/>
      </w:pPr>
      <w:r>
        <w:rPr>
          <w:i/>
        </w:rPr>
        <w:t xml:space="preserve">Birth Order and Academic Performance. The Case of Primary School Pupils in Ondo L.G.A of Ondo State. Journal of Teacher Education </w:t>
      </w:r>
      <w:r>
        <w:t xml:space="preserve">32 (1-5), (9-13). </w:t>
      </w:r>
    </w:p>
    <w:p w14:paraId="4D2A251F" w14:textId="77777777" w:rsidR="000A305D" w:rsidRDefault="000A305D" w:rsidP="000A305D">
      <w:pPr>
        <w:spacing w:after="160" w:line="257" w:lineRule="auto"/>
        <w:ind w:left="1131" w:right="5" w:hanging="1146"/>
      </w:pPr>
      <w:r>
        <w:t>Eke, I.J. (1999</w:t>
      </w:r>
      <w:r>
        <w:rPr>
          <w:i/>
        </w:rPr>
        <w:t xml:space="preserve">), Relationship between home environmental factors and the academic performance of secondary school Adolescents in </w:t>
      </w:r>
      <w:proofErr w:type="spellStart"/>
      <w:r>
        <w:rPr>
          <w:i/>
        </w:rPr>
        <w:t>Gboko</w:t>
      </w:r>
      <w:proofErr w:type="spellEnd"/>
      <w:r>
        <w:rPr>
          <w:i/>
        </w:rPr>
        <w:t xml:space="preserve"> Local Government Area of Benue State</w:t>
      </w:r>
      <w:r>
        <w:t xml:space="preserve">. Unpublished. B Ed Thesis University of Nigeria Nsukka. </w:t>
      </w:r>
    </w:p>
    <w:p w14:paraId="64DEE59C" w14:textId="77777777" w:rsidR="00F70B7B" w:rsidRDefault="00F70B7B" w:rsidP="00F70B7B">
      <w:pPr>
        <w:spacing w:after="149"/>
        <w:ind w:left="1151" w:right="10" w:hanging="1136"/>
      </w:pPr>
      <w:proofErr w:type="spellStart"/>
      <w:r>
        <w:t>Ezeji</w:t>
      </w:r>
      <w:proofErr w:type="spellEnd"/>
      <w:r>
        <w:t xml:space="preserve"> (2001</w:t>
      </w:r>
      <w:r>
        <w:rPr>
          <w:i/>
        </w:rPr>
        <w:t>), Social gap of students and academic performance</w:t>
      </w:r>
      <w:r>
        <w:t xml:space="preserve">. Journal of Education University of Calabar. June 2001. </w:t>
      </w:r>
    </w:p>
    <w:p w14:paraId="561B879C" w14:textId="77777777" w:rsidR="007217B0" w:rsidRDefault="007217B0" w:rsidP="007217B0">
      <w:pPr>
        <w:ind w:left="1151" w:right="10" w:hanging="1136"/>
      </w:pPr>
      <w:r>
        <w:t xml:space="preserve">Francis, M.I (2007), </w:t>
      </w:r>
      <w:r>
        <w:rPr>
          <w:i/>
        </w:rPr>
        <w:t>African Education and Social Dynamics</w:t>
      </w:r>
      <w:r>
        <w:t xml:space="preserve">- Journal of Continuous Education. June 2007 University of Jos, Jos. </w:t>
      </w:r>
    </w:p>
    <w:p w14:paraId="792E41C3" w14:textId="77777777" w:rsidR="008109FD" w:rsidRDefault="008109FD" w:rsidP="008109FD">
      <w:pPr>
        <w:spacing w:after="160" w:line="257" w:lineRule="auto"/>
        <w:ind w:left="1131" w:right="5" w:hanging="1146"/>
      </w:pPr>
      <w:r>
        <w:t xml:space="preserve">Gary, L.V. (2001). </w:t>
      </w:r>
      <w:r>
        <w:rPr>
          <w:i/>
        </w:rPr>
        <w:t>Tertiary entrance performance: The role of student Background</w:t>
      </w:r>
      <w:r>
        <w:t xml:space="preserve">. (LSAY Research. Report November 22. </w:t>
      </w:r>
    </w:p>
    <w:p w14:paraId="7E9DCAB9" w14:textId="77777777" w:rsidR="00F45A09" w:rsidRDefault="00F45A09" w:rsidP="00F45A09">
      <w:pPr>
        <w:spacing w:after="2" w:line="257" w:lineRule="auto"/>
        <w:ind w:left="-15" w:right="5" w:firstLine="0"/>
      </w:pPr>
      <w:proofErr w:type="spellStart"/>
      <w:r>
        <w:t>Ojo</w:t>
      </w:r>
      <w:proofErr w:type="spellEnd"/>
      <w:r>
        <w:t xml:space="preserve">, B. J.S &amp; </w:t>
      </w:r>
      <w:proofErr w:type="spellStart"/>
      <w:r>
        <w:t>Yilma</w:t>
      </w:r>
      <w:proofErr w:type="spellEnd"/>
      <w:r>
        <w:t xml:space="preserve">, T. (2010), </w:t>
      </w:r>
      <w:r>
        <w:rPr>
          <w:i/>
        </w:rPr>
        <w:t xml:space="preserve">Comparative study of the influence of the home </w:t>
      </w:r>
    </w:p>
    <w:p w14:paraId="06772933" w14:textId="77777777" w:rsidR="00F45A09" w:rsidRDefault="00F45A09" w:rsidP="00F45A09">
      <w:pPr>
        <w:spacing w:after="160" w:line="257" w:lineRule="auto"/>
        <w:ind w:left="1136" w:right="5" w:firstLine="0"/>
      </w:pPr>
      <w:r>
        <w:rPr>
          <w:i/>
        </w:rPr>
        <w:t xml:space="preserve">background on students’ achievement in mathematics in </w:t>
      </w:r>
      <w:proofErr w:type="spellStart"/>
      <w:r>
        <w:rPr>
          <w:i/>
        </w:rPr>
        <w:t>Bensihangul</w:t>
      </w:r>
      <w:proofErr w:type="spellEnd"/>
      <w:r>
        <w:rPr>
          <w:i/>
        </w:rPr>
        <w:t xml:space="preserve"> </w:t>
      </w:r>
      <w:proofErr w:type="spellStart"/>
      <w:r>
        <w:rPr>
          <w:i/>
        </w:rPr>
        <w:t>Gumuz</w:t>
      </w:r>
      <w:proofErr w:type="spellEnd"/>
      <w:r>
        <w:rPr>
          <w:i/>
        </w:rPr>
        <w:t xml:space="preserve"> Regional state of Ethiopia.</w:t>
      </w:r>
      <w:r>
        <w:t xml:space="preserve"> </w:t>
      </w:r>
    </w:p>
    <w:p w14:paraId="24744519" w14:textId="77777777" w:rsidR="008109FD" w:rsidRDefault="008109FD" w:rsidP="008109FD">
      <w:pPr>
        <w:spacing w:after="155"/>
        <w:ind w:left="1151" w:right="10" w:hanging="1136"/>
      </w:pPr>
      <w:r>
        <w:t xml:space="preserve">Onochie, C. &amp; Okpala, P. (1985). </w:t>
      </w:r>
      <w:r>
        <w:rPr>
          <w:i/>
        </w:rPr>
        <w:t>Family environmental correlates of science Achievement of pupils in primary schools</w:t>
      </w:r>
      <w:r>
        <w:t xml:space="preserve">. Journal of science teachers Association of Nigeria vol 23 (1 &amp; 2) Dec. 1985 (2) P 272. </w:t>
      </w:r>
    </w:p>
    <w:p w14:paraId="1B8B9312" w14:textId="77777777" w:rsidR="0026346D" w:rsidRDefault="0026346D" w:rsidP="0026346D">
      <w:pPr>
        <w:ind w:left="1151" w:right="10" w:hanging="1136"/>
      </w:pPr>
      <w:proofErr w:type="spellStart"/>
      <w:r>
        <w:t>Uwaoma</w:t>
      </w:r>
      <w:proofErr w:type="spellEnd"/>
      <w:r>
        <w:t xml:space="preserve">. O. (2009), </w:t>
      </w:r>
      <w:r>
        <w:rPr>
          <w:i/>
        </w:rPr>
        <w:t xml:space="preserve">Influence of parental socio-economic status on students’ academic performance. </w:t>
      </w:r>
      <w:r>
        <w:t xml:space="preserve">An unpublished PGDE Thesis University of Nigeria Nsukka. WAEC (2010), May/June WAEC Result analysis </w:t>
      </w:r>
    </w:p>
    <w:p w14:paraId="5495DBDA" w14:textId="77777777" w:rsidR="0026346D" w:rsidRDefault="0026346D" w:rsidP="0026346D">
      <w:pPr>
        <w:spacing w:after="155" w:line="259" w:lineRule="auto"/>
        <w:ind w:left="1146" w:right="0"/>
        <w:jc w:val="left"/>
      </w:pPr>
      <w:r>
        <w:t>2005-2010</w:t>
      </w:r>
      <w:r>
        <w:rPr>
          <w:u w:val="single" w:color="000000"/>
        </w:rPr>
        <w:t xml:space="preserve">. </w:t>
      </w:r>
      <w:hyperlink r:id="rId10">
        <w:r>
          <w:rPr>
            <w:u w:val="single" w:color="000000"/>
          </w:rPr>
          <w:t>http: //www.waec.nigeria/news.htm</w:t>
        </w:r>
      </w:hyperlink>
      <w:hyperlink r:id="rId11">
        <w:r>
          <w:t xml:space="preserve"> </w:t>
        </w:r>
      </w:hyperlink>
    </w:p>
    <w:p w14:paraId="14200A85" w14:textId="77777777" w:rsidR="00F45A09" w:rsidRDefault="00F45A09" w:rsidP="00F45A09">
      <w:pPr>
        <w:spacing w:after="160" w:line="257" w:lineRule="auto"/>
        <w:ind w:left="1131" w:right="5" w:hanging="1146"/>
      </w:pPr>
      <w:proofErr w:type="spellStart"/>
      <w:r>
        <w:t>Yoloye</w:t>
      </w:r>
      <w:proofErr w:type="spellEnd"/>
      <w:r>
        <w:t xml:space="preserve">, E. (1989), </w:t>
      </w:r>
      <w:r>
        <w:rPr>
          <w:i/>
        </w:rPr>
        <w:t>Social –economic background and school population, a survey of the background of children three types of school in the southwestern states of Nigeria</w:t>
      </w:r>
      <w:r>
        <w:t xml:space="preserve">. Teacher education in new countries vol 12, 12. </w:t>
      </w:r>
    </w:p>
    <w:p w14:paraId="2C405F5E" w14:textId="77777777" w:rsidR="00F45A09" w:rsidRDefault="00F45A09" w:rsidP="00F45A09">
      <w:pPr>
        <w:spacing w:after="160" w:line="257" w:lineRule="auto"/>
        <w:ind w:right="5"/>
      </w:pPr>
    </w:p>
    <w:p w14:paraId="3C9764D4" w14:textId="77777777" w:rsidR="00F45A09" w:rsidRDefault="00F45A09" w:rsidP="00F45A09">
      <w:pPr>
        <w:spacing w:after="160" w:line="257" w:lineRule="auto"/>
        <w:ind w:right="5"/>
      </w:pPr>
    </w:p>
    <w:p w14:paraId="1703DE07" w14:textId="77777777" w:rsidR="00F45A09" w:rsidRDefault="00F45A09" w:rsidP="00F45A09">
      <w:pPr>
        <w:ind w:left="0" w:firstLine="0"/>
        <w:sectPr w:rsidR="00F45A09">
          <w:footerReference w:type="even" r:id="rId12"/>
          <w:footerReference w:type="default" r:id="rId13"/>
          <w:footerReference w:type="first" r:id="rId14"/>
          <w:pgSz w:w="12240" w:h="15840"/>
          <w:pgMar w:top="1291" w:right="1450" w:bottom="1705" w:left="1241" w:header="720" w:footer="1099" w:gutter="0"/>
          <w:cols w:space="720"/>
        </w:sectPr>
      </w:pPr>
    </w:p>
    <w:p w14:paraId="0A697130" w14:textId="77777777" w:rsidR="00D7561E" w:rsidRPr="009440C9" w:rsidRDefault="00D7561E" w:rsidP="004D7AD7">
      <w:pPr>
        <w:ind w:left="0" w:firstLine="0"/>
        <w:rPr>
          <w:sz w:val="24"/>
          <w:szCs w:val="24"/>
        </w:rPr>
        <w:sectPr w:rsidR="00D7561E" w:rsidRPr="009440C9">
          <w:footerReference w:type="even" r:id="rId15"/>
          <w:footerReference w:type="default" r:id="rId16"/>
          <w:footerReference w:type="first" r:id="rId17"/>
          <w:pgSz w:w="12240" w:h="15840"/>
          <w:pgMar w:top="1291" w:right="1455" w:bottom="1830" w:left="1226" w:header="720" w:footer="1239" w:gutter="0"/>
          <w:pgNumType w:start="1"/>
          <w:cols w:space="720"/>
        </w:sectPr>
      </w:pPr>
    </w:p>
    <w:p w14:paraId="0A27EC39" w14:textId="77777777" w:rsidR="008063ED" w:rsidRPr="009440C9" w:rsidRDefault="008063ED" w:rsidP="005135EA">
      <w:pPr>
        <w:ind w:left="0" w:firstLine="0"/>
        <w:rPr>
          <w:sz w:val="24"/>
          <w:szCs w:val="24"/>
        </w:rPr>
      </w:pPr>
    </w:p>
    <w:sectPr w:rsidR="008063ED" w:rsidRPr="009440C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0FB367" w14:textId="77777777" w:rsidR="00956A4D" w:rsidRDefault="00956A4D">
      <w:pPr>
        <w:spacing w:after="0" w:line="240" w:lineRule="auto"/>
      </w:pPr>
      <w:r>
        <w:separator/>
      </w:r>
    </w:p>
  </w:endnote>
  <w:endnote w:type="continuationSeparator" w:id="0">
    <w:p w14:paraId="610F55BD" w14:textId="77777777" w:rsidR="00956A4D" w:rsidRDefault="00956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1663A" w14:textId="77777777" w:rsidR="00C84F6B" w:rsidRDefault="00956A4D">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D03D6" w14:textId="77777777" w:rsidR="00C84F6B" w:rsidRDefault="00956A4D">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2A7D1" w14:textId="77777777" w:rsidR="00C84F6B" w:rsidRDefault="00956A4D">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243F0" w14:textId="77777777" w:rsidR="004D7AD7" w:rsidRDefault="004D7AD7">
    <w:pPr>
      <w:spacing w:after="0" w:line="259" w:lineRule="auto"/>
      <w:ind w:left="0" w:right="15" w:firstLine="0"/>
      <w:jc w:val="center"/>
    </w:pPr>
    <w:r>
      <w:fldChar w:fldCharType="begin"/>
    </w:r>
    <w:r>
      <w:instrText xml:space="preserve"> PAGE   \* MERGEFORMAT </w:instrText>
    </w:r>
    <w:r>
      <w:fldChar w:fldCharType="separate"/>
    </w:r>
    <w:r>
      <w:rPr>
        <w:sz w:val="24"/>
      </w:rPr>
      <w:t>47</w:t>
    </w:r>
    <w:r>
      <w:rPr>
        <w:sz w:val="24"/>
      </w:rPr>
      <w:fldChar w:fldCharType="end"/>
    </w:r>
    <w:r>
      <w:rPr>
        <w:sz w:val="24"/>
      </w:rPr>
      <w:t xml:space="preserve"> </w:t>
    </w:r>
  </w:p>
  <w:p w14:paraId="1305349E" w14:textId="77777777" w:rsidR="004D7AD7" w:rsidRDefault="004D7AD7">
    <w:pPr>
      <w:spacing w:after="0" w:line="259" w:lineRule="auto"/>
      <w:ind w:left="0" w:right="0" w:firstLine="0"/>
      <w:jc w:val="left"/>
    </w:pPr>
    <w:r>
      <w:rPr>
        <w:sz w:val="24"/>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DF82DF" w14:textId="77777777" w:rsidR="004D7AD7" w:rsidRDefault="004D7AD7">
    <w:pPr>
      <w:spacing w:after="0" w:line="259" w:lineRule="auto"/>
      <w:ind w:left="0" w:right="15" w:firstLine="0"/>
      <w:jc w:val="center"/>
    </w:pPr>
    <w:r>
      <w:fldChar w:fldCharType="begin"/>
    </w:r>
    <w:r>
      <w:instrText xml:space="preserve"> PAGE   \* MERGEFORMAT </w:instrText>
    </w:r>
    <w:r>
      <w:fldChar w:fldCharType="separate"/>
    </w:r>
    <w:r w:rsidR="008109FD" w:rsidRPr="008109FD">
      <w:rPr>
        <w:noProof/>
        <w:sz w:val="24"/>
      </w:rPr>
      <w:t>19</w:t>
    </w:r>
    <w:r>
      <w:rPr>
        <w:sz w:val="24"/>
      </w:rPr>
      <w:fldChar w:fldCharType="end"/>
    </w:r>
    <w:r>
      <w:rPr>
        <w:sz w:val="24"/>
      </w:rPr>
      <w:t xml:space="preserve"> </w:t>
    </w:r>
  </w:p>
  <w:p w14:paraId="26AC87B2" w14:textId="77777777" w:rsidR="004D7AD7" w:rsidRDefault="004D7AD7">
    <w:pPr>
      <w:spacing w:after="0" w:line="259" w:lineRule="auto"/>
      <w:ind w:left="0" w:right="0" w:firstLine="0"/>
      <w:jc w:val="left"/>
    </w:pPr>
    <w:r>
      <w:rPr>
        <w:sz w:val="24"/>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8C702" w14:textId="77777777" w:rsidR="004D7AD7" w:rsidRDefault="004D7AD7">
    <w:pPr>
      <w:spacing w:after="0" w:line="259" w:lineRule="auto"/>
      <w:ind w:left="0" w:right="15" w:firstLine="0"/>
      <w:jc w:val="center"/>
    </w:pPr>
    <w:r>
      <w:fldChar w:fldCharType="begin"/>
    </w:r>
    <w:r>
      <w:instrText xml:space="preserve"> PAGE   \* MERGEFORMAT </w:instrText>
    </w:r>
    <w:r>
      <w:fldChar w:fldCharType="separate"/>
    </w:r>
    <w:r>
      <w:rPr>
        <w:sz w:val="24"/>
      </w:rPr>
      <w:t>47</w:t>
    </w:r>
    <w:r>
      <w:rPr>
        <w:sz w:val="24"/>
      </w:rPr>
      <w:fldChar w:fldCharType="end"/>
    </w:r>
    <w:r>
      <w:rPr>
        <w:sz w:val="24"/>
      </w:rPr>
      <w:t xml:space="preserve"> </w:t>
    </w:r>
  </w:p>
  <w:p w14:paraId="13C767AE" w14:textId="77777777" w:rsidR="004D7AD7" w:rsidRDefault="004D7AD7">
    <w:pPr>
      <w:spacing w:after="0" w:line="259" w:lineRule="auto"/>
      <w:ind w:left="0" w:right="0" w:firstLine="0"/>
      <w:jc w:val="left"/>
    </w:pPr>
    <w:r>
      <w:rPr>
        <w:sz w:val="24"/>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52B27" w14:textId="77777777" w:rsidR="00D7561E" w:rsidRDefault="00D7561E">
    <w:pPr>
      <w:spacing w:after="0" w:line="259" w:lineRule="auto"/>
      <w:ind w:left="5" w:right="0" w:firstLine="0"/>
      <w:jc w:val="center"/>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14:paraId="3CF560AB" w14:textId="77777777" w:rsidR="00D7561E" w:rsidRDefault="00D7561E">
    <w:pPr>
      <w:spacing w:after="0" w:line="259" w:lineRule="auto"/>
      <w:ind w:left="15" w:right="0" w:firstLine="0"/>
      <w:jc w:val="left"/>
    </w:pPr>
    <w:r>
      <w:rPr>
        <w:sz w:val="24"/>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A1498" w14:textId="77777777" w:rsidR="00D7561E" w:rsidRDefault="00D7561E">
    <w:pPr>
      <w:spacing w:after="0" w:line="259" w:lineRule="auto"/>
      <w:ind w:left="5" w:right="0" w:firstLine="0"/>
      <w:jc w:val="center"/>
    </w:pPr>
    <w:r>
      <w:fldChar w:fldCharType="begin"/>
    </w:r>
    <w:r>
      <w:instrText xml:space="preserve"> PAGE   \* MERGEFORMAT </w:instrText>
    </w:r>
    <w:r>
      <w:fldChar w:fldCharType="separate"/>
    </w:r>
    <w:r w:rsidR="008109FD" w:rsidRPr="008109FD">
      <w:rPr>
        <w:noProof/>
        <w:sz w:val="24"/>
      </w:rPr>
      <w:t>2</w:t>
    </w:r>
    <w:r>
      <w:rPr>
        <w:sz w:val="24"/>
      </w:rPr>
      <w:fldChar w:fldCharType="end"/>
    </w:r>
    <w:r>
      <w:rPr>
        <w:sz w:val="24"/>
      </w:rPr>
      <w:t xml:space="preserve"> </w:t>
    </w:r>
  </w:p>
  <w:p w14:paraId="3C34DB05" w14:textId="77777777" w:rsidR="00D7561E" w:rsidRDefault="00D7561E">
    <w:pPr>
      <w:spacing w:after="0" w:line="259" w:lineRule="auto"/>
      <w:ind w:left="15" w:right="0" w:firstLine="0"/>
      <w:jc w:val="left"/>
    </w:pPr>
    <w:r>
      <w:rPr>
        <w:sz w:val="24"/>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E0B4E" w14:textId="77777777" w:rsidR="00D7561E" w:rsidRDefault="00D7561E">
    <w:pPr>
      <w:spacing w:after="0" w:line="259" w:lineRule="auto"/>
      <w:ind w:left="5" w:right="0" w:firstLine="0"/>
      <w:jc w:val="center"/>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14:paraId="1B9471BA" w14:textId="77777777" w:rsidR="00D7561E" w:rsidRDefault="00D7561E">
    <w:pPr>
      <w:spacing w:after="0" w:line="259" w:lineRule="auto"/>
      <w:ind w:left="15" w:right="0" w:firstLine="0"/>
      <w:jc w:val="left"/>
    </w:pPr>
    <w:r>
      <w:rPr>
        <w:sz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73394B" w14:textId="77777777" w:rsidR="00956A4D" w:rsidRDefault="00956A4D">
      <w:pPr>
        <w:spacing w:after="0" w:line="240" w:lineRule="auto"/>
      </w:pPr>
      <w:r>
        <w:separator/>
      </w:r>
    </w:p>
  </w:footnote>
  <w:footnote w:type="continuationSeparator" w:id="0">
    <w:p w14:paraId="5C4B4834" w14:textId="77777777" w:rsidR="00956A4D" w:rsidRDefault="00956A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4C24AF"/>
    <w:multiLevelType w:val="hybridMultilevel"/>
    <w:tmpl w:val="FFFFFFFF"/>
    <w:lvl w:ilvl="0" w:tplc="04800F10">
      <w:start w:val="1"/>
      <w:numFmt w:val="lowerLetter"/>
      <w:lvlText w:val="%1."/>
      <w:lvlJc w:val="left"/>
      <w:pPr>
        <w:ind w:left="1016"/>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472E0716">
      <w:start w:val="1"/>
      <w:numFmt w:val="lowerLetter"/>
      <w:lvlText w:val="%2"/>
      <w:lvlJc w:val="left"/>
      <w:pPr>
        <w:ind w:left="180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56CE9C4C">
      <w:start w:val="1"/>
      <w:numFmt w:val="lowerRoman"/>
      <w:lvlText w:val="%3"/>
      <w:lvlJc w:val="left"/>
      <w:pPr>
        <w:ind w:left="252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765E629E">
      <w:start w:val="1"/>
      <w:numFmt w:val="decimal"/>
      <w:lvlText w:val="%4"/>
      <w:lvlJc w:val="left"/>
      <w:pPr>
        <w:ind w:left="324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A66AA100">
      <w:start w:val="1"/>
      <w:numFmt w:val="lowerLetter"/>
      <w:lvlText w:val="%5"/>
      <w:lvlJc w:val="left"/>
      <w:pPr>
        <w:ind w:left="396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27149CF6">
      <w:start w:val="1"/>
      <w:numFmt w:val="lowerRoman"/>
      <w:lvlText w:val="%6"/>
      <w:lvlJc w:val="left"/>
      <w:pPr>
        <w:ind w:left="468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009E2C94">
      <w:start w:val="1"/>
      <w:numFmt w:val="decimal"/>
      <w:lvlText w:val="%7"/>
      <w:lvlJc w:val="left"/>
      <w:pPr>
        <w:ind w:left="540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91445A1A">
      <w:start w:val="1"/>
      <w:numFmt w:val="lowerLetter"/>
      <w:lvlText w:val="%8"/>
      <w:lvlJc w:val="left"/>
      <w:pPr>
        <w:ind w:left="612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2368AF84">
      <w:start w:val="1"/>
      <w:numFmt w:val="lowerRoman"/>
      <w:lvlText w:val="%9"/>
      <w:lvlJc w:val="left"/>
      <w:pPr>
        <w:ind w:left="684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ED01A88"/>
    <w:multiLevelType w:val="hybridMultilevel"/>
    <w:tmpl w:val="B6242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907147"/>
    <w:multiLevelType w:val="hybridMultilevel"/>
    <w:tmpl w:val="FFFFFFFF"/>
    <w:lvl w:ilvl="0" w:tplc="DF1E0144">
      <w:start w:val="1"/>
      <w:numFmt w:val="decimal"/>
      <w:lvlText w:val="%1."/>
      <w:lvlJc w:val="left"/>
      <w:pPr>
        <w:ind w:left="7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1A752E">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1969F7C">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AD444A2">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8F88478">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156AFD0">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9463AD6">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58AF01A">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C83208">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6F3B02F3"/>
    <w:multiLevelType w:val="hybridMultilevel"/>
    <w:tmpl w:val="FFFFFFFF"/>
    <w:lvl w:ilvl="0" w:tplc="C980AF54">
      <w:start w:val="1"/>
      <w:numFmt w:val="lowerRoman"/>
      <w:lvlText w:val="%1."/>
      <w:lvlJc w:val="left"/>
      <w:pPr>
        <w:ind w:left="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0365280">
      <w:start w:val="1"/>
      <w:numFmt w:val="lowerLetter"/>
      <w:lvlText w:val="%2"/>
      <w:lvlJc w:val="left"/>
      <w:pPr>
        <w:ind w:left="12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3C4FE94">
      <w:start w:val="1"/>
      <w:numFmt w:val="lowerRoman"/>
      <w:lvlText w:val="%3"/>
      <w:lvlJc w:val="left"/>
      <w:pPr>
        <w:ind w:left="19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E7A5CC2">
      <w:start w:val="1"/>
      <w:numFmt w:val="decimal"/>
      <w:lvlText w:val="%4"/>
      <w:lvlJc w:val="left"/>
      <w:pPr>
        <w:ind w:left="26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7308524">
      <w:start w:val="1"/>
      <w:numFmt w:val="lowerLetter"/>
      <w:lvlText w:val="%5"/>
      <w:lvlJc w:val="left"/>
      <w:pPr>
        <w:ind w:left="33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6FC9094">
      <w:start w:val="1"/>
      <w:numFmt w:val="lowerRoman"/>
      <w:lvlText w:val="%6"/>
      <w:lvlJc w:val="left"/>
      <w:pPr>
        <w:ind w:left="40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9727A12">
      <w:start w:val="1"/>
      <w:numFmt w:val="decimal"/>
      <w:lvlText w:val="%7"/>
      <w:lvlJc w:val="left"/>
      <w:pPr>
        <w:ind w:left="48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BF034F0">
      <w:start w:val="1"/>
      <w:numFmt w:val="lowerLetter"/>
      <w:lvlText w:val="%8"/>
      <w:lvlJc w:val="left"/>
      <w:pPr>
        <w:ind w:left="55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AE2FF32">
      <w:start w:val="1"/>
      <w:numFmt w:val="lowerRoman"/>
      <w:lvlText w:val="%9"/>
      <w:lvlJc w:val="left"/>
      <w:pPr>
        <w:ind w:left="62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70293336"/>
    <w:multiLevelType w:val="hybridMultilevel"/>
    <w:tmpl w:val="FFFFFFFF"/>
    <w:lvl w:ilvl="0" w:tplc="95EE36EC">
      <w:start w:val="1"/>
      <w:numFmt w:val="decimal"/>
      <w:lvlText w:val="%1."/>
      <w:lvlJc w:val="left"/>
      <w:pPr>
        <w:ind w:left="10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7F0BC8E">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8AA72AC">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2A41F24">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9C0077E">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301654">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EDC8A8C">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3895B8">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DA6DD2">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709E2FFC"/>
    <w:multiLevelType w:val="hybridMultilevel"/>
    <w:tmpl w:val="FFFFFFFF"/>
    <w:lvl w:ilvl="0" w:tplc="3788A4F4">
      <w:start w:val="1"/>
      <w:numFmt w:val="lowerLetter"/>
      <w:lvlText w:val="%1."/>
      <w:lvlJc w:val="left"/>
      <w:pPr>
        <w:ind w:left="163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D3D4EA26">
      <w:start w:val="1"/>
      <w:numFmt w:val="lowerLetter"/>
      <w:lvlText w:val="%2"/>
      <w:lvlJc w:val="left"/>
      <w:pPr>
        <w:ind w:left="234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39C49822">
      <w:start w:val="1"/>
      <w:numFmt w:val="lowerRoman"/>
      <w:lvlText w:val="%3"/>
      <w:lvlJc w:val="left"/>
      <w:pPr>
        <w:ind w:left="306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BF14096C">
      <w:start w:val="1"/>
      <w:numFmt w:val="decimal"/>
      <w:lvlText w:val="%4"/>
      <w:lvlJc w:val="left"/>
      <w:pPr>
        <w:ind w:left="378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B82E732A">
      <w:start w:val="1"/>
      <w:numFmt w:val="lowerLetter"/>
      <w:lvlText w:val="%5"/>
      <w:lvlJc w:val="left"/>
      <w:pPr>
        <w:ind w:left="450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9F90EF26">
      <w:start w:val="1"/>
      <w:numFmt w:val="lowerRoman"/>
      <w:lvlText w:val="%6"/>
      <w:lvlJc w:val="left"/>
      <w:pPr>
        <w:ind w:left="522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2C68F688">
      <w:start w:val="1"/>
      <w:numFmt w:val="decimal"/>
      <w:lvlText w:val="%7"/>
      <w:lvlJc w:val="left"/>
      <w:pPr>
        <w:ind w:left="594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7644A866">
      <w:start w:val="1"/>
      <w:numFmt w:val="lowerLetter"/>
      <w:lvlText w:val="%8"/>
      <w:lvlJc w:val="left"/>
      <w:pPr>
        <w:ind w:left="666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F030F854">
      <w:start w:val="1"/>
      <w:numFmt w:val="lowerRoman"/>
      <w:lvlText w:val="%9"/>
      <w:lvlJc w:val="left"/>
      <w:pPr>
        <w:ind w:left="7383"/>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71AA4623"/>
    <w:multiLevelType w:val="hybridMultilevel"/>
    <w:tmpl w:val="C620464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38112196">
    <w:abstractNumId w:val="3"/>
  </w:num>
  <w:num w:numId="2" w16cid:durableId="1170560778">
    <w:abstractNumId w:val="4"/>
  </w:num>
  <w:num w:numId="3" w16cid:durableId="926765796">
    <w:abstractNumId w:val="0"/>
  </w:num>
  <w:num w:numId="4" w16cid:durableId="1162818733">
    <w:abstractNumId w:val="5"/>
  </w:num>
  <w:num w:numId="5" w16cid:durableId="616840964">
    <w:abstractNumId w:val="2"/>
  </w:num>
  <w:num w:numId="6" w16cid:durableId="880677333">
    <w:abstractNumId w:val="1"/>
  </w:num>
  <w:num w:numId="7" w16cid:durableId="12290013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37E5"/>
    <w:rsid w:val="00066400"/>
    <w:rsid w:val="00086AF6"/>
    <w:rsid w:val="00092699"/>
    <w:rsid w:val="000A0FF0"/>
    <w:rsid w:val="000A305D"/>
    <w:rsid w:val="000C6341"/>
    <w:rsid w:val="000E7B44"/>
    <w:rsid w:val="00186B2A"/>
    <w:rsid w:val="001A110B"/>
    <w:rsid w:val="001A597E"/>
    <w:rsid w:val="001C4D28"/>
    <w:rsid w:val="0026346D"/>
    <w:rsid w:val="00292C24"/>
    <w:rsid w:val="002D6F38"/>
    <w:rsid w:val="002F3F26"/>
    <w:rsid w:val="00305D41"/>
    <w:rsid w:val="003B2990"/>
    <w:rsid w:val="003E503E"/>
    <w:rsid w:val="0046341C"/>
    <w:rsid w:val="004D7AD7"/>
    <w:rsid w:val="00512DE5"/>
    <w:rsid w:val="005135EA"/>
    <w:rsid w:val="005235E5"/>
    <w:rsid w:val="00535DA8"/>
    <w:rsid w:val="005523B7"/>
    <w:rsid w:val="0058379D"/>
    <w:rsid w:val="005A5FE0"/>
    <w:rsid w:val="00662B15"/>
    <w:rsid w:val="006A182C"/>
    <w:rsid w:val="00711A1E"/>
    <w:rsid w:val="00714A0E"/>
    <w:rsid w:val="007217B0"/>
    <w:rsid w:val="007223EC"/>
    <w:rsid w:val="00726EC5"/>
    <w:rsid w:val="0079771C"/>
    <w:rsid w:val="008063ED"/>
    <w:rsid w:val="008109FD"/>
    <w:rsid w:val="00841DB2"/>
    <w:rsid w:val="00844FFF"/>
    <w:rsid w:val="00852965"/>
    <w:rsid w:val="00873392"/>
    <w:rsid w:val="00876424"/>
    <w:rsid w:val="00934601"/>
    <w:rsid w:val="009440C9"/>
    <w:rsid w:val="00956A4D"/>
    <w:rsid w:val="009B0710"/>
    <w:rsid w:val="009D37E5"/>
    <w:rsid w:val="009F03E2"/>
    <w:rsid w:val="00A23AFD"/>
    <w:rsid w:val="00A65E54"/>
    <w:rsid w:val="00AE6136"/>
    <w:rsid w:val="00B238C9"/>
    <w:rsid w:val="00B324EA"/>
    <w:rsid w:val="00B357D1"/>
    <w:rsid w:val="00C23E74"/>
    <w:rsid w:val="00C25ADE"/>
    <w:rsid w:val="00C515FB"/>
    <w:rsid w:val="00CB2902"/>
    <w:rsid w:val="00CC2807"/>
    <w:rsid w:val="00D06AD3"/>
    <w:rsid w:val="00D1222C"/>
    <w:rsid w:val="00D7561E"/>
    <w:rsid w:val="00D855C0"/>
    <w:rsid w:val="00DA25D7"/>
    <w:rsid w:val="00E14E43"/>
    <w:rsid w:val="00EA7EDA"/>
    <w:rsid w:val="00EE211A"/>
    <w:rsid w:val="00F03B24"/>
    <w:rsid w:val="00F23339"/>
    <w:rsid w:val="00F45A09"/>
    <w:rsid w:val="00F70B7B"/>
    <w:rsid w:val="00F85541"/>
    <w:rsid w:val="00FA70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214F1"/>
  <w15:chartTrackingRefBased/>
  <w15:docId w15:val="{36C58C9E-0EBE-453A-8F59-5992BBBB4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37E5"/>
    <w:pPr>
      <w:spacing w:after="4" w:line="264" w:lineRule="auto"/>
      <w:ind w:left="10" w:right="2" w:hanging="10"/>
      <w:jc w:val="both"/>
    </w:pPr>
    <w:rPr>
      <w:rFonts w:ascii="Times New Roman" w:eastAsia="Times New Roman" w:hAnsi="Times New Roman" w:cs="Times New Roman"/>
      <w:color w:val="000000"/>
      <w:sz w:val="28"/>
      <w:lang w:bidi="en-US"/>
    </w:rPr>
  </w:style>
  <w:style w:type="paragraph" w:styleId="Heading1">
    <w:name w:val="heading 1"/>
    <w:next w:val="Normal"/>
    <w:link w:val="Heading1Char"/>
    <w:uiPriority w:val="9"/>
    <w:qFormat/>
    <w:rsid w:val="009F03E2"/>
    <w:pPr>
      <w:keepNext/>
      <w:keepLines/>
      <w:spacing w:after="0"/>
      <w:ind w:left="10" w:right="402" w:hanging="10"/>
      <w:jc w:val="center"/>
      <w:outlineLvl w:val="0"/>
    </w:pPr>
    <w:rPr>
      <w:rFonts w:ascii="Times New Roman" w:eastAsia="Times New Roman" w:hAnsi="Times New Roman" w:cs="Times New Roman"/>
      <w:b/>
      <w:color w:val="000000"/>
      <w:sz w:val="36"/>
    </w:rPr>
  </w:style>
  <w:style w:type="paragraph" w:styleId="Heading3">
    <w:name w:val="heading 3"/>
    <w:basedOn w:val="Normal"/>
    <w:next w:val="Normal"/>
    <w:link w:val="Heading3Char"/>
    <w:uiPriority w:val="9"/>
    <w:unhideWhenUsed/>
    <w:qFormat/>
    <w:rsid w:val="008063E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B238C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03E2"/>
    <w:rPr>
      <w:rFonts w:ascii="Times New Roman" w:eastAsia="Times New Roman" w:hAnsi="Times New Roman" w:cs="Times New Roman"/>
      <w:b/>
      <w:color w:val="000000"/>
      <w:sz w:val="36"/>
    </w:rPr>
  </w:style>
  <w:style w:type="character" w:customStyle="1" w:styleId="Heading3Char">
    <w:name w:val="Heading 3 Char"/>
    <w:basedOn w:val="DefaultParagraphFont"/>
    <w:link w:val="Heading3"/>
    <w:uiPriority w:val="9"/>
    <w:rsid w:val="008063ED"/>
    <w:rPr>
      <w:rFonts w:asciiTheme="majorHAnsi" w:eastAsiaTheme="majorEastAsia" w:hAnsiTheme="majorHAnsi" w:cstheme="majorBidi"/>
      <w:color w:val="1F4D78" w:themeColor="accent1" w:themeShade="7F"/>
      <w:sz w:val="24"/>
      <w:szCs w:val="24"/>
      <w:lang w:bidi="en-US"/>
    </w:rPr>
  </w:style>
  <w:style w:type="table" w:customStyle="1" w:styleId="TableGrid">
    <w:name w:val="TableGrid"/>
    <w:rsid w:val="00C25ADE"/>
    <w:pPr>
      <w:spacing w:after="0" w:line="240" w:lineRule="auto"/>
    </w:pPr>
    <w:rPr>
      <w:rFonts w:eastAsiaTheme="minorEastAsia"/>
    </w:rPr>
    <w:tblPr>
      <w:tblCellMar>
        <w:top w:w="0" w:type="dxa"/>
        <w:left w:w="0" w:type="dxa"/>
        <w:bottom w:w="0" w:type="dxa"/>
        <w:right w:w="0" w:type="dxa"/>
      </w:tblCellMar>
    </w:tblPr>
  </w:style>
  <w:style w:type="character" w:customStyle="1" w:styleId="Heading4Char">
    <w:name w:val="Heading 4 Char"/>
    <w:basedOn w:val="DefaultParagraphFont"/>
    <w:link w:val="Heading4"/>
    <w:uiPriority w:val="9"/>
    <w:semiHidden/>
    <w:rsid w:val="00B238C9"/>
    <w:rPr>
      <w:rFonts w:asciiTheme="majorHAnsi" w:eastAsiaTheme="majorEastAsia" w:hAnsiTheme="majorHAnsi" w:cstheme="majorBidi"/>
      <w:i/>
      <w:iCs/>
      <w:color w:val="2E74B5" w:themeColor="accent1" w:themeShade="BF"/>
      <w:sz w:val="28"/>
      <w:lang w:bidi="en-US"/>
    </w:rPr>
  </w:style>
  <w:style w:type="paragraph" w:styleId="ListParagraph">
    <w:name w:val="List Paragraph"/>
    <w:basedOn w:val="Normal"/>
    <w:uiPriority w:val="34"/>
    <w:qFormat/>
    <w:rsid w:val="009440C9"/>
    <w:pPr>
      <w:ind w:left="720"/>
      <w:contextualSpacing/>
    </w:pPr>
  </w:style>
  <w:style w:type="character" w:styleId="Hyperlink">
    <w:name w:val="Hyperlink"/>
    <w:basedOn w:val="DefaultParagraphFont"/>
    <w:uiPriority w:val="99"/>
    <w:unhideWhenUsed/>
    <w:rsid w:val="00873392"/>
    <w:rPr>
      <w:color w:val="0563C1" w:themeColor="hyperlink"/>
      <w:u w:val="single"/>
    </w:rPr>
  </w:style>
  <w:style w:type="character" w:styleId="UnresolvedMention">
    <w:name w:val="Unresolved Mention"/>
    <w:basedOn w:val="DefaultParagraphFont"/>
    <w:uiPriority w:val="99"/>
    <w:semiHidden/>
    <w:unhideWhenUsed/>
    <w:rsid w:val="008733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5.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4.xml"/><Relationship Id="rId17" Type="http://schemas.openxmlformats.org/officeDocument/2006/relationships/footer" Target="footer9.xml"/><Relationship Id="rId2" Type="http://schemas.openxmlformats.org/officeDocument/2006/relationships/styles" Target="styles.xml"/><Relationship Id="rId16"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ec.nigeria/news.htm" TargetMode="External"/><Relationship Id="rId5" Type="http://schemas.openxmlformats.org/officeDocument/2006/relationships/footnotes" Target="footnotes.xml"/><Relationship Id="rId15" Type="http://schemas.openxmlformats.org/officeDocument/2006/relationships/footer" Target="footer7.xml"/><Relationship Id="rId10" Type="http://schemas.openxmlformats.org/officeDocument/2006/relationships/hyperlink" Target="http://www.waec.nigeria/news.ht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5176</Words>
  <Characters>29509</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2022-06-27T18:42:00Z</dcterms:created>
  <dcterms:modified xsi:type="dcterms:W3CDTF">2022-06-27T18:42:00Z</dcterms:modified>
</cp:coreProperties>
</file>