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31C4C" w:rsidRDefault="00231C4C" w:rsidP="00231C4C">
      <w:pPr>
        <w:pStyle w:val="NoSpacing"/>
        <w:jc w:val="both"/>
        <w:rPr>
          <w:rFonts w:ascii="Bookman Old Style" w:hAnsi="Bookman Old Style"/>
          <w:b/>
          <w:bCs/>
          <w:sz w:val="20"/>
          <w:szCs w:val="20"/>
        </w:rPr>
      </w:pPr>
      <w:r>
        <w:rPr>
          <w:rFonts w:ascii="Bookman Old Style" w:hAnsi="Bookman Old Style"/>
          <w:b/>
          <w:bCs/>
          <w:sz w:val="20"/>
          <w:szCs w:val="20"/>
        </w:rPr>
        <w:t>Abstract</w:t>
      </w:r>
    </w:p>
    <w:p w:rsidR="00231C4C" w:rsidRDefault="00231C4C" w:rsidP="00231C4C">
      <w:pPr>
        <w:pStyle w:val="NoSpacing"/>
        <w:jc w:val="both"/>
        <w:rPr>
          <w:rFonts w:ascii="Bookman Old Style" w:hAnsi="Bookman Old Style"/>
          <w:sz w:val="20"/>
          <w:szCs w:val="20"/>
        </w:rPr>
      </w:pPr>
      <w:r>
        <w:rPr>
          <w:rFonts w:ascii="Bookman Old Style" w:hAnsi="Bookman Old Style"/>
          <w:sz w:val="20"/>
          <w:szCs w:val="20"/>
        </w:rPr>
        <w:t xml:space="preserve"> This paper examines parents and teachers perceived factors hindering student enrolment in Basic Education in Ilorin metropolis.</w:t>
      </w:r>
      <w:r>
        <w:rPr>
          <w:rFonts w:ascii="Bookman Old Style" w:hAnsi="Bookman Old Style"/>
          <w:b/>
          <w:bCs/>
          <w:sz w:val="20"/>
          <w:szCs w:val="20"/>
        </w:rPr>
        <w:t xml:space="preserve"> </w:t>
      </w:r>
      <w:r>
        <w:rPr>
          <w:rFonts w:ascii="Bookman Old Style" w:hAnsi="Bookman Old Style"/>
          <w:sz w:val="20"/>
          <w:szCs w:val="20"/>
        </w:rPr>
        <w:t xml:space="preserve">The study adopted survey method of research to find out the parents’ and teachers’ perceived factors that hindered pupils’ enrolment in basic education. Cluster sampling technique was used to sample 400 respondents consisting of 200 teachers and 200 educated parents. Also, purposive sampling technique was used to sample 200 illiterate parents; this made the total number of respondents for the study to be 600. A researcher made questionnaire titled Enrolment in Universal Basic Education (UBE) was used to elicit the needed data from the respondents. The data were analyzed using percentages and chi-square to answer the raised research questions. However, significant difference </w:t>
      </w:r>
      <w:proofErr w:type="gramStart"/>
      <w:r>
        <w:rPr>
          <w:rFonts w:ascii="Bookman Old Style" w:hAnsi="Bookman Old Style"/>
          <w:sz w:val="20"/>
          <w:szCs w:val="20"/>
        </w:rPr>
        <w:t>exist</w:t>
      </w:r>
      <w:proofErr w:type="gramEnd"/>
      <w:r>
        <w:rPr>
          <w:rFonts w:ascii="Bookman Old Style" w:hAnsi="Bookman Old Style"/>
          <w:sz w:val="20"/>
          <w:szCs w:val="20"/>
        </w:rPr>
        <w:t xml:space="preserve"> in the way teachers and educated parents on one hand and educated parents and illiterate parents on the other hand perceived the influence of this factor of inadequate sensitization on pupils’ enrolment in basic education. It was concluded that adequate sensitization of the public on UBE should be embarked upon for the success of the program. </w:t>
      </w:r>
      <w:proofErr w:type="gramStart"/>
      <w:r>
        <w:rPr>
          <w:rFonts w:ascii="Bookman Old Style" w:hAnsi="Bookman Old Style"/>
          <w:sz w:val="20"/>
          <w:szCs w:val="20"/>
        </w:rPr>
        <w:t>Thus</w:t>
      </w:r>
      <w:proofErr w:type="gramEnd"/>
      <w:r>
        <w:rPr>
          <w:rFonts w:ascii="Bookman Old Style" w:hAnsi="Bookman Old Style"/>
          <w:sz w:val="20"/>
          <w:szCs w:val="20"/>
        </w:rPr>
        <w:t xml:space="preserve"> it was recommended among other things that government should intensify its efforts towards getting Nigerians informed about UBE programs and the benefits acquirable from enrolling their children in schools; discourage early marriages among others.</w:t>
      </w:r>
    </w:p>
    <w:p w:rsidR="00231C4C" w:rsidRDefault="00231C4C">
      <w:bookmarkStart w:id="0" w:name="_GoBack"/>
      <w:bookmarkEnd w:id="0"/>
    </w:p>
    <w:sectPr w:rsidR="00231C4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1C4C"/>
    <w:rsid w:val="00231C4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9098C8D-8F33-4320-AF4F-A6F1CFBC0A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231C4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7472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212</Words>
  <Characters>1214</Characters>
  <Application>Microsoft Office Word</Application>
  <DocSecurity>0</DocSecurity>
  <Lines>10</Lines>
  <Paragraphs>2</Paragraphs>
  <ScaleCrop>false</ScaleCrop>
  <Company/>
  <LinksUpToDate>false</LinksUpToDate>
  <CharactersWithSpaces>1424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2019-10-22T11:01:00Z</dcterms:created>
  <dcterms:modified xsi:type="dcterms:W3CDTF">2019-10-22T11:01:00Z</dcterms:modified>
</cp:coreProperties>
</file>