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9B2" w:rsidRPr="008A19B2" w:rsidRDefault="00433478" w:rsidP="00D033D8">
      <w:pPr>
        <w:spacing w:line="240" w:lineRule="auto"/>
        <w:jc w:val="center"/>
        <w:rPr>
          <w:rFonts w:ascii="Times New Roman" w:hAnsi="Times New Roman" w:cs="Times New Roman"/>
          <w:b/>
          <w:sz w:val="34"/>
          <w:szCs w:val="34"/>
        </w:rPr>
      </w:pPr>
      <w:bookmarkStart w:id="0" w:name="_GoBack"/>
      <w:bookmarkEnd w:id="0"/>
      <w:r>
        <w:rPr>
          <w:rFonts w:ascii="Times New Roman" w:hAnsi="Times New Roman" w:cs="Times New Roman"/>
          <w:b/>
          <w:sz w:val="34"/>
          <w:szCs w:val="34"/>
        </w:rPr>
        <w:t>Level</w:t>
      </w:r>
      <w:r w:rsidR="008E1F20">
        <w:rPr>
          <w:rFonts w:ascii="Times New Roman" w:hAnsi="Times New Roman" w:cs="Times New Roman"/>
          <w:b/>
          <w:sz w:val="34"/>
          <w:szCs w:val="34"/>
        </w:rPr>
        <w:t xml:space="preserve"> </w:t>
      </w:r>
      <w:r w:rsidR="008A19B2" w:rsidRPr="00A6099B">
        <w:rPr>
          <w:rFonts w:ascii="Times New Roman" w:hAnsi="Times New Roman" w:cs="Times New Roman"/>
          <w:b/>
          <w:sz w:val="34"/>
          <w:szCs w:val="34"/>
        </w:rPr>
        <w:t xml:space="preserve">of </w:t>
      </w:r>
      <w:r w:rsidR="00691831">
        <w:rPr>
          <w:rFonts w:ascii="Times New Roman" w:hAnsi="Times New Roman" w:cs="Times New Roman"/>
          <w:b/>
          <w:sz w:val="34"/>
          <w:szCs w:val="34"/>
        </w:rPr>
        <w:t xml:space="preserve">Awareness and </w:t>
      </w:r>
      <w:r w:rsidR="008A19B2" w:rsidRPr="00A6099B">
        <w:rPr>
          <w:rFonts w:ascii="Times New Roman" w:hAnsi="Times New Roman" w:cs="Times New Roman"/>
          <w:b/>
          <w:sz w:val="34"/>
          <w:szCs w:val="34"/>
        </w:rPr>
        <w:t>Adherence to Health and Safety Re</w:t>
      </w:r>
      <w:r w:rsidR="008E1F20">
        <w:rPr>
          <w:rFonts w:ascii="Times New Roman" w:hAnsi="Times New Roman" w:cs="Times New Roman"/>
          <w:b/>
          <w:sz w:val="34"/>
          <w:szCs w:val="34"/>
        </w:rPr>
        <w:t xml:space="preserve">gulations in Construction Industry </w:t>
      </w:r>
      <w:r w:rsidR="00C16619">
        <w:rPr>
          <w:rFonts w:ascii="Times New Roman" w:hAnsi="Times New Roman" w:cs="Times New Roman"/>
          <w:b/>
          <w:sz w:val="34"/>
          <w:szCs w:val="34"/>
        </w:rPr>
        <w:t xml:space="preserve">in </w:t>
      </w:r>
      <w:proofErr w:type="spellStart"/>
      <w:r w:rsidR="00C16619">
        <w:rPr>
          <w:rFonts w:ascii="Times New Roman" w:hAnsi="Times New Roman" w:cs="Times New Roman"/>
          <w:b/>
          <w:sz w:val="34"/>
          <w:szCs w:val="34"/>
        </w:rPr>
        <w:t>Kwara</w:t>
      </w:r>
      <w:proofErr w:type="spellEnd"/>
      <w:r w:rsidR="00C16619">
        <w:rPr>
          <w:rFonts w:ascii="Times New Roman" w:hAnsi="Times New Roman" w:cs="Times New Roman"/>
          <w:b/>
          <w:sz w:val="34"/>
          <w:szCs w:val="34"/>
        </w:rPr>
        <w:t xml:space="preserve"> State of Nigeria</w:t>
      </w:r>
    </w:p>
    <w:p w:rsidR="008A19B2" w:rsidRPr="00FE0F23" w:rsidRDefault="008A19B2" w:rsidP="00D033D8">
      <w:pPr>
        <w:spacing w:after="0" w:line="240" w:lineRule="auto"/>
        <w:jc w:val="center"/>
        <w:rPr>
          <w:rFonts w:ascii="Times New Roman" w:hAnsi="Times New Roman" w:cs="Times New Roman"/>
          <w:b/>
          <w:bCs/>
          <w:color w:val="000000" w:themeColor="text1"/>
          <w:sz w:val="24"/>
          <w:szCs w:val="24"/>
        </w:rPr>
      </w:pPr>
      <w:proofErr w:type="spellStart"/>
      <w:r w:rsidRPr="00FE0F23">
        <w:rPr>
          <w:rFonts w:ascii="Times New Roman" w:hAnsi="Times New Roman" w:cs="Times New Roman"/>
          <w:color w:val="000000" w:themeColor="text1"/>
          <w:sz w:val="24"/>
          <w:szCs w:val="24"/>
        </w:rPr>
        <w:t>Ranti</w:t>
      </w:r>
      <w:proofErr w:type="spellEnd"/>
      <w:r w:rsidRPr="00FE0F23">
        <w:rPr>
          <w:rFonts w:ascii="Times New Roman" w:hAnsi="Times New Roman" w:cs="Times New Roman"/>
          <w:color w:val="000000" w:themeColor="text1"/>
          <w:sz w:val="24"/>
          <w:szCs w:val="24"/>
        </w:rPr>
        <w:t xml:space="preserve"> T.</w:t>
      </w:r>
      <w:r w:rsidRPr="00FE0F23">
        <w:rPr>
          <w:rFonts w:ascii="Times New Roman" w:hAnsi="Times New Roman" w:cs="Times New Roman"/>
          <w:b/>
          <w:bCs/>
          <w:color w:val="000000" w:themeColor="text1"/>
          <w:sz w:val="24"/>
          <w:szCs w:val="24"/>
        </w:rPr>
        <w:t xml:space="preserve"> Adebiyi</w:t>
      </w:r>
      <w:r w:rsidRPr="00FE0F23">
        <w:rPr>
          <w:rFonts w:ascii="Times New Roman" w:hAnsi="Times New Roman" w:cs="Times New Roman"/>
          <w:color w:val="000000" w:themeColor="text1"/>
          <w:sz w:val="24"/>
          <w:szCs w:val="24"/>
        </w:rPr>
        <w:t>¹</w:t>
      </w:r>
      <w:r w:rsidRPr="00FE0F23">
        <w:rPr>
          <w:rFonts w:ascii="Times New Roman" w:hAnsi="Times New Roman" w:cs="Times New Roman"/>
          <w:b/>
          <w:bCs/>
          <w:color w:val="000000" w:themeColor="text1"/>
          <w:sz w:val="24"/>
          <w:szCs w:val="24"/>
        </w:rPr>
        <w:t xml:space="preserve"> </w:t>
      </w:r>
      <w:proofErr w:type="spellStart"/>
      <w:r w:rsidRPr="00FE0F23">
        <w:rPr>
          <w:rFonts w:ascii="Times New Roman" w:hAnsi="Times New Roman" w:cs="Times New Roman"/>
          <w:color w:val="000000" w:themeColor="text1"/>
          <w:sz w:val="24"/>
          <w:szCs w:val="24"/>
        </w:rPr>
        <w:t>Olubola</w:t>
      </w:r>
      <w:proofErr w:type="spellEnd"/>
      <w:r w:rsidRPr="00FE0F23">
        <w:rPr>
          <w:rFonts w:ascii="Times New Roman" w:hAnsi="Times New Roman" w:cs="Times New Roman"/>
          <w:b/>
          <w:bCs/>
          <w:color w:val="000000" w:themeColor="text1"/>
          <w:sz w:val="24"/>
          <w:szCs w:val="24"/>
        </w:rPr>
        <w:t xml:space="preserve"> Babalola</w:t>
      </w:r>
      <w:r w:rsidRPr="00FE0F23">
        <w:rPr>
          <w:rFonts w:ascii="Times New Roman" w:hAnsi="Times New Roman" w:cs="Times New Roman"/>
          <w:color w:val="000000" w:themeColor="text1"/>
          <w:sz w:val="24"/>
          <w:szCs w:val="24"/>
        </w:rPr>
        <w:t xml:space="preserve">², </w:t>
      </w:r>
      <w:proofErr w:type="spellStart"/>
      <w:r w:rsidRPr="00FE0F23">
        <w:rPr>
          <w:rFonts w:ascii="Times New Roman" w:hAnsi="Times New Roman" w:cs="Times New Roman"/>
          <w:color w:val="000000" w:themeColor="text1"/>
          <w:sz w:val="24"/>
          <w:szCs w:val="24"/>
        </w:rPr>
        <w:t>Ganiyu</w:t>
      </w:r>
      <w:proofErr w:type="spellEnd"/>
      <w:r w:rsidRPr="00FE0F23">
        <w:rPr>
          <w:rFonts w:ascii="Times New Roman" w:hAnsi="Times New Roman" w:cs="Times New Roman"/>
          <w:color w:val="000000" w:themeColor="text1"/>
          <w:sz w:val="24"/>
          <w:szCs w:val="24"/>
        </w:rPr>
        <w:t xml:space="preserve"> </w:t>
      </w:r>
      <w:r w:rsidRPr="00FE0F23">
        <w:rPr>
          <w:rFonts w:ascii="Times New Roman" w:hAnsi="Times New Roman" w:cs="Times New Roman"/>
          <w:b/>
          <w:bCs/>
          <w:color w:val="000000" w:themeColor="text1"/>
          <w:sz w:val="24"/>
          <w:szCs w:val="24"/>
        </w:rPr>
        <w:t>Amuda-yusuf</w:t>
      </w:r>
      <w:r w:rsidRPr="00FE0F23">
        <w:rPr>
          <w:rFonts w:ascii="Times New Roman" w:hAnsi="Times New Roman" w:cs="Times New Roman"/>
          <w:color w:val="000000" w:themeColor="text1"/>
          <w:sz w:val="24"/>
          <w:szCs w:val="24"/>
        </w:rPr>
        <w:t>¹</w:t>
      </w:r>
      <w:r w:rsidRPr="00FE0F23">
        <w:rPr>
          <w:rFonts w:ascii="Times New Roman" w:hAnsi="Times New Roman" w:cs="Times New Roman"/>
          <w:b/>
          <w:bCs/>
          <w:color w:val="000000" w:themeColor="text1"/>
          <w:sz w:val="24"/>
          <w:szCs w:val="24"/>
        </w:rPr>
        <w:t xml:space="preserve">, </w:t>
      </w:r>
      <w:proofErr w:type="spellStart"/>
      <w:r w:rsidRPr="00FE0F23">
        <w:rPr>
          <w:rFonts w:ascii="Times New Roman" w:hAnsi="Times New Roman" w:cs="Times New Roman"/>
          <w:color w:val="000000" w:themeColor="text1"/>
          <w:sz w:val="24"/>
          <w:szCs w:val="24"/>
        </w:rPr>
        <w:t>Shehu</w:t>
      </w:r>
      <w:proofErr w:type="spellEnd"/>
      <w:r w:rsidRPr="00FE0F23">
        <w:rPr>
          <w:rFonts w:ascii="Times New Roman" w:hAnsi="Times New Roman" w:cs="Times New Roman"/>
          <w:color w:val="000000" w:themeColor="text1"/>
          <w:sz w:val="24"/>
          <w:szCs w:val="24"/>
        </w:rPr>
        <w:t xml:space="preserve">, A. </w:t>
      </w:r>
      <w:r w:rsidRPr="00FE0F23">
        <w:rPr>
          <w:rFonts w:ascii="Times New Roman" w:hAnsi="Times New Roman" w:cs="Times New Roman"/>
          <w:b/>
          <w:color w:val="000000" w:themeColor="text1"/>
          <w:sz w:val="24"/>
          <w:szCs w:val="24"/>
        </w:rPr>
        <w:t>Rasheed</w:t>
      </w:r>
      <w:r w:rsidRPr="00FE0F23">
        <w:rPr>
          <w:rFonts w:ascii="Times New Roman" w:hAnsi="Times New Roman" w:cs="Times New Roman"/>
          <w:color w:val="000000" w:themeColor="text1"/>
          <w:sz w:val="24"/>
          <w:szCs w:val="24"/>
        </w:rPr>
        <w:t>¹</w:t>
      </w:r>
      <w:r w:rsidRPr="00FE0F23">
        <w:rPr>
          <w:rFonts w:ascii="Times New Roman" w:hAnsi="Times New Roman" w:cs="Times New Roman"/>
          <w:b/>
          <w:color w:val="000000" w:themeColor="text1"/>
          <w:sz w:val="24"/>
          <w:szCs w:val="24"/>
        </w:rPr>
        <w:t xml:space="preserve"> </w:t>
      </w:r>
      <w:r w:rsidRPr="00FE0F23">
        <w:rPr>
          <w:rFonts w:ascii="Times New Roman" w:hAnsi="Times New Roman" w:cs="Times New Roman"/>
          <w:color w:val="000000" w:themeColor="text1"/>
          <w:sz w:val="24"/>
          <w:szCs w:val="24"/>
        </w:rPr>
        <w:t xml:space="preserve">and Musa A. </w:t>
      </w:r>
      <w:r w:rsidRPr="00FE0F23">
        <w:rPr>
          <w:rFonts w:ascii="Times New Roman" w:hAnsi="Times New Roman" w:cs="Times New Roman"/>
          <w:b/>
          <w:color w:val="000000" w:themeColor="text1"/>
          <w:sz w:val="24"/>
          <w:szCs w:val="24"/>
        </w:rPr>
        <w:t>Zubair</w:t>
      </w:r>
      <w:r w:rsidRPr="00FE0F23">
        <w:rPr>
          <w:rFonts w:ascii="Times New Roman" w:hAnsi="Times New Roman" w:cs="Times New Roman"/>
          <w:color w:val="000000" w:themeColor="text1"/>
          <w:sz w:val="24"/>
          <w:szCs w:val="24"/>
        </w:rPr>
        <w:t>¹</w:t>
      </w:r>
      <w:r w:rsidRPr="00FE0F23">
        <w:rPr>
          <w:rFonts w:ascii="Times New Roman" w:hAnsi="Times New Roman" w:cs="Times New Roman"/>
          <w:b/>
          <w:bCs/>
          <w:color w:val="000000" w:themeColor="text1"/>
          <w:sz w:val="24"/>
          <w:szCs w:val="24"/>
        </w:rPr>
        <w:t xml:space="preserve"> </w:t>
      </w:r>
    </w:p>
    <w:p w:rsidR="008A19B2" w:rsidRPr="00FE0F23" w:rsidRDefault="008A19B2" w:rsidP="00D033D8">
      <w:pPr>
        <w:spacing w:after="0" w:line="240" w:lineRule="auto"/>
        <w:rPr>
          <w:rFonts w:ascii="Times New Roman" w:hAnsi="Times New Roman" w:cs="Times New Roman"/>
          <w:b/>
          <w:bCs/>
          <w:color w:val="000000" w:themeColor="text1"/>
          <w:sz w:val="24"/>
          <w:szCs w:val="24"/>
        </w:rPr>
      </w:pPr>
    </w:p>
    <w:p w:rsidR="008A19B2" w:rsidRPr="00FE0F23" w:rsidRDefault="008A19B2" w:rsidP="00D033D8">
      <w:pPr>
        <w:spacing w:after="0" w:line="240" w:lineRule="auto"/>
        <w:jc w:val="center"/>
        <w:rPr>
          <w:rFonts w:ascii="Times New Roman" w:hAnsi="Times New Roman" w:cs="Times New Roman"/>
          <w:iCs/>
          <w:color w:val="000000" w:themeColor="text1"/>
          <w:sz w:val="24"/>
          <w:szCs w:val="24"/>
        </w:rPr>
      </w:pPr>
      <w:r w:rsidRPr="00FE0F23">
        <w:rPr>
          <w:rFonts w:ascii="Times New Roman" w:hAnsi="Times New Roman" w:cs="Times New Roman"/>
          <w:iCs/>
          <w:color w:val="000000" w:themeColor="text1"/>
          <w:sz w:val="24"/>
          <w:szCs w:val="24"/>
        </w:rPr>
        <w:t xml:space="preserve">¹Deparment of Quantity Surveying, University of Ilorin, Ilorin, Nigeria, </w:t>
      </w:r>
    </w:p>
    <w:p w:rsidR="008A19B2" w:rsidRPr="00FE0F23" w:rsidRDefault="008A19B2" w:rsidP="00D033D8">
      <w:pPr>
        <w:spacing w:after="0" w:line="240" w:lineRule="auto"/>
        <w:jc w:val="center"/>
        <w:rPr>
          <w:rFonts w:ascii="Times New Roman" w:hAnsi="Times New Roman" w:cs="Times New Roman"/>
          <w:iCs/>
          <w:color w:val="000000" w:themeColor="text1"/>
          <w:sz w:val="24"/>
          <w:szCs w:val="24"/>
        </w:rPr>
      </w:pPr>
      <w:r w:rsidRPr="00FE0F23">
        <w:rPr>
          <w:rFonts w:ascii="Times New Roman" w:hAnsi="Times New Roman" w:cs="Times New Roman"/>
          <w:iCs/>
          <w:color w:val="000000" w:themeColor="text1"/>
          <w:sz w:val="24"/>
          <w:szCs w:val="24"/>
        </w:rPr>
        <w:t xml:space="preserve">²Department of Quantity Surveying, </w:t>
      </w:r>
      <w:proofErr w:type="spellStart"/>
      <w:r w:rsidRPr="00FE0F23">
        <w:rPr>
          <w:rFonts w:ascii="Times New Roman" w:hAnsi="Times New Roman" w:cs="Times New Roman"/>
          <w:iCs/>
          <w:color w:val="000000" w:themeColor="text1"/>
          <w:sz w:val="24"/>
          <w:szCs w:val="24"/>
        </w:rPr>
        <w:t>Obafemi</w:t>
      </w:r>
      <w:proofErr w:type="spellEnd"/>
      <w:r w:rsidRPr="00FE0F23">
        <w:rPr>
          <w:rFonts w:ascii="Times New Roman" w:hAnsi="Times New Roman" w:cs="Times New Roman"/>
          <w:iCs/>
          <w:color w:val="000000" w:themeColor="text1"/>
          <w:sz w:val="24"/>
          <w:szCs w:val="24"/>
        </w:rPr>
        <w:t xml:space="preserve"> </w:t>
      </w:r>
      <w:proofErr w:type="spellStart"/>
      <w:r w:rsidRPr="00FE0F23">
        <w:rPr>
          <w:rFonts w:ascii="Times New Roman" w:hAnsi="Times New Roman" w:cs="Times New Roman"/>
          <w:iCs/>
          <w:color w:val="000000" w:themeColor="text1"/>
          <w:sz w:val="24"/>
          <w:szCs w:val="24"/>
        </w:rPr>
        <w:t>Awolowo</w:t>
      </w:r>
      <w:proofErr w:type="spellEnd"/>
      <w:r w:rsidRPr="00FE0F23">
        <w:rPr>
          <w:rFonts w:ascii="Times New Roman" w:hAnsi="Times New Roman" w:cs="Times New Roman"/>
          <w:iCs/>
          <w:color w:val="000000" w:themeColor="text1"/>
          <w:sz w:val="24"/>
          <w:szCs w:val="24"/>
        </w:rPr>
        <w:t xml:space="preserve"> University, Ile-Ife, Nigeria,</w:t>
      </w:r>
    </w:p>
    <w:p w:rsidR="008A19B2" w:rsidRDefault="008A19B2" w:rsidP="00D033D8">
      <w:pPr>
        <w:spacing w:after="0" w:line="240" w:lineRule="auto"/>
        <w:jc w:val="center"/>
        <w:rPr>
          <w:rFonts w:ascii="Times New Roman" w:hAnsi="Times New Roman" w:cs="Times New Roman"/>
          <w:color w:val="000000" w:themeColor="text1"/>
          <w:sz w:val="24"/>
          <w:szCs w:val="24"/>
        </w:rPr>
      </w:pPr>
      <w:proofErr w:type="gramStart"/>
      <w:r w:rsidRPr="00FE0F23">
        <w:rPr>
          <w:rFonts w:ascii="Times New Roman" w:hAnsi="Times New Roman" w:cs="Times New Roman"/>
          <w:color w:val="000000" w:themeColor="text1"/>
          <w:sz w:val="24"/>
          <w:szCs w:val="24"/>
        </w:rPr>
        <w:t>e-mail</w:t>
      </w:r>
      <w:proofErr w:type="gramEnd"/>
      <w:r w:rsidRPr="00FE0F23">
        <w:rPr>
          <w:rFonts w:ascii="Times New Roman" w:hAnsi="Times New Roman" w:cs="Times New Roman"/>
          <w:color w:val="000000" w:themeColor="text1"/>
          <w:sz w:val="24"/>
          <w:szCs w:val="24"/>
        </w:rPr>
        <w:t xml:space="preserve"> – </w:t>
      </w:r>
      <w:hyperlink r:id="rId7" w:history="1">
        <w:r w:rsidRPr="00FE0F23">
          <w:rPr>
            <w:rStyle w:val="Hyperlink"/>
            <w:rFonts w:ascii="Times New Roman" w:hAnsi="Times New Roman" w:cs="Times New Roman"/>
            <w:sz w:val="24"/>
            <w:szCs w:val="24"/>
          </w:rPr>
          <w:t>adebiyi.rt@unilorin.edu.ng</w:t>
        </w:r>
      </w:hyperlink>
    </w:p>
    <w:p w:rsidR="008F6782" w:rsidRDefault="008F6782" w:rsidP="00D033D8">
      <w:pPr>
        <w:spacing w:line="240" w:lineRule="auto"/>
        <w:rPr>
          <w:rFonts w:ascii="Times New Roman" w:hAnsi="Times New Roman" w:cs="Times New Roman"/>
          <w:color w:val="000000" w:themeColor="text1"/>
          <w:sz w:val="24"/>
          <w:szCs w:val="24"/>
        </w:rPr>
      </w:pPr>
    </w:p>
    <w:p w:rsidR="008A19B2" w:rsidRPr="00610AF0" w:rsidRDefault="008F6782" w:rsidP="00D033D8">
      <w:pPr>
        <w:spacing w:line="240" w:lineRule="auto"/>
        <w:rPr>
          <w:rFonts w:ascii="Times New Roman" w:hAnsi="Times New Roman" w:cs="Times New Roman"/>
          <w:color w:val="000000" w:themeColor="text1"/>
          <w:sz w:val="24"/>
          <w:szCs w:val="24"/>
        </w:rPr>
      </w:pPr>
      <w:r w:rsidRPr="00A12A9B">
        <w:rPr>
          <w:rFonts w:ascii="Times New Roman" w:hAnsi="Times New Roman" w:cs="Times New Roman"/>
          <w:color w:val="000000" w:themeColor="text1"/>
          <w:sz w:val="24"/>
          <w:szCs w:val="24"/>
        </w:rPr>
        <w:t xml:space="preserve"> </w:t>
      </w:r>
      <w:r w:rsidRPr="00A12A9B">
        <w:rPr>
          <w:rFonts w:ascii="Times New Roman" w:hAnsi="Times New Roman" w:cs="Times New Roman"/>
          <w:b/>
          <w:sz w:val="24"/>
          <w:szCs w:val="24"/>
        </w:rPr>
        <w:t>Abstract</w:t>
      </w:r>
    </w:p>
    <w:p w:rsidR="00691831" w:rsidRPr="00D033D8" w:rsidRDefault="00C66D73" w:rsidP="00EE00BC">
      <w:pPr>
        <w:spacing w:after="0"/>
        <w:jc w:val="both"/>
        <w:rPr>
          <w:rFonts w:ascii="Times New Roman" w:hAnsi="Times New Roman" w:cs="Times New Roman"/>
          <w:color w:val="000000" w:themeColor="text1"/>
          <w:sz w:val="24"/>
          <w:szCs w:val="24"/>
        </w:rPr>
      </w:pPr>
      <w:r w:rsidRPr="00D033D8">
        <w:rPr>
          <w:rFonts w:ascii="Times New Roman" w:hAnsi="Times New Roman" w:cs="Times New Roman"/>
          <w:sz w:val="24"/>
          <w:szCs w:val="24"/>
        </w:rPr>
        <w:t>Investigation into causes of accidents and ill-health on construction sites in Nigeria revealed poor health and s</w:t>
      </w:r>
      <w:r w:rsidR="006858EF" w:rsidRPr="00D033D8">
        <w:rPr>
          <w:rFonts w:ascii="Times New Roman" w:hAnsi="Times New Roman" w:cs="Times New Roman"/>
          <w:sz w:val="24"/>
          <w:szCs w:val="24"/>
        </w:rPr>
        <w:t xml:space="preserve">afety </w:t>
      </w:r>
      <w:r w:rsidR="006B0937" w:rsidRPr="00D033D8">
        <w:rPr>
          <w:rFonts w:ascii="Times New Roman" w:hAnsi="Times New Roman" w:cs="Times New Roman"/>
          <w:sz w:val="24"/>
          <w:szCs w:val="24"/>
        </w:rPr>
        <w:t>performance</w:t>
      </w:r>
      <w:r w:rsidRPr="00D033D8">
        <w:rPr>
          <w:rFonts w:ascii="Times New Roman" w:hAnsi="Times New Roman" w:cs="Times New Roman"/>
          <w:sz w:val="24"/>
          <w:szCs w:val="24"/>
        </w:rPr>
        <w:t xml:space="preserve">. Construction workers are </w:t>
      </w:r>
      <w:r w:rsidR="00382AAD" w:rsidRPr="00D033D8">
        <w:rPr>
          <w:rFonts w:ascii="Times New Roman" w:hAnsi="Times New Roman" w:cs="Times New Roman"/>
          <w:sz w:val="24"/>
          <w:szCs w:val="24"/>
        </w:rPr>
        <w:t>approximately three times more likely to suffer from fatal injuries than those in other sectors. This has earned the industry the reputation of being a dangerous or highly hazardous industry</w:t>
      </w:r>
      <w:r w:rsidR="006B0937" w:rsidRPr="00D033D8">
        <w:rPr>
          <w:rFonts w:ascii="Times New Roman" w:hAnsi="Times New Roman" w:cs="Times New Roman"/>
          <w:sz w:val="24"/>
          <w:szCs w:val="24"/>
        </w:rPr>
        <w:t>.</w:t>
      </w:r>
      <w:r w:rsidR="00382AAD" w:rsidRPr="00D033D8">
        <w:rPr>
          <w:rFonts w:ascii="Times New Roman" w:hAnsi="Times New Roman" w:cs="Times New Roman"/>
          <w:sz w:val="24"/>
          <w:szCs w:val="24"/>
        </w:rPr>
        <w:t xml:space="preserve"> </w:t>
      </w:r>
      <w:r w:rsidRPr="00D033D8">
        <w:rPr>
          <w:rFonts w:ascii="Times New Roman" w:hAnsi="Times New Roman" w:cs="Times New Roman"/>
          <w:sz w:val="24"/>
          <w:szCs w:val="24"/>
        </w:rPr>
        <w:t xml:space="preserve">This study therefore evaluates extent to which construction organizations </w:t>
      </w:r>
      <w:r w:rsidR="00691831" w:rsidRPr="00D033D8">
        <w:rPr>
          <w:rFonts w:ascii="Times New Roman" w:hAnsi="Times New Roman" w:cs="Times New Roman"/>
          <w:sz w:val="24"/>
          <w:szCs w:val="24"/>
        </w:rPr>
        <w:t xml:space="preserve">are aware and </w:t>
      </w:r>
      <w:r w:rsidRPr="00D033D8">
        <w:rPr>
          <w:rFonts w:ascii="Times New Roman" w:hAnsi="Times New Roman" w:cs="Times New Roman"/>
          <w:sz w:val="24"/>
          <w:szCs w:val="24"/>
        </w:rPr>
        <w:t>adhere to Health and Safety Regulations with a view to enhancing safe work environment</w:t>
      </w:r>
      <w:r w:rsidRPr="00D033D8">
        <w:rPr>
          <w:rFonts w:ascii="Times New Roman" w:hAnsi="Times New Roman" w:cs="Times New Roman"/>
          <w:bCs/>
          <w:sz w:val="24"/>
          <w:szCs w:val="24"/>
        </w:rPr>
        <w:t>.</w:t>
      </w:r>
      <w:r w:rsidRPr="00D033D8">
        <w:rPr>
          <w:rFonts w:ascii="Times New Roman" w:hAnsi="Times New Roman" w:cs="Times New Roman"/>
          <w:sz w:val="24"/>
          <w:szCs w:val="24"/>
        </w:rPr>
        <w:t xml:space="preserve"> Data for the study were collected from</w:t>
      </w:r>
      <w:r w:rsidR="004575F4" w:rsidRPr="00D033D8">
        <w:rPr>
          <w:rFonts w:ascii="Times New Roman" w:hAnsi="Times New Roman" w:cs="Times New Roman"/>
          <w:sz w:val="24"/>
          <w:szCs w:val="24"/>
        </w:rPr>
        <w:t xml:space="preserve"> construction firms</w:t>
      </w:r>
      <w:r w:rsidRPr="00D033D8">
        <w:rPr>
          <w:rFonts w:ascii="Times New Roman" w:hAnsi="Times New Roman" w:cs="Times New Roman"/>
          <w:sz w:val="24"/>
          <w:szCs w:val="24"/>
        </w:rPr>
        <w:t xml:space="preserve"> </w:t>
      </w:r>
      <w:r w:rsidR="008A304E" w:rsidRPr="00D033D8">
        <w:rPr>
          <w:rFonts w:ascii="Times New Roman" w:hAnsi="Times New Roman" w:cs="Times New Roman"/>
          <w:sz w:val="24"/>
          <w:szCs w:val="24"/>
        </w:rPr>
        <w:t xml:space="preserve">registered with </w:t>
      </w:r>
      <w:proofErr w:type="spellStart"/>
      <w:r w:rsidRPr="00D033D8">
        <w:rPr>
          <w:rFonts w:ascii="Times New Roman" w:hAnsi="Times New Roman" w:cs="Times New Roman"/>
          <w:sz w:val="24"/>
          <w:szCs w:val="24"/>
        </w:rPr>
        <w:t>Kwara</w:t>
      </w:r>
      <w:proofErr w:type="spellEnd"/>
      <w:r w:rsidRPr="00D033D8">
        <w:rPr>
          <w:rFonts w:ascii="Times New Roman" w:hAnsi="Times New Roman" w:cs="Times New Roman"/>
          <w:sz w:val="24"/>
          <w:szCs w:val="24"/>
        </w:rPr>
        <w:t xml:space="preserve"> State</w:t>
      </w:r>
      <w:r w:rsidR="008A304E" w:rsidRPr="00D033D8">
        <w:rPr>
          <w:rFonts w:ascii="Times New Roman" w:hAnsi="Times New Roman" w:cs="Times New Roman"/>
          <w:sz w:val="24"/>
          <w:szCs w:val="24"/>
        </w:rPr>
        <w:t xml:space="preserve"> Ministry of Housing and Urban Development</w:t>
      </w:r>
      <w:r w:rsidRPr="00D033D8">
        <w:rPr>
          <w:rFonts w:ascii="Times New Roman" w:hAnsi="Times New Roman" w:cs="Times New Roman"/>
          <w:sz w:val="24"/>
          <w:szCs w:val="24"/>
        </w:rPr>
        <w:t>, Nigeria.</w:t>
      </w:r>
      <w:r w:rsidRPr="00D033D8">
        <w:rPr>
          <w:rFonts w:ascii="Times New Roman" w:hAnsi="Times New Roman" w:cs="Times New Roman"/>
          <w:bCs/>
          <w:sz w:val="24"/>
          <w:szCs w:val="24"/>
        </w:rPr>
        <w:t xml:space="preserve"> </w:t>
      </w:r>
      <w:r w:rsidR="00E220D5">
        <w:rPr>
          <w:rFonts w:ascii="Times New Roman" w:hAnsi="Times New Roman" w:cs="Times New Roman"/>
          <w:bCs/>
          <w:sz w:val="24"/>
          <w:szCs w:val="24"/>
        </w:rPr>
        <w:t>The m</w:t>
      </w:r>
      <w:r w:rsidR="004575F4" w:rsidRPr="00D033D8">
        <w:rPr>
          <w:rFonts w:ascii="Times New Roman" w:hAnsi="Times New Roman" w:cs="Times New Roman"/>
          <w:sz w:val="24"/>
          <w:szCs w:val="24"/>
        </w:rPr>
        <w:t xml:space="preserve">inistry </w:t>
      </w:r>
      <w:proofErr w:type="gramStart"/>
      <w:r w:rsidR="004575F4" w:rsidRPr="00D033D8">
        <w:rPr>
          <w:rFonts w:ascii="Times New Roman" w:hAnsi="Times New Roman" w:cs="Times New Roman"/>
          <w:bCs/>
          <w:sz w:val="24"/>
          <w:szCs w:val="24"/>
        </w:rPr>
        <w:t>keeps</w:t>
      </w:r>
      <w:proofErr w:type="gramEnd"/>
      <w:r w:rsidR="004575F4" w:rsidRPr="00D033D8">
        <w:rPr>
          <w:rFonts w:ascii="Times New Roman" w:hAnsi="Times New Roman" w:cs="Times New Roman"/>
          <w:bCs/>
          <w:sz w:val="24"/>
          <w:szCs w:val="24"/>
        </w:rPr>
        <w:t xml:space="preserve"> the d</w:t>
      </w:r>
      <w:r w:rsidR="008A304E" w:rsidRPr="00D033D8">
        <w:rPr>
          <w:rFonts w:ascii="Times New Roman" w:hAnsi="Times New Roman" w:cs="Times New Roman"/>
          <w:sz w:val="24"/>
          <w:szCs w:val="24"/>
        </w:rPr>
        <w:t xml:space="preserve">ata </w:t>
      </w:r>
      <w:r w:rsidR="004575F4" w:rsidRPr="00D033D8">
        <w:rPr>
          <w:rFonts w:ascii="Times New Roman" w:hAnsi="Times New Roman" w:cs="Times New Roman"/>
          <w:sz w:val="24"/>
          <w:szCs w:val="24"/>
        </w:rPr>
        <w:t xml:space="preserve">base of </w:t>
      </w:r>
      <w:r w:rsidR="00E220D5">
        <w:rPr>
          <w:rFonts w:ascii="Times New Roman" w:hAnsi="Times New Roman" w:cs="Times New Roman"/>
          <w:sz w:val="24"/>
          <w:szCs w:val="24"/>
        </w:rPr>
        <w:t>all registered contracting firms</w:t>
      </w:r>
      <w:r w:rsidR="004575F4" w:rsidRPr="00D033D8">
        <w:rPr>
          <w:rFonts w:ascii="Times New Roman" w:hAnsi="Times New Roman" w:cs="Times New Roman"/>
          <w:sz w:val="24"/>
          <w:szCs w:val="24"/>
        </w:rPr>
        <w:t xml:space="preserve"> within the state</w:t>
      </w:r>
      <w:r w:rsidR="00E220D5">
        <w:rPr>
          <w:rFonts w:ascii="Times New Roman" w:hAnsi="Times New Roman" w:cs="Times New Roman"/>
          <w:sz w:val="24"/>
          <w:szCs w:val="24"/>
        </w:rPr>
        <w:t xml:space="preserve">. This </w:t>
      </w:r>
      <w:r w:rsidR="00691831" w:rsidRPr="00D033D8">
        <w:rPr>
          <w:rFonts w:ascii="Times New Roman" w:hAnsi="Times New Roman" w:cs="Times New Roman"/>
          <w:sz w:val="24"/>
          <w:szCs w:val="24"/>
        </w:rPr>
        <w:t>revealed a</w:t>
      </w:r>
      <w:r w:rsidR="00E220D5">
        <w:rPr>
          <w:rFonts w:ascii="Times New Roman" w:hAnsi="Times New Roman" w:cs="Times New Roman"/>
          <w:sz w:val="24"/>
          <w:szCs w:val="24"/>
        </w:rPr>
        <w:t xml:space="preserve"> total of fifty-two (52)</w:t>
      </w:r>
      <w:r w:rsidR="004575F4" w:rsidRPr="00D033D8">
        <w:rPr>
          <w:rFonts w:ascii="Times New Roman" w:hAnsi="Times New Roman" w:cs="Times New Roman"/>
          <w:sz w:val="24"/>
          <w:szCs w:val="24"/>
        </w:rPr>
        <w:t xml:space="preserve"> firms</w:t>
      </w:r>
      <w:r w:rsidR="00691831" w:rsidRPr="00D033D8">
        <w:rPr>
          <w:rFonts w:ascii="Times New Roman" w:hAnsi="Times New Roman" w:cs="Times New Roman"/>
          <w:sz w:val="24"/>
          <w:szCs w:val="24"/>
        </w:rPr>
        <w:t xml:space="preserve">. The use of questionnaire was adopted for data collection. </w:t>
      </w:r>
      <w:r w:rsidR="00691831" w:rsidRPr="00D033D8">
        <w:rPr>
          <w:rFonts w:ascii="Times New Roman" w:hAnsi="Times New Roman" w:cs="Times New Roman"/>
          <w:color w:val="000000" w:themeColor="text1"/>
          <w:sz w:val="24"/>
          <w:szCs w:val="24"/>
        </w:rPr>
        <w:t>Out of 52 copies of questionnaire administered to respo</w:t>
      </w:r>
      <w:r w:rsidR="00D033D8">
        <w:rPr>
          <w:rFonts w:ascii="Times New Roman" w:hAnsi="Times New Roman" w:cs="Times New Roman"/>
          <w:color w:val="000000" w:themeColor="text1"/>
          <w:sz w:val="24"/>
          <w:szCs w:val="24"/>
        </w:rPr>
        <w:t>ndents, 35</w:t>
      </w:r>
      <w:r w:rsidR="00691831" w:rsidRPr="00D033D8">
        <w:rPr>
          <w:rFonts w:ascii="Times New Roman" w:hAnsi="Times New Roman" w:cs="Times New Roman"/>
          <w:color w:val="000000" w:themeColor="text1"/>
          <w:sz w:val="24"/>
          <w:szCs w:val="24"/>
        </w:rPr>
        <w:t xml:space="preserve"> copies were</w:t>
      </w:r>
      <w:r w:rsidR="00D033D8">
        <w:rPr>
          <w:rFonts w:ascii="Times New Roman" w:hAnsi="Times New Roman" w:cs="Times New Roman"/>
          <w:color w:val="000000" w:themeColor="text1"/>
          <w:sz w:val="24"/>
          <w:szCs w:val="24"/>
        </w:rPr>
        <w:t xml:space="preserve"> retrieved representing about 67</w:t>
      </w:r>
      <w:r w:rsidR="00691831" w:rsidRPr="00D033D8">
        <w:rPr>
          <w:rFonts w:ascii="Times New Roman" w:hAnsi="Times New Roman" w:cs="Times New Roman"/>
          <w:color w:val="000000" w:themeColor="text1"/>
          <w:sz w:val="24"/>
          <w:szCs w:val="24"/>
        </w:rPr>
        <w:t>% response rate. The analytical tools used were simple percentage and Relative Importance Index (RII). The findings from the a</w:t>
      </w:r>
      <w:r w:rsidR="00AD6149">
        <w:rPr>
          <w:rFonts w:ascii="Times New Roman" w:hAnsi="Times New Roman" w:cs="Times New Roman"/>
          <w:color w:val="000000" w:themeColor="text1"/>
          <w:sz w:val="24"/>
          <w:szCs w:val="24"/>
        </w:rPr>
        <w:t xml:space="preserve">nalysis revealed </w:t>
      </w:r>
      <w:r w:rsidR="00691831" w:rsidRPr="00D033D8">
        <w:rPr>
          <w:rFonts w:ascii="Times New Roman" w:hAnsi="Times New Roman" w:cs="Times New Roman"/>
          <w:color w:val="000000" w:themeColor="text1"/>
          <w:sz w:val="24"/>
          <w:szCs w:val="24"/>
        </w:rPr>
        <w:t>high level of awareness of health a</w:t>
      </w:r>
      <w:r w:rsidR="00AD6149">
        <w:rPr>
          <w:rFonts w:ascii="Times New Roman" w:hAnsi="Times New Roman" w:cs="Times New Roman"/>
          <w:color w:val="000000" w:themeColor="text1"/>
          <w:sz w:val="24"/>
          <w:szCs w:val="24"/>
        </w:rPr>
        <w:t>nd safety regulations</w:t>
      </w:r>
      <w:r w:rsidR="00CF653D">
        <w:rPr>
          <w:rFonts w:ascii="Times New Roman" w:hAnsi="Times New Roman" w:cs="Times New Roman"/>
          <w:color w:val="000000" w:themeColor="text1"/>
          <w:sz w:val="24"/>
          <w:szCs w:val="24"/>
        </w:rPr>
        <w:t xml:space="preserve"> (87</w:t>
      </w:r>
      <w:r w:rsidR="00691831" w:rsidRPr="00D033D8">
        <w:rPr>
          <w:rFonts w:ascii="Times New Roman" w:hAnsi="Times New Roman" w:cs="Times New Roman"/>
          <w:color w:val="000000" w:themeColor="text1"/>
          <w:sz w:val="24"/>
          <w:szCs w:val="24"/>
        </w:rPr>
        <w:t xml:space="preserve">%). Though few of the regulations were been adhere to: provision of adequate site security (RII value of 4.35), provision of first aid facilities (4.29) and working at height safety precautions (4.18). Use of health and safety file and workers undergoing medical test prior to work were ranked last. The study also unearthed that compliance with health and safety regulations could reduce accidents on construction sites (4.86), raise the organization image (4.51), improve productivity and reduce project delay (4.43). It was concluded that there were high level awareness of health and safety regulations </w:t>
      </w:r>
      <w:r w:rsidR="00AD6149">
        <w:rPr>
          <w:rFonts w:ascii="Times New Roman" w:hAnsi="Times New Roman" w:cs="Times New Roman"/>
          <w:color w:val="000000" w:themeColor="text1"/>
          <w:sz w:val="24"/>
          <w:szCs w:val="24"/>
        </w:rPr>
        <w:t>in the construction industry</w:t>
      </w:r>
      <w:r w:rsidR="00691831" w:rsidRPr="00D033D8">
        <w:rPr>
          <w:rFonts w:ascii="Times New Roman" w:hAnsi="Times New Roman" w:cs="Times New Roman"/>
          <w:color w:val="000000" w:themeColor="text1"/>
          <w:sz w:val="24"/>
          <w:szCs w:val="24"/>
        </w:rPr>
        <w:t xml:space="preserve"> but the level of adherence is relatively low. </w:t>
      </w:r>
    </w:p>
    <w:p w:rsidR="008A19B2" w:rsidRPr="00A6099B" w:rsidRDefault="008A19B2" w:rsidP="00D033D8">
      <w:pPr>
        <w:spacing w:after="0" w:line="240" w:lineRule="auto"/>
        <w:jc w:val="both"/>
        <w:rPr>
          <w:rFonts w:ascii="Times New Roman" w:hAnsi="Times New Roman" w:cs="Times New Roman"/>
          <w:color w:val="000000" w:themeColor="text1"/>
          <w:sz w:val="20"/>
          <w:szCs w:val="20"/>
        </w:rPr>
      </w:pPr>
    </w:p>
    <w:p w:rsidR="008A19B2" w:rsidRPr="00A12A9B" w:rsidRDefault="008A19B2" w:rsidP="00D033D8">
      <w:pPr>
        <w:spacing w:after="0" w:line="240" w:lineRule="auto"/>
        <w:jc w:val="both"/>
        <w:rPr>
          <w:rFonts w:ascii="Times New Roman" w:hAnsi="Times New Roman" w:cs="Times New Roman"/>
          <w:i/>
          <w:color w:val="000000" w:themeColor="text1"/>
          <w:sz w:val="24"/>
          <w:szCs w:val="24"/>
        </w:rPr>
      </w:pPr>
      <w:r w:rsidRPr="00A12A9B">
        <w:rPr>
          <w:rFonts w:ascii="Times New Roman" w:hAnsi="Times New Roman" w:cs="Times New Roman"/>
          <w:b/>
          <w:i/>
          <w:sz w:val="24"/>
          <w:szCs w:val="24"/>
        </w:rPr>
        <w:t xml:space="preserve">Keywords: </w:t>
      </w:r>
      <w:r w:rsidRPr="00A12A9B">
        <w:rPr>
          <w:rFonts w:ascii="Times New Roman" w:hAnsi="Times New Roman" w:cs="Times New Roman"/>
          <w:i/>
          <w:sz w:val="24"/>
          <w:szCs w:val="24"/>
        </w:rPr>
        <w:t>Adheren</w:t>
      </w:r>
      <w:r w:rsidR="00D033D8">
        <w:rPr>
          <w:rFonts w:ascii="Times New Roman" w:hAnsi="Times New Roman" w:cs="Times New Roman"/>
          <w:i/>
          <w:sz w:val="24"/>
          <w:szCs w:val="24"/>
        </w:rPr>
        <w:t>ce, Awareness, Construction firms</w:t>
      </w:r>
      <w:r w:rsidRPr="00A12A9B">
        <w:rPr>
          <w:rFonts w:ascii="Times New Roman" w:hAnsi="Times New Roman" w:cs="Times New Roman"/>
          <w:i/>
          <w:sz w:val="24"/>
          <w:szCs w:val="24"/>
        </w:rPr>
        <w:t>, Health and Safety, Regulations</w:t>
      </w:r>
    </w:p>
    <w:p w:rsidR="008A19B2" w:rsidRDefault="008A19B2" w:rsidP="00D033D8">
      <w:pPr>
        <w:autoSpaceDE w:val="0"/>
        <w:autoSpaceDN w:val="0"/>
        <w:adjustRightInd w:val="0"/>
        <w:spacing w:after="0" w:line="480" w:lineRule="auto"/>
        <w:jc w:val="both"/>
        <w:rPr>
          <w:rFonts w:ascii="Times New Roman" w:eastAsia="Times New Roman" w:hAnsi="Times New Roman" w:cs="Times New Roman"/>
          <w:b/>
          <w:color w:val="000000" w:themeColor="text1"/>
          <w:sz w:val="24"/>
          <w:szCs w:val="24"/>
        </w:rPr>
      </w:pPr>
    </w:p>
    <w:p w:rsidR="008A19B2" w:rsidRPr="00A12A9B" w:rsidRDefault="008F6782" w:rsidP="00D033D8">
      <w:pPr>
        <w:autoSpaceDE w:val="0"/>
        <w:autoSpaceDN w:val="0"/>
        <w:adjustRightInd w:val="0"/>
        <w:spacing w:after="0" w:line="480" w:lineRule="auto"/>
        <w:jc w:val="both"/>
        <w:rPr>
          <w:rFonts w:ascii="Times New Roman" w:eastAsia="Times New Roman" w:hAnsi="Times New Roman" w:cs="Times New Roman"/>
          <w:b/>
          <w:color w:val="000000" w:themeColor="text1"/>
          <w:sz w:val="24"/>
          <w:szCs w:val="24"/>
        </w:rPr>
      </w:pPr>
      <w:r w:rsidRPr="00A12A9B">
        <w:rPr>
          <w:rFonts w:ascii="Times New Roman" w:eastAsia="Times New Roman" w:hAnsi="Times New Roman" w:cs="Times New Roman"/>
          <w:b/>
          <w:color w:val="000000" w:themeColor="text1"/>
          <w:sz w:val="24"/>
          <w:szCs w:val="24"/>
        </w:rPr>
        <w:t>Introduction</w:t>
      </w:r>
    </w:p>
    <w:p w:rsidR="008F6782" w:rsidRDefault="00D033D8" w:rsidP="008F6782">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566A63">
        <w:rPr>
          <w:rFonts w:ascii="Times New Roman" w:eastAsia="Calibri" w:hAnsi="Times New Roman" w:cs="Times New Roman"/>
          <w:sz w:val="24"/>
          <w:szCs w:val="24"/>
        </w:rPr>
        <w:t xml:space="preserve">Accidents </w:t>
      </w:r>
      <w:r>
        <w:rPr>
          <w:rFonts w:ascii="Times New Roman" w:eastAsia="Calibri" w:hAnsi="Times New Roman" w:cs="Times New Roman"/>
          <w:sz w:val="24"/>
          <w:szCs w:val="24"/>
        </w:rPr>
        <w:t xml:space="preserve">and ill health </w:t>
      </w:r>
      <w:r w:rsidRPr="00566A63">
        <w:rPr>
          <w:rFonts w:ascii="Times New Roman" w:eastAsia="Calibri" w:hAnsi="Times New Roman" w:cs="Times New Roman"/>
          <w:sz w:val="24"/>
          <w:szCs w:val="24"/>
        </w:rPr>
        <w:t xml:space="preserve">are common problems on construction sites. These </w:t>
      </w:r>
      <w:r w:rsidRPr="00566A63">
        <w:rPr>
          <w:rFonts w:ascii="Times New Roman" w:hAnsi="Times New Roman" w:cs="Times New Roman"/>
          <w:sz w:val="24"/>
          <w:szCs w:val="24"/>
        </w:rPr>
        <w:t xml:space="preserve">are </w:t>
      </w:r>
      <w:r>
        <w:rPr>
          <w:rFonts w:ascii="Times New Roman" w:hAnsi="Times New Roman" w:cs="Times New Roman"/>
          <w:sz w:val="24"/>
          <w:szCs w:val="24"/>
        </w:rPr>
        <w:t xml:space="preserve">of </w:t>
      </w:r>
      <w:r w:rsidRPr="00566A63">
        <w:rPr>
          <w:rFonts w:ascii="Times New Roman" w:hAnsi="Times New Roman" w:cs="Times New Roman"/>
          <w:sz w:val="24"/>
          <w:szCs w:val="24"/>
        </w:rPr>
        <w:t>grave concern for both practitioners and researchers all over the world.</w:t>
      </w:r>
      <w:r w:rsidRPr="00566A63">
        <w:rPr>
          <w:rFonts w:ascii="Times New Roman" w:eastAsia="Calibri" w:hAnsi="Times New Roman" w:cs="Times New Roman"/>
          <w:sz w:val="24"/>
          <w:szCs w:val="24"/>
        </w:rPr>
        <w:t xml:space="preserve"> </w:t>
      </w:r>
      <w:r w:rsidRPr="00566A63">
        <w:rPr>
          <w:rFonts w:ascii="Times New Roman" w:hAnsi="Times New Roman" w:cs="Times New Roman"/>
          <w:sz w:val="24"/>
          <w:szCs w:val="24"/>
        </w:rPr>
        <w:t xml:space="preserve">Construction site has been regarded as the most hazardous place to work with high level of health and safety risks </w:t>
      </w:r>
      <w:r w:rsidRPr="00566A63">
        <w:rPr>
          <w:rFonts w:ascii="Times New Roman" w:hAnsi="Times New Roman" w:cs="Times New Roman"/>
          <w:sz w:val="24"/>
          <w:szCs w:val="24"/>
        </w:rPr>
        <w:lastRenderedPageBreak/>
        <w:t>(</w:t>
      </w:r>
      <w:r>
        <w:rPr>
          <w:rFonts w:ascii="Times New Roman" w:hAnsi="Times New Roman" w:cs="Times New Roman"/>
          <w:sz w:val="24"/>
          <w:szCs w:val="24"/>
        </w:rPr>
        <w:t xml:space="preserve">International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Organization (ILO),</w:t>
      </w:r>
      <w:r w:rsidRPr="00566A63">
        <w:rPr>
          <w:rFonts w:ascii="Times New Roman" w:hAnsi="Times New Roman" w:cs="Times New Roman"/>
          <w:sz w:val="24"/>
          <w:szCs w:val="24"/>
        </w:rPr>
        <w:t xml:space="preserve"> 2005; </w:t>
      </w:r>
      <w:proofErr w:type="spellStart"/>
      <w:r w:rsidRPr="00566A63">
        <w:rPr>
          <w:rFonts w:ascii="Times New Roman" w:hAnsi="Times New Roman" w:cs="Times New Roman"/>
          <w:sz w:val="24"/>
          <w:szCs w:val="24"/>
        </w:rPr>
        <w:t>Lingard</w:t>
      </w:r>
      <w:proofErr w:type="spellEnd"/>
      <w:r w:rsidRPr="00566A63">
        <w:rPr>
          <w:rFonts w:ascii="Times New Roman" w:hAnsi="Times New Roman" w:cs="Times New Roman"/>
          <w:sz w:val="24"/>
          <w:szCs w:val="24"/>
        </w:rPr>
        <w:t xml:space="preserve"> and </w:t>
      </w:r>
      <w:proofErr w:type="spellStart"/>
      <w:r w:rsidRPr="00566A63">
        <w:rPr>
          <w:rFonts w:ascii="Times New Roman" w:hAnsi="Times New Roman" w:cs="Times New Roman"/>
          <w:sz w:val="24"/>
          <w:szCs w:val="24"/>
        </w:rPr>
        <w:t>Rowlison</w:t>
      </w:r>
      <w:proofErr w:type="spellEnd"/>
      <w:r w:rsidRPr="00566A63">
        <w:rPr>
          <w:rFonts w:ascii="Times New Roman" w:hAnsi="Times New Roman" w:cs="Times New Roman"/>
          <w:sz w:val="24"/>
          <w:szCs w:val="24"/>
        </w:rPr>
        <w:t xml:space="preserve">, 2005; </w:t>
      </w:r>
      <w:proofErr w:type="spellStart"/>
      <w:r w:rsidRPr="00566A63">
        <w:rPr>
          <w:rFonts w:ascii="Times New Roman" w:hAnsi="Times New Roman" w:cs="Times New Roman"/>
          <w:sz w:val="24"/>
          <w:szCs w:val="24"/>
        </w:rPr>
        <w:t>Olatunji</w:t>
      </w:r>
      <w:proofErr w:type="spellEnd"/>
      <w:r w:rsidRPr="00566A6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Aje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Odugboye</w:t>
      </w:r>
      <w:proofErr w:type="spellEnd"/>
      <w:r w:rsidRPr="00566A63">
        <w:rPr>
          <w:rFonts w:ascii="Times New Roman" w:hAnsi="Times New Roman" w:cs="Times New Roman"/>
          <w:i/>
          <w:iCs/>
          <w:sz w:val="24"/>
          <w:szCs w:val="24"/>
        </w:rPr>
        <w:t>,</w:t>
      </w:r>
      <w:r w:rsidR="00AD6149">
        <w:rPr>
          <w:rFonts w:ascii="Times New Roman" w:hAnsi="Times New Roman" w:cs="Times New Roman"/>
          <w:sz w:val="24"/>
          <w:szCs w:val="24"/>
        </w:rPr>
        <w:t xml:space="preserve"> 2007; </w:t>
      </w:r>
      <w:proofErr w:type="spellStart"/>
      <w:r w:rsidRPr="00566A63">
        <w:rPr>
          <w:rFonts w:ascii="Times New Roman" w:hAnsi="Times New Roman" w:cs="Times New Roman"/>
          <w:sz w:val="24"/>
          <w:szCs w:val="24"/>
        </w:rPr>
        <w:t>Phoya</w:t>
      </w:r>
      <w:proofErr w:type="spellEnd"/>
      <w:r w:rsidRPr="00566A63">
        <w:rPr>
          <w:rFonts w:ascii="Times New Roman" w:hAnsi="Times New Roman" w:cs="Times New Roman"/>
          <w:sz w:val="24"/>
          <w:szCs w:val="24"/>
        </w:rPr>
        <w:t xml:space="preserve">, 2012; </w:t>
      </w:r>
      <w:proofErr w:type="spellStart"/>
      <w:r w:rsidRPr="00566A63">
        <w:rPr>
          <w:rFonts w:ascii="Times New Roman" w:eastAsia="Times New Roman" w:hAnsi="Times New Roman" w:cs="Times New Roman"/>
          <w:sz w:val="24"/>
          <w:szCs w:val="24"/>
        </w:rPr>
        <w:t>Vitharana</w:t>
      </w:r>
      <w:proofErr w:type="spellEnd"/>
      <w:r w:rsidRPr="00566A6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 Silva and De Silva</w:t>
      </w:r>
      <w:r w:rsidRPr="00FB4F2B">
        <w:rPr>
          <w:rFonts w:ascii="Times New Roman" w:hAnsi="Times New Roman" w:cs="Times New Roman"/>
          <w:sz w:val="24"/>
          <w:szCs w:val="24"/>
        </w:rPr>
        <w:t>, 2014).</w:t>
      </w:r>
      <w:r>
        <w:rPr>
          <w:rFonts w:ascii="Times New Roman" w:hAnsi="Times New Roman" w:cs="Times New Roman"/>
          <w:sz w:val="24"/>
          <w:szCs w:val="24"/>
        </w:rPr>
        <w:t xml:space="preserve"> </w:t>
      </w:r>
      <w:proofErr w:type="spellStart"/>
      <w:r>
        <w:rPr>
          <w:rFonts w:ascii="Times New Roman" w:hAnsi="Times New Roman" w:cs="Times New Roman"/>
          <w:color w:val="000000" w:themeColor="text1"/>
          <w:sz w:val="24"/>
          <w:szCs w:val="24"/>
        </w:rPr>
        <w:t>Olutuase</w:t>
      </w:r>
      <w:proofErr w:type="spellEnd"/>
      <w:r w:rsidRPr="00A12A9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sidRPr="00A12A9B">
        <w:rPr>
          <w:rFonts w:ascii="Times New Roman" w:hAnsi="Times New Roman" w:cs="Times New Roman"/>
          <w:color w:val="000000" w:themeColor="text1"/>
          <w:sz w:val="24"/>
          <w:szCs w:val="24"/>
        </w:rPr>
        <w:t>2014</w:t>
      </w:r>
      <w:r>
        <w:rPr>
          <w:rFonts w:ascii="Times New Roman" w:hAnsi="Times New Roman" w:cs="Times New Roman"/>
          <w:color w:val="000000" w:themeColor="text1"/>
          <w:sz w:val="24"/>
          <w:szCs w:val="24"/>
        </w:rPr>
        <w:t>)</w:t>
      </w:r>
      <w:r w:rsidRPr="00A12A9B">
        <w:rPr>
          <w:rFonts w:ascii="Times New Roman" w:hAnsi="Times New Roman" w:cs="Times New Roman"/>
          <w:color w:val="000000" w:themeColor="text1"/>
          <w:sz w:val="24"/>
          <w:szCs w:val="24"/>
        </w:rPr>
        <w:t xml:space="preserve"> </w:t>
      </w:r>
      <w:r w:rsidR="008A19B2" w:rsidRPr="00A12A9B">
        <w:rPr>
          <w:rFonts w:ascii="Times New Roman" w:hAnsi="Times New Roman" w:cs="Times New Roman"/>
          <w:color w:val="000000" w:themeColor="text1"/>
          <w:sz w:val="24"/>
          <w:szCs w:val="24"/>
        </w:rPr>
        <w:t>established that the construction sector across the world has higher records of fatal injuries and major accidents as compared to other sectors. In Nigeria, Health and Safety (H&amp;S) has not been given the required attention to reduce or prevent hazards and accidents on construction sites, thereby posing serious threats to workers and even non-workers, creating the need for a quick solution for the issue to be addressed (</w:t>
      </w:r>
      <w:proofErr w:type="spellStart"/>
      <w:r w:rsidR="008A19B2" w:rsidRPr="00A12A9B">
        <w:rPr>
          <w:rFonts w:ascii="Times New Roman" w:hAnsi="Times New Roman" w:cs="Times New Roman"/>
          <w:color w:val="000000" w:themeColor="text1"/>
          <w:sz w:val="24"/>
          <w:szCs w:val="24"/>
        </w:rPr>
        <w:t>Adebiyi</w:t>
      </w:r>
      <w:proofErr w:type="spellEnd"/>
      <w:r w:rsidR="008A19B2" w:rsidRPr="00A12A9B">
        <w:rPr>
          <w:rFonts w:ascii="Times New Roman" w:hAnsi="Times New Roman" w:cs="Times New Roman"/>
          <w:color w:val="000000" w:themeColor="text1"/>
          <w:sz w:val="24"/>
          <w:szCs w:val="24"/>
        </w:rPr>
        <w:t>, 2018). Even though there is no reliable data relating to construction accidents in Nigeria, previous studies have indicated that accident and injury rate are quite high as compared to other industries in the count</w:t>
      </w:r>
      <w:r w:rsidR="008A19B2">
        <w:rPr>
          <w:rFonts w:ascii="Times New Roman" w:hAnsi="Times New Roman" w:cs="Times New Roman"/>
          <w:color w:val="000000" w:themeColor="text1"/>
          <w:sz w:val="24"/>
          <w:szCs w:val="24"/>
        </w:rPr>
        <w:t>ry (</w:t>
      </w:r>
      <w:proofErr w:type="spellStart"/>
      <w:r w:rsidR="008A19B2">
        <w:rPr>
          <w:rFonts w:ascii="Times New Roman" w:hAnsi="Times New Roman" w:cs="Times New Roman"/>
          <w:color w:val="000000" w:themeColor="text1"/>
          <w:sz w:val="24"/>
          <w:szCs w:val="24"/>
        </w:rPr>
        <w:t>Kalejaiye</w:t>
      </w:r>
      <w:proofErr w:type="spellEnd"/>
      <w:r w:rsidR="008A19B2">
        <w:rPr>
          <w:rFonts w:ascii="Times New Roman" w:hAnsi="Times New Roman" w:cs="Times New Roman"/>
          <w:color w:val="000000" w:themeColor="text1"/>
          <w:sz w:val="24"/>
          <w:szCs w:val="24"/>
        </w:rPr>
        <w:t xml:space="preserve">, 2013; </w:t>
      </w:r>
      <w:proofErr w:type="spellStart"/>
      <w:r w:rsidR="008A19B2">
        <w:rPr>
          <w:rFonts w:ascii="Times New Roman" w:hAnsi="Times New Roman" w:cs="Times New Roman"/>
          <w:color w:val="000000" w:themeColor="text1"/>
          <w:sz w:val="24"/>
          <w:szCs w:val="24"/>
        </w:rPr>
        <w:t>Agwu</w:t>
      </w:r>
      <w:proofErr w:type="spellEnd"/>
      <w:r w:rsidR="008A19B2">
        <w:rPr>
          <w:rFonts w:ascii="Times New Roman" w:hAnsi="Times New Roman" w:cs="Times New Roman"/>
          <w:color w:val="000000" w:themeColor="text1"/>
          <w:sz w:val="24"/>
          <w:szCs w:val="24"/>
        </w:rPr>
        <w:t xml:space="preserve"> &amp; </w:t>
      </w:r>
      <w:proofErr w:type="spellStart"/>
      <w:r w:rsidR="008A19B2">
        <w:rPr>
          <w:rFonts w:ascii="Times New Roman" w:hAnsi="Times New Roman" w:cs="Times New Roman"/>
          <w:color w:val="000000" w:themeColor="text1"/>
          <w:sz w:val="24"/>
          <w:szCs w:val="24"/>
        </w:rPr>
        <w:t>Olel</w:t>
      </w:r>
      <w:r>
        <w:rPr>
          <w:rFonts w:ascii="Times New Roman" w:hAnsi="Times New Roman" w:cs="Times New Roman"/>
          <w:color w:val="000000" w:themeColor="text1"/>
          <w:sz w:val="24"/>
          <w:szCs w:val="24"/>
        </w:rPr>
        <w:t>e</w:t>
      </w:r>
      <w:proofErr w:type="spellEnd"/>
      <w:r>
        <w:rPr>
          <w:rFonts w:ascii="Times New Roman" w:hAnsi="Times New Roman" w:cs="Times New Roman"/>
          <w:color w:val="000000" w:themeColor="text1"/>
          <w:sz w:val="24"/>
          <w:szCs w:val="24"/>
        </w:rPr>
        <w:t>, 2014</w:t>
      </w:r>
      <w:r w:rsidR="008A19B2" w:rsidRPr="00A12A9B">
        <w:rPr>
          <w:rFonts w:ascii="Times New Roman" w:hAnsi="Times New Roman" w:cs="Times New Roman"/>
          <w:color w:val="000000" w:themeColor="text1"/>
          <w:sz w:val="24"/>
          <w:szCs w:val="24"/>
        </w:rPr>
        <w:t xml:space="preserve"> and Dodo, 2014). This ugly trend often leads to site closures, loss of man-hours, payment of compensation and loss of reputations which affects the performance of the industry and its contribution to national development. </w:t>
      </w:r>
    </w:p>
    <w:p w:rsidR="008A19B2" w:rsidRPr="00A12A9B" w:rsidRDefault="008F6782" w:rsidP="008F6782">
      <w:pPr>
        <w:autoSpaceDE w:val="0"/>
        <w:autoSpaceDN w:val="0"/>
        <w:adjustRightInd w:val="0"/>
        <w:spacing w:after="0" w:line="480" w:lineRule="auto"/>
        <w:ind w:firstLine="720"/>
        <w:jc w:val="both"/>
        <w:rPr>
          <w:rFonts w:ascii="Times New Roman" w:eastAsia="Times New Roman" w:hAnsi="Times New Roman" w:cs="Times New Roman"/>
          <w:bCs/>
          <w:color w:val="000000" w:themeColor="text1"/>
          <w:sz w:val="24"/>
          <w:szCs w:val="24"/>
        </w:rPr>
      </w:pPr>
      <w:r>
        <w:rPr>
          <w:rFonts w:ascii="Times New Roman" w:hAnsi="Times New Roman" w:cs="Times New Roman"/>
          <w:sz w:val="24"/>
          <w:szCs w:val="24"/>
        </w:rPr>
        <w:t>M</w:t>
      </w:r>
      <w:r w:rsidR="008A19B2" w:rsidRPr="00A12A9B">
        <w:rPr>
          <w:rFonts w:ascii="Times New Roman" w:hAnsi="Times New Roman" w:cs="Times New Roman"/>
          <w:sz w:val="24"/>
          <w:szCs w:val="24"/>
        </w:rPr>
        <w:t xml:space="preserve">ajor causes of these accidents according to </w:t>
      </w:r>
      <w:proofErr w:type="spellStart"/>
      <w:r w:rsidR="008A19B2" w:rsidRPr="00A12A9B">
        <w:rPr>
          <w:rFonts w:ascii="Times New Roman" w:hAnsi="Times New Roman" w:cs="Times New Roman"/>
          <w:sz w:val="24"/>
          <w:szCs w:val="24"/>
        </w:rPr>
        <w:t>Whittingham</w:t>
      </w:r>
      <w:proofErr w:type="spellEnd"/>
      <w:r w:rsidR="008A19B2" w:rsidRPr="00A12A9B">
        <w:rPr>
          <w:rFonts w:ascii="Times New Roman" w:hAnsi="Times New Roman" w:cs="Times New Roman"/>
          <w:sz w:val="24"/>
          <w:szCs w:val="24"/>
        </w:rPr>
        <w:t xml:space="preserve"> (2014), are attributable to the poor safety attitude of the construction companies based on lack of awareness or understanding of H&amp;S regulations and standards or workers disregard for H&amp;S regulations and standards. </w:t>
      </w:r>
      <w:r w:rsidR="008A19B2" w:rsidRPr="00A12A9B">
        <w:rPr>
          <w:rFonts w:ascii="Times New Roman" w:hAnsi="Times New Roman" w:cs="Times New Roman"/>
          <w:color w:val="000000" w:themeColor="text1"/>
          <w:sz w:val="24"/>
          <w:szCs w:val="24"/>
        </w:rPr>
        <w:t xml:space="preserve">However, several </w:t>
      </w:r>
      <w:r w:rsidR="008A19B2" w:rsidRPr="00A12A9B">
        <w:rPr>
          <w:rFonts w:ascii="Times New Roman" w:hAnsi="Times New Roman" w:cs="Times New Roman"/>
          <w:sz w:val="24"/>
          <w:szCs w:val="24"/>
        </w:rPr>
        <w:t xml:space="preserve">H&amp;S </w:t>
      </w:r>
      <w:r w:rsidR="008A19B2" w:rsidRPr="00A12A9B">
        <w:rPr>
          <w:rFonts w:ascii="Times New Roman" w:hAnsi="Times New Roman" w:cs="Times New Roman"/>
          <w:color w:val="000000" w:themeColor="text1"/>
          <w:sz w:val="24"/>
          <w:szCs w:val="24"/>
        </w:rPr>
        <w:t xml:space="preserve">regulations and standards exist, the extent to which construction firms adhere to these standards differs. It is important to understand; the extent to which they comply with the standards and how the level of adherence affects projects performance. This study therefore, </w:t>
      </w:r>
      <w:r w:rsidR="008A19B2" w:rsidRPr="00A12A9B">
        <w:rPr>
          <w:rFonts w:ascii="Times New Roman" w:hAnsi="Times New Roman" w:cs="Times New Roman"/>
          <w:iCs/>
          <w:sz w:val="24"/>
          <w:szCs w:val="24"/>
        </w:rPr>
        <w:t xml:space="preserve">examined the level of adherence to </w:t>
      </w:r>
      <w:r w:rsidR="008A19B2" w:rsidRPr="00A12A9B">
        <w:rPr>
          <w:rFonts w:ascii="Times New Roman" w:hAnsi="Times New Roman" w:cs="Times New Roman"/>
          <w:sz w:val="24"/>
          <w:szCs w:val="24"/>
        </w:rPr>
        <w:t xml:space="preserve">H&amp;S </w:t>
      </w:r>
      <w:r w:rsidR="008A19B2" w:rsidRPr="00A12A9B">
        <w:rPr>
          <w:rFonts w:ascii="Times New Roman" w:hAnsi="Times New Roman" w:cs="Times New Roman"/>
          <w:iCs/>
          <w:sz w:val="24"/>
          <w:szCs w:val="24"/>
        </w:rPr>
        <w:t>regulations on construction sites with</w:t>
      </w:r>
      <w:r w:rsidR="008A19B2" w:rsidRPr="00A12A9B">
        <w:rPr>
          <w:rFonts w:ascii="Times New Roman" w:hAnsi="Times New Roman" w:cs="Times New Roman"/>
          <w:color w:val="000000" w:themeColor="text1"/>
          <w:sz w:val="24"/>
          <w:szCs w:val="24"/>
        </w:rPr>
        <w:t xml:space="preserve"> a view to enhancing workers’ safety. The </w:t>
      </w:r>
      <w:r w:rsidR="008A19B2" w:rsidRPr="00A12A9B">
        <w:rPr>
          <w:rFonts w:ascii="Times New Roman" w:hAnsi="Times New Roman" w:cs="Times New Roman"/>
          <w:sz w:val="24"/>
          <w:szCs w:val="24"/>
        </w:rPr>
        <w:t xml:space="preserve">H&amp;S </w:t>
      </w:r>
      <w:r w:rsidR="008A19B2" w:rsidRPr="00A12A9B">
        <w:rPr>
          <w:rFonts w:ascii="Times New Roman" w:hAnsi="Times New Roman" w:cs="Times New Roman"/>
          <w:color w:val="000000" w:themeColor="text1"/>
          <w:sz w:val="24"/>
          <w:szCs w:val="24"/>
        </w:rPr>
        <w:t xml:space="preserve">regulations and standards on construction sites were identified and the study </w:t>
      </w:r>
      <w:r w:rsidR="008A19B2" w:rsidRPr="00A12A9B">
        <w:rPr>
          <w:rFonts w:ascii="Times New Roman" w:hAnsi="Times New Roman" w:cs="Times New Roman"/>
          <w:color w:val="000000" w:themeColor="text1"/>
          <w:sz w:val="24"/>
          <w:szCs w:val="24"/>
          <w:lang w:val="en-GB"/>
        </w:rPr>
        <w:t>analysed</w:t>
      </w:r>
      <w:r w:rsidR="008A19B2" w:rsidRPr="00A12A9B">
        <w:rPr>
          <w:rFonts w:ascii="Times New Roman" w:hAnsi="Times New Roman" w:cs="Times New Roman"/>
          <w:color w:val="000000" w:themeColor="text1"/>
          <w:sz w:val="24"/>
          <w:szCs w:val="24"/>
        </w:rPr>
        <w:t xml:space="preserve"> the impact of adherence to these </w:t>
      </w:r>
      <w:r w:rsidR="008A19B2" w:rsidRPr="00A12A9B">
        <w:rPr>
          <w:rFonts w:ascii="Times New Roman" w:hAnsi="Times New Roman" w:cs="Times New Roman"/>
          <w:sz w:val="24"/>
          <w:szCs w:val="24"/>
        </w:rPr>
        <w:t>H&amp;S r</w:t>
      </w:r>
      <w:r w:rsidR="008A19B2" w:rsidRPr="00A12A9B">
        <w:rPr>
          <w:rFonts w:ascii="Times New Roman" w:hAnsi="Times New Roman" w:cs="Times New Roman"/>
          <w:color w:val="000000" w:themeColor="text1"/>
          <w:sz w:val="24"/>
          <w:szCs w:val="24"/>
        </w:rPr>
        <w:t xml:space="preserve">egulations </w:t>
      </w:r>
      <w:r w:rsidR="008A19B2" w:rsidRPr="00A12A9B">
        <w:rPr>
          <w:rFonts w:ascii="Times New Roman" w:eastAsia="Times New Roman" w:hAnsi="Times New Roman" w:cs="Times New Roman"/>
          <w:bCs/>
          <w:color w:val="000000" w:themeColor="text1"/>
          <w:sz w:val="24"/>
          <w:szCs w:val="24"/>
        </w:rPr>
        <w:t>on the project performance and workers’ safety.</w:t>
      </w:r>
    </w:p>
    <w:p w:rsidR="008F6782" w:rsidRDefault="008F6782" w:rsidP="00D033D8">
      <w:pPr>
        <w:autoSpaceDE w:val="0"/>
        <w:autoSpaceDN w:val="0"/>
        <w:adjustRightInd w:val="0"/>
        <w:spacing w:before="240" w:after="0" w:line="480" w:lineRule="auto"/>
        <w:jc w:val="both"/>
        <w:rPr>
          <w:rFonts w:ascii="Times New Roman" w:hAnsi="Times New Roman" w:cs="Times New Roman"/>
          <w:b/>
          <w:color w:val="000000" w:themeColor="text1"/>
          <w:sz w:val="24"/>
          <w:szCs w:val="24"/>
        </w:rPr>
      </w:pPr>
    </w:p>
    <w:p w:rsidR="008A19B2" w:rsidRPr="00A12A9B" w:rsidRDefault="005257BC" w:rsidP="00D033D8">
      <w:pPr>
        <w:autoSpaceDE w:val="0"/>
        <w:autoSpaceDN w:val="0"/>
        <w:adjustRightInd w:val="0"/>
        <w:spacing w:before="240" w:after="0" w:line="480" w:lineRule="auto"/>
        <w:jc w:val="both"/>
        <w:rPr>
          <w:rFonts w:ascii="Times New Roman" w:eastAsia="Times New Roman" w:hAnsi="Times New Roman" w:cs="Times New Roman"/>
          <w:bCs/>
          <w:color w:val="000000" w:themeColor="text1"/>
          <w:sz w:val="24"/>
          <w:szCs w:val="24"/>
        </w:rPr>
      </w:pPr>
      <w:r>
        <w:rPr>
          <w:rFonts w:ascii="Times New Roman" w:hAnsi="Times New Roman" w:cs="Times New Roman"/>
          <w:b/>
          <w:color w:val="000000" w:themeColor="text1"/>
          <w:sz w:val="24"/>
          <w:szCs w:val="24"/>
        </w:rPr>
        <w:lastRenderedPageBreak/>
        <w:t xml:space="preserve">Global </w:t>
      </w:r>
      <w:r w:rsidR="00433478">
        <w:rPr>
          <w:rFonts w:ascii="Times New Roman" w:hAnsi="Times New Roman" w:cs="Times New Roman"/>
          <w:b/>
          <w:color w:val="000000" w:themeColor="text1"/>
          <w:sz w:val="24"/>
          <w:szCs w:val="24"/>
        </w:rPr>
        <w:t xml:space="preserve">Situations of Health and Safety </w:t>
      </w:r>
      <w:r>
        <w:rPr>
          <w:rFonts w:ascii="Times New Roman" w:hAnsi="Times New Roman" w:cs="Times New Roman"/>
          <w:b/>
          <w:color w:val="000000" w:themeColor="text1"/>
          <w:sz w:val="24"/>
          <w:szCs w:val="24"/>
        </w:rPr>
        <w:t xml:space="preserve">in Construction Industry </w:t>
      </w:r>
    </w:p>
    <w:p w:rsidR="008A19B2" w:rsidRPr="00A12A9B" w:rsidRDefault="00CE36AC" w:rsidP="008F6782">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Globally,</w:t>
      </w:r>
      <w:r w:rsidR="008A19B2" w:rsidRPr="00A12A9B">
        <w:rPr>
          <w:rFonts w:ascii="Times New Roman" w:hAnsi="Times New Roman" w:cs="Times New Roman"/>
          <w:color w:val="000000" w:themeColor="text1"/>
          <w:sz w:val="24"/>
          <w:szCs w:val="24"/>
        </w:rPr>
        <w:t xml:space="preserve"> the construction industry stands out among all other industries as the main contributor to severe and fatal-work related accidents (ILO, 2005). In the United Kingdom, for </w:t>
      </w:r>
      <w:r w:rsidR="008A19B2" w:rsidRPr="00A12A9B">
        <w:rPr>
          <w:rFonts w:ascii="Times New Roman" w:hAnsi="Times New Roman" w:cs="Times New Roman"/>
          <w:noProof/>
          <w:color w:val="000000" w:themeColor="text1"/>
          <w:sz w:val="24"/>
          <w:szCs w:val="24"/>
        </w:rPr>
        <w:t>example,</w:t>
      </w:r>
      <w:r w:rsidR="008A19B2" w:rsidRPr="00A12A9B">
        <w:rPr>
          <w:rFonts w:ascii="Times New Roman" w:hAnsi="Times New Roman" w:cs="Times New Roman"/>
          <w:color w:val="000000" w:themeColor="text1"/>
          <w:sz w:val="24"/>
          <w:szCs w:val="24"/>
        </w:rPr>
        <w:t xml:space="preserve"> the industry accounts for </w:t>
      </w:r>
      <w:r w:rsidR="008A19B2" w:rsidRPr="00A12A9B">
        <w:rPr>
          <w:rFonts w:ascii="Times New Roman" w:hAnsi="Times New Roman" w:cs="Times New Roman"/>
          <w:noProof/>
          <w:color w:val="000000" w:themeColor="text1"/>
          <w:sz w:val="24"/>
          <w:szCs w:val="24"/>
        </w:rPr>
        <w:t>one-third</w:t>
      </w:r>
      <w:r w:rsidR="008A19B2" w:rsidRPr="00A12A9B">
        <w:rPr>
          <w:rFonts w:ascii="Times New Roman" w:hAnsi="Times New Roman" w:cs="Times New Roman"/>
          <w:color w:val="000000" w:themeColor="text1"/>
          <w:sz w:val="24"/>
          <w:szCs w:val="24"/>
        </w:rPr>
        <w:t xml:space="preserve"> of all work-related fatalities and, five construction workers are killed every two weeks </w:t>
      </w:r>
      <w:r w:rsidR="008A19B2" w:rsidRPr="00A12A9B">
        <w:rPr>
          <w:rFonts w:ascii="Times New Roman" w:hAnsi="Times New Roman" w:cs="Times New Roman"/>
          <w:sz w:val="24"/>
          <w:szCs w:val="24"/>
        </w:rPr>
        <w:t>(Berger, 2000)</w:t>
      </w:r>
      <w:r w:rsidR="008A19B2" w:rsidRPr="00A12A9B">
        <w:rPr>
          <w:rFonts w:ascii="Times New Roman" w:hAnsi="Times New Roman" w:cs="Times New Roman"/>
          <w:color w:val="000000" w:themeColor="text1"/>
          <w:sz w:val="24"/>
          <w:szCs w:val="24"/>
        </w:rPr>
        <w:t>. Emerging economies and less developed countries are no exception to high fatality rates</w:t>
      </w:r>
      <w:r w:rsidR="008A19B2" w:rsidRPr="00A12A9B">
        <w:rPr>
          <w:rFonts w:ascii="Times New Roman" w:hAnsi="Times New Roman" w:cs="Times New Roman"/>
          <w:sz w:val="24"/>
          <w:szCs w:val="24"/>
        </w:rPr>
        <w:t xml:space="preserve"> (</w:t>
      </w:r>
      <w:proofErr w:type="spellStart"/>
      <w:r w:rsidR="008A19B2" w:rsidRPr="00A12A9B">
        <w:rPr>
          <w:rFonts w:ascii="Times New Roman" w:eastAsia="Times New Roman" w:hAnsi="Times New Roman" w:cs="Times New Roman"/>
          <w:sz w:val="24"/>
          <w:szCs w:val="24"/>
        </w:rPr>
        <w:t>Adeogun</w:t>
      </w:r>
      <w:proofErr w:type="spellEnd"/>
      <w:r w:rsidR="008A19B2" w:rsidRPr="00A12A9B">
        <w:rPr>
          <w:rFonts w:ascii="Times New Roman" w:eastAsia="Times New Roman" w:hAnsi="Times New Roman" w:cs="Times New Roman"/>
          <w:sz w:val="24"/>
          <w:szCs w:val="24"/>
        </w:rPr>
        <w:t xml:space="preserve"> &amp; </w:t>
      </w:r>
      <w:proofErr w:type="spellStart"/>
      <w:r w:rsidR="008A19B2" w:rsidRPr="00A12A9B">
        <w:rPr>
          <w:rFonts w:ascii="Times New Roman" w:eastAsia="Times New Roman" w:hAnsi="Times New Roman" w:cs="Times New Roman"/>
          <w:sz w:val="24"/>
          <w:szCs w:val="24"/>
        </w:rPr>
        <w:t>Okafor</w:t>
      </w:r>
      <w:proofErr w:type="spellEnd"/>
      <w:r w:rsidR="008A19B2" w:rsidRPr="00A12A9B">
        <w:rPr>
          <w:rFonts w:ascii="Times New Roman" w:eastAsia="Times New Roman" w:hAnsi="Times New Roman" w:cs="Times New Roman"/>
          <w:sz w:val="24"/>
          <w:szCs w:val="24"/>
        </w:rPr>
        <w:t xml:space="preserve">, 2013; </w:t>
      </w:r>
      <w:proofErr w:type="spellStart"/>
      <w:r w:rsidR="008A19B2" w:rsidRPr="00A12A9B">
        <w:rPr>
          <w:rFonts w:ascii="Times New Roman" w:hAnsi="Times New Roman" w:cs="Times New Roman"/>
          <w:sz w:val="24"/>
          <w:szCs w:val="24"/>
        </w:rPr>
        <w:t>Kwofie</w:t>
      </w:r>
      <w:proofErr w:type="spellEnd"/>
      <w:r w:rsidR="008A19B2" w:rsidRPr="00A12A9B">
        <w:rPr>
          <w:rFonts w:ascii="Times New Roman" w:hAnsi="Times New Roman" w:cs="Times New Roman"/>
          <w:sz w:val="24"/>
          <w:szCs w:val="24"/>
        </w:rPr>
        <w:t>, 2015)</w:t>
      </w:r>
      <w:r w:rsidR="008A19B2" w:rsidRPr="00A12A9B">
        <w:rPr>
          <w:rFonts w:ascii="Times New Roman" w:hAnsi="Times New Roman" w:cs="Times New Roman"/>
          <w:color w:val="000000" w:themeColor="text1"/>
          <w:sz w:val="24"/>
          <w:szCs w:val="24"/>
        </w:rPr>
        <w:t>. Construction workers are five times more likely to suffer a permanent disability than those in other industries (</w:t>
      </w:r>
      <w:proofErr w:type="spellStart"/>
      <w:r w:rsidR="008A19B2" w:rsidRPr="00A12A9B">
        <w:rPr>
          <w:rFonts w:ascii="Times New Roman" w:hAnsi="Times New Roman" w:cs="Times New Roman"/>
          <w:color w:val="000000" w:themeColor="text1"/>
          <w:sz w:val="24"/>
          <w:szCs w:val="24"/>
        </w:rPr>
        <w:t>Chinda</w:t>
      </w:r>
      <w:proofErr w:type="spellEnd"/>
      <w:r w:rsidR="008A19B2" w:rsidRPr="00A12A9B">
        <w:rPr>
          <w:rFonts w:ascii="Times New Roman" w:hAnsi="Times New Roman" w:cs="Times New Roman"/>
          <w:color w:val="000000" w:themeColor="text1"/>
          <w:sz w:val="24"/>
          <w:szCs w:val="24"/>
        </w:rPr>
        <w:t xml:space="preserve"> and Mohammed, 2008). </w:t>
      </w:r>
      <w:r w:rsidR="008A19B2" w:rsidRPr="00A12A9B">
        <w:rPr>
          <w:rFonts w:ascii="Times New Roman" w:eastAsia="Calibri" w:hAnsi="Times New Roman" w:cs="Times New Roman"/>
          <w:sz w:val="24"/>
          <w:szCs w:val="24"/>
        </w:rPr>
        <w:t>Various studies were carried out to assess the causes of these accidents. F</w:t>
      </w:r>
      <w:r w:rsidR="008A19B2" w:rsidRPr="00A12A9B">
        <w:rPr>
          <w:rFonts w:ascii="Times New Roman" w:hAnsi="Times New Roman" w:cs="Times New Roman"/>
          <w:sz w:val="24"/>
          <w:szCs w:val="24"/>
        </w:rPr>
        <w:t>indings from research studies have pointed to low level of adherence to H&amp;S regulations (</w:t>
      </w:r>
      <w:proofErr w:type="spellStart"/>
      <w:r w:rsidR="008A19B2" w:rsidRPr="00A12A9B">
        <w:rPr>
          <w:rFonts w:ascii="Times New Roman" w:eastAsia="Times New Roman" w:hAnsi="Times New Roman" w:cs="Times New Roman"/>
          <w:sz w:val="24"/>
          <w:szCs w:val="24"/>
        </w:rPr>
        <w:t>Idubor</w:t>
      </w:r>
      <w:proofErr w:type="spellEnd"/>
      <w:r w:rsidR="008A19B2" w:rsidRPr="00A12A9B">
        <w:rPr>
          <w:rFonts w:ascii="Times New Roman" w:eastAsia="Times New Roman" w:hAnsi="Times New Roman" w:cs="Times New Roman"/>
          <w:sz w:val="24"/>
          <w:szCs w:val="24"/>
        </w:rPr>
        <w:t xml:space="preserve"> and </w:t>
      </w:r>
      <w:proofErr w:type="spellStart"/>
      <w:r w:rsidR="008A19B2" w:rsidRPr="00A12A9B">
        <w:rPr>
          <w:rFonts w:ascii="Times New Roman" w:eastAsia="Times New Roman" w:hAnsi="Times New Roman" w:cs="Times New Roman"/>
          <w:sz w:val="24"/>
          <w:szCs w:val="24"/>
        </w:rPr>
        <w:t>Osiamoje</w:t>
      </w:r>
      <w:proofErr w:type="spellEnd"/>
      <w:r w:rsidR="008A19B2" w:rsidRPr="00A12A9B">
        <w:rPr>
          <w:rFonts w:ascii="Times New Roman" w:eastAsia="Times New Roman" w:hAnsi="Times New Roman" w:cs="Times New Roman"/>
          <w:sz w:val="24"/>
          <w:szCs w:val="24"/>
        </w:rPr>
        <w:t xml:space="preserve">, 2013; </w:t>
      </w:r>
      <w:proofErr w:type="spellStart"/>
      <w:r w:rsidR="008A19B2" w:rsidRPr="00A12A9B">
        <w:rPr>
          <w:rFonts w:ascii="Times New Roman" w:eastAsia="Times New Roman" w:hAnsi="Times New Roman" w:cs="Times New Roman"/>
          <w:sz w:val="24"/>
          <w:szCs w:val="24"/>
        </w:rPr>
        <w:t>Umeokafor</w:t>
      </w:r>
      <w:proofErr w:type="spellEnd"/>
      <w:r w:rsidR="008A19B2" w:rsidRPr="00A12A9B">
        <w:rPr>
          <w:rFonts w:ascii="Times New Roman" w:eastAsia="Times New Roman" w:hAnsi="Times New Roman" w:cs="Times New Roman"/>
          <w:sz w:val="24"/>
          <w:szCs w:val="24"/>
        </w:rPr>
        <w:t xml:space="preserve">, Isaac, Jones, </w:t>
      </w:r>
      <w:proofErr w:type="spellStart"/>
      <w:r w:rsidR="008A19B2" w:rsidRPr="00A12A9B">
        <w:rPr>
          <w:rFonts w:ascii="Times New Roman" w:eastAsia="Times New Roman" w:hAnsi="Times New Roman" w:cs="Times New Roman"/>
          <w:sz w:val="24"/>
          <w:szCs w:val="24"/>
        </w:rPr>
        <w:t>Umeadi</w:t>
      </w:r>
      <w:proofErr w:type="spellEnd"/>
      <w:r w:rsidR="008A19B2" w:rsidRPr="00A12A9B">
        <w:rPr>
          <w:rFonts w:ascii="Times New Roman" w:eastAsia="Times New Roman" w:hAnsi="Times New Roman" w:cs="Times New Roman"/>
          <w:i/>
          <w:iCs/>
          <w:sz w:val="24"/>
          <w:szCs w:val="24"/>
        </w:rPr>
        <w:t xml:space="preserve"> </w:t>
      </w:r>
      <w:r w:rsidR="008A19B2" w:rsidRPr="00A12A9B">
        <w:rPr>
          <w:rFonts w:ascii="Times New Roman" w:eastAsia="Times New Roman" w:hAnsi="Times New Roman" w:cs="Times New Roman"/>
          <w:sz w:val="24"/>
          <w:szCs w:val="24"/>
        </w:rPr>
        <w:t>2014</w:t>
      </w:r>
      <w:r w:rsidR="008A19B2" w:rsidRPr="00A12A9B">
        <w:rPr>
          <w:rFonts w:ascii="Times New Roman" w:hAnsi="Times New Roman" w:cs="Times New Roman"/>
          <w:sz w:val="24"/>
          <w:szCs w:val="24"/>
        </w:rPr>
        <w:t xml:space="preserve">). </w:t>
      </w:r>
    </w:p>
    <w:p w:rsidR="008A19B2" w:rsidRPr="00A12A9B" w:rsidRDefault="008A19B2" w:rsidP="00D033D8">
      <w:pPr>
        <w:autoSpaceDE w:val="0"/>
        <w:autoSpaceDN w:val="0"/>
        <w:adjustRightInd w:val="0"/>
        <w:spacing w:before="240" w:after="0" w:line="480" w:lineRule="auto"/>
        <w:jc w:val="both"/>
        <w:rPr>
          <w:rFonts w:ascii="Times New Roman" w:hAnsi="Times New Roman" w:cs="Times New Roman"/>
          <w:b/>
          <w:bCs/>
          <w:color w:val="000000" w:themeColor="text1"/>
          <w:sz w:val="24"/>
          <w:szCs w:val="24"/>
        </w:rPr>
      </w:pPr>
      <w:r w:rsidRPr="00A12A9B">
        <w:rPr>
          <w:rFonts w:ascii="Times New Roman" w:hAnsi="Times New Roman" w:cs="Times New Roman"/>
          <w:b/>
          <w:bCs/>
          <w:color w:val="000000" w:themeColor="text1"/>
          <w:sz w:val="24"/>
          <w:szCs w:val="24"/>
        </w:rPr>
        <w:t>Health and Safety Regulations</w:t>
      </w:r>
    </w:p>
    <w:p w:rsidR="00CE36AC" w:rsidRPr="00566A63" w:rsidRDefault="00CE36AC" w:rsidP="00CE36AC">
      <w:pPr>
        <w:spacing w:line="480" w:lineRule="auto"/>
        <w:ind w:firstLine="720"/>
        <w:jc w:val="both"/>
        <w:rPr>
          <w:rFonts w:ascii="Times New Roman" w:eastAsia="Times New Roman" w:hAnsi="Times New Roman" w:cs="Times New Roman"/>
          <w:sz w:val="24"/>
          <w:szCs w:val="24"/>
        </w:rPr>
      </w:pPr>
      <w:r w:rsidRPr="00566A63">
        <w:rPr>
          <w:rFonts w:ascii="Times New Roman" w:eastAsia="Times New Roman" w:hAnsi="Times New Roman" w:cs="Times New Roman"/>
          <w:sz w:val="24"/>
          <w:szCs w:val="24"/>
        </w:rPr>
        <w:t xml:space="preserve">Health and safety regulations governing the construction industry and other work related industries exist in Nigeria. A number of legislations on health and safety exist. These include; </w:t>
      </w:r>
      <w:proofErr w:type="spellStart"/>
      <w:r w:rsidRPr="00566A63">
        <w:rPr>
          <w:rFonts w:ascii="Times New Roman" w:eastAsia="Times New Roman" w:hAnsi="Times New Roman" w:cs="Times New Roman"/>
          <w:sz w:val="24"/>
          <w:szCs w:val="24"/>
        </w:rPr>
        <w:t>Labour</w:t>
      </w:r>
      <w:proofErr w:type="spellEnd"/>
      <w:r w:rsidRPr="00566A63">
        <w:rPr>
          <w:rFonts w:ascii="Times New Roman" w:eastAsia="Times New Roman" w:hAnsi="Times New Roman" w:cs="Times New Roman"/>
          <w:sz w:val="24"/>
          <w:szCs w:val="24"/>
        </w:rPr>
        <w:t xml:space="preserve"> Act of 1974 modified to </w:t>
      </w:r>
      <w:proofErr w:type="spellStart"/>
      <w:r w:rsidRPr="00566A63">
        <w:rPr>
          <w:rFonts w:ascii="Times New Roman" w:eastAsia="Times New Roman" w:hAnsi="Times New Roman" w:cs="Times New Roman"/>
          <w:sz w:val="24"/>
          <w:szCs w:val="24"/>
        </w:rPr>
        <w:t>Labour</w:t>
      </w:r>
      <w:proofErr w:type="spellEnd"/>
      <w:r w:rsidRPr="00566A63">
        <w:rPr>
          <w:rFonts w:ascii="Times New Roman" w:eastAsia="Times New Roman" w:hAnsi="Times New Roman" w:cs="Times New Roman"/>
          <w:sz w:val="24"/>
          <w:szCs w:val="24"/>
        </w:rPr>
        <w:t xml:space="preserve"> Acts 1990, and updated to </w:t>
      </w:r>
      <w:proofErr w:type="spellStart"/>
      <w:r w:rsidRPr="00566A63">
        <w:rPr>
          <w:rFonts w:ascii="Times New Roman" w:eastAsia="Times New Roman" w:hAnsi="Times New Roman" w:cs="Times New Roman"/>
          <w:sz w:val="24"/>
          <w:szCs w:val="24"/>
        </w:rPr>
        <w:t>Labour</w:t>
      </w:r>
      <w:proofErr w:type="spellEnd"/>
      <w:r w:rsidRPr="00566A63">
        <w:rPr>
          <w:rFonts w:ascii="Times New Roman" w:eastAsia="Times New Roman" w:hAnsi="Times New Roman" w:cs="Times New Roman"/>
          <w:sz w:val="24"/>
          <w:szCs w:val="24"/>
        </w:rPr>
        <w:t xml:space="preserve"> Act, Cap L1, Laws of the Federation of Nigeria (LFN), 2004; the Factories Act of 1987 which became effective in 1990 and later updated to Factories Act, Cap. F1, LFN, 2004 (FGN, 1990 and FRN, 2004); the Workman’s Compensation Act of 1987 which became effective in 1990, modified to Workman’s Compensation Act, Cap W6, LFN, 2004 and repeal to Employee’s Compensation Act, No. 13, 2010 of the laws of the Federation of Nigeria (FRN, 2010) and the </w:t>
      </w:r>
      <w:proofErr w:type="spellStart"/>
      <w:r w:rsidRPr="00566A63">
        <w:rPr>
          <w:rFonts w:ascii="Times New Roman" w:eastAsia="Times New Roman" w:hAnsi="Times New Roman" w:cs="Times New Roman"/>
          <w:sz w:val="24"/>
          <w:szCs w:val="24"/>
        </w:rPr>
        <w:t>Labour</w:t>
      </w:r>
      <w:proofErr w:type="spellEnd"/>
      <w:r w:rsidRPr="00566A63">
        <w:rPr>
          <w:rFonts w:ascii="Times New Roman" w:eastAsia="Times New Roman" w:hAnsi="Times New Roman" w:cs="Times New Roman"/>
          <w:sz w:val="24"/>
          <w:szCs w:val="24"/>
        </w:rPr>
        <w:t xml:space="preserve">, Safety, Health and Welfare Bill of 2012 including the National Building Code Enforcement Bill which has suffered huge political setback over the years, and is yet be passed into law by the National Assembly. </w:t>
      </w:r>
    </w:p>
    <w:p w:rsidR="00CE36AC" w:rsidRPr="00566A63" w:rsidRDefault="00CE36AC" w:rsidP="00CE36AC">
      <w:pPr>
        <w:spacing w:line="480" w:lineRule="auto"/>
        <w:ind w:firstLine="720"/>
        <w:jc w:val="both"/>
        <w:rPr>
          <w:rFonts w:ascii="Times New Roman" w:eastAsia="Times New Roman" w:hAnsi="Times New Roman" w:cs="Times New Roman"/>
          <w:sz w:val="24"/>
          <w:szCs w:val="24"/>
        </w:rPr>
      </w:pPr>
      <w:r w:rsidRPr="00566A63">
        <w:rPr>
          <w:rFonts w:ascii="Times New Roman" w:eastAsia="Times New Roman" w:hAnsi="Times New Roman" w:cs="Times New Roman"/>
          <w:sz w:val="24"/>
          <w:szCs w:val="24"/>
        </w:rPr>
        <w:t xml:space="preserve">The Federal Ministry of </w:t>
      </w:r>
      <w:proofErr w:type="spellStart"/>
      <w:r w:rsidRPr="00566A63">
        <w:rPr>
          <w:rFonts w:ascii="Times New Roman" w:eastAsia="Times New Roman" w:hAnsi="Times New Roman" w:cs="Times New Roman"/>
          <w:sz w:val="24"/>
          <w:szCs w:val="24"/>
        </w:rPr>
        <w:t>Labour</w:t>
      </w:r>
      <w:proofErr w:type="spellEnd"/>
      <w:r w:rsidRPr="00566A63">
        <w:rPr>
          <w:rFonts w:ascii="Times New Roman" w:eastAsia="Times New Roman" w:hAnsi="Times New Roman" w:cs="Times New Roman"/>
          <w:sz w:val="24"/>
          <w:szCs w:val="24"/>
        </w:rPr>
        <w:t xml:space="preserve"> and employment is saddled with the responsibility of enforcing the Factories Act and Employee’s Compensation Act, while the </w:t>
      </w:r>
      <w:proofErr w:type="spellStart"/>
      <w:r w:rsidRPr="00566A63">
        <w:rPr>
          <w:rFonts w:ascii="Times New Roman" w:eastAsia="Times New Roman" w:hAnsi="Times New Roman" w:cs="Times New Roman"/>
          <w:sz w:val="24"/>
          <w:szCs w:val="24"/>
        </w:rPr>
        <w:t>Labour</w:t>
      </w:r>
      <w:proofErr w:type="spellEnd"/>
      <w:r w:rsidRPr="00566A63">
        <w:rPr>
          <w:rFonts w:ascii="Times New Roman" w:eastAsia="Times New Roman" w:hAnsi="Times New Roman" w:cs="Times New Roman"/>
          <w:sz w:val="24"/>
          <w:szCs w:val="24"/>
        </w:rPr>
        <w:t xml:space="preserve">, Safety, Health </w:t>
      </w:r>
      <w:r w:rsidRPr="00566A63">
        <w:rPr>
          <w:rFonts w:ascii="Times New Roman" w:eastAsia="Times New Roman" w:hAnsi="Times New Roman" w:cs="Times New Roman"/>
          <w:sz w:val="24"/>
          <w:szCs w:val="24"/>
        </w:rPr>
        <w:lastRenderedPageBreak/>
        <w:t>and Welfare Bill of 2012 empowers the National Council for Occupational Safety and Health of Nigeria to administer the proceeding regulations on its behalf. In the developed countries such as UK, USA, Australia, Singapore and Germany, these regulations are well developed and functional. However, despite being among the countries that signed the occupational health and safety law in the Geneva Convention of 1981, the pathetic health and safety situation in Nigeria construction industry still pervades.</w:t>
      </w:r>
    </w:p>
    <w:p w:rsidR="00CE36AC" w:rsidRPr="00CE36AC" w:rsidRDefault="00CE36AC" w:rsidP="00CE36AC">
      <w:pPr>
        <w:tabs>
          <w:tab w:val="left" w:pos="6660"/>
        </w:tabs>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566A63">
        <w:rPr>
          <w:rFonts w:ascii="Times New Roman" w:eastAsia="Times New Roman" w:hAnsi="Times New Roman" w:cs="Times New Roman"/>
          <w:sz w:val="24"/>
          <w:szCs w:val="24"/>
        </w:rPr>
        <w:t>In spite of numerous statutory provisions and expectations in Nigeria, gap still exist in health and safety management (</w:t>
      </w:r>
      <w:proofErr w:type="spellStart"/>
      <w:r w:rsidRPr="00566A63">
        <w:rPr>
          <w:rFonts w:ascii="Times New Roman" w:eastAsia="Times New Roman" w:hAnsi="Times New Roman" w:cs="Times New Roman"/>
          <w:sz w:val="24"/>
          <w:szCs w:val="24"/>
        </w:rPr>
        <w:t>Diugwu</w:t>
      </w:r>
      <w:proofErr w:type="spellEnd"/>
      <w:r w:rsidRPr="00566A63">
        <w:rPr>
          <w:rFonts w:ascii="Times New Roman" w:eastAsia="Times New Roman" w:hAnsi="Times New Roman" w:cs="Times New Roman"/>
          <w:sz w:val="24"/>
          <w:szCs w:val="24"/>
        </w:rPr>
        <w:t xml:space="preserve"> </w:t>
      </w:r>
      <w:r w:rsidR="00CD5403">
        <w:rPr>
          <w:rFonts w:ascii="Times New Roman" w:eastAsia="Times New Roman" w:hAnsi="Times New Roman" w:cs="Times New Roman"/>
          <w:sz w:val="24"/>
          <w:szCs w:val="24"/>
        </w:rPr>
        <w:t xml:space="preserve">Baba &amp; </w:t>
      </w:r>
      <w:proofErr w:type="spellStart"/>
      <w:r w:rsidR="00CD5403">
        <w:rPr>
          <w:rFonts w:ascii="Times New Roman" w:eastAsia="Times New Roman" w:hAnsi="Times New Roman" w:cs="Times New Roman"/>
          <w:sz w:val="24"/>
          <w:szCs w:val="24"/>
        </w:rPr>
        <w:t>Egila</w:t>
      </w:r>
      <w:proofErr w:type="spellEnd"/>
      <w:r w:rsidRPr="00566A63">
        <w:rPr>
          <w:rFonts w:ascii="Times New Roman" w:eastAsia="Times New Roman" w:hAnsi="Times New Roman" w:cs="Times New Roman"/>
          <w:i/>
          <w:iCs/>
          <w:sz w:val="24"/>
          <w:szCs w:val="24"/>
        </w:rPr>
        <w:t>.,</w:t>
      </w:r>
      <w:r w:rsidRPr="00566A63">
        <w:rPr>
          <w:rFonts w:ascii="Times New Roman" w:eastAsia="Times New Roman" w:hAnsi="Times New Roman" w:cs="Times New Roman"/>
          <w:sz w:val="24"/>
          <w:szCs w:val="24"/>
        </w:rPr>
        <w:t xml:space="preserve"> 2012). This gap is largely due to a dysfunctional health and safety law, causing an apparent lack of regulation of health and safety in almost every sector of the economy. </w:t>
      </w:r>
      <w:proofErr w:type="spellStart"/>
      <w:r w:rsidRPr="00566A63">
        <w:rPr>
          <w:rFonts w:ascii="Times New Roman" w:eastAsia="Times New Roman" w:hAnsi="Times New Roman" w:cs="Times New Roman"/>
          <w:sz w:val="24"/>
          <w:szCs w:val="24"/>
        </w:rPr>
        <w:t>Adeogun</w:t>
      </w:r>
      <w:proofErr w:type="spellEnd"/>
      <w:r w:rsidRPr="00566A63">
        <w:rPr>
          <w:rFonts w:ascii="Times New Roman" w:eastAsia="Times New Roman" w:hAnsi="Times New Roman" w:cs="Times New Roman"/>
          <w:sz w:val="24"/>
          <w:szCs w:val="24"/>
        </w:rPr>
        <w:t xml:space="preserve"> and </w:t>
      </w:r>
      <w:proofErr w:type="spellStart"/>
      <w:r w:rsidRPr="00566A63">
        <w:rPr>
          <w:rFonts w:ascii="Times New Roman" w:eastAsia="Times New Roman" w:hAnsi="Times New Roman" w:cs="Times New Roman"/>
          <w:sz w:val="24"/>
          <w:szCs w:val="24"/>
        </w:rPr>
        <w:t>Okafor</w:t>
      </w:r>
      <w:proofErr w:type="spellEnd"/>
      <w:r w:rsidRPr="00566A63">
        <w:rPr>
          <w:rFonts w:ascii="Times New Roman" w:eastAsia="Times New Roman" w:hAnsi="Times New Roman" w:cs="Times New Roman"/>
          <w:sz w:val="24"/>
          <w:szCs w:val="24"/>
        </w:rPr>
        <w:t xml:space="preserve"> (2013) contended that these acts are not being enforced in Nigeria as evidenced from the reports of unhealthy exposure to risks of workers and employees in various organizations. According to </w:t>
      </w:r>
      <w:proofErr w:type="spellStart"/>
      <w:r w:rsidRPr="00566A63">
        <w:rPr>
          <w:rFonts w:ascii="Times New Roman" w:eastAsia="Times New Roman" w:hAnsi="Times New Roman" w:cs="Times New Roman"/>
          <w:sz w:val="24"/>
          <w:szCs w:val="24"/>
        </w:rPr>
        <w:t>Okeola</w:t>
      </w:r>
      <w:proofErr w:type="spellEnd"/>
      <w:r w:rsidRPr="00566A63">
        <w:rPr>
          <w:rFonts w:ascii="Times New Roman" w:eastAsia="Times New Roman" w:hAnsi="Times New Roman" w:cs="Times New Roman"/>
          <w:sz w:val="24"/>
          <w:szCs w:val="24"/>
        </w:rPr>
        <w:t>, (2009) the Ministry charged with enforcement of these laws has not been effective in identifying violators probably due to inadequate funding, lack of basic resources and training therefore, consequently neglect safety oversight on construction sites.</w:t>
      </w:r>
      <w:r>
        <w:rPr>
          <w:rFonts w:ascii="Times New Roman" w:eastAsia="Times New Roman" w:hAnsi="Times New Roman" w:cs="Times New Roman"/>
          <w:sz w:val="24"/>
          <w:szCs w:val="24"/>
        </w:rPr>
        <w:t xml:space="preserve"> Plate 2.5</w:t>
      </w:r>
      <w:r w:rsidRPr="00566A63">
        <w:rPr>
          <w:rFonts w:ascii="Times New Roman" w:eastAsia="Times New Roman" w:hAnsi="Times New Roman" w:cs="Times New Roman"/>
          <w:sz w:val="24"/>
          <w:szCs w:val="24"/>
        </w:rPr>
        <w:t xml:space="preserve"> presents the picture of workers on site without any Personal Protective Equipment (PPE).  </w:t>
      </w:r>
      <w:proofErr w:type="spellStart"/>
      <w:r w:rsidRPr="005E5CB5">
        <w:rPr>
          <w:rFonts w:ascii="Times New Roman" w:eastAsia="Times New Roman" w:hAnsi="Times New Roman" w:cs="Times New Roman"/>
          <w:sz w:val="24"/>
          <w:szCs w:val="24"/>
        </w:rPr>
        <w:t>Umeokafor</w:t>
      </w:r>
      <w:proofErr w:type="spellEnd"/>
      <w:r w:rsidRPr="005E5CB5">
        <w:rPr>
          <w:rFonts w:ascii="Times New Roman" w:eastAsia="Times New Roman" w:hAnsi="Times New Roman" w:cs="Times New Roman"/>
          <w:sz w:val="24"/>
          <w:szCs w:val="24"/>
        </w:rPr>
        <w:t xml:space="preserve"> </w:t>
      </w:r>
      <w:r w:rsidR="005E5CB5" w:rsidRPr="005E5CB5">
        <w:rPr>
          <w:rFonts w:ascii="Times New Roman" w:eastAsia="Times New Roman" w:hAnsi="Times New Roman" w:cs="Times New Roman"/>
          <w:i/>
          <w:iCs/>
          <w:sz w:val="24"/>
          <w:szCs w:val="24"/>
        </w:rPr>
        <w:t>et al.,</w:t>
      </w:r>
      <w:r w:rsidR="005E5CB5" w:rsidRPr="005E5CB5">
        <w:rPr>
          <w:rFonts w:ascii="Times New Roman" w:eastAsia="Times New Roman" w:hAnsi="Times New Roman" w:cs="Times New Roman"/>
          <w:sz w:val="24"/>
          <w:szCs w:val="24"/>
        </w:rPr>
        <w:t xml:space="preserve"> </w:t>
      </w:r>
      <w:r w:rsidRPr="005E5CB5">
        <w:rPr>
          <w:rFonts w:ascii="Times New Roman" w:eastAsia="Times New Roman" w:hAnsi="Times New Roman" w:cs="Times New Roman"/>
          <w:sz w:val="24"/>
          <w:szCs w:val="24"/>
        </w:rPr>
        <w:t xml:space="preserve">(2014) </w:t>
      </w:r>
      <w:r w:rsidRPr="00566A63">
        <w:rPr>
          <w:rFonts w:ascii="Times New Roman" w:eastAsia="Times New Roman" w:hAnsi="Times New Roman" w:cs="Times New Roman"/>
          <w:sz w:val="24"/>
          <w:szCs w:val="24"/>
        </w:rPr>
        <w:t xml:space="preserve">agreed that the impact of the enforcement authority is ineffective, as the key stakeholders pay less attention to health and safety regulations; thus, rendering the scheme dysfunctional and unenforceable, at the same time impeding its development. </w:t>
      </w:r>
      <w:bookmarkStart w:id="1" w:name="Sec2.4"/>
      <w:bookmarkEnd w:id="1"/>
    </w:p>
    <w:p w:rsidR="00CE36AC" w:rsidRDefault="00CE36AC" w:rsidP="00CE36AC">
      <w:pPr>
        <w:spacing w:after="0" w:line="480" w:lineRule="auto"/>
        <w:ind w:firstLine="720"/>
        <w:jc w:val="both"/>
        <w:rPr>
          <w:rFonts w:ascii="Times New Roman" w:eastAsia="Times New Roman" w:hAnsi="Times New Roman" w:cs="Times New Roman"/>
          <w:sz w:val="24"/>
          <w:szCs w:val="24"/>
        </w:rPr>
      </w:pPr>
      <w:r w:rsidRPr="00566A63">
        <w:rPr>
          <w:rFonts w:ascii="Times New Roman" w:eastAsia="Times New Roman" w:hAnsi="Times New Roman" w:cs="Times New Roman"/>
          <w:sz w:val="24"/>
          <w:szCs w:val="24"/>
        </w:rPr>
        <w:t xml:space="preserve">To this end, </w:t>
      </w:r>
      <w:proofErr w:type="spellStart"/>
      <w:r w:rsidRPr="00566A63">
        <w:rPr>
          <w:rFonts w:ascii="Times New Roman" w:eastAsia="Times New Roman" w:hAnsi="Times New Roman" w:cs="Times New Roman"/>
          <w:sz w:val="24"/>
          <w:szCs w:val="24"/>
        </w:rPr>
        <w:t>Diugwu</w:t>
      </w:r>
      <w:proofErr w:type="spellEnd"/>
      <w:r w:rsidRPr="00566A63">
        <w:rPr>
          <w:rFonts w:ascii="Times New Roman" w:eastAsia="Times New Roman" w:hAnsi="Times New Roman" w:cs="Times New Roman"/>
          <w:sz w:val="24"/>
          <w:szCs w:val="24"/>
        </w:rPr>
        <w:t xml:space="preserve"> </w:t>
      </w:r>
      <w:r w:rsidRPr="00566A63">
        <w:rPr>
          <w:rFonts w:ascii="Times New Roman" w:eastAsia="Times New Roman" w:hAnsi="Times New Roman" w:cs="Times New Roman"/>
          <w:i/>
          <w:iCs/>
          <w:sz w:val="24"/>
          <w:szCs w:val="24"/>
        </w:rPr>
        <w:t>et al.,</w:t>
      </w:r>
      <w:r w:rsidRPr="00566A63">
        <w:rPr>
          <w:rFonts w:ascii="Times New Roman" w:eastAsia="Times New Roman" w:hAnsi="Times New Roman" w:cs="Times New Roman"/>
          <w:sz w:val="24"/>
          <w:szCs w:val="24"/>
        </w:rPr>
        <w:t xml:space="preserve"> (2012) attributed the failed health and safety management system to the non-functional health and safety regulations and</w:t>
      </w:r>
      <w:r w:rsidR="00CD5403">
        <w:rPr>
          <w:rFonts w:ascii="Times New Roman" w:eastAsia="Times New Roman" w:hAnsi="Times New Roman" w:cs="Times New Roman"/>
          <w:sz w:val="24"/>
          <w:szCs w:val="24"/>
        </w:rPr>
        <w:t xml:space="preserve"> provisions. </w:t>
      </w:r>
      <w:proofErr w:type="spellStart"/>
      <w:r w:rsidR="00CD5403">
        <w:rPr>
          <w:rFonts w:ascii="Times New Roman" w:eastAsia="Times New Roman" w:hAnsi="Times New Roman" w:cs="Times New Roman"/>
          <w:sz w:val="24"/>
          <w:szCs w:val="24"/>
        </w:rPr>
        <w:t>Idoro</w:t>
      </w:r>
      <w:proofErr w:type="spellEnd"/>
      <w:r w:rsidR="00CD5403">
        <w:rPr>
          <w:rFonts w:ascii="Times New Roman" w:eastAsia="Times New Roman" w:hAnsi="Times New Roman" w:cs="Times New Roman"/>
          <w:sz w:val="24"/>
          <w:szCs w:val="24"/>
        </w:rPr>
        <w:t>, (2011</w:t>
      </w:r>
      <w:r w:rsidRPr="00566A63">
        <w:rPr>
          <w:rFonts w:ascii="Times New Roman" w:eastAsia="Times New Roman" w:hAnsi="Times New Roman" w:cs="Times New Roman"/>
          <w:sz w:val="24"/>
          <w:szCs w:val="24"/>
        </w:rPr>
        <w:t xml:space="preserve">) linked the problem to adopting almost all existing regulations of reference on health and safety in Nigeria from foreign countries, especially from the British legal system with little or no changes made </w:t>
      </w:r>
      <w:r w:rsidRPr="00566A63">
        <w:rPr>
          <w:rFonts w:ascii="Times New Roman" w:eastAsia="Times New Roman" w:hAnsi="Times New Roman" w:cs="Times New Roman"/>
          <w:sz w:val="24"/>
          <w:szCs w:val="24"/>
        </w:rPr>
        <w:lastRenderedPageBreak/>
        <w:t>(</w:t>
      </w:r>
      <w:proofErr w:type="spellStart"/>
      <w:r w:rsidRPr="00566A63">
        <w:rPr>
          <w:rFonts w:ascii="Times New Roman" w:eastAsia="Times New Roman" w:hAnsi="Times New Roman" w:cs="Times New Roman"/>
          <w:sz w:val="24"/>
          <w:szCs w:val="24"/>
        </w:rPr>
        <w:t>Kolo</w:t>
      </w:r>
      <w:proofErr w:type="spellEnd"/>
      <w:r w:rsidRPr="00566A63">
        <w:rPr>
          <w:rFonts w:ascii="Times New Roman" w:eastAsia="Times New Roman" w:hAnsi="Times New Roman" w:cs="Times New Roman"/>
          <w:sz w:val="24"/>
          <w:szCs w:val="24"/>
        </w:rPr>
        <w:t xml:space="preserve"> 2015). </w:t>
      </w:r>
      <w:proofErr w:type="spellStart"/>
      <w:r w:rsidRPr="00566A63">
        <w:rPr>
          <w:rFonts w:ascii="Times New Roman" w:eastAsia="Times New Roman" w:hAnsi="Times New Roman" w:cs="Times New Roman"/>
          <w:sz w:val="24"/>
          <w:szCs w:val="24"/>
        </w:rPr>
        <w:t>Kolo</w:t>
      </w:r>
      <w:proofErr w:type="spellEnd"/>
      <w:r w:rsidRPr="00566A63">
        <w:rPr>
          <w:rFonts w:ascii="Times New Roman" w:eastAsia="Times New Roman" w:hAnsi="Times New Roman" w:cs="Times New Roman"/>
          <w:sz w:val="24"/>
          <w:szCs w:val="24"/>
        </w:rPr>
        <w:t xml:space="preserve"> (2015) further observed that some provisions from these laws do not necessarily meet the conditions experienced in Nigeria. In addition, the </w:t>
      </w:r>
      <w:proofErr w:type="spellStart"/>
      <w:r w:rsidRPr="00566A63">
        <w:rPr>
          <w:rFonts w:ascii="Times New Roman" w:eastAsia="Times New Roman" w:hAnsi="Times New Roman" w:cs="Times New Roman"/>
          <w:sz w:val="24"/>
          <w:szCs w:val="24"/>
        </w:rPr>
        <w:t>labour</w:t>
      </w:r>
      <w:proofErr w:type="spellEnd"/>
      <w:r w:rsidRPr="00566A63">
        <w:rPr>
          <w:rFonts w:ascii="Times New Roman" w:eastAsia="Times New Roman" w:hAnsi="Times New Roman" w:cs="Times New Roman"/>
          <w:sz w:val="24"/>
          <w:szCs w:val="24"/>
        </w:rPr>
        <w:t xml:space="preserve"> law does not provide workers with right to remove themselves from dangerous work situations without loss of employment. Nevertheless, the emergence of new regulations, laws, standards and codes has made many construction organizations to improve their safety performance.</w:t>
      </w:r>
    </w:p>
    <w:p w:rsidR="008A19B2" w:rsidRPr="00A12A9B" w:rsidRDefault="008A19B2" w:rsidP="001633B4">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A12A9B">
        <w:rPr>
          <w:rFonts w:ascii="Times New Roman" w:hAnsi="Times New Roman" w:cs="Times New Roman"/>
          <w:color w:val="000000" w:themeColor="text1"/>
          <w:sz w:val="24"/>
          <w:szCs w:val="24"/>
        </w:rPr>
        <w:t xml:space="preserve">In addressing the conceptual clarification of H&amp;S on construction site, it is important to ask in this context “What are regulations?” According to </w:t>
      </w:r>
      <w:proofErr w:type="spellStart"/>
      <w:r w:rsidRPr="00A12A9B">
        <w:rPr>
          <w:rFonts w:ascii="Times New Roman" w:hAnsi="Times New Roman" w:cs="Times New Roman"/>
          <w:color w:val="000000" w:themeColor="text1"/>
          <w:sz w:val="24"/>
          <w:szCs w:val="24"/>
        </w:rPr>
        <w:t>Windapo</w:t>
      </w:r>
      <w:proofErr w:type="spellEnd"/>
      <w:r w:rsidRPr="00A12A9B">
        <w:rPr>
          <w:rFonts w:ascii="Times New Roman" w:hAnsi="Times New Roman" w:cs="Times New Roman"/>
          <w:color w:val="000000" w:themeColor="text1"/>
          <w:sz w:val="24"/>
          <w:szCs w:val="24"/>
        </w:rPr>
        <w:t xml:space="preserve"> (2013), regulations are products of legal efforts designed to instill law and order in the society. They should be: properly enforced, unambiguous, updated as required and properly complied with if the purposes for design are </w:t>
      </w:r>
      <w:r>
        <w:rPr>
          <w:rFonts w:ascii="Times New Roman" w:hAnsi="Times New Roman" w:cs="Times New Roman"/>
          <w:color w:val="000000" w:themeColor="text1"/>
          <w:sz w:val="24"/>
          <w:szCs w:val="24"/>
        </w:rPr>
        <w:t>to be achieved</w:t>
      </w:r>
      <w:r w:rsidRPr="00A12A9B">
        <w:rPr>
          <w:rFonts w:ascii="Times New Roman" w:hAnsi="Times New Roman" w:cs="Times New Roman"/>
          <w:color w:val="000000" w:themeColor="text1"/>
          <w:sz w:val="24"/>
          <w:szCs w:val="24"/>
        </w:rPr>
        <w:t xml:space="preserve">. Occupational Health and Safety is defined by </w:t>
      </w:r>
      <w:proofErr w:type="spellStart"/>
      <w:r w:rsidRPr="00A12A9B">
        <w:rPr>
          <w:rFonts w:ascii="Times New Roman" w:hAnsi="Times New Roman" w:cs="Times New Roman"/>
          <w:color w:val="000000" w:themeColor="text1"/>
          <w:sz w:val="24"/>
          <w:szCs w:val="24"/>
        </w:rPr>
        <w:t>Kalejaiye</w:t>
      </w:r>
      <w:proofErr w:type="spellEnd"/>
      <w:r w:rsidRPr="00A12A9B">
        <w:rPr>
          <w:rFonts w:ascii="Times New Roman" w:hAnsi="Times New Roman" w:cs="Times New Roman"/>
          <w:color w:val="000000" w:themeColor="text1"/>
          <w:sz w:val="24"/>
          <w:szCs w:val="24"/>
        </w:rPr>
        <w:t xml:space="preserve"> (2013) to be an interdisciplinary area mainly burdened with protecting the safety, health and welfare of people in the workplace and people that will be affected directly or indirectly by the activities in a workplace. As such, Occupational Health and Safety regulations are enforceable, unequivocal and compliable legal products designed to enforce the protection of safety, health and welfare of people that may be directly or indirectly affected by the activities in a workplace. Effective regulations are fundamental in ensuring employees state of work in the delivery of construction projects in safe atmosphere.</w:t>
      </w:r>
    </w:p>
    <w:p w:rsidR="008A19B2" w:rsidRPr="00A12A9B" w:rsidRDefault="008A19B2" w:rsidP="00D033D8">
      <w:pPr>
        <w:spacing w:before="240" w:after="0" w:line="480" w:lineRule="auto"/>
        <w:jc w:val="both"/>
        <w:rPr>
          <w:rFonts w:ascii="Times New Roman" w:hAnsi="Times New Roman" w:cs="Times New Roman"/>
          <w:b/>
          <w:color w:val="000000" w:themeColor="text1"/>
          <w:sz w:val="24"/>
          <w:szCs w:val="24"/>
        </w:rPr>
      </w:pPr>
      <w:r w:rsidRPr="00A12A9B">
        <w:rPr>
          <w:rFonts w:ascii="Times New Roman" w:hAnsi="Times New Roman" w:cs="Times New Roman"/>
          <w:b/>
          <w:color w:val="000000" w:themeColor="text1"/>
          <w:sz w:val="24"/>
          <w:szCs w:val="24"/>
        </w:rPr>
        <w:t>Construction Health and Safety Compliance</w:t>
      </w:r>
    </w:p>
    <w:p w:rsidR="008A19B2" w:rsidRPr="00A12A9B" w:rsidRDefault="008A19B2" w:rsidP="008F6782">
      <w:pPr>
        <w:spacing w:after="0" w:line="480" w:lineRule="auto"/>
        <w:ind w:firstLine="720"/>
        <w:jc w:val="both"/>
        <w:rPr>
          <w:rFonts w:ascii="Times New Roman" w:hAnsi="Times New Roman" w:cs="Times New Roman"/>
          <w:color w:val="000000" w:themeColor="text1"/>
          <w:sz w:val="24"/>
          <w:szCs w:val="24"/>
        </w:rPr>
      </w:pPr>
      <w:r w:rsidRPr="00A12A9B">
        <w:rPr>
          <w:rFonts w:ascii="Times New Roman" w:hAnsi="Times New Roman" w:cs="Times New Roman"/>
          <w:color w:val="000000" w:themeColor="text1"/>
          <w:sz w:val="24"/>
          <w:szCs w:val="24"/>
        </w:rPr>
        <w:t xml:space="preserve">Hawkins, (2002) describes compliance as applying measures designed to comply with legal requirements with the regulator being primarily more concerned with improved outcomes than prosecution results. According to </w:t>
      </w:r>
      <w:proofErr w:type="spellStart"/>
      <w:r w:rsidRPr="00A12A9B">
        <w:rPr>
          <w:rFonts w:ascii="Times New Roman" w:hAnsi="Times New Roman" w:cs="Times New Roman"/>
          <w:color w:val="000000" w:themeColor="text1"/>
          <w:sz w:val="24"/>
          <w:szCs w:val="24"/>
        </w:rPr>
        <w:t>Idubur</w:t>
      </w:r>
      <w:proofErr w:type="spellEnd"/>
      <w:r w:rsidRPr="00A12A9B">
        <w:rPr>
          <w:rFonts w:ascii="Times New Roman" w:hAnsi="Times New Roman" w:cs="Times New Roman"/>
          <w:color w:val="000000" w:themeColor="text1"/>
          <w:sz w:val="24"/>
          <w:szCs w:val="24"/>
        </w:rPr>
        <w:t xml:space="preserve"> and </w:t>
      </w:r>
      <w:proofErr w:type="spellStart"/>
      <w:r w:rsidRPr="00A12A9B">
        <w:rPr>
          <w:rFonts w:ascii="Times New Roman" w:hAnsi="Times New Roman" w:cs="Times New Roman"/>
          <w:color w:val="000000" w:themeColor="text1"/>
          <w:sz w:val="24"/>
          <w:szCs w:val="24"/>
        </w:rPr>
        <w:t>Osiamoje</w:t>
      </w:r>
      <w:proofErr w:type="spellEnd"/>
      <w:r w:rsidRPr="00A12A9B">
        <w:rPr>
          <w:rFonts w:ascii="Times New Roman" w:hAnsi="Times New Roman" w:cs="Times New Roman"/>
          <w:color w:val="000000" w:themeColor="text1"/>
          <w:sz w:val="24"/>
          <w:szCs w:val="24"/>
        </w:rPr>
        <w:t xml:space="preserve"> (2013), lack of strict enforcement of OSH regulations enables non- compliance to OSH regulations; while (</w:t>
      </w:r>
      <w:proofErr w:type="spellStart"/>
      <w:r w:rsidRPr="00A12A9B">
        <w:rPr>
          <w:rFonts w:ascii="Times New Roman" w:hAnsi="Times New Roman" w:cs="Times New Roman"/>
          <w:color w:val="000000" w:themeColor="text1"/>
          <w:sz w:val="24"/>
          <w:szCs w:val="24"/>
        </w:rPr>
        <w:t>Umeakafor</w:t>
      </w:r>
      <w:proofErr w:type="spellEnd"/>
      <w:r w:rsidRPr="00A12A9B">
        <w:rPr>
          <w:rFonts w:ascii="Times New Roman" w:hAnsi="Times New Roman" w:cs="Times New Roman"/>
          <w:color w:val="000000" w:themeColor="text1"/>
          <w:sz w:val="24"/>
          <w:szCs w:val="24"/>
        </w:rPr>
        <w:t xml:space="preserve"> </w:t>
      </w:r>
      <w:r w:rsidRPr="00A12A9B">
        <w:rPr>
          <w:rFonts w:ascii="Times New Roman" w:hAnsi="Times New Roman" w:cs="Times New Roman"/>
          <w:i/>
          <w:color w:val="000000" w:themeColor="text1"/>
          <w:sz w:val="24"/>
          <w:szCs w:val="24"/>
        </w:rPr>
        <w:t>et al.</w:t>
      </w:r>
      <w:r w:rsidRPr="00A12A9B">
        <w:rPr>
          <w:rFonts w:ascii="Times New Roman" w:hAnsi="Times New Roman" w:cs="Times New Roman"/>
          <w:color w:val="000000" w:themeColor="text1"/>
          <w:sz w:val="24"/>
          <w:szCs w:val="24"/>
        </w:rPr>
        <w:t xml:space="preserve">, 2014) state that non-compliance to OSH regulations is a major contributor to the poor state of OSH in Nigeria. </w:t>
      </w:r>
      <w:r w:rsidRPr="00A12A9B">
        <w:rPr>
          <w:rFonts w:ascii="Times New Roman" w:hAnsi="Times New Roman" w:cs="Times New Roman"/>
          <w:color w:val="000000" w:themeColor="text1"/>
          <w:sz w:val="24"/>
          <w:szCs w:val="24"/>
        </w:rPr>
        <w:lastRenderedPageBreak/>
        <w:t>Hence compliance with Occupational Health and Safety legislations can increase productivity in industries by reducing accidents, because accidents result in decreasing productivity and damage to equipment or property (Hawkins, 2002).</w:t>
      </w:r>
    </w:p>
    <w:p w:rsidR="008A19B2" w:rsidRPr="00A12A9B" w:rsidRDefault="008A19B2" w:rsidP="008F6782">
      <w:pPr>
        <w:spacing w:after="0" w:line="480" w:lineRule="auto"/>
        <w:ind w:firstLine="720"/>
        <w:jc w:val="both"/>
        <w:rPr>
          <w:rFonts w:ascii="Times New Roman" w:hAnsi="Times New Roman" w:cs="Times New Roman"/>
          <w:color w:val="000000" w:themeColor="text1"/>
          <w:sz w:val="24"/>
          <w:szCs w:val="24"/>
        </w:rPr>
      </w:pPr>
      <w:r w:rsidRPr="00A12A9B">
        <w:rPr>
          <w:rFonts w:ascii="Times New Roman" w:hAnsi="Times New Roman" w:cs="Times New Roman"/>
          <w:color w:val="000000" w:themeColor="text1"/>
          <w:sz w:val="24"/>
          <w:szCs w:val="24"/>
        </w:rPr>
        <w:t>On the other hand, OHS measures are said not to be effective in improving H&amp;S conditions in workplace (</w:t>
      </w:r>
      <w:proofErr w:type="spellStart"/>
      <w:r w:rsidRPr="00A12A9B">
        <w:rPr>
          <w:rFonts w:ascii="Times New Roman" w:hAnsi="Times New Roman" w:cs="Times New Roman"/>
          <w:color w:val="000000" w:themeColor="text1"/>
          <w:sz w:val="24"/>
          <w:szCs w:val="24"/>
        </w:rPr>
        <w:t>Kamau</w:t>
      </w:r>
      <w:proofErr w:type="spellEnd"/>
      <w:r w:rsidRPr="00A12A9B">
        <w:rPr>
          <w:rFonts w:ascii="Times New Roman" w:hAnsi="Times New Roman" w:cs="Times New Roman"/>
          <w:color w:val="000000" w:themeColor="text1"/>
          <w:sz w:val="24"/>
          <w:szCs w:val="24"/>
        </w:rPr>
        <w:t>, 2014). He further observed that OHS regulations are just symbolic gestures and useless. Thus the prevalence of health and safety abuses on construction site among construction stakeholders calls for an intensive investigation into the level of health and safety knowledge and compliance of construction workers. This is because enforcement and compliance with OHS regulations are not the standalone steps for improving OHS, as improving organizational culture can also improve OHS (</w:t>
      </w:r>
      <w:proofErr w:type="spellStart"/>
      <w:r w:rsidRPr="00A12A9B">
        <w:rPr>
          <w:rFonts w:ascii="Times New Roman" w:hAnsi="Times New Roman" w:cs="Times New Roman"/>
          <w:color w:val="000000" w:themeColor="text1"/>
          <w:sz w:val="24"/>
          <w:szCs w:val="24"/>
        </w:rPr>
        <w:t>Umeakafor</w:t>
      </w:r>
      <w:proofErr w:type="spellEnd"/>
      <w:r w:rsidRPr="00A12A9B">
        <w:rPr>
          <w:rFonts w:ascii="Times New Roman" w:hAnsi="Times New Roman" w:cs="Times New Roman"/>
          <w:color w:val="000000" w:themeColor="text1"/>
          <w:sz w:val="24"/>
          <w:szCs w:val="24"/>
        </w:rPr>
        <w:t xml:space="preserve"> </w:t>
      </w:r>
      <w:r w:rsidRPr="00A12A9B">
        <w:rPr>
          <w:rFonts w:ascii="Times New Roman" w:hAnsi="Times New Roman" w:cs="Times New Roman"/>
          <w:i/>
          <w:color w:val="000000" w:themeColor="text1"/>
          <w:sz w:val="24"/>
          <w:szCs w:val="24"/>
        </w:rPr>
        <w:t>et al.</w:t>
      </w:r>
      <w:r w:rsidRPr="00A12A9B">
        <w:rPr>
          <w:rFonts w:ascii="Times New Roman" w:hAnsi="Times New Roman" w:cs="Times New Roman"/>
          <w:color w:val="000000" w:themeColor="text1"/>
          <w:sz w:val="24"/>
          <w:szCs w:val="24"/>
        </w:rPr>
        <w:t>, 2014). This therefore, implies that regulation without strict compliance and management commitments amounts to waste of time and resources.</w:t>
      </w:r>
    </w:p>
    <w:p w:rsidR="008A19B2" w:rsidRPr="00A12A9B" w:rsidRDefault="008A19B2" w:rsidP="00D033D8">
      <w:pPr>
        <w:autoSpaceDE w:val="0"/>
        <w:autoSpaceDN w:val="0"/>
        <w:adjustRightInd w:val="0"/>
        <w:spacing w:before="240" w:after="0" w:line="480" w:lineRule="auto"/>
        <w:jc w:val="both"/>
        <w:rPr>
          <w:rFonts w:ascii="Times New Roman" w:eastAsia="Arial,Bold" w:hAnsi="Times New Roman" w:cs="Times New Roman"/>
          <w:b/>
          <w:sz w:val="24"/>
          <w:szCs w:val="24"/>
        </w:rPr>
      </w:pPr>
      <w:r w:rsidRPr="00A12A9B">
        <w:rPr>
          <w:rFonts w:ascii="Times New Roman" w:hAnsi="Times New Roman" w:cs="Times New Roman"/>
          <w:b/>
          <w:bCs/>
          <w:sz w:val="24"/>
          <w:szCs w:val="24"/>
        </w:rPr>
        <w:t>Research Methods</w:t>
      </w:r>
    </w:p>
    <w:p w:rsidR="008A19B2" w:rsidRPr="00A12A9B" w:rsidRDefault="008A19B2" w:rsidP="008F6782">
      <w:pPr>
        <w:autoSpaceDE w:val="0"/>
        <w:autoSpaceDN w:val="0"/>
        <w:adjustRightInd w:val="0"/>
        <w:spacing w:after="120" w:line="480" w:lineRule="auto"/>
        <w:ind w:firstLine="720"/>
        <w:jc w:val="both"/>
        <w:rPr>
          <w:rFonts w:ascii="Times New Roman" w:hAnsi="Times New Roman" w:cs="Times New Roman"/>
          <w:color w:val="FF0000"/>
          <w:sz w:val="24"/>
          <w:szCs w:val="24"/>
        </w:rPr>
      </w:pPr>
      <w:r w:rsidRPr="00A12A9B">
        <w:rPr>
          <w:rFonts w:ascii="Times New Roman" w:hAnsi="Times New Roman" w:cs="Times New Roman"/>
          <w:sz w:val="24"/>
          <w:szCs w:val="24"/>
        </w:rPr>
        <w:t xml:space="preserve">The research was conducted within the scope of construction firms that registered with the </w:t>
      </w:r>
      <w:proofErr w:type="spellStart"/>
      <w:r w:rsidRPr="00A12A9B">
        <w:rPr>
          <w:rFonts w:ascii="Times New Roman" w:hAnsi="Times New Roman" w:cs="Times New Roman"/>
          <w:sz w:val="24"/>
          <w:szCs w:val="24"/>
        </w:rPr>
        <w:t>Kwara</w:t>
      </w:r>
      <w:proofErr w:type="spellEnd"/>
      <w:r w:rsidRPr="00A12A9B">
        <w:rPr>
          <w:rFonts w:ascii="Times New Roman" w:hAnsi="Times New Roman" w:cs="Times New Roman"/>
          <w:sz w:val="24"/>
          <w:szCs w:val="24"/>
        </w:rPr>
        <w:t xml:space="preserve"> State </w:t>
      </w:r>
      <w:r w:rsidR="00D033D8">
        <w:rPr>
          <w:rFonts w:ascii="Times New Roman" w:hAnsi="Times New Roman" w:cs="Times New Roman"/>
          <w:sz w:val="24"/>
          <w:szCs w:val="24"/>
        </w:rPr>
        <w:t>Government under the Ministry of Housing and Urban Development</w:t>
      </w:r>
      <w:r w:rsidRPr="00A12A9B">
        <w:rPr>
          <w:rFonts w:ascii="Times New Roman" w:hAnsi="Times New Roman" w:cs="Times New Roman"/>
          <w:sz w:val="24"/>
          <w:szCs w:val="24"/>
        </w:rPr>
        <w:t xml:space="preserve">. </w:t>
      </w:r>
      <w:r w:rsidR="00421FD0">
        <w:rPr>
          <w:rFonts w:ascii="Times New Roman" w:hAnsi="Times New Roman" w:cs="Times New Roman"/>
          <w:sz w:val="24"/>
          <w:szCs w:val="24"/>
        </w:rPr>
        <w:t>This m</w:t>
      </w:r>
      <w:r w:rsidR="00D033D8" w:rsidRPr="00D033D8">
        <w:rPr>
          <w:rFonts w:ascii="Times New Roman" w:hAnsi="Times New Roman" w:cs="Times New Roman"/>
          <w:sz w:val="24"/>
          <w:szCs w:val="24"/>
        </w:rPr>
        <w:t xml:space="preserve">inistry </w:t>
      </w:r>
      <w:r w:rsidR="00421FD0">
        <w:rPr>
          <w:rFonts w:ascii="Times New Roman" w:hAnsi="Times New Roman" w:cs="Times New Roman"/>
          <w:sz w:val="24"/>
          <w:szCs w:val="24"/>
        </w:rPr>
        <w:t xml:space="preserve">is responsible for </w:t>
      </w:r>
      <w:r w:rsidR="004724ED">
        <w:rPr>
          <w:rFonts w:ascii="Times New Roman" w:hAnsi="Times New Roman" w:cs="Times New Roman"/>
          <w:bCs/>
          <w:sz w:val="24"/>
          <w:szCs w:val="24"/>
        </w:rPr>
        <w:t>keeping</w:t>
      </w:r>
      <w:r w:rsidR="00D033D8" w:rsidRPr="00D033D8">
        <w:rPr>
          <w:rFonts w:ascii="Times New Roman" w:hAnsi="Times New Roman" w:cs="Times New Roman"/>
          <w:bCs/>
          <w:sz w:val="24"/>
          <w:szCs w:val="24"/>
        </w:rPr>
        <w:t xml:space="preserve"> the d</w:t>
      </w:r>
      <w:r w:rsidR="00D033D8" w:rsidRPr="00D033D8">
        <w:rPr>
          <w:rFonts w:ascii="Times New Roman" w:hAnsi="Times New Roman" w:cs="Times New Roman"/>
          <w:sz w:val="24"/>
          <w:szCs w:val="24"/>
        </w:rPr>
        <w:t>a</w:t>
      </w:r>
      <w:r w:rsidR="004724ED">
        <w:rPr>
          <w:rFonts w:ascii="Times New Roman" w:hAnsi="Times New Roman" w:cs="Times New Roman"/>
          <w:sz w:val="24"/>
          <w:szCs w:val="24"/>
        </w:rPr>
        <w:t xml:space="preserve">ta base of registered contracting firms </w:t>
      </w:r>
      <w:r w:rsidR="00D033D8" w:rsidRPr="00D033D8">
        <w:rPr>
          <w:rFonts w:ascii="Times New Roman" w:hAnsi="Times New Roman" w:cs="Times New Roman"/>
          <w:sz w:val="24"/>
          <w:szCs w:val="24"/>
        </w:rPr>
        <w:t>in the state</w:t>
      </w:r>
      <w:r w:rsidR="00D033D8">
        <w:rPr>
          <w:rFonts w:ascii="Times New Roman" w:hAnsi="Times New Roman" w:cs="Times New Roman"/>
          <w:sz w:val="24"/>
          <w:szCs w:val="24"/>
        </w:rPr>
        <w:t>.</w:t>
      </w:r>
      <w:r w:rsidR="00D033D8" w:rsidRPr="00D033D8">
        <w:rPr>
          <w:rFonts w:ascii="Times New Roman" w:hAnsi="Times New Roman" w:cs="Times New Roman"/>
          <w:sz w:val="24"/>
          <w:szCs w:val="24"/>
        </w:rPr>
        <w:t xml:space="preserve"> </w:t>
      </w:r>
      <w:r w:rsidR="00D033D8">
        <w:rPr>
          <w:rFonts w:ascii="Times New Roman" w:hAnsi="Times New Roman" w:cs="Times New Roman"/>
          <w:sz w:val="24"/>
          <w:szCs w:val="24"/>
        </w:rPr>
        <w:t xml:space="preserve">A total of fifty-two </w:t>
      </w:r>
      <w:r w:rsidR="004724ED">
        <w:rPr>
          <w:rFonts w:ascii="Times New Roman" w:hAnsi="Times New Roman" w:cs="Times New Roman"/>
          <w:sz w:val="24"/>
          <w:szCs w:val="24"/>
        </w:rPr>
        <w:t>(52)</w:t>
      </w:r>
      <w:r w:rsidR="00D033D8">
        <w:rPr>
          <w:rFonts w:ascii="Times New Roman" w:hAnsi="Times New Roman" w:cs="Times New Roman"/>
          <w:sz w:val="24"/>
          <w:szCs w:val="24"/>
        </w:rPr>
        <w:t xml:space="preserve"> firms </w:t>
      </w:r>
      <w:r w:rsidR="004724ED">
        <w:rPr>
          <w:rFonts w:ascii="Times New Roman" w:hAnsi="Times New Roman" w:cs="Times New Roman"/>
          <w:sz w:val="24"/>
          <w:szCs w:val="24"/>
        </w:rPr>
        <w:t xml:space="preserve">were found to have </w:t>
      </w:r>
      <w:r w:rsidR="00D033D8">
        <w:rPr>
          <w:rFonts w:ascii="Times New Roman" w:hAnsi="Times New Roman" w:cs="Times New Roman"/>
          <w:sz w:val="24"/>
          <w:szCs w:val="24"/>
        </w:rPr>
        <w:t xml:space="preserve">registered with the ministry. </w:t>
      </w:r>
      <w:r w:rsidRPr="00A12A9B">
        <w:rPr>
          <w:rFonts w:ascii="Times New Roman" w:hAnsi="Times New Roman" w:cs="Times New Roman"/>
          <w:sz w:val="24"/>
          <w:szCs w:val="24"/>
        </w:rPr>
        <w:t xml:space="preserve">The use of questionnaire was adopted for data collection. </w:t>
      </w:r>
      <w:r w:rsidR="00D033D8">
        <w:rPr>
          <w:rFonts w:ascii="Times New Roman" w:hAnsi="Times New Roman" w:cs="Times New Roman"/>
          <w:color w:val="000000" w:themeColor="text1"/>
          <w:sz w:val="24"/>
          <w:szCs w:val="24"/>
        </w:rPr>
        <w:t>Out of 52</w:t>
      </w:r>
      <w:r w:rsidRPr="00A12A9B">
        <w:rPr>
          <w:rFonts w:ascii="Times New Roman" w:hAnsi="Times New Roman" w:cs="Times New Roman"/>
          <w:color w:val="000000" w:themeColor="text1"/>
          <w:sz w:val="24"/>
          <w:szCs w:val="24"/>
        </w:rPr>
        <w:t xml:space="preserve"> copies of questionnaire adm</w:t>
      </w:r>
      <w:r w:rsidR="00D033D8">
        <w:rPr>
          <w:rFonts w:ascii="Times New Roman" w:hAnsi="Times New Roman" w:cs="Times New Roman"/>
          <w:color w:val="000000" w:themeColor="text1"/>
          <w:sz w:val="24"/>
          <w:szCs w:val="24"/>
        </w:rPr>
        <w:t>inistered to the respondents, 35</w:t>
      </w:r>
      <w:r w:rsidRPr="00A12A9B">
        <w:rPr>
          <w:rFonts w:ascii="Times New Roman" w:hAnsi="Times New Roman" w:cs="Times New Roman"/>
          <w:color w:val="000000" w:themeColor="text1"/>
          <w:sz w:val="24"/>
          <w:szCs w:val="24"/>
        </w:rPr>
        <w:t xml:space="preserve"> copies were</w:t>
      </w:r>
      <w:r w:rsidR="00D033D8">
        <w:rPr>
          <w:rFonts w:ascii="Times New Roman" w:hAnsi="Times New Roman" w:cs="Times New Roman"/>
          <w:color w:val="000000" w:themeColor="text1"/>
          <w:sz w:val="24"/>
          <w:szCs w:val="24"/>
        </w:rPr>
        <w:t xml:space="preserve"> retrieved representing about 67</w:t>
      </w:r>
      <w:r w:rsidRPr="00A12A9B">
        <w:rPr>
          <w:rFonts w:ascii="Times New Roman" w:hAnsi="Times New Roman" w:cs="Times New Roman"/>
          <w:color w:val="000000" w:themeColor="text1"/>
          <w:sz w:val="24"/>
          <w:szCs w:val="24"/>
        </w:rPr>
        <w:t xml:space="preserve">% response rate. </w:t>
      </w:r>
      <w:r w:rsidRPr="00A12A9B">
        <w:rPr>
          <w:rFonts w:ascii="Times New Roman" w:hAnsi="Times New Roman" w:cs="Times New Roman"/>
          <w:sz w:val="24"/>
          <w:szCs w:val="24"/>
        </w:rPr>
        <w:t xml:space="preserve">The questionnaire was divided into two categories: the first category was designed to get information about personal data of the respondents such as education, roles and year of experience in construction industry. </w:t>
      </w:r>
      <w:r w:rsidRPr="00A12A9B">
        <w:rPr>
          <w:rFonts w:ascii="Times New Roman" w:hAnsi="Times New Roman" w:cs="Times New Roman"/>
          <w:color w:val="000000" w:themeColor="text1"/>
          <w:sz w:val="24"/>
          <w:szCs w:val="24"/>
        </w:rPr>
        <w:t xml:space="preserve">The second set of questions was designed with the purpose of assessing </w:t>
      </w:r>
      <w:r w:rsidRPr="00A12A9B">
        <w:rPr>
          <w:rFonts w:ascii="Times New Roman" w:hAnsi="Times New Roman" w:cs="Times New Roman"/>
          <w:sz w:val="24"/>
          <w:szCs w:val="24"/>
        </w:rPr>
        <w:t xml:space="preserve">level of awareness and adherence of H&amp;S regulations and impact of adherence to H&amp;S regulations on project performance. </w:t>
      </w:r>
      <w:r w:rsidRPr="00A12A9B">
        <w:rPr>
          <w:rFonts w:ascii="Times New Roman" w:hAnsi="Times New Roman" w:cs="Times New Roman"/>
          <w:color w:val="000000" w:themeColor="text1"/>
          <w:sz w:val="24"/>
          <w:szCs w:val="24"/>
        </w:rPr>
        <w:t xml:space="preserve">Respondents were therefore requested to rate their awareness with each of the 22 </w:t>
      </w:r>
      <w:r w:rsidRPr="00A12A9B">
        <w:rPr>
          <w:rFonts w:ascii="Times New Roman" w:hAnsi="Times New Roman" w:cs="Times New Roman"/>
          <w:sz w:val="24"/>
          <w:szCs w:val="24"/>
        </w:rPr>
        <w:t xml:space="preserve">H&amp;S </w:t>
      </w:r>
      <w:r w:rsidRPr="00A12A9B">
        <w:rPr>
          <w:rFonts w:ascii="Times New Roman" w:hAnsi="Times New Roman" w:cs="Times New Roman"/>
          <w:color w:val="000000" w:themeColor="text1"/>
          <w:sz w:val="24"/>
          <w:szCs w:val="24"/>
        </w:rPr>
        <w:t xml:space="preserve">regulations </w:t>
      </w:r>
      <w:r w:rsidRPr="00A12A9B">
        <w:rPr>
          <w:rFonts w:ascii="Times New Roman" w:hAnsi="Times New Roman" w:cs="Times New Roman"/>
          <w:color w:val="000000" w:themeColor="text1"/>
          <w:sz w:val="24"/>
          <w:szCs w:val="24"/>
        </w:rPr>
        <w:lastRenderedPageBreak/>
        <w:t xml:space="preserve">identified from literature review on a five point </w:t>
      </w:r>
      <w:proofErr w:type="spellStart"/>
      <w:r w:rsidRPr="00A12A9B">
        <w:rPr>
          <w:rFonts w:ascii="Times New Roman" w:hAnsi="Times New Roman" w:cs="Times New Roman"/>
          <w:color w:val="000000" w:themeColor="text1"/>
          <w:sz w:val="24"/>
          <w:szCs w:val="24"/>
        </w:rPr>
        <w:t>Likert</w:t>
      </w:r>
      <w:proofErr w:type="spellEnd"/>
      <w:r w:rsidRPr="00A12A9B">
        <w:rPr>
          <w:rFonts w:ascii="Times New Roman" w:hAnsi="Times New Roman" w:cs="Times New Roman"/>
          <w:color w:val="000000" w:themeColor="text1"/>
          <w:sz w:val="24"/>
          <w:szCs w:val="24"/>
        </w:rPr>
        <w:t xml:space="preserve"> scale from 1 = not at all aware to 5 = extremely aware. Respondents were also requested to state their level of adherence to the </w:t>
      </w:r>
      <w:r w:rsidRPr="00A12A9B">
        <w:rPr>
          <w:rFonts w:ascii="Times New Roman" w:hAnsi="Times New Roman" w:cs="Times New Roman"/>
          <w:sz w:val="24"/>
          <w:szCs w:val="24"/>
        </w:rPr>
        <w:t xml:space="preserve">H&amp;S </w:t>
      </w:r>
      <w:r w:rsidRPr="00A12A9B">
        <w:rPr>
          <w:rFonts w:ascii="Times New Roman" w:hAnsi="Times New Roman" w:cs="Times New Roman"/>
          <w:color w:val="000000" w:themeColor="text1"/>
          <w:sz w:val="24"/>
          <w:szCs w:val="24"/>
        </w:rPr>
        <w:t xml:space="preserve">regulations on a five point </w:t>
      </w:r>
      <w:proofErr w:type="spellStart"/>
      <w:r w:rsidRPr="00A12A9B">
        <w:rPr>
          <w:rFonts w:ascii="Times New Roman" w:hAnsi="Times New Roman" w:cs="Times New Roman"/>
          <w:color w:val="000000" w:themeColor="text1"/>
          <w:sz w:val="24"/>
          <w:szCs w:val="24"/>
        </w:rPr>
        <w:t>Likert</w:t>
      </w:r>
      <w:proofErr w:type="spellEnd"/>
      <w:r w:rsidRPr="00A12A9B">
        <w:rPr>
          <w:rFonts w:ascii="Times New Roman" w:hAnsi="Times New Roman" w:cs="Times New Roman"/>
          <w:color w:val="000000" w:themeColor="text1"/>
          <w:sz w:val="24"/>
          <w:szCs w:val="24"/>
        </w:rPr>
        <w:t xml:space="preserve"> scale from 1 = never to 5 = always. Impact of adherence to H&amp;S standards were also determined by the respondents through their level of agreement on the identified statements. </w:t>
      </w:r>
    </w:p>
    <w:p w:rsidR="008F6782" w:rsidRPr="00723671" w:rsidRDefault="008A19B2" w:rsidP="00723671">
      <w:pPr>
        <w:autoSpaceDE w:val="0"/>
        <w:autoSpaceDN w:val="0"/>
        <w:adjustRightInd w:val="0"/>
        <w:spacing w:before="240" w:line="480" w:lineRule="auto"/>
        <w:ind w:firstLine="720"/>
        <w:jc w:val="both"/>
        <w:rPr>
          <w:rFonts w:ascii="Times New Roman" w:hAnsi="Times New Roman" w:cs="Times New Roman"/>
          <w:sz w:val="24"/>
          <w:szCs w:val="24"/>
        </w:rPr>
      </w:pPr>
      <w:r w:rsidRPr="00A12A9B">
        <w:rPr>
          <w:rFonts w:ascii="Times New Roman" w:hAnsi="Times New Roman" w:cs="Times New Roman"/>
          <w:sz w:val="24"/>
          <w:szCs w:val="24"/>
        </w:rPr>
        <w:t xml:space="preserve">The collected data were edited for completeness, consistency and readability. </w:t>
      </w:r>
      <w:r w:rsidRPr="00A12A9B">
        <w:rPr>
          <w:rFonts w:ascii="Times New Roman" w:eastAsiaTheme="minorEastAsia" w:hAnsi="Times New Roman" w:cs="Times New Roman"/>
          <w:sz w:val="24"/>
          <w:szCs w:val="24"/>
        </w:rPr>
        <w:t>The data analysis in this study was structured into two main statistical packages. The first part involved a descriptive analysis of the background information about the respondents. F</w:t>
      </w:r>
      <w:r>
        <w:rPr>
          <w:rFonts w:ascii="Times New Roman" w:eastAsia="Times New Roman" w:hAnsi="Times New Roman" w:cs="Times New Roman"/>
          <w:bCs/>
          <w:sz w:val="24"/>
          <w:szCs w:val="24"/>
        </w:rPr>
        <w:t>requency distribution, table</w:t>
      </w:r>
      <w:r w:rsidRPr="00A12A9B">
        <w:rPr>
          <w:rFonts w:ascii="Times New Roman" w:eastAsia="Times New Roman" w:hAnsi="Times New Roman" w:cs="Times New Roman"/>
          <w:bCs/>
          <w:sz w:val="24"/>
          <w:szCs w:val="24"/>
        </w:rPr>
        <w:t xml:space="preserve"> and percentile were used and</w:t>
      </w:r>
      <w:r w:rsidRPr="00A12A9B">
        <w:rPr>
          <w:rFonts w:ascii="Times New Roman" w:hAnsi="Times New Roman" w:cs="Times New Roman"/>
          <w:sz w:val="24"/>
          <w:szCs w:val="24"/>
        </w:rPr>
        <w:t xml:space="preserve"> arranged in rows and columns for displaying specific information.</w:t>
      </w:r>
      <w:r w:rsidRPr="00A12A9B">
        <w:rPr>
          <w:rFonts w:ascii="Times New Roman" w:eastAsiaTheme="minorEastAsia" w:hAnsi="Times New Roman" w:cs="Times New Roman"/>
          <w:sz w:val="24"/>
          <w:szCs w:val="24"/>
        </w:rPr>
        <w:t xml:space="preserve"> This information is very crucial in ensuring validity and reliability of the study. The second part involved </w:t>
      </w:r>
      <w:r w:rsidRPr="00A12A9B">
        <w:rPr>
          <w:rFonts w:ascii="Times New Roman" w:hAnsi="Times New Roman" w:cs="Times New Roman"/>
          <w:sz w:val="24"/>
          <w:szCs w:val="24"/>
        </w:rPr>
        <w:t xml:space="preserve">analysis using </w:t>
      </w:r>
      <w:r w:rsidRPr="00A12A9B">
        <w:rPr>
          <w:rFonts w:ascii="Times New Roman" w:hAnsi="Times New Roman" w:cs="Times New Roman"/>
          <w:color w:val="000000" w:themeColor="text1"/>
          <w:sz w:val="24"/>
          <w:szCs w:val="24"/>
        </w:rPr>
        <w:t xml:space="preserve">Relative Importance Index (RII) method to show the level of awareness and adherence of H&amp;S regulations on construction sites. </w:t>
      </w:r>
      <w:r w:rsidR="00723671">
        <w:rPr>
          <w:rFonts w:ascii="Times New Roman" w:hAnsi="Times New Roman" w:cs="Times New Roman"/>
          <w:color w:val="000000" w:themeColor="text1"/>
          <w:sz w:val="24"/>
          <w:szCs w:val="24"/>
        </w:rPr>
        <w:t xml:space="preserve">The RII is similar to Heightening your Awareness of your Research Philosophy (HARP) which is a reflexive tool that that has been designed to help in exploring research philosophy (Saunders, Lewis &amp; </w:t>
      </w:r>
      <w:proofErr w:type="spellStart"/>
      <w:r w:rsidR="00723671">
        <w:rPr>
          <w:rFonts w:ascii="Times New Roman" w:hAnsi="Times New Roman" w:cs="Times New Roman"/>
          <w:color w:val="000000" w:themeColor="text1"/>
          <w:sz w:val="24"/>
          <w:szCs w:val="24"/>
        </w:rPr>
        <w:t>Thornhill</w:t>
      </w:r>
      <w:proofErr w:type="spellEnd"/>
      <w:r w:rsidR="00723671">
        <w:rPr>
          <w:rFonts w:ascii="Times New Roman" w:hAnsi="Times New Roman" w:cs="Times New Roman"/>
          <w:color w:val="000000" w:themeColor="text1"/>
          <w:sz w:val="24"/>
          <w:szCs w:val="24"/>
        </w:rPr>
        <w:t xml:space="preserve">, 2019). </w:t>
      </w:r>
      <w:r w:rsidRPr="00A12A9B">
        <w:rPr>
          <w:rFonts w:ascii="Times New Roman" w:hAnsi="Times New Roman" w:cs="Times New Roman"/>
          <w:color w:val="000000" w:themeColor="text1"/>
          <w:sz w:val="24"/>
          <w:szCs w:val="24"/>
        </w:rPr>
        <w:t xml:space="preserve">The RII for each factor was computed from the analysis of the rating indicated by the respondents with the use of five-point </w:t>
      </w:r>
      <w:proofErr w:type="spellStart"/>
      <w:r w:rsidRPr="00A12A9B">
        <w:rPr>
          <w:rFonts w:ascii="Times New Roman" w:hAnsi="Times New Roman" w:cs="Times New Roman"/>
          <w:color w:val="000000" w:themeColor="text1"/>
          <w:sz w:val="24"/>
          <w:szCs w:val="24"/>
        </w:rPr>
        <w:t>likert</w:t>
      </w:r>
      <w:proofErr w:type="spellEnd"/>
      <w:r w:rsidRPr="00A12A9B">
        <w:rPr>
          <w:rFonts w:ascii="Times New Roman" w:hAnsi="Times New Roman" w:cs="Times New Roman"/>
          <w:color w:val="000000" w:themeColor="text1"/>
          <w:sz w:val="24"/>
          <w:szCs w:val="24"/>
        </w:rPr>
        <w:t xml:space="preserve"> scale. The RII is the ratio of the "Summation of the weight value" (SWV) and the total number of respondents from all ratings. The nearer the RII is to 5, the higher the degree of importance of the categorized factors. </w:t>
      </w:r>
    </w:p>
    <w:p w:rsidR="008A19B2" w:rsidRPr="00762A30" w:rsidRDefault="008A19B2" w:rsidP="00D033D8">
      <w:pPr>
        <w:spacing w:after="0" w:line="480" w:lineRule="auto"/>
        <w:jc w:val="both"/>
        <w:rPr>
          <w:rFonts w:ascii="Times New Roman" w:eastAsia="Times New Roman" w:hAnsi="Times New Roman" w:cs="Times New Roman"/>
          <w:b/>
          <w:bCs/>
          <w:sz w:val="24"/>
          <w:szCs w:val="24"/>
        </w:rPr>
      </w:pPr>
      <w:r w:rsidRPr="00762A30">
        <w:rPr>
          <w:rFonts w:ascii="Times New Roman" w:eastAsia="Times New Roman" w:hAnsi="Times New Roman" w:cs="Times New Roman"/>
          <w:b/>
          <w:bCs/>
          <w:sz w:val="24"/>
          <w:szCs w:val="24"/>
        </w:rPr>
        <w:t>Demographic Information of the Respondents</w:t>
      </w:r>
    </w:p>
    <w:p w:rsidR="00CE36AC" w:rsidRDefault="008A19B2" w:rsidP="00CE36AC">
      <w:pPr>
        <w:pStyle w:val="Default"/>
        <w:spacing w:line="480" w:lineRule="auto"/>
        <w:ind w:firstLine="720"/>
        <w:jc w:val="both"/>
        <w:rPr>
          <w:rFonts w:ascii="Times New Roman" w:hAnsi="Times New Roman" w:cs="Times New Roman"/>
        </w:rPr>
      </w:pPr>
      <w:r w:rsidRPr="00762A30">
        <w:rPr>
          <w:rFonts w:ascii="Times New Roman" w:hAnsi="Times New Roman" w:cs="Times New Roman"/>
        </w:rPr>
        <w:t xml:space="preserve">The reliability of any research is partly dependent on the source of data and the rigorousness of the analysis employed. To provide reliability and impose confidence of the findings, questions were posed in the questionnaire that aimed at gathering information about the background of the respondents. Table 1 revealed the details information about the respondents: </w:t>
      </w:r>
      <w:r w:rsidR="00D033D8" w:rsidRPr="00566A63">
        <w:rPr>
          <w:rFonts w:ascii="Times New Roman" w:hAnsi="Times New Roman" w:cs="Times New Roman"/>
        </w:rPr>
        <w:lastRenderedPageBreak/>
        <w:t xml:space="preserve">Information was sought from the </w:t>
      </w:r>
      <w:r w:rsidR="001672E7">
        <w:rPr>
          <w:rFonts w:ascii="Times New Roman" w:hAnsi="Times New Roman" w:cs="Times New Roman"/>
        </w:rPr>
        <w:t xml:space="preserve">firms </w:t>
      </w:r>
      <w:r w:rsidR="00D033D8" w:rsidRPr="00566A63">
        <w:rPr>
          <w:rFonts w:ascii="Times New Roman" w:hAnsi="Times New Roman" w:cs="Times New Roman"/>
        </w:rPr>
        <w:t xml:space="preserve">on the type of their contracting organization. The type of organization gives the reflection of the type of projects they have handled. From the table, 43% are building contractors and 37% are civil engineering contractors. Additional 14% registered as industrial engineering contractors while 5.7% are services engineering contractors. </w:t>
      </w:r>
    </w:p>
    <w:p w:rsidR="00D033D8" w:rsidRPr="00CE36AC" w:rsidRDefault="00D033D8" w:rsidP="00CE36AC">
      <w:pPr>
        <w:pStyle w:val="Default"/>
        <w:spacing w:line="480" w:lineRule="auto"/>
        <w:jc w:val="both"/>
        <w:rPr>
          <w:rFonts w:ascii="Times New Roman" w:hAnsi="Times New Roman" w:cs="Times New Roman"/>
        </w:rPr>
      </w:pPr>
      <w:r w:rsidRPr="00A12A9B">
        <w:rPr>
          <w:rFonts w:ascii="Times New Roman" w:eastAsia="Times New Roman" w:hAnsi="Times New Roman" w:cs="Times New Roman"/>
          <w:b/>
          <w:bCs/>
          <w:color w:val="000000" w:themeColor="text1"/>
        </w:rPr>
        <w:t xml:space="preserve">Table 1. </w:t>
      </w:r>
      <w:r>
        <w:rPr>
          <w:rFonts w:ascii="Times New Roman" w:eastAsia="Times New Roman" w:hAnsi="Times New Roman" w:cs="Times New Roman"/>
          <w:bCs/>
          <w:color w:val="000000" w:themeColor="text1"/>
        </w:rPr>
        <w:t>Respondent’s Profile</w:t>
      </w:r>
    </w:p>
    <w:tbl>
      <w:tblPr>
        <w:tblStyle w:val="ListTable2"/>
        <w:tblW w:w="9828" w:type="dxa"/>
        <w:tblLayout w:type="fixed"/>
        <w:tblLook w:val="0000" w:firstRow="0" w:lastRow="0" w:firstColumn="0" w:lastColumn="0" w:noHBand="0" w:noVBand="0"/>
      </w:tblPr>
      <w:tblGrid>
        <w:gridCol w:w="4518"/>
        <w:gridCol w:w="2070"/>
        <w:gridCol w:w="1620"/>
        <w:gridCol w:w="1620"/>
      </w:tblGrid>
      <w:tr w:rsidR="00D033D8" w:rsidRPr="00CE36AC" w:rsidTr="00CE36AC">
        <w:trPr>
          <w:cnfStyle w:val="000000100000" w:firstRow="0" w:lastRow="0" w:firstColumn="0" w:lastColumn="0" w:oddVBand="0" w:evenVBand="0" w:oddHBand="1" w:evenHBand="0" w:firstRowFirstColumn="0" w:firstRowLastColumn="0" w:lastRowFirstColumn="0" w:lastRowLastColumn="0"/>
          <w:trHeight w:val="257"/>
        </w:trPr>
        <w:tc>
          <w:tcPr>
            <w:cnfStyle w:val="000010000000" w:firstRow="0" w:lastRow="0" w:firstColumn="0" w:lastColumn="0" w:oddVBand="1" w:evenVBand="0" w:oddHBand="0" w:evenHBand="0" w:firstRowFirstColumn="0" w:firstRowLastColumn="0" w:lastRowFirstColumn="0" w:lastRowLastColumn="0"/>
            <w:tcW w:w="4518" w:type="dxa"/>
            <w:shd w:val="clear" w:color="auto" w:fill="auto"/>
          </w:tcPr>
          <w:p w:rsidR="00D033D8" w:rsidRPr="00CE36AC" w:rsidRDefault="00D033D8" w:rsidP="00CE36AC">
            <w:pPr>
              <w:pStyle w:val="Default"/>
              <w:jc w:val="both"/>
              <w:rPr>
                <w:rFonts w:ascii="Times New Roman" w:hAnsi="Times New Roman" w:cs="Times New Roman"/>
                <w:b/>
                <w:bCs/>
                <w:sz w:val="16"/>
                <w:szCs w:val="16"/>
              </w:rPr>
            </w:pPr>
            <w:r w:rsidRPr="00CE36AC">
              <w:rPr>
                <w:rFonts w:ascii="Times New Roman" w:hAnsi="Times New Roman" w:cs="Times New Roman"/>
                <w:b/>
                <w:bCs/>
                <w:sz w:val="16"/>
                <w:szCs w:val="16"/>
              </w:rPr>
              <w:t xml:space="preserve">Profile </w:t>
            </w:r>
          </w:p>
        </w:tc>
        <w:tc>
          <w:tcPr>
            <w:tcW w:w="2070" w:type="dxa"/>
            <w:shd w:val="clear" w:color="auto" w:fill="auto"/>
          </w:tcPr>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sidRPr="00CE36AC">
              <w:rPr>
                <w:rFonts w:ascii="Times New Roman" w:hAnsi="Times New Roman" w:cs="Times New Roman"/>
                <w:b/>
                <w:bCs/>
                <w:sz w:val="16"/>
                <w:szCs w:val="16"/>
              </w:rPr>
              <w:t xml:space="preserve">Frequency   </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rsidR="00D033D8" w:rsidRPr="00CE36AC" w:rsidRDefault="00D033D8" w:rsidP="00CE36AC">
            <w:pPr>
              <w:pStyle w:val="Default"/>
              <w:jc w:val="center"/>
              <w:rPr>
                <w:rFonts w:ascii="Times New Roman" w:hAnsi="Times New Roman" w:cs="Times New Roman"/>
                <w:b/>
                <w:bCs/>
                <w:sz w:val="16"/>
                <w:szCs w:val="16"/>
              </w:rPr>
            </w:pPr>
            <w:r w:rsidRPr="00CE36AC">
              <w:rPr>
                <w:rFonts w:ascii="Times New Roman" w:hAnsi="Times New Roman" w:cs="Times New Roman"/>
                <w:b/>
                <w:bCs/>
                <w:sz w:val="16"/>
                <w:szCs w:val="16"/>
              </w:rPr>
              <w:t>Percentage (%)</w:t>
            </w:r>
          </w:p>
        </w:tc>
        <w:tc>
          <w:tcPr>
            <w:tcW w:w="1620" w:type="dxa"/>
            <w:shd w:val="clear" w:color="auto" w:fill="auto"/>
          </w:tcPr>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sidRPr="00CE36AC">
              <w:rPr>
                <w:rFonts w:ascii="Times New Roman" w:hAnsi="Times New Roman" w:cs="Times New Roman"/>
                <w:b/>
                <w:bCs/>
                <w:sz w:val="16"/>
                <w:szCs w:val="16"/>
              </w:rPr>
              <w:t>Cumulative %</w:t>
            </w:r>
          </w:p>
        </w:tc>
      </w:tr>
      <w:tr w:rsidR="00D033D8" w:rsidRPr="00CE36AC" w:rsidTr="00CE36AC">
        <w:trPr>
          <w:trHeight w:val="109"/>
        </w:trPr>
        <w:tc>
          <w:tcPr>
            <w:cnfStyle w:val="000010000000" w:firstRow="0" w:lastRow="0" w:firstColumn="0" w:lastColumn="0" w:oddVBand="1" w:evenVBand="0" w:oddHBand="0" w:evenHBand="0" w:firstRowFirstColumn="0" w:firstRowLastColumn="0" w:lastRowFirstColumn="0" w:lastRowLastColumn="0"/>
            <w:tcW w:w="8208" w:type="dxa"/>
            <w:gridSpan w:val="3"/>
            <w:shd w:val="clear" w:color="auto" w:fill="auto"/>
          </w:tcPr>
          <w:p w:rsidR="00D033D8" w:rsidRPr="00CE36AC" w:rsidRDefault="006360DC" w:rsidP="00CE36AC">
            <w:pPr>
              <w:pStyle w:val="Default"/>
              <w:jc w:val="center"/>
              <w:rPr>
                <w:rFonts w:ascii="Times New Roman" w:hAnsi="Times New Roman" w:cs="Times New Roman"/>
                <w:b/>
                <w:bCs/>
                <w:sz w:val="16"/>
                <w:szCs w:val="16"/>
              </w:rPr>
            </w:pPr>
            <w:r>
              <w:rPr>
                <w:rFonts w:ascii="Times New Roman" w:hAnsi="Times New Roman" w:cs="Times New Roman"/>
                <w:b/>
                <w:bCs/>
                <w:sz w:val="16"/>
                <w:szCs w:val="16"/>
              </w:rPr>
              <w:t>Type of Contracting Firms</w:t>
            </w:r>
          </w:p>
        </w:tc>
        <w:tc>
          <w:tcPr>
            <w:tcW w:w="1620" w:type="dxa"/>
            <w:shd w:val="clear" w:color="auto" w:fill="auto"/>
          </w:tcPr>
          <w:p w:rsidR="00D033D8" w:rsidRPr="00CE36AC" w:rsidRDefault="00D033D8" w:rsidP="00CE36A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6"/>
                <w:szCs w:val="16"/>
              </w:rPr>
            </w:pPr>
            <w:r w:rsidRPr="00CE36AC">
              <w:rPr>
                <w:rFonts w:ascii="Times New Roman" w:hAnsi="Times New Roman" w:cs="Times New Roman"/>
                <w:b/>
                <w:bCs/>
                <w:sz w:val="16"/>
                <w:szCs w:val="16"/>
              </w:rPr>
              <w:t xml:space="preserve">        </w:t>
            </w:r>
          </w:p>
        </w:tc>
      </w:tr>
      <w:tr w:rsidR="00D033D8" w:rsidRPr="00CE36AC" w:rsidTr="00CE36AC">
        <w:trPr>
          <w:cnfStyle w:val="000000100000" w:firstRow="0" w:lastRow="0" w:firstColumn="0" w:lastColumn="0" w:oddVBand="0" w:evenVBand="0" w:oddHBand="1" w:evenHBand="0" w:firstRowFirstColumn="0" w:firstRowLastColumn="0" w:lastRowFirstColumn="0" w:lastRowLastColumn="0"/>
          <w:trHeight w:val="109"/>
        </w:trPr>
        <w:tc>
          <w:tcPr>
            <w:cnfStyle w:val="000010000000" w:firstRow="0" w:lastRow="0" w:firstColumn="0" w:lastColumn="0" w:oddVBand="1" w:evenVBand="0" w:oddHBand="0" w:evenHBand="0" w:firstRowFirstColumn="0" w:firstRowLastColumn="0" w:lastRowFirstColumn="0" w:lastRowLastColumn="0"/>
            <w:tcW w:w="4518" w:type="dxa"/>
            <w:shd w:val="clear" w:color="auto" w:fill="auto"/>
          </w:tcPr>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Building Engineering</w:t>
            </w:r>
          </w:p>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Civil Engineering</w:t>
            </w:r>
          </w:p>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Industrial Engineering</w:t>
            </w:r>
          </w:p>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Service Engineering</w:t>
            </w:r>
          </w:p>
        </w:tc>
        <w:tc>
          <w:tcPr>
            <w:tcW w:w="2070" w:type="dxa"/>
            <w:shd w:val="clear" w:color="auto" w:fill="auto"/>
          </w:tcPr>
          <w:p w:rsidR="00D033D8" w:rsidRPr="00CE36AC" w:rsidRDefault="00D033D8"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15</w:t>
            </w:r>
          </w:p>
          <w:p w:rsidR="00D033D8" w:rsidRPr="00CE36AC" w:rsidRDefault="00D033D8"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13</w:t>
            </w:r>
          </w:p>
          <w:p w:rsidR="00D033D8" w:rsidRPr="00CE36AC" w:rsidRDefault="00D033D8"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5</w:t>
            </w:r>
          </w:p>
          <w:p w:rsidR="00D033D8" w:rsidRPr="00CE36AC" w:rsidRDefault="00D033D8"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2</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rsidR="00D033D8" w:rsidRPr="00CE36AC" w:rsidRDefault="00D033D8" w:rsidP="00CE36AC">
            <w:pPr>
              <w:spacing w:after="0" w:line="240" w:lineRule="auto"/>
              <w:jc w:val="center"/>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42.9</w:t>
            </w:r>
          </w:p>
          <w:p w:rsidR="00D033D8" w:rsidRPr="00CE36AC" w:rsidRDefault="00D033D8" w:rsidP="00CE36AC">
            <w:pPr>
              <w:spacing w:after="0" w:line="240" w:lineRule="auto"/>
              <w:jc w:val="center"/>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37.1</w:t>
            </w:r>
          </w:p>
          <w:p w:rsidR="00D033D8" w:rsidRPr="00CE36AC" w:rsidRDefault="00D033D8" w:rsidP="00CE36AC">
            <w:pPr>
              <w:spacing w:after="0" w:line="240" w:lineRule="auto"/>
              <w:jc w:val="center"/>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14.3</w:t>
            </w:r>
          </w:p>
          <w:p w:rsidR="00D033D8" w:rsidRPr="00CE36AC" w:rsidRDefault="00D033D8" w:rsidP="00CE36AC">
            <w:pPr>
              <w:spacing w:after="0" w:line="240" w:lineRule="auto"/>
              <w:jc w:val="center"/>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5.7</w:t>
            </w:r>
          </w:p>
        </w:tc>
        <w:tc>
          <w:tcPr>
            <w:tcW w:w="1620" w:type="dxa"/>
            <w:shd w:val="clear" w:color="auto" w:fill="auto"/>
          </w:tcPr>
          <w:p w:rsidR="00D033D8" w:rsidRPr="00CE36AC" w:rsidRDefault="00D033D8"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42.9</w:t>
            </w:r>
          </w:p>
          <w:p w:rsidR="00D033D8" w:rsidRPr="00CE36AC" w:rsidRDefault="00D033D8"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80.0</w:t>
            </w:r>
          </w:p>
          <w:p w:rsidR="00D033D8" w:rsidRPr="00CE36AC" w:rsidRDefault="00D033D8"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94.3</w:t>
            </w:r>
          </w:p>
          <w:p w:rsidR="00D033D8" w:rsidRPr="00CE36AC" w:rsidRDefault="00D033D8"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100.0</w:t>
            </w:r>
          </w:p>
        </w:tc>
      </w:tr>
      <w:tr w:rsidR="00D033D8" w:rsidRPr="00CE36AC" w:rsidTr="00CE36AC">
        <w:trPr>
          <w:trHeight w:val="109"/>
        </w:trPr>
        <w:tc>
          <w:tcPr>
            <w:cnfStyle w:val="000010000000" w:firstRow="0" w:lastRow="0" w:firstColumn="0" w:lastColumn="0" w:oddVBand="1" w:evenVBand="0" w:oddHBand="0" w:evenHBand="0" w:firstRowFirstColumn="0" w:firstRowLastColumn="0" w:lastRowFirstColumn="0" w:lastRowLastColumn="0"/>
            <w:tcW w:w="8208" w:type="dxa"/>
            <w:gridSpan w:val="3"/>
            <w:shd w:val="clear" w:color="auto" w:fill="auto"/>
          </w:tcPr>
          <w:p w:rsidR="00D033D8" w:rsidRPr="00CE36AC" w:rsidRDefault="00D033D8" w:rsidP="00CE36AC">
            <w:pPr>
              <w:pStyle w:val="Default"/>
              <w:jc w:val="both"/>
              <w:rPr>
                <w:rFonts w:ascii="Times New Roman" w:hAnsi="Times New Roman" w:cs="Times New Roman"/>
                <w:b/>
                <w:bCs/>
                <w:sz w:val="16"/>
                <w:szCs w:val="16"/>
              </w:rPr>
            </w:pPr>
            <w:r w:rsidRPr="00CE36AC">
              <w:rPr>
                <w:rFonts w:ascii="Times New Roman" w:hAnsi="Times New Roman" w:cs="Times New Roman"/>
                <w:b/>
                <w:bCs/>
                <w:sz w:val="16"/>
                <w:szCs w:val="16"/>
              </w:rPr>
              <w:t xml:space="preserve">Total                                                                                                  </w:t>
            </w:r>
            <w:r w:rsidR="00CE36AC">
              <w:rPr>
                <w:rFonts w:ascii="Times New Roman" w:hAnsi="Times New Roman" w:cs="Times New Roman"/>
                <w:b/>
                <w:bCs/>
                <w:sz w:val="16"/>
                <w:szCs w:val="16"/>
              </w:rPr>
              <w:t xml:space="preserve">                            </w:t>
            </w:r>
            <w:r w:rsidRPr="00CE36AC">
              <w:rPr>
                <w:rFonts w:ascii="Times New Roman" w:hAnsi="Times New Roman" w:cs="Times New Roman"/>
                <w:b/>
                <w:bCs/>
                <w:sz w:val="16"/>
                <w:szCs w:val="16"/>
              </w:rPr>
              <w:t>35</w:t>
            </w:r>
          </w:p>
          <w:p w:rsidR="00D033D8" w:rsidRPr="00CE36AC" w:rsidRDefault="00D033D8" w:rsidP="00CE36AC">
            <w:pPr>
              <w:spacing w:after="0" w:line="240" w:lineRule="auto"/>
              <w:jc w:val="center"/>
              <w:rPr>
                <w:rFonts w:ascii="Times New Roman" w:eastAsia="Times New Roman" w:hAnsi="Times New Roman" w:cs="Times New Roman"/>
                <w:b/>
                <w:bCs/>
                <w:color w:val="000000"/>
                <w:sz w:val="16"/>
                <w:szCs w:val="16"/>
              </w:rPr>
            </w:pPr>
            <w:r w:rsidRPr="00CE36AC">
              <w:rPr>
                <w:rFonts w:ascii="Times New Roman" w:eastAsiaTheme="minorEastAsia" w:hAnsi="Times New Roman" w:cs="Times New Roman"/>
                <w:b/>
                <w:bCs/>
                <w:sz w:val="16"/>
                <w:szCs w:val="16"/>
              </w:rPr>
              <w:t>Highest Educational Qualification of Respondents</w:t>
            </w:r>
          </w:p>
        </w:tc>
        <w:tc>
          <w:tcPr>
            <w:tcW w:w="1620" w:type="dxa"/>
            <w:shd w:val="clear" w:color="auto" w:fill="auto"/>
          </w:tcPr>
          <w:p w:rsidR="00D033D8" w:rsidRPr="00CE36AC" w:rsidRDefault="00D033D8" w:rsidP="00CE36A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sz w:val="16"/>
                <w:szCs w:val="16"/>
              </w:rPr>
            </w:pPr>
          </w:p>
        </w:tc>
      </w:tr>
      <w:tr w:rsidR="00D033D8" w:rsidRPr="00CE36AC" w:rsidTr="00CE36AC">
        <w:trPr>
          <w:cnfStyle w:val="000000100000" w:firstRow="0" w:lastRow="0" w:firstColumn="0" w:lastColumn="0" w:oddVBand="0" w:evenVBand="0" w:oddHBand="1" w:evenHBand="0" w:firstRowFirstColumn="0" w:firstRowLastColumn="0" w:lastRowFirstColumn="0" w:lastRowLastColumn="0"/>
          <w:trHeight w:val="773"/>
        </w:trPr>
        <w:tc>
          <w:tcPr>
            <w:cnfStyle w:val="000010000000" w:firstRow="0" w:lastRow="0" w:firstColumn="0" w:lastColumn="0" w:oddVBand="1" w:evenVBand="0" w:oddHBand="0" w:evenHBand="0" w:firstRowFirstColumn="0" w:firstRowLastColumn="0" w:lastRowFirstColumn="0" w:lastRowLastColumn="0"/>
            <w:tcW w:w="4518" w:type="dxa"/>
            <w:shd w:val="clear" w:color="auto" w:fill="auto"/>
          </w:tcPr>
          <w:p w:rsidR="00D033D8" w:rsidRPr="00CE36AC" w:rsidRDefault="00D033D8" w:rsidP="00CE36AC">
            <w:pPr>
              <w:pStyle w:val="Default"/>
              <w:jc w:val="both"/>
              <w:rPr>
                <w:rFonts w:ascii="Times New Roman" w:hAnsi="Times New Roman" w:cs="Times New Roman"/>
                <w:sz w:val="16"/>
                <w:szCs w:val="16"/>
              </w:rPr>
            </w:pPr>
            <w:r w:rsidRPr="00CE36AC">
              <w:rPr>
                <w:rFonts w:ascii="Times New Roman" w:hAnsi="Times New Roman" w:cs="Times New Roman"/>
                <w:sz w:val="16"/>
                <w:szCs w:val="16"/>
              </w:rPr>
              <w:t xml:space="preserve">Higher National Diploma (HND) </w:t>
            </w:r>
          </w:p>
          <w:p w:rsidR="00D033D8" w:rsidRPr="00CE36AC" w:rsidRDefault="00D033D8" w:rsidP="00CE36AC">
            <w:pPr>
              <w:pStyle w:val="Default"/>
              <w:jc w:val="both"/>
              <w:rPr>
                <w:rFonts w:ascii="Times New Roman" w:hAnsi="Times New Roman" w:cs="Times New Roman"/>
                <w:sz w:val="16"/>
                <w:szCs w:val="16"/>
              </w:rPr>
            </w:pPr>
            <w:r w:rsidRPr="00CE36AC">
              <w:rPr>
                <w:rFonts w:ascii="Times New Roman" w:hAnsi="Times New Roman" w:cs="Times New Roman"/>
                <w:sz w:val="16"/>
                <w:szCs w:val="16"/>
              </w:rPr>
              <w:t>Bachelor’s Degree (BSc./</w:t>
            </w:r>
            <w:proofErr w:type="spellStart"/>
            <w:r w:rsidRPr="00CE36AC">
              <w:rPr>
                <w:rFonts w:ascii="Times New Roman" w:hAnsi="Times New Roman" w:cs="Times New Roman"/>
                <w:sz w:val="16"/>
                <w:szCs w:val="16"/>
              </w:rPr>
              <w:t>B.Tech</w:t>
            </w:r>
            <w:proofErr w:type="spellEnd"/>
            <w:r w:rsidRPr="00CE36AC">
              <w:rPr>
                <w:rFonts w:ascii="Times New Roman" w:hAnsi="Times New Roman" w:cs="Times New Roman"/>
                <w:sz w:val="16"/>
                <w:szCs w:val="16"/>
              </w:rPr>
              <w:t xml:space="preserve">) </w:t>
            </w:r>
          </w:p>
          <w:p w:rsidR="00D033D8" w:rsidRPr="00CE36AC" w:rsidRDefault="00D033D8" w:rsidP="00CE36AC">
            <w:pPr>
              <w:pStyle w:val="Default"/>
              <w:jc w:val="both"/>
              <w:rPr>
                <w:rFonts w:ascii="Times New Roman" w:eastAsia="Times New Roman" w:hAnsi="Times New Roman" w:cs="Times New Roman"/>
                <w:sz w:val="16"/>
                <w:szCs w:val="16"/>
              </w:rPr>
            </w:pPr>
            <w:proofErr w:type="spellStart"/>
            <w:r w:rsidRPr="00CE36AC">
              <w:rPr>
                <w:rFonts w:ascii="Times New Roman" w:hAnsi="Times New Roman" w:cs="Times New Roman"/>
                <w:sz w:val="16"/>
                <w:szCs w:val="16"/>
              </w:rPr>
              <w:t>Masters</w:t>
            </w:r>
            <w:proofErr w:type="spellEnd"/>
            <w:r w:rsidRPr="00CE36AC">
              <w:rPr>
                <w:rFonts w:ascii="Times New Roman" w:hAnsi="Times New Roman" w:cs="Times New Roman"/>
                <w:sz w:val="16"/>
                <w:szCs w:val="16"/>
              </w:rPr>
              <w:t xml:space="preserve"> Degree (MSc./</w:t>
            </w:r>
            <w:proofErr w:type="spellStart"/>
            <w:r w:rsidRPr="00CE36AC">
              <w:rPr>
                <w:rFonts w:ascii="Times New Roman" w:hAnsi="Times New Roman" w:cs="Times New Roman"/>
                <w:sz w:val="16"/>
                <w:szCs w:val="16"/>
              </w:rPr>
              <w:t>M.Tech</w:t>
            </w:r>
            <w:proofErr w:type="spellEnd"/>
            <w:r w:rsidRPr="00CE36AC">
              <w:rPr>
                <w:rFonts w:ascii="Times New Roman" w:hAnsi="Times New Roman" w:cs="Times New Roman"/>
                <w:sz w:val="16"/>
                <w:szCs w:val="16"/>
              </w:rPr>
              <w:t>)</w:t>
            </w:r>
          </w:p>
        </w:tc>
        <w:tc>
          <w:tcPr>
            <w:tcW w:w="2070" w:type="dxa"/>
            <w:shd w:val="clear" w:color="auto" w:fill="auto"/>
          </w:tcPr>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10</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16</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9</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28.6</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45.7</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25.7</w:t>
            </w:r>
          </w:p>
        </w:tc>
        <w:tc>
          <w:tcPr>
            <w:tcW w:w="1620" w:type="dxa"/>
            <w:shd w:val="clear" w:color="auto" w:fill="auto"/>
          </w:tcPr>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28.8</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74.3</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100.0</w:t>
            </w:r>
          </w:p>
        </w:tc>
      </w:tr>
      <w:tr w:rsidR="00D033D8" w:rsidRPr="00CE36AC" w:rsidTr="00CE36AC">
        <w:trPr>
          <w:trHeight w:val="109"/>
        </w:trPr>
        <w:tc>
          <w:tcPr>
            <w:cnfStyle w:val="000010000000" w:firstRow="0" w:lastRow="0" w:firstColumn="0" w:lastColumn="0" w:oddVBand="1" w:evenVBand="0" w:oddHBand="0" w:evenHBand="0" w:firstRowFirstColumn="0" w:firstRowLastColumn="0" w:lastRowFirstColumn="0" w:lastRowLastColumn="0"/>
            <w:tcW w:w="8208" w:type="dxa"/>
            <w:gridSpan w:val="3"/>
            <w:shd w:val="clear" w:color="auto" w:fill="auto"/>
          </w:tcPr>
          <w:p w:rsidR="00D033D8" w:rsidRPr="00CE36AC" w:rsidRDefault="00D033D8" w:rsidP="00CE36AC">
            <w:pPr>
              <w:pStyle w:val="Default"/>
              <w:jc w:val="both"/>
              <w:rPr>
                <w:rFonts w:ascii="Times New Roman" w:hAnsi="Times New Roman" w:cs="Times New Roman"/>
                <w:b/>
                <w:bCs/>
                <w:sz w:val="16"/>
                <w:szCs w:val="16"/>
              </w:rPr>
            </w:pPr>
            <w:r w:rsidRPr="00CE36AC">
              <w:rPr>
                <w:rFonts w:ascii="Times New Roman" w:hAnsi="Times New Roman" w:cs="Times New Roman"/>
                <w:b/>
                <w:bCs/>
                <w:sz w:val="16"/>
                <w:szCs w:val="16"/>
              </w:rPr>
              <w:t xml:space="preserve">Total                                                                                                  </w:t>
            </w:r>
            <w:r w:rsidR="00CE36AC">
              <w:rPr>
                <w:rFonts w:ascii="Times New Roman" w:hAnsi="Times New Roman" w:cs="Times New Roman"/>
                <w:b/>
                <w:bCs/>
                <w:sz w:val="16"/>
                <w:szCs w:val="16"/>
              </w:rPr>
              <w:t xml:space="preserve">                          </w:t>
            </w:r>
            <w:r w:rsidRPr="00CE36AC">
              <w:rPr>
                <w:rFonts w:ascii="Times New Roman" w:hAnsi="Times New Roman" w:cs="Times New Roman"/>
                <w:b/>
                <w:bCs/>
                <w:sz w:val="16"/>
                <w:szCs w:val="16"/>
              </w:rPr>
              <w:t>35</w:t>
            </w:r>
          </w:p>
          <w:p w:rsidR="00D033D8" w:rsidRPr="00CE36AC" w:rsidRDefault="006360DC" w:rsidP="006360DC">
            <w:pPr>
              <w:spacing w:after="0" w:line="240" w:lineRule="auto"/>
              <w:jc w:val="center"/>
              <w:rPr>
                <w:rFonts w:ascii="Times New Roman" w:eastAsia="Times New Roman" w:hAnsi="Times New Roman" w:cs="Times New Roman"/>
                <w:b/>
                <w:bCs/>
                <w:color w:val="000000"/>
                <w:sz w:val="16"/>
                <w:szCs w:val="16"/>
              </w:rPr>
            </w:pPr>
            <w:r>
              <w:rPr>
                <w:rFonts w:ascii="Times New Roman" w:eastAsia="Times New Roman" w:hAnsi="Times New Roman" w:cs="Times New Roman"/>
                <w:b/>
                <w:bCs/>
                <w:color w:val="000000"/>
                <w:sz w:val="16"/>
                <w:szCs w:val="16"/>
              </w:rPr>
              <w:t>Year of Establishment of the Firm</w:t>
            </w:r>
          </w:p>
        </w:tc>
        <w:tc>
          <w:tcPr>
            <w:tcW w:w="1620" w:type="dxa"/>
            <w:shd w:val="clear" w:color="auto" w:fill="auto"/>
          </w:tcPr>
          <w:p w:rsidR="00D033D8" w:rsidRPr="00CE36AC" w:rsidRDefault="00D033D8" w:rsidP="00CE36A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color w:val="000000"/>
                <w:sz w:val="16"/>
                <w:szCs w:val="16"/>
              </w:rPr>
            </w:pPr>
          </w:p>
        </w:tc>
      </w:tr>
      <w:tr w:rsidR="00D033D8" w:rsidRPr="00CE36AC" w:rsidTr="00CE36AC">
        <w:trPr>
          <w:cnfStyle w:val="000000100000" w:firstRow="0" w:lastRow="0" w:firstColumn="0" w:lastColumn="0" w:oddVBand="0" w:evenVBand="0" w:oddHBand="1" w:evenHBand="0" w:firstRowFirstColumn="0" w:firstRowLastColumn="0" w:lastRowFirstColumn="0" w:lastRowLastColumn="0"/>
          <w:trHeight w:val="798"/>
        </w:trPr>
        <w:tc>
          <w:tcPr>
            <w:cnfStyle w:val="000010000000" w:firstRow="0" w:lastRow="0" w:firstColumn="0" w:lastColumn="0" w:oddVBand="1" w:evenVBand="0" w:oddHBand="0" w:evenHBand="0" w:firstRowFirstColumn="0" w:firstRowLastColumn="0" w:lastRowFirstColumn="0" w:lastRowLastColumn="0"/>
            <w:tcW w:w="4518" w:type="dxa"/>
            <w:shd w:val="clear" w:color="auto" w:fill="auto"/>
          </w:tcPr>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0-5 years</w:t>
            </w:r>
          </w:p>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6-10 years</w:t>
            </w:r>
          </w:p>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11-15 years</w:t>
            </w:r>
          </w:p>
          <w:p w:rsidR="00D033D8" w:rsidRPr="00CE36AC" w:rsidRDefault="00D033D8" w:rsidP="00CE36AC">
            <w:pPr>
              <w:tabs>
                <w:tab w:val="center" w:pos="2151"/>
              </w:tabs>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16-20 years</w:t>
            </w:r>
            <w:r w:rsidRPr="00CE36AC">
              <w:rPr>
                <w:rFonts w:ascii="Times New Roman" w:eastAsia="Times New Roman" w:hAnsi="Times New Roman" w:cs="Times New Roman"/>
                <w:color w:val="000000"/>
                <w:sz w:val="16"/>
                <w:szCs w:val="16"/>
              </w:rPr>
              <w:tab/>
            </w:r>
          </w:p>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Above 20 years</w:t>
            </w:r>
          </w:p>
        </w:tc>
        <w:tc>
          <w:tcPr>
            <w:tcW w:w="2070" w:type="dxa"/>
            <w:shd w:val="clear" w:color="auto" w:fill="auto"/>
          </w:tcPr>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8</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11</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7</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6</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3</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22.9</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31.4</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20.0</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17.1</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8.5</w:t>
            </w:r>
          </w:p>
        </w:tc>
        <w:tc>
          <w:tcPr>
            <w:tcW w:w="1620" w:type="dxa"/>
            <w:shd w:val="clear" w:color="auto" w:fill="auto"/>
          </w:tcPr>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22.9</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54.3</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74.3</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91.4</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100</w:t>
            </w:r>
          </w:p>
        </w:tc>
      </w:tr>
      <w:tr w:rsidR="00D033D8" w:rsidRPr="00CE36AC" w:rsidTr="00CE36AC">
        <w:trPr>
          <w:trHeight w:val="109"/>
        </w:trPr>
        <w:tc>
          <w:tcPr>
            <w:cnfStyle w:val="000010000000" w:firstRow="0" w:lastRow="0" w:firstColumn="0" w:lastColumn="0" w:oddVBand="1" w:evenVBand="0" w:oddHBand="0" w:evenHBand="0" w:firstRowFirstColumn="0" w:firstRowLastColumn="0" w:lastRowFirstColumn="0" w:lastRowLastColumn="0"/>
            <w:tcW w:w="8208" w:type="dxa"/>
            <w:gridSpan w:val="3"/>
            <w:shd w:val="clear" w:color="auto" w:fill="auto"/>
          </w:tcPr>
          <w:p w:rsidR="00D033D8" w:rsidRPr="00CE36AC" w:rsidRDefault="00D033D8" w:rsidP="00CE36AC">
            <w:pPr>
              <w:pStyle w:val="Default"/>
              <w:jc w:val="both"/>
              <w:rPr>
                <w:rFonts w:ascii="Times New Roman" w:hAnsi="Times New Roman" w:cs="Times New Roman"/>
                <w:b/>
                <w:bCs/>
                <w:sz w:val="16"/>
                <w:szCs w:val="16"/>
              </w:rPr>
            </w:pPr>
            <w:r w:rsidRPr="00CE36AC">
              <w:rPr>
                <w:rFonts w:ascii="Times New Roman" w:hAnsi="Times New Roman" w:cs="Times New Roman"/>
                <w:b/>
                <w:bCs/>
                <w:sz w:val="16"/>
                <w:szCs w:val="16"/>
              </w:rPr>
              <w:t xml:space="preserve">Total                                                                                                  </w:t>
            </w:r>
            <w:r w:rsidR="00CE36AC">
              <w:rPr>
                <w:rFonts w:ascii="Times New Roman" w:hAnsi="Times New Roman" w:cs="Times New Roman"/>
                <w:b/>
                <w:bCs/>
                <w:sz w:val="16"/>
                <w:szCs w:val="16"/>
              </w:rPr>
              <w:t xml:space="preserve">                           </w:t>
            </w:r>
            <w:r w:rsidRPr="00CE36AC">
              <w:rPr>
                <w:rFonts w:ascii="Times New Roman" w:hAnsi="Times New Roman" w:cs="Times New Roman"/>
                <w:b/>
                <w:bCs/>
                <w:sz w:val="16"/>
                <w:szCs w:val="16"/>
              </w:rPr>
              <w:t>35</w:t>
            </w:r>
          </w:p>
          <w:p w:rsidR="00D033D8" w:rsidRPr="00CE36AC" w:rsidRDefault="00D033D8" w:rsidP="00CE36AC">
            <w:pPr>
              <w:spacing w:after="0" w:line="240" w:lineRule="auto"/>
              <w:jc w:val="center"/>
              <w:rPr>
                <w:rFonts w:ascii="Times New Roman" w:eastAsia="Times New Roman" w:hAnsi="Times New Roman" w:cs="Times New Roman"/>
                <w:b/>
                <w:bCs/>
                <w:color w:val="000000"/>
                <w:sz w:val="16"/>
                <w:szCs w:val="16"/>
              </w:rPr>
            </w:pPr>
            <w:r w:rsidRPr="00CE36AC">
              <w:rPr>
                <w:rFonts w:ascii="Times New Roman" w:eastAsiaTheme="minorEastAsia" w:hAnsi="Times New Roman" w:cs="Times New Roman"/>
                <w:b/>
                <w:bCs/>
                <w:sz w:val="16"/>
                <w:szCs w:val="16"/>
              </w:rPr>
              <w:t>Years of Experience on Construction sites.</w:t>
            </w:r>
          </w:p>
        </w:tc>
        <w:tc>
          <w:tcPr>
            <w:tcW w:w="1620" w:type="dxa"/>
            <w:shd w:val="clear" w:color="auto" w:fill="auto"/>
          </w:tcPr>
          <w:p w:rsidR="00D033D8" w:rsidRPr="00CE36AC" w:rsidRDefault="00D033D8" w:rsidP="00CE36AC">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b/>
                <w:bCs/>
                <w:sz w:val="16"/>
                <w:szCs w:val="16"/>
              </w:rPr>
            </w:pPr>
          </w:p>
        </w:tc>
      </w:tr>
      <w:tr w:rsidR="00D033D8" w:rsidRPr="00CE36AC" w:rsidTr="00CE36AC">
        <w:trPr>
          <w:cnfStyle w:val="000000100000" w:firstRow="0" w:lastRow="0" w:firstColumn="0" w:lastColumn="0" w:oddVBand="0" w:evenVBand="0" w:oddHBand="1" w:evenHBand="0" w:firstRowFirstColumn="0" w:firstRowLastColumn="0" w:lastRowFirstColumn="0" w:lastRowLastColumn="0"/>
          <w:trHeight w:val="568"/>
        </w:trPr>
        <w:tc>
          <w:tcPr>
            <w:cnfStyle w:val="000010000000" w:firstRow="0" w:lastRow="0" w:firstColumn="0" w:lastColumn="0" w:oddVBand="1" w:evenVBand="0" w:oddHBand="0" w:evenHBand="0" w:firstRowFirstColumn="0" w:firstRowLastColumn="0" w:lastRowFirstColumn="0" w:lastRowLastColumn="0"/>
            <w:tcW w:w="4518" w:type="dxa"/>
            <w:shd w:val="clear" w:color="auto" w:fill="auto"/>
          </w:tcPr>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hAnsi="Times New Roman" w:cs="Times New Roman"/>
                <w:b/>
                <w:bCs/>
                <w:sz w:val="16"/>
                <w:szCs w:val="16"/>
              </w:rPr>
              <w:t xml:space="preserve"> </w:t>
            </w:r>
            <w:r w:rsidRPr="00CE36AC">
              <w:rPr>
                <w:rFonts w:ascii="Times New Roman" w:eastAsia="Times New Roman" w:hAnsi="Times New Roman" w:cs="Times New Roman"/>
                <w:color w:val="000000"/>
                <w:sz w:val="16"/>
                <w:szCs w:val="16"/>
              </w:rPr>
              <w:t>0-5 years</w:t>
            </w:r>
          </w:p>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6-10 years</w:t>
            </w:r>
          </w:p>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11-15 years</w:t>
            </w:r>
          </w:p>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16-20 years</w:t>
            </w:r>
          </w:p>
          <w:p w:rsidR="00D033D8" w:rsidRPr="00CE36AC" w:rsidRDefault="00D033D8" w:rsidP="00CE36AC">
            <w:pPr>
              <w:pStyle w:val="Default"/>
              <w:jc w:val="both"/>
              <w:rPr>
                <w:rFonts w:ascii="Times New Roman" w:hAnsi="Times New Roman" w:cs="Times New Roman"/>
                <w:sz w:val="16"/>
                <w:szCs w:val="16"/>
              </w:rPr>
            </w:pPr>
            <w:r w:rsidRPr="00CE36AC">
              <w:rPr>
                <w:rFonts w:ascii="Times New Roman" w:eastAsia="Times New Roman" w:hAnsi="Times New Roman" w:cs="Times New Roman"/>
                <w:sz w:val="16"/>
                <w:szCs w:val="16"/>
              </w:rPr>
              <w:t>Above 20 years</w:t>
            </w:r>
          </w:p>
        </w:tc>
        <w:tc>
          <w:tcPr>
            <w:tcW w:w="2070" w:type="dxa"/>
            <w:shd w:val="clear" w:color="auto" w:fill="auto"/>
          </w:tcPr>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12</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8</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8</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5</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2</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34.3</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22.9</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22.9</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14.3</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5.7</w:t>
            </w:r>
          </w:p>
        </w:tc>
        <w:tc>
          <w:tcPr>
            <w:tcW w:w="1620" w:type="dxa"/>
            <w:shd w:val="clear" w:color="auto" w:fill="auto"/>
          </w:tcPr>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34.3</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57.2</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80.1</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94.4</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100</w:t>
            </w:r>
          </w:p>
        </w:tc>
      </w:tr>
      <w:tr w:rsidR="00D033D8" w:rsidRPr="00CE36AC" w:rsidTr="00CE36AC">
        <w:trPr>
          <w:trHeight w:val="109"/>
        </w:trPr>
        <w:tc>
          <w:tcPr>
            <w:cnfStyle w:val="000010000000" w:firstRow="0" w:lastRow="0" w:firstColumn="0" w:lastColumn="0" w:oddVBand="1" w:evenVBand="0" w:oddHBand="0" w:evenHBand="0" w:firstRowFirstColumn="0" w:firstRowLastColumn="0" w:lastRowFirstColumn="0" w:lastRowLastColumn="0"/>
            <w:tcW w:w="8208" w:type="dxa"/>
            <w:gridSpan w:val="3"/>
            <w:shd w:val="clear" w:color="auto" w:fill="auto"/>
          </w:tcPr>
          <w:p w:rsidR="00D033D8" w:rsidRPr="00CE36AC" w:rsidRDefault="00D033D8" w:rsidP="00CE36AC">
            <w:pPr>
              <w:pStyle w:val="Default"/>
              <w:jc w:val="both"/>
              <w:rPr>
                <w:rFonts w:ascii="Times New Roman" w:hAnsi="Times New Roman" w:cs="Times New Roman"/>
                <w:b/>
                <w:bCs/>
                <w:sz w:val="16"/>
                <w:szCs w:val="16"/>
              </w:rPr>
            </w:pPr>
            <w:r w:rsidRPr="00CE36AC">
              <w:rPr>
                <w:rFonts w:ascii="Times New Roman" w:hAnsi="Times New Roman" w:cs="Times New Roman"/>
                <w:b/>
                <w:bCs/>
                <w:sz w:val="16"/>
                <w:szCs w:val="16"/>
              </w:rPr>
              <w:t xml:space="preserve">Total                                                                                                  </w:t>
            </w:r>
            <w:r w:rsidR="00CE36AC">
              <w:rPr>
                <w:rFonts w:ascii="Times New Roman" w:hAnsi="Times New Roman" w:cs="Times New Roman"/>
                <w:b/>
                <w:bCs/>
                <w:sz w:val="16"/>
                <w:szCs w:val="16"/>
              </w:rPr>
              <w:t xml:space="preserve">                           </w:t>
            </w:r>
            <w:r w:rsidRPr="00CE36AC">
              <w:rPr>
                <w:rFonts w:ascii="Times New Roman" w:hAnsi="Times New Roman" w:cs="Times New Roman"/>
                <w:b/>
                <w:bCs/>
                <w:sz w:val="16"/>
                <w:szCs w:val="16"/>
              </w:rPr>
              <w:t>35</w:t>
            </w:r>
          </w:p>
          <w:p w:rsidR="00D033D8" w:rsidRPr="00CE36AC" w:rsidRDefault="00D033D8" w:rsidP="00CE36AC">
            <w:pPr>
              <w:pStyle w:val="Default"/>
              <w:jc w:val="center"/>
              <w:rPr>
                <w:rFonts w:ascii="Times New Roman" w:hAnsi="Times New Roman" w:cs="Times New Roman"/>
                <w:b/>
                <w:bCs/>
                <w:sz w:val="16"/>
                <w:szCs w:val="16"/>
              </w:rPr>
            </w:pPr>
            <w:r w:rsidRPr="00CE36AC">
              <w:rPr>
                <w:rFonts w:ascii="Times New Roman" w:hAnsi="Times New Roman" w:cs="Times New Roman"/>
                <w:b/>
                <w:bCs/>
                <w:sz w:val="16"/>
                <w:szCs w:val="16"/>
              </w:rPr>
              <w:t>Number of Projects Undertaken in the last 10 years</w:t>
            </w:r>
          </w:p>
        </w:tc>
        <w:tc>
          <w:tcPr>
            <w:tcW w:w="1620" w:type="dxa"/>
            <w:shd w:val="clear" w:color="auto" w:fill="auto"/>
          </w:tcPr>
          <w:p w:rsidR="00D033D8" w:rsidRPr="00CE36AC" w:rsidRDefault="00D033D8" w:rsidP="00CE36AC">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6"/>
                <w:szCs w:val="16"/>
              </w:rPr>
            </w:pPr>
          </w:p>
        </w:tc>
      </w:tr>
      <w:tr w:rsidR="00D033D8" w:rsidRPr="00CE36AC" w:rsidTr="00CE36AC">
        <w:trPr>
          <w:cnfStyle w:val="000000100000" w:firstRow="0" w:lastRow="0" w:firstColumn="0" w:lastColumn="0" w:oddVBand="0" w:evenVBand="0" w:oddHBand="1" w:evenHBand="0" w:firstRowFirstColumn="0" w:firstRowLastColumn="0" w:lastRowFirstColumn="0" w:lastRowLastColumn="0"/>
          <w:trHeight w:val="1025"/>
        </w:trPr>
        <w:tc>
          <w:tcPr>
            <w:cnfStyle w:val="000010000000" w:firstRow="0" w:lastRow="0" w:firstColumn="0" w:lastColumn="0" w:oddVBand="1" w:evenVBand="0" w:oddHBand="0" w:evenHBand="0" w:firstRowFirstColumn="0" w:firstRowLastColumn="0" w:lastRowFirstColumn="0" w:lastRowLastColumn="0"/>
            <w:tcW w:w="4518" w:type="dxa"/>
            <w:shd w:val="clear" w:color="auto" w:fill="auto"/>
          </w:tcPr>
          <w:p w:rsidR="00D033D8" w:rsidRPr="00CE36AC" w:rsidRDefault="00D033D8" w:rsidP="00CE36AC">
            <w:pPr>
              <w:pStyle w:val="Default"/>
              <w:jc w:val="both"/>
              <w:rPr>
                <w:rFonts w:ascii="Times New Roman" w:hAnsi="Times New Roman" w:cs="Times New Roman"/>
                <w:sz w:val="16"/>
                <w:szCs w:val="16"/>
              </w:rPr>
            </w:pPr>
            <w:r w:rsidRPr="00CE36AC">
              <w:rPr>
                <w:rFonts w:ascii="Times New Roman" w:hAnsi="Times New Roman" w:cs="Times New Roman"/>
                <w:sz w:val="16"/>
                <w:szCs w:val="16"/>
              </w:rPr>
              <w:t xml:space="preserve">1-5 projects </w:t>
            </w:r>
          </w:p>
          <w:p w:rsidR="00D033D8" w:rsidRPr="00CE36AC" w:rsidRDefault="00D033D8" w:rsidP="00CE36AC">
            <w:pPr>
              <w:pStyle w:val="Default"/>
              <w:jc w:val="both"/>
              <w:rPr>
                <w:rFonts w:ascii="Times New Roman" w:hAnsi="Times New Roman" w:cs="Times New Roman"/>
                <w:sz w:val="16"/>
                <w:szCs w:val="16"/>
              </w:rPr>
            </w:pPr>
            <w:r w:rsidRPr="00CE36AC">
              <w:rPr>
                <w:rFonts w:ascii="Times New Roman" w:hAnsi="Times New Roman" w:cs="Times New Roman"/>
                <w:sz w:val="16"/>
                <w:szCs w:val="16"/>
              </w:rPr>
              <w:t>6-10 projects</w:t>
            </w:r>
          </w:p>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11-15 projects</w:t>
            </w:r>
          </w:p>
          <w:p w:rsidR="00D033D8" w:rsidRPr="00CE36AC" w:rsidRDefault="00D033D8" w:rsidP="00CE36AC">
            <w:pPr>
              <w:spacing w:after="0" w:line="240" w:lineRule="auto"/>
              <w:jc w:val="both"/>
              <w:rPr>
                <w:rFonts w:ascii="Times New Roman" w:eastAsia="Times New Roman" w:hAnsi="Times New Roman" w:cs="Times New Roman"/>
                <w:color w:val="000000"/>
                <w:sz w:val="16"/>
                <w:szCs w:val="16"/>
              </w:rPr>
            </w:pPr>
            <w:r w:rsidRPr="00CE36AC">
              <w:rPr>
                <w:rFonts w:ascii="Times New Roman" w:eastAsia="Times New Roman" w:hAnsi="Times New Roman" w:cs="Times New Roman"/>
                <w:color w:val="000000"/>
                <w:sz w:val="16"/>
                <w:szCs w:val="16"/>
              </w:rPr>
              <w:t>16-20 projects</w:t>
            </w:r>
          </w:p>
          <w:p w:rsidR="00D033D8" w:rsidRPr="00CE36AC" w:rsidRDefault="00D033D8" w:rsidP="00CE36AC">
            <w:pPr>
              <w:pStyle w:val="Default"/>
              <w:jc w:val="both"/>
              <w:rPr>
                <w:rFonts w:ascii="Times New Roman" w:eastAsia="Times New Roman" w:hAnsi="Times New Roman" w:cs="Times New Roman"/>
                <w:sz w:val="16"/>
                <w:szCs w:val="16"/>
              </w:rPr>
            </w:pPr>
            <w:r w:rsidRPr="00CE36AC">
              <w:rPr>
                <w:rFonts w:ascii="Times New Roman" w:eastAsia="Times New Roman" w:hAnsi="Times New Roman" w:cs="Times New Roman"/>
                <w:sz w:val="16"/>
                <w:szCs w:val="16"/>
              </w:rPr>
              <w:t>Above 20 projects</w:t>
            </w:r>
          </w:p>
          <w:p w:rsidR="00D033D8" w:rsidRPr="00CE36AC" w:rsidRDefault="00D033D8" w:rsidP="00CE36AC">
            <w:pPr>
              <w:pStyle w:val="Default"/>
              <w:jc w:val="both"/>
              <w:rPr>
                <w:rFonts w:ascii="Times New Roman" w:hAnsi="Times New Roman" w:cs="Times New Roman"/>
                <w:b/>
                <w:bCs/>
                <w:sz w:val="16"/>
                <w:szCs w:val="16"/>
              </w:rPr>
            </w:pPr>
            <w:r w:rsidRPr="00CE36AC">
              <w:rPr>
                <w:rFonts w:ascii="Times New Roman" w:hAnsi="Times New Roman" w:cs="Times New Roman"/>
                <w:b/>
                <w:bCs/>
                <w:sz w:val="16"/>
                <w:szCs w:val="16"/>
              </w:rPr>
              <w:t xml:space="preserve">Total                                                                                                  </w:t>
            </w:r>
          </w:p>
        </w:tc>
        <w:tc>
          <w:tcPr>
            <w:tcW w:w="2070" w:type="dxa"/>
            <w:shd w:val="clear" w:color="auto" w:fill="auto"/>
          </w:tcPr>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2</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9</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9</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11</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4</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b/>
                <w:bCs/>
                <w:sz w:val="16"/>
                <w:szCs w:val="16"/>
              </w:rPr>
              <w:t>35</w:t>
            </w:r>
          </w:p>
        </w:tc>
        <w:tc>
          <w:tcPr>
            <w:cnfStyle w:val="000010000000" w:firstRow="0" w:lastRow="0" w:firstColumn="0" w:lastColumn="0" w:oddVBand="1" w:evenVBand="0" w:oddHBand="0" w:evenHBand="0" w:firstRowFirstColumn="0" w:firstRowLastColumn="0" w:lastRowFirstColumn="0" w:lastRowLastColumn="0"/>
            <w:tcW w:w="1620" w:type="dxa"/>
            <w:shd w:val="clear" w:color="auto" w:fill="auto"/>
          </w:tcPr>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5.7</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25.7</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25.7</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31.4</w:t>
            </w:r>
          </w:p>
          <w:p w:rsidR="00D033D8" w:rsidRPr="00CE36AC" w:rsidRDefault="00D033D8" w:rsidP="00CE36AC">
            <w:pPr>
              <w:pStyle w:val="Default"/>
              <w:jc w:val="center"/>
              <w:rPr>
                <w:rFonts w:ascii="Times New Roman" w:hAnsi="Times New Roman" w:cs="Times New Roman"/>
                <w:sz w:val="16"/>
                <w:szCs w:val="16"/>
              </w:rPr>
            </w:pPr>
            <w:r w:rsidRPr="00CE36AC">
              <w:rPr>
                <w:rFonts w:ascii="Times New Roman" w:hAnsi="Times New Roman" w:cs="Times New Roman"/>
                <w:sz w:val="16"/>
                <w:szCs w:val="16"/>
              </w:rPr>
              <w:t>11.4</w:t>
            </w:r>
          </w:p>
        </w:tc>
        <w:tc>
          <w:tcPr>
            <w:tcW w:w="1620" w:type="dxa"/>
            <w:shd w:val="clear" w:color="auto" w:fill="auto"/>
          </w:tcPr>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5.7</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31.4</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57.1</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88.5</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r w:rsidRPr="00CE36AC">
              <w:rPr>
                <w:rFonts w:ascii="Times New Roman" w:hAnsi="Times New Roman" w:cs="Times New Roman"/>
                <w:sz w:val="16"/>
                <w:szCs w:val="16"/>
              </w:rPr>
              <w:t>100</w:t>
            </w:r>
          </w:p>
          <w:p w:rsidR="00D033D8" w:rsidRPr="00CE36AC" w:rsidRDefault="00D033D8" w:rsidP="00CE36AC">
            <w:pPr>
              <w:pStyle w:val="Defaul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6"/>
                <w:szCs w:val="16"/>
              </w:rPr>
            </w:pPr>
          </w:p>
        </w:tc>
      </w:tr>
    </w:tbl>
    <w:p w:rsidR="008F6782" w:rsidRDefault="008F6782" w:rsidP="008F6782">
      <w:pPr>
        <w:pStyle w:val="Default"/>
        <w:spacing w:line="480" w:lineRule="auto"/>
        <w:jc w:val="both"/>
        <w:rPr>
          <w:rFonts w:ascii="Times New Roman" w:hAnsi="Times New Roman" w:cs="Times New Roman"/>
        </w:rPr>
      </w:pPr>
      <w:r w:rsidRPr="00566A63">
        <w:rPr>
          <w:rFonts w:ascii="Times New Roman" w:hAnsi="Times New Roman" w:cs="Times New Roman"/>
        </w:rPr>
        <w:t xml:space="preserve">It is clear that the </w:t>
      </w:r>
      <w:r>
        <w:rPr>
          <w:rFonts w:ascii="Times New Roman" w:hAnsi="Times New Roman" w:cs="Times New Roman"/>
        </w:rPr>
        <w:t>firms</w:t>
      </w:r>
      <w:r w:rsidRPr="00566A63">
        <w:rPr>
          <w:rFonts w:ascii="Times New Roman" w:hAnsi="Times New Roman" w:cs="Times New Roman"/>
        </w:rPr>
        <w:t xml:space="preserve"> surveyed cut across all types of construction and have enormous experience as far as construction projects are concerned. </w:t>
      </w:r>
    </w:p>
    <w:p w:rsidR="00D033D8" w:rsidRPr="00EB262B" w:rsidRDefault="00D033D8" w:rsidP="00D033D8">
      <w:pPr>
        <w:pStyle w:val="Default"/>
        <w:spacing w:before="240" w:after="240" w:line="480" w:lineRule="auto"/>
        <w:ind w:firstLine="720"/>
        <w:jc w:val="both"/>
        <w:rPr>
          <w:rFonts w:ascii="Times New Roman" w:hAnsi="Times New Roman" w:cs="Times New Roman"/>
          <w:color w:val="auto"/>
        </w:rPr>
      </w:pPr>
      <w:r w:rsidRPr="00566A63">
        <w:rPr>
          <w:rFonts w:ascii="Times New Roman" w:hAnsi="Times New Roman" w:cs="Times New Roman"/>
        </w:rPr>
        <w:t xml:space="preserve">To further provide reliability and credibility to the data collected, respondents were asked to provide information on their academic qualification. It can </w:t>
      </w:r>
      <w:r>
        <w:rPr>
          <w:rFonts w:ascii="Times New Roman" w:hAnsi="Times New Roman" w:cs="Times New Roman"/>
        </w:rPr>
        <w:t xml:space="preserve">be </w:t>
      </w:r>
      <w:r w:rsidRPr="00566A63">
        <w:rPr>
          <w:rFonts w:ascii="Times New Roman" w:hAnsi="Times New Roman" w:cs="Times New Roman"/>
        </w:rPr>
        <w:t xml:space="preserve">deduced from the table that 28% of the </w:t>
      </w:r>
      <w:r w:rsidR="002E7B7D">
        <w:rPr>
          <w:rFonts w:ascii="Times New Roman" w:hAnsi="Times New Roman" w:cs="Times New Roman"/>
        </w:rPr>
        <w:t>contractors</w:t>
      </w:r>
      <w:r w:rsidRPr="00566A63">
        <w:rPr>
          <w:rFonts w:ascii="Times New Roman" w:hAnsi="Times New Roman" w:cs="Times New Roman"/>
        </w:rPr>
        <w:t xml:space="preserve"> have obtained the Higher National Diploma (HND).</w:t>
      </w:r>
      <w:r w:rsidRPr="00566A63">
        <w:rPr>
          <w:rFonts w:ascii="Times New Roman" w:hAnsi="Times New Roman" w:cs="Times New Roman"/>
          <w:color w:val="auto"/>
        </w:rPr>
        <w:t xml:space="preserve"> </w:t>
      </w:r>
      <w:r w:rsidR="002E7B7D">
        <w:rPr>
          <w:rFonts w:ascii="Times New Roman" w:hAnsi="Times New Roman" w:cs="Times New Roman"/>
          <w:color w:val="auto"/>
        </w:rPr>
        <w:t>About 46%</w:t>
      </w:r>
      <w:r w:rsidRPr="00566A63">
        <w:rPr>
          <w:rFonts w:ascii="Times New Roman" w:hAnsi="Times New Roman" w:cs="Times New Roman"/>
          <w:color w:val="auto"/>
        </w:rPr>
        <w:t xml:space="preserve"> of the</w:t>
      </w:r>
      <w:r w:rsidR="002E7B7D">
        <w:rPr>
          <w:rFonts w:ascii="Times New Roman" w:hAnsi="Times New Roman" w:cs="Times New Roman"/>
          <w:color w:val="auto"/>
        </w:rPr>
        <w:t>m h</w:t>
      </w:r>
      <w:r w:rsidRPr="00566A63">
        <w:rPr>
          <w:rFonts w:ascii="Times New Roman" w:hAnsi="Times New Roman" w:cs="Times New Roman"/>
          <w:color w:val="auto"/>
        </w:rPr>
        <w:t xml:space="preserve">ave also obtained University </w:t>
      </w:r>
      <w:proofErr w:type="spellStart"/>
      <w:r w:rsidRPr="00566A63">
        <w:rPr>
          <w:rFonts w:ascii="Times New Roman" w:hAnsi="Times New Roman" w:cs="Times New Roman"/>
          <w:color w:val="auto"/>
        </w:rPr>
        <w:t>Bachelors</w:t>
      </w:r>
      <w:proofErr w:type="spellEnd"/>
      <w:r w:rsidRPr="00566A63">
        <w:rPr>
          <w:rFonts w:ascii="Times New Roman" w:hAnsi="Times New Roman" w:cs="Times New Roman"/>
          <w:color w:val="auto"/>
        </w:rPr>
        <w:t xml:space="preserve"> Degree (BSc</w:t>
      </w:r>
      <w:proofErr w:type="gramStart"/>
      <w:r w:rsidRPr="00566A63">
        <w:rPr>
          <w:rFonts w:ascii="Times New Roman" w:hAnsi="Times New Roman" w:cs="Times New Roman"/>
          <w:color w:val="auto"/>
        </w:rPr>
        <w:t>./</w:t>
      </w:r>
      <w:proofErr w:type="spellStart"/>
      <w:proofErr w:type="gramEnd"/>
      <w:r w:rsidRPr="00566A63">
        <w:rPr>
          <w:rFonts w:ascii="Times New Roman" w:hAnsi="Times New Roman" w:cs="Times New Roman"/>
          <w:color w:val="auto"/>
        </w:rPr>
        <w:t>BT</w:t>
      </w:r>
      <w:r w:rsidR="002E7B7D">
        <w:rPr>
          <w:rFonts w:ascii="Times New Roman" w:hAnsi="Times New Roman" w:cs="Times New Roman"/>
          <w:color w:val="auto"/>
        </w:rPr>
        <w:t>ech</w:t>
      </w:r>
      <w:proofErr w:type="spellEnd"/>
      <w:r w:rsidR="002E7B7D">
        <w:rPr>
          <w:rFonts w:ascii="Times New Roman" w:hAnsi="Times New Roman" w:cs="Times New Roman"/>
          <w:color w:val="auto"/>
        </w:rPr>
        <w:t xml:space="preserve">.). Additionally, 26% </w:t>
      </w:r>
      <w:r w:rsidRPr="00566A63">
        <w:rPr>
          <w:rFonts w:ascii="Times New Roman" w:hAnsi="Times New Roman" w:cs="Times New Roman"/>
          <w:color w:val="auto"/>
        </w:rPr>
        <w:t xml:space="preserve">have also obtained </w:t>
      </w:r>
      <w:proofErr w:type="spellStart"/>
      <w:r w:rsidRPr="00566A63">
        <w:rPr>
          <w:rFonts w:ascii="Times New Roman" w:hAnsi="Times New Roman" w:cs="Times New Roman"/>
          <w:color w:val="auto"/>
        </w:rPr>
        <w:lastRenderedPageBreak/>
        <w:t>Masters</w:t>
      </w:r>
      <w:proofErr w:type="spellEnd"/>
      <w:r w:rsidRPr="00566A63">
        <w:rPr>
          <w:rFonts w:ascii="Times New Roman" w:hAnsi="Times New Roman" w:cs="Times New Roman"/>
          <w:color w:val="auto"/>
        </w:rPr>
        <w:t xml:space="preserve"> Degree (MSc</w:t>
      </w:r>
      <w:proofErr w:type="gramStart"/>
      <w:r w:rsidRPr="00566A63">
        <w:rPr>
          <w:rFonts w:ascii="Times New Roman" w:hAnsi="Times New Roman" w:cs="Times New Roman"/>
          <w:color w:val="auto"/>
        </w:rPr>
        <w:t>./</w:t>
      </w:r>
      <w:proofErr w:type="spellStart"/>
      <w:proofErr w:type="gramEnd"/>
      <w:r w:rsidRPr="00566A63">
        <w:rPr>
          <w:rFonts w:ascii="Times New Roman" w:hAnsi="Times New Roman" w:cs="Times New Roman"/>
          <w:color w:val="auto"/>
        </w:rPr>
        <w:t>MTech</w:t>
      </w:r>
      <w:proofErr w:type="spellEnd"/>
      <w:r w:rsidRPr="00566A63">
        <w:rPr>
          <w:rFonts w:ascii="Times New Roman" w:hAnsi="Times New Roman" w:cs="Times New Roman"/>
          <w:color w:val="auto"/>
        </w:rPr>
        <w:t xml:space="preserve">). It can be seen from the above analyses that, majority of the </w:t>
      </w:r>
      <w:r w:rsidR="002E7B7D">
        <w:rPr>
          <w:rFonts w:ascii="Times New Roman" w:hAnsi="Times New Roman" w:cs="Times New Roman"/>
        </w:rPr>
        <w:t>contractors</w:t>
      </w:r>
      <w:r w:rsidRPr="00566A63">
        <w:rPr>
          <w:rFonts w:ascii="Times New Roman" w:hAnsi="Times New Roman" w:cs="Times New Roman"/>
          <w:color w:val="auto"/>
        </w:rPr>
        <w:t xml:space="preserve"> have obtained at least a first degree. The spread of educational qualification of the </w:t>
      </w:r>
      <w:r w:rsidR="002E7B7D">
        <w:rPr>
          <w:rFonts w:ascii="Times New Roman" w:hAnsi="Times New Roman" w:cs="Times New Roman"/>
        </w:rPr>
        <w:t>contractors</w:t>
      </w:r>
      <w:r w:rsidRPr="00566A63">
        <w:rPr>
          <w:rFonts w:ascii="Times New Roman" w:hAnsi="Times New Roman" w:cs="Times New Roman"/>
          <w:color w:val="auto"/>
        </w:rPr>
        <w:t xml:space="preserve"> surveyed can be said to be enough to provide the information required from them and that the information provided was borne out of their unde</w:t>
      </w:r>
      <w:r>
        <w:rPr>
          <w:rFonts w:ascii="Times New Roman" w:hAnsi="Times New Roman" w:cs="Times New Roman"/>
          <w:color w:val="auto"/>
        </w:rPr>
        <w:t>rstanding of the issues posed.</w:t>
      </w:r>
    </w:p>
    <w:p w:rsidR="00D033D8" w:rsidRPr="00566A63" w:rsidRDefault="00D033D8" w:rsidP="00D033D8">
      <w:pPr>
        <w:pStyle w:val="Default"/>
        <w:spacing w:after="240" w:line="480" w:lineRule="auto"/>
        <w:ind w:firstLine="720"/>
        <w:jc w:val="both"/>
        <w:rPr>
          <w:rFonts w:ascii="Times New Roman" w:hAnsi="Times New Roman" w:cs="Times New Roman"/>
        </w:rPr>
      </w:pPr>
      <w:r>
        <w:rPr>
          <w:rFonts w:ascii="Times New Roman" w:hAnsi="Times New Roman" w:cs="Times New Roman"/>
        </w:rPr>
        <w:t>It can be deduced from the T</w:t>
      </w:r>
      <w:r w:rsidRPr="00566A63">
        <w:rPr>
          <w:rFonts w:ascii="Times New Roman" w:hAnsi="Times New Roman" w:cs="Times New Roman"/>
        </w:rPr>
        <w:t xml:space="preserve">able </w:t>
      </w:r>
      <w:r w:rsidR="002E7B7D">
        <w:rPr>
          <w:rFonts w:ascii="Times New Roman" w:hAnsi="Times New Roman" w:cs="Times New Roman"/>
        </w:rPr>
        <w:t xml:space="preserve">1 </w:t>
      </w:r>
      <w:r w:rsidRPr="00566A63">
        <w:rPr>
          <w:rFonts w:ascii="Times New Roman" w:hAnsi="Times New Roman" w:cs="Times New Roman"/>
        </w:rPr>
        <w:t xml:space="preserve">that out of the 35 </w:t>
      </w:r>
      <w:r w:rsidR="00CE36AC">
        <w:rPr>
          <w:rFonts w:ascii="Times New Roman" w:hAnsi="Times New Roman" w:cs="Times New Roman"/>
        </w:rPr>
        <w:t>firms</w:t>
      </w:r>
      <w:r w:rsidR="002E7B7D">
        <w:rPr>
          <w:rFonts w:ascii="Times New Roman" w:hAnsi="Times New Roman" w:cs="Times New Roman"/>
        </w:rPr>
        <w:t xml:space="preserve"> surveyed, 23% were</w:t>
      </w:r>
      <w:r>
        <w:rPr>
          <w:rFonts w:ascii="Times New Roman" w:hAnsi="Times New Roman" w:cs="Times New Roman"/>
        </w:rPr>
        <w:t xml:space="preserve"> </w:t>
      </w:r>
      <w:r w:rsidR="002E7B7D">
        <w:rPr>
          <w:rFonts w:ascii="Times New Roman" w:hAnsi="Times New Roman" w:cs="Times New Roman"/>
        </w:rPr>
        <w:t>established within</w:t>
      </w:r>
      <w:r w:rsidRPr="00566A63">
        <w:rPr>
          <w:rFonts w:ascii="Times New Roman" w:hAnsi="Times New Roman" w:cs="Times New Roman"/>
        </w:rPr>
        <w:t xml:space="preserve"> a period ranging between One (1)</w:t>
      </w:r>
      <w:r>
        <w:rPr>
          <w:rFonts w:ascii="Times New Roman" w:hAnsi="Times New Roman" w:cs="Times New Roman"/>
        </w:rPr>
        <w:t xml:space="preserve"> to Five (5) years. From </w:t>
      </w:r>
      <w:r w:rsidR="002E7B7D">
        <w:rPr>
          <w:rFonts w:ascii="Times New Roman" w:hAnsi="Times New Roman" w:cs="Times New Roman"/>
        </w:rPr>
        <w:t xml:space="preserve">the </w:t>
      </w:r>
      <w:r>
        <w:rPr>
          <w:rFonts w:ascii="Times New Roman" w:hAnsi="Times New Roman" w:cs="Times New Roman"/>
        </w:rPr>
        <w:t>Table</w:t>
      </w:r>
      <w:r w:rsidR="002E7B7D">
        <w:rPr>
          <w:rFonts w:ascii="Times New Roman" w:hAnsi="Times New Roman" w:cs="Times New Roman"/>
        </w:rPr>
        <w:t>,</w:t>
      </w:r>
      <w:r>
        <w:rPr>
          <w:rFonts w:ascii="Times New Roman" w:hAnsi="Times New Roman" w:cs="Times New Roman"/>
        </w:rPr>
        <w:t xml:space="preserve"> </w:t>
      </w:r>
      <w:r w:rsidR="002E7B7D">
        <w:rPr>
          <w:rFonts w:ascii="Times New Roman" w:hAnsi="Times New Roman" w:cs="Times New Roman"/>
        </w:rPr>
        <w:t xml:space="preserve">up to 31% were established within </w:t>
      </w:r>
      <w:r w:rsidRPr="00566A63">
        <w:rPr>
          <w:rFonts w:ascii="Times New Roman" w:hAnsi="Times New Roman" w:cs="Times New Roman"/>
        </w:rPr>
        <w:t>6-</w:t>
      </w:r>
      <w:r w:rsidR="002E7B7D">
        <w:rPr>
          <w:rFonts w:ascii="Times New Roman" w:hAnsi="Times New Roman" w:cs="Times New Roman"/>
        </w:rPr>
        <w:t>10 years</w:t>
      </w:r>
      <w:r w:rsidRPr="00566A63">
        <w:rPr>
          <w:rFonts w:ascii="Times New Roman" w:hAnsi="Times New Roman" w:cs="Times New Roman"/>
        </w:rPr>
        <w:t xml:space="preserve">. Another 20% of the </w:t>
      </w:r>
      <w:r w:rsidR="002E7B7D">
        <w:rPr>
          <w:rFonts w:ascii="Times New Roman" w:hAnsi="Times New Roman" w:cs="Times New Roman"/>
        </w:rPr>
        <w:t>firms were establish</w:t>
      </w:r>
      <w:r w:rsidRPr="00566A63">
        <w:rPr>
          <w:rFonts w:ascii="Times New Roman" w:hAnsi="Times New Roman" w:cs="Times New Roman"/>
        </w:rPr>
        <w:t xml:space="preserve">ed </w:t>
      </w:r>
      <w:r w:rsidR="002E7B7D">
        <w:rPr>
          <w:rFonts w:ascii="Times New Roman" w:hAnsi="Times New Roman" w:cs="Times New Roman"/>
        </w:rPr>
        <w:t>between</w:t>
      </w:r>
      <w:r w:rsidRPr="00566A63">
        <w:rPr>
          <w:rFonts w:ascii="Times New Roman" w:hAnsi="Times New Roman" w:cs="Times New Roman"/>
        </w:rPr>
        <w:t xml:space="preserve"> 11 to 15 years. Additionally, 17% have </w:t>
      </w:r>
      <w:r w:rsidR="002E7B7D">
        <w:rPr>
          <w:rFonts w:ascii="Times New Roman" w:hAnsi="Times New Roman" w:cs="Times New Roman"/>
        </w:rPr>
        <w:t>been established within</w:t>
      </w:r>
      <w:r w:rsidRPr="00566A63">
        <w:rPr>
          <w:rFonts w:ascii="Times New Roman" w:hAnsi="Times New Roman" w:cs="Times New Roman"/>
        </w:rPr>
        <w:t xml:space="preserve"> 16 to 20 years. It can also be seen from the table that </w:t>
      </w:r>
      <w:r w:rsidR="002E7B7D">
        <w:rPr>
          <w:rFonts w:ascii="Times New Roman" w:hAnsi="Times New Roman" w:cs="Times New Roman"/>
        </w:rPr>
        <w:t xml:space="preserve">about </w:t>
      </w:r>
      <w:r w:rsidRPr="00566A63">
        <w:rPr>
          <w:rFonts w:ascii="Times New Roman" w:hAnsi="Times New Roman" w:cs="Times New Roman"/>
        </w:rPr>
        <w:t>8.5% of the</w:t>
      </w:r>
      <w:r w:rsidR="002E7B7D">
        <w:rPr>
          <w:rFonts w:ascii="Times New Roman" w:hAnsi="Times New Roman" w:cs="Times New Roman"/>
        </w:rPr>
        <w:t xml:space="preserve"> firms </w:t>
      </w:r>
      <w:r w:rsidRPr="00566A63">
        <w:rPr>
          <w:rFonts w:ascii="Times New Roman" w:hAnsi="Times New Roman" w:cs="Times New Roman"/>
        </w:rPr>
        <w:t xml:space="preserve">surveyed have also </w:t>
      </w:r>
      <w:r w:rsidR="002E7B7D">
        <w:rPr>
          <w:rFonts w:ascii="Times New Roman" w:hAnsi="Times New Roman" w:cs="Times New Roman"/>
        </w:rPr>
        <w:t>been established</w:t>
      </w:r>
      <w:r w:rsidRPr="00566A63">
        <w:rPr>
          <w:rFonts w:ascii="Times New Roman" w:hAnsi="Times New Roman" w:cs="Times New Roman"/>
        </w:rPr>
        <w:t xml:space="preserve"> for over 20 years. This is a clear indication that these </w:t>
      </w:r>
      <w:r w:rsidR="002E7B7D">
        <w:rPr>
          <w:rFonts w:ascii="Times New Roman" w:hAnsi="Times New Roman" w:cs="Times New Roman"/>
        </w:rPr>
        <w:t>contractors</w:t>
      </w:r>
      <w:r w:rsidRPr="00566A63">
        <w:rPr>
          <w:rFonts w:ascii="Times New Roman" w:hAnsi="Times New Roman" w:cs="Times New Roman"/>
        </w:rPr>
        <w:t xml:space="preserve"> have enough experience in construction and as such the information obtained from them can be regarded as one gathered as a result of extensive experience in construction. </w:t>
      </w:r>
    </w:p>
    <w:p w:rsidR="00D033D8" w:rsidRPr="009B5FE2" w:rsidRDefault="004724ED" w:rsidP="00D033D8">
      <w:pPr>
        <w:pStyle w:val="Default"/>
        <w:spacing w:before="240" w:line="480" w:lineRule="auto"/>
        <w:ind w:firstLine="720"/>
        <w:jc w:val="both"/>
        <w:rPr>
          <w:rFonts w:ascii="Times New Roman" w:hAnsi="Times New Roman" w:cs="Times New Roman"/>
        </w:rPr>
      </w:pPr>
      <w:r>
        <w:rPr>
          <w:rFonts w:ascii="Times New Roman" w:hAnsi="Times New Roman" w:cs="Times New Roman"/>
        </w:rPr>
        <w:t>The result further shows that about 34% of the contractors</w:t>
      </w:r>
      <w:r w:rsidR="00D033D8" w:rsidRPr="00566A63">
        <w:rPr>
          <w:rFonts w:ascii="Times New Roman" w:hAnsi="Times New Roman" w:cs="Times New Roman"/>
        </w:rPr>
        <w:t xml:space="preserve"> have been working on construction sites for not more than 5 years, 23% have worked between 6 -10 years, while another 23 % have also worked between 11 – 15 years. Additional 14% have between 16 – 20 </w:t>
      </w:r>
      <w:proofErr w:type="spellStart"/>
      <w:r w:rsidR="00D033D8" w:rsidRPr="00566A63">
        <w:rPr>
          <w:rFonts w:ascii="Times New Roman" w:hAnsi="Times New Roman" w:cs="Times New Roman"/>
        </w:rPr>
        <w:t>years experience</w:t>
      </w:r>
      <w:proofErr w:type="spellEnd"/>
      <w:r w:rsidR="00D033D8" w:rsidRPr="00566A63">
        <w:rPr>
          <w:rFonts w:ascii="Times New Roman" w:hAnsi="Times New Roman" w:cs="Times New Roman"/>
        </w:rPr>
        <w:t xml:space="preserve"> on sites while about 6% have over 20 </w:t>
      </w:r>
      <w:proofErr w:type="spellStart"/>
      <w:r w:rsidR="00D033D8" w:rsidRPr="00566A63">
        <w:rPr>
          <w:rFonts w:ascii="Times New Roman" w:hAnsi="Times New Roman" w:cs="Times New Roman"/>
        </w:rPr>
        <w:t>years experience</w:t>
      </w:r>
      <w:proofErr w:type="spellEnd"/>
      <w:r w:rsidR="00D033D8" w:rsidRPr="00566A63">
        <w:rPr>
          <w:rFonts w:ascii="Times New Roman" w:hAnsi="Times New Roman" w:cs="Times New Roman"/>
        </w:rPr>
        <w:t xml:space="preserve"> of construction sites. This gives credence to the findings that the information provided are as a result of a relatively long experience on construction sites.</w:t>
      </w:r>
    </w:p>
    <w:p w:rsidR="00D033D8" w:rsidRPr="00470DE6" w:rsidRDefault="00D033D8" w:rsidP="00D033D8">
      <w:pPr>
        <w:autoSpaceDE w:val="0"/>
        <w:autoSpaceDN w:val="0"/>
        <w:adjustRightInd w:val="0"/>
        <w:spacing w:before="240" w:after="0" w:line="480" w:lineRule="auto"/>
        <w:ind w:firstLine="720"/>
        <w:jc w:val="both"/>
        <w:rPr>
          <w:rFonts w:ascii="Times New Roman" w:hAnsi="Times New Roman" w:cs="Times New Roman"/>
          <w:sz w:val="24"/>
          <w:szCs w:val="24"/>
        </w:rPr>
      </w:pPr>
      <w:r w:rsidRPr="00566A63">
        <w:rPr>
          <w:rFonts w:ascii="Times New Roman" w:hAnsi="Times New Roman" w:cs="Times New Roman"/>
          <w:sz w:val="24"/>
          <w:szCs w:val="24"/>
        </w:rPr>
        <w:t>It can be seen from the table that</w:t>
      </w:r>
      <w:r w:rsidR="004724ED">
        <w:rPr>
          <w:rFonts w:ascii="Times New Roman" w:hAnsi="Times New Roman" w:cs="Times New Roman"/>
          <w:sz w:val="24"/>
          <w:szCs w:val="24"/>
        </w:rPr>
        <w:t xml:space="preserve"> in the last 10 years,</w:t>
      </w:r>
      <w:r w:rsidRPr="00566A63">
        <w:rPr>
          <w:rFonts w:ascii="Times New Roman" w:hAnsi="Times New Roman" w:cs="Times New Roman"/>
          <w:sz w:val="24"/>
          <w:szCs w:val="24"/>
        </w:rPr>
        <w:t xml:space="preserve"> 6% </w:t>
      </w:r>
      <w:r w:rsidR="004724ED">
        <w:rPr>
          <w:rFonts w:ascii="Times New Roman" w:hAnsi="Times New Roman" w:cs="Times New Roman"/>
          <w:sz w:val="24"/>
          <w:szCs w:val="24"/>
        </w:rPr>
        <w:t xml:space="preserve">of the contractors </w:t>
      </w:r>
      <w:r w:rsidRPr="00566A63">
        <w:rPr>
          <w:rFonts w:ascii="Times New Roman" w:hAnsi="Times New Roman" w:cs="Times New Roman"/>
          <w:sz w:val="24"/>
          <w:szCs w:val="24"/>
        </w:rPr>
        <w:t xml:space="preserve">have worked on projects ranging between 1 - 5, 26% have also worked on about 6 - 10 projects, another 26% have also managed projects ranging between 11 - 15. Additional 31% also handed between 16 - 20 projects, while 11% have worked on over 20 projects. This shows that the respondents have </w:t>
      </w:r>
      <w:r w:rsidRPr="00566A63">
        <w:rPr>
          <w:rFonts w:ascii="Times New Roman" w:hAnsi="Times New Roman" w:cs="Times New Roman"/>
          <w:sz w:val="24"/>
          <w:szCs w:val="24"/>
        </w:rPr>
        <w:lastRenderedPageBreak/>
        <w:t>experience in construction activities. It can be seen from the demographic variables collected that the respondents have expertise and experience in the construction industry. It is therefore plausible to conclude that the data provided are credible.</w:t>
      </w:r>
    </w:p>
    <w:p w:rsidR="008A19B2" w:rsidRDefault="008A19B2" w:rsidP="00D033D8">
      <w:pPr>
        <w:spacing w:after="0" w:line="480" w:lineRule="auto"/>
        <w:jc w:val="both"/>
        <w:rPr>
          <w:rFonts w:ascii="Times New Roman" w:hAnsi="Times New Roman" w:cs="Times New Roman"/>
          <w:color w:val="000000" w:themeColor="text1"/>
          <w:sz w:val="24"/>
          <w:szCs w:val="24"/>
        </w:rPr>
      </w:pPr>
      <w:r w:rsidRPr="00DA1C0B">
        <w:rPr>
          <w:rFonts w:ascii="Times New Roman" w:hAnsi="Times New Roman" w:cs="Times New Roman"/>
          <w:b/>
          <w:color w:val="000000" w:themeColor="text1"/>
          <w:sz w:val="24"/>
          <w:szCs w:val="24"/>
        </w:rPr>
        <w:t>Level of Awareness of the Health and Safety Regulations on Construction Site</w:t>
      </w:r>
      <w:r w:rsidRPr="00A12A9B">
        <w:rPr>
          <w:rFonts w:ascii="Times New Roman" w:hAnsi="Times New Roman" w:cs="Times New Roman"/>
          <w:color w:val="000000" w:themeColor="text1"/>
          <w:sz w:val="24"/>
          <w:szCs w:val="24"/>
        </w:rPr>
        <w:t xml:space="preserve"> </w:t>
      </w:r>
    </w:p>
    <w:p w:rsidR="008A19B2" w:rsidRDefault="008A19B2" w:rsidP="008F6782">
      <w:pPr>
        <w:spacing w:after="0" w:line="480" w:lineRule="auto"/>
        <w:ind w:firstLine="720"/>
        <w:jc w:val="both"/>
        <w:rPr>
          <w:rFonts w:ascii="Times New Roman" w:hAnsi="Times New Roman" w:cs="Times New Roman"/>
          <w:color w:val="000000" w:themeColor="text1"/>
          <w:sz w:val="24"/>
          <w:szCs w:val="24"/>
        </w:rPr>
      </w:pPr>
      <w:r w:rsidRPr="00A12A9B">
        <w:rPr>
          <w:rFonts w:ascii="Times New Roman" w:hAnsi="Times New Roman" w:cs="Times New Roman"/>
          <w:color w:val="000000" w:themeColor="text1"/>
          <w:sz w:val="24"/>
          <w:szCs w:val="24"/>
        </w:rPr>
        <w:t>Table 2</w:t>
      </w:r>
      <w:r>
        <w:rPr>
          <w:rFonts w:ascii="Times New Roman" w:hAnsi="Times New Roman" w:cs="Times New Roman"/>
          <w:color w:val="000000" w:themeColor="text1"/>
          <w:sz w:val="24"/>
          <w:szCs w:val="24"/>
        </w:rPr>
        <w:t xml:space="preserve"> present</w:t>
      </w:r>
      <w:r w:rsidRPr="00A12A9B">
        <w:rPr>
          <w:rFonts w:ascii="Times New Roman" w:hAnsi="Times New Roman" w:cs="Times New Roman"/>
          <w:color w:val="000000" w:themeColor="text1"/>
          <w:sz w:val="24"/>
          <w:szCs w:val="24"/>
        </w:rPr>
        <w:t>ed the analysis of the level of awareness of H&amp;S regulations among the respondents. Th</w:t>
      </w:r>
      <w:r>
        <w:rPr>
          <w:rFonts w:ascii="Times New Roman" w:hAnsi="Times New Roman" w:cs="Times New Roman"/>
          <w:color w:val="000000" w:themeColor="text1"/>
          <w:sz w:val="24"/>
          <w:szCs w:val="24"/>
        </w:rPr>
        <w:t xml:space="preserve">e result revealed that there was </w:t>
      </w:r>
      <w:r w:rsidRPr="00A12A9B">
        <w:rPr>
          <w:rFonts w:ascii="Times New Roman" w:hAnsi="Times New Roman" w:cs="Times New Roman"/>
          <w:color w:val="000000" w:themeColor="text1"/>
          <w:sz w:val="24"/>
          <w:szCs w:val="24"/>
        </w:rPr>
        <w:t xml:space="preserve">high level of awareness of these H&amp;S regulations among the respondents. About 92% </w:t>
      </w:r>
      <w:r>
        <w:rPr>
          <w:rFonts w:ascii="Times New Roman" w:hAnsi="Times New Roman" w:cs="Times New Roman"/>
          <w:color w:val="000000" w:themeColor="text1"/>
          <w:sz w:val="24"/>
          <w:szCs w:val="24"/>
        </w:rPr>
        <w:t>of the respondents were</w:t>
      </w:r>
      <w:r w:rsidRPr="00A12A9B">
        <w:rPr>
          <w:rFonts w:ascii="Times New Roman" w:hAnsi="Times New Roman" w:cs="Times New Roman"/>
          <w:color w:val="000000" w:themeColor="text1"/>
          <w:sz w:val="24"/>
          <w:szCs w:val="24"/>
        </w:rPr>
        <w:t xml:space="preserve"> aware of these regulations while </w:t>
      </w:r>
      <w:r>
        <w:rPr>
          <w:rFonts w:ascii="Times New Roman" w:hAnsi="Times New Roman" w:cs="Times New Roman"/>
          <w:color w:val="000000" w:themeColor="text1"/>
          <w:sz w:val="24"/>
          <w:szCs w:val="24"/>
        </w:rPr>
        <w:t xml:space="preserve">only about </w:t>
      </w:r>
      <w:r w:rsidRPr="00A12A9B">
        <w:rPr>
          <w:rFonts w:ascii="Times New Roman" w:hAnsi="Times New Roman" w:cs="Times New Roman"/>
          <w:color w:val="000000" w:themeColor="text1"/>
          <w:sz w:val="24"/>
          <w:szCs w:val="24"/>
        </w:rPr>
        <w:t xml:space="preserve">8% </w:t>
      </w:r>
      <w:r>
        <w:rPr>
          <w:rFonts w:ascii="Times New Roman" w:hAnsi="Times New Roman" w:cs="Times New Roman"/>
          <w:color w:val="000000" w:themeColor="text1"/>
          <w:sz w:val="24"/>
          <w:szCs w:val="24"/>
        </w:rPr>
        <w:t xml:space="preserve">were not aware of the regulations. This </w:t>
      </w:r>
      <w:r w:rsidRPr="00A12A9B">
        <w:rPr>
          <w:rFonts w:ascii="Times New Roman" w:hAnsi="Times New Roman" w:cs="Times New Roman"/>
          <w:color w:val="000000" w:themeColor="text1"/>
          <w:sz w:val="24"/>
          <w:szCs w:val="24"/>
        </w:rPr>
        <w:t xml:space="preserve">result </w:t>
      </w:r>
      <w:r w:rsidR="004724ED">
        <w:rPr>
          <w:rFonts w:ascii="Times New Roman" w:hAnsi="Times New Roman" w:cs="Times New Roman"/>
          <w:color w:val="000000" w:themeColor="text1"/>
          <w:sz w:val="24"/>
          <w:szCs w:val="24"/>
        </w:rPr>
        <w:t>therefore confirm</w:t>
      </w:r>
      <w:r w:rsidRPr="00A12A9B">
        <w:rPr>
          <w:rFonts w:ascii="Times New Roman" w:hAnsi="Times New Roman" w:cs="Times New Roman"/>
          <w:color w:val="000000" w:themeColor="text1"/>
          <w:sz w:val="24"/>
          <w:szCs w:val="24"/>
        </w:rPr>
        <w:t xml:space="preserve">ed </w:t>
      </w:r>
      <w:r>
        <w:rPr>
          <w:rFonts w:ascii="Times New Roman" w:hAnsi="Times New Roman" w:cs="Times New Roman"/>
          <w:color w:val="000000" w:themeColor="text1"/>
          <w:sz w:val="24"/>
          <w:szCs w:val="24"/>
        </w:rPr>
        <w:t>a very</w:t>
      </w:r>
      <w:r w:rsidRPr="00A12A9B">
        <w:rPr>
          <w:rFonts w:ascii="Times New Roman" w:hAnsi="Times New Roman" w:cs="Times New Roman"/>
          <w:color w:val="000000" w:themeColor="text1"/>
          <w:sz w:val="24"/>
          <w:szCs w:val="24"/>
        </w:rPr>
        <w:t xml:space="preserve"> high level of awareness of these regulations. </w:t>
      </w:r>
    </w:p>
    <w:p w:rsidR="00E01560" w:rsidRPr="00A12A9B" w:rsidRDefault="00E01560" w:rsidP="00E01560">
      <w:pPr>
        <w:spacing w:after="0" w:line="480" w:lineRule="auto"/>
        <w:rPr>
          <w:rFonts w:ascii="Times New Roman" w:eastAsia="Times New Roman" w:hAnsi="Times New Roman" w:cs="Times New Roman"/>
          <w:b/>
          <w:bCs/>
          <w:color w:val="000000" w:themeColor="text1"/>
          <w:sz w:val="24"/>
          <w:szCs w:val="24"/>
        </w:rPr>
      </w:pPr>
      <w:r w:rsidRPr="00A12A9B">
        <w:rPr>
          <w:rFonts w:ascii="Times New Roman" w:eastAsia="Times New Roman" w:hAnsi="Times New Roman" w:cs="Times New Roman"/>
          <w:b/>
          <w:bCs/>
          <w:color w:val="000000" w:themeColor="text1"/>
          <w:sz w:val="24"/>
          <w:szCs w:val="24"/>
        </w:rPr>
        <w:t>Level of Adherence to the Health and Safety Standards by the Respondents</w:t>
      </w:r>
    </w:p>
    <w:p w:rsidR="00E01560" w:rsidRPr="00A12A9B" w:rsidRDefault="00E01560" w:rsidP="00E01560">
      <w:pPr>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Table 3 revealed the analysis of respondent</w:t>
      </w:r>
      <w:r w:rsidRPr="00A12A9B">
        <w:rPr>
          <w:rFonts w:ascii="Times New Roman" w:hAnsi="Times New Roman" w:cs="Times New Roman"/>
          <w:color w:val="000000" w:themeColor="text1"/>
          <w:sz w:val="24"/>
          <w:szCs w:val="24"/>
        </w:rPr>
        <w:t xml:space="preserve"> level of awareness of H&amp;S standards. The </w:t>
      </w:r>
      <w:r>
        <w:rPr>
          <w:rFonts w:ascii="Times New Roman" w:hAnsi="Times New Roman" w:cs="Times New Roman"/>
          <w:color w:val="000000" w:themeColor="text1"/>
          <w:sz w:val="24"/>
          <w:szCs w:val="24"/>
        </w:rPr>
        <w:t>respondents were asked to</w:t>
      </w:r>
      <w:r w:rsidRPr="00A12A9B">
        <w:rPr>
          <w:rFonts w:ascii="Times New Roman" w:hAnsi="Times New Roman" w:cs="Times New Roman"/>
          <w:color w:val="000000" w:themeColor="text1"/>
          <w:sz w:val="24"/>
          <w:szCs w:val="24"/>
        </w:rPr>
        <w:t xml:space="preserve"> score the H&amp;S </w:t>
      </w:r>
      <w:r>
        <w:rPr>
          <w:rFonts w:ascii="Times New Roman" w:hAnsi="Times New Roman" w:cs="Times New Roman"/>
          <w:color w:val="000000" w:themeColor="text1"/>
          <w:sz w:val="24"/>
          <w:szCs w:val="24"/>
        </w:rPr>
        <w:t>regulations in line with their level of adherence</w:t>
      </w:r>
      <w:r w:rsidRPr="00A12A9B">
        <w:rPr>
          <w:rFonts w:ascii="Times New Roman" w:hAnsi="Times New Roman" w:cs="Times New Roman"/>
          <w:color w:val="000000" w:themeColor="text1"/>
          <w:sz w:val="24"/>
          <w:szCs w:val="24"/>
        </w:rPr>
        <w:t xml:space="preserve">, using 5points </w:t>
      </w:r>
      <w:proofErr w:type="spellStart"/>
      <w:r w:rsidRPr="00A12A9B">
        <w:rPr>
          <w:rFonts w:ascii="Times New Roman" w:hAnsi="Times New Roman" w:cs="Times New Roman"/>
          <w:color w:val="000000" w:themeColor="text1"/>
          <w:sz w:val="24"/>
          <w:szCs w:val="24"/>
        </w:rPr>
        <w:t>likert</w:t>
      </w:r>
      <w:proofErr w:type="spellEnd"/>
      <w:r w:rsidRPr="00A12A9B">
        <w:rPr>
          <w:rFonts w:ascii="Times New Roman" w:hAnsi="Times New Roman" w:cs="Times New Roman"/>
          <w:color w:val="000000" w:themeColor="text1"/>
          <w:sz w:val="24"/>
          <w:szCs w:val="24"/>
        </w:rPr>
        <w:t xml:space="preserve"> scale. Where 1= Never (N), 2= Rarely (R), 3= Occasionally (O), 4= Frequently (F) and 5= Very Frequently (VF).</w:t>
      </w:r>
    </w:p>
    <w:p w:rsidR="00E01560" w:rsidRDefault="00E01560" w:rsidP="008F6782">
      <w:pPr>
        <w:spacing w:after="0" w:line="480" w:lineRule="auto"/>
        <w:ind w:firstLine="720"/>
        <w:jc w:val="both"/>
        <w:rPr>
          <w:rFonts w:ascii="Times New Roman" w:hAnsi="Times New Roman" w:cs="Times New Roman"/>
          <w:color w:val="000000" w:themeColor="text1"/>
          <w:sz w:val="24"/>
          <w:szCs w:val="24"/>
        </w:rPr>
      </w:pPr>
    </w:p>
    <w:p w:rsidR="00E01560" w:rsidRDefault="00E01560" w:rsidP="008F6782">
      <w:pPr>
        <w:spacing w:after="0" w:line="480" w:lineRule="auto"/>
        <w:ind w:firstLine="720"/>
        <w:jc w:val="both"/>
        <w:rPr>
          <w:rFonts w:ascii="Times New Roman" w:hAnsi="Times New Roman" w:cs="Times New Roman"/>
          <w:color w:val="000000" w:themeColor="text1"/>
          <w:sz w:val="24"/>
          <w:szCs w:val="24"/>
        </w:rPr>
      </w:pPr>
    </w:p>
    <w:p w:rsidR="00E01560" w:rsidRDefault="00E01560" w:rsidP="008F6782">
      <w:pPr>
        <w:spacing w:after="0" w:line="480" w:lineRule="auto"/>
        <w:ind w:firstLine="720"/>
        <w:jc w:val="both"/>
        <w:rPr>
          <w:rFonts w:ascii="Times New Roman" w:hAnsi="Times New Roman" w:cs="Times New Roman"/>
          <w:color w:val="000000" w:themeColor="text1"/>
          <w:sz w:val="24"/>
          <w:szCs w:val="24"/>
        </w:rPr>
      </w:pPr>
    </w:p>
    <w:p w:rsidR="00E01560" w:rsidRPr="00CE36AC" w:rsidRDefault="00E01560" w:rsidP="008F6782">
      <w:pPr>
        <w:spacing w:after="0" w:line="480" w:lineRule="auto"/>
        <w:ind w:firstLine="720"/>
        <w:jc w:val="both"/>
        <w:rPr>
          <w:rFonts w:ascii="Times New Roman" w:hAnsi="Times New Roman" w:cs="Times New Roman"/>
          <w:color w:val="000000" w:themeColor="text1"/>
          <w:sz w:val="24"/>
          <w:szCs w:val="24"/>
        </w:rPr>
      </w:pPr>
    </w:p>
    <w:p w:rsidR="008A19B2" w:rsidRPr="006D19D3" w:rsidRDefault="008A19B2" w:rsidP="00D033D8">
      <w:pPr>
        <w:spacing w:after="0" w:line="480" w:lineRule="auto"/>
        <w:jc w:val="both"/>
        <w:rPr>
          <w:rFonts w:ascii="Times New Roman" w:eastAsia="Times New Roman" w:hAnsi="Times New Roman" w:cs="Times New Roman"/>
          <w:b/>
          <w:color w:val="000000" w:themeColor="text1"/>
          <w:sz w:val="24"/>
          <w:szCs w:val="24"/>
        </w:rPr>
      </w:pPr>
      <w:r w:rsidRPr="006D19D3">
        <w:rPr>
          <w:rFonts w:ascii="Times New Roman" w:eastAsia="Times New Roman" w:hAnsi="Times New Roman" w:cs="Times New Roman"/>
          <w:b/>
          <w:color w:val="000000" w:themeColor="text1"/>
          <w:sz w:val="24"/>
          <w:szCs w:val="24"/>
        </w:rPr>
        <w:t>Table 2.</w:t>
      </w:r>
      <w:r w:rsidRPr="006D19D3">
        <w:rPr>
          <w:rFonts w:ascii="Times New Roman" w:eastAsia="Times New Roman" w:hAnsi="Times New Roman" w:cs="Times New Roman"/>
          <w:b/>
          <w:bCs/>
          <w:color w:val="000000" w:themeColor="text1"/>
          <w:sz w:val="24"/>
          <w:szCs w:val="24"/>
        </w:rPr>
        <w:t xml:space="preserve"> Level Awareness of the Health and Safety Regulations</w:t>
      </w:r>
    </w:p>
    <w:tbl>
      <w:tblPr>
        <w:tblStyle w:val="LightShading1"/>
        <w:tblW w:w="9355" w:type="dxa"/>
        <w:tblLayout w:type="fixed"/>
        <w:tblLook w:val="04A0" w:firstRow="1" w:lastRow="0" w:firstColumn="1" w:lastColumn="0" w:noHBand="0" w:noVBand="1"/>
      </w:tblPr>
      <w:tblGrid>
        <w:gridCol w:w="6210"/>
        <w:gridCol w:w="2065"/>
        <w:gridCol w:w="1080"/>
      </w:tblGrid>
      <w:tr w:rsidR="008A19B2" w:rsidRPr="006D19D3" w:rsidTr="006D19D3">
        <w:trPr>
          <w:cnfStyle w:val="100000000000" w:firstRow="1" w:lastRow="0" w:firstColumn="0" w:lastColumn="0" w:oddVBand="0" w:evenVBand="0" w:oddHBand="0" w:evenHBand="0" w:firstRowFirstColumn="0" w:firstRowLastColumn="0" w:lastRowFirstColumn="0" w:lastRowLastColumn="0"/>
          <w:trHeight w:val="143"/>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6D19D3" w:rsidP="00CE36AC">
            <w:pPr>
              <w:spacing w:after="0" w:line="240" w:lineRule="auto"/>
              <w:rPr>
                <w:rFonts w:ascii="Times New Roman" w:eastAsia="Times New Roman" w:hAnsi="Times New Roman" w:cs="Times New Roman"/>
                <w:bCs w:val="0"/>
                <w:sz w:val="24"/>
                <w:szCs w:val="24"/>
              </w:rPr>
            </w:pPr>
            <w:r w:rsidRPr="006D19D3">
              <w:rPr>
                <w:rFonts w:ascii="Times New Roman" w:eastAsia="Times New Roman" w:hAnsi="Times New Roman" w:cs="Times New Roman"/>
                <w:sz w:val="24"/>
                <w:szCs w:val="24"/>
              </w:rPr>
              <w:t>Health a</w:t>
            </w:r>
            <w:r w:rsidR="008A19B2" w:rsidRPr="006D19D3">
              <w:rPr>
                <w:rFonts w:ascii="Times New Roman" w:eastAsia="Times New Roman" w:hAnsi="Times New Roman" w:cs="Times New Roman"/>
                <w:sz w:val="24"/>
                <w:szCs w:val="24"/>
              </w:rPr>
              <w:t>nd Safety Standards</w:t>
            </w:r>
          </w:p>
        </w:tc>
        <w:tc>
          <w:tcPr>
            <w:tcW w:w="2065" w:type="dxa"/>
            <w:shd w:val="clear" w:color="auto" w:fill="auto"/>
            <w:hideMark/>
          </w:tcPr>
          <w:p w:rsidR="008A19B2" w:rsidRPr="006D19D3" w:rsidRDefault="008A19B2" w:rsidP="00CE36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6D19D3">
              <w:rPr>
                <w:rFonts w:ascii="Times New Roman" w:eastAsia="Times New Roman" w:hAnsi="Times New Roman" w:cs="Times New Roman"/>
                <w:sz w:val="24"/>
                <w:szCs w:val="24"/>
              </w:rPr>
              <w:t>Not Aware</w:t>
            </w:r>
          </w:p>
        </w:tc>
        <w:tc>
          <w:tcPr>
            <w:tcW w:w="1080" w:type="dxa"/>
            <w:shd w:val="clear" w:color="auto" w:fill="auto"/>
            <w:hideMark/>
          </w:tcPr>
          <w:p w:rsidR="008A19B2" w:rsidRPr="006D19D3" w:rsidRDefault="008A19B2" w:rsidP="00CE36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4"/>
                <w:szCs w:val="24"/>
              </w:rPr>
            </w:pPr>
            <w:r w:rsidRPr="006D19D3">
              <w:rPr>
                <w:rFonts w:ascii="Times New Roman" w:eastAsia="Times New Roman" w:hAnsi="Times New Roman" w:cs="Times New Roman"/>
                <w:sz w:val="24"/>
                <w:szCs w:val="24"/>
              </w:rPr>
              <w:t>Aware</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Use of health and safety file</w:t>
            </w:r>
          </w:p>
        </w:tc>
        <w:tc>
          <w:tcPr>
            <w:tcW w:w="2065" w:type="dxa"/>
            <w:shd w:val="clear" w:color="auto" w:fill="auto"/>
            <w:noWrap/>
            <w:hideMark/>
          </w:tcPr>
          <w:p w:rsidR="008A19B2" w:rsidRPr="00A12A9B" w:rsidRDefault="008A19B2"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2</w:t>
            </w:r>
          </w:p>
        </w:tc>
        <w:tc>
          <w:tcPr>
            <w:tcW w:w="1080" w:type="dxa"/>
            <w:shd w:val="clear" w:color="auto" w:fill="auto"/>
            <w:noWrap/>
            <w:hideMark/>
          </w:tcPr>
          <w:p w:rsidR="008A19B2" w:rsidRPr="00A12A9B" w:rsidRDefault="00585C2A"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33</w:t>
            </w:r>
          </w:p>
        </w:tc>
      </w:tr>
      <w:tr w:rsidR="008A19B2" w:rsidRPr="00A12A9B" w:rsidTr="006D19D3">
        <w:trPr>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Accidents investigation</w:t>
            </w:r>
          </w:p>
        </w:tc>
        <w:tc>
          <w:tcPr>
            <w:tcW w:w="2065" w:type="dxa"/>
            <w:shd w:val="clear" w:color="auto" w:fill="auto"/>
            <w:noWrap/>
            <w:hideMark/>
          </w:tcPr>
          <w:p w:rsidR="008A19B2" w:rsidRPr="00A12A9B" w:rsidRDefault="00585C2A"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w:t>
            </w:r>
          </w:p>
        </w:tc>
        <w:tc>
          <w:tcPr>
            <w:tcW w:w="1080" w:type="dxa"/>
            <w:shd w:val="clear" w:color="auto" w:fill="auto"/>
            <w:noWrap/>
            <w:hideMark/>
          </w:tcPr>
          <w:p w:rsidR="008A19B2" w:rsidRPr="00A12A9B" w:rsidRDefault="00585C2A"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32</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All workers undergo medical test prior to work</w:t>
            </w:r>
          </w:p>
        </w:tc>
        <w:tc>
          <w:tcPr>
            <w:tcW w:w="2065" w:type="dxa"/>
            <w:shd w:val="clear" w:color="auto" w:fill="auto"/>
            <w:noWrap/>
            <w:hideMark/>
          </w:tcPr>
          <w:p w:rsidR="008A19B2" w:rsidRPr="00A12A9B" w:rsidRDefault="008A19B2" w:rsidP="00585C2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1</w:t>
            </w:r>
            <w:r w:rsidR="00585C2A">
              <w:rPr>
                <w:rFonts w:ascii="Times New Roman" w:eastAsia="Times New Roman" w:hAnsi="Times New Roman" w:cs="Times New Roman"/>
              </w:rPr>
              <w:t>0</w:t>
            </w:r>
          </w:p>
        </w:tc>
        <w:tc>
          <w:tcPr>
            <w:tcW w:w="1080" w:type="dxa"/>
            <w:shd w:val="clear" w:color="auto" w:fill="auto"/>
            <w:noWrap/>
            <w:hideMark/>
          </w:tcPr>
          <w:p w:rsidR="008A19B2" w:rsidRPr="00A12A9B" w:rsidRDefault="00585C2A"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25</w:t>
            </w:r>
          </w:p>
        </w:tc>
      </w:tr>
      <w:tr w:rsidR="008A19B2" w:rsidRPr="00A12A9B" w:rsidTr="006D19D3">
        <w:trPr>
          <w:trHeight w:val="98"/>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Provision of adequate site security</w:t>
            </w:r>
          </w:p>
        </w:tc>
        <w:tc>
          <w:tcPr>
            <w:tcW w:w="2065" w:type="dxa"/>
            <w:shd w:val="clear" w:color="auto" w:fill="auto"/>
            <w:noWrap/>
            <w:hideMark/>
          </w:tcPr>
          <w:p w:rsidR="008A19B2" w:rsidRPr="00A12A9B" w:rsidRDefault="008A19B2"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2</w:t>
            </w:r>
          </w:p>
        </w:tc>
        <w:tc>
          <w:tcPr>
            <w:tcW w:w="1080" w:type="dxa"/>
            <w:shd w:val="clear" w:color="auto" w:fill="auto"/>
            <w:noWrap/>
            <w:hideMark/>
          </w:tcPr>
          <w:p w:rsidR="008A19B2" w:rsidRPr="00A12A9B" w:rsidRDefault="00585C2A"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33</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89"/>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Provision of health and safety training for workers and supervisors</w:t>
            </w:r>
          </w:p>
        </w:tc>
        <w:tc>
          <w:tcPr>
            <w:tcW w:w="2065" w:type="dxa"/>
            <w:shd w:val="clear" w:color="auto" w:fill="auto"/>
            <w:noWrap/>
            <w:hideMark/>
          </w:tcPr>
          <w:p w:rsidR="008A19B2" w:rsidRPr="00A12A9B" w:rsidRDefault="008A19B2"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4</w:t>
            </w:r>
          </w:p>
        </w:tc>
        <w:tc>
          <w:tcPr>
            <w:tcW w:w="1080" w:type="dxa"/>
            <w:shd w:val="clear" w:color="auto" w:fill="auto"/>
            <w:noWrap/>
            <w:hideMark/>
          </w:tcPr>
          <w:p w:rsidR="008A19B2" w:rsidRPr="00A12A9B" w:rsidRDefault="00585C2A"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31</w:t>
            </w:r>
          </w:p>
        </w:tc>
      </w:tr>
      <w:tr w:rsidR="008A19B2" w:rsidRPr="00A12A9B" w:rsidTr="006D19D3">
        <w:trPr>
          <w:trHeight w:val="80"/>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Appointment of competent health and safety officer</w:t>
            </w:r>
          </w:p>
        </w:tc>
        <w:tc>
          <w:tcPr>
            <w:tcW w:w="2065" w:type="dxa"/>
            <w:shd w:val="clear" w:color="auto" w:fill="auto"/>
            <w:noWrap/>
            <w:hideMark/>
          </w:tcPr>
          <w:p w:rsidR="008A19B2" w:rsidRPr="00A12A9B" w:rsidRDefault="00585C2A"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9</w:t>
            </w:r>
          </w:p>
        </w:tc>
        <w:tc>
          <w:tcPr>
            <w:tcW w:w="1080" w:type="dxa"/>
            <w:shd w:val="clear" w:color="auto" w:fill="auto"/>
            <w:noWrap/>
            <w:hideMark/>
          </w:tcPr>
          <w:p w:rsidR="008A19B2" w:rsidRPr="00A12A9B" w:rsidRDefault="00585C2A"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26</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Provision of first aid facilities and medical attention</w:t>
            </w:r>
          </w:p>
        </w:tc>
        <w:tc>
          <w:tcPr>
            <w:tcW w:w="2065" w:type="dxa"/>
            <w:shd w:val="clear" w:color="auto" w:fill="auto"/>
            <w:noWrap/>
            <w:hideMark/>
          </w:tcPr>
          <w:p w:rsidR="008A19B2" w:rsidRPr="00A12A9B" w:rsidRDefault="00585C2A"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w:t>
            </w:r>
          </w:p>
        </w:tc>
        <w:tc>
          <w:tcPr>
            <w:tcW w:w="1080" w:type="dxa"/>
            <w:shd w:val="clear" w:color="auto" w:fill="auto"/>
            <w:noWrap/>
            <w:hideMark/>
          </w:tcPr>
          <w:p w:rsidR="008A19B2" w:rsidRPr="00A12A9B" w:rsidRDefault="00585C2A"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32</w:t>
            </w:r>
          </w:p>
        </w:tc>
      </w:tr>
      <w:tr w:rsidR="008A19B2" w:rsidRPr="00A12A9B" w:rsidTr="006D19D3">
        <w:trPr>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Fire protection and prevention</w:t>
            </w:r>
          </w:p>
        </w:tc>
        <w:tc>
          <w:tcPr>
            <w:tcW w:w="2065" w:type="dxa"/>
            <w:shd w:val="clear" w:color="auto" w:fill="auto"/>
            <w:noWrap/>
            <w:hideMark/>
          </w:tcPr>
          <w:p w:rsidR="008A19B2" w:rsidRPr="00A12A9B" w:rsidRDefault="008A19B2"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2</w:t>
            </w:r>
          </w:p>
        </w:tc>
        <w:tc>
          <w:tcPr>
            <w:tcW w:w="1080" w:type="dxa"/>
            <w:shd w:val="clear" w:color="auto" w:fill="auto"/>
            <w:noWrap/>
            <w:hideMark/>
          </w:tcPr>
          <w:p w:rsidR="008A19B2" w:rsidRPr="00A12A9B" w:rsidRDefault="00585C2A"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33</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lastRenderedPageBreak/>
              <w:t>Housekeeping practice on construction site</w:t>
            </w:r>
          </w:p>
        </w:tc>
        <w:tc>
          <w:tcPr>
            <w:tcW w:w="2065" w:type="dxa"/>
            <w:shd w:val="clear" w:color="auto" w:fill="auto"/>
            <w:noWrap/>
            <w:hideMark/>
          </w:tcPr>
          <w:p w:rsidR="008A19B2" w:rsidRPr="00A12A9B" w:rsidRDefault="00585C2A"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w:t>
            </w:r>
          </w:p>
        </w:tc>
        <w:tc>
          <w:tcPr>
            <w:tcW w:w="1080" w:type="dxa"/>
            <w:shd w:val="clear" w:color="auto" w:fill="auto"/>
            <w:noWrap/>
            <w:hideMark/>
          </w:tcPr>
          <w:p w:rsidR="008A19B2" w:rsidRPr="00A12A9B" w:rsidRDefault="00585C2A"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30</w:t>
            </w:r>
          </w:p>
        </w:tc>
      </w:tr>
      <w:tr w:rsidR="008A19B2" w:rsidRPr="00A12A9B" w:rsidTr="006D19D3">
        <w:trPr>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Site illumination</w:t>
            </w:r>
          </w:p>
        </w:tc>
        <w:tc>
          <w:tcPr>
            <w:tcW w:w="2065" w:type="dxa"/>
            <w:shd w:val="clear" w:color="auto" w:fill="auto"/>
            <w:noWrap/>
            <w:hideMark/>
          </w:tcPr>
          <w:p w:rsidR="008A19B2" w:rsidRPr="00A12A9B" w:rsidRDefault="008A19B2"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2</w:t>
            </w:r>
          </w:p>
        </w:tc>
        <w:tc>
          <w:tcPr>
            <w:tcW w:w="1080" w:type="dxa"/>
            <w:shd w:val="clear" w:color="auto" w:fill="auto"/>
            <w:noWrap/>
            <w:hideMark/>
          </w:tcPr>
          <w:p w:rsidR="008A19B2" w:rsidRPr="00A12A9B" w:rsidRDefault="00585C2A"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33</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Accident prevention by signs and tags</w:t>
            </w:r>
          </w:p>
        </w:tc>
        <w:tc>
          <w:tcPr>
            <w:tcW w:w="2065" w:type="dxa"/>
            <w:shd w:val="clear" w:color="auto" w:fill="auto"/>
            <w:noWrap/>
            <w:hideMark/>
          </w:tcPr>
          <w:p w:rsidR="008A19B2" w:rsidRPr="00A12A9B" w:rsidRDefault="008A19B2"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2</w:t>
            </w:r>
          </w:p>
        </w:tc>
        <w:tc>
          <w:tcPr>
            <w:tcW w:w="1080" w:type="dxa"/>
            <w:shd w:val="clear" w:color="auto" w:fill="auto"/>
            <w:noWrap/>
            <w:hideMark/>
          </w:tcPr>
          <w:p w:rsidR="008A19B2" w:rsidRPr="00A12A9B" w:rsidRDefault="00585C2A"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33</w:t>
            </w:r>
          </w:p>
        </w:tc>
      </w:tr>
      <w:tr w:rsidR="008A19B2" w:rsidRPr="00A12A9B" w:rsidTr="006D19D3">
        <w:trPr>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 xml:space="preserve">Delivery of the safety file to the client on project  completion </w:t>
            </w:r>
          </w:p>
        </w:tc>
        <w:tc>
          <w:tcPr>
            <w:tcW w:w="2065" w:type="dxa"/>
            <w:shd w:val="clear" w:color="auto" w:fill="auto"/>
            <w:noWrap/>
            <w:hideMark/>
          </w:tcPr>
          <w:p w:rsidR="008A19B2" w:rsidRPr="00A12A9B" w:rsidRDefault="006D19D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9</w:t>
            </w:r>
          </w:p>
        </w:tc>
        <w:tc>
          <w:tcPr>
            <w:tcW w:w="1080" w:type="dxa"/>
            <w:shd w:val="clear" w:color="auto" w:fill="auto"/>
            <w:noWrap/>
            <w:hideMark/>
          </w:tcPr>
          <w:p w:rsidR="008A19B2" w:rsidRPr="00A12A9B" w:rsidRDefault="00585C2A"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26</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116"/>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Emergency routes and exits clear of obstruction</w:t>
            </w:r>
          </w:p>
        </w:tc>
        <w:tc>
          <w:tcPr>
            <w:tcW w:w="2065" w:type="dxa"/>
            <w:shd w:val="clear" w:color="auto" w:fill="auto"/>
            <w:noWrap/>
            <w:hideMark/>
          </w:tcPr>
          <w:p w:rsidR="008A19B2" w:rsidRPr="00A12A9B" w:rsidRDefault="006D19D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5</w:t>
            </w:r>
          </w:p>
        </w:tc>
        <w:tc>
          <w:tcPr>
            <w:tcW w:w="1080" w:type="dxa"/>
            <w:shd w:val="clear" w:color="auto" w:fill="auto"/>
            <w:noWrap/>
            <w:hideMark/>
          </w:tcPr>
          <w:p w:rsidR="008A19B2" w:rsidRPr="00A12A9B" w:rsidRDefault="008A19B2"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3</w:t>
            </w:r>
            <w:r w:rsidR="006D19D3">
              <w:rPr>
                <w:rFonts w:ascii="Times New Roman" w:eastAsia="Times New Roman" w:hAnsi="Times New Roman" w:cs="Times New Roman"/>
              </w:rPr>
              <w:t>0</w:t>
            </w:r>
          </w:p>
        </w:tc>
      </w:tr>
      <w:tr w:rsidR="008A19B2" w:rsidRPr="00A12A9B" w:rsidTr="006D19D3">
        <w:trPr>
          <w:trHeight w:val="107"/>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Proper handling of explosives</w:t>
            </w:r>
          </w:p>
        </w:tc>
        <w:tc>
          <w:tcPr>
            <w:tcW w:w="2065" w:type="dxa"/>
            <w:shd w:val="clear" w:color="auto" w:fill="auto"/>
            <w:noWrap/>
            <w:hideMark/>
          </w:tcPr>
          <w:p w:rsidR="008A19B2" w:rsidRPr="00A12A9B" w:rsidRDefault="008A19B2"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3</w:t>
            </w:r>
          </w:p>
        </w:tc>
        <w:tc>
          <w:tcPr>
            <w:tcW w:w="1080" w:type="dxa"/>
            <w:shd w:val="clear" w:color="auto" w:fill="auto"/>
            <w:noWrap/>
            <w:hideMark/>
          </w:tcPr>
          <w:p w:rsidR="008A19B2" w:rsidRPr="00A12A9B" w:rsidRDefault="006D19D3" w:rsidP="006D19D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32</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Safe storage, handling and disposal of hazardous substances</w:t>
            </w:r>
          </w:p>
        </w:tc>
        <w:tc>
          <w:tcPr>
            <w:tcW w:w="2065" w:type="dxa"/>
            <w:shd w:val="clear" w:color="auto" w:fill="auto"/>
            <w:noWrap/>
            <w:hideMark/>
          </w:tcPr>
          <w:p w:rsidR="008A19B2" w:rsidRPr="00A12A9B" w:rsidRDefault="008A19B2"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3</w:t>
            </w:r>
          </w:p>
        </w:tc>
        <w:tc>
          <w:tcPr>
            <w:tcW w:w="1080" w:type="dxa"/>
            <w:shd w:val="clear" w:color="auto" w:fill="auto"/>
            <w:noWrap/>
            <w:hideMark/>
          </w:tcPr>
          <w:p w:rsidR="008A19B2" w:rsidRPr="00A12A9B" w:rsidRDefault="006D19D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32</w:t>
            </w:r>
          </w:p>
        </w:tc>
      </w:tr>
      <w:tr w:rsidR="008A19B2" w:rsidRPr="00A12A9B" w:rsidTr="006D19D3">
        <w:trPr>
          <w:trHeight w:val="179"/>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Provision of personal protective equipment (PPE)</w:t>
            </w:r>
          </w:p>
        </w:tc>
        <w:tc>
          <w:tcPr>
            <w:tcW w:w="2065" w:type="dxa"/>
            <w:shd w:val="clear" w:color="auto" w:fill="auto"/>
            <w:noWrap/>
            <w:hideMark/>
          </w:tcPr>
          <w:p w:rsidR="008A19B2" w:rsidRPr="00A12A9B" w:rsidRDefault="008A19B2"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1</w:t>
            </w:r>
          </w:p>
        </w:tc>
        <w:tc>
          <w:tcPr>
            <w:tcW w:w="1080" w:type="dxa"/>
            <w:shd w:val="clear" w:color="auto" w:fill="auto"/>
            <w:noWrap/>
            <w:hideMark/>
          </w:tcPr>
          <w:p w:rsidR="008A19B2" w:rsidRPr="00A12A9B" w:rsidRDefault="006D19D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34</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80"/>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Replacement and repair of personal of protective equipment</w:t>
            </w:r>
          </w:p>
        </w:tc>
        <w:tc>
          <w:tcPr>
            <w:tcW w:w="2065" w:type="dxa"/>
            <w:shd w:val="clear" w:color="auto" w:fill="auto"/>
            <w:noWrap/>
            <w:hideMark/>
          </w:tcPr>
          <w:p w:rsidR="008A19B2" w:rsidRPr="00A12A9B" w:rsidRDefault="008A19B2"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7</w:t>
            </w:r>
          </w:p>
        </w:tc>
        <w:tc>
          <w:tcPr>
            <w:tcW w:w="1080" w:type="dxa"/>
            <w:shd w:val="clear" w:color="auto" w:fill="auto"/>
            <w:noWrap/>
            <w:hideMark/>
          </w:tcPr>
          <w:p w:rsidR="008A19B2" w:rsidRPr="00A12A9B" w:rsidRDefault="006D19D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28</w:t>
            </w:r>
          </w:p>
        </w:tc>
      </w:tr>
      <w:tr w:rsidR="008A19B2" w:rsidRPr="00A12A9B" w:rsidTr="006D19D3">
        <w:trPr>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Allocation of health and safety coordinator/supervisor</w:t>
            </w:r>
          </w:p>
        </w:tc>
        <w:tc>
          <w:tcPr>
            <w:tcW w:w="2065" w:type="dxa"/>
            <w:shd w:val="clear" w:color="auto" w:fill="auto"/>
            <w:noWrap/>
            <w:hideMark/>
          </w:tcPr>
          <w:p w:rsidR="008A19B2" w:rsidRPr="00A12A9B" w:rsidRDefault="008A19B2"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8</w:t>
            </w:r>
          </w:p>
        </w:tc>
        <w:tc>
          <w:tcPr>
            <w:tcW w:w="1080" w:type="dxa"/>
            <w:shd w:val="clear" w:color="auto" w:fill="auto"/>
            <w:noWrap/>
            <w:hideMark/>
          </w:tcPr>
          <w:p w:rsidR="008A19B2" w:rsidRPr="00A12A9B" w:rsidRDefault="006D19D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27</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Excavation work safety precautions</w:t>
            </w:r>
          </w:p>
        </w:tc>
        <w:tc>
          <w:tcPr>
            <w:tcW w:w="2065" w:type="dxa"/>
            <w:shd w:val="clear" w:color="auto" w:fill="auto"/>
            <w:noWrap/>
            <w:hideMark/>
          </w:tcPr>
          <w:p w:rsidR="008A19B2" w:rsidRPr="00A12A9B" w:rsidRDefault="008A19B2"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3</w:t>
            </w:r>
          </w:p>
        </w:tc>
        <w:tc>
          <w:tcPr>
            <w:tcW w:w="1080" w:type="dxa"/>
            <w:shd w:val="clear" w:color="auto" w:fill="auto"/>
            <w:noWrap/>
            <w:hideMark/>
          </w:tcPr>
          <w:p w:rsidR="008A19B2" w:rsidRPr="00A12A9B" w:rsidRDefault="006D19D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32</w:t>
            </w:r>
          </w:p>
        </w:tc>
      </w:tr>
      <w:tr w:rsidR="008A19B2" w:rsidRPr="00A12A9B" w:rsidTr="006D19D3">
        <w:trPr>
          <w:trHeight w:val="143"/>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Working at height safety precautions</w:t>
            </w:r>
          </w:p>
        </w:tc>
        <w:tc>
          <w:tcPr>
            <w:tcW w:w="2065" w:type="dxa"/>
            <w:shd w:val="clear" w:color="auto" w:fill="auto"/>
            <w:noWrap/>
            <w:hideMark/>
          </w:tcPr>
          <w:p w:rsidR="008A19B2" w:rsidRPr="00A12A9B" w:rsidRDefault="008A19B2"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1</w:t>
            </w:r>
          </w:p>
        </w:tc>
        <w:tc>
          <w:tcPr>
            <w:tcW w:w="1080" w:type="dxa"/>
            <w:shd w:val="clear" w:color="auto" w:fill="auto"/>
            <w:noWrap/>
            <w:hideMark/>
          </w:tcPr>
          <w:p w:rsidR="008A19B2" w:rsidRPr="00A12A9B" w:rsidRDefault="006D19D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34</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134"/>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Safe loading and unloading of goods and material</w:t>
            </w:r>
          </w:p>
        </w:tc>
        <w:tc>
          <w:tcPr>
            <w:tcW w:w="2065" w:type="dxa"/>
            <w:shd w:val="clear" w:color="auto" w:fill="auto"/>
            <w:noWrap/>
            <w:hideMark/>
          </w:tcPr>
          <w:p w:rsidR="008A19B2" w:rsidRPr="00A12A9B" w:rsidRDefault="008A19B2"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1</w:t>
            </w:r>
          </w:p>
        </w:tc>
        <w:tc>
          <w:tcPr>
            <w:tcW w:w="1080" w:type="dxa"/>
            <w:shd w:val="clear" w:color="auto" w:fill="auto"/>
            <w:noWrap/>
            <w:hideMark/>
          </w:tcPr>
          <w:p w:rsidR="008A19B2" w:rsidRPr="00A12A9B" w:rsidRDefault="006D19D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34</w:t>
            </w:r>
          </w:p>
        </w:tc>
      </w:tr>
      <w:tr w:rsidR="008A19B2" w:rsidRPr="00A12A9B" w:rsidTr="006D19D3">
        <w:trPr>
          <w:trHeight w:val="12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 w:val="0"/>
              </w:rPr>
            </w:pPr>
            <w:r w:rsidRPr="006D19D3">
              <w:rPr>
                <w:rFonts w:ascii="Times New Roman" w:eastAsia="Times New Roman" w:hAnsi="Times New Roman" w:cs="Times New Roman"/>
                <w:b w:val="0"/>
              </w:rPr>
              <w:t>Provision of welfare facilities and amenities</w:t>
            </w:r>
          </w:p>
        </w:tc>
        <w:tc>
          <w:tcPr>
            <w:tcW w:w="2065" w:type="dxa"/>
            <w:shd w:val="clear" w:color="auto" w:fill="auto"/>
            <w:noWrap/>
            <w:hideMark/>
          </w:tcPr>
          <w:p w:rsidR="008A19B2" w:rsidRPr="00A12A9B" w:rsidRDefault="008A19B2"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A12A9B">
              <w:rPr>
                <w:rFonts w:ascii="Times New Roman" w:eastAsia="Times New Roman" w:hAnsi="Times New Roman" w:cs="Times New Roman"/>
              </w:rPr>
              <w:t>1</w:t>
            </w:r>
          </w:p>
        </w:tc>
        <w:tc>
          <w:tcPr>
            <w:tcW w:w="1080" w:type="dxa"/>
            <w:shd w:val="clear" w:color="auto" w:fill="auto"/>
            <w:noWrap/>
            <w:hideMark/>
          </w:tcPr>
          <w:p w:rsidR="008A19B2" w:rsidRPr="00A12A9B" w:rsidRDefault="006D19D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Pr>
                <w:rFonts w:ascii="Times New Roman" w:eastAsia="Times New Roman" w:hAnsi="Times New Roman" w:cs="Times New Roman"/>
              </w:rPr>
              <w:t>34</w:t>
            </w:r>
          </w:p>
        </w:tc>
      </w:tr>
      <w:tr w:rsidR="008A19B2" w:rsidRPr="00A12A9B" w:rsidTr="006D19D3">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6D19D3" w:rsidRDefault="008A19B2" w:rsidP="00CE36AC">
            <w:pPr>
              <w:spacing w:after="0" w:line="240" w:lineRule="auto"/>
              <w:rPr>
                <w:rFonts w:ascii="Times New Roman" w:eastAsia="Times New Roman" w:hAnsi="Times New Roman" w:cs="Times New Roman"/>
                <w:bCs w:val="0"/>
              </w:rPr>
            </w:pPr>
            <w:r w:rsidRPr="006D19D3">
              <w:rPr>
                <w:rFonts w:ascii="Times New Roman" w:eastAsia="Times New Roman" w:hAnsi="Times New Roman" w:cs="Times New Roman"/>
              </w:rPr>
              <w:t>Total</w:t>
            </w:r>
          </w:p>
        </w:tc>
        <w:tc>
          <w:tcPr>
            <w:tcW w:w="2065" w:type="dxa"/>
            <w:shd w:val="clear" w:color="auto" w:fill="auto"/>
            <w:noWrap/>
            <w:hideMark/>
          </w:tcPr>
          <w:p w:rsidR="008A19B2" w:rsidRPr="00A12A9B" w:rsidRDefault="00D70D5E"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Pr>
                <w:rFonts w:ascii="Times New Roman" w:eastAsia="Times New Roman" w:hAnsi="Times New Roman" w:cs="Times New Roman"/>
                <w:b/>
              </w:rPr>
              <w:t>86</w:t>
            </w:r>
          </w:p>
        </w:tc>
        <w:tc>
          <w:tcPr>
            <w:tcW w:w="1080" w:type="dxa"/>
            <w:shd w:val="clear" w:color="auto" w:fill="auto"/>
            <w:noWrap/>
            <w:hideMark/>
          </w:tcPr>
          <w:p w:rsidR="008A19B2" w:rsidRPr="00A12A9B" w:rsidRDefault="00D70D5E" w:rsidP="00D70D5E">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rPr>
            </w:pPr>
            <w:r>
              <w:rPr>
                <w:rFonts w:ascii="Times New Roman" w:eastAsia="Times New Roman" w:hAnsi="Times New Roman" w:cs="Times New Roman"/>
                <w:b/>
              </w:rPr>
              <w:t>684</w:t>
            </w:r>
          </w:p>
        </w:tc>
      </w:tr>
      <w:tr w:rsidR="008A19B2" w:rsidRPr="00A12A9B" w:rsidTr="006D19D3">
        <w:trPr>
          <w:trHeight w:val="75"/>
        </w:trPr>
        <w:tc>
          <w:tcPr>
            <w:cnfStyle w:val="001000000000" w:firstRow="0" w:lastRow="0" w:firstColumn="1" w:lastColumn="0" w:oddVBand="0" w:evenVBand="0" w:oddHBand="0" w:evenHBand="0" w:firstRowFirstColumn="0" w:firstRowLastColumn="0" w:lastRowFirstColumn="0" w:lastRowLastColumn="0"/>
            <w:tcW w:w="6210" w:type="dxa"/>
            <w:shd w:val="clear" w:color="auto" w:fill="auto"/>
            <w:hideMark/>
          </w:tcPr>
          <w:p w:rsidR="008A19B2" w:rsidRPr="00A12A9B" w:rsidRDefault="008A19B2" w:rsidP="00CE36AC">
            <w:pPr>
              <w:spacing w:after="0" w:line="240" w:lineRule="auto"/>
              <w:rPr>
                <w:rFonts w:ascii="Times New Roman" w:eastAsia="Times New Roman" w:hAnsi="Times New Roman" w:cs="Times New Roman"/>
                <w:bCs w:val="0"/>
              </w:rPr>
            </w:pPr>
            <w:r w:rsidRPr="00A12A9B">
              <w:rPr>
                <w:rFonts w:ascii="Times New Roman" w:eastAsia="Times New Roman" w:hAnsi="Times New Roman" w:cs="Times New Roman"/>
              </w:rPr>
              <w:t>Percentage (%)</w:t>
            </w:r>
          </w:p>
        </w:tc>
        <w:tc>
          <w:tcPr>
            <w:tcW w:w="2065" w:type="dxa"/>
            <w:shd w:val="clear" w:color="auto" w:fill="auto"/>
            <w:noWrap/>
            <w:hideMark/>
          </w:tcPr>
          <w:p w:rsidR="008A19B2" w:rsidRPr="00A12A9B" w:rsidRDefault="00D70D5E" w:rsidP="00D70D5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Pr>
                <w:rFonts w:ascii="Times New Roman" w:eastAsia="Times New Roman" w:hAnsi="Times New Roman" w:cs="Times New Roman"/>
                <w:b/>
              </w:rPr>
              <w:t>12.57</w:t>
            </w:r>
            <w:r w:rsidR="008A19B2" w:rsidRPr="00A12A9B">
              <w:rPr>
                <w:rFonts w:ascii="Times New Roman" w:eastAsia="Times New Roman" w:hAnsi="Times New Roman" w:cs="Times New Roman"/>
                <w:b/>
              </w:rPr>
              <w:t>%</w:t>
            </w:r>
          </w:p>
        </w:tc>
        <w:tc>
          <w:tcPr>
            <w:tcW w:w="1080" w:type="dxa"/>
            <w:shd w:val="clear" w:color="auto" w:fill="auto"/>
            <w:noWrap/>
            <w:hideMark/>
          </w:tcPr>
          <w:p w:rsidR="008A19B2" w:rsidRPr="00A12A9B" w:rsidRDefault="00D70D5E" w:rsidP="00D70D5E">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rPr>
            </w:pPr>
            <w:r>
              <w:rPr>
                <w:rFonts w:ascii="Times New Roman" w:eastAsia="Times New Roman" w:hAnsi="Times New Roman" w:cs="Times New Roman"/>
                <w:b/>
              </w:rPr>
              <w:t>87.43</w:t>
            </w:r>
            <w:r w:rsidR="008A19B2" w:rsidRPr="00A12A9B">
              <w:rPr>
                <w:rFonts w:ascii="Times New Roman" w:eastAsia="Times New Roman" w:hAnsi="Times New Roman" w:cs="Times New Roman"/>
                <w:b/>
              </w:rPr>
              <w:t>%</w:t>
            </w:r>
          </w:p>
        </w:tc>
      </w:tr>
    </w:tbl>
    <w:p w:rsidR="008A19B2" w:rsidRDefault="008A19B2" w:rsidP="00D033D8">
      <w:pPr>
        <w:spacing w:after="0" w:line="480" w:lineRule="auto"/>
        <w:rPr>
          <w:rFonts w:ascii="Times New Roman" w:eastAsia="Times New Roman" w:hAnsi="Times New Roman" w:cs="Times New Roman"/>
          <w:b/>
          <w:bCs/>
          <w:color w:val="000000" w:themeColor="text1"/>
          <w:sz w:val="24"/>
          <w:szCs w:val="24"/>
        </w:rPr>
      </w:pPr>
    </w:p>
    <w:p w:rsidR="008A19B2" w:rsidRPr="00CE36AC" w:rsidRDefault="008A19B2" w:rsidP="008F6782">
      <w:pPr>
        <w:spacing w:after="0" w:line="480" w:lineRule="auto"/>
        <w:ind w:firstLine="720"/>
        <w:jc w:val="both"/>
        <w:rPr>
          <w:rFonts w:ascii="Times New Roman" w:eastAsia="Times New Roman" w:hAnsi="Times New Roman" w:cs="Times New Roman"/>
          <w:color w:val="000000" w:themeColor="text1"/>
          <w:sz w:val="24"/>
          <w:szCs w:val="24"/>
        </w:rPr>
      </w:pPr>
      <w:r>
        <w:rPr>
          <w:rFonts w:ascii="Times New Roman" w:hAnsi="Times New Roman" w:cs="Times New Roman"/>
          <w:color w:val="000000" w:themeColor="text1"/>
          <w:sz w:val="24"/>
          <w:szCs w:val="24"/>
        </w:rPr>
        <w:t>From the result on table 3,</w:t>
      </w:r>
      <w:r w:rsidRPr="00A12A9B">
        <w:rPr>
          <w:rFonts w:ascii="Times New Roman" w:hAnsi="Times New Roman" w:cs="Times New Roman"/>
          <w:color w:val="000000" w:themeColor="text1"/>
          <w:sz w:val="24"/>
          <w:szCs w:val="24"/>
        </w:rPr>
        <w:t xml:space="preserve"> provision of adequate site security was ranked 1</w:t>
      </w:r>
      <w:r w:rsidRPr="00A12A9B">
        <w:rPr>
          <w:rFonts w:ascii="Times New Roman" w:hAnsi="Times New Roman" w:cs="Times New Roman"/>
          <w:color w:val="000000" w:themeColor="text1"/>
          <w:sz w:val="24"/>
          <w:szCs w:val="24"/>
          <w:vertAlign w:val="superscript"/>
        </w:rPr>
        <w:t>st</w:t>
      </w:r>
      <w:r w:rsidRPr="00A12A9B">
        <w:rPr>
          <w:rFonts w:ascii="Times New Roman" w:hAnsi="Times New Roman" w:cs="Times New Roman"/>
          <w:color w:val="000000" w:themeColor="text1"/>
          <w:sz w:val="24"/>
          <w:szCs w:val="24"/>
        </w:rPr>
        <w:t xml:space="preserve"> with the highest </w:t>
      </w:r>
      <w:r w:rsidRPr="00A12A9B">
        <w:rPr>
          <w:rFonts w:ascii="Times New Roman" w:eastAsia="Times New Roman" w:hAnsi="Times New Roman" w:cs="Times New Roman"/>
          <w:color w:val="000000" w:themeColor="text1"/>
          <w:sz w:val="24"/>
          <w:szCs w:val="24"/>
        </w:rPr>
        <w:t xml:space="preserve">RII </w:t>
      </w:r>
      <w:r w:rsidRPr="00A12A9B">
        <w:rPr>
          <w:rFonts w:ascii="Times New Roman" w:hAnsi="Times New Roman" w:cs="Times New Roman"/>
          <w:color w:val="000000" w:themeColor="text1"/>
          <w:sz w:val="24"/>
          <w:szCs w:val="24"/>
        </w:rPr>
        <w:t>value of 4.35</w:t>
      </w:r>
      <w:r>
        <w:rPr>
          <w:rFonts w:ascii="Times New Roman" w:hAnsi="Times New Roman" w:cs="Times New Roman"/>
          <w:color w:val="000000" w:themeColor="text1"/>
          <w:sz w:val="24"/>
          <w:szCs w:val="24"/>
        </w:rPr>
        <w:t>,</w:t>
      </w:r>
      <w:r w:rsidRPr="00A12A9B">
        <w:rPr>
          <w:rFonts w:ascii="Times New Roman" w:hAnsi="Times New Roman" w:cs="Times New Roman"/>
          <w:color w:val="000000" w:themeColor="text1"/>
          <w:sz w:val="24"/>
          <w:szCs w:val="24"/>
        </w:rPr>
        <w:t xml:space="preserve"> the result depicts that there was high level of adherence. 2</w:t>
      </w:r>
      <w:r w:rsidRPr="00A12A9B">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on the ranking table is p</w:t>
      </w:r>
      <w:r w:rsidRPr="00A12A9B">
        <w:rPr>
          <w:rFonts w:ascii="Times New Roman" w:hAnsi="Times New Roman" w:cs="Times New Roman"/>
          <w:color w:val="000000" w:themeColor="text1"/>
          <w:sz w:val="24"/>
          <w:szCs w:val="24"/>
        </w:rPr>
        <w:t xml:space="preserve">rovision of first aid facilities and medical attention with index value of 4.29, followed by </w:t>
      </w:r>
      <w:r>
        <w:rPr>
          <w:rFonts w:ascii="Times New Roman" w:eastAsia="Times New Roman" w:hAnsi="Times New Roman" w:cs="Times New Roman"/>
          <w:color w:val="000000" w:themeColor="text1"/>
          <w:sz w:val="24"/>
          <w:szCs w:val="24"/>
        </w:rPr>
        <w:t>w</w:t>
      </w:r>
      <w:r w:rsidRPr="00A12A9B">
        <w:rPr>
          <w:rFonts w:ascii="Times New Roman" w:eastAsia="Times New Roman" w:hAnsi="Times New Roman" w:cs="Times New Roman"/>
          <w:color w:val="000000" w:themeColor="text1"/>
          <w:sz w:val="24"/>
          <w:szCs w:val="24"/>
        </w:rPr>
        <w:t>orking at</w:t>
      </w:r>
      <w:r>
        <w:rPr>
          <w:rFonts w:ascii="Times New Roman" w:eastAsia="Times New Roman" w:hAnsi="Times New Roman" w:cs="Times New Roman"/>
          <w:color w:val="000000" w:themeColor="text1"/>
          <w:sz w:val="24"/>
          <w:szCs w:val="24"/>
        </w:rPr>
        <w:t xml:space="preserve"> height, safety precautions and s</w:t>
      </w:r>
      <w:r w:rsidRPr="00A12A9B">
        <w:rPr>
          <w:rFonts w:ascii="Times New Roman" w:eastAsia="Times New Roman" w:hAnsi="Times New Roman" w:cs="Times New Roman"/>
          <w:color w:val="000000" w:themeColor="text1"/>
          <w:sz w:val="24"/>
          <w:szCs w:val="24"/>
        </w:rPr>
        <w:t>afe loading and unloading of goods and material which have the same</w:t>
      </w:r>
      <w:r>
        <w:rPr>
          <w:rFonts w:ascii="Times New Roman" w:eastAsia="Times New Roman" w:hAnsi="Times New Roman" w:cs="Times New Roman"/>
          <w:color w:val="000000" w:themeColor="text1"/>
          <w:sz w:val="24"/>
          <w:szCs w:val="24"/>
        </w:rPr>
        <w:t xml:space="preserve"> index value of 4.18. This</w:t>
      </w:r>
      <w:r w:rsidRPr="00A12A9B">
        <w:rPr>
          <w:rFonts w:ascii="Times New Roman" w:eastAsia="Times New Roman" w:hAnsi="Times New Roman" w:cs="Times New Roman"/>
          <w:color w:val="000000" w:themeColor="text1"/>
          <w:sz w:val="24"/>
          <w:szCs w:val="24"/>
        </w:rPr>
        <w:t xml:space="preserve"> indicated moderate level of adherence</w:t>
      </w:r>
      <w:r w:rsidRPr="00A12A9B">
        <w:rPr>
          <w:rFonts w:ascii="Times New Roman" w:eastAsia="Times New Roman" w:hAnsi="Times New Roman" w:cs="Times New Roman"/>
          <w:color w:val="000000" w:themeColor="text1"/>
          <w:sz w:val="21"/>
          <w:szCs w:val="21"/>
        </w:rPr>
        <w:t xml:space="preserve">. Also, </w:t>
      </w:r>
      <w:r>
        <w:rPr>
          <w:rFonts w:ascii="Times New Roman" w:eastAsia="Times New Roman" w:hAnsi="Times New Roman" w:cs="Times New Roman"/>
          <w:color w:val="000000" w:themeColor="text1"/>
          <w:sz w:val="24"/>
          <w:szCs w:val="24"/>
        </w:rPr>
        <w:t>s</w:t>
      </w:r>
      <w:r w:rsidRPr="00A12A9B">
        <w:rPr>
          <w:rFonts w:ascii="Times New Roman" w:eastAsia="Times New Roman" w:hAnsi="Times New Roman" w:cs="Times New Roman"/>
          <w:color w:val="000000" w:themeColor="text1"/>
          <w:sz w:val="24"/>
          <w:szCs w:val="24"/>
        </w:rPr>
        <w:t>afe storage, handling and dis</w:t>
      </w:r>
      <w:r>
        <w:rPr>
          <w:rFonts w:ascii="Times New Roman" w:eastAsia="Times New Roman" w:hAnsi="Times New Roman" w:cs="Times New Roman"/>
          <w:color w:val="000000" w:themeColor="text1"/>
          <w:sz w:val="24"/>
          <w:szCs w:val="24"/>
        </w:rPr>
        <w:t>posal of hazardous substances, p</w:t>
      </w:r>
      <w:r w:rsidRPr="00A12A9B">
        <w:rPr>
          <w:rFonts w:ascii="Times New Roman" w:eastAsia="Times New Roman" w:hAnsi="Times New Roman" w:cs="Times New Roman"/>
          <w:color w:val="000000" w:themeColor="text1"/>
          <w:sz w:val="24"/>
          <w:szCs w:val="24"/>
        </w:rPr>
        <w:t>rovision of welfar</w:t>
      </w:r>
      <w:r>
        <w:rPr>
          <w:rFonts w:ascii="Times New Roman" w:eastAsia="Times New Roman" w:hAnsi="Times New Roman" w:cs="Times New Roman"/>
          <w:color w:val="000000" w:themeColor="text1"/>
          <w:sz w:val="24"/>
          <w:szCs w:val="24"/>
        </w:rPr>
        <w:t>e facilities and amenities and p</w:t>
      </w:r>
      <w:r w:rsidRPr="00A12A9B">
        <w:rPr>
          <w:rFonts w:ascii="Times New Roman" w:eastAsia="Times New Roman" w:hAnsi="Times New Roman" w:cs="Times New Roman"/>
          <w:color w:val="000000" w:themeColor="text1"/>
          <w:sz w:val="24"/>
          <w:szCs w:val="24"/>
        </w:rPr>
        <w:t>rovision of personal protective equipment has the same RII value which was calculated to be 4.08 and were ranked 5</w:t>
      </w:r>
      <w:r w:rsidRPr="00A12A9B">
        <w:rPr>
          <w:rFonts w:ascii="Times New Roman" w:eastAsia="Times New Roman" w:hAnsi="Times New Roman" w:cs="Times New Roman"/>
          <w:color w:val="000000" w:themeColor="text1"/>
          <w:sz w:val="24"/>
          <w:szCs w:val="24"/>
          <w:vertAlign w:val="superscript"/>
        </w:rPr>
        <w:t>th</w:t>
      </w:r>
      <w:r w:rsidRPr="00A12A9B">
        <w:rPr>
          <w:rFonts w:ascii="Times New Roman" w:eastAsia="Times New Roman" w:hAnsi="Times New Roman" w:cs="Times New Roman"/>
          <w:color w:val="000000" w:themeColor="text1"/>
          <w:sz w:val="24"/>
          <w:szCs w:val="24"/>
        </w:rPr>
        <w:t>, 6</w:t>
      </w:r>
      <w:r w:rsidRPr="00A12A9B">
        <w:rPr>
          <w:rFonts w:ascii="Times New Roman" w:eastAsia="Times New Roman" w:hAnsi="Times New Roman" w:cs="Times New Roman"/>
          <w:color w:val="000000" w:themeColor="text1"/>
          <w:sz w:val="24"/>
          <w:szCs w:val="24"/>
          <w:vertAlign w:val="superscript"/>
        </w:rPr>
        <w:t>th</w:t>
      </w:r>
      <w:r w:rsidRPr="00A12A9B">
        <w:rPr>
          <w:rFonts w:ascii="Times New Roman" w:eastAsia="Times New Roman" w:hAnsi="Times New Roman" w:cs="Times New Roman"/>
          <w:color w:val="000000" w:themeColor="text1"/>
          <w:sz w:val="24"/>
          <w:szCs w:val="24"/>
        </w:rPr>
        <w:t xml:space="preserve"> and 7</w:t>
      </w:r>
      <w:r w:rsidRPr="00A12A9B">
        <w:rPr>
          <w:rFonts w:ascii="Times New Roman" w:eastAsia="Times New Roman" w:hAnsi="Times New Roman" w:cs="Times New Roman"/>
          <w:color w:val="000000" w:themeColor="text1"/>
          <w:sz w:val="24"/>
          <w:szCs w:val="24"/>
          <w:vertAlign w:val="superscript"/>
        </w:rPr>
        <w:t>th</w:t>
      </w:r>
      <w:r w:rsidR="00CE36AC">
        <w:rPr>
          <w:rFonts w:ascii="Times New Roman" w:eastAsia="Times New Roman" w:hAnsi="Times New Roman" w:cs="Times New Roman"/>
          <w:color w:val="000000" w:themeColor="text1"/>
          <w:sz w:val="24"/>
          <w:szCs w:val="24"/>
        </w:rPr>
        <w:t xml:space="preserve"> respectively. </w:t>
      </w:r>
    </w:p>
    <w:tbl>
      <w:tblPr>
        <w:tblStyle w:val="LightShading1"/>
        <w:tblpPr w:leftFromText="180" w:rightFromText="180" w:vertAnchor="text" w:horzAnchor="margin" w:tblpXSpec="center" w:tblpY="677"/>
        <w:tblW w:w="9000" w:type="dxa"/>
        <w:tblLayout w:type="fixed"/>
        <w:tblLook w:val="04A0" w:firstRow="1" w:lastRow="0" w:firstColumn="1" w:lastColumn="0" w:noHBand="0" w:noVBand="1"/>
      </w:tblPr>
      <w:tblGrid>
        <w:gridCol w:w="5040"/>
        <w:gridCol w:w="1170"/>
        <w:gridCol w:w="1980"/>
        <w:gridCol w:w="810"/>
      </w:tblGrid>
      <w:tr w:rsidR="00CF653D" w:rsidRPr="00CF653D" w:rsidTr="00CF653D">
        <w:trPr>
          <w:cnfStyle w:val="100000000000" w:firstRow="1" w:lastRow="0" w:firstColumn="0" w:lastColumn="0" w:oddVBand="0" w:evenVBand="0" w:oddHBand="0"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tcPr>
          <w:p w:rsidR="00CF653D" w:rsidRPr="00CF653D" w:rsidRDefault="00CF653D" w:rsidP="00CF653D">
            <w:pPr>
              <w:spacing w:after="0" w:line="240" w:lineRule="auto"/>
              <w:rPr>
                <w:rFonts w:ascii="Times New Roman" w:eastAsia="Times New Roman" w:hAnsi="Times New Roman" w:cs="Times New Roman"/>
                <w:sz w:val="16"/>
                <w:szCs w:val="16"/>
              </w:rPr>
            </w:pPr>
            <w:r w:rsidRPr="00CF653D">
              <w:rPr>
                <w:rFonts w:ascii="Times New Roman" w:eastAsia="Times New Roman" w:hAnsi="Times New Roman" w:cs="Times New Roman"/>
                <w:bCs w:val="0"/>
                <w:sz w:val="16"/>
                <w:szCs w:val="16"/>
              </w:rPr>
              <w:t>Health and Safety Standards</w:t>
            </w:r>
          </w:p>
        </w:tc>
        <w:tc>
          <w:tcPr>
            <w:tcW w:w="1170" w:type="dxa"/>
            <w:shd w:val="clear" w:color="auto" w:fill="auto"/>
            <w:hideMark/>
          </w:tcPr>
          <w:p w:rsidR="00CF653D" w:rsidRPr="00CF653D" w:rsidRDefault="00CF653D" w:rsidP="00CF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16"/>
                <w:szCs w:val="16"/>
              </w:rPr>
            </w:pPr>
            <w:r w:rsidRPr="00CF653D">
              <w:rPr>
                <w:rFonts w:ascii="Times New Roman" w:eastAsia="Times New Roman" w:hAnsi="Times New Roman" w:cs="Times New Roman"/>
                <w:bCs w:val="0"/>
                <w:sz w:val="16"/>
                <w:szCs w:val="16"/>
              </w:rPr>
              <w:t xml:space="preserve">SWV = </w:t>
            </w:r>
            <w:proofErr w:type="spellStart"/>
            <w:r w:rsidRPr="00CF653D">
              <w:rPr>
                <w:rFonts w:ascii="Times New Roman" w:eastAsia="Times New Roman" w:hAnsi="Times New Roman" w:cs="Times New Roman"/>
                <w:bCs w:val="0"/>
                <w:sz w:val="16"/>
                <w:szCs w:val="16"/>
              </w:rPr>
              <w:t>Σxiyi</w:t>
            </w:r>
            <w:proofErr w:type="spellEnd"/>
          </w:p>
        </w:tc>
        <w:tc>
          <w:tcPr>
            <w:tcW w:w="1980" w:type="dxa"/>
            <w:shd w:val="clear" w:color="auto" w:fill="auto"/>
            <w:hideMark/>
          </w:tcPr>
          <w:p w:rsidR="00CF653D" w:rsidRPr="00CF653D" w:rsidRDefault="00CF653D" w:rsidP="00CF653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16"/>
                <w:szCs w:val="16"/>
              </w:rPr>
            </w:pPr>
            <w:r w:rsidRPr="00CF653D">
              <w:rPr>
                <w:rFonts w:ascii="Times New Roman" w:eastAsia="Times New Roman" w:hAnsi="Times New Roman" w:cs="Times New Roman"/>
                <w:bCs w:val="0"/>
                <w:sz w:val="16"/>
                <w:szCs w:val="16"/>
              </w:rPr>
              <w:t xml:space="preserve">RII=  </w:t>
            </w:r>
            <w:proofErr w:type="spellStart"/>
            <w:r w:rsidRPr="00CF653D">
              <w:rPr>
                <w:rFonts w:ascii="Times New Roman" w:eastAsia="Times New Roman" w:hAnsi="Times New Roman" w:cs="Times New Roman"/>
                <w:bCs w:val="0"/>
                <w:sz w:val="16"/>
                <w:szCs w:val="16"/>
              </w:rPr>
              <w:t>Σxiyi</w:t>
            </w:r>
            <w:proofErr w:type="spellEnd"/>
            <w:r w:rsidRPr="00CF653D">
              <w:rPr>
                <w:rFonts w:ascii="Times New Roman" w:eastAsia="Times New Roman" w:hAnsi="Times New Roman" w:cs="Times New Roman"/>
                <w:bCs w:val="0"/>
                <w:sz w:val="16"/>
                <w:szCs w:val="16"/>
              </w:rPr>
              <w:t>/</w:t>
            </w:r>
            <w:proofErr w:type="spellStart"/>
            <w:r w:rsidRPr="00CF653D">
              <w:rPr>
                <w:rFonts w:ascii="Times New Roman" w:eastAsia="Times New Roman" w:hAnsi="Times New Roman" w:cs="Times New Roman"/>
                <w:bCs w:val="0"/>
                <w:sz w:val="16"/>
                <w:szCs w:val="16"/>
              </w:rPr>
              <w:t>Σxi</w:t>
            </w:r>
            <w:proofErr w:type="spellEnd"/>
          </w:p>
        </w:tc>
        <w:tc>
          <w:tcPr>
            <w:tcW w:w="810" w:type="dxa"/>
            <w:shd w:val="clear" w:color="auto" w:fill="auto"/>
            <w:hideMark/>
          </w:tcPr>
          <w:p w:rsidR="00CF653D" w:rsidRPr="00CF653D" w:rsidRDefault="00CF653D" w:rsidP="00CF653D">
            <w:pPr>
              <w:spacing w:after="0" w:line="240" w:lineRule="auto"/>
              <w:ind w:right="-108"/>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16"/>
                <w:szCs w:val="16"/>
              </w:rPr>
            </w:pPr>
            <w:r w:rsidRPr="00CF653D">
              <w:rPr>
                <w:rFonts w:ascii="Times New Roman" w:eastAsia="Times New Roman" w:hAnsi="Times New Roman" w:cs="Times New Roman"/>
                <w:bCs w:val="0"/>
                <w:sz w:val="16"/>
                <w:szCs w:val="16"/>
              </w:rPr>
              <w:t>Rank</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Provision of adequate site security</w:t>
            </w:r>
          </w:p>
        </w:tc>
        <w:tc>
          <w:tcPr>
            <w:tcW w:w="117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213</w:t>
            </w:r>
          </w:p>
        </w:tc>
        <w:tc>
          <w:tcPr>
            <w:tcW w:w="198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4.35 </w:t>
            </w:r>
          </w:p>
        </w:tc>
        <w:tc>
          <w:tcPr>
            <w:tcW w:w="81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w:t>
            </w:r>
          </w:p>
        </w:tc>
      </w:tr>
      <w:tr w:rsidR="00CF653D" w:rsidRPr="00CF653D" w:rsidTr="00CF653D">
        <w:trPr>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Provision of first aid facilities</w:t>
            </w:r>
          </w:p>
        </w:tc>
        <w:tc>
          <w:tcPr>
            <w:tcW w:w="117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210</w:t>
            </w:r>
          </w:p>
        </w:tc>
        <w:tc>
          <w:tcPr>
            <w:tcW w:w="198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4.29 </w:t>
            </w:r>
          </w:p>
        </w:tc>
        <w:tc>
          <w:tcPr>
            <w:tcW w:w="81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2</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Working at height safety precautions</w:t>
            </w:r>
          </w:p>
        </w:tc>
        <w:tc>
          <w:tcPr>
            <w:tcW w:w="117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205</w:t>
            </w:r>
          </w:p>
        </w:tc>
        <w:tc>
          <w:tcPr>
            <w:tcW w:w="198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4.18 </w:t>
            </w:r>
          </w:p>
        </w:tc>
        <w:tc>
          <w:tcPr>
            <w:tcW w:w="81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3</w:t>
            </w:r>
          </w:p>
        </w:tc>
      </w:tr>
      <w:tr w:rsidR="00CF653D" w:rsidRPr="00CF653D" w:rsidTr="00CF653D">
        <w:trPr>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Safe loading and unloading of goods and material</w:t>
            </w:r>
          </w:p>
        </w:tc>
        <w:tc>
          <w:tcPr>
            <w:tcW w:w="117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205</w:t>
            </w:r>
          </w:p>
        </w:tc>
        <w:tc>
          <w:tcPr>
            <w:tcW w:w="198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4.18 </w:t>
            </w:r>
          </w:p>
        </w:tc>
        <w:tc>
          <w:tcPr>
            <w:tcW w:w="81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3</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Safe storage, handling and disposal of hazardous substances</w:t>
            </w:r>
          </w:p>
        </w:tc>
        <w:tc>
          <w:tcPr>
            <w:tcW w:w="117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200</w:t>
            </w:r>
          </w:p>
        </w:tc>
        <w:tc>
          <w:tcPr>
            <w:tcW w:w="198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4.08</w:t>
            </w:r>
          </w:p>
        </w:tc>
        <w:tc>
          <w:tcPr>
            <w:tcW w:w="81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5</w:t>
            </w:r>
          </w:p>
        </w:tc>
      </w:tr>
      <w:tr w:rsidR="00CF653D" w:rsidRPr="00CF653D" w:rsidTr="00CF653D">
        <w:trPr>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Provision of welfare facilities and amenities</w:t>
            </w:r>
          </w:p>
        </w:tc>
        <w:tc>
          <w:tcPr>
            <w:tcW w:w="117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200</w:t>
            </w:r>
          </w:p>
        </w:tc>
        <w:tc>
          <w:tcPr>
            <w:tcW w:w="198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4.08 </w:t>
            </w:r>
          </w:p>
        </w:tc>
        <w:tc>
          <w:tcPr>
            <w:tcW w:w="81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5</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Provision of Personal Protective Equipment (PPE)</w:t>
            </w:r>
          </w:p>
        </w:tc>
        <w:tc>
          <w:tcPr>
            <w:tcW w:w="117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197</w:t>
            </w:r>
          </w:p>
        </w:tc>
        <w:tc>
          <w:tcPr>
            <w:tcW w:w="198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4.08 </w:t>
            </w:r>
          </w:p>
        </w:tc>
        <w:tc>
          <w:tcPr>
            <w:tcW w:w="81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7</w:t>
            </w:r>
          </w:p>
        </w:tc>
      </w:tr>
      <w:tr w:rsidR="00CF653D" w:rsidRPr="00CF653D" w:rsidTr="00CF653D">
        <w:trPr>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Site illumination</w:t>
            </w:r>
          </w:p>
        </w:tc>
        <w:tc>
          <w:tcPr>
            <w:tcW w:w="117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199</w:t>
            </w:r>
          </w:p>
        </w:tc>
        <w:tc>
          <w:tcPr>
            <w:tcW w:w="198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4.06 </w:t>
            </w:r>
          </w:p>
        </w:tc>
        <w:tc>
          <w:tcPr>
            <w:tcW w:w="81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8</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Replacement and repair of PPE</w:t>
            </w:r>
          </w:p>
        </w:tc>
        <w:tc>
          <w:tcPr>
            <w:tcW w:w="117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197</w:t>
            </w:r>
          </w:p>
        </w:tc>
        <w:tc>
          <w:tcPr>
            <w:tcW w:w="198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 4.02 </w:t>
            </w:r>
          </w:p>
        </w:tc>
        <w:tc>
          <w:tcPr>
            <w:tcW w:w="81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9</w:t>
            </w:r>
          </w:p>
        </w:tc>
      </w:tr>
      <w:tr w:rsidR="00CF653D" w:rsidRPr="00CF653D" w:rsidTr="00CF653D">
        <w:trPr>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Proper handling of explosives</w:t>
            </w:r>
          </w:p>
        </w:tc>
        <w:tc>
          <w:tcPr>
            <w:tcW w:w="117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196</w:t>
            </w:r>
          </w:p>
        </w:tc>
        <w:tc>
          <w:tcPr>
            <w:tcW w:w="198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4.00 </w:t>
            </w:r>
          </w:p>
        </w:tc>
        <w:tc>
          <w:tcPr>
            <w:tcW w:w="81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10</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Accident prevention by signs and tags</w:t>
            </w:r>
          </w:p>
        </w:tc>
        <w:tc>
          <w:tcPr>
            <w:tcW w:w="117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193</w:t>
            </w:r>
          </w:p>
        </w:tc>
        <w:tc>
          <w:tcPr>
            <w:tcW w:w="198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3.94 </w:t>
            </w:r>
          </w:p>
        </w:tc>
        <w:tc>
          <w:tcPr>
            <w:tcW w:w="81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11</w:t>
            </w:r>
          </w:p>
        </w:tc>
      </w:tr>
      <w:tr w:rsidR="00CF653D" w:rsidRPr="00CF653D" w:rsidTr="00CF653D">
        <w:trPr>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Excavation work safety precautions</w:t>
            </w:r>
          </w:p>
        </w:tc>
        <w:tc>
          <w:tcPr>
            <w:tcW w:w="117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193</w:t>
            </w:r>
          </w:p>
        </w:tc>
        <w:tc>
          <w:tcPr>
            <w:tcW w:w="198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3.94 </w:t>
            </w:r>
          </w:p>
        </w:tc>
        <w:tc>
          <w:tcPr>
            <w:tcW w:w="81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11</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Fire protection and prevention</w:t>
            </w:r>
          </w:p>
        </w:tc>
        <w:tc>
          <w:tcPr>
            <w:tcW w:w="117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190</w:t>
            </w:r>
          </w:p>
        </w:tc>
        <w:tc>
          <w:tcPr>
            <w:tcW w:w="198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3.88 </w:t>
            </w:r>
          </w:p>
        </w:tc>
        <w:tc>
          <w:tcPr>
            <w:tcW w:w="81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13</w:t>
            </w:r>
          </w:p>
        </w:tc>
      </w:tr>
      <w:tr w:rsidR="00CF653D" w:rsidRPr="00CF653D" w:rsidTr="00CF653D">
        <w:trPr>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Appointment of competent health and safety officer</w:t>
            </w:r>
          </w:p>
        </w:tc>
        <w:tc>
          <w:tcPr>
            <w:tcW w:w="117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188</w:t>
            </w:r>
          </w:p>
        </w:tc>
        <w:tc>
          <w:tcPr>
            <w:tcW w:w="198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3.84 </w:t>
            </w:r>
          </w:p>
        </w:tc>
        <w:tc>
          <w:tcPr>
            <w:tcW w:w="81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14</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lastRenderedPageBreak/>
              <w:t>Accidents investigation</w:t>
            </w:r>
          </w:p>
        </w:tc>
        <w:tc>
          <w:tcPr>
            <w:tcW w:w="117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182</w:t>
            </w:r>
          </w:p>
        </w:tc>
        <w:tc>
          <w:tcPr>
            <w:tcW w:w="198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 3.71 </w:t>
            </w:r>
          </w:p>
        </w:tc>
        <w:tc>
          <w:tcPr>
            <w:tcW w:w="81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15</w:t>
            </w:r>
          </w:p>
        </w:tc>
      </w:tr>
      <w:tr w:rsidR="00CF653D" w:rsidRPr="00CF653D" w:rsidTr="00CF653D">
        <w:trPr>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Emergency routes and exits clear of obstruction</w:t>
            </w:r>
          </w:p>
        </w:tc>
        <w:tc>
          <w:tcPr>
            <w:tcW w:w="117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179</w:t>
            </w:r>
          </w:p>
        </w:tc>
        <w:tc>
          <w:tcPr>
            <w:tcW w:w="198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3.65 </w:t>
            </w:r>
          </w:p>
        </w:tc>
        <w:tc>
          <w:tcPr>
            <w:tcW w:w="81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16</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Allocation of health and safety supervisor</w:t>
            </w:r>
          </w:p>
        </w:tc>
        <w:tc>
          <w:tcPr>
            <w:tcW w:w="117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175</w:t>
            </w:r>
          </w:p>
        </w:tc>
        <w:tc>
          <w:tcPr>
            <w:tcW w:w="198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3.57 </w:t>
            </w:r>
          </w:p>
        </w:tc>
        <w:tc>
          <w:tcPr>
            <w:tcW w:w="81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17</w:t>
            </w:r>
          </w:p>
        </w:tc>
      </w:tr>
      <w:tr w:rsidR="00CF653D" w:rsidRPr="00CF653D" w:rsidTr="00CF653D">
        <w:trPr>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Provision of training for workers and supervisors</w:t>
            </w:r>
          </w:p>
        </w:tc>
        <w:tc>
          <w:tcPr>
            <w:tcW w:w="117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174</w:t>
            </w:r>
          </w:p>
        </w:tc>
        <w:tc>
          <w:tcPr>
            <w:tcW w:w="198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3.55 </w:t>
            </w:r>
          </w:p>
        </w:tc>
        <w:tc>
          <w:tcPr>
            <w:tcW w:w="81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18</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Housekeeping practice on construction site</w:t>
            </w:r>
          </w:p>
        </w:tc>
        <w:tc>
          <w:tcPr>
            <w:tcW w:w="117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174</w:t>
            </w:r>
          </w:p>
        </w:tc>
        <w:tc>
          <w:tcPr>
            <w:tcW w:w="198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3.55 </w:t>
            </w:r>
          </w:p>
        </w:tc>
        <w:tc>
          <w:tcPr>
            <w:tcW w:w="81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18</w:t>
            </w:r>
          </w:p>
        </w:tc>
      </w:tr>
      <w:tr w:rsidR="00CF653D" w:rsidRPr="00CF653D" w:rsidTr="00CF653D">
        <w:trPr>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Use of health and safety file</w:t>
            </w:r>
          </w:p>
        </w:tc>
        <w:tc>
          <w:tcPr>
            <w:tcW w:w="117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171</w:t>
            </w:r>
          </w:p>
        </w:tc>
        <w:tc>
          <w:tcPr>
            <w:tcW w:w="198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3.49 </w:t>
            </w:r>
          </w:p>
        </w:tc>
        <w:tc>
          <w:tcPr>
            <w:tcW w:w="81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20</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Delivery of the safety file to the client on completion</w:t>
            </w:r>
          </w:p>
        </w:tc>
        <w:tc>
          <w:tcPr>
            <w:tcW w:w="117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177</w:t>
            </w:r>
          </w:p>
        </w:tc>
        <w:tc>
          <w:tcPr>
            <w:tcW w:w="198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3.47 </w:t>
            </w:r>
          </w:p>
        </w:tc>
        <w:tc>
          <w:tcPr>
            <w:tcW w:w="810" w:type="dxa"/>
            <w:shd w:val="clear" w:color="auto" w:fill="auto"/>
            <w:noWrap/>
            <w:hideMark/>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21</w:t>
            </w:r>
          </w:p>
        </w:tc>
      </w:tr>
      <w:tr w:rsidR="00CF653D" w:rsidRPr="00CF653D" w:rsidTr="00CF653D">
        <w:trPr>
          <w:trHeight w:val="2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rPr>
                <w:rFonts w:ascii="Times New Roman" w:eastAsia="Times New Roman" w:hAnsi="Times New Roman" w:cs="Times New Roman"/>
                <w:b w:val="0"/>
                <w:sz w:val="16"/>
                <w:szCs w:val="16"/>
              </w:rPr>
            </w:pPr>
            <w:r w:rsidRPr="00CF653D">
              <w:rPr>
                <w:rFonts w:ascii="Times New Roman" w:eastAsia="Times New Roman" w:hAnsi="Times New Roman" w:cs="Times New Roman"/>
                <w:b w:val="0"/>
                <w:sz w:val="16"/>
                <w:szCs w:val="16"/>
              </w:rPr>
              <w:t>All workers undergo medical test prior to work</w:t>
            </w:r>
          </w:p>
        </w:tc>
        <w:tc>
          <w:tcPr>
            <w:tcW w:w="117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157</w:t>
            </w:r>
          </w:p>
        </w:tc>
        <w:tc>
          <w:tcPr>
            <w:tcW w:w="198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 xml:space="preserve">3.20 </w:t>
            </w:r>
          </w:p>
        </w:tc>
        <w:tc>
          <w:tcPr>
            <w:tcW w:w="810" w:type="dxa"/>
            <w:shd w:val="clear" w:color="auto" w:fill="auto"/>
            <w:noWrap/>
            <w:hideMark/>
          </w:tcPr>
          <w:p w:rsidR="00CF653D" w:rsidRPr="00CF653D" w:rsidRDefault="00CF653D" w:rsidP="00CF653D">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CF653D">
              <w:rPr>
                <w:rFonts w:ascii="Times New Roman" w:eastAsia="Times New Roman" w:hAnsi="Times New Roman" w:cs="Times New Roman"/>
                <w:sz w:val="16"/>
                <w:szCs w:val="16"/>
              </w:rPr>
              <w:t>22</w:t>
            </w:r>
          </w:p>
        </w:tc>
      </w:tr>
      <w:tr w:rsidR="00CF653D" w:rsidRPr="00CF653D" w:rsidTr="00CF653D">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5040" w:type="dxa"/>
            <w:shd w:val="clear" w:color="auto" w:fill="auto"/>
            <w:noWrap/>
          </w:tcPr>
          <w:p w:rsidR="00CF653D" w:rsidRPr="00CF653D" w:rsidRDefault="00CF653D" w:rsidP="00CF653D">
            <w:pPr>
              <w:spacing w:after="0" w:line="240" w:lineRule="auto"/>
              <w:jc w:val="center"/>
              <w:rPr>
                <w:rFonts w:ascii="Times New Roman" w:eastAsia="Times New Roman" w:hAnsi="Times New Roman" w:cs="Times New Roman"/>
                <w:i/>
                <w:sz w:val="16"/>
                <w:szCs w:val="16"/>
              </w:rPr>
            </w:pPr>
            <w:r w:rsidRPr="00CF653D">
              <w:rPr>
                <w:rFonts w:ascii="Times New Roman" w:eastAsia="Times New Roman" w:hAnsi="Times New Roman" w:cs="Times New Roman"/>
                <w:i/>
                <w:sz w:val="16"/>
                <w:szCs w:val="16"/>
              </w:rPr>
              <w:t>Average Score</w:t>
            </w:r>
          </w:p>
        </w:tc>
        <w:tc>
          <w:tcPr>
            <w:tcW w:w="1170" w:type="dxa"/>
            <w:shd w:val="clear" w:color="auto" w:fill="auto"/>
            <w:noWrap/>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6"/>
                <w:szCs w:val="16"/>
              </w:rPr>
            </w:pPr>
          </w:p>
        </w:tc>
        <w:tc>
          <w:tcPr>
            <w:tcW w:w="1980" w:type="dxa"/>
            <w:shd w:val="clear" w:color="auto" w:fill="auto"/>
            <w:noWrap/>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16"/>
                <w:szCs w:val="16"/>
              </w:rPr>
            </w:pPr>
            <w:r w:rsidRPr="00CF653D">
              <w:rPr>
                <w:rFonts w:ascii="Times New Roman" w:hAnsi="Times New Roman" w:cs="Times New Roman"/>
                <w:b/>
                <w:bCs/>
                <w:sz w:val="16"/>
                <w:szCs w:val="16"/>
              </w:rPr>
              <w:t xml:space="preserve">3.87 </w:t>
            </w:r>
          </w:p>
        </w:tc>
        <w:tc>
          <w:tcPr>
            <w:tcW w:w="810" w:type="dxa"/>
            <w:shd w:val="clear" w:color="auto" w:fill="auto"/>
            <w:noWrap/>
          </w:tcPr>
          <w:p w:rsidR="00CF653D" w:rsidRPr="00CF653D" w:rsidRDefault="00CF653D" w:rsidP="00CF653D">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6"/>
                <w:szCs w:val="16"/>
              </w:rPr>
            </w:pPr>
          </w:p>
        </w:tc>
      </w:tr>
    </w:tbl>
    <w:p w:rsidR="00E01560" w:rsidRDefault="00E01560" w:rsidP="00CF653D">
      <w:pPr>
        <w:spacing w:before="240" w:after="0" w:line="480" w:lineRule="auto"/>
        <w:jc w:val="both"/>
        <w:rPr>
          <w:rFonts w:ascii="Times New Roman" w:eastAsia="Times New Roman" w:hAnsi="Times New Roman" w:cs="Times New Roman"/>
          <w:b/>
          <w:bCs/>
          <w:color w:val="000000" w:themeColor="text1"/>
          <w:sz w:val="24"/>
          <w:szCs w:val="24"/>
        </w:rPr>
      </w:pPr>
    </w:p>
    <w:p w:rsidR="00CF653D" w:rsidRDefault="008A19B2" w:rsidP="00CF653D">
      <w:pPr>
        <w:spacing w:before="240" w:after="0" w:line="480" w:lineRule="auto"/>
        <w:jc w:val="both"/>
        <w:rPr>
          <w:rFonts w:ascii="Times New Roman" w:eastAsia="Times New Roman" w:hAnsi="Times New Roman" w:cs="Times New Roman"/>
          <w:b/>
          <w:color w:val="000000" w:themeColor="text1"/>
          <w:sz w:val="24"/>
          <w:szCs w:val="24"/>
        </w:rPr>
      </w:pPr>
      <w:r w:rsidRPr="00A12A9B">
        <w:rPr>
          <w:rFonts w:ascii="Times New Roman" w:eastAsia="Times New Roman" w:hAnsi="Times New Roman" w:cs="Times New Roman"/>
          <w:b/>
          <w:bCs/>
          <w:color w:val="000000" w:themeColor="text1"/>
          <w:sz w:val="24"/>
          <w:szCs w:val="24"/>
        </w:rPr>
        <w:lastRenderedPageBreak/>
        <w:t>Table 3: Relative Importance Index of Level Adherence of the H&amp;S Standards</w:t>
      </w:r>
    </w:p>
    <w:p w:rsidR="008A19B2" w:rsidRPr="00CF653D" w:rsidRDefault="008A19B2" w:rsidP="00CF653D">
      <w:pPr>
        <w:spacing w:before="240" w:after="0" w:line="480" w:lineRule="auto"/>
        <w:jc w:val="both"/>
        <w:rPr>
          <w:rFonts w:ascii="Times New Roman" w:eastAsia="Times New Roman" w:hAnsi="Times New Roman" w:cs="Times New Roman"/>
          <w:b/>
          <w:color w:val="000000" w:themeColor="text1"/>
          <w:sz w:val="24"/>
          <w:szCs w:val="24"/>
        </w:rPr>
      </w:pPr>
      <w:r w:rsidRPr="00A12A9B">
        <w:rPr>
          <w:rFonts w:ascii="Times New Roman" w:eastAsia="Times New Roman" w:hAnsi="Times New Roman" w:cs="Times New Roman"/>
          <w:color w:val="000000" w:themeColor="text1"/>
          <w:sz w:val="24"/>
          <w:szCs w:val="24"/>
        </w:rPr>
        <w:t>The least ran</w:t>
      </w:r>
      <w:r>
        <w:rPr>
          <w:rFonts w:ascii="Times New Roman" w:eastAsia="Times New Roman" w:hAnsi="Times New Roman" w:cs="Times New Roman"/>
          <w:color w:val="000000" w:themeColor="text1"/>
          <w:sz w:val="24"/>
          <w:szCs w:val="24"/>
        </w:rPr>
        <w:t>ked standards on the table are p</w:t>
      </w:r>
      <w:r w:rsidRPr="00A12A9B">
        <w:rPr>
          <w:rFonts w:ascii="Times New Roman" w:eastAsia="Times New Roman" w:hAnsi="Times New Roman" w:cs="Times New Roman"/>
          <w:color w:val="000000" w:themeColor="text1"/>
          <w:sz w:val="24"/>
          <w:szCs w:val="24"/>
        </w:rPr>
        <w:t xml:space="preserve">rovision of </w:t>
      </w:r>
      <w:r>
        <w:rPr>
          <w:rFonts w:ascii="Times New Roman" w:eastAsia="Times New Roman" w:hAnsi="Times New Roman" w:cs="Times New Roman"/>
          <w:color w:val="000000" w:themeColor="text1"/>
          <w:sz w:val="24"/>
          <w:szCs w:val="24"/>
        </w:rPr>
        <w:t>H&amp;S</w:t>
      </w:r>
      <w:r w:rsidRPr="00A12A9B">
        <w:rPr>
          <w:rFonts w:ascii="Times New Roman" w:eastAsia="Times New Roman" w:hAnsi="Times New Roman" w:cs="Times New Roman"/>
          <w:color w:val="000000" w:themeColor="text1"/>
          <w:sz w:val="24"/>
          <w:szCs w:val="24"/>
        </w:rPr>
        <w:t xml:space="preserve"> trainin</w:t>
      </w:r>
      <w:r>
        <w:rPr>
          <w:rFonts w:ascii="Times New Roman" w:eastAsia="Times New Roman" w:hAnsi="Times New Roman" w:cs="Times New Roman"/>
          <w:color w:val="000000" w:themeColor="text1"/>
          <w:sz w:val="24"/>
          <w:szCs w:val="24"/>
        </w:rPr>
        <w:t>g for workers and supervisors, h</w:t>
      </w:r>
      <w:r w:rsidRPr="00A12A9B">
        <w:rPr>
          <w:rFonts w:ascii="Times New Roman" w:eastAsia="Times New Roman" w:hAnsi="Times New Roman" w:cs="Times New Roman"/>
          <w:color w:val="000000" w:themeColor="text1"/>
          <w:sz w:val="24"/>
          <w:szCs w:val="24"/>
        </w:rPr>
        <w:t xml:space="preserve">ousekeeping </w:t>
      </w:r>
      <w:r>
        <w:rPr>
          <w:rFonts w:ascii="Times New Roman" w:eastAsia="Times New Roman" w:hAnsi="Times New Roman" w:cs="Times New Roman"/>
          <w:color w:val="000000" w:themeColor="text1"/>
          <w:sz w:val="24"/>
          <w:szCs w:val="24"/>
        </w:rPr>
        <w:t>practice on construction site, u</w:t>
      </w:r>
      <w:r w:rsidRPr="00A12A9B">
        <w:rPr>
          <w:rFonts w:ascii="Times New Roman" w:eastAsia="Times New Roman" w:hAnsi="Times New Roman" w:cs="Times New Roman"/>
          <w:color w:val="000000" w:themeColor="text1"/>
          <w:sz w:val="24"/>
          <w:szCs w:val="24"/>
        </w:rPr>
        <w:t>se of health and safety</w:t>
      </w:r>
      <w:r>
        <w:rPr>
          <w:rFonts w:ascii="Times New Roman" w:eastAsia="Times New Roman" w:hAnsi="Times New Roman" w:cs="Times New Roman"/>
          <w:color w:val="000000" w:themeColor="text1"/>
          <w:sz w:val="24"/>
          <w:szCs w:val="24"/>
        </w:rPr>
        <w:t xml:space="preserve"> file, d</w:t>
      </w:r>
      <w:r w:rsidRPr="00A12A9B">
        <w:rPr>
          <w:rFonts w:ascii="Times New Roman" w:eastAsia="Times New Roman" w:hAnsi="Times New Roman" w:cs="Times New Roman"/>
          <w:color w:val="000000" w:themeColor="text1"/>
          <w:sz w:val="24"/>
          <w:szCs w:val="24"/>
        </w:rPr>
        <w:t>elivery of the safety file to the client on</w:t>
      </w:r>
      <w:r>
        <w:rPr>
          <w:rFonts w:ascii="Times New Roman" w:eastAsia="Times New Roman" w:hAnsi="Times New Roman" w:cs="Times New Roman"/>
          <w:color w:val="000000" w:themeColor="text1"/>
          <w:sz w:val="24"/>
          <w:szCs w:val="24"/>
        </w:rPr>
        <w:t xml:space="preserve"> completion of the project and a</w:t>
      </w:r>
      <w:r w:rsidRPr="00A12A9B">
        <w:rPr>
          <w:rFonts w:ascii="Times New Roman" w:eastAsia="Times New Roman" w:hAnsi="Times New Roman" w:cs="Times New Roman"/>
          <w:color w:val="000000" w:themeColor="text1"/>
          <w:sz w:val="24"/>
          <w:szCs w:val="24"/>
        </w:rPr>
        <w:t>ll workers undergo medical test prior to work,</w:t>
      </w:r>
      <w:r>
        <w:rPr>
          <w:rFonts w:ascii="Times New Roman" w:eastAsia="Times New Roman" w:hAnsi="Times New Roman" w:cs="Times New Roman"/>
          <w:color w:val="000000" w:themeColor="text1"/>
          <w:sz w:val="24"/>
          <w:szCs w:val="24"/>
        </w:rPr>
        <w:t>(RII =</w:t>
      </w:r>
      <w:r w:rsidRPr="00A12A9B">
        <w:rPr>
          <w:rFonts w:ascii="Times New Roman" w:eastAsia="Times New Roman" w:hAnsi="Times New Roman" w:cs="Times New Roman"/>
          <w:color w:val="000000" w:themeColor="text1"/>
          <w:sz w:val="24"/>
          <w:szCs w:val="24"/>
        </w:rPr>
        <w:t xml:space="preserve"> 3.55, 3</w:t>
      </w:r>
      <w:r>
        <w:rPr>
          <w:rFonts w:ascii="Times New Roman" w:eastAsia="Times New Roman" w:hAnsi="Times New Roman" w:cs="Times New Roman"/>
          <w:color w:val="000000" w:themeColor="text1"/>
          <w:sz w:val="24"/>
          <w:szCs w:val="24"/>
        </w:rPr>
        <w:t>.49, 3.47 and 3.20 respectively.</w:t>
      </w:r>
    </w:p>
    <w:p w:rsidR="008A19B2" w:rsidRPr="00A12A9B" w:rsidRDefault="008A19B2" w:rsidP="00D033D8">
      <w:pPr>
        <w:spacing w:after="0" w:line="480" w:lineRule="auto"/>
        <w:jc w:val="both"/>
        <w:rPr>
          <w:rFonts w:ascii="Times New Roman" w:eastAsia="Times New Roman" w:hAnsi="Times New Roman" w:cs="Times New Roman"/>
          <w:b/>
          <w:bCs/>
          <w:color w:val="000000" w:themeColor="text1"/>
          <w:sz w:val="24"/>
          <w:szCs w:val="24"/>
        </w:rPr>
      </w:pPr>
      <w:r w:rsidRPr="00A12A9B">
        <w:rPr>
          <w:rFonts w:ascii="Times New Roman" w:eastAsia="Times New Roman" w:hAnsi="Times New Roman" w:cs="Times New Roman"/>
          <w:b/>
          <w:bCs/>
          <w:color w:val="000000" w:themeColor="text1"/>
          <w:sz w:val="24"/>
          <w:szCs w:val="24"/>
        </w:rPr>
        <w:t>Impact of Adherence to Construction H&amp;S Regulations on Project Performance</w:t>
      </w:r>
    </w:p>
    <w:p w:rsidR="008A19B2" w:rsidRPr="00A12A9B" w:rsidRDefault="008A19B2" w:rsidP="008F6782">
      <w:pPr>
        <w:spacing w:after="0" w:line="48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From Table 4</w:t>
      </w:r>
      <w:r w:rsidRPr="00A12A9B">
        <w:rPr>
          <w:rFonts w:ascii="Times New Roman" w:eastAsia="Times New Roman" w:hAnsi="Times New Roman" w:cs="Times New Roman"/>
          <w:color w:val="000000" w:themeColor="text1"/>
          <w:sz w:val="24"/>
          <w:szCs w:val="24"/>
        </w:rPr>
        <w:t>,</w:t>
      </w:r>
      <w:r w:rsidRPr="00A12A9B">
        <w:rPr>
          <w:rFonts w:ascii="Times New Roman" w:eastAsia="Times New Roman" w:hAnsi="Times New Roman" w:cs="Times New Roman"/>
          <w:b/>
          <w:color w:val="000000" w:themeColor="text1"/>
          <w:sz w:val="24"/>
          <w:szCs w:val="24"/>
        </w:rPr>
        <w:t xml:space="preserve"> </w:t>
      </w:r>
      <w:r w:rsidRPr="00A12A9B">
        <w:rPr>
          <w:rFonts w:ascii="Times New Roman" w:eastAsia="Times New Roman" w:hAnsi="Times New Roman" w:cs="Times New Roman"/>
          <w:bCs/>
          <w:color w:val="000000" w:themeColor="text1"/>
          <w:sz w:val="24"/>
          <w:szCs w:val="24"/>
        </w:rPr>
        <w:t>t</w:t>
      </w:r>
      <w:r>
        <w:rPr>
          <w:rFonts w:ascii="Times New Roman" w:eastAsia="Times New Roman" w:hAnsi="Times New Roman" w:cs="Times New Roman"/>
          <w:bCs/>
          <w:color w:val="000000" w:themeColor="text1"/>
          <w:sz w:val="24"/>
          <w:szCs w:val="24"/>
        </w:rPr>
        <w:t xml:space="preserve">he average RII value (4.14) indicated </w:t>
      </w:r>
      <w:r w:rsidRPr="00A12A9B">
        <w:rPr>
          <w:rFonts w:ascii="Times New Roman" w:eastAsia="Times New Roman" w:hAnsi="Times New Roman" w:cs="Times New Roman"/>
          <w:bCs/>
          <w:color w:val="000000" w:themeColor="text1"/>
          <w:sz w:val="24"/>
          <w:szCs w:val="24"/>
        </w:rPr>
        <w:t>that the impact of adherence to health and safety regulations on project performance was</w:t>
      </w:r>
      <w:r>
        <w:rPr>
          <w:rFonts w:ascii="Times New Roman" w:eastAsia="Times New Roman" w:hAnsi="Times New Roman" w:cs="Times New Roman"/>
          <w:bCs/>
          <w:color w:val="000000" w:themeColor="text1"/>
          <w:sz w:val="24"/>
          <w:szCs w:val="24"/>
        </w:rPr>
        <w:t xml:space="preserve"> high.</w:t>
      </w:r>
      <w:r w:rsidRPr="00A12A9B">
        <w:rPr>
          <w:rFonts w:ascii="Times New Roman" w:eastAsia="Times New Roman" w:hAnsi="Times New Roman" w:cs="Times New Roman"/>
          <w:bCs/>
          <w:color w:val="000000" w:themeColor="text1"/>
          <w:sz w:val="24"/>
          <w:szCs w:val="24"/>
        </w:rPr>
        <w:t xml:space="preserve"> </w:t>
      </w:r>
      <w:r>
        <w:rPr>
          <w:rFonts w:ascii="Times New Roman" w:eastAsia="Times New Roman" w:hAnsi="Times New Roman" w:cs="Times New Roman"/>
          <w:bCs/>
          <w:color w:val="000000" w:themeColor="text1"/>
          <w:sz w:val="24"/>
          <w:szCs w:val="24"/>
        </w:rPr>
        <w:t>M</w:t>
      </w:r>
      <w:r w:rsidRPr="00A12A9B">
        <w:rPr>
          <w:rFonts w:ascii="Times New Roman" w:eastAsia="Times New Roman" w:hAnsi="Times New Roman" w:cs="Times New Roman"/>
          <w:bCs/>
          <w:color w:val="000000" w:themeColor="text1"/>
          <w:sz w:val="24"/>
          <w:szCs w:val="24"/>
        </w:rPr>
        <w:t xml:space="preserve">ajority of the respondents strongly agreed that </w:t>
      </w:r>
      <w:r>
        <w:rPr>
          <w:rFonts w:ascii="Times New Roman" w:eastAsia="Times New Roman" w:hAnsi="Times New Roman" w:cs="Times New Roman"/>
          <w:bCs/>
          <w:color w:val="000000" w:themeColor="text1"/>
          <w:sz w:val="24"/>
          <w:szCs w:val="24"/>
        </w:rPr>
        <w:t>H&amp;S</w:t>
      </w:r>
      <w:r w:rsidRPr="00A12A9B">
        <w:rPr>
          <w:rFonts w:ascii="Times New Roman" w:eastAsia="Times New Roman" w:hAnsi="Times New Roman" w:cs="Times New Roman"/>
          <w:bCs/>
          <w:color w:val="000000" w:themeColor="text1"/>
          <w:sz w:val="24"/>
          <w:szCs w:val="24"/>
        </w:rPr>
        <w:t xml:space="preserve"> compliance could lead to reduction in construction site acci</w:t>
      </w:r>
      <w:r>
        <w:rPr>
          <w:rFonts w:ascii="Times New Roman" w:eastAsia="Times New Roman" w:hAnsi="Times New Roman" w:cs="Times New Roman"/>
          <w:bCs/>
          <w:color w:val="000000" w:themeColor="text1"/>
          <w:sz w:val="24"/>
          <w:szCs w:val="24"/>
        </w:rPr>
        <w:t>dents with index value of 4.86</w:t>
      </w:r>
      <w:r w:rsidRPr="00A12A9B">
        <w:rPr>
          <w:rFonts w:ascii="Times New Roman" w:eastAsia="Times New Roman" w:hAnsi="Times New Roman" w:cs="Times New Roman"/>
          <w:bCs/>
          <w:color w:val="000000" w:themeColor="text1"/>
          <w:sz w:val="24"/>
          <w:szCs w:val="24"/>
        </w:rPr>
        <w:t xml:space="preserve"> and also could raise the firm</w:t>
      </w:r>
      <w:r>
        <w:rPr>
          <w:rFonts w:ascii="Times New Roman" w:eastAsia="Times New Roman" w:hAnsi="Times New Roman" w:cs="Times New Roman"/>
          <w:bCs/>
          <w:color w:val="000000" w:themeColor="text1"/>
          <w:sz w:val="24"/>
          <w:szCs w:val="24"/>
        </w:rPr>
        <w:t>’</w:t>
      </w:r>
      <w:r w:rsidRPr="00A12A9B">
        <w:rPr>
          <w:rFonts w:ascii="Times New Roman" w:eastAsia="Times New Roman" w:hAnsi="Times New Roman" w:cs="Times New Roman"/>
          <w:bCs/>
          <w:color w:val="000000" w:themeColor="text1"/>
          <w:sz w:val="24"/>
          <w:szCs w:val="24"/>
        </w:rPr>
        <w:t xml:space="preserve">s image, improve the industry’s reputation which was initially painted as one of </w:t>
      </w:r>
      <w:r w:rsidRPr="00A12A9B">
        <w:rPr>
          <w:rFonts w:ascii="Times New Roman" w:eastAsia="Times New Roman" w:hAnsi="Times New Roman" w:cs="Times New Roman"/>
          <w:color w:val="000000" w:themeColor="text1"/>
          <w:sz w:val="24"/>
          <w:szCs w:val="24"/>
        </w:rPr>
        <w:t xml:space="preserve">the most hazardous industries and </w:t>
      </w:r>
      <w:r w:rsidRPr="00A12A9B">
        <w:rPr>
          <w:rFonts w:ascii="Times New Roman" w:hAnsi="Times New Roman" w:cs="Times New Roman"/>
          <w:color w:val="000000" w:themeColor="text1"/>
          <w:sz w:val="24"/>
          <w:szCs w:val="24"/>
        </w:rPr>
        <w:t xml:space="preserve">main contributor to severe and fatal-work related accidents. It was also agreed that compliance with H&amp;S regulations could increase productivity and efficiency with RII value of 4.31. However, </w:t>
      </w:r>
      <w:r w:rsidRPr="00A12A9B">
        <w:rPr>
          <w:rFonts w:ascii="Times New Roman" w:eastAsia="Times New Roman" w:hAnsi="Times New Roman" w:cs="Times New Roman"/>
          <w:color w:val="000000" w:themeColor="text1"/>
          <w:sz w:val="24"/>
          <w:szCs w:val="24"/>
        </w:rPr>
        <w:t>quite number of the respondent neither agreed nor disagreed that compliance with Health and safety Regulation could lead to reduction in project cost which has the least index value of 3.41 that falls between (neutral and agree) but closer to neutral.</w:t>
      </w:r>
    </w:p>
    <w:p w:rsidR="008A19B2" w:rsidRPr="00A12A9B" w:rsidRDefault="008A19B2" w:rsidP="00D033D8">
      <w:pPr>
        <w:spacing w:before="240" w:after="0" w:line="480" w:lineRule="auto"/>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color w:val="000000" w:themeColor="text1"/>
          <w:sz w:val="24"/>
          <w:szCs w:val="24"/>
        </w:rPr>
        <w:t>Table 4.</w:t>
      </w:r>
      <w:r w:rsidRPr="00A12A9B">
        <w:rPr>
          <w:rFonts w:ascii="Times New Roman" w:eastAsia="Times New Roman" w:hAnsi="Times New Roman" w:cs="Times New Roman"/>
          <w:b/>
          <w:color w:val="000000" w:themeColor="text1"/>
          <w:sz w:val="24"/>
          <w:szCs w:val="24"/>
        </w:rPr>
        <w:t xml:space="preserve"> </w:t>
      </w:r>
      <w:r w:rsidRPr="00A12A9B">
        <w:rPr>
          <w:rFonts w:ascii="Times New Roman" w:eastAsia="Times New Roman" w:hAnsi="Times New Roman" w:cs="Times New Roman"/>
          <w:b/>
          <w:bCs/>
          <w:color w:val="000000" w:themeColor="text1"/>
          <w:sz w:val="24"/>
          <w:szCs w:val="24"/>
        </w:rPr>
        <w:t>Impact of Adherence to Construction Health and Safety Regulations</w:t>
      </w:r>
    </w:p>
    <w:tbl>
      <w:tblPr>
        <w:tblStyle w:val="LightShading1"/>
        <w:tblW w:w="9180" w:type="dxa"/>
        <w:tblLayout w:type="fixed"/>
        <w:tblLook w:val="04A0" w:firstRow="1" w:lastRow="0" w:firstColumn="1" w:lastColumn="0" w:noHBand="0" w:noVBand="1"/>
      </w:tblPr>
      <w:tblGrid>
        <w:gridCol w:w="3510"/>
        <w:gridCol w:w="2610"/>
        <w:gridCol w:w="1890"/>
        <w:gridCol w:w="1170"/>
      </w:tblGrid>
      <w:tr w:rsidR="00CD5403" w:rsidRPr="00913738" w:rsidTr="00CD5403">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tcPr>
          <w:p w:rsidR="00CD5403" w:rsidRPr="00CD5403" w:rsidRDefault="00CD5403" w:rsidP="00CE36AC">
            <w:pPr>
              <w:spacing w:after="0" w:line="240" w:lineRule="auto"/>
              <w:rPr>
                <w:rFonts w:ascii="Times New Roman" w:eastAsia="Times New Roman" w:hAnsi="Times New Roman" w:cs="Times New Roman"/>
                <w:bCs w:val="0"/>
              </w:rPr>
            </w:pPr>
            <w:r w:rsidRPr="00CD5403">
              <w:rPr>
                <w:rFonts w:ascii="Times New Roman" w:eastAsia="Times New Roman" w:hAnsi="Times New Roman" w:cs="Times New Roman"/>
                <w:bCs w:val="0"/>
              </w:rPr>
              <w:t>Impacts</w:t>
            </w:r>
          </w:p>
        </w:tc>
        <w:tc>
          <w:tcPr>
            <w:tcW w:w="2610" w:type="dxa"/>
            <w:shd w:val="clear" w:color="auto" w:fill="auto"/>
            <w:hideMark/>
          </w:tcPr>
          <w:p w:rsidR="00CD5403" w:rsidRPr="00CD5403" w:rsidRDefault="00CD5403" w:rsidP="00CE36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CD5403">
              <w:rPr>
                <w:rFonts w:ascii="Times New Roman" w:eastAsia="Times New Roman" w:hAnsi="Times New Roman" w:cs="Times New Roman"/>
                <w:bCs w:val="0"/>
              </w:rPr>
              <w:t xml:space="preserve">SWV = </w:t>
            </w:r>
            <w:proofErr w:type="spellStart"/>
            <w:r w:rsidRPr="00CD5403">
              <w:rPr>
                <w:rFonts w:ascii="Times New Roman" w:eastAsia="Times New Roman" w:hAnsi="Times New Roman" w:cs="Times New Roman"/>
                <w:bCs w:val="0"/>
              </w:rPr>
              <w:t>Σxiyi</w:t>
            </w:r>
            <w:proofErr w:type="spellEnd"/>
          </w:p>
        </w:tc>
        <w:tc>
          <w:tcPr>
            <w:tcW w:w="1890" w:type="dxa"/>
            <w:shd w:val="clear" w:color="auto" w:fill="auto"/>
            <w:hideMark/>
          </w:tcPr>
          <w:p w:rsidR="00CD5403" w:rsidRPr="00CD5403" w:rsidRDefault="00CD5403" w:rsidP="00CE36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CD5403">
              <w:rPr>
                <w:rFonts w:ascii="Times New Roman" w:eastAsia="Times New Roman" w:hAnsi="Times New Roman" w:cs="Times New Roman"/>
                <w:bCs w:val="0"/>
              </w:rPr>
              <w:t xml:space="preserve">RII=  </w:t>
            </w:r>
            <w:proofErr w:type="spellStart"/>
            <w:r w:rsidRPr="00CD5403">
              <w:rPr>
                <w:rFonts w:ascii="Times New Roman" w:eastAsia="Times New Roman" w:hAnsi="Times New Roman" w:cs="Times New Roman"/>
                <w:bCs w:val="0"/>
              </w:rPr>
              <w:t>Σxiyi</w:t>
            </w:r>
            <w:proofErr w:type="spellEnd"/>
            <w:r w:rsidRPr="00CD5403">
              <w:rPr>
                <w:rFonts w:ascii="Times New Roman" w:eastAsia="Times New Roman" w:hAnsi="Times New Roman" w:cs="Times New Roman"/>
                <w:bCs w:val="0"/>
              </w:rPr>
              <w:t>/</w:t>
            </w:r>
            <w:proofErr w:type="spellStart"/>
            <w:r w:rsidRPr="00CD5403">
              <w:rPr>
                <w:rFonts w:ascii="Times New Roman" w:eastAsia="Times New Roman" w:hAnsi="Times New Roman" w:cs="Times New Roman"/>
                <w:bCs w:val="0"/>
              </w:rPr>
              <w:t>Σxi</w:t>
            </w:r>
            <w:proofErr w:type="spellEnd"/>
          </w:p>
        </w:tc>
        <w:tc>
          <w:tcPr>
            <w:tcW w:w="1170" w:type="dxa"/>
            <w:shd w:val="clear" w:color="auto" w:fill="auto"/>
            <w:hideMark/>
          </w:tcPr>
          <w:p w:rsidR="00CD5403" w:rsidRPr="00CD5403" w:rsidRDefault="00CD5403" w:rsidP="00CE36AC">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CD5403">
              <w:rPr>
                <w:rFonts w:ascii="Times New Roman" w:eastAsia="Times New Roman" w:hAnsi="Times New Roman" w:cs="Times New Roman"/>
                <w:bCs w:val="0"/>
              </w:rPr>
              <w:t>Rank</w:t>
            </w:r>
          </w:p>
        </w:tc>
      </w:tr>
      <w:tr w:rsidR="00CD5403" w:rsidRPr="00913738" w:rsidTr="00CD5403">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noWrap/>
          </w:tcPr>
          <w:p w:rsidR="00CD5403" w:rsidRPr="00913738" w:rsidRDefault="00CD5403" w:rsidP="00CE36AC">
            <w:pPr>
              <w:spacing w:after="0" w:line="240" w:lineRule="auto"/>
              <w:rPr>
                <w:rFonts w:ascii="Times New Roman" w:eastAsia="Times New Roman" w:hAnsi="Times New Roman" w:cs="Times New Roman"/>
                <w:b w:val="0"/>
              </w:rPr>
            </w:pPr>
            <w:r w:rsidRPr="00913738">
              <w:rPr>
                <w:rFonts w:ascii="Times New Roman" w:eastAsia="Times New Roman" w:hAnsi="Times New Roman" w:cs="Times New Roman"/>
                <w:b w:val="0"/>
              </w:rPr>
              <w:t>Reduces construction site accident</w:t>
            </w:r>
          </w:p>
        </w:tc>
        <w:tc>
          <w:tcPr>
            <w:tcW w:w="261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238</w:t>
            </w:r>
          </w:p>
        </w:tc>
        <w:tc>
          <w:tcPr>
            <w:tcW w:w="189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4.86</w:t>
            </w:r>
          </w:p>
        </w:tc>
        <w:tc>
          <w:tcPr>
            <w:tcW w:w="117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1</w:t>
            </w:r>
          </w:p>
        </w:tc>
      </w:tr>
      <w:tr w:rsidR="00CD5403" w:rsidRPr="00913738" w:rsidTr="00CD5403">
        <w:trPr>
          <w:trHeight w:val="116"/>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noWrap/>
          </w:tcPr>
          <w:p w:rsidR="00CD5403" w:rsidRPr="00913738" w:rsidRDefault="00CD5403" w:rsidP="00CE36AC">
            <w:pPr>
              <w:spacing w:after="0" w:line="240" w:lineRule="auto"/>
              <w:rPr>
                <w:rFonts w:ascii="Times New Roman" w:eastAsia="Times New Roman" w:hAnsi="Times New Roman" w:cs="Times New Roman"/>
                <w:b w:val="0"/>
              </w:rPr>
            </w:pPr>
            <w:r w:rsidRPr="00913738">
              <w:rPr>
                <w:rFonts w:ascii="Times New Roman" w:eastAsia="Times New Roman" w:hAnsi="Times New Roman" w:cs="Times New Roman"/>
                <w:b w:val="0"/>
              </w:rPr>
              <w:t>Raises firm's image</w:t>
            </w:r>
          </w:p>
        </w:tc>
        <w:tc>
          <w:tcPr>
            <w:tcW w:w="261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221</w:t>
            </w:r>
          </w:p>
        </w:tc>
        <w:tc>
          <w:tcPr>
            <w:tcW w:w="189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4.51</w:t>
            </w:r>
          </w:p>
        </w:tc>
        <w:tc>
          <w:tcPr>
            <w:tcW w:w="117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2</w:t>
            </w:r>
          </w:p>
        </w:tc>
      </w:tr>
      <w:tr w:rsidR="00CD5403" w:rsidRPr="00913738" w:rsidTr="00CD5403">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noWrap/>
          </w:tcPr>
          <w:p w:rsidR="00CD5403" w:rsidRPr="00913738" w:rsidRDefault="00CD5403" w:rsidP="00CE36AC">
            <w:pPr>
              <w:spacing w:after="0" w:line="240" w:lineRule="auto"/>
              <w:rPr>
                <w:rFonts w:ascii="Times New Roman" w:eastAsia="Times New Roman" w:hAnsi="Times New Roman" w:cs="Times New Roman"/>
                <w:b w:val="0"/>
              </w:rPr>
            </w:pPr>
            <w:r w:rsidRPr="00913738">
              <w:rPr>
                <w:rFonts w:ascii="Times New Roman" w:eastAsia="Times New Roman" w:hAnsi="Times New Roman" w:cs="Times New Roman"/>
                <w:b w:val="0"/>
              </w:rPr>
              <w:lastRenderedPageBreak/>
              <w:t>Improve the industry's reputation</w:t>
            </w:r>
          </w:p>
        </w:tc>
        <w:tc>
          <w:tcPr>
            <w:tcW w:w="261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217</w:t>
            </w:r>
          </w:p>
        </w:tc>
        <w:tc>
          <w:tcPr>
            <w:tcW w:w="189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4.43</w:t>
            </w:r>
          </w:p>
        </w:tc>
        <w:tc>
          <w:tcPr>
            <w:tcW w:w="117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3</w:t>
            </w:r>
          </w:p>
        </w:tc>
      </w:tr>
      <w:tr w:rsidR="00CD5403" w:rsidRPr="00913738" w:rsidTr="00CD5403">
        <w:trPr>
          <w:trHeight w:val="224"/>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noWrap/>
          </w:tcPr>
          <w:p w:rsidR="00CD5403" w:rsidRPr="00913738" w:rsidRDefault="00CD5403" w:rsidP="00CE36AC">
            <w:pPr>
              <w:spacing w:after="0" w:line="240" w:lineRule="auto"/>
              <w:rPr>
                <w:rFonts w:ascii="Times New Roman" w:eastAsia="Times New Roman" w:hAnsi="Times New Roman" w:cs="Times New Roman"/>
                <w:b w:val="0"/>
              </w:rPr>
            </w:pPr>
            <w:r w:rsidRPr="00913738">
              <w:rPr>
                <w:rFonts w:ascii="Times New Roman" w:eastAsia="Times New Roman" w:hAnsi="Times New Roman" w:cs="Times New Roman"/>
                <w:b w:val="0"/>
              </w:rPr>
              <w:t>Increases productivity and efficiency</w:t>
            </w:r>
          </w:p>
        </w:tc>
        <w:tc>
          <w:tcPr>
            <w:tcW w:w="261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211</w:t>
            </w:r>
          </w:p>
        </w:tc>
        <w:tc>
          <w:tcPr>
            <w:tcW w:w="189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4.31</w:t>
            </w:r>
          </w:p>
        </w:tc>
        <w:tc>
          <w:tcPr>
            <w:tcW w:w="117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4</w:t>
            </w:r>
          </w:p>
        </w:tc>
      </w:tr>
      <w:tr w:rsidR="00CD5403" w:rsidRPr="00913738" w:rsidTr="00CD5403">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noWrap/>
          </w:tcPr>
          <w:p w:rsidR="00CD5403" w:rsidRPr="00913738" w:rsidRDefault="00CD5403" w:rsidP="00CE36AC">
            <w:pPr>
              <w:spacing w:after="0" w:line="240" w:lineRule="auto"/>
              <w:rPr>
                <w:rFonts w:ascii="Times New Roman" w:eastAsia="Times New Roman" w:hAnsi="Times New Roman" w:cs="Times New Roman"/>
                <w:b w:val="0"/>
              </w:rPr>
            </w:pPr>
            <w:r w:rsidRPr="00913738">
              <w:rPr>
                <w:rFonts w:ascii="Times New Roman" w:eastAsia="Times New Roman" w:hAnsi="Times New Roman" w:cs="Times New Roman"/>
                <w:b w:val="0"/>
              </w:rPr>
              <w:t>Reduces construction project delay</w:t>
            </w:r>
          </w:p>
        </w:tc>
        <w:tc>
          <w:tcPr>
            <w:tcW w:w="261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199</w:t>
            </w:r>
          </w:p>
        </w:tc>
        <w:tc>
          <w:tcPr>
            <w:tcW w:w="189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4.06</w:t>
            </w:r>
          </w:p>
        </w:tc>
        <w:tc>
          <w:tcPr>
            <w:tcW w:w="117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5</w:t>
            </w:r>
          </w:p>
        </w:tc>
      </w:tr>
      <w:tr w:rsidR="00CD5403" w:rsidRPr="00913738" w:rsidTr="00CD5403">
        <w:trPr>
          <w:trHeight w:val="134"/>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noWrap/>
          </w:tcPr>
          <w:p w:rsidR="00CD5403" w:rsidRPr="00913738" w:rsidRDefault="00CD5403" w:rsidP="00CE36AC">
            <w:pPr>
              <w:spacing w:after="0" w:line="240" w:lineRule="auto"/>
              <w:rPr>
                <w:rFonts w:ascii="Times New Roman" w:eastAsia="Times New Roman" w:hAnsi="Times New Roman" w:cs="Times New Roman"/>
                <w:b w:val="0"/>
              </w:rPr>
            </w:pPr>
            <w:r w:rsidRPr="00913738">
              <w:rPr>
                <w:rFonts w:ascii="Times New Roman" w:eastAsia="Times New Roman" w:hAnsi="Times New Roman" w:cs="Times New Roman"/>
                <w:b w:val="0"/>
              </w:rPr>
              <w:t>Improves human relations</w:t>
            </w:r>
          </w:p>
        </w:tc>
        <w:tc>
          <w:tcPr>
            <w:tcW w:w="261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198</w:t>
            </w:r>
          </w:p>
        </w:tc>
        <w:tc>
          <w:tcPr>
            <w:tcW w:w="189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4.04</w:t>
            </w:r>
          </w:p>
        </w:tc>
        <w:tc>
          <w:tcPr>
            <w:tcW w:w="117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6</w:t>
            </w:r>
          </w:p>
        </w:tc>
      </w:tr>
      <w:tr w:rsidR="00CD5403" w:rsidRPr="00913738" w:rsidTr="00CD5403">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noWrap/>
          </w:tcPr>
          <w:p w:rsidR="00CD5403" w:rsidRPr="00913738" w:rsidRDefault="00CD5403" w:rsidP="00CE36AC">
            <w:pPr>
              <w:spacing w:after="0" w:line="240" w:lineRule="auto"/>
              <w:rPr>
                <w:rFonts w:ascii="Times New Roman" w:eastAsia="Times New Roman" w:hAnsi="Times New Roman" w:cs="Times New Roman"/>
                <w:b w:val="0"/>
              </w:rPr>
            </w:pPr>
            <w:r w:rsidRPr="00913738">
              <w:rPr>
                <w:rFonts w:ascii="Times New Roman" w:eastAsia="Times New Roman" w:hAnsi="Times New Roman" w:cs="Times New Roman"/>
                <w:b w:val="0"/>
              </w:rPr>
              <w:t>Improves human relations</w:t>
            </w:r>
          </w:p>
        </w:tc>
        <w:tc>
          <w:tcPr>
            <w:tcW w:w="261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198</w:t>
            </w:r>
          </w:p>
        </w:tc>
        <w:tc>
          <w:tcPr>
            <w:tcW w:w="189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4.04</w:t>
            </w:r>
          </w:p>
        </w:tc>
        <w:tc>
          <w:tcPr>
            <w:tcW w:w="117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6</w:t>
            </w:r>
          </w:p>
        </w:tc>
      </w:tr>
      <w:tr w:rsidR="00CD5403" w:rsidRPr="00913738" w:rsidTr="00CD5403">
        <w:trPr>
          <w:trHeight w:val="71"/>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noWrap/>
          </w:tcPr>
          <w:p w:rsidR="00CD5403" w:rsidRPr="00913738" w:rsidRDefault="00CD5403" w:rsidP="00CE36AC">
            <w:pPr>
              <w:spacing w:after="0" w:line="240" w:lineRule="auto"/>
              <w:rPr>
                <w:rFonts w:ascii="Times New Roman" w:eastAsia="Times New Roman" w:hAnsi="Times New Roman" w:cs="Times New Roman"/>
                <w:b w:val="0"/>
              </w:rPr>
            </w:pPr>
            <w:r w:rsidRPr="00913738">
              <w:rPr>
                <w:rFonts w:ascii="Times New Roman" w:eastAsia="Times New Roman" w:hAnsi="Times New Roman" w:cs="Times New Roman"/>
                <w:b w:val="0"/>
              </w:rPr>
              <w:t>Improves project quality</w:t>
            </w:r>
          </w:p>
        </w:tc>
        <w:tc>
          <w:tcPr>
            <w:tcW w:w="261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190</w:t>
            </w:r>
          </w:p>
        </w:tc>
        <w:tc>
          <w:tcPr>
            <w:tcW w:w="189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3.88</w:t>
            </w:r>
          </w:p>
        </w:tc>
        <w:tc>
          <w:tcPr>
            <w:tcW w:w="117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8</w:t>
            </w:r>
          </w:p>
        </w:tc>
      </w:tr>
      <w:tr w:rsidR="00CD5403" w:rsidRPr="00913738" w:rsidTr="00CD5403">
        <w:trPr>
          <w:cnfStyle w:val="000000100000" w:firstRow="0" w:lastRow="0" w:firstColumn="0" w:lastColumn="0" w:oddVBand="0" w:evenVBand="0" w:oddHBand="1"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noWrap/>
          </w:tcPr>
          <w:p w:rsidR="00CD5403" w:rsidRPr="00913738" w:rsidRDefault="00CD5403" w:rsidP="00CE36AC">
            <w:pPr>
              <w:spacing w:after="0" w:line="240" w:lineRule="auto"/>
              <w:rPr>
                <w:rFonts w:ascii="Times New Roman" w:eastAsia="Times New Roman" w:hAnsi="Times New Roman" w:cs="Times New Roman"/>
                <w:b w:val="0"/>
              </w:rPr>
            </w:pPr>
            <w:r w:rsidRPr="00913738">
              <w:rPr>
                <w:rFonts w:ascii="Times New Roman" w:eastAsia="Times New Roman" w:hAnsi="Times New Roman" w:cs="Times New Roman"/>
                <w:b w:val="0"/>
              </w:rPr>
              <w:t>Reduces claims and litigations</w:t>
            </w:r>
          </w:p>
        </w:tc>
        <w:tc>
          <w:tcPr>
            <w:tcW w:w="261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189</w:t>
            </w:r>
          </w:p>
        </w:tc>
        <w:tc>
          <w:tcPr>
            <w:tcW w:w="189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3.86</w:t>
            </w:r>
          </w:p>
        </w:tc>
        <w:tc>
          <w:tcPr>
            <w:tcW w:w="1170" w:type="dxa"/>
            <w:shd w:val="clear" w:color="auto" w:fill="auto"/>
            <w:noWrap/>
            <w:hideMark/>
          </w:tcPr>
          <w:p w:rsidR="00CD5403" w:rsidRPr="00913738" w:rsidRDefault="00CD5403" w:rsidP="00CE36AC">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9</w:t>
            </w:r>
          </w:p>
        </w:tc>
      </w:tr>
      <w:tr w:rsidR="00CD5403" w:rsidRPr="00913738" w:rsidTr="00CD5403">
        <w:trPr>
          <w:trHeight w:val="389"/>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noWrap/>
          </w:tcPr>
          <w:p w:rsidR="00CD5403" w:rsidRPr="00913738" w:rsidRDefault="00CD5403" w:rsidP="00CE36AC">
            <w:pPr>
              <w:spacing w:after="0" w:line="240" w:lineRule="auto"/>
              <w:rPr>
                <w:rFonts w:ascii="Times New Roman" w:eastAsia="Times New Roman" w:hAnsi="Times New Roman" w:cs="Times New Roman"/>
                <w:b w:val="0"/>
              </w:rPr>
            </w:pPr>
            <w:r w:rsidRPr="00913738">
              <w:rPr>
                <w:rFonts w:ascii="Times New Roman" w:eastAsia="Times New Roman" w:hAnsi="Times New Roman" w:cs="Times New Roman"/>
                <w:b w:val="0"/>
              </w:rPr>
              <w:t>Reduces project cost</w:t>
            </w:r>
          </w:p>
        </w:tc>
        <w:tc>
          <w:tcPr>
            <w:tcW w:w="261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167</w:t>
            </w:r>
          </w:p>
        </w:tc>
        <w:tc>
          <w:tcPr>
            <w:tcW w:w="189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3.41</w:t>
            </w:r>
          </w:p>
        </w:tc>
        <w:tc>
          <w:tcPr>
            <w:tcW w:w="1170" w:type="dxa"/>
            <w:shd w:val="clear" w:color="auto" w:fill="auto"/>
            <w:noWrap/>
            <w:hideMark/>
          </w:tcPr>
          <w:p w:rsidR="00CD5403" w:rsidRPr="00913738" w:rsidRDefault="00CD5403" w:rsidP="00CE36AC">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913738">
              <w:rPr>
                <w:rFonts w:ascii="Times New Roman" w:eastAsia="Times New Roman" w:hAnsi="Times New Roman" w:cs="Times New Roman"/>
              </w:rPr>
              <w:t>10</w:t>
            </w:r>
          </w:p>
        </w:tc>
      </w:tr>
      <w:tr w:rsidR="00CD5403" w:rsidRPr="00913738" w:rsidTr="00CD5403">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3510" w:type="dxa"/>
            <w:shd w:val="clear" w:color="auto" w:fill="auto"/>
            <w:noWrap/>
          </w:tcPr>
          <w:p w:rsidR="00CD5403" w:rsidRPr="00913738" w:rsidRDefault="00CD5403" w:rsidP="00CE36AC">
            <w:pPr>
              <w:spacing w:after="0" w:line="240" w:lineRule="auto"/>
              <w:jc w:val="center"/>
              <w:rPr>
                <w:rFonts w:ascii="Times New Roman" w:eastAsia="Times New Roman" w:hAnsi="Times New Roman" w:cs="Times New Roman"/>
                <w:b w:val="0"/>
                <w:i/>
              </w:rPr>
            </w:pPr>
            <w:r w:rsidRPr="00913738">
              <w:rPr>
                <w:rFonts w:ascii="Times New Roman" w:eastAsia="Times New Roman" w:hAnsi="Times New Roman" w:cs="Times New Roman"/>
                <w:b w:val="0"/>
                <w:i/>
              </w:rPr>
              <w:t>Average Score</w:t>
            </w:r>
          </w:p>
        </w:tc>
        <w:tc>
          <w:tcPr>
            <w:tcW w:w="2610" w:type="dxa"/>
            <w:shd w:val="clear" w:color="auto" w:fill="auto"/>
            <w:noWrap/>
          </w:tcPr>
          <w:p w:rsidR="00CD5403" w:rsidRPr="00913738" w:rsidRDefault="00CD5403" w:rsidP="00CE36A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c>
          <w:tcPr>
            <w:tcW w:w="1890" w:type="dxa"/>
            <w:shd w:val="clear" w:color="auto" w:fill="auto"/>
            <w:noWrap/>
          </w:tcPr>
          <w:p w:rsidR="00CD5403" w:rsidRPr="00913738" w:rsidRDefault="00CD5403" w:rsidP="00CE36A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913738">
              <w:rPr>
                <w:rFonts w:ascii="Times New Roman" w:hAnsi="Times New Roman" w:cs="Times New Roman"/>
                <w:bCs/>
              </w:rPr>
              <w:t xml:space="preserve">4.14 </w:t>
            </w:r>
          </w:p>
        </w:tc>
        <w:tc>
          <w:tcPr>
            <w:tcW w:w="1170" w:type="dxa"/>
            <w:shd w:val="clear" w:color="auto" w:fill="auto"/>
            <w:noWrap/>
          </w:tcPr>
          <w:p w:rsidR="00CD5403" w:rsidRPr="00913738" w:rsidRDefault="00CD5403" w:rsidP="00CE36AC">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p>
        </w:tc>
      </w:tr>
    </w:tbl>
    <w:p w:rsidR="008A19B2" w:rsidRDefault="008A19B2" w:rsidP="00D033D8">
      <w:pPr>
        <w:spacing w:after="0" w:line="480" w:lineRule="auto"/>
        <w:jc w:val="both"/>
        <w:rPr>
          <w:rFonts w:ascii="Times New Roman" w:hAnsi="Times New Roman" w:cs="Times New Roman"/>
          <w:b/>
          <w:color w:val="000000" w:themeColor="text1"/>
          <w:sz w:val="24"/>
          <w:szCs w:val="24"/>
        </w:rPr>
      </w:pPr>
    </w:p>
    <w:p w:rsidR="008A19B2" w:rsidRDefault="008A19B2" w:rsidP="00D033D8">
      <w:pPr>
        <w:spacing w:after="0" w:line="480" w:lineRule="auto"/>
        <w:jc w:val="both"/>
        <w:rPr>
          <w:rFonts w:ascii="Times New Roman" w:hAnsi="Times New Roman" w:cs="Times New Roman"/>
          <w:bCs/>
          <w:color w:val="000000" w:themeColor="text1"/>
          <w:sz w:val="24"/>
          <w:szCs w:val="24"/>
        </w:rPr>
      </w:pPr>
      <w:r w:rsidRPr="00A12A9B">
        <w:rPr>
          <w:rFonts w:ascii="Times New Roman" w:hAnsi="Times New Roman" w:cs="Times New Roman"/>
          <w:b/>
          <w:color w:val="000000" w:themeColor="text1"/>
          <w:sz w:val="24"/>
          <w:szCs w:val="24"/>
        </w:rPr>
        <w:t>Conclusion and Recommendation</w:t>
      </w:r>
      <w:r>
        <w:rPr>
          <w:rFonts w:ascii="Times New Roman" w:hAnsi="Times New Roman" w:cs="Times New Roman"/>
          <w:bCs/>
          <w:color w:val="000000" w:themeColor="text1"/>
          <w:sz w:val="24"/>
          <w:szCs w:val="24"/>
        </w:rPr>
        <w:t xml:space="preserve"> </w:t>
      </w:r>
    </w:p>
    <w:p w:rsidR="008F6782" w:rsidRDefault="008A19B2" w:rsidP="008F6782">
      <w:pPr>
        <w:spacing w:after="0" w:line="480" w:lineRule="auto"/>
        <w:ind w:firstLine="720"/>
        <w:jc w:val="both"/>
        <w:rPr>
          <w:rFonts w:ascii="Times New Roman" w:hAnsi="Times New Roman" w:cs="Times New Roman"/>
          <w:bCs/>
          <w:color w:val="000000" w:themeColor="text1"/>
          <w:sz w:val="24"/>
          <w:szCs w:val="24"/>
        </w:rPr>
      </w:pPr>
      <w:r w:rsidRPr="00A12A9B">
        <w:rPr>
          <w:rFonts w:ascii="Times New Roman" w:hAnsi="Times New Roman" w:cs="Times New Roman"/>
          <w:bCs/>
          <w:color w:val="000000" w:themeColor="text1"/>
          <w:sz w:val="24"/>
          <w:szCs w:val="24"/>
        </w:rPr>
        <w:t xml:space="preserve">Continuous health and safety challenges resulting to different types and magnitudes of losses including loss of lives on construction sites has continued to attract great concerns. Sometimes it is said that knowledge is power, but misapplication of knowledge is disastrous. In view of this, this study has examined the level of contractors’ health and safety awareness and compliance and the impact of adherence to health and safety on project performance on construction sites in </w:t>
      </w:r>
      <w:proofErr w:type="spellStart"/>
      <w:r w:rsidRPr="00A12A9B">
        <w:rPr>
          <w:rFonts w:ascii="Times New Roman" w:hAnsi="Times New Roman" w:cs="Times New Roman"/>
          <w:bCs/>
          <w:color w:val="000000" w:themeColor="text1"/>
          <w:sz w:val="24"/>
          <w:szCs w:val="24"/>
        </w:rPr>
        <w:t>Kwara</w:t>
      </w:r>
      <w:proofErr w:type="spellEnd"/>
      <w:r w:rsidRPr="00A12A9B">
        <w:rPr>
          <w:rFonts w:ascii="Times New Roman" w:hAnsi="Times New Roman" w:cs="Times New Roman"/>
          <w:bCs/>
          <w:color w:val="000000" w:themeColor="text1"/>
          <w:sz w:val="24"/>
          <w:szCs w:val="24"/>
        </w:rPr>
        <w:t xml:space="preserve"> State, Nigeria.</w:t>
      </w:r>
      <w:r w:rsidRPr="00A12A9B">
        <w:rPr>
          <w:rFonts w:ascii="Times New Roman" w:hAnsi="Times New Roman" w:cs="Times New Roman"/>
          <w:b/>
          <w:color w:val="000000" w:themeColor="text1"/>
          <w:sz w:val="24"/>
          <w:szCs w:val="24"/>
        </w:rPr>
        <w:t xml:space="preserve"> </w:t>
      </w:r>
      <w:r w:rsidRPr="00A12A9B">
        <w:rPr>
          <w:rFonts w:ascii="Times New Roman" w:hAnsi="Times New Roman" w:cs="Times New Roman"/>
          <w:bCs/>
          <w:color w:val="000000" w:themeColor="text1"/>
          <w:sz w:val="24"/>
          <w:szCs w:val="24"/>
        </w:rPr>
        <w:t xml:space="preserve">The study showed that the level of health and safety awareness among the construction firms in the state was high. It also found that construction firms occasionally adhere to health and safety regulations on construction site despite being highly aware of the regulations and standards. The study showed that lack of enforcement, Gross negligence, absence of health and safety inspection and audit as well as absence of Nigerian standards are the problems that cause non-compliance. </w:t>
      </w:r>
    </w:p>
    <w:p w:rsidR="008A19B2" w:rsidRPr="00A12A9B" w:rsidRDefault="008A19B2" w:rsidP="008F6782">
      <w:pPr>
        <w:spacing w:after="0" w:line="480" w:lineRule="auto"/>
        <w:ind w:firstLine="720"/>
        <w:jc w:val="both"/>
        <w:rPr>
          <w:rFonts w:ascii="Times New Roman" w:hAnsi="Times New Roman" w:cs="Times New Roman"/>
          <w:bCs/>
          <w:color w:val="000000" w:themeColor="text1"/>
          <w:sz w:val="24"/>
          <w:szCs w:val="24"/>
        </w:rPr>
      </w:pPr>
      <w:r w:rsidRPr="00A12A9B">
        <w:rPr>
          <w:rFonts w:ascii="Times New Roman" w:hAnsi="Times New Roman" w:cs="Times New Roman"/>
          <w:bCs/>
          <w:color w:val="000000" w:themeColor="text1"/>
          <w:sz w:val="24"/>
          <w:szCs w:val="24"/>
        </w:rPr>
        <w:t xml:space="preserve">The result further revealed that project performance could be improved through adherence to health and safety regulations on construction site, where majority of the respondents agreed that Adherence to H&amp;S regulation could lead to significant reduction in construction site accidents, raise the firm’s image and increase productivity and efficiency among others. However, the study showed that most of the respondents do not believe that adherence could lead to reduction in project cost as the cost of adhering was perceived to be too high which could reduce the </w:t>
      </w:r>
      <w:r w:rsidRPr="00A12A9B">
        <w:rPr>
          <w:rFonts w:ascii="Times New Roman" w:hAnsi="Times New Roman" w:cs="Times New Roman"/>
          <w:bCs/>
          <w:color w:val="000000" w:themeColor="text1"/>
          <w:sz w:val="24"/>
          <w:szCs w:val="24"/>
        </w:rPr>
        <w:lastRenderedPageBreak/>
        <w:t>contractors’ projected profit, owning to the initial cost of compliance, but the result found out that adherence would help to avoid direct and indirect cost that might result from construction site accidents.</w:t>
      </w:r>
    </w:p>
    <w:p w:rsidR="008A19B2" w:rsidRPr="00A12A9B" w:rsidRDefault="008A19B2" w:rsidP="00D033D8">
      <w:pPr>
        <w:spacing w:line="480" w:lineRule="auto"/>
        <w:jc w:val="both"/>
        <w:rPr>
          <w:rFonts w:ascii="Times New Roman" w:hAnsi="Times New Roman" w:cs="Times New Roman"/>
          <w:color w:val="000000" w:themeColor="text1"/>
          <w:sz w:val="24"/>
          <w:szCs w:val="24"/>
        </w:rPr>
      </w:pPr>
      <w:r w:rsidRPr="00A12A9B">
        <w:rPr>
          <w:rFonts w:ascii="Times New Roman" w:hAnsi="Times New Roman" w:cs="Times New Roman"/>
          <w:color w:val="000000" w:themeColor="text1"/>
          <w:sz w:val="24"/>
          <w:szCs w:val="24"/>
        </w:rPr>
        <w:t>Finally, adherence to health and safety standards always will not only reduce the rate of exposure to risk and hazard on construction site but also eliminate them where possible and would also improve the image of the company.</w:t>
      </w:r>
    </w:p>
    <w:p w:rsidR="008A19B2" w:rsidRDefault="008A19B2" w:rsidP="00D033D8">
      <w:pPr>
        <w:autoSpaceDE w:val="0"/>
        <w:autoSpaceDN w:val="0"/>
        <w:adjustRightInd w:val="0"/>
        <w:spacing w:before="240" w:after="0" w:line="480" w:lineRule="auto"/>
        <w:jc w:val="center"/>
        <w:rPr>
          <w:rFonts w:ascii="Times New Roman" w:hAnsi="Times New Roman" w:cs="Times New Roman"/>
          <w:b/>
          <w:sz w:val="24"/>
          <w:szCs w:val="24"/>
        </w:rPr>
      </w:pPr>
      <w:r w:rsidRPr="003C12E4">
        <w:rPr>
          <w:rFonts w:ascii="Times New Roman" w:hAnsi="Times New Roman" w:cs="Times New Roman"/>
          <w:b/>
          <w:sz w:val="24"/>
          <w:szCs w:val="24"/>
        </w:rPr>
        <w:t>REFERENCES</w:t>
      </w:r>
    </w:p>
    <w:p w:rsidR="00CD5403" w:rsidRPr="00B77337" w:rsidRDefault="00CD5403" w:rsidP="00CD5403">
      <w:pPr>
        <w:tabs>
          <w:tab w:val="left" w:pos="90"/>
        </w:tabs>
        <w:spacing w:after="0" w:line="240" w:lineRule="auto"/>
        <w:jc w:val="both"/>
        <w:rPr>
          <w:rFonts w:ascii="Times New Roman" w:hAnsi="Times New Roman" w:cs="Times New Roman"/>
          <w:bCs/>
          <w:i/>
          <w:sz w:val="24"/>
          <w:szCs w:val="24"/>
        </w:rPr>
      </w:pPr>
      <w:proofErr w:type="spellStart"/>
      <w:r w:rsidRPr="00B77337">
        <w:rPr>
          <w:rFonts w:ascii="Times New Roman" w:hAnsi="Times New Roman" w:cs="Times New Roman"/>
          <w:sz w:val="24"/>
          <w:szCs w:val="24"/>
        </w:rPr>
        <w:t>Adebiyi</w:t>
      </w:r>
      <w:proofErr w:type="spellEnd"/>
      <w:r w:rsidRPr="00B77337">
        <w:rPr>
          <w:rFonts w:ascii="Times New Roman" w:hAnsi="Times New Roman" w:cs="Times New Roman"/>
          <w:sz w:val="24"/>
          <w:szCs w:val="24"/>
        </w:rPr>
        <w:t xml:space="preserve">, R. T. (2018) </w:t>
      </w:r>
      <w:r w:rsidRPr="00B77337">
        <w:rPr>
          <w:rFonts w:ascii="Times New Roman" w:hAnsi="Times New Roman" w:cs="Times New Roman"/>
          <w:bCs/>
          <w:i/>
          <w:sz w:val="24"/>
          <w:szCs w:val="24"/>
        </w:rPr>
        <w:t xml:space="preserve">Assessment of Health and Safety Information Communication on </w:t>
      </w:r>
    </w:p>
    <w:p w:rsidR="00CD5403" w:rsidRPr="00B77337" w:rsidRDefault="00CD5403" w:rsidP="00CD5403">
      <w:pPr>
        <w:tabs>
          <w:tab w:val="left" w:pos="90"/>
        </w:tabs>
        <w:spacing w:after="0" w:line="240" w:lineRule="auto"/>
        <w:jc w:val="both"/>
        <w:rPr>
          <w:rFonts w:ascii="Times New Roman" w:hAnsi="Times New Roman" w:cs="Times New Roman"/>
          <w:bCs/>
          <w:sz w:val="24"/>
          <w:szCs w:val="24"/>
        </w:rPr>
      </w:pPr>
      <w:r w:rsidRPr="00B77337">
        <w:rPr>
          <w:rFonts w:ascii="Times New Roman" w:hAnsi="Times New Roman" w:cs="Times New Roman"/>
          <w:bCs/>
          <w:i/>
          <w:sz w:val="24"/>
          <w:szCs w:val="24"/>
        </w:rPr>
        <w:tab/>
        <w:t xml:space="preserve">     Construction Sites in Lagos State, Nigeria, </w:t>
      </w:r>
      <w:r w:rsidRPr="00B77337">
        <w:rPr>
          <w:rFonts w:ascii="Times New Roman" w:hAnsi="Times New Roman" w:cs="Times New Roman"/>
          <w:bCs/>
          <w:sz w:val="24"/>
          <w:szCs w:val="24"/>
        </w:rPr>
        <w:t xml:space="preserve">Unpublished PhD Thesis, Department of </w:t>
      </w:r>
    </w:p>
    <w:p w:rsidR="00CD5403" w:rsidRPr="00B77337" w:rsidRDefault="00CD5403" w:rsidP="00CD5403">
      <w:pPr>
        <w:tabs>
          <w:tab w:val="left" w:pos="90"/>
        </w:tabs>
        <w:spacing w:after="0" w:line="240" w:lineRule="auto"/>
        <w:jc w:val="both"/>
        <w:rPr>
          <w:rFonts w:ascii="Times New Roman" w:hAnsi="Times New Roman" w:cs="Times New Roman"/>
          <w:sz w:val="24"/>
          <w:szCs w:val="24"/>
        </w:rPr>
      </w:pPr>
      <w:r w:rsidRPr="00B77337">
        <w:rPr>
          <w:rFonts w:ascii="Times New Roman" w:hAnsi="Times New Roman" w:cs="Times New Roman"/>
          <w:bCs/>
          <w:sz w:val="24"/>
          <w:szCs w:val="24"/>
        </w:rPr>
        <w:tab/>
        <w:t xml:space="preserve">     Quantity Surveying, </w:t>
      </w:r>
      <w:proofErr w:type="spellStart"/>
      <w:r w:rsidRPr="00B77337">
        <w:rPr>
          <w:rFonts w:ascii="Times New Roman" w:hAnsi="Times New Roman" w:cs="Times New Roman"/>
          <w:bCs/>
          <w:sz w:val="24"/>
          <w:szCs w:val="24"/>
        </w:rPr>
        <w:t>Obafemi</w:t>
      </w:r>
      <w:proofErr w:type="spellEnd"/>
      <w:r w:rsidRPr="00B77337">
        <w:rPr>
          <w:rFonts w:ascii="Times New Roman" w:hAnsi="Times New Roman" w:cs="Times New Roman"/>
          <w:bCs/>
          <w:sz w:val="24"/>
          <w:szCs w:val="24"/>
        </w:rPr>
        <w:t xml:space="preserve"> </w:t>
      </w:r>
      <w:proofErr w:type="spellStart"/>
      <w:r w:rsidRPr="00B77337">
        <w:rPr>
          <w:rFonts w:ascii="Times New Roman" w:hAnsi="Times New Roman" w:cs="Times New Roman"/>
          <w:bCs/>
          <w:sz w:val="24"/>
          <w:szCs w:val="24"/>
        </w:rPr>
        <w:t>Awolowo</w:t>
      </w:r>
      <w:proofErr w:type="spellEnd"/>
      <w:r w:rsidRPr="00B77337">
        <w:rPr>
          <w:rFonts w:ascii="Times New Roman" w:hAnsi="Times New Roman" w:cs="Times New Roman"/>
          <w:bCs/>
          <w:sz w:val="24"/>
          <w:szCs w:val="24"/>
        </w:rPr>
        <w:t xml:space="preserve"> University Ile-Ife.</w:t>
      </w:r>
    </w:p>
    <w:p w:rsidR="00CD5403" w:rsidRPr="00B77337" w:rsidRDefault="00CD5403" w:rsidP="00CD5403">
      <w:pPr>
        <w:tabs>
          <w:tab w:val="left" w:pos="90"/>
        </w:tabs>
        <w:spacing w:after="0" w:line="240" w:lineRule="auto"/>
        <w:jc w:val="both"/>
        <w:rPr>
          <w:rFonts w:ascii="Times New Roman" w:eastAsia="Times New Roman" w:hAnsi="Times New Roman" w:cs="Times New Roman"/>
          <w:sz w:val="24"/>
          <w:szCs w:val="24"/>
        </w:rPr>
      </w:pPr>
      <w:proofErr w:type="spellStart"/>
      <w:r w:rsidRPr="00B77337">
        <w:rPr>
          <w:rFonts w:ascii="Times New Roman" w:eastAsia="Times New Roman" w:hAnsi="Times New Roman" w:cs="Times New Roman"/>
          <w:sz w:val="24"/>
          <w:szCs w:val="24"/>
        </w:rPr>
        <w:t>Adeogun</w:t>
      </w:r>
      <w:proofErr w:type="spellEnd"/>
      <w:r w:rsidRPr="00B77337">
        <w:rPr>
          <w:rFonts w:ascii="Times New Roman" w:eastAsia="Times New Roman" w:hAnsi="Times New Roman" w:cs="Times New Roman"/>
          <w:sz w:val="24"/>
          <w:szCs w:val="24"/>
        </w:rPr>
        <w:t xml:space="preserve"> B. K.  </w:t>
      </w:r>
      <w:proofErr w:type="gramStart"/>
      <w:r w:rsidRPr="00B77337">
        <w:rPr>
          <w:rFonts w:ascii="Times New Roman" w:eastAsia="Times New Roman" w:hAnsi="Times New Roman" w:cs="Times New Roman"/>
          <w:sz w:val="24"/>
          <w:szCs w:val="24"/>
        </w:rPr>
        <w:t>and</w:t>
      </w:r>
      <w:proofErr w:type="gramEnd"/>
      <w:r w:rsidRPr="00B77337">
        <w:rPr>
          <w:rFonts w:ascii="Times New Roman" w:eastAsia="Times New Roman" w:hAnsi="Times New Roman" w:cs="Times New Roman"/>
          <w:sz w:val="24"/>
          <w:szCs w:val="24"/>
        </w:rPr>
        <w:t xml:space="preserve"> </w:t>
      </w:r>
      <w:proofErr w:type="spellStart"/>
      <w:r w:rsidRPr="00B77337">
        <w:rPr>
          <w:rFonts w:ascii="Times New Roman" w:eastAsia="Times New Roman" w:hAnsi="Times New Roman" w:cs="Times New Roman"/>
          <w:sz w:val="24"/>
          <w:szCs w:val="24"/>
        </w:rPr>
        <w:t>Okafor</w:t>
      </w:r>
      <w:proofErr w:type="spellEnd"/>
      <w:r w:rsidRPr="00B77337">
        <w:rPr>
          <w:rFonts w:ascii="Times New Roman" w:eastAsia="Times New Roman" w:hAnsi="Times New Roman" w:cs="Times New Roman"/>
          <w:sz w:val="24"/>
          <w:szCs w:val="24"/>
        </w:rPr>
        <w:t xml:space="preserve"> C.C. (2013) Occupational health, safety and environment (HSE) </w:t>
      </w:r>
    </w:p>
    <w:p w:rsidR="00CD5403" w:rsidRPr="00B77337" w:rsidRDefault="00CD5403" w:rsidP="00CD5403">
      <w:pPr>
        <w:tabs>
          <w:tab w:val="left" w:pos="90"/>
        </w:tabs>
        <w:spacing w:after="0" w:line="240" w:lineRule="auto"/>
        <w:jc w:val="both"/>
        <w:rPr>
          <w:rFonts w:ascii="Times New Roman" w:eastAsia="Times New Roman" w:hAnsi="Times New Roman" w:cs="Times New Roman"/>
          <w:sz w:val="24"/>
          <w:szCs w:val="24"/>
        </w:rPr>
      </w:pPr>
      <w:r w:rsidRPr="00B77337">
        <w:rPr>
          <w:rFonts w:ascii="Times New Roman" w:eastAsia="Times New Roman" w:hAnsi="Times New Roman" w:cs="Times New Roman"/>
          <w:sz w:val="24"/>
          <w:szCs w:val="24"/>
        </w:rPr>
        <w:t xml:space="preserve">      </w:t>
      </w:r>
      <w:proofErr w:type="gramStart"/>
      <w:r w:rsidRPr="00B77337">
        <w:rPr>
          <w:rFonts w:ascii="Times New Roman" w:eastAsia="Times New Roman" w:hAnsi="Times New Roman" w:cs="Times New Roman"/>
          <w:sz w:val="24"/>
          <w:szCs w:val="24"/>
        </w:rPr>
        <w:t>trend</w:t>
      </w:r>
      <w:proofErr w:type="gramEnd"/>
      <w:r w:rsidRPr="00B77337">
        <w:rPr>
          <w:rFonts w:ascii="Times New Roman" w:eastAsia="Times New Roman" w:hAnsi="Times New Roman" w:cs="Times New Roman"/>
          <w:sz w:val="24"/>
          <w:szCs w:val="24"/>
        </w:rPr>
        <w:t xml:space="preserve"> in Nigeria. </w:t>
      </w:r>
      <w:r w:rsidRPr="00B77337">
        <w:rPr>
          <w:rFonts w:ascii="Times New Roman" w:eastAsia="Times New Roman" w:hAnsi="Times New Roman" w:cs="Times New Roman"/>
          <w:i/>
          <w:iCs/>
          <w:sz w:val="24"/>
          <w:szCs w:val="24"/>
        </w:rPr>
        <w:t>Journal of Environmental Science, Management and Engineering Research</w:t>
      </w:r>
      <w:r w:rsidRPr="00B77337">
        <w:rPr>
          <w:rFonts w:ascii="Times New Roman" w:eastAsia="Times New Roman" w:hAnsi="Times New Roman" w:cs="Times New Roman"/>
          <w:sz w:val="24"/>
          <w:szCs w:val="24"/>
        </w:rPr>
        <w:t xml:space="preserve">. </w:t>
      </w:r>
    </w:p>
    <w:p w:rsidR="00CD5403" w:rsidRPr="00B77337" w:rsidRDefault="00CD5403" w:rsidP="00CD5403">
      <w:pPr>
        <w:tabs>
          <w:tab w:val="left" w:pos="90"/>
        </w:tabs>
        <w:spacing w:after="0" w:line="240" w:lineRule="auto"/>
        <w:jc w:val="both"/>
        <w:rPr>
          <w:rFonts w:ascii="Times New Roman" w:eastAsia="Times New Roman" w:hAnsi="Times New Roman" w:cs="Times New Roman"/>
          <w:sz w:val="24"/>
          <w:szCs w:val="24"/>
        </w:rPr>
      </w:pPr>
      <w:r w:rsidRPr="00B77337">
        <w:rPr>
          <w:rFonts w:ascii="Times New Roman" w:eastAsia="Times New Roman" w:hAnsi="Times New Roman" w:cs="Times New Roman"/>
          <w:sz w:val="24"/>
          <w:szCs w:val="24"/>
        </w:rPr>
        <w:t xml:space="preserve">      2(1), 24-29. </w:t>
      </w:r>
    </w:p>
    <w:p w:rsidR="00CD5403" w:rsidRPr="00B77337" w:rsidRDefault="00CD5403" w:rsidP="00CD5403">
      <w:pPr>
        <w:tabs>
          <w:tab w:val="left" w:pos="90"/>
        </w:tabs>
        <w:spacing w:after="0" w:line="240" w:lineRule="auto"/>
        <w:jc w:val="both"/>
        <w:rPr>
          <w:rFonts w:ascii="Times New Roman" w:hAnsi="Times New Roman" w:cs="Times New Roman"/>
          <w:noProof/>
          <w:sz w:val="24"/>
          <w:szCs w:val="24"/>
        </w:rPr>
      </w:pPr>
      <w:r w:rsidRPr="00B77337">
        <w:rPr>
          <w:rFonts w:ascii="Times New Roman" w:hAnsi="Times New Roman" w:cs="Times New Roman"/>
          <w:noProof/>
          <w:sz w:val="24"/>
          <w:szCs w:val="24"/>
        </w:rPr>
        <w:t xml:space="preserve">Agwu, M. O. and Olele, H. E. (2014). Fatalities in the Nigerian Construction Industry: A case of </w:t>
      </w:r>
    </w:p>
    <w:p w:rsidR="00CD5403" w:rsidRPr="00B77337" w:rsidRDefault="00CD5403" w:rsidP="00CD5403">
      <w:pPr>
        <w:tabs>
          <w:tab w:val="left" w:pos="90"/>
        </w:tabs>
        <w:spacing w:after="0" w:line="240" w:lineRule="auto"/>
        <w:jc w:val="both"/>
        <w:rPr>
          <w:rFonts w:ascii="Times New Roman" w:hAnsi="Times New Roman" w:cs="Times New Roman"/>
          <w:noProof/>
          <w:sz w:val="24"/>
          <w:szCs w:val="24"/>
        </w:rPr>
      </w:pPr>
      <w:r w:rsidRPr="00B77337">
        <w:rPr>
          <w:rFonts w:ascii="Times New Roman" w:hAnsi="Times New Roman" w:cs="Times New Roman"/>
          <w:noProof/>
          <w:sz w:val="24"/>
          <w:szCs w:val="24"/>
        </w:rPr>
        <w:t xml:space="preserve">     Poor Safety Culture. </w:t>
      </w:r>
      <w:r w:rsidRPr="00B77337">
        <w:rPr>
          <w:rFonts w:ascii="Times New Roman" w:hAnsi="Times New Roman" w:cs="Times New Roman"/>
          <w:i/>
          <w:iCs/>
          <w:noProof/>
          <w:sz w:val="24"/>
          <w:szCs w:val="24"/>
        </w:rPr>
        <w:t>British Journal of Economics: Management and Trade</w:t>
      </w:r>
      <w:r w:rsidRPr="00B77337">
        <w:rPr>
          <w:rFonts w:ascii="Times New Roman" w:hAnsi="Times New Roman" w:cs="Times New Roman"/>
          <w:noProof/>
          <w:sz w:val="24"/>
          <w:szCs w:val="24"/>
        </w:rPr>
        <w:t xml:space="preserve">, </w:t>
      </w:r>
      <w:r w:rsidRPr="00B77337">
        <w:rPr>
          <w:rFonts w:ascii="Times New Roman" w:hAnsi="Times New Roman" w:cs="Times New Roman"/>
          <w:b/>
          <w:noProof/>
          <w:sz w:val="24"/>
          <w:szCs w:val="24"/>
        </w:rPr>
        <w:t xml:space="preserve">3 </w:t>
      </w:r>
      <w:r w:rsidRPr="00B77337">
        <w:rPr>
          <w:rFonts w:ascii="Times New Roman" w:hAnsi="Times New Roman" w:cs="Times New Roman"/>
          <w:noProof/>
          <w:sz w:val="24"/>
          <w:szCs w:val="24"/>
        </w:rPr>
        <w:t>(4), 431-454.</w:t>
      </w:r>
    </w:p>
    <w:p w:rsidR="00CD5403" w:rsidRPr="00B77337" w:rsidRDefault="00CD5403" w:rsidP="00CD5403">
      <w:pPr>
        <w:autoSpaceDE w:val="0"/>
        <w:autoSpaceDN w:val="0"/>
        <w:adjustRightInd w:val="0"/>
        <w:spacing w:after="0" w:line="240" w:lineRule="auto"/>
        <w:jc w:val="both"/>
        <w:rPr>
          <w:rFonts w:ascii="Times New Roman" w:hAnsi="Times New Roman" w:cs="Times New Roman"/>
          <w:sz w:val="24"/>
          <w:szCs w:val="24"/>
        </w:rPr>
      </w:pPr>
      <w:proofErr w:type="spellStart"/>
      <w:r w:rsidRPr="00B77337">
        <w:rPr>
          <w:rFonts w:ascii="Times New Roman" w:hAnsi="Times New Roman" w:cs="Times New Roman"/>
          <w:sz w:val="24"/>
          <w:szCs w:val="24"/>
        </w:rPr>
        <w:t>Chinda</w:t>
      </w:r>
      <w:proofErr w:type="spellEnd"/>
      <w:r w:rsidRPr="00B77337">
        <w:rPr>
          <w:rFonts w:ascii="Times New Roman" w:hAnsi="Times New Roman" w:cs="Times New Roman"/>
          <w:sz w:val="24"/>
          <w:szCs w:val="24"/>
        </w:rPr>
        <w:t xml:space="preserve">, T. &amp; Mohammed S. (2008). System dynamics modeling of construction safety Culture.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iCs/>
          <w:sz w:val="24"/>
          <w:szCs w:val="24"/>
        </w:rPr>
      </w:pPr>
      <w:r w:rsidRPr="00B77337">
        <w:rPr>
          <w:rFonts w:ascii="Times New Roman" w:hAnsi="Times New Roman" w:cs="Times New Roman"/>
          <w:sz w:val="24"/>
          <w:szCs w:val="24"/>
        </w:rPr>
        <w:t xml:space="preserve">       </w:t>
      </w:r>
      <w:r w:rsidRPr="00B77337">
        <w:rPr>
          <w:rFonts w:ascii="Times New Roman" w:hAnsi="Times New Roman" w:cs="Times New Roman"/>
          <w:i/>
          <w:sz w:val="24"/>
          <w:szCs w:val="24"/>
        </w:rPr>
        <w:t xml:space="preserve">Journal for construction management. 15, </w:t>
      </w:r>
      <w:r w:rsidRPr="00B77337">
        <w:rPr>
          <w:rFonts w:ascii="Times New Roman" w:hAnsi="Times New Roman" w:cs="Times New Roman"/>
          <w:sz w:val="24"/>
          <w:szCs w:val="24"/>
        </w:rPr>
        <w:t>(2), 1-4.</w:t>
      </w:r>
    </w:p>
    <w:p w:rsidR="00CD5403" w:rsidRPr="00B77337" w:rsidRDefault="00CD5403" w:rsidP="00CD5403">
      <w:pPr>
        <w:autoSpaceDE w:val="0"/>
        <w:autoSpaceDN w:val="0"/>
        <w:adjustRightInd w:val="0"/>
        <w:spacing w:after="0" w:line="240" w:lineRule="auto"/>
        <w:jc w:val="both"/>
        <w:rPr>
          <w:rFonts w:ascii="Times New Roman" w:hAnsi="Times New Roman" w:cs="Times New Roman"/>
          <w:sz w:val="24"/>
          <w:szCs w:val="24"/>
        </w:rPr>
      </w:pPr>
      <w:proofErr w:type="spellStart"/>
      <w:r w:rsidRPr="00B77337">
        <w:rPr>
          <w:rFonts w:ascii="Times New Roman" w:hAnsi="Times New Roman" w:cs="Times New Roman"/>
          <w:sz w:val="24"/>
          <w:szCs w:val="24"/>
        </w:rPr>
        <w:t>Diugwu</w:t>
      </w:r>
      <w:proofErr w:type="spellEnd"/>
      <w:r w:rsidRPr="00B77337">
        <w:rPr>
          <w:rFonts w:ascii="Times New Roman" w:hAnsi="Times New Roman" w:cs="Times New Roman"/>
          <w:sz w:val="24"/>
          <w:szCs w:val="24"/>
        </w:rPr>
        <w:t xml:space="preserve">, I. A., Baba, D. L., &amp; </w:t>
      </w:r>
      <w:proofErr w:type="spellStart"/>
      <w:r w:rsidRPr="00B77337">
        <w:rPr>
          <w:rFonts w:ascii="Times New Roman" w:hAnsi="Times New Roman" w:cs="Times New Roman"/>
          <w:sz w:val="24"/>
          <w:szCs w:val="24"/>
        </w:rPr>
        <w:t>Egila</w:t>
      </w:r>
      <w:proofErr w:type="spellEnd"/>
      <w:r w:rsidRPr="00B77337">
        <w:rPr>
          <w:rFonts w:ascii="Times New Roman" w:hAnsi="Times New Roman" w:cs="Times New Roman"/>
          <w:sz w:val="24"/>
          <w:szCs w:val="24"/>
        </w:rPr>
        <w:t xml:space="preserve">, A. E. (2012). Effective regulation and level of awareness: An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iCs/>
          <w:sz w:val="24"/>
          <w:szCs w:val="24"/>
        </w:rPr>
      </w:pPr>
      <w:r w:rsidRPr="00B77337">
        <w:rPr>
          <w:rFonts w:ascii="Times New Roman" w:hAnsi="Times New Roman" w:cs="Times New Roman"/>
          <w:sz w:val="24"/>
          <w:szCs w:val="24"/>
        </w:rPr>
        <w:t xml:space="preserve">       </w:t>
      </w:r>
      <w:proofErr w:type="gramStart"/>
      <w:r w:rsidRPr="00B77337">
        <w:rPr>
          <w:rFonts w:ascii="Times New Roman" w:hAnsi="Times New Roman" w:cs="Times New Roman"/>
          <w:sz w:val="24"/>
          <w:szCs w:val="24"/>
        </w:rPr>
        <w:t>expose</w:t>
      </w:r>
      <w:proofErr w:type="gramEnd"/>
      <w:r w:rsidRPr="00B77337">
        <w:rPr>
          <w:rFonts w:ascii="Times New Roman" w:hAnsi="Times New Roman" w:cs="Times New Roman"/>
          <w:sz w:val="24"/>
          <w:szCs w:val="24"/>
        </w:rPr>
        <w:t xml:space="preserve"> of the Nigeria’s construction industry. </w:t>
      </w:r>
      <w:r w:rsidRPr="00B77337">
        <w:rPr>
          <w:rFonts w:ascii="Times New Roman" w:hAnsi="Times New Roman" w:cs="Times New Roman"/>
          <w:i/>
          <w:iCs/>
          <w:sz w:val="24"/>
          <w:szCs w:val="24"/>
        </w:rPr>
        <w:t>Open Journal of</w:t>
      </w:r>
      <w:r w:rsidRPr="00B77337">
        <w:rPr>
          <w:rFonts w:ascii="Times New Roman" w:hAnsi="Times New Roman" w:cs="Times New Roman"/>
          <w:sz w:val="24"/>
          <w:szCs w:val="24"/>
        </w:rPr>
        <w:t xml:space="preserve"> </w:t>
      </w:r>
      <w:r w:rsidRPr="00B77337">
        <w:rPr>
          <w:rFonts w:ascii="Times New Roman" w:hAnsi="Times New Roman" w:cs="Times New Roman"/>
          <w:i/>
          <w:iCs/>
          <w:sz w:val="24"/>
          <w:szCs w:val="24"/>
        </w:rPr>
        <w:t xml:space="preserve">Safety Science and Technology,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iCs/>
          <w:sz w:val="24"/>
          <w:szCs w:val="24"/>
        </w:rPr>
      </w:pPr>
      <w:r w:rsidRPr="00B77337">
        <w:rPr>
          <w:rFonts w:ascii="Times New Roman" w:hAnsi="Times New Roman" w:cs="Times New Roman"/>
          <w:i/>
          <w:iCs/>
          <w:sz w:val="24"/>
          <w:szCs w:val="24"/>
        </w:rPr>
        <w:t xml:space="preserve">      </w:t>
      </w:r>
      <w:r w:rsidRPr="00B77337">
        <w:rPr>
          <w:rFonts w:ascii="Times New Roman" w:hAnsi="Times New Roman" w:cs="Times New Roman"/>
          <w:i/>
          <w:sz w:val="24"/>
          <w:szCs w:val="24"/>
        </w:rPr>
        <w:t>Vol. 2.</w:t>
      </w:r>
      <w:r w:rsidRPr="00B77337">
        <w:rPr>
          <w:rFonts w:ascii="Times New Roman" w:hAnsi="Times New Roman" w:cs="Times New Roman"/>
          <w:sz w:val="24"/>
          <w:szCs w:val="24"/>
        </w:rPr>
        <w:t>140-146.</w:t>
      </w:r>
    </w:p>
    <w:p w:rsidR="00CD5403" w:rsidRPr="00B77337" w:rsidRDefault="00CD5403" w:rsidP="00CD5403">
      <w:pPr>
        <w:autoSpaceDE w:val="0"/>
        <w:autoSpaceDN w:val="0"/>
        <w:adjustRightInd w:val="0"/>
        <w:spacing w:after="0" w:line="240" w:lineRule="auto"/>
        <w:jc w:val="both"/>
        <w:rPr>
          <w:rFonts w:ascii="Times New Roman" w:hAnsi="Times New Roman" w:cs="Times New Roman"/>
          <w:sz w:val="24"/>
          <w:szCs w:val="24"/>
        </w:rPr>
      </w:pPr>
      <w:r w:rsidRPr="00B77337">
        <w:rPr>
          <w:rFonts w:ascii="Times New Roman" w:hAnsi="Times New Roman" w:cs="Times New Roman"/>
          <w:sz w:val="24"/>
          <w:szCs w:val="24"/>
        </w:rPr>
        <w:t xml:space="preserve">Dodo, M. (2014). The Application of Health and Safety Plan in Nigerian Construction Firms,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iCs/>
          <w:sz w:val="24"/>
          <w:szCs w:val="24"/>
        </w:rPr>
      </w:pPr>
      <w:r w:rsidRPr="00B77337">
        <w:rPr>
          <w:rFonts w:ascii="Times New Roman" w:hAnsi="Times New Roman" w:cs="Times New Roman"/>
          <w:sz w:val="24"/>
          <w:szCs w:val="24"/>
        </w:rPr>
        <w:t xml:space="preserve">     </w:t>
      </w:r>
      <w:r w:rsidRPr="00B77337">
        <w:rPr>
          <w:rFonts w:ascii="Times New Roman" w:hAnsi="Times New Roman" w:cs="Times New Roman"/>
          <w:i/>
          <w:sz w:val="24"/>
          <w:szCs w:val="24"/>
        </w:rPr>
        <w:t>Jordan Journal of Civil Engineering</w:t>
      </w:r>
      <w:proofErr w:type="gramStart"/>
      <w:r w:rsidRPr="00B77337">
        <w:rPr>
          <w:rFonts w:ascii="Times New Roman" w:hAnsi="Times New Roman" w:cs="Times New Roman"/>
          <w:i/>
          <w:sz w:val="24"/>
          <w:szCs w:val="24"/>
        </w:rPr>
        <w:t>,8</w:t>
      </w:r>
      <w:proofErr w:type="gramEnd"/>
      <w:r w:rsidRPr="00B77337">
        <w:rPr>
          <w:rFonts w:ascii="Times New Roman" w:hAnsi="Times New Roman" w:cs="Times New Roman"/>
          <w:i/>
          <w:sz w:val="24"/>
          <w:szCs w:val="24"/>
        </w:rPr>
        <w:t xml:space="preserve"> </w:t>
      </w:r>
      <w:r w:rsidRPr="00B77337">
        <w:rPr>
          <w:rFonts w:ascii="Times New Roman" w:hAnsi="Times New Roman" w:cs="Times New Roman"/>
          <w:sz w:val="24"/>
          <w:szCs w:val="24"/>
        </w:rPr>
        <w:t>(1):</w:t>
      </w:r>
      <w:r w:rsidRPr="00B77337">
        <w:rPr>
          <w:rFonts w:ascii="Times New Roman" w:hAnsi="Times New Roman" w:cs="Times New Roman"/>
          <w:i/>
          <w:sz w:val="24"/>
          <w:szCs w:val="24"/>
        </w:rPr>
        <w:t xml:space="preserve"> </w:t>
      </w:r>
      <w:r w:rsidRPr="00B77337">
        <w:rPr>
          <w:rFonts w:ascii="Times New Roman" w:hAnsi="Times New Roman" w:cs="Times New Roman"/>
          <w:sz w:val="24"/>
          <w:szCs w:val="24"/>
        </w:rPr>
        <w:t>81-87</w:t>
      </w:r>
    </w:p>
    <w:p w:rsidR="00CD5403" w:rsidRPr="00B77337" w:rsidRDefault="00CD5403" w:rsidP="00CD5403">
      <w:pPr>
        <w:autoSpaceDE w:val="0"/>
        <w:autoSpaceDN w:val="0"/>
        <w:adjustRightInd w:val="0"/>
        <w:spacing w:after="0" w:line="240" w:lineRule="auto"/>
        <w:jc w:val="both"/>
        <w:rPr>
          <w:rFonts w:ascii="Times New Roman" w:hAnsi="Times New Roman" w:cs="Times New Roman"/>
          <w:sz w:val="24"/>
          <w:szCs w:val="24"/>
        </w:rPr>
      </w:pPr>
      <w:r w:rsidRPr="00B77337">
        <w:rPr>
          <w:rFonts w:ascii="Times New Roman" w:hAnsi="Times New Roman" w:cs="Times New Roman"/>
          <w:sz w:val="24"/>
          <w:szCs w:val="24"/>
        </w:rPr>
        <w:t xml:space="preserve">Hawkins, K. (2002), </w:t>
      </w:r>
      <w:r w:rsidRPr="00B77337">
        <w:rPr>
          <w:rFonts w:ascii="Times New Roman" w:hAnsi="Times New Roman" w:cs="Times New Roman"/>
          <w:i/>
          <w:sz w:val="24"/>
          <w:szCs w:val="24"/>
        </w:rPr>
        <w:t>Law as last resort: Prosecution decision-making in a regulatory agency,</w:t>
      </w:r>
      <w:r w:rsidRPr="00B77337">
        <w:rPr>
          <w:rFonts w:ascii="Times New Roman" w:hAnsi="Times New Roman" w:cs="Times New Roman"/>
          <w:sz w:val="24"/>
          <w:szCs w:val="24"/>
        </w:rPr>
        <w:t xml:space="preserve">  </w:t>
      </w:r>
    </w:p>
    <w:p w:rsidR="00CD5403" w:rsidRPr="00B77337" w:rsidRDefault="00CD5403" w:rsidP="00CD5403">
      <w:pPr>
        <w:autoSpaceDE w:val="0"/>
        <w:autoSpaceDN w:val="0"/>
        <w:adjustRightInd w:val="0"/>
        <w:spacing w:after="0" w:line="240" w:lineRule="auto"/>
        <w:jc w:val="both"/>
        <w:rPr>
          <w:rFonts w:ascii="Times New Roman" w:hAnsi="Times New Roman" w:cs="Times New Roman"/>
          <w:sz w:val="24"/>
          <w:szCs w:val="24"/>
        </w:rPr>
      </w:pPr>
      <w:r w:rsidRPr="00B77337">
        <w:rPr>
          <w:rFonts w:ascii="Times New Roman" w:hAnsi="Times New Roman" w:cs="Times New Roman"/>
          <w:sz w:val="24"/>
          <w:szCs w:val="24"/>
        </w:rPr>
        <w:t xml:space="preserve">      Oxford, Oxford University Press.</w:t>
      </w:r>
    </w:p>
    <w:p w:rsidR="00CD5403" w:rsidRDefault="00CD5403" w:rsidP="00CD5403">
      <w:pPr>
        <w:autoSpaceDE w:val="0"/>
        <w:autoSpaceDN w:val="0"/>
        <w:adjustRightInd w:val="0"/>
        <w:spacing w:after="0" w:line="240" w:lineRule="auto"/>
        <w:jc w:val="both"/>
        <w:rPr>
          <w:rFonts w:ascii="Times New Roman" w:hAnsi="Times New Roman" w:cs="Times New Roman"/>
          <w:i/>
          <w:sz w:val="24"/>
          <w:szCs w:val="24"/>
        </w:rPr>
      </w:pPr>
      <w:r w:rsidRPr="00B77337">
        <w:rPr>
          <w:rFonts w:ascii="Times New Roman" w:hAnsi="Times New Roman" w:cs="Times New Roman"/>
          <w:sz w:val="24"/>
          <w:szCs w:val="24"/>
        </w:rPr>
        <w:t xml:space="preserve">Health and Safety Executive. (2014). </w:t>
      </w:r>
      <w:r w:rsidRPr="00B77337">
        <w:rPr>
          <w:rFonts w:ascii="Times New Roman" w:hAnsi="Times New Roman" w:cs="Times New Roman"/>
          <w:i/>
          <w:sz w:val="24"/>
          <w:szCs w:val="24"/>
        </w:rPr>
        <w:t xml:space="preserve">Steps of risk Assessment, A brief guide to controlling risks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proofErr w:type="gramStart"/>
      <w:r w:rsidRPr="00B77337">
        <w:rPr>
          <w:rFonts w:ascii="Times New Roman" w:hAnsi="Times New Roman" w:cs="Times New Roman"/>
          <w:i/>
          <w:sz w:val="24"/>
          <w:szCs w:val="24"/>
        </w:rPr>
        <w:t>in</w:t>
      </w:r>
      <w:proofErr w:type="gramEnd"/>
      <w:r w:rsidRPr="00B77337">
        <w:rPr>
          <w:rFonts w:ascii="Times New Roman" w:hAnsi="Times New Roman" w:cs="Times New Roman"/>
          <w:i/>
          <w:sz w:val="24"/>
          <w:szCs w:val="24"/>
        </w:rPr>
        <w:t xml:space="preserve"> the workplace</w:t>
      </w:r>
      <w:r w:rsidRPr="00B77337">
        <w:rPr>
          <w:rFonts w:ascii="Times New Roman" w:hAnsi="Times New Roman" w:cs="Times New Roman"/>
          <w:sz w:val="24"/>
          <w:szCs w:val="24"/>
        </w:rPr>
        <w:t>.www.hse.gov.uk</w:t>
      </w:r>
    </w:p>
    <w:p w:rsidR="00CD5403" w:rsidRPr="00B77337" w:rsidRDefault="00CD5403" w:rsidP="00CD5403">
      <w:pPr>
        <w:autoSpaceDE w:val="0"/>
        <w:autoSpaceDN w:val="0"/>
        <w:adjustRightInd w:val="0"/>
        <w:spacing w:after="0" w:line="240" w:lineRule="auto"/>
        <w:jc w:val="both"/>
        <w:rPr>
          <w:rFonts w:ascii="Times New Roman" w:hAnsi="Times New Roman" w:cs="Times New Roman"/>
          <w:sz w:val="24"/>
          <w:szCs w:val="24"/>
        </w:rPr>
      </w:pPr>
      <w:proofErr w:type="spellStart"/>
      <w:r w:rsidRPr="00B77337">
        <w:rPr>
          <w:rFonts w:ascii="Times New Roman" w:hAnsi="Times New Roman" w:cs="Times New Roman"/>
          <w:sz w:val="24"/>
          <w:szCs w:val="24"/>
        </w:rPr>
        <w:t>Idoro</w:t>
      </w:r>
      <w:proofErr w:type="spellEnd"/>
      <w:r w:rsidRPr="00B77337">
        <w:rPr>
          <w:rFonts w:ascii="Times New Roman" w:hAnsi="Times New Roman" w:cs="Times New Roman"/>
          <w:sz w:val="24"/>
          <w:szCs w:val="24"/>
        </w:rPr>
        <w:t xml:space="preserve">, G. I. (2011). Comparing Occupational Health and Safety (OHS) Management efforts and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sz w:val="24"/>
          <w:szCs w:val="24"/>
        </w:rPr>
      </w:pPr>
      <w:r w:rsidRPr="00B77337">
        <w:rPr>
          <w:rFonts w:ascii="Times New Roman" w:hAnsi="Times New Roman" w:cs="Times New Roman"/>
          <w:sz w:val="24"/>
          <w:szCs w:val="24"/>
        </w:rPr>
        <w:t xml:space="preserve">        Performance of Nigerian Construction Contractors. </w:t>
      </w:r>
      <w:r w:rsidRPr="00B77337">
        <w:rPr>
          <w:rFonts w:ascii="Times New Roman" w:hAnsi="Times New Roman" w:cs="Times New Roman"/>
          <w:i/>
          <w:sz w:val="24"/>
          <w:szCs w:val="24"/>
        </w:rPr>
        <w:t xml:space="preserve">Journal for Construction in Developing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iCs/>
          <w:sz w:val="24"/>
          <w:szCs w:val="24"/>
        </w:rPr>
      </w:pPr>
      <w:r w:rsidRPr="00B77337">
        <w:rPr>
          <w:rFonts w:ascii="Times New Roman" w:hAnsi="Times New Roman" w:cs="Times New Roman"/>
          <w:i/>
          <w:sz w:val="24"/>
          <w:szCs w:val="24"/>
        </w:rPr>
        <w:t xml:space="preserve">        Countries Vol. 16 </w:t>
      </w:r>
      <w:r w:rsidRPr="00B77337">
        <w:rPr>
          <w:rFonts w:ascii="Times New Roman" w:hAnsi="Times New Roman" w:cs="Times New Roman"/>
          <w:sz w:val="24"/>
          <w:szCs w:val="24"/>
        </w:rPr>
        <w:t>(2),</w:t>
      </w:r>
      <w:r w:rsidRPr="00B77337">
        <w:rPr>
          <w:rFonts w:ascii="Times New Roman" w:hAnsi="Times New Roman" w:cs="Times New Roman"/>
          <w:i/>
          <w:sz w:val="24"/>
          <w:szCs w:val="24"/>
        </w:rPr>
        <w:t xml:space="preserve"> </w:t>
      </w:r>
      <w:r w:rsidRPr="00B77337">
        <w:rPr>
          <w:rFonts w:ascii="Times New Roman" w:hAnsi="Times New Roman" w:cs="Times New Roman"/>
          <w:sz w:val="24"/>
          <w:szCs w:val="24"/>
        </w:rPr>
        <w:t>151–173.</w:t>
      </w:r>
    </w:p>
    <w:p w:rsidR="00CD5403" w:rsidRPr="00B77337" w:rsidRDefault="00CD5403" w:rsidP="00CD5403">
      <w:pPr>
        <w:autoSpaceDE w:val="0"/>
        <w:autoSpaceDN w:val="0"/>
        <w:adjustRightInd w:val="0"/>
        <w:spacing w:after="0" w:line="240" w:lineRule="auto"/>
        <w:ind w:left="720" w:hanging="720"/>
        <w:jc w:val="both"/>
        <w:rPr>
          <w:rFonts w:ascii="Times New Roman" w:hAnsi="Times New Roman" w:cs="Times New Roman"/>
          <w:sz w:val="24"/>
          <w:szCs w:val="24"/>
        </w:rPr>
      </w:pPr>
      <w:proofErr w:type="spellStart"/>
      <w:r w:rsidRPr="00B77337">
        <w:rPr>
          <w:rFonts w:ascii="Times New Roman" w:hAnsi="Times New Roman" w:cs="Times New Roman"/>
          <w:sz w:val="24"/>
          <w:szCs w:val="24"/>
        </w:rPr>
        <w:t>Idubor</w:t>
      </w:r>
      <w:proofErr w:type="spellEnd"/>
      <w:r w:rsidRPr="00B77337">
        <w:rPr>
          <w:rFonts w:ascii="Times New Roman" w:hAnsi="Times New Roman" w:cs="Times New Roman"/>
          <w:sz w:val="24"/>
          <w:szCs w:val="24"/>
        </w:rPr>
        <w:t xml:space="preserve">, E. E. &amp; </w:t>
      </w:r>
      <w:proofErr w:type="spellStart"/>
      <w:r w:rsidRPr="00B77337">
        <w:rPr>
          <w:rFonts w:ascii="Times New Roman" w:hAnsi="Times New Roman" w:cs="Times New Roman"/>
          <w:sz w:val="24"/>
          <w:szCs w:val="24"/>
        </w:rPr>
        <w:t>Oisamoje</w:t>
      </w:r>
      <w:proofErr w:type="spellEnd"/>
      <w:r w:rsidRPr="00B77337">
        <w:rPr>
          <w:rFonts w:ascii="Times New Roman" w:hAnsi="Times New Roman" w:cs="Times New Roman"/>
          <w:sz w:val="24"/>
          <w:szCs w:val="24"/>
        </w:rPr>
        <w:t xml:space="preserve">, M.D. (2013). An Exploration of Health and Safety Management Issues in Nigeria’s Efforts to Industrialize. </w:t>
      </w:r>
      <w:r w:rsidRPr="00B77337">
        <w:rPr>
          <w:rFonts w:ascii="Times New Roman" w:hAnsi="Times New Roman" w:cs="Times New Roman"/>
          <w:i/>
          <w:sz w:val="24"/>
          <w:szCs w:val="24"/>
        </w:rPr>
        <w:t xml:space="preserve">European Scientific Journal, 9 </w:t>
      </w:r>
      <w:r w:rsidRPr="00B77337">
        <w:rPr>
          <w:rFonts w:ascii="Times New Roman" w:hAnsi="Times New Roman" w:cs="Times New Roman"/>
          <w:sz w:val="24"/>
          <w:szCs w:val="24"/>
        </w:rPr>
        <w:t>(12):154-169</w:t>
      </w:r>
    </w:p>
    <w:p w:rsidR="00CD5403" w:rsidRPr="00B77337" w:rsidRDefault="00CD5403" w:rsidP="00CD5403">
      <w:pPr>
        <w:autoSpaceDE w:val="0"/>
        <w:autoSpaceDN w:val="0"/>
        <w:adjustRightInd w:val="0"/>
        <w:spacing w:after="0" w:line="240" w:lineRule="auto"/>
        <w:jc w:val="both"/>
        <w:rPr>
          <w:rFonts w:ascii="Times New Roman" w:hAnsi="Times New Roman" w:cs="Times New Roman"/>
          <w:i/>
          <w:iCs/>
          <w:sz w:val="24"/>
          <w:szCs w:val="24"/>
        </w:rPr>
      </w:pPr>
      <w:r w:rsidRPr="00B77337">
        <w:rPr>
          <w:rFonts w:ascii="Times New Roman" w:hAnsi="Times New Roman" w:cs="Times New Roman"/>
          <w:sz w:val="24"/>
          <w:szCs w:val="24"/>
        </w:rPr>
        <w:t xml:space="preserve">International </w:t>
      </w:r>
      <w:proofErr w:type="spellStart"/>
      <w:r w:rsidRPr="00B77337">
        <w:rPr>
          <w:rFonts w:ascii="Times New Roman" w:hAnsi="Times New Roman" w:cs="Times New Roman"/>
          <w:sz w:val="24"/>
          <w:szCs w:val="24"/>
        </w:rPr>
        <w:t>Labour</w:t>
      </w:r>
      <w:proofErr w:type="spellEnd"/>
      <w:r w:rsidRPr="00B77337">
        <w:rPr>
          <w:rFonts w:ascii="Times New Roman" w:hAnsi="Times New Roman" w:cs="Times New Roman"/>
          <w:sz w:val="24"/>
          <w:szCs w:val="24"/>
        </w:rPr>
        <w:t xml:space="preserve"> Office (ILO). (2005) </w:t>
      </w:r>
      <w:r w:rsidRPr="00B77337">
        <w:rPr>
          <w:rFonts w:ascii="Times New Roman" w:hAnsi="Times New Roman" w:cs="Times New Roman"/>
          <w:i/>
          <w:iCs/>
          <w:sz w:val="24"/>
          <w:szCs w:val="24"/>
        </w:rPr>
        <w:t xml:space="preserve">Global estimates of fatal work related diseases and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iCs/>
          <w:sz w:val="24"/>
          <w:szCs w:val="24"/>
        </w:rPr>
      </w:pPr>
      <w:r w:rsidRPr="00B77337">
        <w:rPr>
          <w:rFonts w:ascii="Times New Roman" w:hAnsi="Times New Roman" w:cs="Times New Roman"/>
          <w:i/>
          <w:iCs/>
          <w:sz w:val="24"/>
          <w:szCs w:val="24"/>
        </w:rPr>
        <w:t xml:space="preserve">      </w:t>
      </w:r>
      <w:proofErr w:type="gramStart"/>
      <w:r w:rsidRPr="00B77337">
        <w:rPr>
          <w:rFonts w:ascii="Times New Roman" w:hAnsi="Times New Roman" w:cs="Times New Roman"/>
          <w:i/>
          <w:iCs/>
          <w:sz w:val="24"/>
          <w:szCs w:val="24"/>
        </w:rPr>
        <w:t>occupational</w:t>
      </w:r>
      <w:proofErr w:type="gramEnd"/>
      <w:r w:rsidRPr="00B77337">
        <w:rPr>
          <w:rFonts w:ascii="Times New Roman" w:hAnsi="Times New Roman" w:cs="Times New Roman"/>
          <w:i/>
          <w:iCs/>
          <w:sz w:val="24"/>
          <w:szCs w:val="24"/>
        </w:rPr>
        <w:t xml:space="preserve"> accidents, </w:t>
      </w:r>
      <w:r w:rsidRPr="00B77337">
        <w:rPr>
          <w:rFonts w:ascii="Times New Roman" w:hAnsi="Times New Roman" w:cs="Times New Roman"/>
          <w:sz w:val="24"/>
          <w:szCs w:val="24"/>
        </w:rPr>
        <w:t xml:space="preserve">World Bank Regions. International </w:t>
      </w:r>
      <w:proofErr w:type="spellStart"/>
      <w:r w:rsidRPr="00B77337">
        <w:rPr>
          <w:rFonts w:ascii="Times New Roman" w:hAnsi="Times New Roman" w:cs="Times New Roman"/>
          <w:sz w:val="24"/>
          <w:szCs w:val="24"/>
        </w:rPr>
        <w:t>Labour</w:t>
      </w:r>
      <w:proofErr w:type="spellEnd"/>
      <w:r w:rsidRPr="00B77337">
        <w:rPr>
          <w:rFonts w:ascii="Times New Roman" w:hAnsi="Times New Roman" w:cs="Times New Roman"/>
          <w:sz w:val="24"/>
          <w:szCs w:val="24"/>
        </w:rPr>
        <w:t xml:space="preserve"> </w:t>
      </w:r>
      <w:proofErr w:type="spellStart"/>
      <w:r w:rsidRPr="00B77337">
        <w:rPr>
          <w:rFonts w:ascii="Times New Roman" w:hAnsi="Times New Roman" w:cs="Times New Roman"/>
          <w:sz w:val="24"/>
          <w:szCs w:val="24"/>
        </w:rPr>
        <w:t>Organisation</w:t>
      </w:r>
      <w:proofErr w:type="spellEnd"/>
      <w:r w:rsidRPr="00B77337">
        <w:rPr>
          <w:rFonts w:ascii="Times New Roman" w:hAnsi="Times New Roman" w:cs="Times New Roman"/>
          <w:sz w:val="24"/>
          <w:szCs w:val="24"/>
        </w:rPr>
        <w:t>, Geneva.</w:t>
      </w:r>
    </w:p>
    <w:p w:rsidR="00CD5403" w:rsidRPr="00B77337" w:rsidRDefault="00CD5403" w:rsidP="00CD5403">
      <w:pPr>
        <w:autoSpaceDE w:val="0"/>
        <w:autoSpaceDN w:val="0"/>
        <w:adjustRightInd w:val="0"/>
        <w:spacing w:after="0" w:line="240" w:lineRule="auto"/>
        <w:jc w:val="both"/>
        <w:rPr>
          <w:rFonts w:ascii="Times New Roman" w:hAnsi="Times New Roman" w:cs="Times New Roman"/>
          <w:sz w:val="24"/>
          <w:szCs w:val="24"/>
        </w:rPr>
      </w:pPr>
      <w:proofErr w:type="spellStart"/>
      <w:r w:rsidRPr="00B77337">
        <w:rPr>
          <w:rFonts w:ascii="Times New Roman" w:hAnsi="Times New Roman" w:cs="Times New Roman"/>
          <w:sz w:val="24"/>
          <w:szCs w:val="24"/>
        </w:rPr>
        <w:t>Kalejaiye</w:t>
      </w:r>
      <w:proofErr w:type="spellEnd"/>
      <w:r w:rsidRPr="00B77337">
        <w:rPr>
          <w:rFonts w:ascii="Times New Roman" w:hAnsi="Times New Roman" w:cs="Times New Roman"/>
          <w:sz w:val="24"/>
          <w:szCs w:val="24"/>
        </w:rPr>
        <w:t xml:space="preserve">, P. (2013). Occupational health and safety: Issues, challenges and compensation in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iCs/>
          <w:sz w:val="24"/>
          <w:szCs w:val="24"/>
        </w:rPr>
      </w:pPr>
      <w:r w:rsidRPr="00B77337">
        <w:rPr>
          <w:rFonts w:ascii="Times New Roman" w:hAnsi="Times New Roman" w:cs="Times New Roman"/>
          <w:sz w:val="24"/>
          <w:szCs w:val="24"/>
        </w:rPr>
        <w:t xml:space="preserve">      Nigeria. </w:t>
      </w:r>
      <w:r w:rsidRPr="00B77337">
        <w:rPr>
          <w:rFonts w:ascii="Times New Roman" w:hAnsi="Times New Roman" w:cs="Times New Roman"/>
          <w:i/>
          <w:iCs/>
          <w:sz w:val="24"/>
          <w:szCs w:val="24"/>
        </w:rPr>
        <w:t xml:space="preserve">Peak Journal of Public Health and Management, </w:t>
      </w:r>
      <w:r w:rsidRPr="00B77337">
        <w:rPr>
          <w:rFonts w:ascii="Times New Roman" w:hAnsi="Times New Roman" w:cs="Times New Roman"/>
          <w:i/>
          <w:sz w:val="24"/>
          <w:szCs w:val="24"/>
        </w:rPr>
        <w:t>Vol. 1</w:t>
      </w:r>
      <w:r w:rsidRPr="00B77337">
        <w:rPr>
          <w:rFonts w:ascii="Times New Roman" w:hAnsi="Times New Roman" w:cs="Times New Roman"/>
          <w:sz w:val="24"/>
          <w:szCs w:val="24"/>
        </w:rPr>
        <w:t>(2),</w:t>
      </w:r>
      <w:r w:rsidRPr="00B77337">
        <w:rPr>
          <w:rFonts w:ascii="Times New Roman" w:hAnsi="Times New Roman" w:cs="Times New Roman"/>
          <w:i/>
          <w:sz w:val="24"/>
          <w:szCs w:val="24"/>
        </w:rPr>
        <w:t xml:space="preserve"> </w:t>
      </w:r>
      <w:proofErr w:type="spellStart"/>
      <w:r w:rsidRPr="00B77337">
        <w:rPr>
          <w:rFonts w:ascii="Times New Roman" w:hAnsi="Times New Roman" w:cs="Times New Roman"/>
          <w:sz w:val="24"/>
          <w:szCs w:val="24"/>
        </w:rPr>
        <w:t>pp</w:t>
      </w:r>
      <w:proofErr w:type="spellEnd"/>
      <w:r w:rsidRPr="00B77337">
        <w:rPr>
          <w:rFonts w:ascii="Times New Roman" w:hAnsi="Times New Roman" w:cs="Times New Roman"/>
          <w:sz w:val="24"/>
          <w:szCs w:val="24"/>
        </w:rPr>
        <w:t xml:space="preserve"> 16-23.</w:t>
      </w:r>
    </w:p>
    <w:p w:rsidR="00CD5403" w:rsidRPr="00B77337" w:rsidRDefault="00CD5403" w:rsidP="00CD5403">
      <w:pPr>
        <w:autoSpaceDE w:val="0"/>
        <w:autoSpaceDN w:val="0"/>
        <w:adjustRightInd w:val="0"/>
        <w:spacing w:after="0" w:line="240" w:lineRule="auto"/>
        <w:jc w:val="both"/>
        <w:rPr>
          <w:rFonts w:ascii="Times New Roman" w:hAnsi="Times New Roman" w:cs="Times New Roman"/>
          <w:i/>
          <w:sz w:val="24"/>
          <w:szCs w:val="24"/>
        </w:rPr>
      </w:pPr>
      <w:proofErr w:type="spellStart"/>
      <w:r w:rsidRPr="00B77337">
        <w:rPr>
          <w:rFonts w:ascii="Times New Roman" w:hAnsi="Times New Roman" w:cs="Times New Roman"/>
          <w:sz w:val="24"/>
          <w:szCs w:val="24"/>
        </w:rPr>
        <w:t>Kamau</w:t>
      </w:r>
      <w:proofErr w:type="spellEnd"/>
      <w:r w:rsidRPr="00B77337">
        <w:rPr>
          <w:rFonts w:ascii="Times New Roman" w:hAnsi="Times New Roman" w:cs="Times New Roman"/>
          <w:sz w:val="24"/>
          <w:szCs w:val="24"/>
        </w:rPr>
        <w:t xml:space="preserve">, E.N. (2014), </w:t>
      </w:r>
      <w:r w:rsidRPr="00B77337">
        <w:rPr>
          <w:rFonts w:ascii="Times New Roman" w:hAnsi="Times New Roman" w:cs="Times New Roman"/>
          <w:i/>
          <w:sz w:val="24"/>
          <w:szCs w:val="24"/>
        </w:rPr>
        <w:t xml:space="preserve">Enforcement and compliance on occupational health and safety measures in </w:t>
      </w:r>
    </w:p>
    <w:p w:rsidR="00CD5403" w:rsidRPr="00B77337" w:rsidRDefault="00CD5403" w:rsidP="00CD5403">
      <w:pPr>
        <w:autoSpaceDE w:val="0"/>
        <w:autoSpaceDN w:val="0"/>
        <w:adjustRightInd w:val="0"/>
        <w:spacing w:after="0" w:line="240" w:lineRule="auto"/>
        <w:jc w:val="both"/>
        <w:rPr>
          <w:rFonts w:ascii="Times New Roman" w:hAnsi="Times New Roman" w:cs="Times New Roman"/>
          <w:sz w:val="24"/>
          <w:szCs w:val="24"/>
        </w:rPr>
      </w:pPr>
      <w:r w:rsidRPr="00B77337">
        <w:rPr>
          <w:rFonts w:ascii="Times New Roman" w:hAnsi="Times New Roman" w:cs="Times New Roman"/>
          <w:i/>
          <w:sz w:val="24"/>
          <w:szCs w:val="24"/>
        </w:rPr>
        <w:t xml:space="preserve">      </w:t>
      </w:r>
      <w:proofErr w:type="gramStart"/>
      <w:r w:rsidRPr="00B77337">
        <w:rPr>
          <w:rFonts w:ascii="Times New Roman" w:hAnsi="Times New Roman" w:cs="Times New Roman"/>
          <w:i/>
          <w:sz w:val="24"/>
          <w:szCs w:val="24"/>
        </w:rPr>
        <w:t>industries</w:t>
      </w:r>
      <w:proofErr w:type="gramEnd"/>
      <w:r w:rsidRPr="00B77337">
        <w:rPr>
          <w:rFonts w:ascii="Times New Roman" w:hAnsi="Times New Roman" w:cs="Times New Roman"/>
          <w:i/>
          <w:sz w:val="24"/>
          <w:szCs w:val="24"/>
        </w:rPr>
        <w:t xml:space="preserve"> in </w:t>
      </w:r>
      <w:proofErr w:type="spellStart"/>
      <w:r w:rsidRPr="00B77337">
        <w:rPr>
          <w:rFonts w:ascii="Times New Roman" w:hAnsi="Times New Roman" w:cs="Times New Roman"/>
          <w:i/>
          <w:sz w:val="24"/>
          <w:szCs w:val="24"/>
        </w:rPr>
        <w:t>Thika</w:t>
      </w:r>
      <w:proofErr w:type="spellEnd"/>
      <w:r w:rsidRPr="00B77337">
        <w:rPr>
          <w:rFonts w:ascii="Times New Roman" w:hAnsi="Times New Roman" w:cs="Times New Roman"/>
          <w:i/>
          <w:sz w:val="24"/>
          <w:szCs w:val="24"/>
        </w:rPr>
        <w:t xml:space="preserve"> Municipality, </w:t>
      </w:r>
      <w:proofErr w:type="spellStart"/>
      <w:r w:rsidRPr="00B77337">
        <w:rPr>
          <w:rFonts w:ascii="Times New Roman" w:hAnsi="Times New Roman" w:cs="Times New Roman"/>
          <w:i/>
          <w:sz w:val="24"/>
          <w:szCs w:val="24"/>
        </w:rPr>
        <w:t>Kiambu</w:t>
      </w:r>
      <w:proofErr w:type="spellEnd"/>
      <w:r w:rsidRPr="00B77337">
        <w:rPr>
          <w:rFonts w:ascii="Times New Roman" w:hAnsi="Times New Roman" w:cs="Times New Roman"/>
          <w:i/>
          <w:sz w:val="24"/>
          <w:szCs w:val="24"/>
        </w:rPr>
        <w:t xml:space="preserve"> County, </w:t>
      </w:r>
      <w:r w:rsidRPr="00B77337">
        <w:rPr>
          <w:rFonts w:ascii="Times New Roman" w:hAnsi="Times New Roman" w:cs="Times New Roman"/>
          <w:sz w:val="24"/>
          <w:szCs w:val="24"/>
        </w:rPr>
        <w:t xml:space="preserve">unpublished B.Sc. Project, Department of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iCs/>
          <w:sz w:val="24"/>
          <w:szCs w:val="24"/>
        </w:rPr>
      </w:pPr>
      <w:r w:rsidRPr="00B77337">
        <w:rPr>
          <w:rFonts w:ascii="Times New Roman" w:hAnsi="Times New Roman" w:cs="Times New Roman"/>
          <w:sz w:val="24"/>
          <w:szCs w:val="24"/>
        </w:rPr>
        <w:t xml:space="preserve">      Planning and Management, School of Environmental Studies, Kenyatta University.</w:t>
      </w:r>
    </w:p>
    <w:p w:rsidR="00CD5403" w:rsidRPr="00B77337" w:rsidRDefault="00CD5403" w:rsidP="00CD5403">
      <w:pPr>
        <w:spacing w:after="0" w:line="240" w:lineRule="auto"/>
        <w:jc w:val="both"/>
        <w:rPr>
          <w:rFonts w:ascii="Times New Roman" w:eastAsia="Times New Roman" w:hAnsi="Times New Roman" w:cs="Times New Roman"/>
          <w:sz w:val="24"/>
          <w:szCs w:val="24"/>
        </w:rPr>
      </w:pPr>
      <w:proofErr w:type="spellStart"/>
      <w:r w:rsidRPr="00B77337">
        <w:rPr>
          <w:rFonts w:ascii="Times New Roman" w:eastAsia="Times New Roman" w:hAnsi="Times New Roman" w:cs="Times New Roman"/>
          <w:sz w:val="24"/>
          <w:szCs w:val="24"/>
        </w:rPr>
        <w:t>Kolo</w:t>
      </w:r>
      <w:proofErr w:type="spellEnd"/>
      <w:r w:rsidRPr="00B77337">
        <w:rPr>
          <w:rFonts w:ascii="Times New Roman" w:eastAsia="Times New Roman" w:hAnsi="Times New Roman" w:cs="Times New Roman"/>
          <w:sz w:val="24"/>
          <w:szCs w:val="24"/>
        </w:rPr>
        <w:t xml:space="preserve"> D. N. (2015) Safety issues involving workers on building construction sites in Nigeria: An </w:t>
      </w:r>
    </w:p>
    <w:p w:rsidR="00CD5403" w:rsidRPr="00B77337" w:rsidRDefault="00CD5403" w:rsidP="00CD5403">
      <w:pPr>
        <w:spacing w:after="0" w:line="240" w:lineRule="auto"/>
        <w:jc w:val="both"/>
        <w:rPr>
          <w:rFonts w:ascii="Times New Roman" w:eastAsia="Times New Roman" w:hAnsi="Times New Roman" w:cs="Times New Roman"/>
          <w:i/>
          <w:iCs/>
          <w:sz w:val="24"/>
          <w:szCs w:val="24"/>
        </w:rPr>
      </w:pPr>
      <w:r w:rsidRPr="00B77337">
        <w:rPr>
          <w:rFonts w:ascii="Times New Roman" w:eastAsia="Times New Roman" w:hAnsi="Times New Roman" w:cs="Times New Roman"/>
          <w:sz w:val="24"/>
          <w:szCs w:val="24"/>
        </w:rPr>
        <w:lastRenderedPageBreak/>
        <w:t xml:space="preserve">      Abuja study. </w:t>
      </w:r>
      <w:r w:rsidRPr="00B77337">
        <w:rPr>
          <w:rFonts w:ascii="Times New Roman" w:eastAsia="Times New Roman" w:hAnsi="Times New Roman" w:cs="Times New Roman"/>
          <w:i/>
          <w:iCs/>
          <w:sz w:val="24"/>
          <w:szCs w:val="24"/>
        </w:rPr>
        <w:t xml:space="preserve">Master of Science Thesis in Civil Engineering, Eastern Mediterranean </w:t>
      </w:r>
    </w:p>
    <w:p w:rsidR="00CD5403" w:rsidRPr="00B77337" w:rsidRDefault="00CD5403" w:rsidP="00CD5403">
      <w:pPr>
        <w:spacing w:after="0" w:line="240" w:lineRule="auto"/>
        <w:jc w:val="both"/>
        <w:rPr>
          <w:rFonts w:ascii="Times New Roman" w:eastAsiaTheme="minorEastAsia" w:hAnsi="Times New Roman" w:cs="Times New Roman"/>
          <w:sz w:val="24"/>
          <w:szCs w:val="24"/>
        </w:rPr>
      </w:pPr>
      <w:r w:rsidRPr="00B77337">
        <w:rPr>
          <w:rFonts w:ascii="Times New Roman" w:eastAsia="Times New Roman" w:hAnsi="Times New Roman" w:cs="Times New Roman"/>
          <w:i/>
          <w:iCs/>
          <w:sz w:val="24"/>
          <w:szCs w:val="24"/>
        </w:rPr>
        <w:t xml:space="preserve">      University, </w:t>
      </w:r>
      <w:proofErr w:type="spellStart"/>
      <w:r w:rsidRPr="00B77337">
        <w:rPr>
          <w:rFonts w:ascii="Times New Roman" w:eastAsia="Times New Roman" w:hAnsi="Times New Roman" w:cs="Times New Roman"/>
          <w:i/>
          <w:iCs/>
          <w:sz w:val="24"/>
          <w:szCs w:val="24"/>
        </w:rPr>
        <w:t>Gazimağusa</w:t>
      </w:r>
      <w:proofErr w:type="spellEnd"/>
      <w:r w:rsidRPr="00B77337">
        <w:rPr>
          <w:rFonts w:ascii="Times New Roman" w:eastAsia="Times New Roman" w:hAnsi="Times New Roman" w:cs="Times New Roman"/>
          <w:i/>
          <w:iCs/>
          <w:sz w:val="24"/>
          <w:szCs w:val="24"/>
        </w:rPr>
        <w:t>, North Cyprus</w:t>
      </w:r>
    </w:p>
    <w:p w:rsidR="00CD5403" w:rsidRPr="00B77337" w:rsidRDefault="00CD5403" w:rsidP="00CD5403">
      <w:pPr>
        <w:spacing w:after="0" w:line="240" w:lineRule="auto"/>
        <w:jc w:val="both"/>
        <w:rPr>
          <w:rFonts w:ascii="Times New Roman" w:hAnsi="Times New Roman" w:cs="Times New Roman"/>
          <w:i/>
          <w:iCs/>
          <w:sz w:val="24"/>
          <w:szCs w:val="24"/>
        </w:rPr>
      </w:pPr>
      <w:proofErr w:type="spellStart"/>
      <w:r w:rsidRPr="00B77337">
        <w:rPr>
          <w:rFonts w:ascii="Times New Roman" w:hAnsi="Times New Roman" w:cs="Times New Roman"/>
          <w:sz w:val="24"/>
          <w:szCs w:val="24"/>
        </w:rPr>
        <w:t>Kwofie</w:t>
      </w:r>
      <w:proofErr w:type="spellEnd"/>
      <w:r w:rsidRPr="00B77337">
        <w:rPr>
          <w:rFonts w:ascii="Times New Roman" w:hAnsi="Times New Roman" w:cs="Times New Roman"/>
          <w:sz w:val="24"/>
          <w:szCs w:val="24"/>
        </w:rPr>
        <w:t xml:space="preserve">, E. (2015). </w:t>
      </w:r>
      <w:r w:rsidRPr="00B77337">
        <w:rPr>
          <w:rFonts w:ascii="Times New Roman" w:hAnsi="Times New Roman" w:cs="Times New Roman"/>
          <w:i/>
          <w:iCs/>
          <w:sz w:val="24"/>
          <w:szCs w:val="24"/>
        </w:rPr>
        <w:t xml:space="preserve">Contribution of Unique Features of Mass Housing Projects to Project Team </w:t>
      </w:r>
    </w:p>
    <w:p w:rsidR="00CD5403" w:rsidRPr="00B77337" w:rsidRDefault="00CD5403" w:rsidP="00CD5403">
      <w:pPr>
        <w:spacing w:after="0" w:line="240" w:lineRule="auto"/>
        <w:jc w:val="both"/>
        <w:rPr>
          <w:rFonts w:ascii="Times New Roman" w:hAnsi="Times New Roman" w:cs="Times New Roman"/>
          <w:sz w:val="24"/>
          <w:szCs w:val="24"/>
        </w:rPr>
      </w:pPr>
      <w:r w:rsidRPr="00B77337">
        <w:rPr>
          <w:rFonts w:ascii="Times New Roman" w:hAnsi="Times New Roman" w:cs="Times New Roman"/>
          <w:i/>
          <w:iCs/>
          <w:sz w:val="24"/>
          <w:szCs w:val="24"/>
        </w:rPr>
        <w:t xml:space="preserve">        Communication Performance. </w:t>
      </w:r>
      <w:r w:rsidRPr="00B77337">
        <w:rPr>
          <w:rFonts w:ascii="Times New Roman" w:hAnsi="Times New Roman" w:cs="Times New Roman"/>
          <w:sz w:val="24"/>
          <w:szCs w:val="24"/>
        </w:rPr>
        <w:t xml:space="preserve">Kwame Nkrumah University of Science and Technology, </w:t>
      </w:r>
    </w:p>
    <w:p w:rsidR="00CD5403" w:rsidRPr="00B77337" w:rsidRDefault="00CD5403" w:rsidP="00CD5403">
      <w:pPr>
        <w:spacing w:after="0" w:line="240" w:lineRule="auto"/>
        <w:jc w:val="both"/>
        <w:rPr>
          <w:rFonts w:ascii="Times New Roman" w:hAnsi="Times New Roman" w:cs="Times New Roman"/>
          <w:sz w:val="24"/>
          <w:szCs w:val="24"/>
        </w:rPr>
      </w:pPr>
      <w:r w:rsidRPr="00B77337">
        <w:rPr>
          <w:rFonts w:ascii="Times New Roman" w:hAnsi="Times New Roman" w:cs="Times New Roman"/>
          <w:sz w:val="24"/>
          <w:szCs w:val="24"/>
        </w:rPr>
        <w:t xml:space="preserve">       Department of Building Technology. Kumasi, Ghana: Unpublished PhD Thesis.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iCs/>
          <w:sz w:val="24"/>
          <w:szCs w:val="24"/>
        </w:rPr>
      </w:pPr>
      <w:proofErr w:type="spellStart"/>
      <w:r w:rsidRPr="00B77337">
        <w:rPr>
          <w:rFonts w:ascii="Times New Roman" w:hAnsi="Times New Roman" w:cs="Times New Roman"/>
          <w:sz w:val="24"/>
          <w:szCs w:val="24"/>
        </w:rPr>
        <w:t>Lingard</w:t>
      </w:r>
      <w:proofErr w:type="spellEnd"/>
      <w:r w:rsidRPr="00B77337">
        <w:rPr>
          <w:rFonts w:ascii="Times New Roman" w:hAnsi="Times New Roman" w:cs="Times New Roman"/>
          <w:sz w:val="24"/>
          <w:szCs w:val="24"/>
        </w:rPr>
        <w:t xml:space="preserve">, H and </w:t>
      </w:r>
      <w:proofErr w:type="spellStart"/>
      <w:r w:rsidRPr="00B77337">
        <w:rPr>
          <w:rFonts w:ascii="Times New Roman" w:hAnsi="Times New Roman" w:cs="Times New Roman"/>
          <w:sz w:val="24"/>
          <w:szCs w:val="24"/>
        </w:rPr>
        <w:t>Rowlinson</w:t>
      </w:r>
      <w:proofErr w:type="spellEnd"/>
      <w:r w:rsidRPr="00B77337">
        <w:rPr>
          <w:rFonts w:ascii="Times New Roman" w:hAnsi="Times New Roman" w:cs="Times New Roman"/>
          <w:sz w:val="24"/>
          <w:szCs w:val="24"/>
        </w:rPr>
        <w:t xml:space="preserve">, S M. (2005) </w:t>
      </w:r>
      <w:r w:rsidRPr="00B77337">
        <w:rPr>
          <w:rFonts w:ascii="Times New Roman" w:hAnsi="Times New Roman" w:cs="Times New Roman"/>
          <w:i/>
          <w:iCs/>
          <w:sz w:val="24"/>
          <w:szCs w:val="24"/>
        </w:rPr>
        <w:t xml:space="preserve">Occupational Health and Safety in construction project </w:t>
      </w:r>
    </w:p>
    <w:p w:rsidR="00CD5403" w:rsidRPr="00B77337" w:rsidRDefault="00CD5403" w:rsidP="00CD5403">
      <w:pPr>
        <w:autoSpaceDE w:val="0"/>
        <w:autoSpaceDN w:val="0"/>
        <w:adjustRightInd w:val="0"/>
        <w:spacing w:after="0" w:line="240" w:lineRule="auto"/>
        <w:jc w:val="both"/>
        <w:rPr>
          <w:rFonts w:ascii="Times New Roman" w:hAnsi="Times New Roman" w:cs="Times New Roman"/>
          <w:i/>
          <w:iCs/>
          <w:sz w:val="24"/>
          <w:szCs w:val="24"/>
        </w:rPr>
      </w:pPr>
      <w:r w:rsidRPr="00B77337">
        <w:rPr>
          <w:rFonts w:ascii="Times New Roman" w:hAnsi="Times New Roman" w:cs="Times New Roman"/>
          <w:i/>
          <w:iCs/>
          <w:sz w:val="24"/>
          <w:szCs w:val="24"/>
        </w:rPr>
        <w:t xml:space="preserve">     </w:t>
      </w:r>
      <w:proofErr w:type="gramStart"/>
      <w:r w:rsidRPr="00B77337">
        <w:rPr>
          <w:rFonts w:ascii="Times New Roman" w:hAnsi="Times New Roman" w:cs="Times New Roman"/>
          <w:i/>
          <w:iCs/>
          <w:sz w:val="24"/>
          <w:szCs w:val="24"/>
        </w:rPr>
        <w:t>management</w:t>
      </w:r>
      <w:proofErr w:type="gramEnd"/>
      <w:r w:rsidRPr="00B77337">
        <w:rPr>
          <w:rFonts w:ascii="Times New Roman" w:hAnsi="Times New Roman" w:cs="Times New Roman"/>
          <w:sz w:val="24"/>
          <w:szCs w:val="24"/>
        </w:rPr>
        <w:t>; UK Taylor &amp; Francis.</w:t>
      </w:r>
    </w:p>
    <w:p w:rsidR="00CD5403" w:rsidRPr="00B77337" w:rsidRDefault="00CD5403" w:rsidP="00CD5403">
      <w:pPr>
        <w:spacing w:after="0" w:line="240" w:lineRule="auto"/>
        <w:jc w:val="both"/>
        <w:rPr>
          <w:rFonts w:ascii="Times New Roman" w:hAnsi="Times New Roman" w:cs="Times New Roman"/>
          <w:i/>
          <w:sz w:val="24"/>
          <w:szCs w:val="24"/>
        </w:rPr>
      </w:pPr>
      <w:proofErr w:type="spellStart"/>
      <w:r w:rsidRPr="00B77337">
        <w:rPr>
          <w:rFonts w:ascii="Times New Roman" w:hAnsi="Times New Roman" w:cs="Times New Roman"/>
          <w:sz w:val="24"/>
          <w:szCs w:val="24"/>
        </w:rPr>
        <w:t>Okeola</w:t>
      </w:r>
      <w:proofErr w:type="spellEnd"/>
      <w:r w:rsidRPr="00B77337">
        <w:rPr>
          <w:rFonts w:ascii="Times New Roman" w:hAnsi="Times New Roman" w:cs="Times New Roman"/>
          <w:sz w:val="24"/>
          <w:szCs w:val="24"/>
        </w:rPr>
        <w:t>, O. G. (2009</w:t>
      </w:r>
      <w:r w:rsidRPr="00B77337">
        <w:rPr>
          <w:rFonts w:ascii="Times New Roman" w:hAnsi="Times New Roman" w:cs="Times New Roman"/>
          <w:i/>
          <w:sz w:val="24"/>
          <w:szCs w:val="24"/>
        </w:rPr>
        <w:t xml:space="preserve">). "Occupational Health and Safety (OHS) Assessment in Construction </w:t>
      </w:r>
    </w:p>
    <w:p w:rsidR="00CD5403" w:rsidRPr="00B77337" w:rsidRDefault="00CD5403" w:rsidP="00CD5403">
      <w:pPr>
        <w:spacing w:after="0" w:line="240" w:lineRule="auto"/>
        <w:jc w:val="both"/>
        <w:rPr>
          <w:rFonts w:ascii="Times New Roman" w:hAnsi="Times New Roman" w:cs="Times New Roman"/>
          <w:sz w:val="24"/>
          <w:szCs w:val="24"/>
        </w:rPr>
      </w:pPr>
      <w:r w:rsidRPr="00B77337">
        <w:rPr>
          <w:rFonts w:ascii="Times New Roman" w:hAnsi="Times New Roman" w:cs="Times New Roman"/>
          <w:i/>
          <w:sz w:val="24"/>
          <w:szCs w:val="24"/>
        </w:rPr>
        <w:t xml:space="preserve">       Industry". 1</w:t>
      </w:r>
      <w:r w:rsidRPr="00B77337">
        <w:rPr>
          <w:rFonts w:ascii="Times New Roman" w:hAnsi="Times New Roman" w:cs="Times New Roman"/>
          <w:i/>
          <w:sz w:val="24"/>
          <w:szCs w:val="24"/>
          <w:vertAlign w:val="superscript"/>
        </w:rPr>
        <w:t>st</w:t>
      </w:r>
      <w:r w:rsidRPr="00B77337">
        <w:rPr>
          <w:rFonts w:ascii="Times New Roman" w:hAnsi="Times New Roman" w:cs="Times New Roman"/>
          <w:i/>
          <w:sz w:val="24"/>
          <w:szCs w:val="24"/>
        </w:rPr>
        <w:t xml:space="preserve"> Annual Civil Engineering Conference</w:t>
      </w:r>
      <w:r w:rsidRPr="00B77337">
        <w:rPr>
          <w:rFonts w:ascii="Times New Roman" w:hAnsi="Times New Roman" w:cs="Times New Roman"/>
          <w:sz w:val="24"/>
          <w:szCs w:val="24"/>
        </w:rPr>
        <w:t xml:space="preserve">, </w:t>
      </w:r>
      <w:r w:rsidRPr="00B77337">
        <w:rPr>
          <w:rFonts w:ascii="Times New Roman" w:hAnsi="Times New Roman" w:cs="Times New Roman"/>
          <w:i/>
          <w:iCs/>
          <w:sz w:val="24"/>
          <w:szCs w:val="24"/>
        </w:rPr>
        <w:t xml:space="preserve">26-28 August2009, </w:t>
      </w:r>
      <w:r w:rsidRPr="00B77337">
        <w:rPr>
          <w:rFonts w:ascii="Times New Roman" w:hAnsi="Times New Roman" w:cs="Times New Roman"/>
          <w:sz w:val="24"/>
          <w:szCs w:val="24"/>
        </w:rPr>
        <w:t xml:space="preserve">University of Ilorin, </w:t>
      </w:r>
    </w:p>
    <w:p w:rsidR="00CD5403" w:rsidRPr="00B77337" w:rsidRDefault="00CD5403" w:rsidP="00CD5403">
      <w:pPr>
        <w:spacing w:after="0" w:line="240" w:lineRule="auto"/>
        <w:jc w:val="both"/>
        <w:rPr>
          <w:rFonts w:ascii="Times New Roman" w:hAnsi="Times New Roman" w:cs="Times New Roman"/>
          <w:sz w:val="24"/>
          <w:szCs w:val="24"/>
        </w:rPr>
      </w:pPr>
      <w:r w:rsidRPr="00B77337">
        <w:rPr>
          <w:rFonts w:ascii="Times New Roman" w:hAnsi="Times New Roman" w:cs="Times New Roman"/>
          <w:sz w:val="24"/>
          <w:szCs w:val="24"/>
        </w:rPr>
        <w:t xml:space="preserve">      Nigeria.</w:t>
      </w:r>
    </w:p>
    <w:p w:rsidR="00CD5403" w:rsidRPr="00B77337" w:rsidRDefault="00CD5403" w:rsidP="00CD5403">
      <w:pPr>
        <w:pStyle w:val="HTMLPreformatted"/>
        <w:jc w:val="both"/>
        <w:rPr>
          <w:rFonts w:ascii="Times New Roman" w:hAnsi="Times New Roman" w:cs="Times New Roman"/>
          <w:color w:val="auto"/>
          <w:sz w:val="24"/>
          <w:szCs w:val="24"/>
        </w:rPr>
      </w:pPr>
      <w:proofErr w:type="spellStart"/>
      <w:r w:rsidRPr="00B77337">
        <w:rPr>
          <w:rFonts w:ascii="Times New Roman" w:hAnsi="Times New Roman" w:cs="Times New Roman"/>
          <w:color w:val="auto"/>
          <w:sz w:val="24"/>
          <w:szCs w:val="24"/>
        </w:rPr>
        <w:t>Olatunji</w:t>
      </w:r>
      <w:proofErr w:type="spellEnd"/>
      <w:r w:rsidRPr="00B77337">
        <w:rPr>
          <w:rFonts w:ascii="Times New Roman" w:hAnsi="Times New Roman" w:cs="Times New Roman"/>
          <w:color w:val="auto"/>
          <w:sz w:val="24"/>
          <w:szCs w:val="24"/>
        </w:rPr>
        <w:t xml:space="preserve">, O.A, </w:t>
      </w:r>
      <w:proofErr w:type="spellStart"/>
      <w:r w:rsidRPr="00B77337">
        <w:rPr>
          <w:rFonts w:ascii="Times New Roman" w:hAnsi="Times New Roman" w:cs="Times New Roman"/>
          <w:color w:val="auto"/>
          <w:sz w:val="24"/>
          <w:szCs w:val="24"/>
        </w:rPr>
        <w:t>Aje</w:t>
      </w:r>
      <w:proofErr w:type="spellEnd"/>
      <w:r w:rsidRPr="00B77337">
        <w:rPr>
          <w:rFonts w:ascii="Times New Roman" w:hAnsi="Times New Roman" w:cs="Times New Roman"/>
          <w:color w:val="auto"/>
          <w:sz w:val="24"/>
          <w:szCs w:val="24"/>
        </w:rPr>
        <w:t xml:space="preserve">, I.O, </w:t>
      </w:r>
      <w:proofErr w:type="gramStart"/>
      <w:r w:rsidRPr="00B77337">
        <w:rPr>
          <w:rFonts w:ascii="Times New Roman" w:hAnsi="Times New Roman" w:cs="Times New Roman"/>
          <w:color w:val="auto"/>
          <w:sz w:val="24"/>
          <w:szCs w:val="24"/>
        </w:rPr>
        <w:t xml:space="preserve">and  </w:t>
      </w:r>
      <w:proofErr w:type="spellStart"/>
      <w:r w:rsidRPr="00B77337">
        <w:rPr>
          <w:rFonts w:ascii="Times New Roman" w:hAnsi="Times New Roman" w:cs="Times New Roman"/>
          <w:color w:val="auto"/>
          <w:sz w:val="24"/>
          <w:szCs w:val="24"/>
        </w:rPr>
        <w:t>Odugboye</w:t>
      </w:r>
      <w:proofErr w:type="spellEnd"/>
      <w:proofErr w:type="gramEnd"/>
      <w:r w:rsidRPr="00B77337">
        <w:rPr>
          <w:rFonts w:ascii="Times New Roman" w:hAnsi="Times New Roman" w:cs="Times New Roman"/>
          <w:color w:val="auto"/>
          <w:sz w:val="24"/>
          <w:szCs w:val="24"/>
        </w:rPr>
        <w:t xml:space="preserve">, O. (2007): Evaluating Health and Safety Performance of    </w:t>
      </w:r>
    </w:p>
    <w:p w:rsidR="00CD5403" w:rsidRPr="00B77337" w:rsidRDefault="00CD5403" w:rsidP="00CD5403">
      <w:pPr>
        <w:pStyle w:val="HTMLPreformatted"/>
        <w:jc w:val="both"/>
        <w:rPr>
          <w:rFonts w:ascii="Times New Roman" w:hAnsi="Times New Roman" w:cs="Times New Roman"/>
          <w:color w:val="auto"/>
          <w:sz w:val="24"/>
          <w:szCs w:val="24"/>
        </w:rPr>
      </w:pPr>
      <w:r w:rsidRPr="00B77337">
        <w:rPr>
          <w:rFonts w:ascii="Times New Roman" w:hAnsi="Times New Roman" w:cs="Times New Roman"/>
          <w:color w:val="auto"/>
          <w:sz w:val="24"/>
          <w:szCs w:val="24"/>
        </w:rPr>
        <w:t xml:space="preserve">        Some Major Nigerian Construction Sites. In: </w:t>
      </w:r>
      <w:proofErr w:type="spellStart"/>
      <w:r w:rsidRPr="00B77337">
        <w:rPr>
          <w:rFonts w:ascii="Times New Roman" w:hAnsi="Times New Roman" w:cs="Times New Roman"/>
          <w:color w:val="auto"/>
          <w:sz w:val="24"/>
          <w:szCs w:val="24"/>
        </w:rPr>
        <w:t>Haupt</w:t>
      </w:r>
      <w:proofErr w:type="spellEnd"/>
      <w:r w:rsidRPr="00B77337">
        <w:rPr>
          <w:rFonts w:ascii="Times New Roman" w:hAnsi="Times New Roman" w:cs="Times New Roman"/>
          <w:color w:val="auto"/>
          <w:sz w:val="24"/>
          <w:szCs w:val="24"/>
        </w:rPr>
        <w:t xml:space="preserve">, T.C and Milford, R. (Eds.) </w:t>
      </w:r>
    </w:p>
    <w:p w:rsidR="00CD5403" w:rsidRPr="00B77337" w:rsidRDefault="00CD5403" w:rsidP="00CD5403">
      <w:pPr>
        <w:pStyle w:val="HTMLPreformatted"/>
        <w:jc w:val="both"/>
        <w:rPr>
          <w:rFonts w:ascii="Times New Roman" w:hAnsi="Times New Roman" w:cs="Times New Roman"/>
          <w:i/>
          <w:iCs/>
          <w:color w:val="auto"/>
          <w:sz w:val="24"/>
          <w:szCs w:val="24"/>
        </w:rPr>
      </w:pPr>
      <w:r w:rsidRPr="00B77337">
        <w:rPr>
          <w:rFonts w:ascii="Times New Roman" w:hAnsi="Times New Roman" w:cs="Times New Roman"/>
          <w:color w:val="auto"/>
          <w:sz w:val="24"/>
          <w:szCs w:val="24"/>
        </w:rPr>
        <w:t xml:space="preserve">        </w:t>
      </w:r>
      <w:proofErr w:type="gramStart"/>
      <w:r w:rsidRPr="00B77337">
        <w:rPr>
          <w:rFonts w:ascii="Times New Roman" w:hAnsi="Times New Roman" w:cs="Times New Roman"/>
          <w:i/>
          <w:iCs/>
          <w:color w:val="auto"/>
          <w:sz w:val="24"/>
          <w:szCs w:val="24"/>
        </w:rPr>
        <w:t>Proceedings  of</w:t>
      </w:r>
      <w:proofErr w:type="gramEnd"/>
      <w:r w:rsidRPr="00B77337">
        <w:rPr>
          <w:rFonts w:ascii="Times New Roman" w:hAnsi="Times New Roman" w:cs="Times New Roman"/>
          <w:i/>
          <w:iCs/>
          <w:color w:val="auto"/>
          <w:sz w:val="24"/>
          <w:szCs w:val="24"/>
        </w:rPr>
        <w:t xml:space="preserve"> CIB  world  Building Congress, Cape Town Conference  Centre, Cape </w:t>
      </w:r>
    </w:p>
    <w:p w:rsidR="00CD5403" w:rsidRPr="00B77337" w:rsidRDefault="00CD5403" w:rsidP="00CD5403">
      <w:pPr>
        <w:pStyle w:val="HTMLPreformatted"/>
        <w:jc w:val="both"/>
        <w:rPr>
          <w:rFonts w:ascii="Times New Roman" w:hAnsi="Times New Roman" w:cs="Times New Roman"/>
          <w:color w:val="auto"/>
          <w:sz w:val="24"/>
          <w:szCs w:val="24"/>
        </w:rPr>
      </w:pPr>
      <w:r w:rsidRPr="00B77337">
        <w:rPr>
          <w:rFonts w:ascii="Times New Roman" w:hAnsi="Times New Roman" w:cs="Times New Roman"/>
          <w:i/>
          <w:iCs/>
          <w:color w:val="auto"/>
          <w:sz w:val="24"/>
          <w:szCs w:val="24"/>
        </w:rPr>
        <w:t xml:space="preserve">        Town</w:t>
      </w:r>
      <w:proofErr w:type="gramStart"/>
      <w:r w:rsidRPr="00B77337">
        <w:rPr>
          <w:rFonts w:ascii="Times New Roman" w:hAnsi="Times New Roman" w:cs="Times New Roman"/>
          <w:i/>
          <w:iCs/>
          <w:color w:val="auto"/>
          <w:sz w:val="24"/>
          <w:szCs w:val="24"/>
        </w:rPr>
        <w:t>,  South</w:t>
      </w:r>
      <w:proofErr w:type="gramEnd"/>
      <w:r w:rsidRPr="00B77337">
        <w:rPr>
          <w:rFonts w:ascii="Times New Roman" w:hAnsi="Times New Roman" w:cs="Times New Roman"/>
          <w:i/>
          <w:iCs/>
          <w:color w:val="auto"/>
          <w:sz w:val="24"/>
          <w:szCs w:val="24"/>
        </w:rPr>
        <w:t xml:space="preserve"> Africa 4</w:t>
      </w:r>
      <w:r w:rsidRPr="00B77337">
        <w:rPr>
          <w:rFonts w:ascii="Times New Roman" w:hAnsi="Times New Roman" w:cs="Times New Roman"/>
          <w:i/>
          <w:iCs/>
          <w:color w:val="auto"/>
          <w:sz w:val="24"/>
          <w:szCs w:val="24"/>
          <w:vertAlign w:val="superscript"/>
        </w:rPr>
        <w:t>th</w:t>
      </w:r>
      <w:r w:rsidRPr="00B77337">
        <w:rPr>
          <w:rFonts w:ascii="Times New Roman" w:hAnsi="Times New Roman" w:cs="Times New Roman"/>
          <w:i/>
          <w:iCs/>
          <w:color w:val="auto"/>
          <w:sz w:val="24"/>
          <w:szCs w:val="24"/>
        </w:rPr>
        <w:t xml:space="preserve">  – 18</w:t>
      </w:r>
      <w:r w:rsidRPr="00B77337">
        <w:rPr>
          <w:rFonts w:ascii="Times New Roman" w:hAnsi="Times New Roman" w:cs="Times New Roman"/>
          <w:i/>
          <w:iCs/>
          <w:color w:val="auto"/>
          <w:sz w:val="24"/>
          <w:szCs w:val="24"/>
          <w:vertAlign w:val="superscript"/>
        </w:rPr>
        <w:t>th</w:t>
      </w:r>
      <w:r w:rsidRPr="00B77337">
        <w:rPr>
          <w:rFonts w:ascii="Times New Roman" w:hAnsi="Times New Roman" w:cs="Times New Roman"/>
          <w:i/>
          <w:iCs/>
          <w:color w:val="auto"/>
          <w:sz w:val="24"/>
          <w:szCs w:val="24"/>
        </w:rPr>
        <w:t xml:space="preserve"> May, 2007</w:t>
      </w:r>
      <w:r w:rsidRPr="00B77337">
        <w:rPr>
          <w:rFonts w:ascii="Times New Roman" w:hAnsi="Times New Roman" w:cs="Times New Roman"/>
          <w:iCs/>
          <w:color w:val="auto"/>
          <w:sz w:val="24"/>
          <w:szCs w:val="24"/>
        </w:rPr>
        <w:t>.</w:t>
      </w:r>
    </w:p>
    <w:p w:rsidR="00CD5403" w:rsidRPr="00B77337" w:rsidRDefault="00CD5403" w:rsidP="00CD5403">
      <w:pPr>
        <w:spacing w:after="0" w:line="240" w:lineRule="auto"/>
        <w:jc w:val="both"/>
        <w:rPr>
          <w:rFonts w:ascii="Times New Roman" w:hAnsi="Times New Roman" w:cs="Times New Roman"/>
          <w:sz w:val="24"/>
          <w:szCs w:val="24"/>
        </w:rPr>
      </w:pPr>
      <w:proofErr w:type="spellStart"/>
      <w:r w:rsidRPr="00B77337">
        <w:rPr>
          <w:rFonts w:ascii="Times New Roman" w:hAnsi="Times New Roman" w:cs="Times New Roman"/>
          <w:sz w:val="24"/>
          <w:szCs w:val="24"/>
        </w:rPr>
        <w:t>Olutuase</w:t>
      </w:r>
      <w:proofErr w:type="spellEnd"/>
      <w:r w:rsidRPr="00B77337">
        <w:rPr>
          <w:rFonts w:ascii="Times New Roman" w:hAnsi="Times New Roman" w:cs="Times New Roman"/>
          <w:sz w:val="24"/>
          <w:szCs w:val="24"/>
        </w:rPr>
        <w:t xml:space="preserve"> S.O. (2014) </w:t>
      </w:r>
      <w:r w:rsidRPr="00B77337">
        <w:rPr>
          <w:rFonts w:ascii="Times New Roman" w:hAnsi="Times New Roman" w:cs="Times New Roman"/>
          <w:i/>
          <w:sz w:val="24"/>
          <w:szCs w:val="24"/>
        </w:rPr>
        <w:t>“A study of safety management in the Nigerian construction industry,”</w:t>
      </w:r>
      <w:r w:rsidRPr="00B77337">
        <w:rPr>
          <w:rFonts w:ascii="Times New Roman" w:hAnsi="Times New Roman" w:cs="Times New Roman"/>
          <w:sz w:val="24"/>
          <w:szCs w:val="24"/>
        </w:rPr>
        <w:t xml:space="preserve"> IOSR </w:t>
      </w:r>
    </w:p>
    <w:p w:rsidR="00CD5403" w:rsidRPr="00B77337" w:rsidRDefault="00CD5403" w:rsidP="00CD5403">
      <w:pPr>
        <w:spacing w:after="0" w:line="240" w:lineRule="auto"/>
        <w:jc w:val="both"/>
        <w:rPr>
          <w:rFonts w:ascii="Times New Roman" w:hAnsi="Times New Roman" w:cs="Times New Roman"/>
          <w:sz w:val="24"/>
          <w:szCs w:val="24"/>
        </w:rPr>
      </w:pPr>
      <w:r w:rsidRPr="00B77337">
        <w:rPr>
          <w:rFonts w:ascii="Times New Roman" w:hAnsi="Times New Roman" w:cs="Times New Roman"/>
          <w:sz w:val="24"/>
          <w:szCs w:val="24"/>
        </w:rPr>
        <w:t xml:space="preserve">       Journal of Business and Management (IOSR-JBM), 16(3), Ver. V, pp.01-10, Mar. 2014, </w:t>
      </w:r>
    </w:p>
    <w:p w:rsidR="00CD5403" w:rsidRPr="00B77337" w:rsidRDefault="00CD5403" w:rsidP="00CD5403">
      <w:pPr>
        <w:spacing w:after="0" w:line="240" w:lineRule="auto"/>
        <w:jc w:val="both"/>
        <w:rPr>
          <w:rFonts w:ascii="Times New Roman" w:hAnsi="Times New Roman" w:cs="Times New Roman"/>
          <w:sz w:val="24"/>
          <w:szCs w:val="24"/>
        </w:rPr>
      </w:pPr>
      <w:r w:rsidRPr="00B77337">
        <w:rPr>
          <w:rFonts w:ascii="Times New Roman" w:hAnsi="Times New Roman" w:cs="Times New Roman"/>
          <w:sz w:val="24"/>
          <w:szCs w:val="24"/>
        </w:rPr>
        <w:t xml:space="preserve">       </w:t>
      </w:r>
      <w:hyperlink r:id="rId8" w:history="1">
        <w:r w:rsidRPr="00B77337">
          <w:rPr>
            <w:rStyle w:val="Hyperlink"/>
            <w:rFonts w:ascii="Times New Roman" w:hAnsi="Times New Roman" w:cs="Times New Roman"/>
            <w:color w:val="auto"/>
            <w:sz w:val="24"/>
            <w:szCs w:val="24"/>
          </w:rPr>
          <w:t>www.iosrjournals.org</w:t>
        </w:r>
      </w:hyperlink>
      <w:r w:rsidRPr="00B77337">
        <w:rPr>
          <w:rFonts w:ascii="Times New Roman" w:hAnsi="Times New Roman" w:cs="Times New Roman"/>
          <w:sz w:val="24"/>
          <w:szCs w:val="24"/>
        </w:rPr>
        <w:t>.</w:t>
      </w:r>
    </w:p>
    <w:p w:rsidR="00CD5403" w:rsidRPr="00B77337" w:rsidRDefault="00CD5403"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roofErr w:type="spellStart"/>
      <w:r w:rsidRPr="00B77337">
        <w:rPr>
          <w:rFonts w:ascii="Times New Roman" w:hAnsi="Times New Roman" w:cs="Times New Roman"/>
          <w:sz w:val="24"/>
          <w:szCs w:val="24"/>
        </w:rPr>
        <w:t>Phoya</w:t>
      </w:r>
      <w:proofErr w:type="spellEnd"/>
      <w:proofErr w:type="gramStart"/>
      <w:r w:rsidRPr="00B77337">
        <w:rPr>
          <w:rFonts w:ascii="Times New Roman" w:hAnsi="Times New Roman" w:cs="Times New Roman"/>
          <w:sz w:val="24"/>
          <w:szCs w:val="24"/>
        </w:rPr>
        <w:t>,  S</w:t>
      </w:r>
      <w:proofErr w:type="gramEnd"/>
      <w:r w:rsidRPr="00B77337">
        <w:rPr>
          <w:rFonts w:ascii="Times New Roman" w:hAnsi="Times New Roman" w:cs="Times New Roman"/>
          <w:sz w:val="24"/>
          <w:szCs w:val="24"/>
        </w:rPr>
        <w:t xml:space="preserve">. (2012). Health and safety risk management on building construction sites in Tanzania: </w:t>
      </w:r>
    </w:p>
    <w:p w:rsidR="00CD5403" w:rsidRPr="00B77337" w:rsidRDefault="00CD5403"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77337">
        <w:rPr>
          <w:rFonts w:ascii="Times New Roman" w:hAnsi="Times New Roman" w:cs="Times New Roman"/>
          <w:sz w:val="24"/>
          <w:szCs w:val="24"/>
        </w:rPr>
        <w:t xml:space="preserve">      </w:t>
      </w:r>
      <w:proofErr w:type="gramStart"/>
      <w:r w:rsidRPr="00B77337">
        <w:rPr>
          <w:rFonts w:ascii="Times New Roman" w:hAnsi="Times New Roman" w:cs="Times New Roman"/>
          <w:sz w:val="24"/>
          <w:szCs w:val="24"/>
        </w:rPr>
        <w:t>the</w:t>
      </w:r>
      <w:proofErr w:type="gramEnd"/>
      <w:r w:rsidRPr="00B77337">
        <w:rPr>
          <w:rFonts w:ascii="Times New Roman" w:hAnsi="Times New Roman" w:cs="Times New Roman"/>
          <w:sz w:val="24"/>
          <w:szCs w:val="24"/>
        </w:rPr>
        <w:t xml:space="preserve"> practice of risk assessment, communication and control. An unpublished master thesis </w:t>
      </w:r>
    </w:p>
    <w:p w:rsidR="00CD5403" w:rsidRDefault="00CD5403"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77337">
        <w:rPr>
          <w:rFonts w:ascii="Times New Roman" w:hAnsi="Times New Roman" w:cs="Times New Roman"/>
          <w:sz w:val="24"/>
          <w:szCs w:val="24"/>
        </w:rPr>
        <w:t xml:space="preserve">      </w:t>
      </w:r>
      <w:proofErr w:type="gramStart"/>
      <w:r w:rsidRPr="00B77337">
        <w:rPr>
          <w:rFonts w:ascii="Times New Roman" w:hAnsi="Times New Roman" w:cs="Times New Roman"/>
          <w:sz w:val="24"/>
          <w:szCs w:val="24"/>
        </w:rPr>
        <w:t>submitted</w:t>
      </w:r>
      <w:proofErr w:type="gramEnd"/>
      <w:r w:rsidRPr="00B77337">
        <w:rPr>
          <w:rFonts w:ascii="Times New Roman" w:hAnsi="Times New Roman" w:cs="Times New Roman"/>
          <w:sz w:val="24"/>
          <w:szCs w:val="24"/>
        </w:rPr>
        <w:t xml:space="preserve"> to Chalmers University of Technology</w:t>
      </w:r>
    </w:p>
    <w:p w:rsidR="00163A9C" w:rsidRPr="00163A9C" w:rsidRDefault="00163A9C"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Saunders, M. N. K., Lewis P. and </w:t>
      </w:r>
      <w:proofErr w:type="spellStart"/>
      <w:r>
        <w:rPr>
          <w:rFonts w:ascii="Times New Roman" w:hAnsi="Times New Roman" w:cs="Times New Roman"/>
          <w:sz w:val="24"/>
          <w:szCs w:val="24"/>
        </w:rPr>
        <w:t>Thornhill</w:t>
      </w:r>
      <w:proofErr w:type="spellEnd"/>
      <w:r>
        <w:rPr>
          <w:rFonts w:ascii="Times New Roman" w:hAnsi="Times New Roman" w:cs="Times New Roman"/>
          <w:sz w:val="24"/>
          <w:szCs w:val="24"/>
        </w:rPr>
        <w:t xml:space="preserve"> A. (2019) </w:t>
      </w:r>
      <w:r w:rsidRPr="00163A9C">
        <w:rPr>
          <w:rFonts w:ascii="Times New Roman" w:hAnsi="Times New Roman" w:cs="Times New Roman"/>
          <w:i/>
          <w:sz w:val="24"/>
          <w:szCs w:val="24"/>
        </w:rPr>
        <w:t>Research methods for business students</w:t>
      </w:r>
      <w:r>
        <w:rPr>
          <w:rFonts w:ascii="Times New Roman" w:hAnsi="Times New Roman" w:cs="Times New Roman"/>
          <w:i/>
          <w:sz w:val="24"/>
          <w:szCs w:val="24"/>
        </w:rPr>
        <w:t xml:space="preserve"> </w:t>
      </w:r>
      <w:r>
        <w:rPr>
          <w:rFonts w:ascii="Times New Roman" w:hAnsi="Times New Roman" w:cs="Times New Roman"/>
          <w:sz w:val="24"/>
          <w:szCs w:val="24"/>
        </w:rPr>
        <w:t>Pearson Education Limited United Kingdom</w:t>
      </w:r>
    </w:p>
    <w:p w:rsidR="00CD5403" w:rsidRPr="00B77337" w:rsidRDefault="00CD5403" w:rsidP="00CD5403">
      <w:pPr>
        <w:spacing w:after="0" w:line="240" w:lineRule="auto"/>
        <w:jc w:val="both"/>
        <w:rPr>
          <w:rFonts w:ascii="Times New Roman" w:hAnsi="Times New Roman" w:cs="Times New Roman"/>
          <w:sz w:val="24"/>
          <w:szCs w:val="24"/>
        </w:rPr>
      </w:pPr>
      <w:proofErr w:type="spellStart"/>
      <w:r w:rsidRPr="00B77337">
        <w:rPr>
          <w:rFonts w:ascii="Times New Roman" w:hAnsi="Times New Roman" w:cs="Times New Roman"/>
          <w:sz w:val="24"/>
          <w:szCs w:val="24"/>
        </w:rPr>
        <w:t>Umeokafor</w:t>
      </w:r>
      <w:proofErr w:type="spellEnd"/>
      <w:r w:rsidRPr="00B77337">
        <w:rPr>
          <w:rFonts w:ascii="Times New Roman" w:hAnsi="Times New Roman" w:cs="Times New Roman"/>
          <w:sz w:val="24"/>
          <w:szCs w:val="24"/>
        </w:rPr>
        <w:t xml:space="preserve">, N., Isaac, D., Jones, K., &amp; </w:t>
      </w:r>
      <w:proofErr w:type="spellStart"/>
      <w:r w:rsidRPr="00B77337">
        <w:rPr>
          <w:rFonts w:ascii="Times New Roman" w:hAnsi="Times New Roman" w:cs="Times New Roman"/>
          <w:sz w:val="24"/>
          <w:szCs w:val="24"/>
        </w:rPr>
        <w:t>Umeadi</w:t>
      </w:r>
      <w:proofErr w:type="spellEnd"/>
      <w:r w:rsidRPr="00B77337">
        <w:rPr>
          <w:rFonts w:ascii="Times New Roman" w:hAnsi="Times New Roman" w:cs="Times New Roman"/>
          <w:sz w:val="24"/>
          <w:szCs w:val="24"/>
        </w:rPr>
        <w:t xml:space="preserve">, B. (2014). Enforcement of occupational safety </w:t>
      </w:r>
    </w:p>
    <w:p w:rsidR="00CD5403" w:rsidRPr="00B77337" w:rsidRDefault="00CD5403" w:rsidP="00CD5403">
      <w:pPr>
        <w:spacing w:after="0" w:line="240" w:lineRule="auto"/>
        <w:jc w:val="both"/>
        <w:rPr>
          <w:rFonts w:ascii="Times New Roman" w:hAnsi="Times New Roman" w:cs="Times New Roman"/>
          <w:i/>
          <w:iCs/>
          <w:sz w:val="24"/>
          <w:szCs w:val="24"/>
        </w:rPr>
      </w:pPr>
      <w:r w:rsidRPr="00B77337">
        <w:rPr>
          <w:rFonts w:ascii="Times New Roman" w:hAnsi="Times New Roman" w:cs="Times New Roman"/>
          <w:sz w:val="24"/>
          <w:szCs w:val="24"/>
        </w:rPr>
        <w:t xml:space="preserve">      </w:t>
      </w:r>
      <w:proofErr w:type="gramStart"/>
      <w:r w:rsidRPr="00B77337">
        <w:rPr>
          <w:rFonts w:ascii="Times New Roman" w:hAnsi="Times New Roman" w:cs="Times New Roman"/>
          <w:sz w:val="24"/>
          <w:szCs w:val="24"/>
        </w:rPr>
        <w:t>and</w:t>
      </w:r>
      <w:proofErr w:type="gramEnd"/>
      <w:r w:rsidRPr="00B77337">
        <w:rPr>
          <w:rFonts w:ascii="Times New Roman" w:hAnsi="Times New Roman" w:cs="Times New Roman"/>
          <w:sz w:val="24"/>
          <w:szCs w:val="24"/>
        </w:rPr>
        <w:t xml:space="preserve"> health regulations in Nigeria: An exploration. </w:t>
      </w:r>
      <w:r w:rsidRPr="00B77337">
        <w:rPr>
          <w:rFonts w:ascii="Times New Roman" w:hAnsi="Times New Roman" w:cs="Times New Roman"/>
          <w:i/>
          <w:iCs/>
          <w:sz w:val="24"/>
          <w:szCs w:val="24"/>
        </w:rPr>
        <w:t xml:space="preserve">Proceedings of the 1st International </w:t>
      </w:r>
    </w:p>
    <w:p w:rsidR="00CD5403" w:rsidRPr="00B77337" w:rsidRDefault="00CD5403" w:rsidP="00CD5403">
      <w:pPr>
        <w:spacing w:after="0" w:line="240" w:lineRule="auto"/>
        <w:jc w:val="both"/>
        <w:rPr>
          <w:rFonts w:ascii="Times New Roman" w:hAnsi="Times New Roman" w:cs="Times New Roman"/>
          <w:sz w:val="24"/>
          <w:szCs w:val="24"/>
        </w:rPr>
      </w:pPr>
      <w:r w:rsidRPr="00B77337">
        <w:rPr>
          <w:rFonts w:ascii="Times New Roman" w:hAnsi="Times New Roman" w:cs="Times New Roman"/>
          <w:i/>
          <w:iCs/>
          <w:sz w:val="24"/>
          <w:szCs w:val="24"/>
        </w:rPr>
        <w:t xml:space="preserve">     Scientific Forum, </w:t>
      </w:r>
      <w:r w:rsidRPr="00B77337">
        <w:rPr>
          <w:rFonts w:ascii="Times New Roman" w:hAnsi="Times New Roman" w:cs="Times New Roman"/>
          <w:sz w:val="24"/>
          <w:szCs w:val="24"/>
        </w:rPr>
        <w:t>3, 92-103.</w:t>
      </w:r>
    </w:p>
    <w:p w:rsidR="00CD5403" w:rsidRPr="00B77337" w:rsidRDefault="00CD5403"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roofErr w:type="spellStart"/>
      <w:r w:rsidRPr="00B77337">
        <w:rPr>
          <w:rFonts w:ascii="Times New Roman" w:eastAsia="Times New Roman" w:hAnsi="Times New Roman" w:cs="Times New Roman"/>
          <w:sz w:val="24"/>
          <w:szCs w:val="24"/>
        </w:rPr>
        <w:t>Vitharana</w:t>
      </w:r>
      <w:proofErr w:type="spellEnd"/>
      <w:r w:rsidRPr="00B77337">
        <w:rPr>
          <w:rFonts w:ascii="Times New Roman" w:eastAsia="Times New Roman" w:hAnsi="Times New Roman" w:cs="Times New Roman"/>
          <w:sz w:val="24"/>
          <w:szCs w:val="24"/>
        </w:rPr>
        <w:t xml:space="preserve">, V.H.P.  De Silva G.H.M.J.S. and De Silva S. (2014), Health hazards, risk and safety   </w:t>
      </w:r>
    </w:p>
    <w:p w:rsidR="00CD5403" w:rsidRPr="00B77337" w:rsidRDefault="00CD5403"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sz w:val="24"/>
          <w:szCs w:val="24"/>
        </w:rPr>
      </w:pPr>
      <w:r w:rsidRPr="00B77337">
        <w:rPr>
          <w:rFonts w:ascii="Times New Roman" w:eastAsia="Times New Roman" w:hAnsi="Times New Roman" w:cs="Times New Roman"/>
          <w:sz w:val="24"/>
          <w:szCs w:val="24"/>
        </w:rPr>
        <w:t xml:space="preserve">       </w:t>
      </w:r>
      <w:proofErr w:type="gramStart"/>
      <w:r w:rsidRPr="00B77337">
        <w:rPr>
          <w:rFonts w:ascii="Times New Roman" w:eastAsia="Times New Roman" w:hAnsi="Times New Roman" w:cs="Times New Roman"/>
          <w:sz w:val="24"/>
          <w:szCs w:val="24"/>
        </w:rPr>
        <w:t>practices</w:t>
      </w:r>
      <w:proofErr w:type="gramEnd"/>
      <w:r w:rsidRPr="00B77337">
        <w:rPr>
          <w:rFonts w:ascii="Times New Roman" w:eastAsia="Times New Roman" w:hAnsi="Times New Roman" w:cs="Times New Roman"/>
          <w:sz w:val="24"/>
          <w:szCs w:val="24"/>
        </w:rPr>
        <w:t xml:space="preserve"> in construction sites – A review study.</w:t>
      </w:r>
      <w:r w:rsidRPr="00B77337">
        <w:rPr>
          <w:rFonts w:ascii="Times New Roman" w:eastAsia="Times New Roman" w:hAnsi="Times New Roman" w:cs="Times New Roman"/>
          <w:i/>
          <w:iCs/>
          <w:sz w:val="24"/>
          <w:szCs w:val="24"/>
        </w:rPr>
        <w:t xml:space="preserve"> Engineer, </w:t>
      </w:r>
      <w:proofErr w:type="gramStart"/>
      <w:r w:rsidRPr="00B77337">
        <w:rPr>
          <w:rFonts w:ascii="Times New Roman" w:eastAsia="Times New Roman" w:hAnsi="Times New Roman" w:cs="Times New Roman"/>
          <w:i/>
          <w:iCs/>
          <w:sz w:val="24"/>
          <w:szCs w:val="24"/>
        </w:rPr>
        <w:t>The</w:t>
      </w:r>
      <w:proofErr w:type="gramEnd"/>
      <w:r w:rsidRPr="00B77337">
        <w:rPr>
          <w:rFonts w:ascii="Times New Roman" w:eastAsia="Times New Roman" w:hAnsi="Times New Roman" w:cs="Times New Roman"/>
          <w:i/>
          <w:iCs/>
          <w:sz w:val="24"/>
          <w:szCs w:val="24"/>
        </w:rPr>
        <w:t xml:space="preserve"> Institution of Engineers, Sri </w:t>
      </w:r>
    </w:p>
    <w:p w:rsidR="00CD5403" w:rsidRPr="00B77337" w:rsidRDefault="00CD5403"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sidRPr="00B77337">
        <w:rPr>
          <w:rFonts w:ascii="Times New Roman" w:eastAsia="Times New Roman" w:hAnsi="Times New Roman" w:cs="Times New Roman"/>
          <w:i/>
          <w:iCs/>
          <w:sz w:val="24"/>
          <w:szCs w:val="24"/>
        </w:rPr>
        <w:t xml:space="preserve">       Lanka </w:t>
      </w:r>
      <w:r w:rsidRPr="00B77337">
        <w:rPr>
          <w:rFonts w:ascii="Times New Roman" w:eastAsia="Times New Roman" w:hAnsi="Times New Roman" w:cs="Times New Roman"/>
          <w:sz w:val="24"/>
          <w:szCs w:val="24"/>
        </w:rPr>
        <w:t>28 (3), 35-44.</w:t>
      </w:r>
    </w:p>
    <w:p w:rsidR="00CD5403" w:rsidRPr="00B77337" w:rsidRDefault="00CD5403"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roofErr w:type="spellStart"/>
      <w:r w:rsidRPr="00B77337">
        <w:rPr>
          <w:rFonts w:ascii="Times New Roman" w:hAnsi="Times New Roman" w:cs="Times New Roman"/>
          <w:sz w:val="24"/>
          <w:szCs w:val="24"/>
        </w:rPr>
        <w:t>Whittingham</w:t>
      </w:r>
      <w:proofErr w:type="spellEnd"/>
      <w:r w:rsidRPr="00B77337">
        <w:rPr>
          <w:rFonts w:ascii="Times New Roman" w:hAnsi="Times New Roman" w:cs="Times New Roman"/>
          <w:sz w:val="24"/>
          <w:szCs w:val="24"/>
        </w:rPr>
        <w:t xml:space="preserve">, R. (2014). </w:t>
      </w:r>
      <w:r w:rsidRPr="00B77337">
        <w:rPr>
          <w:rFonts w:ascii="Times New Roman" w:hAnsi="Times New Roman" w:cs="Times New Roman"/>
          <w:i/>
          <w:sz w:val="24"/>
          <w:szCs w:val="24"/>
        </w:rPr>
        <w:t>The Blame Machine: Why Human Error Causes Accident.</w:t>
      </w:r>
      <w:r w:rsidRPr="00B77337">
        <w:rPr>
          <w:rFonts w:ascii="Times New Roman" w:hAnsi="Times New Roman" w:cs="Times New Roman"/>
          <w:sz w:val="24"/>
          <w:szCs w:val="24"/>
        </w:rPr>
        <w:t xml:space="preserve"> Oxford, </w:t>
      </w:r>
    </w:p>
    <w:p w:rsidR="00CD5403" w:rsidRPr="00B77337" w:rsidRDefault="00CD5403"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77337">
        <w:rPr>
          <w:rFonts w:ascii="Times New Roman" w:hAnsi="Times New Roman" w:cs="Times New Roman"/>
          <w:sz w:val="24"/>
          <w:szCs w:val="24"/>
        </w:rPr>
        <w:t xml:space="preserve">      Butter-Heinemann. </w:t>
      </w:r>
    </w:p>
    <w:p w:rsidR="00CD5403" w:rsidRPr="00B77337" w:rsidRDefault="00CD5403"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proofErr w:type="spellStart"/>
      <w:r w:rsidRPr="00B77337">
        <w:rPr>
          <w:rFonts w:ascii="Times New Roman" w:hAnsi="Times New Roman" w:cs="Times New Roman"/>
          <w:sz w:val="24"/>
          <w:szCs w:val="24"/>
        </w:rPr>
        <w:t>Windapo</w:t>
      </w:r>
      <w:proofErr w:type="spellEnd"/>
      <w:r w:rsidRPr="00B77337">
        <w:rPr>
          <w:rFonts w:ascii="Times New Roman" w:hAnsi="Times New Roman" w:cs="Times New Roman"/>
          <w:sz w:val="24"/>
          <w:szCs w:val="24"/>
        </w:rPr>
        <w:t xml:space="preserve">, A. (2013). Relationship between degree of risk, cost and level of compliance to </w:t>
      </w:r>
    </w:p>
    <w:p w:rsidR="00CD5403" w:rsidRPr="00B77337" w:rsidRDefault="00CD5403"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iCs/>
          <w:sz w:val="24"/>
          <w:szCs w:val="24"/>
        </w:rPr>
      </w:pPr>
      <w:r w:rsidRPr="00B77337">
        <w:rPr>
          <w:rFonts w:ascii="Times New Roman" w:hAnsi="Times New Roman" w:cs="Times New Roman"/>
          <w:sz w:val="24"/>
          <w:szCs w:val="24"/>
        </w:rPr>
        <w:t xml:space="preserve">      </w:t>
      </w:r>
      <w:proofErr w:type="gramStart"/>
      <w:r w:rsidRPr="00B77337">
        <w:rPr>
          <w:rFonts w:ascii="Times New Roman" w:hAnsi="Times New Roman" w:cs="Times New Roman"/>
          <w:sz w:val="24"/>
          <w:szCs w:val="24"/>
        </w:rPr>
        <w:t>occupational</w:t>
      </w:r>
      <w:proofErr w:type="gramEnd"/>
      <w:r w:rsidRPr="00B77337">
        <w:rPr>
          <w:rFonts w:ascii="Times New Roman" w:hAnsi="Times New Roman" w:cs="Times New Roman"/>
          <w:sz w:val="24"/>
          <w:szCs w:val="24"/>
        </w:rPr>
        <w:t xml:space="preserve"> health and safety regulations in construction. </w:t>
      </w:r>
      <w:r w:rsidRPr="00B77337">
        <w:rPr>
          <w:rFonts w:ascii="Times New Roman" w:hAnsi="Times New Roman" w:cs="Times New Roman"/>
          <w:i/>
          <w:iCs/>
          <w:sz w:val="24"/>
          <w:szCs w:val="24"/>
        </w:rPr>
        <w:t>Australasian Journal</w:t>
      </w:r>
      <w:r w:rsidRPr="00B77337">
        <w:rPr>
          <w:rFonts w:ascii="Times New Roman" w:hAnsi="Times New Roman" w:cs="Times New Roman"/>
          <w:sz w:val="24"/>
          <w:szCs w:val="24"/>
        </w:rPr>
        <w:t xml:space="preserve"> </w:t>
      </w:r>
      <w:r w:rsidRPr="00B77337">
        <w:rPr>
          <w:rFonts w:ascii="Times New Roman" w:hAnsi="Times New Roman" w:cs="Times New Roman"/>
          <w:i/>
          <w:iCs/>
          <w:sz w:val="24"/>
          <w:szCs w:val="24"/>
        </w:rPr>
        <w:t xml:space="preserve">of </w:t>
      </w:r>
    </w:p>
    <w:p w:rsidR="00CD5403" w:rsidRPr="00B77337" w:rsidRDefault="00CD5403" w:rsidP="00CD5403">
      <w:pPr>
        <w:tabs>
          <w:tab w:val="left" w:pos="916"/>
          <w:tab w:val="left" w:pos="1832"/>
          <w:tab w:val="left" w:pos="2977"/>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B77337">
        <w:rPr>
          <w:rFonts w:ascii="Times New Roman" w:hAnsi="Times New Roman" w:cs="Times New Roman"/>
          <w:i/>
          <w:iCs/>
          <w:sz w:val="24"/>
          <w:szCs w:val="24"/>
        </w:rPr>
        <w:t xml:space="preserve">     Construction Economics and Building, </w:t>
      </w:r>
      <w:r w:rsidRPr="00B77337">
        <w:rPr>
          <w:rFonts w:ascii="Times New Roman" w:hAnsi="Times New Roman" w:cs="Times New Roman"/>
          <w:i/>
          <w:sz w:val="24"/>
          <w:szCs w:val="24"/>
        </w:rPr>
        <w:t xml:space="preserve">Vol. 13 </w:t>
      </w:r>
      <w:r w:rsidRPr="00B77337">
        <w:rPr>
          <w:rFonts w:ascii="Times New Roman" w:hAnsi="Times New Roman" w:cs="Times New Roman"/>
          <w:sz w:val="24"/>
          <w:szCs w:val="24"/>
        </w:rPr>
        <w:t>(2), 67- 82.</w:t>
      </w:r>
    </w:p>
    <w:p w:rsidR="00CD5403" w:rsidRPr="00B77337" w:rsidRDefault="00CD5403" w:rsidP="00CD5403">
      <w:pPr>
        <w:spacing w:line="480" w:lineRule="auto"/>
        <w:jc w:val="both"/>
        <w:rPr>
          <w:rFonts w:ascii="Times New Roman" w:hAnsi="Times New Roman" w:cs="Times New Roman"/>
          <w:sz w:val="24"/>
          <w:szCs w:val="24"/>
        </w:rPr>
      </w:pPr>
    </w:p>
    <w:p w:rsidR="00CD5403" w:rsidRPr="003C12E4" w:rsidRDefault="00CD5403" w:rsidP="00D033D8">
      <w:pPr>
        <w:autoSpaceDE w:val="0"/>
        <w:autoSpaceDN w:val="0"/>
        <w:adjustRightInd w:val="0"/>
        <w:spacing w:before="240" w:after="0" w:line="480" w:lineRule="auto"/>
        <w:jc w:val="center"/>
        <w:rPr>
          <w:rFonts w:ascii="Times New Roman" w:hAnsi="Times New Roman" w:cs="Times New Roman"/>
          <w:b/>
          <w:sz w:val="24"/>
          <w:szCs w:val="24"/>
        </w:rPr>
      </w:pPr>
    </w:p>
    <w:sectPr w:rsidR="00CD5403" w:rsidRPr="003C12E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98E" w:rsidRDefault="0018298E">
      <w:pPr>
        <w:spacing w:after="0" w:line="240" w:lineRule="auto"/>
      </w:pPr>
      <w:r>
        <w:separator/>
      </w:r>
    </w:p>
  </w:endnote>
  <w:endnote w:type="continuationSeparator" w:id="0">
    <w:p w:rsidR="0018298E" w:rsidRDefault="00182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Bold">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475213"/>
      <w:docPartObj>
        <w:docPartGallery w:val="Page Numbers (Bottom of Page)"/>
        <w:docPartUnique/>
      </w:docPartObj>
    </w:sdtPr>
    <w:sdtEndPr>
      <w:rPr>
        <w:noProof/>
      </w:rPr>
    </w:sdtEndPr>
    <w:sdtContent>
      <w:p w:rsidR="00433478" w:rsidRDefault="00433478">
        <w:pPr>
          <w:pStyle w:val="Footer"/>
          <w:jc w:val="center"/>
        </w:pPr>
        <w:r>
          <w:fldChar w:fldCharType="begin"/>
        </w:r>
        <w:r>
          <w:instrText xml:space="preserve"> PAGE   \* MERGEFORMAT </w:instrText>
        </w:r>
        <w:r>
          <w:fldChar w:fldCharType="separate"/>
        </w:r>
        <w:r w:rsidR="000B592B">
          <w:rPr>
            <w:noProof/>
          </w:rPr>
          <w:t>15</w:t>
        </w:r>
        <w:r>
          <w:rPr>
            <w:noProof/>
          </w:rPr>
          <w:fldChar w:fldCharType="end"/>
        </w:r>
      </w:p>
    </w:sdtContent>
  </w:sdt>
  <w:p w:rsidR="00433478" w:rsidRDefault="004334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98E" w:rsidRDefault="0018298E">
      <w:pPr>
        <w:spacing w:after="0" w:line="240" w:lineRule="auto"/>
      </w:pPr>
      <w:r>
        <w:separator/>
      </w:r>
    </w:p>
  </w:footnote>
  <w:footnote w:type="continuationSeparator" w:id="0">
    <w:p w:rsidR="0018298E" w:rsidRDefault="001829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592B" w:rsidRDefault="000B592B">
    <w:pPr>
      <w:pStyle w:val="Header"/>
    </w:pPr>
    <w:r w:rsidRPr="00745870">
      <w:rPr>
        <w:rFonts w:ascii="Times New Roman" w:eastAsia="Times New Roman" w:hAnsi="Times New Roman" w:cs="Times New Roman"/>
        <w:bCs/>
        <w:sz w:val="27"/>
        <w:szCs w:val="27"/>
      </w:rPr>
      <w:t>Kaduna State University Environmental Sciences Journal</w:t>
    </w:r>
  </w:p>
  <w:p w:rsidR="000B592B" w:rsidRDefault="000B59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025844"/>
    <w:multiLevelType w:val="hybridMultilevel"/>
    <w:tmpl w:val="C4F2FD10"/>
    <w:lvl w:ilvl="0" w:tplc="09D206C2">
      <w:start w:val="1"/>
      <w:numFmt w:val="bullet"/>
      <w:lvlText w:val="•"/>
      <w:lvlJc w:val="left"/>
      <w:pPr>
        <w:tabs>
          <w:tab w:val="num" w:pos="720"/>
        </w:tabs>
        <w:ind w:left="720" w:hanging="360"/>
      </w:pPr>
      <w:rPr>
        <w:rFonts w:ascii="Arial" w:hAnsi="Arial" w:hint="default"/>
      </w:rPr>
    </w:lvl>
    <w:lvl w:ilvl="1" w:tplc="96C804AC" w:tentative="1">
      <w:start w:val="1"/>
      <w:numFmt w:val="bullet"/>
      <w:lvlText w:val="•"/>
      <w:lvlJc w:val="left"/>
      <w:pPr>
        <w:tabs>
          <w:tab w:val="num" w:pos="1440"/>
        </w:tabs>
        <w:ind w:left="1440" w:hanging="360"/>
      </w:pPr>
      <w:rPr>
        <w:rFonts w:ascii="Arial" w:hAnsi="Arial" w:hint="default"/>
      </w:rPr>
    </w:lvl>
    <w:lvl w:ilvl="2" w:tplc="A6DAA3A6" w:tentative="1">
      <w:start w:val="1"/>
      <w:numFmt w:val="bullet"/>
      <w:lvlText w:val="•"/>
      <w:lvlJc w:val="left"/>
      <w:pPr>
        <w:tabs>
          <w:tab w:val="num" w:pos="2160"/>
        </w:tabs>
        <w:ind w:left="2160" w:hanging="360"/>
      </w:pPr>
      <w:rPr>
        <w:rFonts w:ascii="Arial" w:hAnsi="Arial" w:hint="default"/>
      </w:rPr>
    </w:lvl>
    <w:lvl w:ilvl="3" w:tplc="C8AE4BF0" w:tentative="1">
      <w:start w:val="1"/>
      <w:numFmt w:val="bullet"/>
      <w:lvlText w:val="•"/>
      <w:lvlJc w:val="left"/>
      <w:pPr>
        <w:tabs>
          <w:tab w:val="num" w:pos="2880"/>
        </w:tabs>
        <w:ind w:left="2880" w:hanging="360"/>
      </w:pPr>
      <w:rPr>
        <w:rFonts w:ascii="Arial" w:hAnsi="Arial" w:hint="default"/>
      </w:rPr>
    </w:lvl>
    <w:lvl w:ilvl="4" w:tplc="AD0ADA56" w:tentative="1">
      <w:start w:val="1"/>
      <w:numFmt w:val="bullet"/>
      <w:lvlText w:val="•"/>
      <w:lvlJc w:val="left"/>
      <w:pPr>
        <w:tabs>
          <w:tab w:val="num" w:pos="3600"/>
        </w:tabs>
        <w:ind w:left="3600" w:hanging="360"/>
      </w:pPr>
      <w:rPr>
        <w:rFonts w:ascii="Arial" w:hAnsi="Arial" w:hint="default"/>
      </w:rPr>
    </w:lvl>
    <w:lvl w:ilvl="5" w:tplc="B3E6FBEE" w:tentative="1">
      <w:start w:val="1"/>
      <w:numFmt w:val="bullet"/>
      <w:lvlText w:val="•"/>
      <w:lvlJc w:val="left"/>
      <w:pPr>
        <w:tabs>
          <w:tab w:val="num" w:pos="4320"/>
        </w:tabs>
        <w:ind w:left="4320" w:hanging="360"/>
      </w:pPr>
      <w:rPr>
        <w:rFonts w:ascii="Arial" w:hAnsi="Arial" w:hint="default"/>
      </w:rPr>
    </w:lvl>
    <w:lvl w:ilvl="6" w:tplc="7090C168" w:tentative="1">
      <w:start w:val="1"/>
      <w:numFmt w:val="bullet"/>
      <w:lvlText w:val="•"/>
      <w:lvlJc w:val="left"/>
      <w:pPr>
        <w:tabs>
          <w:tab w:val="num" w:pos="5040"/>
        </w:tabs>
        <w:ind w:left="5040" w:hanging="360"/>
      </w:pPr>
      <w:rPr>
        <w:rFonts w:ascii="Arial" w:hAnsi="Arial" w:hint="default"/>
      </w:rPr>
    </w:lvl>
    <w:lvl w:ilvl="7" w:tplc="56D0C796" w:tentative="1">
      <w:start w:val="1"/>
      <w:numFmt w:val="bullet"/>
      <w:lvlText w:val="•"/>
      <w:lvlJc w:val="left"/>
      <w:pPr>
        <w:tabs>
          <w:tab w:val="num" w:pos="5760"/>
        </w:tabs>
        <w:ind w:left="5760" w:hanging="360"/>
      </w:pPr>
      <w:rPr>
        <w:rFonts w:ascii="Arial" w:hAnsi="Arial" w:hint="default"/>
      </w:rPr>
    </w:lvl>
    <w:lvl w:ilvl="8" w:tplc="63E6D8D8" w:tentative="1">
      <w:start w:val="1"/>
      <w:numFmt w:val="bullet"/>
      <w:lvlText w:val="•"/>
      <w:lvlJc w:val="left"/>
      <w:pPr>
        <w:tabs>
          <w:tab w:val="num" w:pos="6480"/>
        </w:tabs>
        <w:ind w:left="6480" w:hanging="360"/>
      </w:pPr>
      <w:rPr>
        <w:rFonts w:ascii="Arial" w:hAnsi="Arial" w:hint="default"/>
      </w:rPr>
    </w:lvl>
  </w:abstractNum>
  <w:abstractNum w:abstractNumId="1">
    <w:nsid w:val="176814F5"/>
    <w:multiLevelType w:val="hybridMultilevel"/>
    <w:tmpl w:val="0C046806"/>
    <w:lvl w:ilvl="0" w:tplc="12D4BDA6">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
    <w:nsid w:val="1DCC4840"/>
    <w:multiLevelType w:val="hybridMultilevel"/>
    <w:tmpl w:val="2A6A9D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3E0F0CBB"/>
    <w:multiLevelType w:val="hybridMultilevel"/>
    <w:tmpl w:val="0CFC7B3E"/>
    <w:lvl w:ilvl="0" w:tplc="81AC153E">
      <w:start w:val="1"/>
      <w:numFmt w:val="bullet"/>
      <w:lvlText w:val="•"/>
      <w:lvlJc w:val="left"/>
      <w:pPr>
        <w:tabs>
          <w:tab w:val="num" w:pos="720"/>
        </w:tabs>
        <w:ind w:left="720" w:hanging="360"/>
      </w:pPr>
      <w:rPr>
        <w:rFonts w:ascii="Arial" w:hAnsi="Arial" w:hint="default"/>
      </w:rPr>
    </w:lvl>
    <w:lvl w:ilvl="1" w:tplc="6DCED05E" w:tentative="1">
      <w:start w:val="1"/>
      <w:numFmt w:val="bullet"/>
      <w:lvlText w:val="•"/>
      <w:lvlJc w:val="left"/>
      <w:pPr>
        <w:tabs>
          <w:tab w:val="num" w:pos="1440"/>
        </w:tabs>
        <w:ind w:left="1440" w:hanging="360"/>
      </w:pPr>
      <w:rPr>
        <w:rFonts w:ascii="Arial" w:hAnsi="Arial" w:hint="default"/>
      </w:rPr>
    </w:lvl>
    <w:lvl w:ilvl="2" w:tplc="51DA751C" w:tentative="1">
      <w:start w:val="1"/>
      <w:numFmt w:val="bullet"/>
      <w:lvlText w:val="•"/>
      <w:lvlJc w:val="left"/>
      <w:pPr>
        <w:tabs>
          <w:tab w:val="num" w:pos="2160"/>
        </w:tabs>
        <w:ind w:left="2160" w:hanging="360"/>
      </w:pPr>
      <w:rPr>
        <w:rFonts w:ascii="Arial" w:hAnsi="Arial" w:hint="default"/>
      </w:rPr>
    </w:lvl>
    <w:lvl w:ilvl="3" w:tplc="32B4A39E" w:tentative="1">
      <w:start w:val="1"/>
      <w:numFmt w:val="bullet"/>
      <w:lvlText w:val="•"/>
      <w:lvlJc w:val="left"/>
      <w:pPr>
        <w:tabs>
          <w:tab w:val="num" w:pos="2880"/>
        </w:tabs>
        <w:ind w:left="2880" w:hanging="360"/>
      </w:pPr>
      <w:rPr>
        <w:rFonts w:ascii="Arial" w:hAnsi="Arial" w:hint="default"/>
      </w:rPr>
    </w:lvl>
    <w:lvl w:ilvl="4" w:tplc="4F76CBF8" w:tentative="1">
      <w:start w:val="1"/>
      <w:numFmt w:val="bullet"/>
      <w:lvlText w:val="•"/>
      <w:lvlJc w:val="left"/>
      <w:pPr>
        <w:tabs>
          <w:tab w:val="num" w:pos="3600"/>
        </w:tabs>
        <w:ind w:left="3600" w:hanging="360"/>
      </w:pPr>
      <w:rPr>
        <w:rFonts w:ascii="Arial" w:hAnsi="Arial" w:hint="default"/>
      </w:rPr>
    </w:lvl>
    <w:lvl w:ilvl="5" w:tplc="6F6CF840" w:tentative="1">
      <w:start w:val="1"/>
      <w:numFmt w:val="bullet"/>
      <w:lvlText w:val="•"/>
      <w:lvlJc w:val="left"/>
      <w:pPr>
        <w:tabs>
          <w:tab w:val="num" w:pos="4320"/>
        </w:tabs>
        <w:ind w:left="4320" w:hanging="360"/>
      </w:pPr>
      <w:rPr>
        <w:rFonts w:ascii="Arial" w:hAnsi="Arial" w:hint="default"/>
      </w:rPr>
    </w:lvl>
    <w:lvl w:ilvl="6" w:tplc="6FC0A5AC" w:tentative="1">
      <w:start w:val="1"/>
      <w:numFmt w:val="bullet"/>
      <w:lvlText w:val="•"/>
      <w:lvlJc w:val="left"/>
      <w:pPr>
        <w:tabs>
          <w:tab w:val="num" w:pos="5040"/>
        </w:tabs>
        <w:ind w:left="5040" w:hanging="360"/>
      </w:pPr>
      <w:rPr>
        <w:rFonts w:ascii="Arial" w:hAnsi="Arial" w:hint="default"/>
      </w:rPr>
    </w:lvl>
    <w:lvl w:ilvl="7" w:tplc="4FA6100E" w:tentative="1">
      <w:start w:val="1"/>
      <w:numFmt w:val="bullet"/>
      <w:lvlText w:val="•"/>
      <w:lvlJc w:val="left"/>
      <w:pPr>
        <w:tabs>
          <w:tab w:val="num" w:pos="5760"/>
        </w:tabs>
        <w:ind w:left="5760" w:hanging="360"/>
      </w:pPr>
      <w:rPr>
        <w:rFonts w:ascii="Arial" w:hAnsi="Arial" w:hint="default"/>
      </w:rPr>
    </w:lvl>
    <w:lvl w:ilvl="8" w:tplc="421EF426" w:tentative="1">
      <w:start w:val="1"/>
      <w:numFmt w:val="bullet"/>
      <w:lvlText w:val="•"/>
      <w:lvlJc w:val="left"/>
      <w:pPr>
        <w:tabs>
          <w:tab w:val="num" w:pos="6480"/>
        </w:tabs>
        <w:ind w:left="6480" w:hanging="360"/>
      </w:pPr>
      <w:rPr>
        <w:rFonts w:ascii="Arial" w:hAnsi="Arial" w:hint="default"/>
      </w:rPr>
    </w:lvl>
  </w:abstractNum>
  <w:abstractNum w:abstractNumId="4">
    <w:nsid w:val="6D3E316B"/>
    <w:multiLevelType w:val="multilevel"/>
    <w:tmpl w:val="0D7CB9F8"/>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7EBE17DF"/>
    <w:multiLevelType w:val="hybridMultilevel"/>
    <w:tmpl w:val="E8FA750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4"/>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B2"/>
    <w:rsid w:val="000B592B"/>
    <w:rsid w:val="001633B4"/>
    <w:rsid w:val="00163A9C"/>
    <w:rsid w:val="001672E7"/>
    <w:rsid w:val="001751C1"/>
    <w:rsid w:val="0018298E"/>
    <w:rsid w:val="002E7B7D"/>
    <w:rsid w:val="00382AAD"/>
    <w:rsid w:val="00421FD0"/>
    <w:rsid w:val="00433478"/>
    <w:rsid w:val="004575F4"/>
    <w:rsid w:val="004724ED"/>
    <w:rsid w:val="005257BC"/>
    <w:rsid w:val="00585C2A"/>
    <w:rsid w:val="005E5CB5"/>
    <w:rsid w:val="00615779"/>
    <w:rsid w:val="006360DC"/>
    <w:rsid w:val="006858EF"/>
    <w:rsid w:val="00691831"/>
    <w:rsid w:val="006B0937"/>
    <w:rsid w:val="006D19D3"/>
    <w:rsid w:val="00723671"/>
    <w:rsid w:val="008A19B2"/>
    <w:rsid w:val="008A304E"/>
    <w:rsid w:val="008C3151"/>
    <w:rsid w:val="008E1F20"/>
    <w:rsid w:val="008F6782"/>
    <w:rsid w:val="00913738"/>
    <w:rsid w:val="00AD6149"/>
    <w:rsid w:val="00BB0D50"/>
    <w:rsid w:val="00C16619"/>
    <w:rsid w:val="00C66D73"/>
    <w:rsid w:val="00C67F30"/>
    <w:rsid w:val="00CD5403"/>
    <w:rsid w:val="00CE36AC"/>
    <w:rsid w:val="00CF653D"/>
    <w:rsid w:val="00D033D8"/>
    <w:rsid w:val="00D70D5E"/>
    <w:rsid w:val="00E01560"/>
    <w:rsid w:val="00E220D5"/>
    <w:rsid w:val="00EE00BC"/>
    <w:rsid w:val="00FA0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F968F1-013E-4813-98A7-5F4720814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9B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19B2"/>
    <w:pPr>
      <w:ind w:left="720"/>
      <w:contextualSpacing/>
    </w:pPr>
  </w:style>
  <w:style w:type="character" w:styleId="Hyperlink">
    <w:name w:val="Hyperlink"/>
    <w:basedOn w:val="DefaultParagraphFont"/>
    <w:uiPriority w:val="99"/>
    <w:unhideWhenUsed/>
    <w:rsid w:val="008A19B2"/>
    <w:rPr>
      <w:color w:val="0563C1" w:themeColor="hyperlink"/>
      <w:u w:val="single"/>
    </w:rPr>
  </w:style>
  <w:style w:type="paragraph" w:customStyle="1" w:styleId="Default">
    <w:name w:val="Default"/>
    <w:rsid w:val="008A19B2"/>
    <w:pPr>
      <w:autoSpaceDE w:val="0"/>
      <w:autoSpaceDN w:val="0"/>
      <w:adjustRightInd w:val="0"/>
      <w:spacing w:after="0" w:line="240" w:lineRule="auto"/>
    </w:pPr>
    <w:rPr>
      <w:rFonts w:ascii="Century Gothic" w:hAnsi="Century Gothic" w:cs="Century Gothic"/>
      <w:color w:val="000000"/>
      <w:sz w:val="24"/>
      <w:szCs w:val="24"/>
    </w:rPr>
  </w:style>
  <w:style w:type="table" w:styleId="ListTable4">
    <w:name w:val="List Table 4"/>
    <w:basedOn w:val="TableNormal"/>
    <w:uiPriority w:val="49"/>
    <w:rsid w:val="008A19B2"/>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8A19B2"/>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8A1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9B2"/>
  </w:style>
  <w:style w:type="paragraph" w:styleId="Footer">
    <w:name w:val="footer"/>
    <w:basedOn w:val="Normal"/>
    <w:link w:val="FooterChar"/>
    <w:uiPriority w:val="99"/>
    <w:unhideWhenUsed/>
    <w:rsid w:val="008A1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9B2"/>
  </w:style>
  <w:style w:type="table" w:customStyle="1" w:styleId="LightShading1">
    <w:name w:val="Light Shading1"/>
    <w:basedOn w:val="TableNormal"/>
    <w:uiPriority w:val="60"/>
    <w:rsid w:val="00D033D8"/>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39"/>
    <w:rsid w:val="00CE36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Table2">
    <w:name w:val="List Table 2"/>
    <w:basedOn w:val="TableNormal"/>
    <w:uiPriority w:val="47"/>
    <w:rsid w:val="00CE36AC"/>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TMLPreformatted">
    <w:name w:val="HTML Preformatted"/>
    <w:basedOn w:val="Normal"/>
    <w:link w:val="HTMLPreformattedChar"/>
    <w:unhideWhenUsed/>
    <w:rsid w:val="00CD54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rPr>
  </w:style>
  <w:style w:type="character" w:customStyle="1" w:styleId="HTMLPreformattedChar">
    <w:name w:val="HTML Preformatted Char"/>
    <w:basedOn w:val="DefaultParagraphFont"/>
    <w:link w:val="HTMLPreformatted"/>
    <w:rsid w:val="00CD5403"/>
    <w:rPr>
      <w:rFonts w:ascii="Courier New" w:eastAsia="Times New Roman" w:hAnsi="Courier New" w:cs="Courier New"/>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161530">
      <w:bodyDiv w:val="1"/>
      <w:marLeft w:val="0"/>
      <w:marRight w:val="0"/>
      <w:marTop w:val="0"/>
      <w:marBottom w:val="0"/>
      <w:divBdr>
        <w:top w:val="none" w:sz="0" w:space="0" w:color="auto"/>
        <w:left w:val="none" w:sz="0" w:space="0" w:color="auto"/>
        <w:bottom w:val="none" w:sz="0" w:space="0" w:color="auto"/>
        <w:right w:val="none" w:sz="0" w:space="0" w:color="auto"/>
      </w:divBdr>
      <w:divsChild>
        <w:div w:id="2057118036">
          <w:marLeft w:val="360"/>
          <w:marRight w:val="0"/>
          <w:marTop w:val="200"/>
          <w:marBottom w:val="0"/>
          <w:divBdr>
            <w:top w:val="none" w:sz="0" w:space="0" w:color="auto"/>
            <w:left w:val="none" w:sz="0" w:space="0" w:color="auto"/>
            <w:bottom w:val="none" w:sz="0" w:space="0" w:color="auto"/>
            <w:right w:val="none" w:sz="0" w:space="0" w:color="auto"/>
          </w:divBdr>
        </w:div>
      </w:divsChild>
    </w:div>
    <w:div w:id="935751968">
      <w:bodyDiv w:val="1"/>
      <w:marLeft w:val="0"/>
      <w:marRight w:val="0"/>
      <w:marTop w:val="0"/>
      <w:marBottom w:val="0"/>
      <w:divBdr>
        <w:top w:val="none" w:sz="0" w:space="0" w:color="auto"/>
        <w:left w:val="none" w:sz="0" w:space="0" w:color="auto"/>
        <w:bottom w:val="none" w:sz="0" w:space="0" w:color="auto"/>
        <w:right w:val="none" w:sz="0" w:space="0" w:color="auto"/>
      </w:divBdr>
      <w:divsChild>
        <w:div w:id="1294553792">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srjournals.or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ebiyi.rt@unilorin.edu.ng"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Bold">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7DA"/>
    <w:rsid w:val="008847DA"/>
    <w:rsid w:val="00BB6E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28921704EEF4BF09896347BA9D7BBD3">
    <w:name w:val="B28921704EEF4BF09896347BA9D7BBD3"/>
    <w:rsid w:val="008847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15</Pages>
  <Words>4868</Words>
  <Characters>27750</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cp:revision>
  <dcterms:created xsi:type="dcterms:W3CDTF">2019-11-13T01:38:00Z</dcterms:created>
  <dcterms:modified xsi:type="dcterms:W3CDTF">2020-04-18T04:15:00Z</dcterms:modified>
</cp:coreProperties>
</file>