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6010" w:rsidRDefault="00E36010" w:rsidP="00D05B96">
      <w:pPr>
        <w:spacing w:line="480" w:lineRule="auto"/>
        <w:jc w:val="both"/>
        <w:rPr>
          <w:b/>
          <w:bCs/>
          <w:sz w:val="28"/>
          <w:szCs w:val="28"/>
        </w:rPr>
      </w:pPr>
      <w:r>
        <w:rPr>
          <w:b/>
          <w:bCs/>
          <w:sz w:val="28"/>
          <w:szCs w:val="28"/>
        </w:rPr>
        <w:t>HUMAN RESOURCES MANAGEMENT AND STUDENTS’ ACADEMIC PERFORMANCE IN BUSINESS STUDIES IN</w:t>
      </w:r>
      <w:r w:rsidR="00C804F2">
        <w:rPr>
          <w:b/>
          <w:bCs/>
          <w:sz w:val="28"/>
          <w:szCs w:val="28"/>
        </w:rPr>
        <w:t xml:space="preserve"> </w:t>
      </w:r>
      <w:r w:rsidR="00493398">
        <w:rPr>
          <w:b/>
          <w:bCs/>
          <w:sz w:val="28"/>
          <w:szCs w:val="28"/>
        </w:rPr>
        <w:t xml:space="preserve">PUBLIC </w:t>
      </w:r>
      <w:r w:rsidR="00C804F2">
        <w:rPr>
          <w:b/>
          <w:bCs/>
          <w:sz w:val="28"/>
          <w:szCs w:val="28"/>
        </w:rPr>
        <w:t>SECONDARY SCHOOLS  IN</w:t>
      </w:r>
      <w:r>
        <w:rPr>
          <w:b/>
          <w:bCs/>
          <w:sz w:val="28"/>
          <w:szCs w:val="28"/>
        </w:rPr>
        <w:t xml:space="preserve"> ILORIN</w:t>
      </w:r>
      <w:r w:rsidR="002F3B26">
        <w:rPr>
          <w:b/>
          <w:bCs/>
          <w:sz w:val="28"/>
          <w:szCs w:val="28"/>
        </w:rPr>
        <w:t xml:space="preserve"> SOUTH</w:t>
      </w:r>
      <w:r w:rsidR="00493398">
        <w:rPr>
          <w:b/>
          <w:bCs/>
          <w:sz w:val="28"/>
          <w:szCs w:val="28"/>
        </w:rPr>
        <w:t xml:space="preserve"> LOCAL GOVERNMENT, </w:t>
      </w:r>
      <w:r>
        <w:rPr>
          <w:b/>
          <w:bCs/>
          <w:sz w:val="28"/>
          <w:szCs w:val="28"/>
        </w:rPr>
        <w:t xml:space="preserve"> KWARA STATE</w:t>
      </w:r>
    </w:p>
    <w:p w:rsidR="002647B7" w:rsidRDefault="002647B7" w:rsidP="00D05B96">
      <w:pPr>
        <w:spacing w:line="480" w:lineRule="auto"/>
        <w:jc w:val="both"/>
        <w:rPr>
          <w:b/>
          <w:bCs/>
          <w:sz w:val="28"/>
          <w:szCs w:val="28"/>
        </w:rPr>
      </w:pPr>
      <w:r>
        <w:rPr>
          <w:b/>
          <w:bCs/>
          <w:sz w:val="28"/>
          <w:szCs w:val="28"/>
        </w:rPr>
        <w:t xml:space="preserve">                                                   By</w:t>
      </w:r>
    </w:p>
    <w:p w:rsidR="002647B7" w:rsidRDefault="002647B7" w:rsidP="00D05B96">
      <w:pPr>
        <w:spacing w:line="480" w:lineRule="auto"/>
        <w:jc w:val="both"/>
        <w:rPr>
          <w:b/>
          <w:bCs/>
          <w:sz w:val="28"/>
          <w:szCs w:val="28"/>
        </w:rPr>
      </w:pPr>
      <w:r>
        <w:rPr>
          <w:b/>
          <w:bCs/>
          <w:sz w:val="28"/>
          <w:szCs w:val="28"/>
        </w:rPr>
        <w:t xml:space="preserve">                     ATOLAGBE, Adedapo Adetiba</w:t>
      </w:r>
    </w:p>
    <w:p w:rsidR="002647B7" w:rsidRDefault="002647B7" w:rsidP="00D05B96">
      <w:pPr>
        <w:spacing w:line="480" w:lineRule="auto"/>
        <w:jc w:val="both"/>
        <w:rPr>
          <w:b/>
          <w:bCs/>
          <w:sz w:val="28"/>
          <w:szCs w:val="28"/>
        </w:rPr>
      </w:pPr>
      <w:r>
        <w:rPr>
          <w:b/>
          <w:bCs/>
          <w:sz w:val="28"/>
          <w:szCs w:val="28"/>
        </w:rPr>
        <w:t xml:space="preserve">                          </w:t>
      </w:r>
      <w:hyperlink r:id="rId5" w:history="1">
        <w:r w:rsidRPr="00615477">
          <w:rPr>
            <w:rStyle w:val="Hyperlink"/>
            <w:b/>
            <w:bCs/>
            <w:sz w:val="28"/>
            <w:szCs w:val="28"/>
          </w:rPr>
          <w:t>atolagbe.aa@unilorin.edu.ng</w:t>
        </w:r>
      </w:hyperlink>
      <w:r>
        <w:rPr>
          <w:b/>
          <w:bCs/>
          <w:sz w:val="28"/>
          <w:szCs w:val="28"/>
        </w:rPr>
        <w:t xml:space="preserve"> </w:t>
      </w:r>
    </w:p>
    <w:p w:rsidR="00E36010" w:rsidRDefault="00E36010" w:rsidP="00D05B96">
      <w:pPr>
        <w:spacing w:line="480" w:lineRule="auto"/>
        <w:jc w:val="both"/>
      </w:pPr>
      <w:r>
        <w:t xml:space="preserve"> </w:t>
      </w:r>
    </w:p>
    <w:p w:rsidR="00E36010" w:rsidRDefault="00E36010" w:rsidP="00C94D62">
      <w:pPr>
        <w:jc w:val="both"/>
        <w:rPr>
          <w:b/>
          <w:bCs/>
        </w:rPr>
      </w:pPr>
      <w:r>
        <w:rPr>
          <w:b/>
          <w:bCs/>
        </w:rPr>
        <w:t>ABSTRACT</w:t>
      </w:r>
    </w:p>
    <w:p w:rsidR="00E76DDE" w:rsidRDefault="0068131A" w:rsidP="00C94D62">
      <w:pPr>
        <w:jc w:val="both"/>
      </w:pPr>
      <w:r>
        <w:t xml:space="preserve">    </w:t>
      </w:r>
      <w:r w:rsidR="00E76DDE">
        <w:t xml:space="preserve">        This </w:t>
      </w:r>
      <w:r>
        <w:t>examined the relationship between</w:t>
      </w:r>
      <w:r w:rsidR="00E36010">
        <w:t xml:space="preserve"> human res</w:t>
      </w:r>
      <w:r>
        <w:t>ource management and</w:t>
      </w:r>
      <w:r w:rsidR="00E36010">
        <w:t xml:space="preserve"> students</w:t>
      </w:r>
      <w:r>
        <w:t>’</w:t>
      </w:r>
      <w:r w:rsidR="00E36010">
        <w:t xml:space="preserve"> academic performance</w:t>
      </w:r>
      <w:r>
        <w:t xml:space="preserve"> in public secondary schools in Ilorin South Local Government Area, Kwara State</w:t>
      </w:r>
      <w:r w:rsidR="00E36010">
        <w:t>.</w:t>
      </w:r>
      <w:r>
        <w:t xml:space="preserve"> The study adopted descriptive survey design.</w:t>
      </w:r>
      <w:r w:rsidR="00E36010">
        <w:t xml:space="preserve"> The purpose of the st</w:t>
      </w:r>
      <w:r>
        <w:t>udy is</w:t>
      </w:r>
      <w:r w:rsidR="00E36010">
        <w:t xml:space="preserve"> to determine the influence of human resources management in schools on </w:t>
      </w:r>
      <w:r>
        <w:t xml:space="preserve">academic </w:t>
      </w:r>
      <w:r w:rsidR="00E36010">
        <w:t xml:space="preserve">performance </w:t>
      </w:r>
      <w:r>
        <w:t>of students in business studies. The study population comprised 320 Business Studies teachers and 27 school principals</w:t>
      </w:r>
      <w:r w:rsidR="00E76DDE">
        <w:t>. The school sample was 20 out of 27 public schools in Ilorin South Local Government Area selected through lottery method. All Business Studies teachers, Principals and Head of Business Studies Department were purposively selected as part of the sample. In all 160 teachers, 20 principals and 20 hea</w:t>
      </w:r>
      <w:r w:rsidR="00AE5096">
        <w:t xml:space="preserve">d of departments </w:t>
      </w:r>
      <w:r w:rsidR="00E76DDE">
        <w:t>making a total of 200 formed the study sample.</w:t>
      </w:r>
    </w:p>
    <w:p w:rsidR="00E36010" w:rsidRDefault="00AE5096" w:rsidP="00C94D62">
      <w:pPr>
        <w:jc w:val="both"/>
      </w:pPr>
      <w:r>
        <w:t xml:space="preserve"> A Researcher-designed questionnaire was used</w:t>
      </w:r>
      <w:r w:rsidR="00E36010">
        <w:t xml:space="preserve"> to collect relevant data on human resource management while Student Academic Performance Pro-forma (SAPP) was used to collect data on students’ academic performance</w:t>
      </w:r>
      <w:r>
        <w:t xml:space="preserve">. </w:t>
      </w:r>
      <w:r w:rsidR="008D7D93">
        <w:t xml:space="preserve"> The instrument was validated by</w:t>
      </w:r>
      <w:r w:rsidR="005C3554">
        <w:t xml:space="preserve"> three</w:t>
      </w:r>
      <w:r w:rsidR="008D7D93">
        <w:t xml:space="preserve"> experts from</w:t>
      </w:r>
      <w:r w:rsidR="005C3554">
        <w:t xml:space="preserve"> the Department of Educational Management,</w:t>
      </w:r>
      <w:r w:rsidR="008D7D93">
        <w:t xml:space="preserve"> University of </w:t>
      </w:r>
      <w:r w:rsidR="005C3554">
        <w:t>Ilorin. Cronbach Alpha was used to test its reliability through test re-test method and yielded  a reliability coefficient of .65.at .05 level of significance.</w:t>
      </w:r>
      <w:r w:rsidR="008D7D93">
        <w:t xml:space="preserve"> </w:t>
      </w:r>
      <w:r>
        <w:t>Regression statistic was used to determine the coefficient of relationship between academic performance and the variables of human resources management. Pearson monument correlation s</w:t>
      </w:r>
      <w:r w:rsidR="00E36010">
        <w:t>tatistic was used to test</w:t>
      </w:r>
      <w:r>
        <w:t xml:space="preserve"> the formulated</w:t>
      </w:r>
      <w:r w:rsidR="00E36010">
        <w:t xml:space="preserve"> hypotheses.</w:t>
      </w:r>
    </w:p>
    <w:p w:rsidR="00E36010" w:rsidRDefault="00E36010" w:rsidP="00C94D62">
      <w:pPr>
        <w:jc w:val="both"/>
      </w:pPr>
      <w:r>
        <w:lastRenderedPageBreak/>
        <w:tab/>
        <w:t>The f</w:t>
      </w:r>
      <w:r w:rsidR="008D7D93">
        <w:t>indings showed</w:t>
      </w:r>
      <w:r>
        <w:t xml:space="preserve"> that there is a</w:t>
      </w:r>
      <w:r w:rsidR="00AE5096">
        <w:t xml:space="preserve"> low positive relationship between academic performance and human resources management. There is high positive relationship between academic performance and teacher recruitment process while teacher motivation has positive but moderate rela</w:t>
      </w:r>
      <w:r w:rsidR="008D7D93">
        <w:t>tion</w:t>
      </w:r>
      <w:r w:rsidR="00AE5096">
        <w:t>ship with academic performance.</w:t>
      </w:r>
      <w:r>
        <w:t xml:space="preserve"> </w:t>
      </w:r>
      <w:r w:rsidR="008D7D93">
        <w:t xml:space="preserve">The study found a statistically </w:t>
      </w:r>
      <w:r>
        <w:t>significant relationship between human resource management and students</w:t>
      </w:r>
      <w:r w:rsidR="008D7D93">
        <w:t>’</w:t>
      </w:r>
      <w:r>
        <w:t xml:space="preserve"> academic performances, a significant relationship </w:t>
      </w:r>
      <w:r w:rsidR="008D7D93">
        <w:t xml:space="preserve">between teachers’ recruitment process </w:t>
      </w:r>
      <w:r>
        <w:t>and students’ academic performance, a significant relationship between teachers’ motivation and students’ academic performance and a significant relationship between teachers’ appraisal</w:t>
      </w:r>
      <w:r w:rsidR="008D7D93">
        <w:t xml:space="preserve"> </w:t>
      </w:r>
      <w:r>
        <w:t>and students’ academic performance.</w:t>
      </w:r>
    </w:p>
    <w:p w:rsidR="00C94D62" w:rsidRDefault="00E36010" w:rsidP="00C94D62">
      <w:pPr>
        <w:tabs>
          <w:tab w:val="left" w:pos="720"/>
        </w:tabs>
        <w:spacing w:before="0" w:beforeAutospacing="0"/>
        <w:jc w:val="both"/>
      </w:pPr>
      <w:r>
        <w:t xml:space="preserve"> The study</w:t>
      </w:r>
      <w:r w:rsidR="005C3554">
        <w:t xml:space="preserve"> concluded that, there is a statistically significant relationship between human resources management and academic performance I public secondary schools in Ilorin South Local Government, Kwara State.  The study </w:t>
      </w:r>
      <w:r w:rsidR="00C94D62">
        <w:t>recommended among others that,  the process involved in human resources management in education should be transparently done and effectively coordinated to ensure positive impact on students’ academic performance.</w:t>
      </w:r>
    </w:p>
    <w:p w:rsidR="005C3554" w:rsidRDefault="00C94D62" w:rsidP="005C3554">
      <w:pPr>
        <w:ind w:firstLine="720"/>
        <w:jc w:val="both"/>
      </w:pPr>
      <w:r>
        <w:t xml:space="preserve">Keywords: Academic performance, Human resources management, Teacher recruitment </w:t>
      </w:r>
      <w:r w:rsidR="00612B42">
        <w:tab/>
      </w:r>
      <w:r>
        <w:t>process, Teacher appraisal</w:t>
      </w:r>
    </w:p>
    <w:p w:rsidR="00C94D62" w:rsidRDefault="00C94D62" w:rsidP="005C3554">
      <w:pPr>
        <w:ind w:firstLine="720"/>
        <w:jc w:val="both"/>
      </w:pPr>
    </w:p>
    <w:p w:rsidR="00E36010" w:rsidRPr="002647B7" w:rsidRDefault="00E36010" w:rsidP="005C3554">
      <w:pPr>
        <w:ind w:firstLine="720"/>
        <w:jc w:val="both"/>
        <w:rPr>
          <w:i/>
          <w:iCs/>
        </w:rPr>
      </w:pPr>
      <w:r>
        <w:rPr>
          <w:b/>
          <w:bCs/>
        </w:rPr>
        <w:t>INTRODUCTION</w:t>
      </w:r>
    </w:p>
    <w:p w:rsidR="008B2A6B" w:rsidRDefault="00E36010" w:rsidP="00D05B96">
      <w:pPr>
        <w:spacing w:line="480" w:lineRule="auto"/>
        <w:jc w:val="both"/>
      </w:pPr>
      <w:r>
        <w:t xml:space="preserve"> Human resources are educational inputs of vital importance to the  implement</w:t>
      </w:r>
      <w:r w:rsidR="008B2A6B">
        <w:t>ation of the school curriculum.</w:t>
      </w:r>
      <w:r w:rsidR="00D3543E">
        <w:t xml:space="preserve"> </w:t>
      </w:r>
      <w:r>
        <w:t>These resources play an important role in achieving the nation’s educational goals. However, in a</w:t>
      </w:r>
      <w:r w:rsidR="008B2A6B">
        <w:t>ny organization, especially the</w:t>
      </w:r>
      <w:r w:rsidR="002647B7">
        <w:t xml:space="preserve"> </w:t>
      </w:r>
      <w:r>
        <w:t>schools</w:t>
      </w:r>
      <w:r w:rsidR="008B2A6B">
        <w:t xml:space="preserve">, </w:t>
      </w:r>
      <w:r>
        <w:t xml:space="preserve">adequate </w:t>
      </w:r>
      <w:r w:rsidR="008B2A6B">
        <w:t xml:space="preserve"> management of human resources </w:t>
      </w:r>
      <w:r>
        <w:t>is necessary</w:t>
      </w:r>
      <w:r w:rsidR="008B2A6B">
        <w:t xml:space="preserve">, </w:t>
      </w:r>
      <w:r>
        <w:t xml:space="preserve"> to </w:t>
      </w:r>
      <w:r w:rsidR="008B2A6B">
        <w:t xml:space="preserve"> actualize the stated goals. </w:t>
      </w:r>
    </w:p>
    <w:p w:rsidR="00E36010" w:rsidRDefault="00D145EE" w:rsidP="00D05B96">
      <w:pPr>
        <w:spacing w:line="480" w:lineRule="auto"/>
        <w:jc w:val="both"/>
      </w:pPr>
      <w:r>
        <w:t xml:space="preserve"> Yusuf and Dada (2016</w:t>
      </w:r>
      <w:r w:rsidR="008B2A6B">
        <w:t>) stressed</w:t>
      </w:r>
      <w:r w:rsidR="00E36010">
        <w:t xml:space="preserve"> the significance of teachers as a resource in the school</w:t>
      </w:r>
      <w:r w:rsidR="008B2A6B">
        <w:t>,</w:t>
      </w:r>
      <w:r w:rsidR="00E36010">
        <w:t xml:space="preserve"> when he posited that teachers have tremendous and far reaching role to perform at this era of social reform</w:t>
      </w:r>
      <w:r w:rsidR="008B2A6B">
        <w:t>, to mould right at</w:t>
      </w:r>
      <w:r w:rsidR="00E36010">
        <w:t>titudes and new ideas to new</w:t>
      </w:r>
      <w:r w:rsidR="008B2A6B">
        <w:t xml:space="preserve"> the</w:t>
      </w:r>
      <w:r w:rsidR="00E36010">
        <w:t xml:space="preserve"> generations in order to produce good citizens for tomorrow. </w:t>
      </w:r>
    </w:p>
    <w:p w:rsidR="00E36010" w:rsidRDefault="00E36010" w:rsidP="00D05B96">
      <w:pPr>
        <w:spacing w:line="480" w:lineRule="auto"/>
        <w:ind w:firstLine="720"/>
        <w:jc w:val="both"/>
      </w:pPr>
      <w:r>
        <w:t>The most important ways in which human resources management influences</w:t>
      </w:r>
      <w:r w:rsidR="008B2A6B">
        <w:t xml:space="preserve"> students’ academic performance is </w:t>
      </w:r>
      <w:r>
        <w:t>through careful and honest recruitment of teachers as well</w:t>
      </w:r>
      <w:r w:rsidR="008B2A6B">
        <w:t xml:space="preserve"> as  proper staff motivation</w:t>
      </w:r>
      <w:r>
        <w:t>,</w:t>
      </w:r>
      <w:r w:rsidR="008B2A6B">
        <w:t xml:space="preserve"> training and retraining </w:t>
      </w:r>
      <w:r>
        <w:t>for</w:t>
      </w:r>
      <w:r w:rsidR="008B2A6B">
        <w:t xml:space="preserve"> the achievement of </w:t>
      </w:r>
      <w:r>
        <w:t xml:space="preserve"> high quality</w:t>
      </w:r>
      <w:r w:rsidR="008B2A6B">
        <w:t xml:space="preserve"> education</w:t>
      </w:r>
      <w:r>
        <w:t xml:space="preserve"> in </w:t>
      </w:r>
      <w:r>
        <w:lastRenderedPageBreak/>
        <w:t>secondary schools</w:t>
      </w:r>
      <w:r w:rsidR="004761C1">
        <w:t xml:space="preserve"> </w:t>
      </w:r>
      <w:r w:rsidR="00D145EE">
        <w:t>(Ikediashi &amp; Amaechi,2012)</w:t>
      </w:r>
      <w:r>
        <w:t>. The human resources services such as recruiting, staffing, motivating, promoting, staff appraisa</w:t>
      </w:r>
      <w:r w:rsidR="008B2A6B">
        <w:t>l, training and development aim</w:t>
      </w:r>
      <w:r>
        <w:t xml:space="preserve"> to support and promo</w:t>
      </w:r>
      <w:r w:rsidR="00D145EE">
        <w:t xml:space="preserve">te employment process that can </w:t>
      </w:r>
      <w:r>
        <w:t>delive</w:t>
      </w:r>
      <w:r w:rsidR="008B2A6B">
        <w:t xml:space="preserve">r excellence in terms of </w:t>
      </w:r>
      <w:r>
        <w:t>student</w:t>
      </w:r>
      <w:r w:rsidR="008B2A6B">
        <w:t>s’ academic performance in Business S</w:t>
      </w:r>
      <w:r>
        <w:t>tudies.</w:t>
      </w:r>
    </w:p>
    <w:p w:rsidR="00E36010" w:rsidRDefault="00E36010" w:rsidP="00D05B96">
      <w:pPr>
        <w:spacing w:line="480" w:lineRule="auto"/>
        <w:ind w:firstLine="720"/>
        <w:jc w:val="both"/>
      </w:pPr>
      <w:r>
        <w:t xml:space="preserve">Qualified and competent teachers </w:t>
      </w:r>
      <w:r w:rsidR="005F4926">
        <w:t>which are inadequate in public</w:t>
      </w:r>
      <w:r>
        <w:t xml:space="preserve"> seco</w:t>
      </w:r>
      <w:r w:rsidR="005F4926">
        <w:t>ndary schools might be based on</w:t>
      </w:r>
      <w:r>
        <w:t xml:space="preserve"> recruitment and placement method</w:t>
      </w:r>
      <w:r w:rsidR="004761C1">
        <w:t xml:space="preserve"> </w:t>
      </w:r>
      <w:r>
        <w:t>(Miller,</w:t>
      </w:r>
      <w:r w:rsidR="005F4926">
        <w:t xml:space="preserve"> </w:t>
      </w:r>
      <w:r>
        <w:t>2011). Also, teachers are not adequately motivated or encouraged and their needs are not adequately catered for (Adesina,1998). This shows that the</w:t>
      </w:r>
      <w:r w:rsidR="005F4926">
        <w:t>re is ineffective</w:t>
      </w:r>
      <w:r>
        <w:t xml:space="preserve"> hu</w:t>
      </w:r>
      <w:r w:rsidR="005F4926">
        <w:t xml:space="preserve">man resources management in public </w:t>
      </w:r>
      <w:r w:rsidR="00CF3067">
        <w:t>secondary schools in Kwara State.</w:t>
      </w:r>
    </w:p>
    <w:p w:rsidR="00E36010" w:rsidRDefault="00E36010" w:rsidP="00D05B96">
      <w:pPr>
        <w:spacing w:line="480" w:lineRule="auto"/>
        <w:jc w:val="both"/>
        <w:rPr>
          <w:b/>
          <w:bCs/>
        </w:rPr>
      </w:pPr>
      <w:r>
        <w:rPr>
          <w:b/>
          <w:bCs/>
        </w:rPr>
        <w:t>Purpose of the Study</w:t>
      </w:r>
    </w:p>
    <w:p w:rsidR="00E36010" w:rsidRDefault="00E36010" w:rsidP="00D05B96">
      <w:pPr>
        <w:spacing w:line="480" w:lineRule="auto"/>
        <w:ind w:left="720"/>
        <w:jc w:val="both"/>
      </w:pPr>
      <w:r>
        <w:t>The purpose</w:t>
      </w:r>
      <w:r w:rsidR="00CF3067">
        <w:t xml:space="preserve">s of this study </w:t>
      </w:r>
      <w:r w:rsidR="004761C1">
        <w:t>were therefore</w:t>
      </w:r>
      <w:r>
        <w:t xml:space="preserve"> to:</w:t>
      </w:r>
    </w:p>
    <w:p w:rsidR="00E36010" w:rsidRDefault="00CF3067" w:rsidP="00D05B96">
      <w:pPr>
        <w:pStyle w:val="ListParagraph"/>
        <w:numPr>
          <w:ilvl w:val="0"/>
          <w:numId w:val="2"/>
        </w:numPr>
        <w:spacing w:line="480" w:lineRule="auto"/>
        <w:jc w:val="both"/>
      </w:pPr>
      <w:r>
        <w:t>d</w:t>
      </w:r>
      <w:r w:rsidR="00E36010">
        <w:t>etermine</w:t>
      </w:r>
      <w:r>
        <w:t xml:space="preserve"> the relationship between </w:t>
      </w:r>
      <w:r w:rsidR="00E36010">
        <w:t xml:space="preserve">human resources management in schools </w:t>
      </w:r>
      <w:r>
        <w:t>and students’ academic performance in Business Studies in Ilorin South public secondary schools.</w:t>
      </w:r>
    </w:p>
    <w:p w:rsidR="00E36010" w:rsidRDefault="00CF3067" w:rsidP="00CF3067">
      <w:pPr>
        <w:pStyle w:val="ListParagraph"/>
        <w:numPr>
          <w:ilvl w:val="0"/>
          <w:numId w:val="2"/>
        </w:numPr>
        <w:spacing w:line="480" w:lineRule="auto"/>
        <w:jc w:val="both"/>
      </w:pPr>
      <w:r>
        <w:t>exa</w:t>
      </w:r>
      <w:r w:rsidR="00E36010">
        <w:t>mine</w:t>
      </w:r>
      <w:r>
        <w:t xml:space="preserve"> relationship between teacher appraisal</w:t>
      </w:r>
      <w:r w:rsidR="00E36010">
        <w:t xml:space="preserve"> the </w:t>
      </w:r>
      <w:r>
        <w:t xml:space="preserve"> and students academic performance  in Business S</w:t>
      </w:r>
      <w:r w:rsidR="00E36010">
        <w:t>tudies</w:t>
      </w:r>
      <w:r>
        <w:t xml:space="preserve"> in Ilorin South public secondary schools</w:t>
      </w:r>
      <w:r w:rsidR="00E36010">
        <w:t>.</w:t>
      </w:r>
    </w:p>
    <w:p w:rsidR="00E36010" w:rsidRDefault="00CF3067" w:rsidP="00D05B96">
      <w:pPr>
        <w:pStyle w:val="ListParagraph"/>
        <w:numPr>
          <w:ilvl w:val="0"/>
          <w:numId w:val="2"/>
        </w:numPr>
        <w:spacing w:line="480" w:lineRule="auto"/>
        <w:jc w:val="both"/>
      </w:pPr>
      <w:r>
        <w:t>investigate</w:t>
      </w:r>
      <w:r w:rsidR="00E36010">
        <w:t xml:space="preserve"> the relationship between teacher recruitment process and s</w:t>
      </w:r>
      <w:r>
        <w:t>tudent academic performance in Business S</w:t>
      </w:r>
      <w:r w:rsidR="00E36010">
        <w:t>tudies</w:t>
      </w:r>
      <w:r>
        <w:t xml:space="preserve"> in Ilorin South public secondary schools</w:t>
      </w:r>
      <w:r w:rsidR="00E36010">
        <w:t>.</w:t>
      </w:r>
    </w:p>
    <w:p w:rsidR="00E36010" w:rsidRDefault="00E36010" w:rsidP="00D05B96">
      <w:pPr>
        <w:pStyle w:val="ListParagraph"/>
        <w:numPr>
          <w:ilvl w:val="0"/>
          <w:numId w:val="2"/>
        </w:numPr>
        <w:spacing w:line="480" w:lineRule="auto"/>
        <w:jc w:val="both"/>
      </w:pPr>
      <w:r>
        <w:t xml:space="preserve"> Examine if there is relationship between teachers motivation and stu</w:t>
      </w:r>
      <w:r w:rsidR="00CF3067">
        <w:t>dents academic performances in Business Studies in Ilorin South public secondary schools.</w:t>
      </w:r>
    </w:p>
    <w:p w:rsidR="004761C1" w:rsidRDefault="004761C1" w:rsidP="00D05B96">
      <w:pPr>
        <w:spacing w:line="480" w:lineRule="auto"/>
        <w:jc w:val="both"/>
        <w:rPr>
          <w:b/>
          <w:bCs/>
        </w:rPr>
      </w:pPr>
    </w:p>
    <w:p w:rsidR="00E36010" w:rsidRDefault="00E36010" w:rsidP="00D05B96">
      <w:pPr>
        <w:spacing w:line="480" w:lineRule="auto"/>
        <w:jc w:val="both"/>
        <w:rPr>
          <w:b/>
          <w:bCs/>
        </w:rPr>
      </w:pPr>
      <w:r>
        <w:rPr>
          <w:b/>
          <w:bCs/>
        </w:rPr>
        <w:lastRenderedPageBreak/>
        <w:t>Research Hypotheses</w:t>
      </w:r>
    </w:p>
    <w:p w:rsidR="00E36010" w:rsidRDefault="00E36010" w:rsidP="00D05B96">
      <w:pPr>
        <w:pStyle w:val="NoSpacing"/>
        <w:spacing w:line="360" w:lineRule="auto"/>
        <w:ind w:left="1530" w:hanging="1530"/>
        <w:jc w:val="both"/>
      </w:pPr>
      <w:r>
        <w:rPr>
          <w:b/>
          <w:bCs/>
        </w:rPr>
        <w:t>Ho</w:t>
      </w:r>
      <w:r>
        <w:rPr>
          <w:b/>
          <w:bCs/>
          <w:vertAlign w:val="subscript"/>
        </w:rPr>
        <w:t>1</w:t>
      </w:r>
      <w:r>
        <w:rPr>
          <w:b/>
          <w:bCs/>
        </w:rPr>
        <w:t xml:space="preserve"> :</w:t>
      </w:r>
      <w:r>
        <w:t xml:space="preserve"> There is no si</w:t>
      </w:r>
      <w:r w:rsidR="00CF3067">
        <w:t>gnificant relationship between human resource m</w:t>
      </w:r>
      <w:r w:rsidR="00B45F05">
        <w:t xml:space="preserve">anagement and students </w:t>
      </w:r>
      <w:r w:rsidR="005B7135">
        <w:t>academic performance</w:t>
      </w:r>
      <w:r>
        <w:t xml:space="preserve"> in Business Studies in </w:t>
      </w:r>
      <w:r w:rsidR="005B7135">
        <w:t xml:space="preserve">public </w:t>
      </w:r>
      <w:r>
        <w:t>Secondary School</w:t>
      </w:r>
      <w:r w:rsidR="005B7135" w:rsidRPr="005B7135">
        <w:t xml:space="preserve"> </w:t>
      </w:r>
      <w:r w:rsidR="005B7135">
        <w:t>in Ilorin South Local Government, Kwara State</w:t>
      </w:r>
      <w:r>
        <w:t>.</w:t>
      </w:r>
    </w:p>
    <w:p w:rsidR="00E36010" w:rsidRDefault="00E36010" w:rsidP="004761C1">
      <w:pPr>
        <w:pStyle w:val="NoSpacing"/>
        <w:spacing w:line="360" w:lineRule="auto"/>
        <w:ind w:left="1530" w:hanging="1530"/>
        <w:jc w:val="both"/>
      </w:pPr>
      <w:r>
        <w:t xml:space="preserve"> Ho</w:t>
      </w:r>
      <w:r>
        <w:rPr>
          <w:vertAlign w:val="subscript"/>
        </w:rPr>
        <w:t>2</w:t>
      </w:r>
      <w:r>
        <w:t>:</w:t>
      </w:r>
      <w:r>
        <w:tab/>
        <w:t>There is no significant relationship</w:t>
      </w:r>
      <w:r w:rsidR="00D16B9E">
        <w:t xml:space="preserve"> between teachers’ recruitment process</w:t>
      </w:r>
      <w:r w:rsidR="005B7135" w:rsidRPr="005B7135">
        <w:t xml:space="preserve"> </w:t>
      </w:r>
      <w:r w:rsidR="005B7135">
        <w:t>and students’ academic performance in Business Studies in public Secondary School</w:t>
      </w:r>
      <w:r w:rsidR="005B7135" w:rsidRPr="005B7135">
        <w:t xml:space="preserve"> </w:t>
      </w:r>
      <w:r w:rsidR="005B7135">
        <w:t>in Ilorin South Local Government, Kwara State.</w:t>
      </w:r>
    </w:p>
    <w:p w:rsidR="00E36010" w:rsidRDefault="00E36010" w:rsidP="005B7135">
      <w:pPr>
        <w:pStyle w:val="NoSpacing"/>
        <w:spacing w:line="360" w:lineRule="auto"/>
        <w:ind w:left="1530" w:hanging="1530"/>
        <w:jc w:val="both"/>
      </w:pPr>
      <w:r>
        <w:t>Ho</w:t>
      </w:r>
      <w:r>
        <w:rPr>
          <w:vertAlign w:val="subscript"/>
        </w:rPr>
        <w:t>3</w:t>
      </w:r>
      <w:r>
        <w:t>:</w:t>
      </w:r>
      <w:r>
        <w:tab/>
        <w:t>There is no significant relations</w:t>
      </w:r>
      <w:r w:rsidR="005B7135">
        <w:t xml:space="preserve">hip between teacher’s </w:t>
      </w:r>
      <w:r w:rsidR="00D16B9E">
        <w:t>motivation</w:t>
      </w:r>
      <w:r>
        <w:t xml:space="preserve"> and </w:t>
      </w:r>
      <w:r w:rsidR="005B7135">
        <w:t>students’ academic performance in Business Studies in public Secondary School</w:t>
      </w:r>
      <w:r w:rsidR="005B7135" w:rsidRPr="005B7135">
        <w:t xml:space="preserve"> </w:t>
      </w:r>
      <w:r w:rsidR="005B7135">
        <w:t>in Ilorin South Local Government, Kwara State.</w:t>
      </w:r>
    </w:p>
    <w:p w:rsidR="00E36010" w:rsidRDefault="00E36010" w:rsidP="00D05B96">
      <w:pPr>
        <w:spacing w:line="480" w:lineRule="auto"/>
        <w:ind w:left="1440" w:hanging="1440"/>
        <w:jc w:val="both"/>
      </w:pPr>
      <w:r>
        <w:t>Ho</w:t>
      </w:r>
      <w:r>
        <w:rPr>
          <w:vertAlign w:val="subscript"/>
        </w:rPr>
        <w:t>4</w:t>
      </w:r>
      <w:r>
        <w:t>:</w:t>
      </w:r>
      <w:r>
        <w:tab/>
        <w:t>There is no significant relationship between t</w:t>
      </w:r>
      <w:r w:rsidR="00D16B9E">
        <w:t>eachers’ appraisal and evaluation</w:t>
      </w:r>
      <w:r>
        <w:t xml:space="preserve"> and students</w:t>
      </w:r>
      <w:r w:rsidR="005B7135">
        <w:t>’</w:t>
      </w:r>
      <w:r>
        <w:t xml:space="preserve"> academic performances in Business Studies in Ilorin South public secondary schools.</w:t>
      </w:r>
    </w:p>
    <w:p w:rsidR="00E36010" w:rsidRDefault="00E36010" w:rsidP="00D05B96">
      <w:pPr>
        <w:spacing w:line="480" w:lineRule="auto"/>
        <w:ind w:left="1440" w:hanging="1440"/>
        <w:jc w:val="both"/>
        <w:rPr>
          <w:b/>
          <w:bCs/>
        </w:rPr>
      </w:pPr>
      <w:r>
        <w:rPr>
          <w:b/>
          <w:bCs/>
        </w:rPr>
        <w:t>Review of Literature</w:t>
      </w:r>
    </w:p>
    <w:p w:rsidR="00E36010" w:rsidRDefault="00E36010" w:rsidP="00D05B96">
      <w:pPr>
        <w:spacing w:line="480" w:lineRule="auto"/>
        <w:ind w:firstLine="720"/>
        <w:jc w:val="both"/>
      </w:pPr>
      <w:r>
        <w:t>Human resources management is the management of an organizations</w:t>
      </w:r>
      <w:r w:rsidR="006B6733">
        <w:t xml:space="preserve"> workforce or personnel (Miller, 2011).It is the process of selecting</w:t>
      </w:r>
      <w:r>
        <w:t>, training</w:t>
      </w:r>
      <w:r w:rsidR="006B6733">
        <w:t>,</w:t>
      </w:r>
      <w:r>
        <w:t xml:space="preserve"> assessment and rewarding of teachers while also overseeing organizational leadership and culture and ensuring compliance with </w:t>
      </w:r>
      <w:r w:rsidR="001437F7">
        <w:t xml:space="preserve">the </w:t>
      </w:r>
      <w:r>
        <w:t>employment and labour laws (Miller</w:t>
      </w:r>
      <w:r w:rsidR="001437F7">
        <w:t>,</w:t>
      </w:r>
      <w:r>
        <w:t xml:space="preserve"> 2011). In practical, Human Resources Management (HRM) is responsible for teachers terms and conditions for an effective teac</w:t>
      </w:r>
      <w:r w:rsidR="00D4589F">
        <w:t>hing and learning, Maurice (2007</w:t>
      </w:r>
      <w:r w:rsidR="001437F7">
        <w:t xml:space="preserve">) </w:t>
      </w:r>
      <w:r>
        <w:t>buttressed this when he observed that human resources management is concerned with obtaining the best possible staff for an organ</w:t>
      </w:r>
      <w:r w:rsidR="001437F7">
        <w:t xml:space="preserve">ization </w:t>
      </w:r>
      <w:r>
        <w:t>motiv</w:t>
      </w:r>
      <w:r w:rsidR="001437F7">
        <w:t xml:space="preserve">ate them </w:t>
      </w:r>
      <w:r>
        <w:t xml:space="preserve">to stay and give in their </w:t>
      </w:r>
      <w:r w:rsidR="001437F7">
        <w:t>best o</w:t>
      </w:r>
      <w:r w:rsidR="008E5897">
        <w:t>n their job. Ogunsaju</w:t>
      </w:r>
      <w:r w:rsidR="001437F7">
        <w:t xml:space="preserve"> </w:t>
      </w:r>
      <w:r w:rsidR="008E5897">
        <w:t>(2006</w:t>
      </w:r>
      <w:r w:rsidR="001437F7">
        <w:t xml:space="preserve">) saw human resources </w:t>
      </w:r>
      <w:r>
        <w:t xml:space="preserve">management as the effective mobilization of human </w:t>
      </w:r>
      <w:r w:rsidR="001437F7">
        <w:t>re</w:t>
      </w:r>
      <w:r>
        <w:t xml:space="preserve">sources based upon appropriate </w:t>
      </w:r>
      <w:r>
        <w:lastRenderedPageBreak/>
        <w:t xml:space="preserve">recruitment, selection, training and placement of appointment staff in order to achieve the </w:t>
      </w:r>
      <w:r w:rsidR="001437F7">
        <w:t xml:space="preserve">organizational goals </w:t>
      </w:r>
      <w:r>
        <w:t xml:space="preserve"> through the management of people and related activities.  </w:t>
      </w:r>
    </w:p>
    <w:p w:rsidR="001437F7" w:rsidRDefault="00E36010" w:rsidP="001437F7">
      <w:pPr>
        <w:spacing w:line="480" w:lineRule="auto"/>
        <w:ind w:firstLine="720"/>
        <w:jc w:val="both"/>
        <w:rPr>
          <w:b/>
          <w:bCs/>
        </w:rPr>
      </w:pPr>
      <w:r>
        <w:t>Academic performance is the outcom</w:t>
      </w:r>
      <w:r w:rsidR="001437F7">
        <w:t>e of educational process,</w:t>
      </w:r>
      <w:r>
        <w:t xml:space="preserve"> the extent at which students, teachers or institutions has achieved their educational goals commonly measured by examinations or co</w:t>
      </w:r>
      <w:r w:rsidR="00D4589F">
        <w:t>ntinuous assessment (Heckman,</w:t>
      </w:r>
      <w:r>
        <w:t xml:space="preserve"> 2011).</w:t>
      </w:r>
      <w:r>
        <w:rPr>
          <w:rFonts w:eastAsia="Calibri"/>
        </w:rPr>
        <w:t xml:space="preserve"> </w:t>
      </w:r>
    </w:p>
    <w:p w:rsidR="00E36010" w:rsidRPr="001437F7" w:rsidRDefault="00E36010" w:rsidP="001437F7">
      <w:pPr>
        <w:spacing w:line="480" w:lineRule="auto"/>
        <w:ind w:firstLine="720"/>
        <w:jc w:val="both"/>
        <w:rPr>
          <w:b/>
          <w:bCs/>
        </w:rPr>
      </w:pPr>
      <w:r>
        <w:t xml:space="preserve">Teachers are central to any </w:t>
      </w:r>
      <w:r w:rsidR="001437F7">
        <w:t>schools achievement</w:t>
      </w:r>
      <w:r>
        <w:t xml:space="preserve"> and a majority of education policy discussions focus directly or indirectly on the roles of teachers.  Essentially, the success of any educational programme depends to a very large extent of the selection of qualified teachers.   Recruitment can also be described as all those activities or operations which the school administration undertakes with the intention of attraction and securing personnel to the desired quality and in the desired quantity to satisfy the need of the school (Alabi, 2000). </w:t>
      </w:r>
      <w:r w:rsidR="001437F7">
        <w:t xml:space="preserve">In the real sense of it, public school administrators hardly had any meaningful input in teachers’ recruitment. </w:t>
      </w:r>
      <w:r>
        <w:t xml:space="preserve">The importance of having an efficient procedure for recruitment and selection can hardly be exaggerated. </w:t>
      </w:r>
    </w:p>
    <w:p w:rsidR="00DE4C8F" w:rsidRDefault="00E36010" w:rsidP="00DE4C8F">
      <w:pPr>
        <w:spacing w:line="480" w:lineRule="auto"/>
        <w:ind w:firstLine="720"/>
        <w:jc w:val="both"/>
      </w:pPr>
      <w:r>
        <w:t>In the school organization, there is always the need to evaluate staff in terms of their job performance. Teacher’s appraisal is one of the methods by which the school manager can ascertain that workers are properly utilized in achieving the corporate objectives, thus, appraisal is an evaluati</w:t>
      </w:r>
      <w:r w:rsidR="00D05B96">
        <w:t xml:space="preserve">on of the performance of staff </w:t>
      </w:r>
      <w:r>
        <w:t>in their respective responsibi</w:t>
      </w:r>
      <w:r w:rsidR="001437F7">
        <w:t>lities. Staff appraisal involves</w:t>
      </w:r>
      <w:r>
        <w:t xml:space="preserve"> systematic evaluation of workers and</w:t>
      </w:r>
      <w:r w:rsidR="001437F7">
        <w:t xml:space="preserve"> it </w:t>
      </w:r>
      <w:r>
        <w:t>is a continuous exercise under which employees are constantly evaluated for one reason or the other for their abilities, performan</w:t>
      </w:r>
      <w:r w:rsidR="008E5897">
        <w:t>ces and potentialiti</w:t>
      </w:r>
      <w:r w:rsidR="004761C1">
        <w:t xml:space="preserve">es (Ogunsaju, </w:t>
      </w:r>
      <w:r w:rsidR="002647B7">
        <w:t>2004</w:t>
      </w:r>
      <w:r>
        <w:t>). Essentially, if teachers are always appraised for</w:t>
      </w:r>
      <w:r w:rsidR="00DE4C8F">
        <w:t xml:space="preserve"> their performance in respect</w:t>
      </w:r>
      <w:r>
        <w:t xml:space="preserve"> of their responsibilities, the</w:t>
      </w:r>
      <w:r w:rsidR="00DE4C8F">
        <w:t>y</w:t>
      </w:r>
      <w:r>
        <w:t xml:space="preserve"> </w:t>
      </w:r>
      <w:r w:rsidR="00231F73">
        <w:t>could</w:t>
      </w:r>
      <w:r>
        <w:t xml:space="preserve"> perform their duties as </w:t>
      </w:r>
      <w:r w:rsidR="00DE4C8F">
        <w:t xml:space="preserve">expected, </w:t>
      </w:r>
      <w:r>
        <w:lastRenderedPageBreak/>
        <w:t>thereby impro</w:t>
      </w:r>
      <w:r w:rsidR="00DE4C8F">
        <w:t>ving student’s academic performance</w:t>
      </w:r>
      <w:r w:rsidR="00231F73">
        <w:t>. Appraisal of teachers’ pedagogical practices is necessary in order to safeguard quality standards in schools</w:t>
      </w:r>
      <w:r w:rsidR="005C1CFF">
        <w:t xml:space="preserve"> </w:t>
      </w:r>
      <w:r w:rsidR="00231F73">
        <w:t>(Adetula, 2005)</w:t>
      </w:r>
    </w:p>
    <w:p w:rsidR="005C1CFF" w:rsidRPr="00DE4C8F" w:rsidRDefault="005C1CFF" w:rsidP="00DE4C8F">
      <w:pPr>
        <w:spacing w:line="480" w:lineRule="auto"/>
        <w:ind w:firstLine="720"/>
        <w:jc w:val="both"/>
      </w:pPr>
      <w:r>
        <w:t>Adequate staff training, compensation and employees reward system could serve as a morale booster for teachers on their job</w:t>
      </w:r>
      <w:r w:rsidR="004761C1">
        <w:t xml:space="preserve"> </w:t>
      </w:r>
      <w:r>
        <w:t>(Sajuyigbe, Olaoye &amp; Adeyemi, 2011). Compensation has positive impact on employee performance (Hammeed, Ramzan, Zubair &amp;</w:t>
      </w:r>
      <w:r w:rsidR="004761C1">
        <w:t xml:space="preserve"> </w:t>
      </w:r>
      <w:r>
        <w:t>Arslan, 2014). Edirisooriya</w:t>
      </w:r>
      <w:r w:rsidR="004761C1">
        <w:t xml:space="preserve"> </w:t>
      </w:r>
      <w:r>
        <w:t>(2014) found a positive relationship between extrinsic and intrinsic reward and employee performance.</w:t>
      </w:r>
    </w:p>
    <w:p w:rsidR="00DE4C8F" w:rsidRDefault="00DE4C8F" w:rsidP="00D05B96">
      <w:pPr>
        <w:spacing w:line="480" w:lineRule="auto"/>
        <w:jc w:val="both"/>
        <w:rPr>
          <w:b/>
          <w:bCs/>
        </w:rPr>
      </w:pPr>
    </w:p>
    <w:p w:rsidR="00E36010" w:rsidRDefault="00DE4C8F" w:rsidP="00D05B96">
      <w:pPr>
        <w:spacing w:line="480" w:lineRule="auto"/>
        <w:jc w:val="both"/>
        <w:rPr>
          <w:b/>
          <w:bCs/>
        </w:rPr>
      </w:pPr>
      <w:r>
        <w:rPr>
          <w:b/>
          <w:bCs/>
        </w:rPr>
        <w:t>Methodology</w:t>
      </w:r>
    </w:p>
    <w:p w:rsidR="00612B42" w:rsidRDefault="00E36010" w:rsidP="00D05B96">
      <w:pPr>
        <w:spacing w:line="480" w:lineRule="auto"/>
        <w:jc w:val="both"/>
      </w:pPr>
      <w:r>
        <w:t>The research design</w:t>
      </w:r>
      <w:r w:rsidR="00DE4C8F">
        <w:t xml:space="preserve"> used for this study wa</w:t>
      </w:r>
      <w:r>
        <w:t>s descriptive survey met</w:t>
      </w:r>
      <w:r w:rsidR="00DE4C8F">
        <w:t xml:space="preserve">hod of correlation </w:t>
      </w:r>
      <w:r w:rsidR="00612B42">
        <w:t xml:space="preserve">type The </w:t>
      </w:r>
      <w:r>
        <w:t xml:space="preserve"> population for this study was all</w:t>
      </w:r>
      <w:r w:rsidR="00612B42">
        <w:t xml:space="preserve"> 320 </w:t>
      </w:r>
      <w:r>
        <w:t xml:space="preserve"> Business Studies</w:t>
      </w:r>
      <w:r w:rsidR="00612B42">
        <w:t xml:space="preserve"> teachers</w:t>
      </w:r>
      <w:r>
        <w:t xml:space="preserve"> in Ilorin South Local Government Area public secondary school. Also the </w:t>
      </w:r>
      <w:r w:rsidR="00612B42">
        <w:t xml:space="preserve">27 </w:t>
      </w:r>
      <w:r>
        <w:t>Principal</w:t>
      </w:r>
      <w:r w:rsidR="00612B42">
        <w:t xml:space="preserve">s and 27 Heads of Business  Studies Department  of public </w:t>
      </w:r>
      <w:r>
        <w:t xml:space="preserve">schools </w:t>
      </w:r>
      <w:r w:rsidR="00612B42">
        <w:t xml:space="preserve"> in Ilorin South Local Government Area making a total of 364.</w:t>
      </w:r>
    </w:p>
    <w:p w:rsidR="00E36010" w:rsidRDefault="00DE4C8F" w:rsidP="00D05B96">
      <w:pPr>
        <w:spacing w:line="480" w:lineRule="auto"/>
        <w:jc w:val="both"/>
      </w:pPr>
      <w:r>
        <w:tab/>
        <w:t>The sample for the study was</w:t>
      </w:r>
      <w:r w:rsidR="00E36010">
        <w:t xml:space="preserve"> selected using purposive sampling technique; because</w:t>
      </w:r>
      <w:r>
        <w:t xml:space="preserve"> the study focused on</w:t>
      </w:r>
      <w:r w:rsidR="00E36010">
        <w:t xml:space="preserve"> Business Studies and Human Resources Management. Twenty schools were randomly selected using lottery method from the s</w:t>
      </w:r>
      <w:r>
        <w:t>chool population of 27. All Business Studies teachers in the selected</w:t>
      </w:r>
      <w:r w:rsidR="00E36010">
        <w:t xml:space="preserve"> schools formed part of the sample, as well as</w:t>
      </w:r>
      <w:r>
        <w:t xml:space="preserve"> the principals, </w:t>
      </w:r>
      <w:r w:rsidR="00E36010">
        <w:t xml:space="preserve">and </w:t>
      </w:r>
      <w:r>
        <w:t>head of department of Business</w:t>
      </w:r>
      <w:r w:rsidR="00E36010">
        <w:t xml:space="preserve"> subjects i</w:t>
      </w:r>
      <w:r>
        <w:t>n the selected schools. In all,</w:t>
      </w:r>
      <w:r w:rsidR="001E1F10">
        <w:t xml:space="preserve"> </w:t>
      </w:r>
      <w:r>
        <w:t xml:space="preserve">20 principals, 20 head of departments and 160 Business Studies teachers </w:t>
      </w:r>
      <w:r w:rsidR="001D716D">
        <w:t xml:space="preserve"> were selected for the study.  T</w:t>
      </w:r>
      <w:r w:rsidR="00E36010">
        <w:t>h</w:t>
      </w:r>
      <w:r w:rsidR="001D716D">
        <w:t xml:space="preserve">e sample size for the study was therefore </w:t>
      </w:r>
      <w:r w:rsidR="00E36010">
        <w:t>200.</w:t>
      </w:r>
      <w:r w:rsidR="00087F78">
        <w:t xml:space="preserve"> </w:t>
      </w:r>
      <w:r w:rsidR="001D716D">
        <w:t>The instrument used for the study was a</w:t>
      </w:r>
      <w:r w:rsidR="00E36010">
        <w:t xml:space="preserve"> questionnaire tagged. </w:t>
      </w:r>
      <w:r w:rsidR="00E36010">
        <w:lastRenderedPageBreak/>
        <w:t>“Human Resources Managem</w:t>
      </w:r>
      <w:r w:rsidR="001D716D">
        <w:t xml:space="preserve">ent Questionnaire” (HRMQ) </w:t>
      </w:r>
      <w:r w:rsidR="001E1F10">
        <w:t>and Students’</w:t>
      </w:r>
      <w:r w:rsidR="00E36010">
        <w:t xml:space="preserve"> Academic Performance Pro-forma (SAPP).  The instrument was a four-point Likert Scale of Strongly Agree (SA), Agree (A), Disagree (D) and Strongly Disagree (SD). The Students’ Academic Performance Pro-Forma was u</w:t>
      </w:r>
      <w:r w:rsidR="001D716D">
        <w:t>sed to obtain three years  results of students</w:t>
      </w:r>
      <w:r w:rsidR="00E36010">
        <w:t xml:space="preserve"> in Business Studies in Basic Examination at the end of their Basic Education.</w:t>
      </w:r>
    </w:p>
    <w:p w:rsidR="00E36010" w:rsidRPr="00087F78" w:rsidRDefault="00E36010" w:rsidP="00D05B96">
      <w:pPr>
        <w:spacing w:line="480" w:lineRule="auto"/>
        <w:jc w:val="both"/>
        <w:rPr>
          <w:b/>
          <w:bCs/>
        </w:rPr>
      </w:pPr>
      <w:r>
        <w:rPr>
          <w:b/>
          <w:bCs/>
        </w:rPr>
        <w:t xml:space="preserve"> </w:t>
      </w:r>
      <w:r w:rsidR="001D716D">
        <w:t>The instrument was validated three experts in the D</w:t>
      </w:r>
      <w:r>
        <w:t>epartment of Educational Management, University of Ilorin. Based on their suggestions and corrections</w:t>
      </w:r>
      <w:r w:rsidR="001D716D">
        <w:t xml:space="preserve">, </w:t>
      </w:r>
      <w:r>
        <w:t>the final copy of it was produced for administration.</w:t>
      </w:r>
      <w:r w:rsidR="002F3B26">
        <w:rPr>
          <w:b/>
          <w:bCs/>
        </w:rPr>
        <w:t xml:space="preserve"> </w:t>
      </w:r>
      <w:r w:rsidR="001D716D">
        <w:rPr>
          <w:color w:val="000000"/>
          <w:spacing w:val="-1"/>
        </w:rPr>
        <w:t xml:space="preserve">The researcher adopted a test </w:t>
      </w:r>
      <w:r>
        <w:rPr>
          <w:color w:val="000000"/>
          <w:spacing w:val="-1"/>
        </w:rPr>
        <w:t>re</w:t>
      </w:r>
      <w:r w:rsidR="001D716D">
        <w:rPr>
          <w:color w:val="000000"/>
          <w:spacing w:val="-1"/>
        </w:rPr>
        <w:t>-</w:t>
      </w:r>
      <w:r>
        <w:rPr>
          <w:color w:val="000000"/>
          <w:spacing w:val="-1"/>
        </w:rPr>
        <w:t xml:space="preserve">test method to ensure the reliability </w:t>
      </w:r>
      <w:r>
        <w:rPr>
          <w:color w:val="000000"/>
          <w:spacing w:val="16"/>
        </w:rPr>
        <w:t xml:space="preserve">of research instrument. This involved administering the </w:t>
      </w:r>
      <w:r>
        <w:rPr>
          <w:color w:val="000000"/>
          <w:spacing w:val="3"/>
        </w:rPr>
        <w:t>question</w:t>
      </w:r>
      <w:r w:rsidR="001D716D">
        <w:rPr>
          <w:color w:val="000000"/>
          <w:spacing w:val="3"/>
        </w:rPr>
        <w:t>naire to 10 respondents that were</w:t>
      </w:r>
      <w:r>
        <w:rPr>
          <w:color w:val="000000"/>
          <w:spacing w:val="3"/>
        </w:rPr>
        <w:t xml:space="preserve"> not part of the sample for </w:t>
      </w:r>
      <w:r>
        <w:rPr>
          <w:color w:val="000000"/>
          <w:spacing w:val="1"/>
        </w:rPr>
        <w:t>the study twice</w:t>
      </w:r>
      <w:r w:rsidR="001D716D">
        <w:rPr>
          <w:color w:val="000000"/>
          <w:spacing w:val="1"/>
        </w:rPr>
        <w:t>,</w:t>
      </w:r>
      <w:r>
        <w:rPr>
          <w:color w:val="000000"/>
          <w:spacing w:val="1"/>
        </w:rPr>
        <w:t xml:space="preserve"> in the interval of two weeks. The coefficient of reliability </w:t>
      </w:r>
      <w:r>
        <w:rPr>
          <w:color w:val="000000"/>
          <w:spacing w:val="-2"/>
        </w:rPr>
        <w:t xml:space="preserve">was calculated using Cronbach Alpha, </w:t>
      </w:r>
      <w:r w:rsidR="001D716D">
        <w:rPr>
          <w:color w:val="000000"/>
          <w:spacing w:val="-2"/>
        </w:rPr>
        <w:t xml:space="preserve">and </w:t>
      </w:r>
      <w:r>
        <w:rPr>
          <w:color w:val="000000"/>
          <w:spacing w:val="-2"/>
        </w:rPr>
        <w:t>the result was .65.</w:t>
      </w:r>
      <w:r w:rsidR="001D716D">
        <w:rPr>
          <w:color w:val="000000"/>
          <w:spacing w:val="-2"/>
        </w:rPr>
        <w:t xml:space="preserve"> This revealed that</w:t>
      </w:r>
      <w:r w:rsidR="00302527">
        <w:rPr>
          <w:color w:val="000000"/>
          <w:spacing w:val="-2"/>
        </w:rPr>
        <w:t xml:space="preserve"> </w:t>
      </w:r>
      <w:r w:rsidR="001D716D">
        <w:rPr>
          <w:color w:val="000000"/>
          <w:spacing w:val="-2"/>
        </w:rPr>
        <w:t>the instrument have a reliable internal consistency through Cronbach Alpha at 0.5 level of significance.</w:t>
      </w:r>
      <w:r w:rsidR="00087F78">
        <w:rPr>
          <w:b/>
          <w:bCs/>
        </w:rPr>
        <w:t xml:space="preserve"> </w:t>
      </w:r>
      <w:r>
        <w:t xml:space="preserve"> The data collected from the respondents</w:t>
      </w:r>
      <w:r w:rsidR="00302527">
        <w:t xml:space="preserve"> through the two instruments were </w:t>
      </w:r>
      <w:r>
        <w:t xml:space="preserve"> subjected to</w:t>
      </w:r>
      <w:r w:rsidR="00302527">
        <w:t xml:space="preserve"> the</w:t>
      </w:r>
      <w:r>
        <w:t xml:space="preserve"> analysis</w:t>
      </w:r>
      <w:r w:rsidR="00302527">
        <w:t>,</w:t>
      </w:r>
      <w:r>
        <w:t xml:space="preserve"> using </w:t>
      </w:r>
      <w:r w:rsidR="00DA1F09">
        <w:t xml:space="preserve">Regression method and </w:t>
      </w:r>
      <w:r>
        <w:t xml:space="preserve">Pearson </w:t>
      </w:r>
      <w:r w:rsidR="00302527">
        <w:t xml:space="preserve"> product </w:t>
      </w:r>
      <w:r>
        <w:t>moment correlation statistics. The coefficient of correlation among the main variables of the study was determined, while the four hypotheses raised in the study were analyzed and tested to determine their significance.</w:t>
      </w:r>
      <w:r>
        <w:rPr>
          <w:rStyle w:val="15"/>
          <w:rFonts w:eastAsia="Calibri"/>
        </w:rPr>
        <w:t xml:space="preserve"> </w:t>
      </w:r>
    </w:p>
    <w:p w:rsidR="00513DD9" w:rsidRDefault="00265847" w:rsidP="001E1F10">
      <w:pPr>
        <w:spacing w:line="480" w:lineRule="auto"/>
        <w:jc w:val="both"/>
      </w:pPr>
      <w:r>
        <w:t>Hypothesi</w:t>
      </w:r>
      <w:r w:rsidR="00E36010">
        <w:t>s Testing</w:t>
      </w:r>
    </w:p>
    <w:p w:rsidR="00E36010" w:rsidRDefault="00E36010" w:rsidP="001E1F10">
      <w:pPr>
        <w:spacing w:line="480" w:lineRule="auto"/>
        <w:jc w:val="both"/>
      </w:pPr>
      <w:r>
        <w:t>Four null hypotheses were postulated and tested for this study. Th</w:t>
      </w:r>
      <w:r w:rsidR="003F31A6">
        <w:t>e hypotheses were tested using Pearson product moment correlation statistic</w:t>
      </w:r>
      <w:r>
        <w:t xml:space="preserve"> at 0.05 level of significance.</w:t>
      </w:r>
    </w:p>
    <w:p w:rsidR="0056641E" w:rsidRDefault="00E36010" w:rsidP="00087F78">
      <w:pPr>
        <w:jc w:val="both"/>
      </w:pPr>
      <w:r>
        <w:t xml:space="preserve"> </w:t>
      </w:r>
    </w:p>
    <w:p w:rsidR="0056641E" w:rsidRDefault="0056641E" w:rsidP="00087F78">
      <w:pPr>
        <w:jc w:val="both"/>
      </w:pPr>
    </w:p>
    <w:p w:rsidR="00513DD9" w:rsidRDefault="00E36010" w:rsidP="00087F78">
      <w:pPr>
        <w:jc w:val="both"/>
      </w:pPr>
      <w:r>
        <w:t xml:space="preserve">Table 1: </w:t>
      </w:r>
    </w:p>
    <w:p w:rsidR="00E36010" w:rsidRDefault="00E36010" w:rsidP="00087F78">
      <w:pPr>
        <w:jc w:val="both"/>
      </w:pPr>
      <w:r>
        <w:t>Coefficient of correlation among Human Resources Management, Te</w:t>
      </w:r>
      <w:r w:rsidR="003F31A6">
        <w:t>achers’ recruitment, Teachers’</w:t>
      </w:r>
      <w:r>
        <w:t xml:space="preserve"> motivation, Teachers’ appraisal and Academic Performance in Ilorin South Public Secondary Schools.</w:t>
      </w:r>
    </w:p>
    <w:p w:rsidR="00E36010" w:rsidRDefault="00E36010" w:rsidP="00087F78">
      <w:pPr>
        <w:jc w:val="both"/>
      </w:pPr>
      <w:r>
        <w:tab/>
        <w:t>Academic</w:t>
      </w:r>
      <w:r>
        <w:tab/>
      </w:r>
      <w:r w:rsidR="003F31A6">
        <w:t xml:space="preserve">        Human resource</w:t>
      </w:r>
      <w:r w:rsidR="003F31A6">
        <w:tab/>
        <w:t xml:space="preserve">  Teachers’             </w:t>
      </w:r>
      <w:r>
        <w:t>Teachers’</w:t>
      </w:r>
      <w:r>
        <w:tab/>
      </w:r>
      <w:r w:rsidR="003F31A6">
        <w:t xml:space="preserve">        </w:t>
      </w:r>
      <w:r>
        <w:t>Teachers’</w:t>
      </w:r>
    </w:p>
    <w:p w:rsidR="00E36010" w:rsidRDefault="00E36010" w:rsidP="00087F78">
      <w:pPr>
        <w:jc w:val="both"/>
      </w:pPr>
      <w:r>
        <w:tab/>
        <w:t xml:space="preserve">Performance  </w:t>
      </w:r>
      <w:r w:rsidR="003F31A6">
        <w:tab/>
        <w:t xml:space="preserve">        Management         Recruitment</w:t>
      </w:r>
      <w:r w:rsidR="003F31A6">
        <w:tab/>
        <w:t xml:space="preserve">       Motivation         </w:t>
      </w:r>
      <w:r>
        <w:t xml:space="preserve">Appraisal </w:t>
      </w:r>
    </w:p>
    <w:p w:rsidR="00E36010" w:rsidRDefault="00E36010" w:rsidP="00087F78">
      <w:pPr>
        <w:jc w:val="both"/>
      </w:pPr>
      <w:r>
        <w:tab/>
        <w:t xml:space="preserve">   1.00</w:t>
      </w:r>
      <w:r>
        <w:tab/>
        <w:t xml:space="preserve">                            .3</w:t>
      </w:r>
      <w:r w:rsidR="003F31A6">
        <w:t xml:space="preserve">15               </w:t>
      </w:r>
      <w:r>
        <w:t xml:space="preserve"> </w:t>
      </w:r>
      <w:r w:rsidR="003F31A6">
        <w:t>.841</w:t>
      </w:r>
      <w:r>
        <w:t xml:space="preserve"> </w:t>
      </w:r>
      <w:r w:rsidR="003F31A6">
        <w:t xml:space="preserve">                       .315                    </w:t>
      </w:r>
      <w:r>
        <w:t xml:space="preserve"> .315</w:t>
      </w:r>
    </w:p>
    <w:p w:rsidR="00E36010" w:rsidRDefault="00E36010" w:rsidP="00087F78">
      <w:pPr>
        <w:jc w:val="both"/>
      </w:pPr>
      <w:r>
        <w:tab/>
      </w:r>
      <w:r>
        <w:tab/>
        <w:t xml:space="preserve">                            1</w:t>
      </w:r>
      <w:r w:rsidR="003F31A6">
        <w:t>.00</w:t>
      </w:r>
      <w:r w:rsidR="003F31A6">
        <w:tab/>
        <w:t xml:space="preserve">             </w:t>
      </w:r>
      <w:r>
        <w:t xml:space="preserve">  </w:t>
      </w:r>
      <w:r w:rsidR="003F31A6">
        <w:t>.315</w:t>
      </w:r>
      <w:r>
        <w:t xml:space="preserve">  </w:t>
      </w:r>
      <w:r w:rsidR="003F31A6">
        <w:t xml:space="preserve">                       .841                  </w:t>
      </w:r>
      <w:r>
        <w:t xml:space="preserve"> .841 </w:t>
      </w:r>
    </w:p>
    <w:p w:rsidR="00E36010" w:rsidRDefault="00E36010" w:rsidP="00087F78">
      <w:pPr>
        <w:jc w:val="both"/>
      </w:pPr>
      <w:r>
        <w:tab/>
      </w:r>
      <w:r>
        <w:tab/>
      </w:r>
      <w:r>
        <w:tab/>
        <w:t xml:space="preserve">                  </w:t>
      </w:r>
      <w:r w:rsidR="003F31A6">
        <w:t xml:space="preserve">                     </w:t>
      </w:r>
      <w:r>
        <w:t xml:space="preserve"> </w:t>
      </w:r>
      <w:r w:rsidR="003F31A6">
        <w:t xml:space="preserve">1.0                          .561                   </w:t>
      </w:r>
      <w:r>
        <w:t>.561</w:t>
      </w:r>
    </w:p>
    <w:p w:rsidR="00E36010" w:rsidRDefault="003F31A6" w:rsidP="00087F78">
      <w:pPr>
        <w:jc w:val="both"/>
      </w:pPr>
      <w:r>
        <w:tab/>
      </w:r>
      <w:r>
        <w:tab/>
      </w:r>
      <w:r>
        <w:tab/>
      </w:r>
      <w:r>
        <w:tab/>
      </w:r>
      <w:r>
        <w:tab/>
        <w:t xml:space="preserve">                                              </w:t>
      </w:r>
      <w:r w:rsidR="00E36010">
        <w:t xml:space="preserve">1.00                 </w:t>
      </w:r>
      <w:r>
        <w:t xml:space="preserve">   </w:t>
      </w:r>
      <w:r w:rsidR="00E36010">
        <w:t>.280</w:t>
      </w:r>
    </w:p>
    <w:p w:rsidR="00E36010" w:rsidRDefault="003F31A6" w:rsidP="00087F78">
      <w:pPr>
        <w:jc w:val="both"/>
      </w:pPr>
      <w:r>
        <w:tab/>
      </w:r>
      <w:r>
        <w:tab/>
      </w:r>
      <w:r>
        <w:tab/>
      </w:r>
      <w:r>
        <w:tab/>
      </w:r>
      <w:r>
        <w:tab/>
      </w:r>
      <w:r>
        <w:tab/>
      </w:r>
      <w:r>
        <w:tab/>
        <w:t xml:space="preserve">             </w:t>
      </w:r>
      <w:r w:rsidR="00E36010">
        <w:t xml:space="preserve">     </w:t>
      </w:r>
      <w:r>
        <w:t xml:space="preserve">                                </w:t>
      </w:r>
      <w:r w:rsidR="00E36010">
        <w:t>1.00</w:t>
      </w:r>
    </w:p>
    <w:p w:rsidR="009E5779" w:rsidRDefault="00E36010" w:rsidP="001E1F10">
      <w:pPr>
        <w:spacing w:line="480" w:lineRule="auto"/>
        <w:jc w:val="both"/>
      </w:pPr>
      <w:r>
        <w:t xml:space="preserve"> </w:t>
      </w:r>
      <w:r w:rsidR="009E5779">
        <w:rPr>
          <w:b/>
          <w:bCs/>
        </w:rPr>
        <w:t>Table 1:</w:t>
      </w:r>
      <w:r w:rsidR="009E5779">
        <w:t xml:space="preserve"> Shows the regression coefficient of academic performance and human resource management in Kwara state public secondary schools. Human resource management had relatively low positive coefficient with academic performance (.315), while academic performance had a very strong positive coefficient (.8</w:t>
      </w:r>
      <w:r w:rsidR="003F31A6">
        <w:t>41) with teachers’</w:t>
      </w:r>
      <w:r w:rsidR="00262469">
        <w:t xml:space="preserve"> </w:t>
      </w:r>
      <w:r w:rsidR="003F31A6">
        <w:t>recruitment</w:t>
      </w:r>
      <w:r w:rsidR="009E5779">
        <w:t>. Teachers’ motivation had a moderate positive coefficient (.561) with academic performance while teachers’ appraisal had a low positive (.280) coefficient of relationship with academic performance.</w:t>
      </w:r>
    </w:p>
    <w:p w:rsidR="00B45F05" w:rsidRDefault="00262469" w:rsidP="00B45F05">
      <w:pPr>
        <w:pStyle w:val="NoSpacing"/>
        <w:spacing w:line="480" w:lineRule="auto"/>
        <w:ind w:left="1530" w:hanging="1530"/>
        <w:jc w:val="both"/>
      </w:pPr>
      <w:r>
        <w:rPr>
          <w:b/>
          <w:bCs/>
        </w:rPr>
        <w:t>HO</w:t>
      </w:r>
      <w:r>
        <w:rPr>
          <w:b/>
          <w:bCs/>
          <w:vertAlign w:val="subscript"/>
        </w:rPr>
        <w:t>1</w:t>
      </w:r>
      <w:r w:rsidR="009E5779">
        <w:rPr>
          <w:b/>
          <w:bCs/>
        </w:rPr>
        <w:t>:</w:t>
      </w:r>
      <w:r w:rsidR="009E5779">
        <w:t xml:space="preserve"> </w:t>
      </w:r>
      <w:r>
        <w:t>There is no significant relationship between human resource management and students’ academic performance in Business Studies in public Secondary School</w:t>
      </w:r>
      <w:r w:rsidRPr="005B7135">
        <w:t xml:space="preserve"> </w:t>
      </w:r>
      <w:r>
        <w:t>in Ilorin South Local Government, Kwara State.</w:t>
      </w:r>
    </w:p>
    <w:p w:rsidR="0056641E" w:rsidRDefault="0056641E" w:rsidP="00087F78">
      <w:pPr>
        <w:pStyle w:val="NoSpacing"/>
        <w:ind w:left="1530" w:hanging="1530"/>
        <w:jc w:val="both"/>
        <w:rPr>
          <w:b/>
          <w:bCs/>
        </w:rPr>
      </w:pPr>
    </w:p>
    <w:p w:rsidR="0056641E" w:rsidRDefault="0056641E" w:rsidP="00087F78">
      <w:pPr>
        <w:pStyle w:val="NoSpacing"/>
        <w:ind w:left="1530" w:hanging="1530"/>
        <w:jc w:val="both"/>
        <w:rPr>
          <w:b/>
          <w:bCs/>
        </w:rPr>
      </w:pPr>
    </w:p>
    <w:p w:rsidR="00262469" w:rsidRDefault="009E5779" w:rsidP="00087F78">
      <w:pPr>
        <w:pStyle w:val="NoSpacing"/>
        <w:ind w:left="1530" w:hanging="1530"/>
        <w:jc w:val="both"/>
      </w:pPr>
      <w:r>
        <w:rPr>
          <w:b/>
          <w:bCs/>
        </w:rPr>
        <w:lastRenderedPageBreak/>
        <w:t>Table 2:</w:t>
      </w:r>
      <w:r w:rsidR="00262469">
        <w:t xml:space="preserve"> </w:t>
      </w:r>
    </w:p>
    <w:p w:rsidR="0056641E" w:rsidRDefault="00262469" w:rsidP="00087F78">
      <w:pPr>
        <w:pStyle w:val="NoSpacing"/>
        <w:jc w:val="both"/>
      </w:pPr>
      <w:r>
        <w:t>Relationship between h</w:t>
      </w:r>
      <w:r w:rsidR="009E5779">
        <w:t xml:space="preserve">uman resource management and students academic performances in </w:t>
      </w:r>
    </w:p>
    <w:p w:rsidR="009E5779" w:rsidRDefault="009E5779" w:rsidP="00087F78">
      <w:pPr>
        <w:pStyle w:val="NoSpacing"/>
        <w:jc w:val="both"/>
      </w:pPr>
      <w:r>
        <w:t>Business Studies in Ilorin South Public Secondary School</w:t>
      </w:r>
      <w:r w:rsidR="00D4396C">
        <w:t>.</w:t>
      </w:r>
    </w:p>
    <w:tbl>
      <w:tblPr>
        <w:tblW w:w="9360"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60"/>
      </w:tblGrid>
      <w:tr w:rsidR="00D4396C" w:rsidTr="002611B0">
        <w:trPr>
          <w:trHeight w:val="453"/>
        </w:trPr>
        <w:tc>
          <w:tcPr>
            <w:tcW w:w="9360" w:type="dxa"/>
            <w:tcBorders>
              <w:left w:val="nil"/>
              <w:right w:val="nil"/>
            </w:tcBorders>
          </w:tcPr>
          <w:p w:rsidR="00D4396C" w:rsidRDefault="00D4396C" w:rsidP="002611B0">
            <w:pPr>
              <w:pStyle w:val="NoSpacing"/>
              <w:jc w:val="both"/>
            </w:pPr>
            <w:r>
              <w:t xml:space="preserve">Variable             N          ẍ             SD            Df     Calc    </w:t>
            </w:r>
            <w:r w:rsidR="002611B0">
              <w:t xml:space="preserve">  </w:t>
            </w:r>
            <w:r>
              <w:t xml:space="preserve"> Critical        P           Decision</w:t>
            </w:r>
          </w:p>
          <w:p w:rsidR="00D4396C" w:rsidRDefault="00D4396C" w:rsidP="002611B0">
            <w:pPr>
              <w:pStyle w:val="NoSpacing"/>
              <w:jc w:val="both"/>
            </w:pPr>
            <w:r>
              <w:t xml:space="preserve">                                                                                 r-value,   r-value    </w:t>
            </w:r>
            <w:r w:rsidR="002611B0">
              <w:t xml:space="preserve"> </w:t>
            </w:r>
            <w:r>
              <w:t xml:space="preserve"> -value </w:t>
            </w:r>
          </w:p>
        </w:tc>
      </w:tr>
    </w:tbl>
    <w:p w:rsidR="00C84FBD" w:rsidRDefault="00C84FBD" w:rsidP="002611B0">
      <w:pPr>
        <w:pStyle w:val="NoSpacing"/>
        <w:jc w:val="both"/>
        <w:rPr>
          <w:b/>
          <w:bCs/>
          <w:color w:val="000000"/>
        </w:rPr>
      </w:pPr>
      <w:r>
        <w:rPr>
          <w:b/>
          <w:bCs/>
          <w:color w:val="000000"/>
        </w:rPr>
        <w:t xml:space="preserve">Student </w:t>
      </w:r>
      <w:r w:rsidR="00525E42">
        <w:rPr>
          <w:b/>
          <w:bCs/>
          <w:color w:val="000000"/>
        </w:rPr>
        <w:t xml:space="preserve"> </w:t>
      </w:r>
    </w:p>
    <w:p w:rsidR="00C84FBD" w:rsidRDefault="00C84FBD" w:rsidP="002611B0">
      <w:pPr>
        <w:pStyle w:val="NoSpacing"/>
        <w:jc w:val="both"/>
        <w:rPr>
          <w:b/>
          <w:bCs/>
          <w:color w:val="000000"/>
        </w:rPr>
      </w:pPr>
      <w:r>
        <w:rPr>
          <w:b/>
          <w:bCs/>
          <w:color w:val="000000"/>
        </w:rPr>
        <w:t xml:space="preserve">Academic </w:t>
      </w:r>
    </w:p>
    <w:p w:rsidR="00FC5282" w:rsidRDefault="00C84FBD" w:rsidP="002611B0">
      <w:pPr>
        <w:pStyle w:val="NoSpacing"/>
        <w:jc w:val="both"/>
        <w:rPr>
          <w:b/>
          <w:bCs/>
          <w:color w:val="000000"/>
        </w:rPr>
      </w:pPr>
      <w:r>
        <w:rPr>
          <w:b/>
          <w:bCs/>
          <w:color w:val="000000"/>
        </w:rPr>
        <w:t xml:space="preserve">Performance       </w:t>
      </w:r>
      <w:r w:rsidRPr="00C84FBD">
        <w:rPr>
          <w:bCs/>
          <w:color w:val="000000"/>
        </w:rPr>
        <w:t xml:space="preserve">200 </w:t>
      </w:r>
      <w:r>
        <w:rPr>
          <w:bCs/>
          <w:color w:val="000000"/>
        </w:rPr>
        <w:t xml:space="preserve">    </w:t>
      </w:r>
      <w:r w:rsidRPr="00C84FBD">
        <w:rPr>
          <w:bCs/>
          <w:color w:val="000000"/>
        </w:rPr>
        <w:t xml:space="preserve">16.60 </w:t>
      </w:r>
      <w:r>
        <w:rPr>
          <w:bCs/>
          <w:color w:val="000000"/>
        </w:rPr>
        <w:t xml:space="preserve">       </w:t>
      </w:r>
      <w:r w:rsidRPr="00C84FBD">
        <w:rPr>
          <w:bCs/>
          <w:color w:val="000000"/>
        </w:rPr>
        <w:t>1.61</w:t>
      </w:r>
    </w:p>
    <w:p w:rsidR="001E1F10" w:rsidRDefault="00C84FBD" w:rsidP="002611B0">
      <w:pPr>
        <w:pStyle w:val="NoSpacing"/>
        <w:jc w:val="both"/>
        <w:rPr>
          <w:bCs/>
          <w:color w:val="000000"/>
        </w:rPr>
      </w:pPr>
      <w:r>
        <w:rPr>
          <w:b/>
          <w:bCs/>
          <w:color w:val="000000"/>
        </w:rPr>
        <w:t xml:space="preserve">                                                                          </w:t>
      </w:r>
      <w:r w:rsidRPr="00C84FBD">
        <w:rPr>
          <w:bCs/>
          <w:color w:val="000000"/>
        </w:rPr>
        <w:t xml:space="preserve">198 </w:t>
      </w:r>
      <w:r>
        <w:rPr>
          <w:bCs/>
          <w:color w:val="000000"/>
        </w:rPr>
        <w:t xml:space="preserve">     </w:t>
      </w:r>
      <w:r w:rsidRPr="00C84FBD">
        <w:rPr>
          <w:bCs/>
          <w:color w:val="000000"/>
        </w:rPr>
        <w:t>.315*</w:t>
      </w:r>
      <w:r>
        <w:rPr>
          <w:bCs/>
          <w:color w:val="000000"/>
        </w:rPr>
        <w:t xml:space="preserve">     </w:t>
      </w:r>
      <w:r w:rsidRPr="00C84FBD">
        <w:rPr>
          <w:bCs/>
          <w:color w:val="000000"/>
        </w:rPr>
        <w:t>.116</w:t>
      </w:r>
      <w:r>
        <w:rPr>
          <w:bCs/>
          <w:color w:val="000000"/>
        </w:rPr>
        <w:t xml:space="preserve">   </w:t>
      </w:r>
      <w:r w:rsidR="00CD0C72">
        <w:rPr>
          <w:bCs/>
          <w:color w:val="000000"/>
        </w:rPr>
        <w:t xml:space="preserve">  </w:t>
      </w:r>
      <w:r w:rsidR="002611B0">
        <w:rPr>
          <w:bCs/>
          <w:color w:val="000000"/>
        </w:rPr>
        <w:t>.001</w:t>
      </w:r>
      <w:r>
        <w:rPr>
          <w:bCs/>
          <w:color w:val="000000"/>
        </w:rPr>
        <w:t xml:space="preserve">   </w:t>
      </w:r>
      <w:r w:rsidR="002611B0">
        <w:rPr>
          <w:bCs/>
          <w:color w:val="000000"/>
        </w:rPr>
        <w:t xml:space="preserve">   </w:t>
      </w:r>
      <w:r>
        <w:rPr>
          <w:bCs/>
          <w:color w:val="000000"/>
        </w:rPr>
        <w:t>Rejected</w:t>
      </w:r>
    </w:p>
    <w:p w:rsidR="00C84FBD" w:rsidRPr="001E1F10" w:rsidRDefault="00C84FBD" w:rsidP="002611B0">
      <w:pPr>
        <w:pStyle w:val="NoSpacing"/>
        <w:jc w:val="both"/>
        <w:rPr>
          <w:bCs/>
          <w:color w:val="000000"/>
        </w:rPr>
      </w:pPr>
      <w:r>
        <w:rPr>
          <w:b/>
          <w:bCs/>
          <w:color w:val="000000"/>
        </w:rPr>
        <w:t xml:space="preserve">Human </w:t>
      </w:r>
    </w:p>
    <w:p w:rsidR="001E1F10" w:rsidRDefault="00C84FBD" w:rsidP="002611B0">
      <w:pPr>
        <w:pStyle w:val="NoSpacing"/>
        <w:jc w:val="both"/>
        <w:rPr>
          <w:b/>
          <w:bCs/>
          <w:color w:val="000000"/>
        </w:rPr>
      </w:pPr>
      <w:r>
        <w:rPr>
          <w:b/>
          <w:bCs/>
          <w:color w:val="000000"/>
        </w:rPr>
        <w:t xml:space="preserve">Resources </w:t>
      </w:r>
    </w:p>
    <w:p w:rsidR="00C84FBD" w:rsidRDefault="00C84FBD" w:rsidP="002611B0">
      <w:pPr>
        <w:pStyle w:val="NoSpacing"/>
        <w:jc w:val="both"/>
        <w:rPr>
          <w:bCs/>
          <w:color w:val="000000"/>
        </w:rPr>
      </w:pPr>
      <w:r>
        <w:rPr>
          <w:b/>
          <w:bCs/>
          <w:color w:val="000000"/>
        </w:rPr>
        <w:t xml:space="preserve">Management </w:t>
      </w:r>
      <w:r w:rsidR="001E1F10">
        <w:rPr>
          <w:b/>
          <w:bCs/>
          <w:color w:val="000000"/>
        </w:rPr>
        <w:t xml:space="preserve">    </w:t>
      </w:r>
      <w:r>
        <w:rPr>
          <w:bCs/>
          <w:color w:val="000000"/>
        </w:rPr>
        <w:t xml:space="preserve"> </w:t>
      </w:r>
      <w:r w:rsidRPr="00C84FBD">
        <w:rPr>
          <w:bCs/>
          <w:color w:val="000000"/>
        </w:rPr>
        <w:t xml:space="preserve">200 </w:t>
      </w:r>
      <w:r>
        <w:rPr>
          <w:bCs/>
          <w:color w:val="000000"/>
        </w:rPr>
        <w:t xml:space="preserve"> </w:t>
      </w:r>
      <w:r w:rsidR="001E1F10">
        <w:rPr>
          <w:bCs/>
          <w:color w:val="000000"/>
        </w:rPr>
        <w:t xml:space="preserve">    </w:t>
      </w:r>
      <w:r w:rsidRPr="00C84FBD">
        <w:rPr>
          <w:bCs/>
          <w:color w:val="000000"/>
        </w:rPr>
        <w:t xml:space="preserve">10.97 </w:t>
      </w:r>
      <w:r>
        <w:rPr>
          <w:bCs/>
          <w:color w:val="000000"/>
        </w:rPr>
        <w:t xml:space="preserve">      </w:t>
      </w:r>
      <w:r w:rsidRPr="00C84FBD">
        <w:rPr>
          <w:bCs/>
          <w:color w:val="000000"/>
        </w:rPr>
        <w:t>1.73</w:t>
      </w:r>
    </w:p>
    <w:tbl>
      <w:tblPr>
        <w:tblW w:w="0" w:type="auto"/>
        <w:tblInd w:w="153" w:type="dxa"/>
        <w:tblBorders>
          <w:top w:val="single" w:sz="4" w:space="0" w:color="auto"/>
        </w:tblBorders>
        <w:tblLook w:val="0000"/>
      </w:tblPr>
      <w:tblGrid>
        <w:gridCol w:w="9135"/>
      </w:tblGrid>
      <w:tr w:rsidR="001E1F10" w:rsidTr="001E1F10">
        <w:trPr>
          <w:trHeight w:val="100"/>
        </w:trPr>
        <w:tc>
          <w:tcPr>
            <w:tcW w:w="9135" w:type="dxa"/>
          </w:tcPr>
          <w:p w:rsidR="001E1F10" w:rsidRDefault="001E1F10" w:rsidP="002611B0">
            <w:pPr>
              <w:pStyle w:val="NoSpacing"/>
              <w:jc w:val="both"/>
              <w:rPr>
                <w:b/>
                <w:bCs/>
                <w:color w:val="000000"/>
              </w:rPr>
            </w:pPr>
          </w:p>
        </w:tc>
      </w:tr>
    </w:tbl>
    <w:p w:rsidR="00FC5282" w:rsidRDefault="007B6C7D" w:rsidP="00D05B96">
      <w:pPr>
        <w:pStyle w:val="NoSpacing"/>
        <w:spacing w:line="480" w:lineRule="auto"/>
        <w:jc w:val="both"/>
      </w:pPr>
      <w:r>
        <w:t>*significance P&lt; .05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50"/>
      </w:tblGrid>
      <w:tr w:rsidR="00FC5282" w:rsidTr="001E1F10">
        <w:trPr>
          <w:trHeight w:val="285"/>
        </w:trPr>
        <w:tc>
          <w:tcPr>
            <w:tcW w:w="9450" w:type="dxa"/>
            <w:tcBorders>
              <w:top w:val="nil"/>
              <w:left w:val="nil"/>
              <w:bottom w:val="nil"/>
              <w:right w:val="nil"/>
            </w:tcBorders>
          </w:tcPr>
          <w:p w:rsidR="001E1F10" w:rsidRDefault="001E1F10" w:rsidP="00C84FBD">
            <w:pPr>
              <w:pStyle w:val="NoSpacing"/>
              <w:spacing w:line="480" w:lineRule="auto"/>
              <w:jc w:val="both"/>
            </w:pPr>
            <w:r>
              <w:t>Table shows the relationship between human resource management and students academic performance in Business Studies in Public Secondary Schools in Ilorin South Local Government Area, Kwara State. Based on the analysis of the results, it indi</w:t>
            </w:r>
            <w:r w:rsidR="00CD0C72">
              <w:t xml:space="preserve">cated that the calculated r of </w:t>
            </w:r>
            <w:r>
              <w:t xml:space="preserve">.315 is </w:t>
            </w:r>
            <w:r w:rsidR="00CD0C72">
              <w:t xml:space="preserve">greater than the critical r of </w:t>
            </w:r>
            <w:r>
              <w:t>.116</w:t>
            </w:r>
            <w:r w:rsidR="00CD0C72">
              <w:t xml:space="preserve"> </w:t>
            </w:r>
            <w:r>
              <w:t>at 0.05 level of significance</w:t>
            </w:r>
            <w:r w:rsidR="007B6C7D">
              <w:t xml:space="preserve"> while p-value (.001) is less than the significance level</w:t>
            </w:r>
            <w:r w:rsidR="00BA0A87">
              <w:t xml:space="preserve"> </w:t>
            </w:r>
            <w:r w:rsidR="007B6C7D">
              <w:t>(.05)</w:t>
            </w:r>
            <w:r>
              <w:t>. Thus the hypothesis is hereby rejected. Meaning that, there is a significant relationship between Human resource management and students academic performances in Business Studies in Ilorin South Public Secondary School</w:t>
            </w:r>
            <w:r w:rsidR="004761C1">
              <w:t xml:space="preserve">. Human resources </w:t>
            </w:r>
            <w:r w:rsidR="00570454">
              <w:t>available to schools constitute their greatest assets and their adequate management will ensures greater job performance and overall organizational output</w:t>
            </w:r>
            <w:r w:rsidR="004761C1">
              <w:t xml:space="preserve"> </w:t>
            </w:r>
            <w:r w:rsidR="00570454">
              <w:t>(Ogundele,</w:t>
            </w:r>
            <w:r w:rsidR="004761C1">
              <w:t xml:space="preserve"> 2008). Abdul,</w:t>
            </w:r>
            <w:r w:rsidR="00570454">
              <w:t xml:space="preserve">(2002) found out that, effective human resources management in the Universal </w:t>
            </w:r>
            <w:r w:rsidR="00570454">
              <w:lastRenderedPageBreak/>
              <w:t xml:space="preserve">Basic Education Commission aid effective job </w:t>
            </w:r>
            <w:r w:rsidR="00D2341D">
              <w:t>performance in the organisation.</w:t>
            </w:r>
          </w:p>
          <w:p w:rsidR="00570454" w:rsidRDefault="00570454" w:rsidP="00C84FBD">
            <w:pPr>
              <w:pStyle w:val="NoSpacing"/>
              <w:spacing w:line="480" w:lineRule="auto"/>
              <w:jc w:val="both"/>
            </w:pPr>
          </w:p>
        </w:tc>
      </w:tr>
    </w:tbl>
    <w:p w:rsidR="00CD0C72" w:rsidRDefault="00AE756D" w:rsidP="00CD0C72">
      <w:pPr>
        <w:pStyle w:val="NoSpacing"/>
        <w:spacing w:line="360" w:lineRule="auto"/>
        <w:jc w:val="both"/>
      </w:pPr>
      <w:r>
        <w:rPr>
          <w:b/>
          <w:bCs/>
        </w:rPr>
        <w:lastRenderedPageBreak/>
        <w:t>H0</w:t>
      </w:r>
      <w:r>
        <w:rPr>
          <w:b/>
          <w:bCs/>
          <w:vertAlign w:val="subscript"/>
        </w:rPr>
        <w:t>2</w:t>
      </w:r>
      <w:r w:rsidR="009E5779">
        <w:rPr>
          <w:b/>
          <w:bCs/>
        </w:rPr>
        <w:t>:</w:t>
      </w:r>
      <w:r w:rsidR="009E5779">
        <w:t xml:space="preserve"> </w:t>
      </w:r>
      <w:r>
        <w:t>There is no significant relationship between teacher’s recruitment process and students’ academic performance in Business Studies in public Secondary School</w:t>
      </w:r>
      <w:r w:rsidRPr="005B7135">
        <w:t xml:space="preserve"> </w:t>
      </w:r>
      <w:r>
        <w:t>in Ilorin South Local Government, Kwara Sta</w:t>
      </w:r>
      <w:r w:rsidR="00CD0C72">
        <w:t>te.</w:t>
      </w:r>
    </w:p>
    <w:p w:rsidR="00AE756D" w:rsidRDefault="009E5779" w:rsidP="00CD0C72">
      <w:pPr>
        <w:pStyle w:val="NoSpacing"/>
        <w:jc w:val="both"/>
      </w:pPr>
      <w:r>
        <w:rPr>
          <w:b/>
          <w:bCs/>
        </w:rPr>
        <w:t>Table 3:</w:t>
      </w:r>
      <w:r>
        <w:t xml:space="preserve"> </w:t>
      </w:r>
    </w:p>
    <w:p w:rsidR="0056641E" w:rsidRDefault="009E5779" w:rsidP="00CD0C72">
      <w:pPr>
        <w:pStyle w:val="NoSpacing"/>
        <w:jc w:val="both"/>
      </w:pPr>
      <w:r>
        <w:t>Relationship bet</w:t>
      </w:r>
      <w:r w:rsidR="00AE756D">
        <w:t>ween the teacher’s recruitment process</w:t>
      </w:r>
      <w:r>
        <w:t xml:space="preserve"> and student’s academic performances in </w:t>
      </w:r>
    </w:p>
    <w:p w:rsidR="002611B0" w:rsidRDefault="009E5779" w:rsidP="00CD0C72">
      <w:pPr>
        <w:pStyle w:val="NoSpacing"/>
        <w:jc w:val="both"/>
      </w:pPr>
      <w:r>
        <w:t>Business Studies in Ilorin South Public Secondary School</w:t>
      </w:r>
      <w:r w:rsidR="00AE756D">
        <w:t>s</w:t>
      </w:r>
    </w:p>
    <w:tbl>
      <w:tblPr>
        <w:tblW w:w="91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
        <w:gridCol w:w="9119"/>
        <w:gridCol w:w="61"/>
      </w:tblGrid>
      <w:tr w:rsidR="002611B0" w:rsidTr="00087F78">
        <w:trPr>
          <w:gridBefore w:val="1"/>
          <w:wBefore w:w="15" w:type="dxa"/>
          <w:trHeight w:val="413"/>
        </w:trPr>
        <w:tc>
          <w:tcPr>
            <w:tcW w:w="9180" w:type="dxa"/>
            <w:gridSpan w:val="2"/>
            <w:tcBorders>
              <w:left w:val="nil"/>
              <w:right w:val="nil"/>
            </w:tcBorders>
          </w:tcPr>
          <w:p w:rsidR="002611B0" w:rsidRDefault="002611B0" w:rsidP="00A43F51">
            <w:pPr>
              <w:pStyle w:val="NoSpacing"/>
              <w:jc w:val="both"/>
            </w:pPr>
            <w:r>
              <w:t>Variable             N          ẍ             SD            Df     Calc       Critical        P           Decision</w:t>
            </w:r>
          </w:p>
          <w:p w:rsidR="002611B0" w:rsidRDefault="002611B0" w:rsidP="00A43F51">
            <w:pPr>
              <w:pStyle w:val="NoSpacing"/>
              <w:jc w:val="both"/>
            </w:pPr>
            <w:r>
              <w:t xml:space="preserve">                                                                                 r-value,   r-value      -value </w:t>
            </w:r>
          </w:p>
        </w:tc>
      </w:tr>
      <w:tr w:rsidR="002611B0" w:rsidTr="00087F78">
        <w:trPr>
          <w:gridAfter w:val="1"/>
          <w:wAfter w:w="61" w:type="dxa"/>
          <w:trHeight w:val="586"/>
        </w:trPr>
        <w:tc>
          <w:tcPr>
            <w:tcW w:w="9134" w:type="dxa"/>
            <w:gridSpan w:val="2"/>
            <w:tcBorders>
              <w:left w:val="nil"/>
              <w:bottom w:val="nil"/>
              <w:right w:val="nil"/>
            </w:tcBorders>
          </w:tcPr>
          <w:p w:rsidR="004A0F4C" w:rsidRDefault="004A0F4C" w:rsidP="00087F78">
            <w:pPr>
              <w:pStyle w:val="NoSpacing"/>
              <w:jc w:val="both"/>
            </w:pPr>
            <w:r>
              <w:rPr>
                <w:b/>
                <w:bCs/>
                <w:color w:val="000000"/>
              </w:rPr>
              <w:t xml:space="preserve">Student             </w:t>
            </w:r>
            <w:r>
              <w:t xml:space="preserve">200  </w:t>
            </w:r>
            <w:r w:rsidR="007E0030">
              <w:t xml:space="preserve"> </w:t>
            </w:r>
            <w:r>
              <w:t xml:space="preserve">16.60         1.61         </w:t>
            </w:r>
          </w:p>
          <w:p w:rsidR="004A0F4C" w:rsidRPr="004A0F4C" w:rsidRDefault="004A0F4C" w:rsidP="00087F78">
            <w:pPr>
              <w:pStyle w:val="NoSpacing"/>
              <w:jc w:val="both"/>
            </w:pPr>
            <w:r>
              <w:t xml:space="preserve"> </w:t>
            </w:r>
            <w:r>
              <w:rPr>
                <w:b/>
                <w:bCs/>
                <w:color w:val="000000"/>
              </w:rPr>
              <w:t xml:space="preserve">Academic </w:t>
            </w:r>
          </w:p>
          <w:p w:rsidR="002611B0" w:rsidRDefault="004A0F4C" w:rsidP="00087F78">
            <w:pPr>
              <w:pStyle w:val="NoSpacing"/>
              <w:jc w:val="both"/>
              <w:rPr>
                <w:b/>
                <w:bCs/>
                <w:color w:val="000000"/>
              </w:rPr>
            </w:pPr>
            <w:r>
              <w:rPr>
                <w:b/>
                <w:bCs/>
                <w:color w:val="000000"/>
              </w:rPr>
              <w:t>Performance</w:t>
            </w:r>
          </w:p>
          <w:p w:rsidR="00B45F05" w:rsidRDefault="004A0F4C" w:rsidP="00087F78">
            <w:pPr>
              <w:pStyle w:val="NoSpacing"/>
              <w:jc w:val="both"/>
            </w:pPr>
            <w:r>
              <w:t xml:space="preserve">                                                </w:t>
            </w:r>
            <w:r w:rsidR="00CD0C72">
              <w:t xml:space="preserve">                       198     .841      </w:t>
            </w:r>
            <w:r>
              <w:t xml:space="preserve">.116 </w:t>
            </w:r>
            <w:r w:rsidR="00B2154D">
              <w:t xml:space="preserve">    </w:t>
            </w:r>
            <w:r>
              <w:t xml:space="preserve">.008 </w:t>
            </w:r>
            <w:r w:rsidR="00B2154D">
              <w:t xml:space="preserve">     </w:t>
            </w:r>
            <w:r>
              <w:t xml:space="preserve"> Rejected</w:t>
            </w:r>
          </w:p>
          <w:p w:rsidR="004A0F4C" w:rsidRPr="004A0F4C" w:rsidRDefault="004A0F4C" w:rsidP="00087F78">
            <w:pPr>
              <w:pStyle w:val="NoSpacing"/>
              <w:jc w:val="both"/>
            </w:pPr>
            <w:r>
              <w:rPr>
                <w:b/>
                <w:bCs/>
                <w:color w:val="000000"/>
              </w:rPr>
              <w:t xml:space="preserve">Teacher’s </w:t>
            </w:r>
          </w:p>
          <w:p w:rsidR="004A0F4C" w:rsidRDefault="004A0F4C" w:rsidP="00087F78">
            <w:pPr>
              <w:pStyle w:val="NoSpacing"/>
              <w:jc w:val="both"/>
              <w:rPr>
                <w:b/>
                <w:bCs/>
                <w:color w:val="000000"/>
              </w:rPr>
            </w:pPr>
            <w:r>
              <w:rPr>
                <w:b/>
                <w:bCs/>
                <w:color w:val="000000"/>
              </w:rPr>
              <w:t xml:space="preserve">Recruitment </w:t>
            </w:r>
          </w:p>
          <w:p w:rsidR="004A0F4C" w:rsidRDefault="004A0F4C" w:rsidP="00087F78">
            <w:pPr>
              <w:pStyle w:val="NoSpacing"/>
              <w:jc w:val="both"/>
            </w:pPr>
            <w:r>
              <w:rPr>
                <w:b/>
                <w:bCs/>
                <w:color w:val="000000"/>
              </w:rPr>
              <w:t xml:space="preserve">Process.          </w:t>
            </w:r>
            <w:r w:rsidRPr="004A0F4C">
              <w:rPr>
                <w:bCs/>
                <w:color w:val="000000"/>
              </w:rPr>
              <w:t xml:space="preserve">200 </w:t>
            </w:r>
            <w:r>
              <w:rPr>
                <w:bCs/>
                <w:color w:val="000000"/>
              </w:rPr>
              <w:t xml:space="preserve">  </w:t>
            </w:r>
            <w:r w:rsidR="007E0030">
              <w:rPr>
                <w:bCs/>
                <w:color w:val="000000"/>
              </w:rPr>
              <w:t>13.85</w:t>
            </w:r>
            <w:r>
              <w:rPr>
                <w:bCs/>
                <w:color w:val="000000"/>
              </w:rPr>
              <w:t xml:space="preserve">      </w:t>
            </w:r>
            <w:r w:rsidRPr="004A0F4C">
              <w:rPr>
                <w:bCs/>
                <w:color w:val="000000"/>
              </w:rPr>
              <w:t>1.77</w:t>
            </w:r>
          </w:p>
        </w:tc>
      </w:tr>
    </w:tbl>
    <w:p w:rsidR="00087F78" w:rsidRDefault="00087F78" w:rsidP="00D05B96">
      <w:pPr>
        <w:pStyle w:val="NoSpacing"/>
        <w:spacing w:line="480" w:lineRule="auto"/>
        <w:jc w:val="both"/>
      </w:pPr>
    </w:p>
    <w:tbl>
      <w:tblPr>
        <w:tblW w:w="0" w:type="auto"/>
        <w:tblInd w:w="138" w:type="dxa"/>
        <w:tblBorders>
          <w:top w:val="single" w:sz="4" w:space="0" w:color="auto"/>
        </w:tblBorders>
        <w:tblLook w:val="0000"/>
      </w:tblPr>
      <w:tblGrid>
        <w:gridCol w:w="8670"/>
      </w:tblGrid>
      <w:tr w:rsidR="00087F78" w:rsidTr="00087F78">
        <w:trPr>
          <w:trHeight w:val="100"/>
        </w:trPr>
        <w:tc>
          <w:tcPr>
            <w:tcW w:w="8670" w:type="dxa"/>
          </w:tcPr>
          <w:p w:rsidR="00087F78" w:rsidRDefault="00BA0A87" w:rsidP="00BA0A87">
            <w:pPr>
              <w:pStyle w:val="NoSpacing"/>
              <w:numPr>
                <w:ilvl w:val="0"/>
                <w:numId w:val="3"/>
              </w:numPr>
              <w:spacing w:line="480" w:lineRule="auto"/>
              <w:jc w:val="both"/>
            </w:pPr>
            <w:r>
              <w:t>Significant P&lt;.05</w:t>
            </w:r>
          </w:p>
        </w:tc>
      </w:tr>
    </w:tbl>
    <w:p w:rsidR="009E5779" w:rsidRDefault="00AE756D" w:rsidP="002920DF">
      <w:pPr>
        <w:pStyle w:val="NoSpacing"/>
        <w:spacing w:before="240" w:line="480" w:lineRule="auto"/>
        <w:jc w:val="both"/>
      </w:pPr>
      <w:r>
        <w:t xml:space="preserve">Table </w:t>
      </w:r>
      <w:r w:rsidR="009E5779">
        <w:t>shows the relationship</w:t>
      </w:r>
      <w:r>
        <w:t xml:space="preserve"> between teacher’s recruitment process</w:t>
      </w:r>
      <w:r w:rsidR="009E5779">
        <w:t xml:space="preserve"> and students academic performances in Business Studies in Ilorin South Public Secondary School. Based on the analysis of the results, it indi</w:t>
      </w:r>
      <w:r w:rsidR="00BA0A87">
        <w:t>cated that</w:t>
      </w:r>
      <w:r w:rsidR="00CD0C72">
        <w:t xml:space="preserve"> calculated</w:t>
      </w:r>
      <w:r w:rsidR="00BA0A87">
        <w:t>-</w:t>
      </w:r>
      <w:r w:rsidR="00CD0C72">
        <w:t xml:space="preserve"> r</w:t>
      </w:r>
      <w:r w:rsidR="000371CA">
        <w:t xml:space="preserve"> is</w:t>
      </w:r>
      <w:r w:rsidR="00CD0C72">
        <w:t xml:space="preserve"> </w:t>
      </w:r>
      <w:r w:rsidR="00BA0A87">
        <w:t xml:space="preserve">.841 while </w:t>
      </w:r>
      <w:r w:rsidR="00CD0C72">
        <w:t xml:space="preserve">critical </w:t>
      </w:r>
      <w:r w:rsidR="00BA0A87">
        <w:t>-r is</w:t>
      </w:r>
      <w:r w:rsidR="00CD0C72">
        <w:t xml:space="preserve"> </w:t>
      </w:r>
      <w:r w:rsidR="009E5779">
        <w:t>.116</w:t>
      </w:r>
      <w:r w:rsidR="00BA0A87">
        <w:t>, the p-value</w:t>
      </w:r>
      <w:r w:rsidR="004761C1">
        <w:t xml:space="preserve"> </w:t>
      </w:r>
      <w:r w:rsidR="005F6D1B">
        <w:t xml:space="preserve">(.008) is less than </w:t>
      </w:r>
      <w:r w:rsidR="009E5779">
        <w:t xml:space="preserve">0.05 level of significance. Thus the hypothesis is hereby rejected. Meaning that, there is </w:t>
      </w:r>
      <w:r w:rsidR="009E5779">
        <w:lastRenderedPageBreak/>
        <w:t>a significant relationship</w:t>
      </w:r>
      <w:r>
        <w:t xml:space="preserve"> between teacher’s recruitment process</w:t>
      </w:r>
      <w:r w:rsidR="009E5779">
        <w:t xml:space="preserve"> and student’s academic performances in Business Studies in Ilorin South Public Secondary School.</w:t>
      </w:r>
      <w:r w:rsidR="002920DF">
        <w:t xml:space="preserve"> If teachers are sele</w:t>
      </w:r>
      <w:r w:rsidR="00ED28E5">
        <w:t>cted based on merit and qualification, they are likely to perform very well on the job</w:t>
      </w:r>
      <w:r w:rsidR="004761C1">
        <w:t xml:space="preserve"> </w:t>
      </w:r>
      <w:r w:rsidR="00ED28E5">
        <w:t>(Kadiri,</w:t>
      </w:r>
      <w:r w:rsidR="004761C1">
        <w:t xml:space="preserve"> </w:t>
      </w:r>
      <w:r w:rsidR="00ED28E5">
        <w:t>20</w:t>
      </w:r>
      <w:r w:rsidR="007B64A5">
        <w:t>16</w:t>
      </w:r>
      <w:r w:rsidR="00ED28E5">
        <w:t>) but when merit and fairness are relegated in the selection process the tendency is that the best among the prospective teachers may not be selected, which will affect teachers’ job performance and students’ academic performance</w:t>
      </w:r>
      <w:r w:rsidR="004761C1">
        <w:t xml:space="preserve"> </w:t>
      </w:r>
      <w:r w:rsidR="002920DF">
        <w:t>( Ekpoh, &amp; Oswali,2013).</w:t>
      </w:r>
    </w:p>
    <w:p w:rsidR="009E5779" w:rsidRDefault="009E5779" w:rsidP="00D05B96">
      <w:pPr>
        <w:pStyle w:val="NoSpacing"/>
        <w:spacing w:line="360" w:lineRule="auto"/>
        <w:ind w:left="1530" w:hanging="1530"/>
        <w:jc w:val="both"/>
      </w:pPr>
      <w:r>
        <w:rPr>
          <w:b/>
          <w:bCs/>
        </w:rPr>
        <w:t>Ho</w:t>
      </w:r>
      <w:r w:rsidR="00DD6C18">
        <w:rPr>
          <w:b/>
          <w:bCs/>
          <w:vertAlign w:val="subscript"/>
        </w:rPr>
        <w:t>3</w:t>
      </w:r>
      <w:r w:rsidR="00DD6C18">
        <w:rPr>
          <w:b/>
          <w:bCs/>
        </w:rPr>
        <w:t xml:space="preserve"> </w:t>
      </w:r>
      <w:r>
        <w:rPr>
          <w:b/>
          <w:bCs/>
        </w:rPr>
        <w:t>:</w:t>
      </w:r>
      <w:r>
        <w:t xml:space="preserve"> There is no significant relationship between Teacher’s motivation and Students Academic Performances in Business Studies in Ilorin South Public Secondary School.</w:t>
      </w:r>
    </w:p>
    <w:p w:rsidR="00AE756D" w:rsidRDefault="009E5779" w:rsidP="00D05B96">
      <w:pPr>
        <w:pStyle w:val="NoSpacing"/>
        <w:spacing w:line="360" w:lineRule="auto"/>
        <w:ind w:left="1170" w:hanging="1170"/>
        <w:jc w:val="both"/>
        <w:rPr>
          <w:b/>
          <w:bCs/>
        </w:rPr>
      </w:pPr>
      <w:r>
        <w:rPr>
          <w:b/>
          <w:bCs/>
        </w:rPr>
        <w:t xml:space="preserve">Table 4: </w:t>
      </w:r>
    </w:p>
    <w:p w:rsidR="009E5779" w:rsidRDefault="009E5779" w:rsidP="001E1F10">
      <w:pPr>
        <w:pStyle w:val="NoSpacing"/>
        <w:spacing w:line="360" w:lineRule="auto"/>
        <w:ind w:left="1170" w:hanging="1170"/>
        <w:jc w:val="both"/>
      </w:pPr>
      <w:r>
        <w:t>Relationship between the teacher’s motivation and student’s ac</w:t>
      </w:r>
      <w:r w:rsidR="001E1F10">
        <w:t>ademic performances in Business</w:t>
      </w:r>
      <w:r w:rsidR="00263253">
        <w:t xml:space="preserve"> </w:t>
      </w:r>
      <w:r>
        <w:t>Studies in Ilorin South Public Secondary School</w:t>
      </w:r>
    </w:p>
    <w:tbl>
      <w:tblPr>
        <w:tblW w:w="9197"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197"/>
      </w:tblGrid>
      <w:tr w:rsidR="002611B0" w:rsidTr="008F4945">
        <w:trPr>
          <w:trHeight w:val="430"/>
        </w:trPr>
        <w:tc>
          <w:tcPr>
            <w:tcW w:w="9197" w:type="dxa"/>
            <w:tcBorders>
              <w:left w:val="nil"/>
              <w:right w:val="nil"/>
            </w:tcBorders>
          </w:tcPr>
          <w:p w:rsidR="002611B0" w:rsidRDefault="002611B0" w:rsidP="00A43F51">
            <w:pPr>
              <w:pStyle w:val="NoSpacing"/>
              <w:jc w:val="both"/>
            </w:pPr>
            <w:r>
              <w:t>Variable             N          ẍ             SD            Df     Calc       Critical        P           Decision</w:t>
            </w:r>
          </w:p>
          <w:p w:rsidR="002611B0" w:rsidRDefault="002611B0" w:rsidP="00A43F51">
            <w:pPr>
              <w:pStyle w:val="NoSpacing"/>
              <w:jc w:val="both"/>
            </w:pPr>
            <w:r>
              <w:t xml:space="preserve">                                                                                 r-value,   r-value      -value </w:t>
            </w:r>
          </w:p>
        </w:tc>
      </w:tr>
    </w:tbl>
    <w:p w:rsidR="008F4945" w:rsidRDefault="008F4945" w:rsidP="00B45F05">
      <w:pPr>
        <w:pStyle w:val="NoSpacing"/>
        <w:jc w:val="both"/>
      </w:pPr>
      <w:r>
        <w:t xml:space="preserve">Academic </w:t>
      </w:r>
    </w:p>
    <w:p w:rsidR="008F4945" w:rsidRDefault="008F4945" w:rsidP="00B45F05">
      <w:pPr>
        <w:pStyle w:val="NoSpacing"/>
        <w:jc w:val="both"/>
      </w:pPr>
      <w:r>
        <w:t>Performance      200       16.60     1.61</w:t>
      </w:r>
    </w:p>
    <w:p w:rsidR="008F4945" w:rsidRDefault="008F4945" w:rsidP="00B45F05">
      <w:pPr>
        <w:pStyle w:val="NoSpacing"/>
        <w:jc w:val="both"/>
      </w:pPr>
      <w:r>
        <w:t xml:space="preserve">                                                           </w:t>
      </w:r>
      <w:r w:rsidR="00CD0C72">
        <w:t xml:space="preserve">            198       .561*   .116       </w:t>
      </w:r>
      <w:r>
        <w:t>.001         Rejected</w:t>
      </w:r>
    </w:p>
    <w:p w:rsidR="008F4945" w:rsidRDefault="008F4945" w:rsidP="00B45F05">
      <w:pPr>
        <w:pStyle w:val="NoSpacing"/>
        <w:jc w:val="both"/>
      </w:pPr>
      <w:r>
        <w:t xml:space="preserve">Teachers’ </w:t>
      </w:r>
    </w:p>
    <w:p w:rsidR="008F4945" w:rsidRDefault="008F4945" w:rsidP="00B45F05">
      <w:pPr>
        <w:pStyle w:val="NoSpacing"/>
        <w:jc w:val="both"/>
      </w:pPr>
      <w:r>
        <w:t xml:space="preserve">Motivation         200   </w:t>
      </w:r>
      <w:r w:rsidR="007E0030">
        <w:t>13.85</w:t>
      </w:r>
      <w:r>
        <w:t xml:space="preserve">     2.44</w:t>
      </w:r>
    </w:p>
    <w:tbl>
      <w:tblPr>
        <w:tblW w:w="0" w:type="auto"/>
        <w:tblInd w:w="123" w:type="dxa"/>
        <w:tblBorders>
          <w:top w:val="single" w:sz="4" w:space="0" w:color="auto"/>
        </w:tblBorders>
        <w:tblLook w:val="0000"/>
      </w:tblPr>
      <w:tblGrid>
        <w:gridCol w:w="9165"/>
      </w:tblGrid>
      <w:tr w:rsidR="008F4945" w:rsidTr="008F4945">
        <w:trPr>
          <w:trHeight w:val="100"/>
        </w:trPr>
        <w:tc>
          <w:tcPr>
            <w:tcW w:w="9165" w:type="dxa"/>
          </w:tcPr>
          <w:p w:rsidR="008F4945" w:rsidRDefault="001218A0" w:rsidP="001218A0">
            <w:pPr>
              <w:pStyle w:val="NoSpacing"/>
              <w:numPr>
                <w:ilvl w:val="0"/>
                <w:numId w:val="3"/>
              </w:numPr>
              <w:spacing w:line="480" w:lineRule="auto"/>
              <w:jc w:val="both"/>
            </w:pPr>
            <w:r>
              <w:t>Significant P&lt;.05</w:t>
            </w:r>
          </w:p>
        </w:tc>
      </w:tr>
    </w:tbl>
    <w:p w:rsidR="009E5779" w:rsidRDefault="001218A0" w:rsidP="00D05B96">
      <w:pPr>
        <w:pStyle w:val="NoSpacing"/>
        <w:spacing w:line="480" w:lineRule="auto"/>
        <w:jc w:val="both"/>
      </w:pPr>
      <w:r>
        <w:t>Table shows</w:t>
      </w:r>
      <w:r w:rsidR="009E5779">
        <w:t xml:space="preserve"> the relationship between teacher’s motivation and students academic performances in Business Studies in Ilorin South P</w:t>
      </w:r>
      <w:r>
        <w:t>ublic Secondary School.  The analysis of the results indicated that calculated- r is .561 while critical-r is</w:t>
      </w:r>
      <w:r w:rsidR="00CD0C72">
        <w:t xml:space="preserve"> </w:t>
      </w:r>
      <w:r w:rsidR="009E5779">
        <w:t>.116</w:t>
      </w:r>
      <w:r>
        <w:t>. The p-value (.001) is less than 0.05</w:t>
      </w:r>
      <w:r w:rsidR="009E5779">
        <w:t xml:space="preserve"> level of significance. Thus the hypothesis is hereby rejected. Meaning that, there is a significant </w:t>
      </w:r>
      <w:r w:rsidR="009E5779">
        <w:lastRenderedPageBreak/>
        <w:t>relationship between teacher’s motivation and student’s academic performances in Business Studies in Ilorin South Public Secondary School.</w:t>
      </w:r>
      <w:r w:rsidR="009546C7">
        <w:t xml:space="preserve"> When teachers are adequately motivated, they will be encouraged to do more and give out their best on the job</w:t>
      </w:r>
      <w:r w:rsidR="004761C1">
        <w:t xml:space="preserve"> </w:t>
      </w:r>
      <w:r w:rsidR="009546C7">
        <w:t>(</w:t>
      </w:r>
      <w:r w:rsidR="004761C1">
        <w:t>Sajuyigbe,Olaoye &amp; Adeyemi,2013;</w:t>
      </w:r>
      <w:r w:rsidR="009546C7">
        <w:t xml:space="preserve"> Edirisooriya,2014).</w:t>
      </w:r>
    </w:p>
    <w:p w:rsidR="00796C9D" w:rsidRDefault="009E5779" w:rsidP="00796C9D">
      <w:pPr>
        <w:pStyle w:val="NoSpacing"/>
        <w:spacing w:line="360" w:lineRule="auto"/>
        <w:ind w:left="1530" w:hanging="1530"/>
        <w:jc w:val="both"/>
      </w:pPr>
      <w:r>
        <w:rPr>
          <w:b/>
          <w:bCs/>
        </w:rPr>
        <w:t>Ho</w:t>
      </w:r>
      <w:r w:rsidR="00DD6C18">
        <w:rPr>
          <w:b/>
          <w:bCs/>
          <w:vertAlign w:val="subscript"/>
        </w:rPr>
        <w:t>4</w:t>
      </w:r>
      <w:r w:rsidR="00DD6C18">
        <w:rPr>
          <w:b/>
          <w:bCs/>
        </w:rPr>
        <w:t xml:space="preserve"> </w:t>
      </w:r>
      <w:r>
        <w:rPr>
          <w:b/>
          <w:bCs/>
        </w:rPr>
        <w:t>:</w:t>
      </w:r>
      <w:r>
        <w:t xml:space="preserve"> </w:t>
      </w:r>
      <w:r w:rsidR="00796C9D">
        <w:t>There is no significant relationship between teachers’ appraisal and evaluation</w:t>
      </w:r>
      <w:r w:rsidR="00796C9D" w:rsidRPr="005B7135">
        <w:t xml:space="preserve"> </w:t>
      </w:r>
      <w:r w:rsidR="00796C9D">
        <w:t>and students’ academic performance in Business Studies in public Secondary School</w:t>
      </w:r>
      <w:r w:rsidR="00796C9D" w:rsidRPr="005B7135">
        <w:t xml:space="preserve"> </w:t>
      </w:r>
      <w:r w:rsidR="00796C9D">
        <w:t>in Ilorin South Local Government, Kwara State.</w:t>
      </w:r>
    </w:p>
    <w:p w:rsidR="00796C9D" w:rsidRDefault="009E5779" w:rsidP="00CD0C72">
      <w:pPr>
        <w:pStyle w:val="NoSpacing"/>
        <w:jc w:val="both"/>
        <w:rPr>
          <w:b/>
          <w:bCs/>
        </w:rPr>
      </w:pPr>
      <w:r>
        <w:rPr>
          <w:b/>
          <w:bCs/>
        </w:rPr>
        <w:t xml:space="preserve">Table 5: </w:t>
      </w:r>
    </w:p>
    <w:p w:rsidR="0056641E" w:rsidRDefault="009E5779" w:rsidP="00CD0C72">
      <w:pPr>
        <w:pStyle w:val="NoSpacing"/>
        <w:jc w:val="both"/>
      </w:pPr>
      <w:r>
        <w:t xml:space="preserve">Relationship between the teacher’s appraisal and </w:t>
      </w:r>
      <w:r w:rsidR="00CD0C72">
        <w:t>students’</w:t>
      </w:r>
      <w:r>
        <w:t xml:space="preserve"> academic performances in Business </w:t>
      </w:r>
    </w:p>
    <w:p w:rsidR="009E5779" w:rsidRPr="00796C9D" w:rsidRDefault="009E5779" w:rsidP="00CD0C72">
      <w:pPr>
        <w:pStyle w:val="NoSpacing"/>
        <w:jc w:val="both"/>
        <w:rPr>
          <w:b/>
          <w:bCs/>
        </w:rPr>
      </w:pPr>
      <w:r>
        <w:t>Studies in Ilorin South Public Secondary School</w:t>
      </w:r>
    </w:p>
    <w:tbl>
      <w:tblPr>
        <w:tblW w:w="9483" w:type="dxa"/>
        <w:tblBorders>
          <w:top w:val="single" w:sz="8" w:space="0" w:color="000000"/>
          <w:bottom w:val="single" w:sz="8" w:space="0" w:color="000000"/>
        </w:tblBorders>
        <w:tblLook w:val="04A0"/>
      </w:tblPr>
      <w:tblGrid>
        <w:gridCol w:w="123"/>
        <w:gridCol w:w="1875"/>
        <w:gridCol w:w="746"/>
        <w:gridCol w:w="996"/>
        <w:gridCol w:w="763"/>
        <w:gridCol w:w="1620"/>
        <w:gridCol w:w="1003"/>
        <w:gridCol w:w="1257"/>
        <w:gridCol w:w="1100"/>
      </w:tblGrid>
      <w:tr w:rsidR="00263253" w:rsidTr="00B45F05">
        <w:trPr>
          <w:gridAfter w:val="1"/>
          <w:wAfter w:w="1100" w:type="dxa"/>
          <w:trHeight w:val="297"/>
        </w:trPr>
        <w:tc>
          <w:tcPr>
            <w:tcW w:w="1998" w:type="dxa"/>
            <w:gridSpan w:val="2"/>
            <w:tcBorders>
              <w:top w:val="nil"/>
              <w:left w:val="nil"/>
              <w:bottom w:val="single" w:sz="8" w:space="0" w:color="000000"/>
              <w:right w:val="nil"/>
            </w:tcBorders>
          </w:tcPr>
          <w:p w:rsidR="00263253" w:rsidRDefault="00263253" w:rsidP="00D05B96">
            <w:pPr>
              <w:pStyle w:val="NoSpacing"/>
              <w:spacing w:line="360" w:lineRule="auto"/>
              <w:jc w:val="both"/>
              <w:rPr>
                <w:b/>
                <w:bCs/>
              </w:rPr>
            </w:pPr>
          </w:p>
        </w:tc>
        <w:tc>
          <w:tcPr>
            <w:tcW w:w="746" w:type="dxa"/>
            <w:tcBorders>
              <w:top w:val="nil"/>
              <w:left w:val="nil"/>
              <w:bottom w:val="single" w:sz="8" w:space="0" w:color="000000"/>
              <w:right w:val="nil"/>
            </w:tcBorders>
          </w:tcPr>
          <w:p w:rsidR="00263253" w:rsidRDefault="00263253" w:rsidP="00D05B96">
            <w:pPr>
              <w:pStyle w:val="NoSpacing"/>
              <w:spacing w:line="360" w:lineRule="auto"/>
              <w:jc w:val="both"/>
              <w:rPr>
                <w:b/>
                <w:bCs/>
              </w:rPr>
            </w:pPr>
            <w:r>
              <w:rPr>
                <w:b/>
                <w:bCs/>
              </w:rPr>
              <w:t xml:space="preserve"> </w:t>
            </w:r>
          </w:p>
        </w:tc>
        <w:tc>
          <w:tcPr>
            <w:tcW w:w="996" w:type="dxa"/>
            <w:tcBorders>
              <w:top w:val="nil"/>
              <w:left w:val="nil"/>
              <w:bottom w:val="single" w:sz="8" w:space="0" w:color="000000"/>
              <w:right w:val="nil"/>
            </w:tcBorders>
          </w:tcPr>
          <w:p w:rsidR="00263253" w:rsidRDefault="00263253" w:rsidP="00D05B96">
            <w:pPr>
              <w:pStyle w:val="NoSpacing"/>
              <w:spacing w:line="360" w:lineRule="auto"/>
              <w:jc w:val="both"/>
              <w:rPr>
                <w:b/>
                <w:bCs/>
              </w:rPr>
            </w:pPr>
          </w:p>
        </w:tc>
        <w:tc>
          <w:tcPr>
            <w:tcW w:w="763" w:type="dxa"/>
            <w:tcBorders>
              <w:top w:val="nil"/>
              <w:left w:val="nil"/>
              <w:bottom w:val="single" w:sz="8" w:space="0" w:color="000000"/>
              <w:right w:val="nil"/>
            </w:tcBorders>
          </w:tcPr>
          <w:p w:rsidR="00263253" w:rsidRDefault="00263253" w:rsidP="00D05B96">
            <w:pPr>
              <w:pStyle w:val="NoSpacing"/>
              <w:spacing w:line="360" w:lineRule="auto"/>
              <w:jc w:val="both"/>
              <w:rPr>
                <w:b/>
                <w:bCs/>
              </w:rPr>
            </w:pPr>
          </w:p>
        </w:tc>
        <w:tc>
          <w:tcPr>
            <w:tcW w:w="1620" w:type="dxa"/>
            <w:tcBorders>
              <w:top w:val="nil"/>
              <w:left w:val="nil"/>
              <w:bottom w:val="single" w:sz="8" w:space="0" w:color="000000"/>
              <w:right w:val="nil"/>
            </w:tcBorders>
          </w:tcPr>
          <w:p w:rsidR="00263253" w:rsidRDefault="00263253" w:rsidP="00D05B96">
            <w:pPr>
              <w:pStyle w:val="NoSpacing"/>
              <w:spacing w:line="360" w:lineRule="auto"/>
              <w:jc w:val="both"/>
              <w:rPr>
                <w:b/>
                <w:bCs/>
              </w:rPr>
            </w:pPr>
            <w:r>
              <w:rPr>
                <w:b/>
                <w:bCs/>
              </w:rPr>
              <w:t xml:space="preserve"> </w:t>
            </w:r>
          </w:p>
        </w:tc>
        <w:tc>
          <w:tcPr>
            <w:tcW w:w="1003" w:type="dxa"/>
            <w:tcBorders>
              <w:top w:val="nil"/>
              <w:left w:val="nil"/>
              <w:bottom w:val="single" w:sz="8" w:space="0" w:color="000000"/>
              <w:right w:val="nil"/>
            </w:tcBorders>
          </w:tcPr>
          <w:p w:rsidR="00263253" w:rsidRDefault="00263253" w:rsidP="00D05B96">
            <w:pPr>
              <w:pStyle w:val="NoSpacing"/>
              <w:spacing w:line="360" w:lineRule="auto"/>
              <w:jc w:val="both"/>
              <w:rPr>
                <w:b/>
                <w:bCs/>
              </w:rPr>
            </w:pPr>
          </w:p>
        </w:tc>
        <w:tc>
          <w:tcPr>
            <w:tcW w:w="1257" w:type="dxa"/>
            <w:tcBorders>
              <w:top w:val="nil"/>
              <w:left w:val="nil"/>
              <w:bottom w:val="single" w:sz="8" w:space="0" w:color="000000"/>
              <w:right w:val="nil"/>
            </w:tcBorders>
          </w:tcPr>
          <w:p w:rsidR="00263253" w:rsidRDefault="00263253" w:rsidP="00D05B96">
            <w:pPr>
              <w:pStyle w:val="NoSpacing"/>
              <w:spacing w:line="360" w:lineRule="auto"/>
              <w:jc w:val="both"/>
              <w:rPr>
                <w:b/>
                <w:bCs/>
              </w:rPr>
            </w:pPr>
            <w:r>
              <w:rPr>
                <w:b/>
                <w:bCs/>
              </w:rPr>
              <w:t xml:space="preserve"> </w:t>
            </w:r>
          </w:p>
        </w:tc>
      </w:tr>
      <w:tr w:rsidR="002611B0" w:rsidTr="002611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Before w:val="1"/>
          <w:wBefore w:w="123" w:type="dxa"/>
          <w:trHeight w:val="453"/>
        </w:trPr>
        <w:tc>
          <w:tcPr>
            <w:tcW w:w="9360" w:type="dxa"/>
            <w:gridSpan w:val="8"/>
            <w:tcBorders>
              <w:left w:val="nil"/>
              <w:right w:val="nil"/>
            </w:tcBorders>
          </w:tcPr>
          <w:p w:rsidR="002611B0" w:rsidRDefault="002611B0" w:rsidP="00A43F51">
            <w:pPr>
              <w:pStyle w:val="NoSpacing"/>
              <w:jc w:val="both"/>
            </w:pPr>
            <w:r>
              <w:t>Variable             N          ẍ             SD            Df     Calc       Critical        P           Decision</w:t>
            </w:r>
          </w:p>
          <w:p w:rsidR="002611B0" w:rsidRDefault="002611B0" w:rsidP="00A43F51">
            <w:pPr>
              <w:pStyle w:val="NoSpacing"/>
              <w:jc w:val="both"/>
            </w:pPr>
            <w:r>
              <w:t xml:space="preserve">                                                                                 r-value,   r-value      -value </w:t>
            </w:r>
          </w:p>
        </w:tc>
      </w:tr>
    </w:tbl>
    <w:p w:rsidR="007E0030" w:rsidRDefault="007E0030" w:rsidP="00B45F05">
      <w:pPr>
        <w:pStyle w:val="NoSpacing"/>
        <w:jc w:val="both"/>
      </w:pPr>
      <w:r>
        <w:t xml:space="preserve">Academic </w:t>
      </w:r>
    </w:p>
    <w:p w:rsidR="007E0030" w:rsidRDefault="007E0030" w:rsidP="00B45F05">
      <w:pPr>
        <w:pStyle w:val="NoSpacing"/>
        <w:jc w:val="both"/>
      </w:pPr>
      <w:r>
        <w:t>Performance     200       16.60      1.61</w:t>
      </w:r>
    </w:p>
    <w:p w:rsidR="007E0030" w:rsidRDefault="007E0030" w:rsidP="00B45F05">
      <w:pPr>
        <w:pStyle w:val="NoSpacing"/>
        <w:jc w:val="both"/>
      </w:pPr>
      <w:r>
        <w:t xml:space="preserve">                                                           </w:t>
      </w:r>
      <w:r w:rsidR="00CD0C72">
        <w:t xml:space="preserve">             198    .280*     .116        </w:t>
      </w:r>
      <w:r>
        <w:t>.001       Rejected</w:t>
      </w:r>
    </w:p>
    <w:p w:rsidR="004F747D" w:rsidRDefault="007E0030" w:rsidP="00B45F05">
      <w:pPr>
        <w:pStyle w:val="NoSpacing"/>
        <w:jc w:val="both"/>
      </w:pPr>
      <w:r>
        <w:t>Teachers’</w:t>
      </w:r>
    </w:p>
    <w:p w:rsidR="007E0030" w:rsidRDefault="007E0030" w:rsidP="00B45F05">
      <w:pPr>
        <w:pStyle w:val="NoSpacing"/>
        <w:jc w:val="both"/>
      </w:pPr>
      <w:r>
        <w:t xml:space="preserve">Appraisal and </w:t>
      </w:r>
    </w:p>
    <w:p w:rsidR="007E0030" w:rsidRDefault="007E0030" w:rsidP="00B45F05">
      <w:pPr>
        <w:pStyle w:val="NoSpacing"/>
        <w:jc w:val="both"/>
      </w:pPr>
      <w:r>
        <w:t>Evaluation       200    10.57        1.63</w:t>
      </w:r>
    </w:p>
    <w:tbl>
      <w:tblPr>
        <w:tblW w:w="0" w:type="auto"/>
        <w:tblInd w:w="108" w:type="dxa"/>
        <w:tblBorders>
          <w:top w:val="single" w:sz="4" w:space="0" w:color="auto"/>
        </w:tblBorders>
        <w:tblLook w:val="0000"/>
      </w:tblPr>
      <w:tblGrid>
        <w:gridCol w:w="9330"/>
      </w:tblGrid>
      <w:tr w:rsidR="007E0030" w:rsidTr="007E0030">
        <w:trPr>
          <w:trHeight w:val="100"/>
        </w:trPr>
        <w:tc>
          <w:tcPr>
            <w:tcW w:w="9330" w:type="dxa"/>
          </w:tcPr>
          <w:p w:rsidR="007E0030" w:rsidRDefault="001218A0" w:rsidP="001218A0">
            <w:pPr>
              <w:pStyle w:val="NoSpacing"/>
              <w:numPr>
                <w:ilvl w:val="0"/>
                <w:numId w:val="3"/>
              </w:numPr>
              <w:jc w:val="both"/>
            </w:pPr>
            <w:r>
              <w:t>Significant P&lt;.05</w:t>
            </w:r>
          </w:p>
        </w:tc>
      </w:tr>
    </w:tbl>
    <w:p w:rsidR="009E5779" w:rsidRDefault="00AE756D" w:rsidP="00D05B96">
      <w:pPr>
        <w:pStyle w:val="NoSpacing"/>
        <w:spacing w:line="480" w:lineRule="auto"/>
        <w:jc w:val="both"/>
      </w:pPr>
      <w:r>
        <w:t xml:space="preserve">Table </w:t>
      </w:r>
      <w:r w:rsidR="009E5779">
        <w:t xml:space="preserve">shows the relationship between teacher’s appraisal and students academic performances in Business Studies in Ilorin South Public Secondary School. Based on the </w:t>
      </w:r>
      <w:r w:rsidR="001218A0">
        <w:t>analysis of the results, calculated-r is</w:t>
      </w:r>
      <w:r w:rsidR="00CD0C72">
        <w:t xml:space="preserve"> </w:t>
      </w:r>
      <w:r w:rsidR="009E5779">
        <w:t xml:space="preserve">.280 </w:t>
      </w:r>
      <w:r w:rsidR="001218A0">
        <w:t xml:space="preserve"> which </w:t>
      </w:r>
      <w:r w:rsidR="009E5779">
        <w:t xml:space="preserve">is </w:t>
      </w:r>
      <w:r w:rsidR="001218A0">
        <w:t>greater than the critical-</w:t>
      </w:r>
      <w:r w:rsidR="00CD0C72">
        <w:t xml:space="preserve">r of </w:t>
      </w:r>
      <w:r w:rsidR="009E5779">
        <w:t>.116</w:t>
      </w:r>
      <w:r w:rsidR="001218A0">
        <w:t xml:space="preserve"> while the p-value (.001) is less than</w:t>
      </w:r>
      <w:r w:rsidR="00CD0C72">
        <w:t xml:space="preserve"> </w:t>
      </w:r>
      <w:r w:rsidR="009E5779">
        <w:t xml:space="preserve">0.05 level of significance. Thus the hypothesis is hereby rejected. Meaning that, there is a </w:t>
      </w:r>
      <w:r w:rsidR="009E5779">
        <w:lastRenderedPageBreak/>
        <w:t>significant relationship between teacher’s appraisal</w:t>
      </w:r>
      <w:r w:rsidR="001218A0">
        <w:t xml:space="preserve"> and evaluation</w:t>
      </w:r>
      <w:r w:rsidR="009E5779">
        <w:t xml:space="preserve"> and student’s academic performances in Business Studies in Ilorin South Public Secondary School.</w:t>
      </w:r>
      <w:r w:rsidR="001218A0">
        <w:t xml:space="preserve"> If teachers are regularly appraised and evaluated, their strengths and weakness can be easily detected and remedies could be provided</w:t>
      </w:r>
      <w:r w:rsidR="00D57BC0">
        <w:t>(Adetula, 2005,  Arop., Owan, &amp; Agunwa, 2019</w:t>
      </w:r>
      <w:r w:rsidR="00231F73">
        <w:t>)</w:t>
      </w:r>
    </w:p>
    <w:p w:rsidR="009E5779" w:rsidRDefault="009E5779" w:rsidP="00D05B96">
      <w:pPr>
        <w:pStyle w:val="NoSpacing"/>
        <w:spacing w:line="480" w:lineRule="auto"/>
        <w:jc w:val="both"/>
        <w:rPr>
          <w:b/>
          <w:bCs/>
        </w:rPr>
      </w:pPr>
      <w:r>
        <w:rPr>
          <w:b/>
          <w:bCs/>
        </w:rPr>
        <w:t>Conclusions</w:t>
      </w:r>
    </w:p>
    <w:p w:rsidR="00B444AD" w:rsidRDefault="009E5779" w:rsidP="00B444AD">
      <w:pPr>
        <w:spacing w:line="480" w:lineRule="auto"/>
        <w:ind w:firstLine="720"/>
        <w:jc w:val="both"/>
      </w:pPr>
      <w:r>
        <w:t>From the findings of the study, it can be concluded that human resource management</w:t>
      </w:r>
      <w:r w:rsidR="0017483B">
        <w:t xml:space="preserve"> has a low positive but statistically significant relationship with students’ academic performance. </w:t>
      </w:r>
      <w:r>
        <w:t xml:space="preserve"> Without proper management of personnel in the school, </w:t>
      </w:r>
      <w:r w:rsidR="0017483B">
        <w:t>even when other resources (</w:t>
      </w:r>
      <w:r>
        <w:t>physical and financial resources</w:t>
      </w:r>
      <w:r w:rsidR="0017483B">
        <w:t>) are adequately provided academic performance could still be poor.</w:t>
      </w:r>
      <w:r>
        <w:t xml:space="preserve"> </w:t>
      </w:r>
      <w:r w:rsidR="0017483B">
        <w:t xml:space="preserve"> </w:t>
      </w:r>
      <w:r w:rsidR="00E94AFA">
        <w:t>Human</w:t>
      </w:r>
      <w:r w:rsidR="0017483B">
        <w:t xml:space="preserve"> resource management is still important </w:t>
      </w:r>
      <w:r>
        <w:t xml:space="preserve">to ensure effective and efficient </w:t>
      </w:r>
      <w:r w:rsidR="00E94AFA">
        <w:t xml:space="preserve">use of </w:t>
      </w:r>
      <w:r>
        <w:t xml:space="preserve"> learning</w:t>
      </w:r>
      <w:r w:rsidR="00E94AFA">
        <w:t xml:space="preserve"> resources</w:t>
      </w:r>
      <w:r>
        <w:t xml:space="preserve"> fo</w:t>
      </w:r>
      <w:r w:rsidR="00E94AFA">
        <w:t>r the achievement of the school’s  goals</w:t>
      </w:r>
      <w:r>
        <w:t>.</w:t>
      </w:r>
    </w:p>
    <w:p w:rsidR="009E5779" w:rsidRPr="00B444AD" w:rsidRDefault="009E5779" w:rsidP="0056641E">
      <w:pPr>
        <w:spacing w:line="480" w:lineRule="auto"/>
        <w:jc w:val="both"/>
      </w:pPr>
      <w:r>
        <w:rPr>
          <w:b/>
          <w:bCs/>
        </w:rPr>
        <w:t>Recommendations</w:t>
      </w:r>
    </w:p>
    <w:p w:rsidR="009E5779" w:rsidRDefault="009E5779" w:rsidP="00D05B96">
      <w:pPr>
        <w:spacing w:line="480" w:lineRule="auto"/>
        <w:jc w:val="both"/>
      </w:pPr>
      <w:r>
        <w:t>In view of these findings, the study therefore recommended that:</w:t>
      </w:r>
    </w:p>
    <w:p w:rsidR="009E5779" w:rsidRDefault="00B444AD" w:rsidP="00D05B96">
      <w:pPr>
        <w:numPr>
          <w:ilvl w:val="0"/>
          <w:numId w:val="1"/>
        </w:numPr>
        <w:spacing w:before="0" w:beforeAutospacing="0" w:line="480" w:lineRule="auto"/>
        <w:jc w:val="both"/>
      </w:pPr>
      <w:r>
        <w:t xml:space="preserve"> All the process involved in human resources management in education should be transparently done and effectively coordinated to  ensure positive impact on students’ academic performance.</w:t>
      </w:r>
    </w:p>
    <w:p w:rsidR="00B444AD" w:rsidRDefault="00B444AD" w:rsidP="00D05B96">
      <w:pPr>
        <w:numPr>
          <w:ilvl w:val="0"/>
          <w:numId w:val="1"/>
        </w:numPr>
        <w:spacing w:before="0" w:beforeAutospacing="0" w:line="480" w:lineRule="auto"/>
        <w:jc w:val="both"/>
      </w:pPr>
      <w:r>
        <w:t>Teachers’ recruitment should be based on merit and qualification rather than the practice of quota system.</w:t>
      </w:r>
    </w:p>
    <w:p w:rsidR="00B444AD" w:rsidRDefault="00CF5C24" w:rsidP="00D05B96">
      <w:pPr>
        <w:numPr>
          <w:ilvl w:val="0"/>
          <w:numId w:val="1"/>
        </w:numPr>
        <w:spacing w:before="0" w:beforeAutospacing="0" w:line="480" w:lineRule="auto"/>
        <w:jc w:val="both"/>
      </w:pPr>
      <w:r>
        <w:t>Teachers’ motivation should be prioritized in human resources management. They should be well compensated and adequately rewarded.</w:t>
      </w:r>
    </w:p>
    <w:p w:rsidR="009E5779" w:rsidRDefault="009E5779" w:rsidP="00B444AD">
      <w:pPr>
        <w:tabs>
          <w:tab w:val="left" w:pos="720"/>
        </w:tabs>
        <w:spacing w:before="0" w:beforeAutospacing="0" w:line="480" w:lineRule="auto"/>
        <w:jc w:val="both"/>
      </w:pPr>
    </w:p>
    <w:p w:rsidR="00CF5C24" w:rsidRDefault="00CF5C24" w:rsidP="00D05B96">
      <w:pPr>
        <w:numPr>
          <w:ilvl w:val="0"/>
          <w:numId w:val="1"/>
        </w:numPr>
        <w:spacing w:before="0" w:beforeAutospacing="0" w:line="480" w:lineRule="auto"/>
        <w:jc w:val="both"/>
      </w:pPr>
      <w:r>
        <w:lastRenderedPageBreak/>
        <w:t>The appraisal and evaluation system should be reviewed to meet the current demands of education service provision. Inspection and supervision activities of supervising bodies should be tailored towards been an helping relationship where teachers strengths and weaknesses are discovered and measures are put in place to help them overcome such weaknesses.</w:t>
      </w:r>
    </w:p>
    <w:p w:rsidR="009E5779" w:rsidRDefault="009E5779" w:rsidP="00223D12">
      <w:pPr>
        <w:spacing w:line="360" w:lineRule="auto"/>
        <w:jc w:val="both"/>
        <w:rPr>
          <w:b/>
          <w:bCs/>
        </w:rPr>
      </w:pPr>
      <w:r>
        <w:rPr>
          <w:b/>
          <w:bCs/>
        </w:rPr>
        <w:t>REFERENCES</w:t>
      </w:r>
    </w:p>
    <w:p w:rsidR="007B58A1" w:rsidRDefault="007B58A1" w:rsidP="00223D12">
      <w:pPr>
        <w:spacing w:line="360" w:lineRule="auto"/>
        <w:jc w:val="both"/>
        <w:rPr>
          <w:bCs/>
        </w:rPr>
      </w:pPr>
      <w:r w:rsidRPr="007B58A1">
        <w:rPr>
          <w:bCs/>
        </w:rPr>
        <w:t>Aina</w:t>
      </w:r>
      <w:r>
        <w:rPr>
          <w:bCs/>
        </w:rPr>
        <w:t xml:space="preserve">, J. K. (2015). Teachers’ effectiveness and its influence on students’ learning. </w:t>
      </w:r>
      <w:r w:rsidRPr="007B58A1">
        <w:rPr>
          <w:bCs/>
          <w:i/>
        </w:rPr>
        <w:t xml:space="preserve">Advances in  </w:t>
      </w:r>
      <w:r w:rsidR="00430752">
        <w:rPr>
          <w:bCs/>
          <w:i/>
        </w:rPr>
        <w:t xml:space="preserve"> </w:t>
      </w:r>
      <w:r w:rsidR="00430752">
        <w:rPr>
          <w:bCs/>
          <w:i/>
        </w:rPr>
        <w:tab/>
      </w:r>
      <w:r w:rsidRPr="007B58A1">
        <w:rPr>
          <w:bCs/>
          <w:i/>
        </w:rPr>
        <w:t>Social Sciences Research Journal.</w:t>
      </w:r>
      <w:r w:rsidR="00BA4B9F">
        <w:rPr>
          <w:bCs/>
          <w:i/>
        </w:rPr>
        <w:t xml:space="preserve"> </w:t>
      </w:r>
      <w:r w:rsidRPr="007B58A1">
        <w:rPr>
          <w:bCs/>
          <w:i/>
        </w:rPr>
        <w:t>2(4)</w:t>
      </w:r>
      <w:r>
        <w:rPr>
          <w:bCs/>
          <w:i/>
        </w:rPr>
        <w:t>,</w:t>
      </w:r>
      <w:r w:rsidR="00BA4B9F">
        <w:rPr>
          <w:bCs/>
          <w:i/>
        </w:rPr>
        <w:t xml:space="preserve"> pp. </w:t>
      </w:r>
      <w:r>
        <w:rPr>
          <w:bCs/>
        </w:rPr>
        <w:t>34-45</w:t>
      </w:r>
    </w:p>
    <w:p w:rsidR="00430752" w:rsidRDefault="007B58A1" w:rsidP="00223D12">
      <w:pPr>
        <w:spacing w:line="360" w:lineRule="auto"/>
        <w:jc w:val="both"/>
        <w:rPr>
          <w:bCs/>
        </w:rPr>
      </w:pPr>
      <w:r>
        <w:rPr>
          <w:bCs/>
        </w:rPr>
        <w:t>Aina, J.</w:t>
      </w:r>
      <w:r w:rsidR="00430752">
        <w:rPr>
          <w:bCs/>
        </w:rPr>
        <w:t xml:space="preserve"> </w:t>
      </w:r>
      <w:r>
        <w:rPr>
          <w:bCs/>
        </w:rPr>
        <w:t>K. and Olanipekun, S.</w:t>
      </w:r>
      <w:r w:rsidR="00430752">
        <w:rPr>
          <w:bCs/>
        </w:rPr>
        <w:t xml:space="preserve"> </w:t>
      </w:r>
      <w:r>
        <w:rPr>
          <w:bCs/>
        </w:rPr>
        <w:t xml:space="preserve">S.(2015). A review of teachers’ qualification and its implication </w:t>
      </w:r>
      <w:r w:rsidR="00430752">
        <w:rPr>
          <w:bCs/>
        </w:rPr>
        <w:tab/>
      </w:r>
      <w:r>
        <w:rPr>
          <w:bCs/>
        </w:rPr>
        <w:t xml:space="preserve">on students’ academic achievement in Nigerian schools. </w:t>
      </w:r>
      <w:r w:rsidRPr="007B58A1">
        <w:rPr>
          <w:bCs/>
          <w:i/>
        </w:rPr>
        <w:t xml:space="preserve">International Journal of </w:t>
      </w:r>
      <w:r w:rsidR="00430752">
        <w:rPr>
          <w:bCs/>
          <w:i/>
        </w:rPr>
        <w:tab/>
      </w:r>
      <w:r w:rsidRPr="007B58A1">
        <w:rPr>
          <w:bCs/>
          <w:i/>
        </w:rPr>
        <w:t>Educational Research and Information Science.</w:t>
      </w:r>
      <w:r w:rsidR="00430752">
        <w:rPr>
          <w:bCs/>
          <w:i/>
        </w:rPr>
        <w:t xml:space="preserve"> </w:t>
      </w:r>
      <w:r>
        <w:rPr>
          <w:bCs/>
        </w:rPr>
        <w:t>2</w:t>
      </w:r>
      <w:r w:rsidR="00BA4B9F">
        <w:rPr>
          <w:bCs/>
        </w:rPr>
        <w:t>(2), pp.</w:t>
      </w:r>
      <w:r>
        <w:rPr>
          <w:bCs/>
        </w:rPr>
        <w:t>10-15.</w:t>
      </w:r>
    </w:p>
    <w:p w:rsidR="00F03C35" w:rsidRDefault="00F03C35" w:rsidP="00223D12">
      <w:pPr>
        <w:spacing w:line="360" w:lineRule="auto"/>
        <w:jc w:val="both"/>
        <w:rPr>
          <w:bCs/>
        </w:rPr>
      </w:pPr>
      <w:r>
        <w:rPr>
          <w:bCs/>
        </w:rPr>
        <w:t xml:space="preserve">Abdul, A. A.(2002). Relationship between human resources management practices and staff job </w:t>
      </w:r>
      <w:r>
        <w:rPr>
          <w:bCs/>
        </w:rPr>
        <w:tab/>
        <w:t>performance in N</w:t>
      </w:r>
      <w:r w:rsidR="00BA4B9F">
        <w:rPr>
          <w:bCs/>
        </w:rPr>
        <w:t>PEC, Nigeria. (M.ed Dissertation).</w:t>
      </w:r>
      <w:r>
        <w:rPr>
          <w:bCs/>
        </w:rPr>
        <w:t xml:space="preserve"> University of Ilorin, Ilorin Nigeria.</w:t>
      </w:r>
    </w:p>
    <w:p w:rsidR="00C82864" w:rsidRDefault="00C82864" w:rsidP="00223D12">
      <w:pPr>
        <w:spacing w:line="360" w:lineRule="auto"/>
        <w:jc w:val="both"/>
        <w:rPr>
          <w:bCs/>
        </w:rPr>
      </w:pPr>
      <w:r>
        <w:rPr>
          <w:bCs/>
        </w:rPr>
        <w:t xml:space="preserve">Adetula, I. O. (2005). Improving the supervisory skills and competencies of Inspectors of </w:t>
      </w:r>
      <w:r>
        <w:rPr>
          <w:bCs/>
        </w:rPr>
        <w:tab/>
        <w:t xml:space="preserve">Mathematics Education in schools. International Journal of the Teachers  Registration </w:t>
      </w:r>
      <w:r>
        <w:rPr>
          <w:bCs/>
        </w:rPr>
        <w:tab/>
        <w:t>Council of Nigeria,1(1)</w:t>
      </w:r>
      <w:r w:rsidR="00BA4B9F">
        <w:rPr>
          <w:bCs/>
        </w:rPr>
        <w:t xml:space="preserve">, pp. </w:t>
      </w:r>
      <w:r>
        <w:rPr>
          <w:bCs/>
        </w:rPr>
        <w:t xml:space="preserve"> 33-40</w:t>
      </w:r>
    </w:p>
    <w:p w:rsidR="007B58A1" w:rsidRDefault="007B58A1" w:rsidP="00223D12">
      <w:pPr>
        <w:spacing w:line="360" w:lineRule="auto"/>
        <w:jc w:val="both"/>
        <w:rPr>
          <w:bCs/>
        </w:rPr>
      </w:pPr>
      <w:r>
        <w:rPr>
          <w:bCs/>
        </w:rPr>
        <w:t>Alabi, J.</w:t>
      </w:r>
      <w:r w:rsidR="00430752">
        <w:rPr>
          <w:bCs/>
        </w:rPr>
        <w:t xml:space="preserve"> </w:t>
      </w:r>
      <w:r>
        <w:rPr>
          <w:bCs/>
        </w:rPr>
        <w:t>A.</w:t>
      </w:r>
      <w:r w:rsidR="00BA4B9F">
        <w:rPr>
          <w:bCs/>
        </w:rPr>
        <w:t xml:space="preserve"> </w:t>
      </w:r>
      <w:r>
        <w:rPr>
          <w:bCs/>
        </w:rPr>
        <w:t xml:space="preserve">(2020). Challenges facing teaching and learning of History in Senior Secondary </w:t>
      </w:r>
      <w:r w:rsidR="00430752">
        <w:rPr>
          <w:bCs/>
        </w:rPr>
        <w:tab/>
      </w:r>
      <w:r>
        <w:rPr>
          <w:bCs/>
        </w:rPr>
        <w:t xml:space="preserve">schools in Ilorin West Local Government Area, Kwara State. </w:t>
      </w:r>
      <w:r w:rsidRPr="00C22205">
        <w:rPr>
          <w:bCs/>
          <w:i/>
        </w:rPr>
        <w:t xml:space="preserve">Al-Hikma, Journal of </w:t>
      </w:r>
      <w:r w:rsidR="00430752">
        <w:rPr>
          <w:bCs/>
          <w:i/>
        </w:rPr>
        <w:tab/>
      </w:r>
      <w:r w:rsidRPr="00C22205">
        <w:rPr>
          <w:bCs/>
          <w:i/>
        </w:rPr>
        <w:t>Education.</w:t>
      </w:r>
      <w:r w:rsidR="00430752">
        <w:rPr>
          <w:bCs/>
          <w:i/>
        </w:rPr>
        <w:t xml:space="preserve"> </w:t>
      </w:r>
      <w:r>
        <w:rPr>
          <w:bCs/>
        </w:rPr>
        <w:t>4(2).</w:t>
      </w:r>
    </w:p>
    <w:p w:rsidR="00F03C35" w:rsidRDefault="00F03C35" w:rsidP="00223D12">
      <w:pPr>
        <w:spacing w:line="360" w:lineRule="auto"/>
        <w:jc w:val="both"/>
        <w:rPr>
          <w:bCs/>
        </w:rPr>
      </w:pPr>
      <w:r>
        <w:rPr>
          <w:bCs/>
        </w:rPr>
        <w:t>Edirisooriya, W. A.</w:t>
      </w:r>
      <w:r w:rsidR="00BA4B9F">
        <w:rPr>
          <w:bCs/>
        </w:rPr>
        <w:t xml:space="preserve"> </w:t>
      </w:r>
      <w:r>
        <w:rPr>
          <w:bCs/>
        </w:rPr>
        <w:t>(2014). Impact of rewar</w:t>
      </w:r>
      <w:r w:rsidR="00202F98">
        <w:rPr>
          <w:bCs/>
        </w:rPr>
        <w:t xml:space="preserve">d on employee performance : With special reference  </w:t>
      </w:r>
      <w:r w:rsidR="00202F98">
        <w:rPr>
          <w:bCs/>
        </w:rPr>
        <w:tab/>
        <w:t>to</w:t>
      </w:r>
      <w:r>
        <w:rPr>
          <w:bCs/>
        </w:rPr>
        <w:t xml:space="preserve"> Elecric Co.</w:t>
      </w:r>
      <w:r w:rsidR="00202F98">
        <w:rPr>
          <w:bCs/>
        </w:rPr>
        <w:t xml:space="preserve"> Reshaping management and economic thinking through integrating eco- </w:t>
      </w:r>
      <w:r w:rsidR="00202F98">
        <w:rPr>
          <w:bCs/>
        </w:rPr>
        <w:tab/>
        <w:t>friendly and ethical practice: 3</w:t>
      </w:r>
      <w:r w:rsidR="00202F98" w:rsidRPr="00202F98">
        <w:rPr>
          <w:bCs/>
          <w:vertAlign w:val="superscript"/>
        </w:rPr>
        <w:t>rd</w:t>
      </w:r>
      <w:r w:rsidR="00202F98">
        <w:rPr>
          <w:bCs/>
        </w:rPr>
        <w:t xml:space="preserve"> International Conference on Management and </w:t>
      </w:r>
      <w:r w:rsidR="00202F98">
        <w:rPr>
          <w:bCs/>
        </w:rPr>
        <w:tab/>
        <w:t xml:space="preserve">Economics. pp311-318. Sri Lanka, Faculty of Management and Finance, University of </w:t>
      </w:r>
      <w:r w:rsidR="00202F98">
        <w:rPr>
          <w:bCs/>
        </w:rPr>
        <w:tab/>
        <w:t>Ruhuna,</w:t>
      </w:r>
      <w:r w:rsidR="00BA4B9F">
        <w:rPr>
          <w:bCs/>
        </w:rPr>
        <w:t xml:space="preserve"> </w:t>
      </w:r>
      <w:r w:rsidR="00202F98">
        <w:rPr>
          <w:bCs/>
        </w:rPr>
        <w:t>Sri Lanka</w:t>
      </w:r>
    </w:p>
    <w:p w:rsidR="00202F98" w:rsidRPr="007B58A1" w:rsidRDefault="00202F98" w:rsidP="00223D12">
      <w:pPr>
        <w:spacing w:line="360" w:lineRule="auto"/>
        <w:jc w:val="both"/>
        <w:rPr>
          <w:bCs/>
        </w:rPr>
      </w:pPr>
      <w:r>
        <w:rPr>
          <w:bCs/>
        </w:rPr>
        <w:lastRenderedPageBreak/>
        <w:t xml:space="preserve">Ekpoh, V.I , Oswali, V.(2013). Staff development programmes and secondary school teachers’ </w:t>
      </w:r>
      <w:r>
        <w:rPr>
          <w:bCs/>
        </w:rPr>
        <w:tab/>
        <w:t>job performance in Uyo Metropolis. Nigerian Journal of Education and Practice. 14(12)</w:t>
      </w:r>
    </w:p>
    <w:p w:rsidR="007B58A1" w:rsidRDefault="00C22205" w:rsidP="00223D12">
      <w:pPr>
        <w:spacing w:line="360" w:lineRule="auto"/>
        <w:ind w:left="1440" w:hanging="1440"/>
        <w:jc w:val="both"/>
      </w:pPr>
      <w:r>
        <w:t>Heckman, P.</w:t>
      </w:r>
      <w:r w:rsidR="00430752">
        <w:t xml:space="preserve"> </w:t>
      </w:r>
      <w:r>
        <w:t xml:space="preserve">(2011). Equity and quality education. </w:t>
      </w:r>
      <w:hyperlink w:history="1">
        <w:r w:rsidRPr="00735884">
          <w:rPr>
            <w:rStyle w:val="Hyperlink"/>
          </w:rPr>
          <w:t>www.oecd.org&gt;education&gt;school/</w:t>
        </w:r>
      </w:hyperlink>
      <w:r>
        <w:t xml:space="preserve"> </w:t>
      </w:r>
    </w:p>
    <w:p w:rsidR="000F0720" w:rsidRDefault="000F0720" w:rsidP="00223D12">
      <w:pPr>
        <w:spacing w:line="360" w:lineRule="auto"/>
        <w:ind w:left="1440" w:hanging="1440"/>
        <w:jc w:val="both"/>
      </w:pPr>
      <w:r>
        <w:t>Ikediashi, N. N. and Amaechi, O.N.C.</w:t>
      </w:r>
      <w:r w:rsidR="00BA4B9F">
        <w:t xml:space="preserve"> </w:t>
      </w:r>
      <w:r>
        <w:t>(2012). Pupil- teacher</w:t>
      </w:r>
      <w:r w:rsidR="00430752">
        <w:t xml:space="preserve"> ratio: Implication for quality </w:t>
      </w:r>
      <w:r>
        <w:t xml:space="preserve">education in Nigeria primary schools. </w:t>
      </w:r>
      <w:r w:rsidR="00A209F4" w:rsidRPr="00A209F4">
        <w:rPr>
          <w:i/>
        </w:rPr>
        <w:t xml:space="preserve">International Journal of Arts and Humanities, </w:t>
      </w:r>
      <w:r w:rsidR="00A209F4">
        <w:t xml:space="preserve">1(1), </w:t>
      </w:r>
      <w:r w:rsidR="00BA4B9F">
        <w:t xml:space="preserve">pp. </w:t>
      </w:r>
      <w:r w:rsidR="00A209F4">
        <w:t>254 -264.</w:t>
      </w:r>
    </w:p>
    <w:p w:rsidR="009E5779" w:rsidRDefault="009E5779" w:rsidP="00223D12">
      <w:pPr>
        <w:spacing w:line="360" w:lineRule="auto"/>
        <w:ind w:left="1440" w:hanging="1440"/>
        <w:jc w:val="both"/>
      </w:pPr>
      <w:r>
        <w:t>Jimoh, A.</w:t>
      </w:r>
      <w:r w:rsidR="004279B6">
        <w:t xml:space="preserve"> </w:t>
      </w:r>
      <w:r>
        <w:t>A. (2003</w:t>
      </w:r>
      <w:r>
        <w:rPr>
          <w:i/>
          <w:iCs/>
        </w:rPr>
        <w:t xml:space="preserve">). Relationship </w:t>
      </w:r>
      <w:r w:rsidR="008E5897">
        <w:rPr>
          <w:i/>
          <w:iCs/>
        </w:rPr>
        <w:t>between</w:t>
      </w:r>
      <w:r>
        <w:rPr>
          <w:i/>
          <w:iCs/>
        </w:rPr>
        <w:t xml:space="preserve"> Conflicts and Conflicts </w:t>
      </w:r>
      <w:r w:rsidR="00430752">
        <w:rPr>
          <w:i/>
          <w:iCs/>
        </w:rPr>
        <w:t xml:space="preserve">Resolution Strategies in </w:t>
      </w:r>
      <w:r>
        <w:rPr>
          <w:i/>
          <w:iCs/>
        </w:rPr>
        <w:t xml:space="preserve">Kwara State College of Education. </w:t>
      </w:r>
      <w:r>
        <w:t xml:space="preserve"> </w:t>
      </w:r>
      <w:r w:rsidR="00BA4B9F">
        <w:t>(</w:t>
      </w:r>
      <w:r>
        <w:t>M</w:t>
      </w:r>
      <w:r w:rsidR="0056641E">
        <w:t>.ed Dissertation</w:t>
      </w:r>
      <w:r w:rsidR="00BA4B9F">
        <w:t>)</w:t>
      </w:r>
      <w:r w:rsidR="0056641E">
        <w:t xml:space="preserve">. University of Ilorin, Ilorin Nigeria </w:t>
      </w:r>
    </w:p>
    <w:p w:rsidR="00202F98" w:rsidRDefault="00202F98" w:rsidP="00223D12">
      <w:pPr>
        <w:spacing w:line="360" w:lineRule="auto"/>
        <w:ind w:left="1440" w:hanging="1440"/>
        <w:jc w:val="both"/>
      </w:pPr>
      <w:r>
        <w:t>Kadiri, R.</w:t>
      </w:r>
      <w:r w:rsidR="004279B6">
        <w:t xml:space="preserve"> </w:t>
      </w:r>
      <w:r>
        <w:t>M.</w:t>
      </w:r>
      <w:r w:rsidR="004279B6">
        <w:t xml:space="preserve"> </w:t>
      </w:r>
      <w:r>
        <w:t>(2016).</w:t>
      </w:r>
      <w:r w:rsidR="004279B6">
        <w:t xml:space="preserve"> Recruitment process, in-service training as determinant of teachers productivity in Kwara State public secondary schools. </w:t>
      </w:r>
      <w:r w:rsidR="00BA4B9F">
        <w:t>(</w:t>
      </w:r>
      <w:r w:rsidR="004279B6">
        <w:t>M.ed Dissertation</w:t>
      </w:r>
      <w:r w:rsidR="00BA4B9F">
        <w:t>).</w:t>
      </w:r>
      <w:r w:rsidR="004279B6">
        <w:t xml:space="preserve"> University of Ilorin, Ilorin Nigeria.</w:t>
      </w:r>
    </w:p>
    <w:p w:rsidR="00C22205" w:rsidRPr="002F3B26" w:rsidRDefault="00C22205" w:rsidP="00223D12">
      <w:pPr>
        <w:spacing w:line="360" w:lineRule="auto"/>
        <w:ind w:left="1440" w:hanging="1440"/>
        <w:jc w:val="both"/>
        <w:rPr>
          <w:i/>
          <w:iCs/>
        </w:rPr>
      </w:pPr>
      <w:r>
        <w:t>Maurice, J.</w:t>
      </w:r>
      <w:r w:rsidR="004279B6">
        <w:t xml:space="preserve"> </w:t>
      </w:r>
      <w:r>
        <w:t>G.</w:t>
      </w:r>
      <w:r w:rsidR="004279B6">
        <w:t xml:space="preserve"> </w:t>
      </w:r>
      <w:r>
        <w:t>(2007). Learning an</w:t>
      </w:r>
      <w:r w:rsidR="00BA4B9F">
        <w:t>d teaching in primary classroom.</w:t>
      </w:r>
      <w:r>
        <w:t xml:space="preserve"> SAGE </w:t>
      </w:r>
      <w:r w:rsidR="00BA4B9F">
        <w:t xml:space="preserve"> </w:t>
      </w:r>
      <w:r>
        <w:t>Publishers.</w:t>
      </w:r>
    </w:p>
    <w:p w:rsidR="00C22205" w:rsidRDefault="00C22205" w:rsidP="00223D12">
      <w:pPr>
        <w:spacing w:line="360" w:lineRule="auto"/>
        <w:ind w:left="1440" w:hanging="1440"/>
        <w:jc w:val="both"/>
      </w:pPr>
      <w:r>
        <w:t>Miller,</w:t>
      </w:r>
      <w:r w:rsidR="00430752">
        <w:t xml:space="preserve"> </w:t>
      </w:r>
      <w:r>
        <w:t xml:space="preserve">P. (2011). Strategic industrial relations and human resources management – Distinction, definition and recognition. </w:t>
      </w:r>
      <w:r w:rsidR="00CB545C">
        <w:t xml:space="preserve"> </w:t>
      </w:r>
      <w:r w:rsidRPr="00C22205">
        <w:rPr>
          <w:i/>
        </w:rPr>
        <w:t>Journal of Management Studies</w:t>
      </w:r>
      <w:r>
        <w:rPr>
          <w:i/>
        </w:rPr>
        <w:t>,</w:t>
      </w:r>
      <w:r>
        <w:t xml:space="preserve"> 24(2)</w:t>
      </w:r>
    </w:p>
    <w:p w:rsidR="004279B6" w:rsidRDefault="004279B6" w:rsidP="00223D12">
      <w:pPr>
        <w:spacing w:line="360" w:lineRule="auto"/>
        <w:ind w:left="1440" w:hanging="1440"/>
        <w:jc w:val="both"/>
      </w:pPr>
      <w:r>
        <w:t>Ogundele, M .O. (2008). Funding, teachers’ job satisfaction and students’ academic performance of private secon</w:t>
      </w:r>
      <w:r w:rsidR="00BA4B9F">
        <w:t>dary schools in Kwara State. (</w:t>
      </w:r>
      <w:r>
        <w:t>D</w:t>
      </w:r>
      <w:r w:rsidR="00BA4B9F">
        <w:t>octoral Thesis).</w:t>
      </w:r>
      <w:r>
        <w:t xml:space="preserve"> University of Ilorin. Ilorin Nigeria.</w:t>
      </w:r>
    </w:p>
    <w:p w:rsidR="00C22205" w:rsidRDefault="002647B7" w:rsidP="00223D12">
      <w:pPr>
        <w:spacing w:line="360" w:lineRule="auto"/>
        <w:ind w:left="1440" w:hanging="1440"/>
        <w:jc w:val="both"/>
      </w:pPr>
      <w:r>
        <w:t>Ogunsaju, S. (2004</w:t>
      </w:r>
      <w:r w:rsidR="00C22205">
        <w:t xml:space="preserve">). </w:t>
      </w:r>
      <w:r>
        <w:rPr>
          <w:i/>
          <w:iCs/>
        </w:rPr>
        <w:t xml:space="preserve">A guide to school effectiveness in Nigeria; </w:t>
      </w:r>
      <w:r w:rsidR="00BA4B9F">
        <w:rPr>
          <w:iCs/>
        </w:rPr>
        <w:t>Ibadan:</w:t>
      </w:r>
      <w:r w:rsidRPr="00D145EE">
        <w:rPr>
          <w:iCs/>
        </w:rPr>
        <w:t xml:space="preserve"> Levile Publisher.</w:t>
      </w:r>
    </w:p>
    <w:p w:rsidR="00C82864" w:rsidRDefault="00C82864" w:rsidP="00223D12">
      <w:pPr>
        <w:spacing w:line="360" w:lineRule="auto"/>
        <w:ind w:left="1440" w:hanging="1440"/>
        <w:jc w:val="both"/>
      </w:pPr>
      <w:r>
        <w:t>Arop, F</w:t>
      </w:r>
      <w:r w:rsidR="00FF5C7C">
        <w:t>. O., &amp; Owan, V. J</w:t>
      </w:r>
      <w:r>
        <w:t>.</w:t>
      </w:r>
      <w:r w:rsidR="00FF5C7C">
        <w:t>, &amp;</w:t>
      </w:r>
      <w:r w:rsidR="0088203A">
        <w:t xml:space="preserve"> </w:t>
      </w:r>
      <w:r w:rsidR="00FF5C7C">
        <w:t xml:space="preserve">Agunwa, </w:t>
      </w:r>
      <w:r w:rsidR="0088203A">
        <w:t>J. N.</w:t>
      </w:r>
      <w:r>
        <w:t>(20</w:t>
      </w:r>
      <w:r w:rsidR="00FF5C7C">
        <w:t xml:space="preserve">19). </w:t>
      </w:r>
      <w:r w:rsidR="0088203A">
        <w:t>Teaching personnel management and attitude to work in secondary schools of Calabar Education Zone of Cross River State Nigeria.</w:t>
      </w:r>
      <w:r w:rsidR="00BA4B9F">
        <w:t xml:space="preserve"> </w:t>
      </w:r>
      <w:r w:rsidR="0088203A">
        <w:t>Prestige J</w:t>
      </w:r>
      <w:r w:rsidR="007836C9">
        <w:t>ournal of Education.2(1),</w:t>
      </w:r>
      <w:r w:rsidR="00BA4B9F">
        <w:t xml:space="preserve"> pp.</w:t>
      </w:r>
      <w:r w:rsidR="007836C9">
        <w:t>62-74.</w:t>
      </w:r>
    </w:p>
    <w:p w:rsidR="00FF5C7C" w:rsidRDefault="00FF5C7C" w:rsidP="00223D12">
      <w:pPr>
        <w:spacing w:line="360" w:lineRule="auto"/>
        <w:ind w:left="1440" w:hanging="1440"/>
        <w:jc w:val="both"/>
      </w:pPr>
    </w:p>
    <w:p w:rsidR="00C22205" w:rsidRDefault="00C22205" w:rsidP="00223D12">
      <w:pPr>
        <w:spacing w:line="360" w:lineRule="auto"/>
        <w:jc w:val="both"/>
      </w:pPr>
      <w:r>
        <w:lastRenderedPageBreak/>
        <w:t>Omisore, B and Abiodun, A.R.</w:t>
      </w:r>
      <w:r w:rsidR="00CB545C">
        <w:t xml:space="preserve"> </w:t>
      </w:r>
      <w:r>
        <w:t xml:space="preserve">(2014). </w:t>
      </w:r>
      <w:r w:rsidR="00FB70EB">
        <w:t xml:space="preserve">Organisational conflicts: Causes, effects and remedies </w:t>
      </w:r>
      <w:r w:rsidR="00CB545C">
        <w:tab/>
      </w:r>
      <w:r w:rsidR="00FB70EB" w:rsidRPr="00FB70EB">
        <w:rPr>
          <w:i/>
        </w:rPr>
        <w:t>International Journal of Academic Research in</w:t>
      </w:r>
      <w:r w:rsidR="00FB70EB">
        <w:rPr>
          <w:i/>
        </w:rPr>
        <w:t xml:space="preserve"> </w:t>
      </w:r>
      <w:r w:rsidR="00FB70EB" w:rsidRPr="00FB70EB">
        <w:rPr>
          <w:i/>
        </w:rPr>
        <w:t xml:space="preserve">Economics and Management </w:t>
      </w:r>
      <w:r w:rsidR="00CB545C">
        <w:rPr>
          <w:i/>
        </w:rPr>
        <w:tab/>
      </w:r>
      <w:r w:rsidR="00FB70EB" w:rsidRPr="00FB70EB">
        <w:rPr>
          <w:i/>
        </w:rPr>
        <w:t>Sciences.</w:t>
      </w:r>
      <w:r w:rsidR="00BA4B9F">
        <w:rPr>
          <w:i/>
        </w:rPr>
        <w:t xml:space="preserve"> </w:t>
      </w:r>
      <w:r w:rsidR="00FB70EB">
        <w:t>3(6)</w:t>
      </w:r>
      <w:r w:rsidR="00BA4B9F">
        <w:t>, pp.</w:t>
      </w:r>
      <w:r w:rsidR="00FB70EB">
        <w:t xml:space="preserve"> 118- 128</w:t>
      </w:r>
    </w:p>
    <w:p w:rsidR="00FB70EB" w:rsidRDefault="00FB70EB" w:rsidP="00223D12">
      <w:pPr>
        <w:spacing w:line="360" w:lineRule="auto"/>
        <w:ind w:left="1440" w:hanging="1440"/>
        <w:jc w:val="both"/>
      </w:pPr>
      <w:r>
        <w:t>Ongori, H.</w:t>
      </w:r>
      <w:r w:rsidR="00BA4B9F">
        <w:t xml:space="preserve"> </w:t>
      </w:r>
      <w:r>
        <w:t xml:space="preserve">(2009). Organisational conflicts and its effects on organisational performance. </w:t>
      </w:r>
      <w:r w:rsidRPr="00FB70EB">
        <w:rPr>
          <w:i/>
        </w:rPr>
        <w:t>Research Journal of Business Management.</w:t>
      </w:r>
      <w:r w:rsidR="0056641E">
        <w:rPr>
          <w:i/>
        </w:rPr>
        <w:t xml:space="preserve"> </w:t>
      </w:r>
      <w:r>
        <w:t>3(1)</w:t>
      </w:r>
      <w:r w:rsidR="00BA4B9F">
        <w:t>, pp.</w:t>
      </w:r>
      <w:r>
        <w:t xml:space="preserve"> 16-24.</w:t>
      </w:r>
    </w:p>
    <w:p w:rsidR="00C22205" w:rsidRDefault="00C22205" w:rsidP="00223D12">
      <w:pPr>
        <w:spacing w:line="360" w:lineRule="auto"/>
        <w:ind w:left="1440" w:hanging="1440"/>
        <w:jc w:val="both"/>
      </w:pPr>
      <w:r>
        <w:t xml:space="preserve">Oyedeji, N.B. (2012). </w:t>
      </w:r>
      <w:r>
        <w:rPr>
          <w:i/>
          <w:iCs/>
        </w:rPr>
        <w:t>Management in Education Pri</w:t>
      </w:r>
      <w:r w:rsidR="0059614B">
        <w:rPr>
          <w:i/>
          <w:iCs/>
        </w:rPr>
        <w:t>nciples and Practice,( Revised ed.</w:t>
      </w:r>
      <w:r>
        <w:rPr>
          <w:i/>
          <w:iCs/>
        </w:rPr>
        <w:t>)</w:t>
      </w:r>
      <w:r w:rsidR="0059614B">
        <w:rPr>
          <w:i/>
          <w:iCs/>
        </w:rPr>
        <w:t>.</w:t>
      </w:r>
      <w:r>
        <w:rPr>
          <w:i/>
          <w:iCs/>
        </w:rPr>
        <w:t xml:space="preserve"> </w:t>
      </w:r>
      <w:r w:rsidR="0059614B">
        <w:t>Lagos</w:t>
      </w:r>
      <w:r w:rsidR="00BA4B9F">
        <w:t>:</w:t>
      </w:r>
      <w:r>
        <w:t xml:space="preserve"> Aras Publishers.</w:t>
      </w:r>
    </w:p>
    <w:p w:rsidR="000F0720" w:rsidRDefault="000F0720" w:rsidP="00223D12">
      <w:pPr>
        <w:spacing w:line="360" w:lineRule="auto"/>
        <w:ind w:left="1440" w:hanging="1440"/>
        <w:jc w:val="both"/>
      </w:pPr>
      <w:r>
        <w:t>Yusuf, H .O and Dada,  A. (2016). Impact of teachers’ qualification and experience on the performance of students in Colleges of Education in Kadun</w:t>
      </w:r>
      <w:r w:rsidR="0059614B">
        <w:t>a State, Niger</w:t>
      </w:r>
      <w:r>
        <w:t>i</w:t>
      </w:r>
      <w:r w:rsidR="0059614B">
        <w:t>a</w:t>
      </w:r>
      <w:r>
        <w:t xml:space="preserve">. The Online Journal of Quality in Higher Education. 3(2), </w:t>
      </w:r>
      <w:r w:rsidR="0059614B">
        <w:t>pp.</w:t>
      </w:r>
      <w:r>
        <w:t>52-61.</w:t>
      </w:r>
    </w:p>
    <w:p w:rsidR="009E5779" w:rsidRDefault="009E5779" w:rsidP="00223D12">
      <w:pPr>
        <w:spacing w:line="360" w:lineRule="auto"/>
      </w:pPr>
    </w:p>
    <w:p w:rsidR="007B58A1" w:rsidRDefault="007B58A1" w:rsidP="00223D12">
      <w:pPr>
        <w:spacing w:line="360" w:lineRule="auto"/>
      </w:pPr>
    </w:p>
    <w:p w:rsidR="002F3B26" w:rsidRDefault="002F3B26" w:rsidP="00223D12">
      <w:pPr>
        <w:spacing w:line="360" w:lineRule="auto"/>
      </w:pPr>
    </w:p>
    <w:p w:rsidR="002F3B26" w:rsidRDefault="002F3B26" w:rsidP="00223D12">
      <w:pPr>
        <w:spacing w:line="360" w:lineRule="auto"/>
      </w:pPr>
    </w:p>
    <w:sectPr w:rsidR="002F3B26" w:rsidSect="0033407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11664"/>
    <w:multiLevelType w:val="multilevel"/>
    <w:tmpl w:val="0161166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
    <w:nsid w:val="1F3B473B"/>
    <w:multiLevelType w:val="hybridMultilevel"/>
    <w:tmpl w:val="B4B64BDE"/>
    <w:lvl w:ilvl="0" w:tplc="04090001">
      <w:start w:val="1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5101F58"/>
    <w:multiLevelType w:val="hybridMultilevel"/>
    <w:tmpl w:val="B608DA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compat/>
  <w:rsids>
    <w:rsidRoot w:val="00E36010"/>
    <w:rsid w:val="00032ADB"/>
    <w:rsid w:val="000371CA"/>
    <w:rsid w:val="00087F78"/>
    <w:rsid w:val="000F0720"/>
    <w:rsid w:val="001218A0"/>
    <w:rsid w:val="001437F7"/>
    <w:rsid w:val="0017483B"/>
    <w:rsid w:val="001D716D"/>
    <w:rsid w:val="001E1F10"/>
    <w:rsid w:val="00202F98"/>
    <w:rsid w:val="00213C39"/>
    <w:rsid w:val="00223D12"/>
    <w:rsid w:val="00231F73"/>
    <w:rsid w:val="002611B0"/>
    <w:rsid w:val="00262469"/>
    <w:rsid w:val="00263253"/>
    <w:rsid w:val="002647B7"/>
    <w:rsid w:val="00265847"/>
    <w:rsid w:val="002920DF"/>
    <w:rsid w:val="002F3B26"/>
    <w:rsid w:val="00302527"/>
    <w:rsid w:val="00327385"/>
    <w:rsid w:val="0033407C"/>
    <w:rsid w:val="003D31C1"/>
    <w:rsid w:val="003F31A6"/>
    <w:rsid w:val="004279B6"/>
    <w:rsid w:val="00430752"/>
    <w:rsid w:val="004761C1"/>
    <w:rsid w:val="00493398"/>
    <w:rsid w:val="004A0F4C"/>
    <w:rsid w:val="004F747D"/>
    <w:rsid w:val="00513DD9"/>
    <w:rsid w:val="00525E42"/>
    <w:rsid w:val="0056641E"/>
    <w:rsid w:val="00570454"/>
    <w:rsid w:val="0059614B"/>
    <w:rsid w:val="005B7135"/>
    <w:rsid w:val="005C1CFF"/>
    <w:rsid w:val="005C3554"/>
    <w:rsid w:val="005F4926"/>
    <w:rsid w:val="005F6D1B"/>
    <w:rsid w:val="00612B42"/>
    <w:rsid w:val="00636F6A"/>
    <w:rsid w:val="0068131A"/>
    <w:rsid w:val="006B6733"/>
    <w:rsid w:val="007014A9"/>
    <w:rsid w:val="00770D0A"/>
    <w:rsid w:val="007836C9"/>
    <w:rsid w:val="00796C9D"/>
    <w:rsid w:val="007B58A1"/>
    <w:rsid w:val="007B64A5"/>
    <w:rsid w:val="007B6C7D"/>
    <w:rsid w:val="007E0030"/>
    <w:rsid w:val="0088203A"/>
    <w:rsid w:val="008B2A6B"/>
    <w:rsid w:val="008D7D93"/>
    <w:rsid w:val="008E5897"/>
    <w:rsid w:val="008F4945"/>
    <w:rsid w:val="00924261"/>
    <w:rsid w:val="009546C7"/>
    <w:rsid w:val="00965693"/>
    <w:rsid w:val="0097738A"/>
    <w:rsid w:val="009E5779"/>
    <w:rsid w:val="00A209F4"/>
    <w:rsid w:val="00A670E3"/>
    <w:rsid w:val="00AE5096"/>
    <w:rsid w:val="00AE756D"/>
    <w:rsid w:val="00B2154D"/>
    <w:rsid w:val="00B444AD"/>
    <w:rsid w:val="00B45F05"/>
    <w:rsid w:val="00BA0A87"/>
    <w:rsid w:val="00BA4B9F"/>
    <w:rsid w:val="00BA50CB"/>
    <w:rsid w:val="00C22205"/>
    <w:rsid w:val="00C804F2"/>
    <w:rsid w:val="00C82864"/>
    <w:rsid w:val="00C84FBD"/>
    <w:rsid w:val="00C86F5A"/>
    <w:rsid w:val="00C94D62"/>
    <w:rsid w:val="00C94DED"/>
    <w:rsid w:val="00CA559D"/>
    <w:rsid w:val="00CB545C"/>
    <w:rsid w:val="00CD0C72"/>
    <w:rsid w:val="00CF3067"/>
    <w:rsid w:val="00CF5C24"/>
    <w:rsid w:val="00D05B96"/>
    <w:rsid w:val="00D145EE"/>
    <w:rsid w:val="00D16B9E"/>
    <w:rsid w:val="00D2341D"/>
    <w:rsid w:val="00D3543E"/>
    <w:rsid w:val="00D4396C"/>
    <w:rsid w:val="00D4589F"/>
    <w:rsid w:val="00D57BC0"/>
    <w:rsid w:val="00D728FC"/>
    <w:rsid w:val="00DA1F09"/>
    <w:rsid w:val="00DC617B"/>
    <w:rsid w:val="00DD6C18"/>
    <w:rsid w:val="00DE4C8F"/>
    <w:rsid w:val="00E36010"/>
    <w:rsid w:val="00E76DDE"/>
    <w:rsid w:val="00E94AFA"/>
    <w:rsid w:val="00ED28E5"/>
    <w:rsid w:val="00F03C35"/>
    <w:rsid w:val="00F901DE"/>
    <w:rsid w:val="00F97001"/>
    <w:rsid w:val="00FA0417"/>
    <w:rsid w:val="00FB70EB"/>
    <w:rsid w:val="00FC5282"/>
    <w:rsid w:val="00FF5C7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010"/>
    <w:pPr>
      <w:spacing w:before="100" w:beforeAutospacing="1"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99"/>
    <w:qFormat/>
    <w:rsid w:val="00E36010"/>
  </w:style>
  <w:style w:type="character" w:customStyle="1" w:styleId="15">
    <w:name w:val="15"/>
    <w:basedOn w:val="DefaultParagraphFont"/>
    <w:rsid w:val="00E36010"/>
    <w:rPr>
      <w:rFonts w:ascii="Times New Roman" w:hAnsi="Times New Roman" w:cs="Times New Roman" w:hint="default"/>
      <w:sz w:val="28"/>
      <w:szCs w:val="28"/>
    </w:rPr>
  </w:style>
  <w:style w:type="paragraph" w:styleId="ListParagraph">
    <w:name w:val="List Paragraph"/>
    <w:basedOn w:val="Normal"/>
    <w:uiPriority w:val="34"/>
    <w:qFormat/>
    <w:rsid w:val="00D05B96"/>
    <w:pPr>
      <w:ind w:left="720"/>
      <w:contextualSpacing/>
    </w:pPr>
  </w:style>
  <w:style w:type="character" w:styleId="Hyperlink">
    <w:name w:val="Hyperlink"/>
    <w:basedOn w:val="DefaultParagraphFont"/>
    <w:uiPriority w:val="99"/>
    <w:unhideWhenUsed/>
    <w:rsid w:val="00C2220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66246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tolagbe.aa@unilorin.edu.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697</TotalTime>
  <Pages>16</Pages>
  <Words>3794</Words>
  <Characters>21628</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ATOLAGBE</dc:creator>
  <cp:lastModifiedBy>DR ATOLAGBE</cp:lastModifiedBy>
  <cp:revision>49</cp:revision>
  <dcterms:created xsi:type="dcterms:W3CDTF">2021-01-29T12:47:00Z</dcterms:created>
  <dcterms:modified xsi:type="dcterms:W3CDTF">2021-04-08T12:27:00Z</dcterms:modified>
</cp:coreProperties>
</file>