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3431" w:rsidRPr="0094265D" w:rsidRDefault="0094265D" w:rsidP="00DC4681">
      <w:pPr>
        <w:jc w:val="center"/>
        <w:rPr>
          <w:rFonts w:ascii="Times New Roman" w:hAnsi="Times New Roman" w:cs="Times New Roman"/>
          <w:b/>
          <w:sz w:val="24"/>
          <w:szCs w:val="24"/>
        </w:rPr>
      </w:pPr>
      <w:bookmarkStart w:id="0" w:name="_GoBack"/>
      <w:bookmarkEnd w:id="0"/>
      <w:r w:rsidRPr="0094265D">
        <w:rPr>
          <w:rFonts w:ascii="Times New Roman" w:hAnsi="Times New Roman" w:cs="Times New Roman"/>
          <w:b/>
          <w:sz w:val="24"/>
          <w:szCs w:val="24"/>
        </w:rPr>
        <w:t xml:space="preserve">Newspaper </w:t>
      </w:r>
      <w:r w:rsidR="004C547C">
        <w:rPr>
          <w:rFonts w:ascii="Times New Roman" w:hAnsi="Times New Roman" w:cs="Times New Roman"/>
          <w:b/>
          <w:sz w:val="24"/>
          <w:szCs w:val="24"/>
        </w:rPr>
        <w:t>Framing of</w:t>
      </w:r>
      <w:r w:rsidR="00DC4681" w:rsidRPr="0094265D">
        <w:rPr>
          <w:rFonts w:ascii="Times New Roman" w:hAnsi="Times New Roman" w:cs="Times New Roman"/>
          <w:b/>
          <w:sz w:val="24"/>
          <w:szCs w:val="24"/>
        </w:rPr>
        <w:t xml:space="preserve"> </w:t>
      </w:r>
      <w:r w:rsidRPr="0094265D">
        <w:rPr>
          <w:rFonts w:ascii="Times New Roman" w:hAnsi="Times New Roman" w:cs="Times New Roman"/>
          <w:b/>
          <w:sz w:val="24"/>
          <w:szCs w:val="24"/>
        </w:rPr>
        <w:t xml:space="preserve">Nigeria’s Seventh House of </w:t>
      </w:r>
      <w:r w:rsidR="00DC4681" w:rsidRPr="0094265D">
        <w:rPr>
          <w:rFonts w:ascii="Times New Roman" w:hAnsi="Times New Roman" w:cs="Times New Roman"/>
          <w:b/>
          <w:sz w:val="24"/>
          <w:szCs w:val="24"/>
        </w:rPr>
        <w:t>Representative</w:t>
      </w:r>
      <w:r w:rsidRPr="0094265D">
        <w:rPr>
          <w:rFonts w:ascii="Times New Roman" w:hAnsi="Times New Roman" w:cs="Times New Roman"/>
          <w:b/>
          <w:sz w:val="24"/>
          <w:szCs w:val="24"/>
        </w:rPr>
        <w:t>s</w:t>
      </w:r>
    </w:p>
    <w:p w:rsidR="0094265D" w:rsidRDefault="0094265D" w:rsidP="0094265D">
      <w:pPr>
        <w:spacing w:after="0" w:line="240" w:lineRule="auto"/>
        <w:jc w:val="center"/>
        <w:outlineLvl w:val="0"/>
        <w:rPr>
          <w:rFonts w:ascii="Times New Roman" w:hAnsi="Times New Roman" w:cs="Times New Roman"/>
          <w:color w:val="000000" w:themeColor="text1"/>
          <w:sz w:val="24"/>
          <w:szCs w:val="24"/>
        </w:rPr>
      </w:pPr>
    </w:p>
    <w:p w:rsidR="00FF1056" w:rsidRDefault="00FF1056" w:rsidP="0094265D">
      <w:pPr>
        <w:spacing w:after="0" w:line="240" w:lineRule="auto"/>
        <w:jc w:val="center"/>
        <w:outlineLvl w:val="0"/>
        <w:rPr>
          <w:rFonts w:ascii="Times New Roman" w:hAnsi="Times New Roman" w:cs="Times New Roman"/>
          <w:color w:val="000000" w:themeColor="text1"/>
          <w:sz w:val="24"/>
          <w:szCs w:val="24"/>
        </w:rPr>
      </w:pPr>
    </w:p>
    <w:p w:rsidR="0094265D" w:rsidRDefault="0094265D" w:rsidP="0094265D">
      <w:pPr>
        <w:spacing w:after="0" w:line="240" w:lineRule="auto"/>
        <w:jc w:val="center"/>
        <w:outlineLvl w:val="0"/>
        <w:rPr>
          <w:rFonts w:ascii="Times New Roman" w:hAnsi="Times New Roman" w:cs="Times New Roman"/>
          <w:color w:val="000000" w:themeColor="text1"/>
          <w:sz w:val="24"/>
          <w:szCs w:val="24"/>
        </w:rPr>
      </w:pPr>
    </w:p>
    <w:p w:rsidR="0094265D" w:rsidRDefault="0094265D" w:rsidP="0094265D">
      <w:pPr>
        <w:spacing w:after="0" w:line="240" w:lineRule="auto"/>
        <w:jc w:val="center"/>
        <w:outlineLvl w:val="0"/>
        <w:rPr>
          <w:rFonts w:ascii="Times New Roman" w:hAnsi="Times New Roman" w:cs="Times New Roman"/>
          <w:color w:val="000000" w:themeColor="text1"/>
          <w:sz w:val="24"/>
          <w:szCs w:val="24"/>
        </w:rPr>
      </w:pPr>
    </w:p>
    <w:p w:rsidR="0094265D" w:rsidRDefault="0094265D" w:rsidP="0094265D">
      <w:pPr>
        <w:spacing w:after="0" w:line="240" w:lineRule="auto"/>
        <w:jc w:val="center"/>
        <w:outlineLvl w:val="0"/>
        <w:rPr>
          <w:rFonts w:ascii="Times New Roman" w:hAnsi="Times New Roman" w:cs="Times New Roman"/>
          <w:color w:val="000000" w:themeColor="text1"/>
          <w:sz w:val="24"/>
          <w:szCs w:val="24"/>
        </w:rPr>
      </w:pPr>
    </w:p>
    <w:p w:rsidR="0094265D" w:rsidRDefault="0094265D" w:rsidP="0094265D">
      <w:pPr>
        <w:spacing w:after="0" w:line="240" w:lineRule="auto"/>
        <w:jc w:val="center"/>
        <w:outlineLvl w:val="0"/>
        <w:rPr>
          <w:rFonts w:ascii="Times New Roman" w:hAnsi="Times New Roman" w:cs="Times New Roman"/>
          <w:color w:val="000000" w:themeColor="text1"/>
          <w:sz w:val="24"/>
          <w:szCs w:val="24"/>
        </w:rPr>
      </w:pPr>
    </w:p>
    <w:p w:rsidR="0094265D" w:rsidRPr="00000464" w:rsidRDefault="0094265D" w:rsidP="0094265D">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By</w:t>
      </w:r>
    </w:p>
    <w:p w:rsidR="0094265D" w:rsidRPr="00000464" w:rsidRDefault="0094265D" w:rsidP="0094265D">
      <w:pPr>
        <w:jc w:val="center"/>
        <w:rPr>
          <w:rFonts w:ascii="Times New Roman" w:hAnsi="Times New Roman" w:cs="Times New Roman"/>
          <w:sz w:val="24"/>
          <w:szCs w:val="24"/>
        </w:rPr>
      </w:pPr>
    </w:p>
    <w:p w:rsidR="0094265D" w:rsidRDefault="0094265D" w:rsidP="0094265D">
      <w:pPr>
        <w:jc w:val="center"/>
        <w:rPr>
          <w:rFonts w:ascii="Times New Roman" w:hAnsi="Times New Roman" w:cs="Times New Roman"/>
          <w:sz w:val="24"/>
          <w:szCs w:val="24"/>
        </w:rPr>
      </w:pPr>
    </w:p>
    <w:p w:rsidR="00FF1056" w:rsidRDefault="00FF1056" w:rsidP="0094265D">
      <w:pPr>
        <w:jc w:val="center"/>
        <w:rPr>
          <w:rFonts w:ascii="Times New Roman" w:hAnsi="Times New Roman" w:cs="Times New Roman"/>
          <w:sz w:val="24"/>
          <w:szCs w:val="24"/>
        </w:rPr>
      </w:pPr>
    </w:p>
    <w:p w:rsidR="0094265D" w:rsidRPr="00000464" w:rsidRDefault="0094265D" w:rsidP="0094265D">
      <w:pPr>
        <w:spacing w:after="0" w:line="240" w:lineRule="auto"/>
        <w:jc w:val="center"/>
        <w:outlineLvl w:val="0"/>
        <w:rPr>
          <w:rFonts w:ascii="Times New Roman" w:hAnsi="Times New Roman" w:cs="Times New Roman"/>
          <w:color w:val="000000" w:themeColor="text1"/>
          <w:sz w:val="24"/>
          <w:szCs w:val="24"/>
        </w:rPr>
      </w:pPr>
      <w:r w:rsidRPr="00000464">
        <w:rPr>
          <w:rFonts w:ascii="Times New Roman" w:hAnsi="Times New Roman" w:cs="Times New Roman"/>
          <w:color w:val="000000" w:themeColor="text1"/>
          <w:sz w:val="24"/>
          <w:szCs w:val="24"/>
        </w:rPr>
        <w:t>Patrick Udende</w:t>
      </w:r>
    </w:p>
    <w:p w:rsidR="0094265D" w:rsidRPr="00000464" w:rsidRDefault="0094265D" w:rsidP="0094265D">
      <w:pPr>
        <w:spacing w:after="0" w:line="240" w:lineRule="auto"/>
        <w:jc w:val="center"/>
        <w:rPr>
          <w:rFonts w:ascii="Times New Roman" w:hAnsi="Times New Roman" w:cs="Times New Roman"/>
          <w:color w:val="000000" w:themeColor="text1"/>
          <w:sz w:val="24"/>
          <w:szCs w:val="24"/>
        </w:rPr>
      </w:pPr>
      <w:r w:rsidRPr="00000464">
        <w:rPr>
          <w:rFonts w:ascii="Times New Roman" w:hAnsi="Times New Roman" w:cs="Times New Roman"/>
          <w:color w:val="000000" w:themeColor="text1"/>
          <w:sz w:val="24"/>
          <w:szCs w:val="24"/>
        </w:rPr>
        <w:t>Department of Mass Communication</w:t>
      </w:r>
    </w:p>
    <w:p w:rsidR="0094265D" w:rsidRPr="00000464" w:rsidRDefault="0094265D" w:rsidP="0094265D">
      <w:pPr>
        <w:spacing w:after="0" w:line="240" w:lineRule="auto"/>
        <w:jc w:val="center"/>
        <w:outlineLvl w:val="0"/>
        <w:rPr>
          <w:rFonts w:ascii="Times New Roman" w:hAnsi="Times New Roman" w:cs="Times New Roman"/>
          <w:color w:val="000000" w:themeColor="text1"/>
          <w:sz w:val="24"/>
          <w:szCs w:val="24"/>
        </w:rPr>
      </w:pPr>
      <w:r w:rsidRPr="00000464">
        <w:rPr>
          <w:rFonts w:ascii="Times New Roman" w:hAnsi="Times New Roman" w:cs="Times New Roman"/>
          <w:color w:val="000000" w:themeColor="text1"/>
          <w:sz w:val="24"/>
          <w:szCs w:val="24"/>
        </w:rPr>
        <w:t>University of Ilorin, Ilorin</w:t>
      </w:r>
    </w:p>
    <w:p w:rsidR="0094265D" w:rsidRPr="00000464" w:rsidRDefault="00334E45" w:rsidP="0094265D">
      <w:pPr>
        <w:spacing w:after="0" w:line="240" w:lineRule="auto"/>
        <w:jc w:val="center"/>
        <w:outlineLvl w:val="0"/>
        <w:rPr>
          <w:rFonts w:ascii="Times New Roman" w:hAnsi="Times New Roman" w:cs="Times New Roman"/>
          <w:color w:val="000000" w:themeColor="text1"/>
          <w:sz w:val="24"/>
          <w:szCs w:val="24"/>
        </w:rPr>
      </w:pPr>
      <w:hyperlink r:id="rId6" w:history="1">
        <w:r w:rsidR="0094265D" w:rsidRPr="00000464">
          <w:rPr>
            <w:rStyle w:val="Hyperlink"/>
            <w:rFonts w:ascii="Times New Roman" w:hAnsi="Times New Roman" w:cs="Times New Roman"/>
            <w:color w:val="000000" w:themeColor="text1"/>
            <w:sz w:val="24"/>
            <w:szCs w:val="24"/>
            <w:u w:val="none"/>
          </w:rPr>
          <w:t>udendepatrick@yahoo.com</w:t>
        </w:r>
      </w:hyperlink>
    </w:p>
    <w:p w:rsidR="0094265D" w:rsidRPr="00000464" w:rsidRDefault="0094265D" w:rsidP="0094265D">
      <w:pPr>
        <w:spacing w:after="0" w:line="240" w:lineRule="auto"/>
        <w:jc w:val="center"/>
        <w:outlineLvl w:val="0"/>
        <w:rPr>
          <w:rFonts w:ascii="Times New Roman" w:hAnsi="Times New Roman" w:cs="Times New Roman"/>
          <w:color w:val="000000" w:themeColor="text1"/>
          <w:sz w:val="24"/>
          <w:szCs w:val="24"/>
        </w:rPr>
      </w:pPr>
      <w:r w:rsidRPr="00000464">
        <w:rPr>
          <w:rFonts w:ascii="Times New Roman" w:hAnsi="Times New Roman" w:cs="Times New Roman"/>
          <w:color w:val="000000" w:themeColor="text1"/>
          <w:sz w:val="24"/>
          <w:szCs w:val="24"/>
        </w:rPr>
        <w:t>08051518456</w:t>
      </w:r>
    </w:p>
    <w:p w:rsidR="0094265D" w:rsidRDefault="0094265D" w:rsidP="00F91135">
      <w:pPr>
        <w:spacing w:after="0" w:line="360" w:lineRule="auto"/>
        <w:jc w:val="center"/>
        <w:rPr>
          <w:rFonts w:ascii="Times New Roman" w:hAnsi="Times New Roman" w:cs="Times New Roman"/>
          <w:b/>
          <w:sz w:val="24"/>
          <w:szCs w:val="24"/>
        </w:rPr>
      </w:pPr>
    </w:p>
    <w:p w:rsidR="00F91135" w:rsidRDefault="00F91135" w:rsidP="00F91135">
      <w:pPr>
        <w:spacing w:after="0" w:line="360" w:lineRule="auto"/>
        <w:jc w:val="center"/>
        <w:rPr>
          <w:rFonts w:ascii="Times New Roman" w:hAnsi="Times New Roman" w:cs="Times New Roman"/>
          <w:b/>
          <w:sz w:val="24"/>
          <w:szCs w:val="24"/>
        </w:rPr>
      </w:pPr>
    </w:p>
    <w:p w:rsidR="00F91135" w:rsidRDefault="00F91135" w:rsidP="00F91135">
      <w:pPr>
        <w:spacing w:after="0" w:line="360" w:lineRule="auto"/>
        <w:jc w:val="center"/>
        <w:rPr>
          <w:rFonts w:ascii="Times New Roman" w:hAnsi="Times New Roman" w:cs="Times New Roman"/>
          <w:b/>
          <w:sz w:val="24"/>
          <w:szCs w:val="24"/>
        </w:rPr>
      </w:pPr>
    </w:p>
    <w:p w:rsidR="00F91135" w:rsidRPr="00F91135" w:rsidRDefault="00F91135" w:rsidP="00F91135">
      <w:pPr>
        <w:spacing w:after="0" w:line="360" w:lineRule="auto"/>
        <w:jc w:val="center"/>
        <w:rPr>
          <w:rFonts w:ascii="Times New Roman" w:hAnsi="Times New Roman" w:cs="Times New Roman"/>
          <w:sz w:val="24"/>
          <w:szCs w:val="24"/>
        </w:rPr>
      </w:pPr>
      <w:r w:rsidRPr="00F91135">
        <w:rPr>
          <w:rFonts w:ascii="Times New Roman" w:hAnsi="Times New Roman" w:cs="Times New Roman"/>
          <w:sz w:val="24"/>
          <w:szCs w:val="24"/>
        </w:rPr>
        <w:t>And</w:t>
      </w:r>
    </w:p>
    <w:p w:rsidR="00F91135" w:rsidRDefault="00F91135" w:rsidP="00F91135">
      <w:pPr>
        <w:spacing w:after="0" w:line="360" w:lineRule="auto"/>
        <w:jc w:val="center"/>
        <w:rPr>
          <w:rFonts w:ascii="Times New Roman" w:hAnsi="Times New Roman" w:cs="Times New Roman"/>
          <w:sz w:val="24"/>
          <w:szCs w:val="24"/>
        </w:rPr>
      </w:pPr>
    </w:p>
    <w:p w:rsidR="00F91135" w:rsidRDefault="00F91135" w:rsidP="00F91135">
      <w:pPr>
        <w:spacing w:after="0" w:line="360" w:lineRule="auto"/>
        <w:jc w:val="center"/>
        <w:rPr>
          <w:rFonts w:ascii="Times New Roman" w:hAnsi="Times New Roman" w:cs="Times New Roman"/>
          <w:sz w:val="24"/>
          <w:szCs w:val="24"/>
        </w:rPr>
      </w:pPr>
    </w:p>
    <w:p w:rsidR="00F91135" w:rsidRPr="0028222D" w:rsidRDefault="00F91135" w:rsidP="00F91135">
      <w:pPr>
        <w:spacing w:after="0" w:line="240" w:lineRule="auto"/>
        <w:jc w:val="center"/>
        <w:rPr>
          <w:rFonts w:ascii="Times New Roman" w:hAnsi="Times New Roman" w:cs="Times New Roman"/>
          <w:sz w:val="24"/>
          <w:szCs w:val="24"/>
        </w:rPr>
      </w:pPr>
      <w:r w:rsidRPr="0028222D">
        <w:rPr>
          <w:rFonts w:ascii="Times New Roman" w:hAnsi="Times New Roman" w:cs="Times New Roman"/>
          <w:sz w:val="24"/>
          <w:szCs w:val="24"/>
        </w:rPr>
        <w:t>Abubakar, I.Y., Ph.D.</w:t>
      </w:r>
    </w:p>
    <w:p w:rsidR="00F91135" w:rsidRPr="0028222D" w:rsidRDefault="00F91135" w:rsidP="00F91135">
      <w:pPr>
        <w:spacing w:after="0" w:line="240" w:lineRule="auto"/>
        <w:jc w:val="center"/>
        <w:rPr>
          <w:rFonts w:ascii="Times New Roman" w:hAnsi="Times New Roman" w:cs="Times New Roman"/>
          <w:color w:val="000000" w:themeColor="text1"/>
          <w:sz w:val="24"/>
          <w:szCs w:val="24"/>
        </w:rPr>
      </w:pPr>
      <w:r w:rsidRPr="0028222D">
        <w:rPr>
          <w:rFonts w:ascii="Times New Roman" w:hAnsi="Times New Roman" w:cs="Times New Roman"/>
          <w:color w:val="000000" w:themeColor="text1"/>
          <w:sz w:val="24"/>
          <w:szCs w:val="24"/>
        </w:rPr>
        <w:t>Department of Mass Communication</w:t>
      </w:r>
    </w:p>
    <w:p w:rsidR="00F91135" w:rsidRPr="0028222D" w:rsidRDefault="00F91135" w:rsidP="00F91135">
      <w:pPr>
        <w:spacing w:after="0" w:line="240" w:lineRule="auto"/>
        <w:jc w:val="center"/>
        <w:outlineLvl w:val="0"/>
        <w:rPr>
          <w:rFonts w:ascii="Times New Roman" w:hAnsi="Times New Roman" w:cs="Times New Roman"/>
          <w:color w:val="000000" w:themeColor="text1"/>
          <w:sz w:val="24"/>
          <w:szCs w:val="24"/>
        </w:rPr>
      </w:pPr>
      <w:r w:rsidRPr="0028222D">
        <w:rPr>
          <w:rFonts w:ascii="Times New Roman" w:hAnsi="Times New Roman" w:cs="Times New Roman"/>
          <w:color w:val="000000" w:themeColor="text1"/>
          <w:sz w:val="24"/>
          <w:szCs w:val="24"/>
        </w:rPr>
        <w:t>University of Ilorin, Ilorin</w:t>
      </w:r>
    </w:p>
    <w:p w:rsidR="00F91135" w:rsidRPr="0028222D" w:rsidRDefault="00F91135" w:rsidP="00F91135">
      <w:pPr>
        <w:spacing w:after="0" w:line="240" w:lineRule="auto"/>
        <w:jc w:val="center"/>
        <w:outlineLvl w:val="0"/>
        <w:rPr>
          <w:rFonts w:ascii="Times New Roman" w:hAnsi="Times New Roman" w:cs="Times New Roman"/>
          <w:color w:val="000000" w:themeColor="text1"/>
          <w:sz w:val="24"/>
          <w:szCs w:val="24"/>
        </w:rPr>
      </w:pPr>
      <w:r w:rsidRPr="0028222D">
        <w:rPr>
          <w:rFonts w:ascii="Times New Roman" w:hAnsi="Times New Roman" w:cs="Times New Roman"/>
          <w:color w:val="000000" w:themeColor="text1"/>
          <w:sz w:val="24"/>
          <w:szCs w:val="24"/>
        </w:rPr>
        <w:t>ibrahimyaele@yahoo.com</w:t>
      </w:r>
    </w:p>
    <w:p w:rsidR="00F91135" w:rsidRDefault="00F91135" w:rsidP="00F91135">
      <w:pPr>
        <w:spacing w:after="0" w:line="240" w:lineRule="auto"/>
        <w:jc w:val="center"/>
        <w:outlineLvl w:val="0"/>
        <w:rPr>
          <w:rFonts w:ascii="Times New Roman" w:hAnsi="Times New Roman" w:cs="Times New Roman"/>
          <w:color w:val="000000" w:themeColor="text1"/>
          <w:sz w:val="24"/>
          <w:szCs w:val="24"/>
        </w:rPr>
      </w:pPr>
      <w:r w:rsidRPr="0028222D">
        <w:rPr>
          <w:rFonts w:ascii="Times New Roman" w:hAnsi="Times New Roman" w:cs="Times New Roman"/>
          <w:color w:val="000000" w:themeColor="text1"/>
          <w:sz w:val="24"/>
          <w:szCs w:val="24"/>
        </w:rPr>
        <w:t>08100168041</w:t>
      </w:r>
    </w:p>
    <w:p w:rsidR="00F91135" w:rsidRDefault="00F91135" w:rsidP="00F91135">
      <w:pPr>
        <w:spacing w:after="0" w:line="360" w:lineRule="auto"/>
        <w:jc w:val="center"/>
        <w:rPr>
          <w:rFonts w:ascii="Times New Roman" w:hAnsi="Times New Roman" w:cs="Times New Roman"/>
          <w:sz w:val="24"/>
          <w:szCs w:val="24"/>
        </w:rPr>
      </w:pPr>
    </w:p>
    <w:p w:rsidR="00140800" w:rsidRDefault="00140800" w:rsidP="00F91135">
      <w:pPr>
        <w:spacing w:after="0" w:line="360" w:lineRule="auto"/>
        <w:jc w:val="center"/>
        <w:rPr>
          <w:rFonts w:ascii="Times New Roman" w:hAnsi="Times New Roman" w:cs="Times New Roman"/>
          <w:sz w:val="24"/>
          <w:szCs w:val="24"/>
        </w:rPr>
      </w:pPr>
    </w:p>
    <w:p w:rsidR="00140800" w:rsidRDefault="00140800" w:rsidP="00F91135">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And </w:t>
      </w:r>
    </w:p>
    <w:p w:rsidR="00140800" w:rsidRDefault="00140800" w:rsidP="00F91135">
      <w:pPr>
        <w:spacing w:after="0" w:line="360" w:lineRule="auto"/>
        <w:jc w:val="center"/>
        <w:rPr>
          <w:rFonts w:ascii="Times New Roman" w:hAnsi="Times New Roman" w:cs="Times New Roman"/>
          <w:sz w:val="24"/>
          <w:szCs w:val="24"/>
        </w:rPr>
      </w:pPr>
    </w:p>
    <w:p w:rsidR="0019172C" w:rsidRDefault="0019172C" w:rsidP="00F91135">
      <w:pPr>
        <w:spacing w:after="0" w:line="360" w:lineRule="auto"/>
        <w:jc w:val="center"/>
        <w:rPr>
          <w:rFonts w:ascii="Times New Roman" w:hAnsi="Times New Roman" w:cs="Times New Roman"/>
          <w:sz w:val="24"/>
          <w:szCs w:val="24"/>
        </w:rPr>
      </w:pPr>
    </w:p>
    <w:p w:rsidR="0019172C" w:rsidRDefault="0019172C" w:rsidP="00F91135">
      <w:pPr>
        <w:spacing w:after="0" w:line="360" w:lineRule="auto"/>
        <w:jc w:val="center"/>
        <w:rPr>
          <w:rFonts w:ascii="Times New Roman" w:hAnsi="Times New Roman" w:cs="Times New Roman"/>
          <w:sz w:val="24"/>
          <w:szCs w:val="24"/>
        </w:rPr>
      </w:pPr>
    </w:p>
    <w:p w:rsidR="00140800" w:rsidRDefault="00140800" w:rsidP="007F1C5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Yusuf, T.O.</w:t>
      </w:r>
    </w:p>
    <w:p w:rsidR="00140800" w:rsidRPr="0028222D" w:rsidRDefault="00140800" w:rsidP="007F1C55">
      <w:pPr>
        <w:spacing w:after="0" w:line="240" w:lineRule="auto"/>
        <w:jc w:val="center"/>
        <w:rPr>
          <w:rFonts w:ascii="Times New Roman" w:hAnsi="Times New Roman" w:cs="Times New Roman"/>
          <w:color w:val="000000" w:themeColor="text1"/>
          <w:sz w:val="24"/>
          <w:szCs w:val="24"/>
        </w:rPr>
      </w:pPr>
      <w:r w:rsidRPr="0028222D">
        <w:rPr>
          <w:rFonts w:ascii="Times New Roman" w:hAnsi="Times New Roman" w:cs="Times New Roman"/>
          <w:color w:val="000000" w:themeColor="text1"/>
          <w:sz w:val="24"/>
          <w:szCs w:val="24"/>
        </w:rPr>
        <w:t>Department of Mass Communication</w:t>
      </w:r>
    </w:p>
    <w:p w:rsidR="00140800" w:rsidRPr="0028222D" w:rsidRDefault="00140800" w:rsidP="00140800">
      <w:pPr>
        <w:spacing w:after="0" w:line="240" w:lineRule="auto"/>
        <w:jc w:val="center"/>
        <w:outlineLvl w:val="0"/>
        <w:rPr>
          <w:rFonts w:ascii="Times New Roman" w:hAnsi="Times New Roman" w:cs="Times New Roman"/>
          <w:color w:val="000000" w:themeColor="text1"/>
          <w:sz w:val="24"/>
          <w:szCs w:val="24"/>
        </w:rPr>
      </w:pPr>
      <w:r w:rsidRPr="0028222D">
        <w:rPr>
          <w:rFonts w:ascii="Times New Roman" w:hAnsi="Times New Roman" w:cs="Times New Roman"/>
          <w:color w:val="000000" w:themeColor="text1"/>
          <w:sz w:val="24"/>
          <w:szCs w:val="24"/>
        </w:rPr>
        <w:t>University of Ilorin, Ilorin</w:t>
      </w:r>
    </w:p>
    <w:p w:rsidR="00140800" w:rsidRPr="00F91135" w:rsidRDefault="00140800" w:rsidP="00F91135">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08020856387</w:t>
      </w:r>
    </w:p>
    <w:p w:rsidR="0094265D" w:rsidRPr="00000464" w:rsidRDefault="0094265D" w:rsidP="0094265D">
      <w:pPr>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lastRenderedPageBreak/>
        <w:t>Abstract</w:t>
      </w:r>
    </w:p>
    <w:p w:rsidR="0094265D" w:rsidRPr="00000464" w:rsidRDefault="0094265D" w:rsidP="009F6B2E">
      <w:pPr>
        <w:autoSpaceDE w:val="0"/>
        <w:autoSpaceDN w:val="0"/>
        <w:adjustRightInd w:val="0"/>
        <w:spacing w:after="0" w:line="240" w:lineRule="auto"/>
        <w:jc w:val="both"/>
        <w:rPr>
          <w:rFonts w:ascii="Times New Roman" w:eastAsia="Times New Roman" w:hAnsi="Times New Roman" w:cs="Times New Roman"/>
          <w:b/>
          <w:sz w:val="24"/>
          <w:szCs w:val="24"/>
        </w:rPr>
      </w:pPr>
      <w:r w:rsidRPr="00000464">
        <w:rPr>
          <w:rFonts w:ascii="Times New Roman" w:eastAsia="Times New Roman" w:hAnsi="Times New Roman" w:cs="Times New Roman"/>
          <w:sz w:val="24"/>
          <w:szCs w:val="24"/>
        </w:rPr>
        <w:tab/>
      </w:r>
      <w:r w:rsidR="00D96250" w:rsidRPr="00D96250">
        <w:rPr>
          <w:rFonts w:ascii="Times New Roman" w:hAnsi="Times New Roman" w:cs="Times New Roman"/>
          <w:sz w:val="24"/>
          <w:szCs w:val="24"/>
        </w:rPr>
        <w:t xml:space="preserve">The </w:t>
      </w:r>
      <w:r w:rsidR="00CD4D0F">
        <w:rPr>
          <w:rFonts w:ascii="Times New Roman" w:hAnsi="Times New Roman" w:cs="Times New Roman"/>
          <w:sz w:val="24"/>
          <w:szCs w:val="24"/>
        </w:rPr>
        <w:t xml:space="preserve">importance of the Nigerian House of Representatives is noticeable in its legislation, </w:t>
      </w:r>
      <w:r w:rsidR="00CD4D0F" w:rsidRPr="00D96250">
        <w:rPr>
          <w:rFonts w:ascii="Times New Roman" w:hAnsi="Times New Roman" w:cs="Times New Roman"/>
          <w:sz w:val="24"/>
          <w:szCs w:val="24"/>
        </w:rPr>
        <w:t>representation</w:t>
      </w:r>
      <w:r w:rsidR="00CD4D0F">
        <w:rPr>
          <w:rFonts w:ascii="Times New Roman" w:hAnsi="Times New Roman" w:cs="Times New Roman"/>
          <w:sz w:val="24"/>
          <w:szCs w:val="24"/>
        </w:rPr>
        <w:t xml:space="preserve"> and surveillance among others. On its part, newspapers are always alive with reports on activities of the House of Representatives. However, the </w:t>
      </w:r>
      <w:r w:rsidR="00093906">
        <w:rPr>
          <w:rFonts w:ascii="Times New Roman" w:hAnsi="Times New Roman" w:cs="Times New Roman"/>
          <w:sz w:val="24"/>
          <w:szCs w:val="24"/>
        </w:rPr>
        <w:t>aspects</w:t>
      </w:r>
      <w:r w:rsidR="00CD4D0F">
        <w:rPr>
          <w:rFonts w:ascii="Times New Roman" w:hAnsi="Times New Roman" w:cs="Times New Roman"/>
          <w:sz w:val="24"/>
          <w:szCs w:val="24"/>
        </w:rPr>
        <w:t xml:space="preserve"> of undertaking qualitative research to complement existing studies that adopt other methods have been elusive. Consequently, this stu</w:t>
      </w:r>
      <w:r w:rsidR="00A0697F">
        <w:rPr>
          <w:rFonts w:ascii="Times New Roman" w:hAnsi="Times New Roman" w:cs="Times New Roman"/>
          <w:sz w:val="24"/>
          <w:szCs w:val="24"/>
        </w:rPr>
        <w:t>dy seeks to analyse the pattern of</w:t>
      </w:r>
      <w:r w:rsidR="00CD4D0F">
        <w:rPr>
          <w:rFonts w:ascii="Times New Roman" w:hAnsi="Times New Roman" w:cs="Times New Roman"/>
          <w:sz w:val="24"/>
          <w:szCs w:val="24"/>
        </w:rPr>
        <w:t xml:space="preserve"> frames newspaper uses to </w:t>
      </w:r>
      <w:r w:rsidR="00A0697F">
        <w:rPr>
          <w:rFonts w:ascii="Times New Roman" w:hAnsi="Times New Roman" w:cs="Times New Roman"/>
          <w:sz w:val="24"/>
          <w:szCs w:val="24"/>
        </w:rPr>
        <w:t>construct</w:t>
      </w:r>
      <w:r w:rsidR="00CD4D0F">
        <w:rPr>
          <w:rFonts w:ascii="Times New Roman" w:hAnsi="Times New Roman" w:cs="Times New Roman"/>
          <w:sz w:val="24"/>
          <w:szCs w:val="24"/>
        </w:rPr>
        <w:t xml:space="preserve"> stories on the House of Representatives. </w:t>
      </w:r>
      <w:r w:rsidR="001120C4">
        <w:rPr>
          <w:rFonts w:ascii="Times New Roman" w:hAnsi="Times New Roman" w:cs="Times New Roman"/>
          <w:sz w:val="24"/>
          <w:szCs w:val="24"/>
        </w:rPr>
        <w:t xml:space="preserve">Method of the study is qualitative content analysis while population is four Nigerian dailies </w:t>
      </w:r>
      <w:r w:rsidR="00E479F7">
        <w:rPr>
          <w:rFonts w:ascii="Times New Roman" w:hAnsi="Times New Roman" w:cs="Times New Roman"/>
          <w:sz w:val="24"/>
          <w:szCs w:val="24"/>
        </w:rPr>
        <w:t xml:space="preserve">namely </w:t>
      </w:r>
      <w:r w:rsidR="00514375">
        <w:rPr>
          <w:rFonts w:ascii="Times New Roman" w:hAnsi="Times New Roman" w:cs="Times New Roman"/>
          <w:i/>
          <w:sz w:val="24"/>
          <w:szCs w:val="24"/>
        </w:rPr>
        <w:t>Thisday, t</w:t>
      </w:r>
      <w:r w:rsidR="00E479F7" w:rsidRPr="00E479F7">
        <w:rPr>
          <w:rFonts w:ascii="Times New Roman" w:hAnsi="Times New Roman" w:cs="Times New Roman"/>
          <w:i/>
          <w:sz w:val="24"/>
          <w:szCs w:val="24"/>
        </w:rPr>
        <w:t>he Nation, Daily Trust,</w:t>
      </w:r>
      <w:r w:rsidR="00E479F7">
        <w:rPr>
          <w:rFonts w:ascii="Times New Roman" w:hAnsi="Times New Roman" w:cs="Times New Roman"/>
          <w:sz w:val="24"/>
          <w:szCs w:val="24"/>
        </w:rPr>
        <w:t xml:space="preserve"> and </w:t>
      </w:r>
      <w:r w:rsidR="00E479F7" w:rsidRPr="00E479F7">
        <w:rPr>
          <w:rFonts w:ascii="Times New Roman" w:hAnsi="Times New Roman" w:cs="Times New Roman"/>
          <w:i/>
          <w:sz w:val="24"/>
          <w:szCs w:val="24"/>
        </w:rPr>
        <w:t>Nigerian Tribune</w:t>
      </w:r>
      <w:r w:rsidR="00E479F7">
        <w:rPr>
          <w:rFonts w:ascii="Times New Roman" w:hAnsi="Times New Roman" w:cs="Times New Roman"/>
          <w:sz w:val="24"/>
          <w:szCs w:val="24"/>
        </w:rPr>
        <w:t xml:space="preserve"> </w:t>
      </w:r>
      <w:r w:rsidR="001120C4">
        <w:rPr>
          <w:rFonts w:ascii="Times New Roman" w:hAnsi="Times New Roman" w:cs="Times New Roman"/>
          <w:sz w:val="24"/>
          <w:szCs w:val="24"/>
        </w:rPr>
        <w:t xml:space="preserve">purposively selected. </w:t>
      </w:r>
      <w:r w:rsidR="00C156AF">
        <w:rPr>
          <w:rFonts w:ascii="Times New Roman" w:hAnsi="Times New Roman" w:cs="Times New Roman"/>
          <w:sz w:val="24"/>
          <w:szCs w:val="24"/>
        </w:rPr>
        <w:t>Unit of analysis is headlines systematically selected</w:t>
      </w:r>
      <w:r w:rsidR="00026299">
        <w:rPr>
          <w:rFonts w:ascii="Times New Roman" w:hAnsi="Times New Roman" w:cs="Times New Roman"/>
          <w:sz w:val="24"/>
          <w:szCs w:val="24"/>
        </w:rPr>
        <w:t xml:space="preserve"> between January 2013 and December, 2014.</w:t>
      </w:r>
      <w:r w:rsidR="00E479F7">
        <w:rPr>
          <w:rFonts w:ascii="Times New Roman" w:hAnsi="Times New Roman" w:cs="Times New Roman"/>
          <w:sz w:val="24"/>
          <w:szCs w:val="24"/>
        </w:rPr>
        <w:t xml:space="preserve"> </w:t>
      </w:r>
      <w:r w:rsidR="00C156AF">
        <w:rPr>
          <w:rFonts w:ascii="Times New Roman" w:hAnsi="Times New Roman" w:cs="Times New Roman"/>
          <w:sz w:val="24"/>
          <w:szCs w:val="24"/>
        </w:rPr>
        <w:t xml:space="preserve"> </w:t>
      </w:r>
      <w:r w:rsidR="007D3B4B">
        <w:rPr>
          <w:rFonts w:ascii="Times New Roman" w:hAnsi="Times New Roman" w:cs="Times New Roman"/>
          <w:sz w:val="24"/>
          <w:szCs w:val="24"/>
        </w:rPr>
        <w:t>Findings</w:t>
      </w:r>
      <w:r w:rsidR="0028689F">
        <w:rPr>
          <w:rFonts w:ascii="Times New Roman" w:hAnsi="Times New Roman" w:cs="Times New Roman"/>
          <w:sz w:val="24"/>
          <w:szCs w:val="24"/>
        </w:rPr>
        <w:t xml:space="preserve"> reveal conflict/human interest</w:t>
      </w:r>
      <w:r w:rsidR="007D3B4B">
        <w:rPr>
          <w:rFonts w:ascii="Times New Roman" w:hAnsi="Times New Roman" w:cs="Times New Roman"/>
          <w:sz w:val="24"/>
          <w:szCs w:val="24"/>
        </w:rPr>
        <w:t xml:space="preserve"> </w:t>
      </w:r>
      <w:r w:rsidR="0028689F">
        <w:rPr>
          <w:rFonts w:ascii="Times New Roman" w:hAnsi="Times New Roman" w:cs="Times New Roman"/>
          <w:sz w:val="24"/>
          <w:szCs w:val="24"/>
        </w:rPr>
        <w:t xml:space="preserve">as the dominant frame newspaper uses to construct its stories. </w:t>
      </w:r>
      <w:r w:rsidR="00181BA2">
        <w:rPr>
          <w:rFonts w:ascii="Times New Roman" w:hAnsi="Times New Roman" w:cs="Times New Roman"/>
          <w:sz w:val="24"/>
          <w:szCs w:val="24"/>
        </w:rPr>
        <w:t xml:space="preserve">Findings also show that several reports do not favour the House of Representatives. </w:t>
      </w:r>
      <w:r w:rsidR="009F6B2E">
        <w:rPr>
          <w:rFonts w:ascii="Times New Roman" w:hAnsi="Times New Roman" w:cs="Times New Roman"/>
          <w:sz w:val="24"/>
          <w:szCs w:val="24"/>
        </w:rPr>
        <w:t>The study recommends among other things that</w:t>
      </w:r>
      <w:r w:rsidR="00181BA2">
        <w:rPr>
          <w:rFonts w:ascii="Times New Roman" w:hAnsi="Times New Roman" w:cs="Times New Roman"/>
          <w:sz w:val="24"/>
          <w:szCs w:val="24"/>
        </w:rPr>
        <w:t xml:space="preserve"> newspaper should restrain from conflict-ridden frames that are dramatic but employ frames with educational undertone. On its part, the Green chamber should eschew from misdemeanours </w:t>
      </w:r>
      <w:r w:rsidR="00E23548">
        <w:rPr>
          <w:rFonts w:ascii="Times New Roman" w:hAnsi="Times New Roman" w:cs="Times New Roman"/>
          <w:sz w:val="24"/>
          <w:szCs w:val="24"/>
        </w:rPr>
        <w:t xml:space="preserve">which </w:t>
      </w:r>
      <w:r w:rsidR="00181BA2">
        <w:rPr>
          <w:rFonts w:ascii="Times New Roman" w:hAnsi="Times New Roman" w:cs="Times New Roman"/>
          <w:sz w:val="24"/>
          <w:szCs w:val="24"/>
        </w:rPr>
        <w:t>prompt newspaper to depict it in a negative light.</w:t>
      </w:r>
    </w:p>
    <w:p w:rsidR="0094265D" w:rsidRPr="00000464" w:rsidRDefault="0094265D" w:rsidP="0094265D">
      <w:pPr>
        <w:jc w:val="both"/>
        <w:rPr>
          <w:rFonts w:ascii="Times New Roman" w:hAnsi="Times New Roman" w:cs="Times New Roman"/>
          <w:b/>
          <w:sz w:val="24"/>
          <w:szCs w:val="24"/>
        </w:rPr>
      </w:pPr>
      <w:r w:rsidRPr="00000464">
        <w:rPr>
          <w:rFonts w:ascii="Times New Roman" w:hAnsi="Times New Roman" w:cs="Times New Roman"/>
          <w:b/>
          <w:sz w:val="24"/>
          <w:szCs w:val="24"/>
        </w:rPr>
        <w:t xml:space="preserve">Key words: </w:t>
      </w:r>
      <w:r w:rsidR="00D00C30">
        <w:rPr>
          <w:rFonts w:ascii="Times New Roman" w:hAnsi="Times New Roman" w:cs="Times New Roman"/>
          <w:b/>
          <w:sz w:val="24"/>
          <w:szCs w:val="24"/>
        </w:rPr>
        <w:t>Newspaper f</w:t>
      </w:r>
      <w:r w:rsidRPr="00000464">
        <w:rPr>
          <w:rFonts w:ascii="Times New Roman" w:hAnsi="Times New Roman" w:cs="Times New Roman"/>
          <w:b/>
          <w:sz w:val="24"/>
          <w:szCs w:val="24"/>
        </w:rPr>
        <w:t xml:space="preserve">raming, </w:t>
      </w:r>
      <w:r w:rsidR="000E4E5A">
        <w:rPr>
          <w:rFonts w:ascii="Times New Roman" w:hAnsi="Times New Roman" w:cs="Times New Roman"/>
          <w:b/>
          <w:sz w:val="24"/>
          <w:szCs w:val="24"/>
        </w:rPr>
        <w:t>House of Representatives</w:t>
      </w:r>
      <w:r w:rsidR="00D00C30">
        <w:rPr>
          <w:rFonts w:ascii="Times New Roman" w:hAnsi="Times New Roman" w:cs="Times New Roman"/>
          <w:b/>
          <w:sz w:val="24"/>
          <w:szCs w:val="24"/>
        </w:rPr>
        <w:t xml:space="preserve">, </w:t>
      </w:r>
      <w:r w:rsidR="00221106">
        <w:rPr>
          <w:rFonts w:ascii="Times New Roman" w:hAnsi="Times New Roman" w:cs="Times New Roman"/>
          <w:b/>
          <w:sz w:val="24"/>
          <w:szCs w:val="24"/>
        </w:rPr>
        <w:t>budget</w:t>
      </w:r>
      <w:r w:rsidR="00D00C30">
        <w:rPr>
          <w:rFonts w:ascii="Times New Roman" w:hAnsi="Times New Roman" w:cs="Times New Roman"/>
          <w:b/>
          <w:sz w:val="24"/>
          <w:szCs w:val="24"/>
        </w:rPr>
        <w:t>, l</w:t>
      </w:r>
      <w:r w:rsidRPr="00000464">
        <w:rPr>
          <w:rFonts w:ascii="Times New Roman" w:hAnsi="Times New Roman" w:cs="Times New Roman"/>
          <w:b/>
          <w:sz w:val="24"/>
          <w:szCs w:val="24"/>
        </w:rPr>
        <w:t xml:space="preserve">egislation, </w:t>
      </w:r>
      <w:r w:rsidR="00D00C30">
        <w:rPr>
          <w:rFonts w:ascii="Times New Roman" w:hAnsi="Times New Roman" w:cs="Times New Roman"/>
          <w:b/>
          <w:sz w:val="24"/>
          <w:szCs w:val="24"/>
        </w:rPr>
        <w:t>oversight</w:t>
      </w:r>
    </w:p>
    <w:p w:rsidR="0094265D" w:rsidRPr="00000464" w:rsidRDefault="0094265D" w:rsidP="0094265D">
      <w:pPr>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t>Introduction</w:t>
      </w:r>
    </w:p>
    <w:p w:rsidR="009874B9" w:rsidRDefault="000A0126" w:rsidP="00F33CA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C201B">
        <w:rPr>
          <w:rFonts w:ascii="Times New Roman" w:hAnsi="Times New Roman" w:cs="Times New Roman"/>
          <w:sz w:val="24"/>
          <w:szCs w:val="24"/>
        </w:rPr>
        <w:t>There exists high possibility that</w:t>
      </w:r>
      <w:r>
        <w:rPr>
          <w:rFonts w:ascii="Times New Roman" w:hAnsi="Times New Roman" w:cs="Times New Roman"/>
          <w:sz w:val="24"/>
          <w:szCs w:val="24"/>
        </w:rPr>
        <w:t xml:space="preserve"> the Nigerian </w:t>
      </w:r>
      <w:r w:rsidR="001131E2">
        <w:rPr>
          <w:rFonts w:ascii="Times New Roman" w:hAnsi="Times New Roman" w:cs="Times New Roman"/>
          <w:sz w:val="24"/>
          <w:szCs w:val="24"/>
        </w:rPr>
        <w:t xml:space="preserve">seventh </w:t>
      </w:r>
      <w:r>
        <w:rPr>
          <w:rFonts w:ascii="Times New Roman" w:hAnsi="Times New Roman" w:cs="Times New Roman"/>
          <w:sz w:val="24"/>
          <w:szCs w:val="24"/>
        </w:rPr>
        <w:t>House of Representatives</w:t>
      </w:r>
      <w:r w:rsidR="00B570DD">
        <w:rPr>
          <w:rFonts w:ascii="Times New Roman" w:hAnsi="Times New Roman" w:cs="Times New Roman"/>
          <w:sz w:val="24"/>
          <w:szCs w:val="24"/>
        </w:rPr>
        <w:t>,</w:t>
      </w:r>
      <w:r>
        <w:rPr>
          <w:rFonts w:ascii="Times New Roman" w:hAnsi="Times New Roman" w:cs="Times New Roman"/>
          <w:sz w:val="24"/>
          <w:szCs w:val="24"/>
        </w:rPr>
        <w:t xml:space="preserve"> regarded as the lower chamber of the National Assembly have carved a niche in Nigerian po</w:t>
      </w:r>
      <w:r w:rsidR="00101749">
        <w:rPr>
          <w:rFonts w:ascii="Times New Roman" w:hAnsi="Times New Roman" w:cs="Times New Roman"/>
          <w:sz w:val="24"/>
          <w:szCs w:val="24"/>
        </w:rPr>
        <w:t>litics. This is evidenced in its</w:t>
      </w:r>
      <w:r>
        <w:rPr>
          <w:rFonts w:ascii="Times New Roman" w:hAnsi="Times New Roman" w:cs="Times New Roman"/>
          <w:sz w:val="24"/>
          <w:szCs w:val="24"/>
        </w:rPr>
        <w:t xml:space="preserve"> vibrant and pragmatic disposition to issues that affect citize</w:t>
      </w:r>
      <w:r w:rsidR="00A66840">
        <w:rPr>
          <w:rFonts w:ascii="Times New Roman" w:hAnsi="Times New Roman" w:cs="Times New Roman"/>
          <w:sz w:val="24"/>
          <w:szCs w:val="24"/>
        </w:rPr>
        <w:t>ns particularly when compared with</w:t>
      </w:r>
      <w:r>
        <w:rPr>
          <w:rFonts w:ascii="Times New Roman" w:hAnsi="Times New Roman" w:cs="Times New Roman"/>
          <w:sz w:val="24"/>
          <w:szCs w:val="24"/>
        </w:rPr>
        <w:t xml:space="preserve"> its Senate counterpart</w:t>
      </w:r>
      <w:r w:rsidR="00206A68">
        <w:rPr>
          <w:rFonts w:ascii="Times New Roman" w:hAnsi="Times New Roman" w:cs="Times New Roman"/>
          <w:sz w:val="24"/>
          <w:szCs w:val="24"/>
        </w:rPr>
        <w:t xml:space="preserve"> as reported in</w:t>
      </w:r>
      <w:r w:rsidR="006F60F2">
        <w:rPr>
          <w:rFonts w:ascii="Times New Roman" w:hAnsi="Times New Roman" w:cs="Times New Roman"/>
          <w:sz w:val="24"/>
          <w:szCs w:val="24"/>
        </w:rPr>
        <w:t xml:space="preserve"> the</w:t>
      </w:r>
      <w:r w:rsidR="00206A68">
        <w:rPr>
          <w:rFonts w:ascii="Times New Roman" w:hAnsi="Times New Roman" w:cs="Times New Roman"/>
          <w:sz w:val="24"/>
          <w:szCs w:val="24"/>
        </w:rPr>
        <w:t xml:space="preserve"> </w:t>
      </w:r>
      <w:r w:rsidR="006F60F2">
        <w:rPr>
          <w:rFonts w:ascii="Times New Roman" w:hAnsi="Times New Roman" w:cs="Times New Roman"/>
          <w:sz w:val="24"/>
          <w:szCs w:val="24"/>
        </w:rPr>
        <w:t xml:space="preserve">Nigerian </w:t>
      </w:r>
      <w:r w:rsidR="00206A68">
        <w:rPr>
          <w:rFonts w:ascii="Times New Roman" w:hAnsi="Times New Roman" w:cs="Times New Roman"/>
          <w:sz w:val="24"/>
          <w:szCs w:val="24"/>
        </w:rPr>
        <w:t>newspaper</w:t>
      </w:r>
      <w:r w:rsidR="00BF49C2">
        <w:rPr>
          <w:rFonts w:ascii="Times New Roman" w:hAnsi="Times New Roman" w:cs="Times New Roman"/>
          <w:sz w:val="24"/>
          <w:szCs w:val="24"/>
        </w:rPr>
        <w:t>s</w:t>
      </w:r>
      <w:r>
        <w:rPr>
          <w:rFonts w:ascii="Times New Roman" w:hAnsi="Times New Roman" w:cs="Times New Roman"/>
          <w:sz w:val="24"/>
          <w:szCs w:val="24"/>
        </w:rPr>
        <w:t>.</w:t>
      </w:r>
      <w:r w:rsidR="0043752B">
        <w:rPr>
          <w:rFonts w:ascii="Times New Roman" w:hAnsi="Times New Roman" w:cs="Times New Roman"/>
          <w:sz w:val="24"/>
          <w:szCs w:val="24"/>
        </w:rPr>
        <w:t xml:space="preserve"> </w:t>
      </w:r>
      <w:r w:rsidR="00187E98" w:rsidRPr="008304B8">
        <w:rPr>
          <w:rFonts w:ascii="Times New Roman" w:hAnsi="Times New Roman" w:cs="Times New Roman"/>
          <w:i/>
          <w:sz w:val="24"/>
          <w:szCs w:val="24"/>
        </w:rPr>
        <w:t>The Nation</w:t>
      </w:r>
      <w:r w:rsidR="00187E98">
        <w:rPr>
          <w:rFonts w:ascii="Times New Roman" w:hAnsi="Times New Roman" w:cs="Times New Roman"/>
          <w:sz w:val="24"/>
          <w:szCs w:val="24"/>
        </w:rPr>
        <w:t xml:space="preserve"> (January 10, 2012) </w:t>
      </w:r>
      <w:r w:rsidR="006A433F">
        <w:rPr>
          <w:rFonts w:ascii="Times New Roman" w:hAnsi="Times New Roman" w:cs="Times New Roman"/>
          <w:sz w:val="24"/>
          <w:szCs w:val="24"/>
        </w:rPr>
        <w:t>alluded</w:t>
      </w:r>
      <w:r w:rsidR="001E4A85">
        <w:rPr>
          <w:rFonts w:ascii="Times New Roman" w:hAnsi="Times New Roman" w:cs="Times New Roman"/>
          <w:sz w:val="24"/>
          <w:szCs w:val="24"/>
        </w:rPr>
        <w:t xml:space="preserve"> to the House’s pragmatism</w:t>
      </w:r>
      <w:r w:rsidR="0043752B">
        <w:rPr>
          <w:rFonts w:ascii="Times New Roman" w:hAnsi="Times New Roman" w:cs="Times New Roman"/>
          <w:sz w:val="24"/>
          <w:szCs w:val="24"/>
        </w:rPr>
        <w:t xml:space="preserve"> when </w:t>
      </w:r>
      <w:r w:rsidR="00187E98">
        <w:rPr>
          <w:rFonts w:ascii="Times New Roman" w:hAnsi="Times New Roman" w:cs="Times New Roman"/>
          <w:sz w:val="24"/>
          <w:szCs w:val="24"/>
        </w:rPr>
        <w:t>it</w:t>
      </w:r>
      <w:r w:rsidR="0043752B">
        <w:rPr>
          <w:rFonts w:ascii="Times New Roman" w:hAnsi="Times New Roman" w:cs="Times New Roman"/>
          <w:sz w:val="24"/>
          <w:szCs w:val="24"/>
        </w:rPr>
        <w:t xml:space="preserve"> </w:t>
      </w:r>
      <w:r w:rsidR="00187E98">
        <w:rPr>
          <w:rFonts w:ascii="Times New Roman" w:hAnsi="Times New Roman" w:cs="Times New Roman"/>
          <w:sz w:val="24"/>
          <w:szCs w:val="24"/>
        </w:rPr>
        <w:t>simply put as a kicker that “House of Reps’ resolution commendable; but Upper Chamber’s silence troubling” (p.19</w:t>
      </w:r>
      <w:r w:rsidR="00510B45">
        <w:rPr>
          <w:rFonts w:ascii="Times New Roman" w:hAnsi="Times New Roman" w:cs="Times New Roman"/>
          <w:sz w:val="24"/>
          <w:szCs w:val="24"/>
        </w:rPr>
        <w:t>). T</w:t>
      </w:r>
      <w:r w:rsidR="00850D9A">
        <w:rPr>
          <w:rFonts w:ascii="Times New Roman" w:hAnsi="Times New Roman" w:cs="Times New Roman"/>
          <w:sz w:val="24"/>
          <w:szCs w:val="24"/>
        </w:rPr>
        <w:t>his</w:t>
      </w:r>
      <w:r w:rsidR="00187E98">
        <w:rPr>
          <w:rFonts w:ascii="Times New Roman" w:hAnsi="Times New Roman" w:cs="Times New Roman"/>
          <w:sz w:val="24"/>
          <w:szCs w:val="24"/>
        </w:rPr>
        <w:t xml:space="preserve"> </w:t>
      </w:r>
      <w:r w:rsidR="0043752B">
        <w:rPr>
          <w:rFonts w:ascii="Times New Roman" w:hAnsi="Times New Roman" w:cs="Times New Roman"/>
          <w:sz w:val="24"/>
          <w:szCs w:val="24"/>
        </w:rPr>
        <w:t>assert</w:t>
      </w:r>
      <w:r w:rsidR="00510B45">
        <w:rPr>
          <w:rFonts w:ascii="Times New Roman" w:hAnsi="Times New Roman" w:cs="Times New Roman"/>
          <w:sz w:val="24"/>
          <w:szCs w:val="24"/>
        </w:rPr>
        <w:t>ion came at the heels of what was considered insensitive removal of fuel subsidy by the Goodluck Jonathan-led government in 2012</w:t>
      </w:r>
      <w:r w:rsidR="00F1126E">
        <w:rPr>
          <w:rFonts w:ascii="Times New Roman" w:hAnsi="Times New Roman" w:cs="Times New Roman"/>
          <w:sz w:val="24"/>
          <w:szCs w:val="24"/>
        </w:rPr>
        <w:t>,</w:t>
      </w:r>
      <w:r w:rsidR="00510B45">
        <w:rPr>
          <w:rFonts w:ascii="Times New Roman" w:hAnsi="Times New Roman" w:cs="Times New Roman"/>
          <w:sz w:val="24"/>
          <w:szCs w:val="24"/>
        </w:rPr>
        <w:t xml:space="preserve"> when the House was forced to c</w:t>
      </w:r>
      <w:r w:rsidR="00F1126E">
        <w:rPr>
          <w:rFonts w:ascii="Times New Roman" w:hAnsi="Times New Roman" w:cs="Times New Roman"/>
          <w:sz w:val="24"/>
          <w:szCs w:val="24"/>
        </w:rPr>
        <w:t>u</w:t>
      </w:r>
      <w:r w:rsidR="00510B45">
        <w:rPr>
          <w:rFonts w:ascii="Times New Roman" w:hAnsi="Times New Roman" w:cs="Times New Roman"/>
          <w:sz w:val="24"/>
          <w:szCs w:val="24"/>
        </w:rPr>
        <w:t>t short its recess to decide on the backlash.</w:t>
      </w:r>
      <w:r w:rsidR="0043752B">
        <w:rPr>
          <w:rFonts w:ascii="Times New Roman" w:hAnsi="Times New Roman" w:cs="Times New Roman"/>
          <w:sz w:val="24"/>
          <w:szCs w:val="24"/>
        </w:rPr>
        <w:t xml:space="preserve"> </w:t>
      </w:r>
      <w:r w:rsidR="0009614D">
        <w:rPr>
          <w:rFonts w:ascii="Times New Roman" w:hAnsi="Times New Roman" w:cs="Times New Roman"/>
          <w:sz w:val="24"/>
          <w:szCs w:val="24"/>
        </w:rPr>
        <w:t xml:space="preserve">This is not to say the Lower Chamber does not compromise nor is accused of </w:t>
      </w:r>
      <w:r w:rsidR="00B832A5">
        <w:rPr>
          <w:rFonts w:ascii="Times New Roman" w:hAnsi="Times New Roman" w:cs="Times New Roman"/>
          <w:sz w:val="24"/>
          <w:szCs w:val="24"/>
        </w:rPr>
        <w:t xml:space="preserve">self-centredness and </w:t>
      </w:r>
      <w:r w:rsidR="0009614D">
        <w:rPr>
          <w:rFonts w:ascii="Times New Roman" w:hAnsi="Times New Roman" w:cs="Times New Roman"/>
          <w:sz w:val="24"/>
          <w:szCs w:val="24"/>
        </w:rPr>
        <w:t>insensit</w:t>
      </w:r>
      <w:r w:rsidR="00B832A5">
        <w:rPr>
          <w:rFonts w:ascii="Times New Roman" w:hAnsi="Times New Roman" w:cs="Times New Roman"/>
          <w:sz w:val="24"/>
          <w:szCs w:val="24"/>
        </w:rPr>
        <w:t>ivity to public plight</w:t>
      </w:r>
      <w:r w:rsidR="0009614D">
        <w:rPr>
          <w:rFonts w:ascii="Times New Roman" w:hAnsi="Times New Roman" w:cs="Times New Roman"/>
          <w:sz w:val="24"/>
          <w:szCs w:val="24"/>
        </w:rPr>
        <w:t xml:space="preserve">. </w:t>
      </w:r>
      <w:r w:rsidR="00D74FD8">
        <w:rPr>
          <w:rFonts w:ascii="Times New Roman" w:hAnsi="Times New Roman" w:cs="Times New Roman"/>
          <w:sz w:val="24"/>
          <w:szCs w:val="24"/>
        </w:rPr>
        <w:t xml:space="preserve">The </w:t>
      </w:r>
      <w:r w:rsidR="003C7DFB" w:rsidRPr="00344A46">
        <w:rPr>
          <w:rFonts w:ascii="Times New Roman" w:hAnsi="Times New Roman" w:cs="Times New Roman"/>
          <w:i/>
          <w:sz w:val="24"/>
          <w:szCs w:val="24"/>
        </w:rPr>
        <w:t>Nigerian Tribune</w:t>
      </w:r>
      <w:r w:rsidR="003C7DFB">
        <w:rPr>
          <w:rFonts w:ascii="Times New Roman" w:hAnsi="Times New Roman" w:cs="Times New Roman"/>
          <w:sz w:val="24"/>
          <w:szCs w:val="24"/>
        </w:rPr>
        <w:t xml:space="preserve"> (January 3, 2011)</w:t>
      </w:r>
      <w:r w:rsidR="0046577C">
        <w:rPr>
          <w:rFonts w:ascii="Times New Roman" w:hAnsi="Times New Roman" w:cs="Times New Roman"/>
          <w:sz w:val="24"/>
          <w:szCs w:val="24"/>
        </w:rPr>
        <w:t xml:space="preserve"> wa</w:t>
      </w:r>
      <w:r w:rsidR="00D74FD8">
        <w:rPr>
          <w:rFonts w:ascii="Times New Roman" w:hAnsi="Times New Roman" w:cs="Times New Roman"/>
          <w:sz w:val="24"/>
          <w:szCs w:val="24"/>
        </w:rPr>
        <w:t>s elaborate on one of the fundamental misgivings of the legislature thus</w:t>
      </w:r>
      <w:r w:rsidR="009874B9">
        <w:rPr>
          <w:rFonts w:ascii="Times New Roman" w:hAnsi="Times New Roman" w:cs="Times New Roman"/>
          <w:sz w:val="24"/>
          <w:szCs w:val="24"/>
        </w:rPr>
        <w:t>:</w:t>
      </w:r>
    </w:p>
    <w:p w:rsidR="0057612B" w:rsidRDefault="009874B9" w:rsidP="009874B9">
      <w:pPr>
        <w:spacing w:after="0" w:line="240" w:lineRule="auto"/>
        <w:ind w:left="1440"/>
        <w:jc w:val="both"/>
        <w:rPr>
          <w:rFonts w:ascii="Times New Roman" w:hAnsi="Times New Roman" w:cs="Times New Roman"/>
          <w:sz w:val="24"/>
          <w:szCs w:val="24"/>
        </w:rPr>
      </w:pPr>
      <w:r>
        <w:rPr>
          <w:rFonts w:ascii="Times New Roman" w:hAnsi="Times New Roman" w:cs="Times New Roman"/>
          <w:sz w:val="24"/>
          <w:szCs w:val="24"/>
        </w:rPr>
        <w:t>S</w:t>
      </w:r>
      <w:r w:rsidR="003C7DFB">
        <w:rPr>
          <w:rFonts w:ascii="Times New Roman" w:hAnsi="Times New Roman" w:cs="Times New Roman"/>
          <w:sz w:val="24"/>
          <w:szCs w:val="24"/>
        </w:rPr>
        <w:t xml:space="preserve">ince Central Bank of Nigeria (CBN) Governor, Sanusi Lamido Sanusi brought back the profligacy and self-centredness of the National Assembly on the front burner of public </w:t>
      </w:r>
      <w:r w:rsidR="00734BA5">
        <w:rPr>
          <w:rFonts w:ascii="Times New Roman" w:hAnsi="Times New Roman" w:cs="Times New Roman"/>
          <w:sz w:val="24"/>
          <w:szCs w:val="24"/>
        </w:rPr>
        <w:t>discourse,</w:t>
      </w:r>
      <w:r w:rsidR="007877A4">
        <w:rPr>
          <w:rFonts w:ascii="Times New Roman" w:hAnsi="Times New Roman" w:cs="Times New Roman"/>
          <w:sz w:val="24"/>
          <w:szCs w:val="24"/>
        </w:rPr>
        <w:t xml:space="preserve"> so much has been said and written to explain away the disservice of the legislative chambers to the country. Senate President David Mark and Speaker of the House of Representatives, Dimeji Bankole have been advancing arguments that are not only feeble but also diversionary. They have not been able to prove the legislators’ innocence</w:t>
      </w:r>
      <w:r w:rsidR="00E01C42">
        <w:rPr>
          <w:rFonts w:ascii="Times New Roman" w:hAnsi="Times New Roman" w:cs="Times New Roman"/>
          <w:sz w:val="24"/>
          <w:szCs w:val="24"/>
        </w:rPr>
        <w:t xml:space="preserve"> (p.17).</w:t>
      </w:r>
    </w:p>
    <w:p w:rsidR="0057612B" w:rsidRDefault="0057612B" w:rsidP="00F33CAC">
      <w:pPr>
        <w:spacing w:after="0" w:line="360" w:lineRule="auto"/>
        <w:jc w:val="both"/>
        <w:rPr>
          <w:rFonts w:ascii="Times New Roman" w:hAnsi="Times New Roman" w:cs="Times New Roman"/>
          <w:sz w:val="24"/>
          <w:szCs w:val="24"/>
        </w:rPr>
      </w:pPr>
    </w:p>
    <w:p w:rsidR="0043752B" w:rsidRDefault="008C5DE7" w:rsidP="00F33CA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B3505">
        <w:rPr>
          <w:rFonts w:ascii="Times New Roman" w:hAnsi="Times New Roman" w:cs="Times New Roman"/>
          <w:sz w:val="24"/>
          <w:szCs w:val="24"/>
        </w:rPr>
        <w:t xml:space="preserve">Oni (2013), </w:t>
      </w:r>
      <w:r w:rsidR="00E75B27">
        <w:rPr>
          <w:rFonts w:ascii="Times New Roman" w:hAnsi="Times New Roman" w:cs="Times New Roman"/>
          <w:sz w:val="24"/>
          <w:szCs w:val="24"/>
        </w:rPr>
        <w:t xml:space="preserve">who </w:t>
      </w:r>
      <w:r w:rsidR="0069520A">
        <w:rPr>
          <w:rFonts w:ascii="Times New Roman" w:hAnsi="Times New Roman" w:cs="Times New Roman"/>
          <w:sz w:val="24"/>
          <w:szCs w:val="24"/>
        </w:rPr>
        <w:t xml:space="preserve">also </w:t>
      </w:r>
      <w:r w:rsidR="00E75B27">
        <w:rPr>
          <w:rFonts w:ascii="Times New Roman" w:hAnsi="Times New Roman" w:cs="Times New Roman"/>
          <w:sz w:val="24"/>
          <w:szCs w:val="24"/>
        </w:rPr>
        <w:t>t</w:t>
      </w:r>
      <w:r w:rsidR="00324B42">
        <w:rPr>
          <w:rFonts w:ascii="Times New Roman" w:hAnsi="Times New Roman" w:cs="Times New Roman"/>
          <w:sz w:val="24"/>
          <w:szCs w:val="24"/>
        </w:rPr>
        <w:t>ook</w:t>
      </w:r>
      <w:r w:rsidR="00E75B27">
        <w:rPr>
          <w:rFonts w:ascii="Times New Roman" w:hAnsi="Times New Roman" w:cs="Times New Roman"/>
          <w:sz w:val="24"/>
          <w:szCs w:val="24"/>
        </w:rPr>
        <w:t xml:space="preserve"> a holistic vie</w:t>
      </w:r>
      <w:r w:rsidR="003A64AB">
        <w:rPr>
          <w:rFonts w:ascii="Times New Roman" w:hAnsi="Times New Roman" w:cs="Times New Roman"/>
          <w:sz w:val="24"/>
          <w:szCs w:val="24"/>
        </w:rPr>
        <w:t>w</w:t>
      </w:r>
      <w:r w:rsidR="00E75B27">
        <w:rPr>
          <w:rFonts w:ascii="Times New Roman" w:hAnsi="Times New Roman" w:cs="Times New Roman"/>
          <w:sz w:val="24"/>
          <w:szCs w:val="24"/>
        </w:rPr>
        <w:t xml:space="preserve"> of the National </w:t>
      </w:r>
      <w:r w:rsidR="00564885">
        <w:rPr>
          <w:rFonts w:ascii="Times New Roman" w:hAnsi="Times New Roman" w:cs="Times New Roman"/>
          <w:sz w:val="24"/>
          <w:szCs w:val="24"/>
        </w:rPr>
        <w:t>Assembly,</w:t>
      </w:r>
      <w:r w:rsidR="00E75B27">
        <w:rPr>
          <w:rFonts w:ascii="Times New Roman" w:hAnsi="Times New Roman" w:cs="Times New Roman"/>
          <w:sz w:val="24"/>
          <w:szCs w:val="24"/>
        </w:rPr>
        <w:t xml:space="preserve"> </w:t>
      </w:r>
      <w:r w:rsidR="00BB30EF">
        <w:rPr>
          <w:rFonts w:ascii="Times New Roman" w:hAnsi="Times New Roman" w:cs="Times New Roman"/>
          <w:sz w:val="24"/>
          <w:szCs w:val="24"/>
        </w:rPr>
        <w:t>posited</w:t>
      </w:r>
      <w:r w:rsidR="00EE603E">
        <w:rPr>
          <w:rFonts w:ascii="Times New Roman" w:hAnsi="Times New Roman" w:cs="Times New Roman"/>
          <w:sz w:val="24"/>
          <w:szCs w:val="24"/>
        </w:rPr>
        <w:t xml:space="preserve"> that </w:t>
      </w:r>
      <w:r w:rsidR="00FB3505">
        <w:rPr>
          <w:rFonts w:ascii="Times New Roman" w:hAnsi="Times New Roman" w:cs="Times New Roman"/>
          <w:sz w:val="24"/>
          <w:szCs w:val="24"/>
        </w:rPr>
        <w:t xml:space="preserve">the House of Representatives in conjunction with the Senate, both of which constitute Nigeria’s </w:t>
      </w:r>
      <w:r w:rsidR="00FB3505">
        <w:rPr>
          <w:rFonts w:ascii="Times New Roman" w:hAnsi="Times New Roman" w:cs="Times New Roman"/>
          <w:sz w:val="24"/>
          <w:szCs w:val="24"/>
        </w:rPr>
        <w:lastRenderedPageBreak/>
        <w:t>National Assembly</w:t>
      </w:r>
      <w:r w:rsidR="00B23286">
        <w:rPr>
          <w:rFonts w:ascii="Times New Roman" w:hAnsi="Times New Roman" w:cs="Times New Roman"/>
          <w:sz w:val="24"/>
          <w:szCs w:val="24"/>
        </w:rPr>
        <w:t>,</w:t>
      </w:r>
      <w:r w:rsidR="00FB3505">
        <w:rPr>
          <w:rFonts w:ascii="Times New Roman" w:hAnsi="Times New Roman" w:cs="Times New Roman"/>
          <w:sz w:val="24"/>
          <w:szCs w:val="24"/>
        </w:rPr>
        <w:t xml:space="preserve"> provide a platform for a wider representation of various interests groups in t</w:t>
      </w:r>
      <w:r w:rsidR="007C1F63">
        <w:rPr>
          <w:rFonts w:ascii="Times New Roman" w:hAnsi="Times New Roman" w:cs="Times New Roman"/>
          <w:sz w:val="24"/>
          <w:szCs w:val="24"/>
        </w:rPr>
        <w:t>he country. This probably l</w:t>
      </w:r>
      <w:r w:rsidR="00FB3505">
        <w:rPr>
          <w:rFonts w:ascii="Times New Roman" w:hAnsi="Times New Roman" w:cs="Times New Roman"/>
          <w:sz w:val="24"/>
          <w:szCs w:val="24"/>
        </w:rPr>
        <w:t xml:space="preserve">ed Tom and Attai (2014) to opine that, their activities should be directed towards reversing declining economy, stabilizing the polity and integrating society with </w:t>
      </w:r>
      <w:r w:rsidR="00E3501A">
        <w:rPr>
          <w:rFonts w:ascii="Times New Roman" w:hAnsi="Times New Roman" w:cs="Times New Roman"/>
          <w:sz w:val="24"/>
          <w:szCs w:val="24"/>
        </w:rPr>
        <w:t xml:space="preserve">the </w:t>
      </w:r>
      <w:r w:rsidR="00FB3505">
        <w:rPr>
          <w:rFonts w:ascii="Times New Roman" w:hAnsi="Times New Roman" w:cs="Times New Roman"/>
          <w:sz w:val="24"/>
          <w:szCs w:val="24"/>
        </w:rPr>
        <w:t>overall aim of enhancing national development.</w:t>
      </w:r>
    </w:p>
    <w:p w:rsidR="00E65BEE" w:rsidRDefault="005009C8" w:rsidP="00F33CA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As the</w:t>
      </w:r>
      <w:r w:rsidR="0043752B">
        <w:rPr>
          <w:rFonts w:ascii="Times New Roman" w:hAnsi="Times New Roman" w:cs="Times New Roman"/>
          <w:sz w:val="24"/>
          <w:szCs w:val="24"/>
        </w:rPr>
        <w:t xml:space="preserve"> legislative arm of government oversights</w:t>
      </w:r>
      <w:r w:rsidR="00B4617A">
        <w:rPr>
          <w:rFonts w:ascii="Times New Roman" w:hAnsi="Times New Roman" w:cs="Times New Roman"/>
          <w:sz w:val="24"/>
          <w:szCs w:val="24"/>
        </w:rPr>
        <w:t>, represents</w:t>
      </w:r>
      <w:r w:rsidR="0043752B">
        <w:rPr>
          <w:rFonts w:ascii="Times New Roman" w:hAnsi="Times New Roman" w:cs="Times New Roman"/>
          <w:sz w:val="24"/>
          <w:szCs w:val="24"/>
        </w:rPr>
        <w:t xml:space="preserve"> and legislates for good governance, its activities never go unnoticed by the mass media. What the legislature does is</w:t>
      </w:r>
      <w:r w:rsidR="009E0F22">
        <w:rPr>
          <w:rFonts w:ascii="Times New Roman" w:hAnsi="Times New Roman" w:cs="Times New Roman"/>
          <w:sz w:val="24"/>
          <w:szCs w:val="24"/>
        </w:rPr>
        <w:t xml:space="preserve"> </w:t>
      </w:r>
      <w:r w:rsidR="0043752B">
        <w:rPr>
          <w:rFonts w:ascii="Times New Roman" w:hAnsi="Times New Roman" w:cs="Times New Roman"/>
          <w:sz w:val="24"/>
          <w:szCs w:val="24"/>
        </w:rPr>
        <w:t xml:space="preserve">regularly brought to public domain </w:t>
      </w:r>
      <w:r w:rsidR="005E0ECB">
        <w:rPr>
          <w:rFonts w:ascii="Times New Roman" w:hAnsi="Times New Roman" w:cs="Times New Roman"/>
          <w:sz w:val="24"/>
          <w:szCs w:val="24"/>
        </w:rPr>
        <w:t>through newspaper framing</w:t>
      </w:r>
      <w:r w:rsidR="0043752B">
        <w:rPr>
          <w:rFonts w:ascii="Times New Roman" w:hAnsi="Times New Roman" w:cs="Times New Roman"/>
          <w:sz w:val="24"/>
          <w:szCs w:val="24"/>
        </w:rPr>
        <w:t>.</w:t>
      </w:r>
      <w:r w:rsidR="005E0ECB">
        <w:rPr>
          <w:rFonts w:ascii="Times New Roman" w:hAnsi="Times New Roman" w:cs="Times New Roman"/>
          <w:sz w:val="24"/>
          <w:szCs w:val="24"/>
        </w:rPr>
        <w:t xml:space="preserve"> By so doing, newspaper framing of the Green chamber tends to </w:t>
      </w:r>
      <w:r w:rsidR="009E0F22">
        <w:rPr>
          <w:rFonts w:ascii="Times New Roman" w:hAnsi="Times New Roman" w:cs="Times New Roman"/>
          <w:sz w:val="24"/>
          <w:szCs w:val="24"/>
        </w:rPr>
        <w:t xml:space="preserve">educate, inform and interpret House of Representatives’ activities thereby enabling citizens to become more informed and to </w:t>
      </w:r>
      <w:r w:rsidR="001C5D9B">
        <w:rPr>
          <w:rFonts w:ascii="Times New Roman" w:hAnsi="Times New Roman" w:cs="Times New Roman"/>
          <w:sz w:val="24"/>
          <w:szCs w:val="24"/>
        </w:rPr>
        <w:t xml:space="preserve">consequently, </w:t>
      </w:r>
      <w:r w:rsidR="009E0F22">
        <w:rPr>
          <w:rFonts w:ascii="Times New Roman" w:hAnsi="Times New Roman" w:cs="Times New Roman"/>
          <w:sz w:val="24"/>
          <w:szCs w:val="24"/>
        </w:rPr>
        <w:t>take reasoned political decisions.</w:t>
      </w:r>
    </w:p>
    <w:p w:rsidR="005009C8" w:rsidRDefault="00F21DB3" w:rsidP="00FA751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E321B6">
        <w:rPr>
          <w:rFonts w:ascii="Times New Roman" w:hAnsi="Times New Roman" w:cs="Times New Roman"/>
          <w:sz w:val="24"/>
          <w:szCs w:val="24"/>
        </w:rPr>
        <w:t>Abundant literature in political communication show that, s</w:t>
      </w:r>
      <w:r w:rsidR="005009C8">
        <w:rPr>
          <w:rFonts w:ascii="Times New Roman" w:hAnsi="Times New Roman" w:cs="Times New Roman"/>
          <w:sz w:val="24"/>
          <w:szCs w:val="24"/>
        </w:rPr>
        <w:t xml:space="preserve">ome scholars look at the legislature in terms of </w:t>
      </w:r>
      <w:r w:rsidR="003C7A06">
        <w:rPr>
          <w:rFonts w:ascii="Times New Roman" w:hAnsi="Times New Roman" w:cs="Times New Roman"/>
          <w:sz w:val="24"/>
          <w:szCs w:val="24"/>
        </w:rPr>
        <w:t xml:space="preserve">its </w:t>
      </w:r>
      <w:r w:rsidR="005009C8">
        <w:rPr>
          <w:rFonts w:ascii="Times New Roman" w:hAnsi="Times New Roman" w:cs="Times New Roman"/>
          <w:sz w:val="24"/>
          <w:szCs w:val="24"/>
        </w:rPr>
        <w:t>functions (</w:t>
      </w:r>
      <w:r w:rsidR="00B667E0">
        <w:rPr>
          <w:rFonts w:ascii="Times New Roman" w:hAnsi="Times New Roman" w:cs="Times New Roman"/>
          <w:sz w:val="24"/>
          <w:szCs w:val="24"/>
        </w:rPr>
        <w:t>Edet &amp; Amadi, 2014; Hazel, 2001; Ken, Peter, Abel &amp; Katrin, 2012; Oni, 2013; Sodaro, 2007</w:t>
      </w:r>
      <w:r w:rsidR="005009C8">
        <w:rPr>
          <w:rFonts w:ascii="Times New Roman" w:hAnsi="Times New Roman" w:cs="Times New Roman"/>
          <w:sz w:val="24"/>
          <w:szCs w:val="24"/>
        </w:rPr>
        <w:t>)</w:t>
      </w:r>
      <w:r w:rsidR="007A6116">
        <w:rPr>
          <w:rFonts w:ascii="Times New Roman" w:hAnsi="Times New Roman" w:cs="Times New Roman"/>
          <w:sz w:val="24"/>
          <w:szCs w:val="24"/>
        </w:rPr>
        <w:t>;</w:t>
      </w:r>
      <w:r w:rsidR="00B07F6B">
        <w:rPr>
          <w:rFonts w:ascii="Times New Roman" w:hAnsi="Times New Roman" w:cs="Times New Roman"/>
          <w:sz w:val="24"/>
          <w:szCs w:val="24"/>
        </w:rPr>
        <w:t xml:space="preserve"> nature of parliamentary coverage (Negrine, 1999</w:t>
      </w:r>
      <w:r w:rsidR="00FA7515">
        <w:rPr>
          <w:rFonts w:ascii="Times New Roman" w:hAnsi="Times New Roman" w:cs="Times New Roman"/>
          <w:sz w:val="24"/>
          <w:szCs w:val="24"/>
        </w:rPr>
        <w:t>; Regis &amp; Michel, 2007</w:t>
      </w:r>
      <w:r w:rsidR="00B07F6B">
        <w:rPr>
          <w:rFonts w:ascii="Times New Roman" w:hAnsi="Times New Roman" w:cs="Times New Roman"/>
          <w:sz w:val="24"/>
          <w:szCs w:val="24"/>
        </w:rPr>
        <w:t>),</w:t>
      </w:r>
      <w:r w:rsidR="005009C8">
        <w:rPr>
          <w:rFonts w:ascii="Times New Roman" w:hAnsi="Times New Roman" w:cs="Times New Roman"/>
          <w:sz w:val="24"/>
          <w:szCs w:val="24"/>
        </w:rPr>
        <w:t xml:space="preserve"> </w:t>
      </w:r>
      <w:r w:rsidR="00CD49C1">
        <w:rPr>
          <w:rFonts w:ascii="Times New Roman" w:hAnsi="Times New Roman" w:cs="Times New Roman"/>
          <w:sz w:val="24"/>
          <w:szCs w:val="24"/>
        </w:rPr>
        <w:t xml:space="preserve">effect of newspaper </w:t>
      </w:r>
      <w:r w:rsidR="004353EB">
        <w:rPr>
          <w:rFonts w:ascii="Times New Roman" w:hAnsi="Times New Roman" w:cs="Times New Roman"/>
          <w:sz w:val="24"/>
          <w:szCs w:val="24"/>
        </w:rPr>
        <w:t>coverage of the legislature (Aal</w:t>
      </w:r>
      <w:r w:rsidR="00CD49C1">
        <w:rPr>
          <w:rFonts w:ascii="Times New Roman" w:hAnsi="Times New Roman" w:cs="Times New Roman"/>
          <w:sz w:val="24"/>
          <w:szCs w:val="24"/>
        </w:rPr>
        <w:t xml:space="preserve">berg, Stromback &amp; De Vreese, 2012; Odoemelan, Okebonor &amp; Adibe, 2012); </w:t>
      </w:r>
      <w:r w:rsidR="000F3AFA">
        <w:rPr>
          <w:rFonts w:ascii="Times New Roman" w:hAnsi="Times New Roman" w:cs="Times New Roman"/>
          <w:sz w:val="24"/>
          <w:szCs w:val="24"/>
        </w:rPr>
        <w:t xml:space="preserve">and </w:t>
      </w:r>
      <w:r w:rsidR="005009C8">
        <w:rPr>
          <w:rFonts w:ascii="Times New Roman" w:hAnsi="Times New Roman" w:cs="Times New Roman"/>
          <w:sz w:val="24"/>
          <w:szCs w:val="24"/>
        </w:rPr>
        <w:t>public trust and confidence (</w:t>
      </w:r>
      <w:r w:rsidR="007A6116">
        <w:rPr>
          <w:rFonts w:ascii="Times New Roman" w:hAnsi="Times New Roman" w:cs="Times New Roman"/>
          <w:sz w:val="24"/>
          <w:szCs w:val="24"/>
        </w:rPr>
        <w:t xml:space="preserve">Blind, </w:t>
      </w:r>
      <w:r w:rsidR="002E6870">
        <w:rPr>
          <w:rFonts w:ascii="Times New Roman" w:hAnsi="Times New Roman" w:cs="Times New Roman"/>
          <w:sz w:val="24"/>
          <w:szCs w:val="24"/>
        </w:rPr>
        <w:t xml:space="preserve">2006; </w:t>
      </w:r>
      <w:r w:rsidR="007A6116">
        <w:rPr>
          <w:rFonts w:ascii="Times New Roman" w:hAnsi="Times New Roman" w:cs="Times New Roman"/>
          <w:sz w:val="24"/>
          <w:szCs w:val="24"/>
        </w:rPr>
        <w:t>Moy, Pfau &amp; Kahlor, 2009</w:t>
      </w:r>
      <w:r w:rsidR="005009C8">
        <w:rPr>
          <w:rFonts w:ascii="Times New Roman" w:hAnsi="Times New Roman" w:cs="Times New Roman"/>
          <w:sz w:val="24"/>
          <w:szCs w:val="24"/>
        </w:rPr>
        <w:t xml:space="preserve">). </w:t>
      </w:r>
      <w:r w:rsidR="00AE3EE5">
        <w:rPr>
          <w:rFonts w:ascii="Times New Roman" w:hAnsi="Times New Roman" w:cs="Times New Roman"/>
          <w:sz w:val="24"/>
          <w:szCs w:val="24"/>
        </w:rPr>
        <w:t>A</w:t>
      </w:r>
      <w:r w:rsidR="00271381">
        <w:rPr>
          <w:rFonts w:ascii="Times New Roman" w:hAnsi="Times New Roman" w:cs="Times New Roman"/>
          <w:sz w:val="24"/>
          <w:szCs w:val="24"/>
        </w:rPr>
        <w:t xml:space="preserve"> </w:t>
      </w:r>
      <w:r w:rsidR="00271381" w:rsidRPr="00271381">
        <w:rPr>
          <w:rFonts w:ascii="Times New Roman" w:hAnsi="Times New Roman" w:cs="Times New Roman"/>
          <w:sz w:val="24"/>
          <w:szCs w:val="24"/>
        </w:rPr>
        <w:t xml:space="preserve">detailed assessment of Nigeria’s Federal House of Representatives </w:t>
      </w:r>
      <w:r w:rsidR="00271381">
        <w:rPr>
          <w:rFonts w:ascii="Times New Roman" w:hAnsi="Times New Roman" w:cs="Times New Roman"/>
          <w:sz w:val="24"/>
          <w:szCs w:val="24"/>
        </w:rPr>
        <w:t xml:space="preserve">by </w:t>
      </w:r>
      <w:r w:rsidR="00271381" w:rsidRPr="00271381">
        <w:rPr>
          <w:rFonts w:ascii="Times New Roman" w:hAnsi="Times New Roman" w:cs="Times New Roman"/>
          <w:sz w:val="24"/>
          <w:szCs w:val="24"/>
        </w:rPr>
        <w:t xml:space="preserve">Joshua and Oni </w:t>
      </w:r>
      <w:r w:rsidR="00271381">
        <w:rPr>
          <w:rFonts w:ascii="Times New Roman" w:hAnsi="Times New Roman" w:cs="Times New Roman"/>
          <w:sz w:val="24"/>
          <w:szCs w:val="24"/>
        </w:rPr>
        <w:t>(2014)</w:t>
      </w:r>
      <w:r w:rsidR="00AE3EE5">
        <w:rPr>
          <w:rFonts w:ascii="Times New Roman" w:hAnsi="Times New Roman" w:cs="Times New Roman"/>
          <w:sz w:val="24"/>
          <w:szCs w:val="24"/>
        </w:rPr>
        <w:t xml:space="preserve"> </w:t>
      </w:r>
      <w:r w:rsidR="00271381">
        <w:rPr>
          <w:rFonts w:ascii="Times New Roman" w:hAnsi="Times New Roman" w:cs="Times New Roman"/>
          <w:sz w:val="24"/>
          <w:szCs w:val="24"/>
        </w:rPr>
        <w:t>center</w:t>
      </w:r>
      <w:r w:rsidR="00AE3EE5">
        <w:rPr>
          <w:rFonts w:ascii="Times New Roman" w:hAnsi="Times New Roman" w:cs="Times New Roman"/>
          <w:sz w:val="24"/>
          <w:szCs w:val="24"/>
        </w:rPr>
        <w:t>s</w:t>
      </w:r>
      <w:r w:rsidR="00271381">
        <w:rPr>
          <w:rFonts w:ascii="Times New Roman" w:hAnsi="Times New Roman" w:cs="Times New Roman"/>
          <w:sz w:val="24"/>
          <w:szCs w:val="24"/>
        </w:rPr>
        <w:t xml:space="preserve"> </w:t>
      </w:r>
      <w:r w:rsidR="00271381" w:rsidRPr="00271381">
        <w:rPr>
          <w:rFonts w:ascii="Times New Roman" w:hAnsi="Times New Roman" w:cs="Times New Roman"/>
          <w:sz w:val="24"/>
          <w:szCs w:val="24"/>
        </w:rPr>
        <w:t xml:space="preserve">on </w:t>
      </w:r>
      <w:r w:rsidR="00271381">
        <w:rPr>
          <w:rFonts w:ascii="Times New Roman" w:hAnsi="Times New Roman" w:cs="Times New Roman"/>
          <w:sz w:val="24"/>
          <w:szCs w:val="24"/>
        </w:rPr>
        <w:t>its susceptibility to corruption between 1999 and 2011</w:t>
      </w:r>
      <w:r w:rsidR="00271381" w:rsidRPr="00271381">
        <w:rPr>
          <w:rFonts w:ascii="Times New Roman" w:hAnsi="Times New Roman" w:cs="Times New Roman"/>
          <w:sz w:val="24"/>
          <w:szCs w:val="24"/>
        </w:rPr>
        <w:t>.</w:t>
      </w:r>
      <w:r w:rsidR="00FD4D8B">
        <w:rPr>
          <w:rFonts w:ascii="Times New Roman" w:hAnsi="Times New Roman" w:cs="Times New Roman"/>
          <w:sz w:val="24"/>
          <w:szCs w:val="24"/>
        </w:rPr>
        <w:t xml:space="preserve"> </w:t>
      </w:r>
      <w:r w:rsidR="001E2BF4">
        <w:rPr>
          <w:rFonts w:ascii="Times New Roman" w:hAnsi="Times New Roman" w:cs="Times New Roman"/>
          <w:sz w:val="24"/>
          <w:szCs w:val="24"/>
        </w:rPr>
        <w:t>Other</w:t>
      </w:r>
      <w:r w:rsidR="005009C8">
        <w:rPr>
          <w:rFonts w:ascii="Times New Roman" w:hAnsi="Times New Roman" w:cs="Times New Roman"/>
          <w:sz w:val="24"/>
          <w:szCs w:val="24"/>
        </w:rPr>
        <w:t xml:space="preserve"> </w:t>
      </w:r>
      <w:r w:rsidR="00AE3EE5">
        <w:rPr>
          <w:rFonts w:ascii="Times New Roman" w:hAnsi="Times New Roman" w:cs="Times New Roman"/>
          <w:sz w:val="24"/>
          <w:szCs w:val="24"/>
        </w:rPr>
        <w:t>researchers have</w:t>
      </w:r>
      <w:r w:rsidR="005009C8">
        <w:rPr>
          <w:rFonts w:ascii="Times New Roman" w:hAnsi="Times New Roman" w:cs="Times New Roman"/>
          <w:sz w:val="24"/>
          <w:szCs w:val="24"/>
        </w:rPr>
        <w:t xml:space="preserve"> examined the relationship between legislature and the press (</w:t>
      </w:r>
      <w:r w:rsidR="0020646F">
        <w:rPr>
          <w:rFonts w:ascii="Times New Roman" w:hAnsi="Times New Roman" w:cs="Times New Roman"/>
          <w:sz w:val="24"/>
          <w:szCs w:val="24"/>
        </w:rPr>
        <w:t>Adedeji, 2011; Aruguete, 2011; Brown, 2013; Ireri, 2012; Wolfsfeld &amp; Sheafer, 2006</w:t>
      </w:r>
      <w:r w:rsidR="005009C8">
        <w:rPr>
          <w:rFonts w:ascii="Times New Roman" w:hAnsi="Times New Roman" w:cs="Times New Roman"/>
          <w:sz w:val="24"/>
          <w:szCs w:val="24"/>
        </w:rPr>
        <w:t>). However, even studies that dwell on newspapers coverage of the le</w:t>
      </w:r>
      <w:r w:rsidR="00FA7515">
        <w:rPr>
          <w:rFonts w:ascii="Times New Roman" w:hAnsi="Times New Roman" w:cs="Times New Roman"/>
          <w:sz w:val="24"/>
          <w:szCs w:val="24"/>
        </w:rPr>
        <w:t xml:space="preserve">gislature </w:t>
      </w:r>
      <w:r w:rsidR="000A5950">
        <w:rPr>
          <w:rFonts w:ascii="Times New Roman" w:hAnsi="Times New Roman" w:cs="Times New Roman"/>
          <w:sz w:val="24"/>
          <w:szCs w:val="24"/>
        </w:rPr>
        <w:t>restrictively</w:t>
      </w:r>
      <w:r w:rsidR="00FA7515">
        <w:rPr>
          <w:rFonts w:ascii="Times New Roman" w:hAnsi="Times New Roman" w:cs="Times New Roman"/>
          <w:sz w:val="24"/>
          <w:szCs w:val="24"/>
        </w:rPr>
        <w:t xml:space="preserve"> centre on </w:t>
      </w:r>
      <w:r w:rsidR="005009C8">
        <w:rPr>
          <w:rFonts w:ascii="Times New Roman" w:hAnsi="Times New Roman" w:cs="Times New Roman"/>
          <w:sz w:val="24"/>
          <w:szCs w:val="24"/>
        </w:rPr>
        <w:t>depth, prominence and frequency of reportage.</w:t>
      </w:r>
    </w:p>
    <w:p w:rsidR="00105812" w:rsidRDefault="00E65BEE" w:rsidP="00F33CA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70422">
        <w:rPr>
          <w:rFonts w:ascii="Times New Roman" w:hAnsi="Times New Roman" w:cs="Times New Roman"/>
          <w:sz w:val="24"/>
          <w:szCs w:val="24"/>
        </w:rPr>
        <w:t>In spite of variations in their approaches and methods, p</w:t>
      </w:r>
      <w:r>
        <w:rPr>
          <w:rFonts w:ascii="Times New Roman" w:hAnsi="Times New Roman" w:cs="Times New Roman"/>
          <w:sz w:val="24"/>
          <w:szCs w:val="24"/>
        </w:rPr>
        <w:t>olitical communication scholars</w:t>
      </w:r>
      <w:r w:rsidR="00471BBA">
        <w:rPr>
          <w:rFonts w:ascii="Times New Roman" w:hAnsi="Times New Roman" w:cs="Times New Roman"/>
          <w:sz w:val="24"/>
          <w:szCs w:val="24"/>
        </w:rPr>
        <w:t xml:space="preserve"> (Lecheler &amp; De Vreese, 2012; Entman, Matthes &amp; Pelicano, 2009) </w:t>
      </w:r>
      <w:r>
        <w:rPr>
          <w:rFonts w:ascii="Times New Roman" w:hAnsi="Times New Roman" w:cs="Times New Roman"/>
          <w:sz w:val="24"/>
          <w:szCs w:val="24"/>
        </w:rPr>
        <w:t>seem to have come to a consensus that</w:t>
      </w:r>
      <w:r w:rsidR="0094265D" w:rsidRPr="00000464">
        <w:rPr>
          <w:rFonts w:ascii="Times New Roman" w:hAnsi="Times New Roman" w:cs="Times New Roman"/>
          <w:sz w:val="24"/>
          <w:szCs w:val="24"/>
        </w:rPr>
        <w:tab/>
        <w:t xml:space="preserve"> </w:t>
      </w:r>
      <w:r w:rsidR="00CF3A4D">
        <w:rPr>
          <w:rFonts w:ascii="Times New Roman" w:hAnsi="Times New Roman" w:cs="Times New Roman"/>
          <w:sz w:val="24"/>
          <w:szCs w:val="24"/>
        </w:rPr>
        <w:t xml:space="preserve">one possible way newspapers interpret issues is through framing. </w:t>
      </w:r>
      <w:r w:rsidR="0000558C">
        <w:rPr>
          <w:rFonts w:ascii="Times New Roman" w:hAnsi="Times New Roman" w:cs="Times New Roman"/>
          <w:sz w:val="24"/>
          <w:szCs w:val="24"/>
        </w:rPr>
        <w:t xml:space="preserve">Framing attracts varying definitions. In this context, </w:t>
      </w:r>
      <w:r w:rsidR="00147498">
        <w:rPr>
          <w:rFonts w:ascii="Times New Roman" w:hAnsi="Times New Roman" w:cs="Times New Roman"/>
          <w:sz w:val="24"/>
          <w:szCs w:val="24"/>
        </w:rPr>
        <w:t>framing refers to</w:t>
      </w:r>
      <w:r w:rsidR="0000558C">
        <w:rPr>
          <w:rFonts w:ascii="Times New Roman" w:hAnsi="Times New Roman" w:cs="Times New Roman"/>
          <w:sz w:val="24"/>
          <w:szCs w:val="24"/>
        </w:rPr>
        <w:t xml:space="preserve"> patterns of interpretations which information is classified for an efficient handling (Roessler, 2008). This simply implies</w:t>
      </w:r>
      <w:r w:rsidR="00D06EB6">
        <w:rPr>
          <w:rFonts w:ascii="Times New Roman" w:hAnsi="Times New Roman" w:cs="Times New Roman"/>
          <w:sz w:val="24"/>
          <w:szCs w:val="24"/>
        </w:rPr>
        <w:t xml:space="preserve"> </w:t>
      </w:r>
      <w:r w:rsidR="00B377A0">
        <w:rPr>
          <w:rFonts w:ascii="Times New Roman" w:hAnsi="Times New Roman" w:cs="Times New Roman"/>
          <w:sz w:val="24"/>
          <w:szCs w:val="24"/>
        </w:rPr>
        <w:t>newspapers</w:t>
      </w:r>
      <w:r w:rsidR="00F9594C">
        <w:rPr>
          <w:rFonts w:ascii="Times New Roman" w:hAnsi="Times New Roman" w:cs="Times New Roman"/>
          <w:sz w:val="24"/>
          <w:szCs w:val="24"/>
        </w:rPr>
        <w:t>’</w:t>
      </w:r>
      <w:r w:rsidR="00B377A0">
        <w:rPr>
          <w:rFonts w:ascii="Times New Roman" w:hAnsi="Times New Roman" w:cs="Times New Roman"/>
          <w:sz w:val="24"/>
          <w:szCs w:val="24"/>
        </w:rPr>
        <w:t xml:space="preserve"> selection of</w:t>
      </w:r>
      <w:r w:rsidR="003330E8">
        <w:rPr>
          <w:rFonts w:ascii="Times New Roman" w:hAnsi="Times New Roman" w:cs="Times New Roman"/>
          <w:sz w:val="24"/>
          <w:szCs w:val="24"/>
        </w:rPr>
        <w:t xml:space="preserve"> some aspects of a</w:t>
      </w:r>
      <w:r w:rsidR="000C5D9E">
        <w:rPr>
          <w:rFonts w:ascii="Times New Roman" w:hAnsi="Times New Roman" w:cs="Times New Roman"/>
          <w:sz w:val="24"/>
          <w:szCs w:val="24"/>
        </w:rPr>
        <w:t>n issue</w:t>
      </w:r>
      <w:r w:rsidR="003330E8">
        <w:rPr>
          <w:rFonts w:ascii="Times New Roman" w:hAnsi="Times New Roman" w:cs="Times New Roman"/>
          <w:sz w:val="24"/>
          <w:szCs w:val="24"/>
        </w:rPr>
        <w:t xml:space="preserve"> and </w:t>
      </w:r>
      <w:r w:rsidR="00D06EB6">
        <w:rPr>
          <w:rFonts w:ascii="Times New Roman" w:hAnsi="Times New Roman" w:cs="Times New Roman"/>
          <w:sz w:val="24"/>
          <w:szCs w:val="24"/>
        </w:rPr>
        <w:t xml:space="preserve">how </w:t>
      </w:r>
      <w:r w:rsidR="00B377A0">
        <w:rPr>
          <w:rFonts w:ascii="Times New Roman" w:hAnsi="Times New Roman" w:cs="Times New Roman"/>
          <w:sz w:val="24"/>
          <w:szCs w:val="24"/>
        </w:rPr>
        <w:t>they</w:t>
      </w:r>
      <w:r w:rsidR="00D06EB6">
        <w:rPr>
          <w:rFonts w:ascii="Times New Roman" w:hAnsi="Times New Roman" w:cs="Times New Roman"/>
          <w:sz w:val="24"/>
          <w:szCs w:val="24"/>
        </w:rPr>
        <w:t xml:space="preserve"> construct stories about an issue</w:t>
      </w:r>
      <w:r w:rsidR="003330E8">
        <w:rPr>
          <w:rFonts w:ascii="Times New Roman" w:hAnsi="Times New Roman" w:cs="Times New Roman"/>
          <w:sz w:val="24"/>
          <w:szCs w:val="24"/>
        </w:rPr>
        <w:t xml:space="preserve"> with a view to promoting a particular interpretation</w:t>
      </w:r>
      <w:r w:rsidR="00D06EB6">
        <w:rPr>
          <w:rFonts w:ascii="Times New Roman" w:hAnsi="Times New Roman" w:cs="Times New Roman"/>
          <w:sz w:val="24"/>
          <w:szCs w:val="24"/>
        </w:rPr>
        <w:t xml:space="preserve">. That is transiting from media salience which places high premium on prominence, depth and frequency to </w:t>
      </w:r>
      <w:r w:rsidR="00C02EE7">
        <w:rPr>
          <w:rFonts w:ascii="Times New Roman" w:hAnsi="Times New Roman" w:cs="Times New Roman"/>
          <w:sz w:val="24"/>
          <w:szCs w:val="24"/>
        </w:rPr>
        <w:t>valence or media effect</w:t>
      </w:r>
      <w:r w:rsidR="00CC2A32">
        <w:rPr>
          <w:rFonts w:ascii="Times New Roman" w:hAnsi="Times New Roman" w:cs="Times New Roman"/>
          <w:sz w:val="24"/>
          <w:szCs w:val="24"/>
        </w:rPr>
        <w:t xml:space="preserve"> commonly referred to as second level </w:t>
      </w:r>
      <w:r w:rsidR="009D3309">
        <w:rPr>
          <w:rFonts w:ascii="Times New Roman" w:hAnsi="Times New Roman" w:cs="Times New Roman"/>
          <w:sz w:val="24"/>
          <w:szCs w:val="24"/>
        </w:rPr>
        <w:t xml:space="preserve">media </w:t>
      </w:r>
      <w:r w:rsidR="00CC2A32">
        <w:rPr>
          <w:rFonts w:ascii="Times New Roman" w:hAnsi="Times New Roman" w:cs="Times New Roman"/>
          <w:sz w:val="24"/>
          <w:szCs w:val="24"/>
        </w:rPr>
        <w:t>agenda</w:t>
      </w:r>
      <w:r w:rsidR="000A69A5">
        <w:rPr>
          <w:rFonts w:ascii="Times New Roman" w:hAnsi="Times New Roman" w:cs="Times New Roman"/>
          <w:sz w:val="24"/>
          <w:szCs w:val="24"/>
        </w:rPr>
        <w:t xml:space="preserve"> (Hawkins, 2011)</w:t>
      </w:r>
      <w:r w:rsidR="00CC2A32">
        <w:rPr>
          <w:rFonts w:ascii="Times New Roman" w:hAnsi="Times New Roman" w:cs="Times New Roman"/>
          <w:sz w:val="24"/>
          <w:szCs w:val="24"/>
        </w:rPr>
        <w:t>.</w:t>
      </w:r>
      <w:r w:rsidR="00813D64">
        <w:rPr>
          <w:rFonts w:ascii="Times New Roman" w:hAnsi="Times New Roman" w:cs="Times New Roman"/>
          <w:sz w:val="24"/>
          <w:szCs w:val="24"/>
        </w:rPr>
        <w:t xml:space="preserve"> </w:t>
      </w:r>
    </w:p>
    <w:p w:rsidR="0094265D" w:rsidRPr="00000464" w:rsidRDefault="00105812" w:rsidP="00F33CA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392E1D">
        <w:rPr>
          <w:rFonts w:ascii="Times New Roman" w:hAnsi="Times New Roman" w:cs="Times New Roman"/>
          <w:sz w:val="24"/>
          <w:szCs w:val="24"/>
        </w:rPr>
        <w:t>Eminent f</w:t>
      </w:r>
      <w:r w:rsidR="00813D64">
        <w:rPr>
          <w:rFonts w:ascii="Times New Roman" w:hAnsi="Times New Roman" w:cs="Times New Roman"/>
          <w:sz w:val="24"/>
          <w:szCs w:val="24"/>
        </w:rPr>
        <w:t>raming sc</w:t>
      </w:r>
      <w:r w:rsidR="00CD49C1">
        <w:rPr>
          <w:rFonts w:ascii="Times New Roman" w:hAnsi="Times New Roman" w:cs="Times New Roman"/>
          <w:sz w:val="24"/>
          <w:szCs w:val="24"/>
        </w:rPr>
        <w:t>holars and researchers</w:t>
      </w:r>
      <w:r w:rsidR="00813D64">
        <w:rPr>
          <w:rFonts w:ascii="Times New Roman" w:hAnsi="Times New Roman" w:cs="Times New Roman"/>
          <w:sz w:val="24"/>
          <w:szCs w:val="24"/>
        </w:rPr>
        <w:t xml:space="preserve"> </w:t>
      </w:r>
      <w:r w:rsidR="00CD49C1">
        <w:rPr>
          <w:rFonts w:ascii="Times New Roman" w:hAnsi="Times New Roman" w:cs="Times New Roman"/>
          <w:sz w:val="24"/>
          <w:szCs w:val="24"/>
        </w:rPr>
        <w:t>(</w:t>
      </w:r>
      <w:r w:rsidR="00E62E6A">
        <w:rPr>
          <w:rFonts w:ascii="Times New Roman" w:hAnsi="Times New Roman" w:cs="Times New Roman"/>
          <w:sz w:val="24"/>
          <w:szCs w:val="24"/>
        </w:rPr>
        <w:t xml:space="preserve">Chong &amp; </w:t>
      </w:r>
      <w:r w:rsidR="009E32C4">
        <w:rPr>
          <w:rFonts w:ascii="Times New Roman" w:hAnsi="Times New Roman" w:cs="Times New Roman"/>
          <w:sz w:val="24"/>
          <w:szCs w:val="24"/>
        </w:rPr>
        <w:t>Druckman</w:t>
      </w:r>
      <w:r w:rsidR="00E62E6A">
        <w:rPr>
          <w:rFonts w:ascii="Times New Roman" w:hAnsi="Times New Roman" w:cs="Times New Roman"/>
          <w:sz w:val="24"/>
          <w:szCs w:val="24"/>
        </w:rPr>
        <w:t xml:space="preserve">, 2007; Gamson &amp; Lasch, 1983; Iyengar, 1991; </w:t>
      </w:r>
      <w:r w:rsidR="00CD49C1">
        <w:rPr>
          <w:rFonts w:ascii="Times New Roman" w:hAnsi="Times New Roman" w:cs="Times New Roman"/>
          <w:sz w:val="24"/>
          <w:szCs w:val="24"/>
        </w:rPr>
        <w:t xml:space="preserve">Semetko &amp; Valkenburg, </w:t>
      </w:r>
      <w:r w:rsidR="00813D64">
        <w:rPr>
          <w:rFonts w:ascii="Times New Roman" w:hAnsi="Times New Roman" w:cs="Times New Roman"/>
          <w:sz w:val="24"/>
          <w:szCs w:val="24"/>
        </w:rPr>
        <w:t>2000)</w:t>
      </w:r>
      <w:r w:rsidR="00E62E6A">
        <w:rPr>
          <w:rFonts w:ascii="Times New Roman" w:hAnsi="Times New Roman" w:cs="Times New Roman"/>
          <w:sz w:val="24"/>
          <w:szCs w:val="24"/>
        </w:rPr>
        <w:t xml:space="preserve"> h</w:t>
      </w:r>
      <w:r w:rsidR="00A56C7A">
        <w:rPr>
          <w:rFonts w:ascii="Times New Roman" w:hAnsi="Times New Roman" w:cs="Times New Roman"/>
          <w:sz w:val="24"/>
          <w:szCs w:val="24"/>
        </w:rPr>
        <w:t>ave at different instances identified different types of frames news writers employ in their reports.</w:t>
      </w:r>
      <w:r w:rsidR="00040635">
        <w:rPr>
          <w:rFonts w:ascii="Times New Roman" w:hAnsi="Times New Roman" w:cs="Times New Roman"/>
          <w:sz w:val="24"/>
          <w:szCs w:val="24"/>
        </w:rPr>
        <w:t xml:space="preserve"> For example, Semetko and Valkenburg (2000) postulate five frames that are </w:t>
      </w:r>
      <w:r w:rsidR="00030B5D">
        <w:rPr>
          <w:rFonts w:ascii="Times New Roman" w:hAnsi="Times New Roman" w:cs="Times New Roman"/>
          <w:sz w:val="24"/>
          <w:szCs w:val="24"/>
        </w:rPr>
        <w:t>cardinal</w:t>
      </w:r>
      <w:r w:rsidR="00040635">
        <w:rPr>
          <w:rFonts w:ascii="Times New Roman" w:hAnsi="Times New Roman" w:cs="Times New Roman"/>
          <w:sz w:val="24"/>
          <w:szCs w:val="24"/>
        </w:rPr>
        <w:t xml:space="preserve"> </w:t>
      </w:r>
      <w:r w:rsidR="00F8411B">
        <w:rPr>
          <w:rFonts w:ascii="Times New Roman" w:hAnsi="Times New Roman" w:cs="Times New Roman"/>
          <w:sz w:val="24"/>
          <w:szCs w:val="24"/>
        </w:rPr>
        <w:t>for</w:t>
      </w:r>
      <w:r w:rsidR="00040635">
        <w:rPr>
          <w:rFonts w:ascii="Times New Roman" w:hAnsi="Times New Roman" w:cs="Times New Roman"/>
          <w:sz w:val="24"/>
          <w:szCs w:val="24"/>
        </w:rPr>
        <w:t xml:space="preserve"> news construction. These include attribution of responsibility frame, economic consequence frame, conflict frame, human interest frame and morality frame. Stretching the </w:t>
      </w:r>
      <w:r w:rsidR="0010254E">
        <w:rPr>
          <w:rFonts w:ascii="Times New Roman" w:hAnsi="Times New Roman" w:cs="Times New Roman"/>
          <w:sz w:val="24"/>
          <w:szCs w:val="24"/>
        </w:rPr>
        <w:t>categories</w:t>
      </w:r>
      <w:r w:rsidR="00040635">
        <w:rPr>
          <w:rFonts w:ascii="Times New Roman" w:hAnsi="Times New Roman" w:cs="Times New Roman"/>
          <w:sz w:val="24"/>
          <w:szCs w:val="24"/>
        </w:rPr>
        <w:t xml:space="preserve"> of frames, Ga</w:t>
      </w:r>
      <w:r w:rsidR="00CE07C6">
        <w:rPr>
          <w:rFonts w:ascii="Times New Roman" w:hAnsi="Times New Roman" w:cs="Times New Roman"/>
          <w:sz w:val="24"/>
          <w:szCs w:val="24"/>
        </w:rPr>
        <w:t>mson and Lasch (1983) offer</w:t>
      </w:r>
      <w:r w:rsidR="00B9711F">
        <w:rPr>
          <w:rFonts w:ascii="Times New Roman" w:hAnsi="Times New Roman" w:cs="Times New Roman"/>
          <w:sz w:val="24"/>
          <w:szCs w:val="24"/>
        </w:rPr>
        <w:t>ed</w:t>
      </w:r>
      <w:r w:rsidR="00CE07C6">
        <w:rPr>
          <w:rFonts w:ascii="Times New Roman" w:hAnsi="Times New Roman" w:cs="Times New Roman"/>
          <w:sz w:val="24"/>
          <w:szCs w:val="24"/>
        </w:rPr>
        <w:t xml:space="preserve"> signature matrix of eight </w:t>
      </w:r>
      <w:r w:rsidR="000E61CE">
        <w:rPr>
          <w:rFonts w:ascii="Times New Roman" w:hAnsi="Times New Roman" w:cs="Times New Roman"/>
          <w:sz w:val="24"/>
          <w:szCs w:val="24"/>
        </w:rPr>
        <w:t xml:space="preserve">frames </w:t>
      </w:r>
      <w:r w:rsidR="00CE07C6">
        <w:rPr>
          <w:rFonts w:ascii="Times New Roman" w:hAnsi="Times New Roman" w:cs="Times New Roman"/>
          <w:sz w:val="24"/>
          <w:szCs w:val="24"/>
        </w:rPr>
        <w:t xml:space="preserve">categories – metaphors, exemplars, catchphrases, depictions, visual image, </w:t>
      </w:r>
      <w:r w:rsidR="007D415D">
        <w:rPr>
          <w:rFonts w:ascii="Times New Roman" w:hAnsi="Times New Roman" w:cs="Times New Roman"/>
          <w:sz w:val="24"/>
          <w:szCs w:val="24"/>
        </w:rPr>
        <w:t>roots, consequences, and appeal to principle</w:t>
      </w:r>
      <w:r w:rsidR="00CE07C6">
        <w:rPr>
          <w:rFonts w:ascii="Times New Roman" w:hAnsi="Times New Roman" w:cs="Times New Roman"/>
          <w:sz w:val="24"/>
          <w:szCs w:val="24"/>
        </w:rPr>
        <w:t xml:space="preserve">. </w:t>
      </w:r>
      <w:r w:rsidR="00537BBA">
        <w:rPr>
          <w:rFonts w:ascii="Times New Roman" w:hAnsi="Times New Roman" w:cs="Times New Roman"/>
          <w:sz w:val="24"/>
          <w:szCs w:val="24"/>
        </w:rPr>
        <w:t xml:space="preserve">These frames have become an enabling template which scholars and researchers </w:t>
      </w:r>
      <w:r w:rsidR="00143D7D">
        <w:rPr>
          <w:rFonts w:ascii="Times New Roman" w:hAnsi="Times New Roman" w:cs="Times New Roman"/>
          <w:sz w:val="24"/>
          <w:szCs w:val="24"/>
        </w:rPr>
        <w:t xml:space="preserve">rely on to </w:t>
      </w:r>
      <w:r w:rsidR="00537BBA">
        <w:rPr>
          <w:rFonts w:ascii="Times New Roman" w:hAnsi="Times New Roman" w:cs="Times New Roman"/>
          <w:sz w:val="24"/>
          <w:szCs w:val="24"/>
        </w:rPr>
        <w:t>determine certain frames in given circumstances and context</w:t>
      </w:r>
      <w:r w:rsidR="008756D8">
        <w:rPr>
          <w:rFonts w:ascii="Times New Roman" w:hAnsi="Times New Roman" w:cs="Times New Roman"/>
          <w:sz w:val="24"/>
          <w:szCs w:val="24"/>
        </w:rPr>
        <w:t>s</w:t>
      </w:r>
      <w:r w:rsidR="00537BBA">
        <w:rPr>
          <w:rFonts w:ascii="Times New Roman" w:hAnsi="Times New Roman" w:cs="Times New Roman"/>
          <w:sz w:val="24"/>
          <w:szCs w:val="24"/>
        </w:rPr>
        <w:t>.</w:t>
      </w:r>
      <w:r w:rsidR="00357AC1">
        <w:rPr>
          <w:rFonts w:ascii="Times New Roman" w:hAnsi="Times New Roman" w:cs="Times New Roman"/>
          <w:sz w:val="24"/>
          <w:szCs w:val="24"/>
        </w:rPr>
        <w:t xml:space="preserve"> In the light of this, the study is guided by Semetko and Valkenburg</w:t>
      </w:r>
      <w:r w:rsidR="00966FA1">
        <w:rPr>
          <w:rFonts w:ascii="Times New Roman" w:hAnsi="Times New Roman" w:cs="Times New Roman"/>
          <w:sz w:val="24"/>
          <w:szCs w:val="24"/>
        </w:rPr>
        <w:t>’s</w:t>
      </w:r>
      <w:r w:rsidR="00357AC1">
        <w:rPr>
          <w:rFonts w:ascii="Times New Roman" w:hAnsi="Times New Roman" w:cs="Times New Roman"/>
          <w:sz w:val="24"/>
          <w:szCs w:val="24"/>
        </w:rPr>
        <w:t xml:space="preserve"> (2000) </w:t>
      </w:r>
      <w:r w:rsidR="00984DDD">
        <w:rPr>
          <w:rFonts w:ascii="Times New Roman" w:hAnsi="Times New Roman" w:cs="Times New Roman"/>
          <w:sz w:val="24"/>
          <w:szCs w:val="24"/>
        </w:rPr>
        <w:t>categorisation</w:t>
      </w:r>
      <w:r w:rsidR="00357AC1">
        <w:rPr>
          <w:rFonts w:ascii="Times New Roman" w:hAnsi="Times New Roman" w:cs="Times New Roman"/>
          <w:sz w:val="24"/>
          <w:szCs w:val="24"/>
        </w:rPr>
        <w:t xml:space="preserve"> to identify and analyse the </w:t>
      </w:r>
      <w:r w:rsidR="005D6E95">
        <w:rPr>
          <w:rFonts w:ascii="Times New Roman" w:hAnsi="Times New Roman" w:cs="Times New Roman"/>
          <w:sz w:val="24"/>
          <w:szCs w:val="24"/>
        </w:rPr>
        <w:t>pattern of</w:t>
      </w:r>
      <w:r w:rsidR="00357AC1">
        <w:rPr>
          <w:rFonts w:ascii="Times New Roman" w:hAnsi="Times New Roman" w:cs="Times New Roman"/>
          <w:sz w:val="24"/>
          <w:szCs w:val="24"/>
        </w:rPr>
        <w:t xml:space="preserve"> frames newspapers used to frame stories about Nigeria’s seventh </w:t>
      </w:r>
      <w:r w:rsidR="009E739C">
        <w:rPr>
          <w:rFonts w:ascii="Times New Roman" w:hAnsi="Times New Roman" w:cs="Times New Roman"/>
          <w:sz w:val="24"/>
          <w:szCs w:val="24"/>
        </w:rPr>
        <w:t>House of Representatives</w:t>
      </w:r>
      <w:r w:rsidR="00357AC1">
        <w:rPr>
          <w:rFonts w:ascii="Times New Roman" w:hAnsi="Times New Roman" w:cs="Times New Roman"/>
          <w:sz w:val="24"/>
          <w:szCs w:val="24"/>
        </w:rPr>
        <w:t>.</w:t>
      </w:r>
    </w:p>
    <w:p w:rsidR="0094265D" w:rsidRPr="00000464" w:rsidRDefault="0094265D" w:rsidP="0094265D">
      <w:pPr>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t>Statement of the Problem</w:t>
      </w:r>
    </w:p>
    <w:p w:rsidR="00EC0665" w:rsidRDefault="0094265D" w:rsidP="0094265D">
      <w:pPr>
        <w:autoSpaceDE w:val="0"/>
        <w:autoSpaceDN w:val="0"/>
        <w:adjustRightInd w:val="0"/>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r>
      <w:r w:rsidR="002E60FD">
        <w:rPr>
          <w:rFonts w:ascii="Times New Roman" w:hAnsi="Times New Roman" w:cs="Times New Roman"/>
          <w:sz w:val="24"/>
          <w:szCs w:val="24"/>
        </w:rPr>
        <w:t>Issues about individuals, organisations and institutions come up daily</w:t>
      </w:r>
      <w:r w:rsidR="00323649">
        <w:rPr>
          <w:rFonts w:ascii="Times New Roman" w:hAnsi="Times New Roman" w:cs="Times New Roman"/>
          <w:sz w:val="24"/>
          <w:szCs w:val="24"/>
        </w:rPr>
        <w:t xml:space="preserve"> </w:t>
      </w:r>
      <w:r w:rsidR="002E60FD">
        <w:rPr>
          <w:rFonts w:ascii="Times New Roman" w:hAnsi="Times New Roman" w:cs="Times New Roman"/>
          <w:sz w:val="24"/>
          <w:szCs w:val="24"/>
        </w:rPr>
        <w:t>and it is the direct responsibility of ne</w:t>
      </w:r>
      <w:r w:rsidR="0077661E">
        <w:rPr>
          <w:rFonts w:ascii="Times New Roman" w:hAnsi="Times New Roman" w:cs="Times New Roman"/>
          <w:sz w:val="24"/>
          <w:szCs w:val="24"/>
        </w:rPr>
        <w:t>w</w:t>
      </w:r>
      <w:r w:rsidR="002E60FD">
        <w:rPr>
          <w:rFonts w:ascii="Times New Roman" w:hAnsi="Times New Roman" w:cs="Times New Roman"/>
          <w:sz w:val="24"/>
          <w:szCs w:val="24"/>
        </w:rPr>
        <w:t xml:space="preserve">spapers in particular and the mass media in general to </w:t>
      </w:r>
      <w:r w:rsidR="00632DBD">
        <w:rPr>
          <w:rFonts w:ascii="Times New Roman" w:hAnsi="Times New Roman" w:cs="Times New Roman"/>
          <w:sz w:val="24"/>
          <w:szCs w:val="24"/>
        </w:rPr>
        <w:t>bring such issues to public domain</w:t>
      </w:r>
      <w:r w:rsidR="002E60FD">
        <w:rPr>
          <w:rFonts w:ascii="Times New Roman" w:hAnsi="Times New Roman" w:cs="Times New Roman"/>
          <w:sz w:val="24"/>
          <w:szCs w:val="24"/>
        </w:rPr>
        <w:t xml:space="preserve">. Due to limited space and time as the case may be, news writers select and decide on what </w:t>
      </w:r>
      <w:r w:rsidR="00E90FA0">
        <w:rPr>
          <w:rFonts w:ascii="Times New Roman" w:hAnsi="Times New Roman" w:cs="Times New Roman"/>
          <w:sz w:val="24"/>
          <w:szCs w:val="24"/>
        </w:rPr>
        <w:t xml:space="preserve">to write </w:t>
      </w:r>
      <w:r w:rsidR="002E60FD">
        <w:rPr>
          <w:rFonts w:ascii="Times New Roman" w:hAnsi="Times New Roman" w:cs="Times New Roman"/>
          <w:sz w:val="24"/>
          <w:szCs w:val="24"/>
        </w:rPr>
        <w:t>and how to write a story.</w:t>
      </w:r>
      <w:r w:rsidR="00323649">
        <w:rPr>
          <w:rFonts w:ascii="Times New Roman" w:hAnsi="Times New Roman" w:cs="Times New Roman"/>
          <w:sz w:val="24"/>
          <w:szCs w:val="24"/>
        </w:rPr>
        <w:t xml:space="preserve"> It is the way newspapers construct stories that we refer to as framing.</w:t>
      </w:r>
      <w:r w:rsidR="002E60FD">
        <w:rPr>
          <w:rFonts w:ascii="Times New Roman" w:hAnsi="Times New Roman" w:cs="Times New Roman"/>
          <w:sz w:val="24"/>
          <w:szCs w:val="24"/>
        </w:rPr>
        <w:t xml:space="preserve"> </w:t>
      </w:r>
      <w:r w:rsidR="00284B97">
        <w:rPr>
          <w:rFonts w:ascii="Times New Roman" w:hAnsi="Times New Roman" w:cs="Times New Roman"/>
          <w:sz w:val="24"/>
          <w:szCs w:val="24"/>
        </w:rPr>
        <w:t>However, a scan on literature reveals a lack of studies on newspaper framing of Nigeria’s House of Representatives</w:t>
      </w:r>
      <w:r w:rsidR="007229BA">
        <w:rPr>
          <w:rFonts w:ascii="Times New Roman" w:hAnsi="Times New Roman" w:cs="Times New Roman"/>
          <w:sz w:val="24"/>
          <w:szCs w:val="24"/>
        </w:rPr>
        <w:t xml:space="preserve"> which would enable members of the public to better appreciate its role</w:t>
      </w:r>
      <w:r w:rsidR="00284B97">
        <w:rPr>
          <w:rFonts w:ascii="Times New Roman" w:hAnsi="Times New Roman" w:cs="Times New Roman"/>
          <w:sz w:val="24"/>
          <w:szCs w:val="24"/>
        </w:rPr>
        <w:t>. This apparent lack of studies entails an existing void in political communication research</w:t>
      </w:r>
      <w:r w:rsidR="000A3DA1">
        <w:rPr>
          <w:rFonts w:ascii="Times New Roman" w:hAnsi="Times New Roman" w:cs="Times New Roman"/>
          <w:sz w:val="24"/>
          <w:szCs w:val="24"/>
        </w:rPr>
        <w:t xml:space="preserve"> that needs to be filled</w:t>
      </w:r>
      <w:r w:rsidR="00284B97">
        <w:rPr>
          <w:rFonts w:ascii="Times New Roman" w:hAnsi="Times New Roman" w:cs="Times New Roman"/>
          <w:sz w:val="24"/>
          <w:szCs w:val="24"/>
        </w:rPr>
        <w:t xml:space="preserve">. On account of this, the study was undertaken to </w:t>
      </w:r>
      <w:r w:rsidR="00277163">
        <w:rPr>
          <w:rFonts w:ascii="Times New Roman" w:hAnsi="Times New Roman" w:cs="Times New Roman"/>
          <w:sz w:val="24"/>
          <w:szCs w:val="24"/>
        </w:rPr>
        <w:t>analyse the pattern of</w:t>
      </w:r>
      <w:r w:rsidR="0067757A">
        <w:rPr>
          <w:rFonts w:ascii="Times New Roman" w:hAnsi="Times New Roman" w:cs="Times New Roman"/>
          <w:sz w:val="24"/>
          <w:szCs w:val="24"/>
        </w:rPr>
        <w:t xml:space="preserve"> frames that characterised newspaper reports on Nigeria’s House of Representatives as well as analyse </w:t>
      </w:r>
      <w:r w:rsidR="00277163">
        <w:rPr>
          <w:rFonts w:ascii="Times New Roman" w:hAnsi="Times New Roman" w:cs="Times New Roman"/>
          <w:sz w:val="24"/>
          <w:szCs w:val="24"/>
        </w:rPr>
        <w:t xml:space="preserve">direction of </w:t>
      </w:r>
      <w:r w:rsidR="0067757A">
        <w:rPr>
          <w:rFonts w:ascii="Times New Roman" w:hAnsi="Times New Roman" w:cs="Times New Roman"/>
          <w:sz w:val="24"/>
          <w:szCs w:val="24"/>
        </w:rPr>
        <w:t>newspapers reports.</w:t>
      </w:r>
    </w:p>
    <w:p w:rsidR="0094265D" w:rsidRDefault="0094265D" w:rsidP="002C6807">
      <w:pPr>
        <w:autoSpaceDE w:val="0"/>
        <w:autoSpaceDN w:val="0"/>
        <w:adjustRightInd w:val="0"/>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t>Objectives of the Study</w:t>
      </w:r>
    </w:p>
    <w:p w:rsidR="00E94F2D" w:rsidRPr="00E94F2D" w:rsidRDefault="00E94F2D" w:rsidP="002C680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Pr="00E94F2D">
        <w:rPr>
          <w:rFonts w:ascii="Times New Roman" w:hAnsi="Times New Roman" w:cs="Times New Roman"/>
          <w:sz w:val="24"/>
          <w:szCs w:val="24"/>
        </w:rPr>
        <w:t>The</w:t>
      </w:r>
      <w:r>
        <w:rPr>
          <w:rFonts w:ascii="Times New Roman" w:hAnsi="Times New Roman" w:cs="Times New Roman"/>
          <w:sz w:val="24"/>
          <w:szCs w:val="24"/>
        </w:rPr>
        <w:t xml:space="preserve"> broad objective of this study is to analyse the pattern of frames selected Nigerian newspapers construct stories about the Nigeria’s seventh House of Representatives. Specifically, the objectives are to:</w:t>
      </w:r>
    </w:p>
    <w:p w:rsidR="0094265D" w:rsidRDefault="0025544A" w:rsidP="00F33CAC">
      <w:pPr>
        <w:pStyle w:val="ListParagraph"/>
        <w:numPr>
          <w:ilvl w:val="0"/>
          <w:numId w:val="1"/>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Analyse the pattern of </w:t>
      </w:r>
      <w:r w:rsidR="00F33CAC">
        <w:rPr>
          <w:rFonts w:ascii="Times New Roman" w:hAnsi="Times New Roman" w:cs="Times New Roman"/>
          <w:sz w:val="24"/>
          <w:szCs w:val="24"/>
        </w:rPr>
        <w:t xml:space="preserve">frames newspapers </w:t>
      </w:r>
      <w:r w:rsidR="00345FFB">
        <w:rPr>
          <w:rFonts w:ascii="Times New Roman" w:hAnsi="Times New Roman" w:cs="Times New Roman"/>
          <w:sz w:val="24"/>
          <w:szCs w:val="24"/>
        </w:rPr>
        <w:t>constructed</w:t>
      </w:r>
      <w:r w:rsidR="00F33CAC">
        <w:rPr>
          <w:rFonts w:ascii="Times New Roman" w:hAnsi="Times New Roman" w:cs="Times New Roman"/>
          <w:sz w:val="24"/>
          <w:szCs w:val="24"/>
        </w:rPr>
        <w:t xml:space="preserve"> stories </w:t>
      </w:r>
      <w:r w:rsidR="00F33CAC" w:rsidRPr="00F33CAC">
        <w:rPr>
          <w:rFonts w:ascii="Times New Roman" w:hAnsi="Times New Roman" w:cs="Times New Roman"/>
          <w:sz w:val="24"/>
          <w:szCs w:val="24"/>
        </w:rPr>
        <w:t>about Nigeria’s seventh House of Representatives.</w:t>
      </w:r>
      <w:r w:rsidR="00F33CAC">
        <w:rPr>
          <w:rFonts w:ascii="Times New Roman" w:hAnsi="Times New Roman" w:cs="Times New Roman"/>
          <w:b/>
          <w:sz w:val="24"/>
          <w:szCs w:val="24"/>
        </w:rPr>
        <w:t xml:space="preserve"> </w:t>
      </w:r>
    </w:p>
    <w:p w:rsidR="00F820D6" w:rsidRPr="00573392" w:rsidRDefault="003D1108" w:rsidP="00F820D6">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Analyse the </w:t>
      </w:r>
      <w:r w:rsidR="002D0071">
        <w:rPr>
          <w:rFonts w:ascii="Times New Roman" w:hAnsi="Times New Roman" w:cs="Times New Roman"/>
          <w:sz w:val="24"/>
          <w:szCs w:val="24"/>
        </w:rPr>
        <w:t>direction</w:t>
      </w:r>
      <w:r>
        <w:rPr>
          <w:rFonts w:ascii="Times New Roman" w:hAnsi="Times New Roman" w:cs="Times New Roman"/>
          <w:sz w:val="24"/>
          <w:szCs w:val="24"/>
        </w:rPr>
        <w:t xml:space="preserve"> of </w:t>
      </w:r>
      <w:r w:rsidR="00F820D6" w:rsidRPr="00F33CAC">
        <w:rPr>
          <w:rFonts w:ascii="Times New Roman" w:hAnsi="Times New Roman" w:cs="Times New Roman"/>
          <w:sz w:val="24"/>
          <w:szCs w:val="24"/>
        </w:rPr>
        <w:t xml:space="preserve">newspapers </w:t>
      </w:r>
      <w:r>
        <w:rPr>
          <w:rFonts w:ascii="Times New Roman" w:hAnsi="Times New Roman" w:cs="Times New Roman"/>
          <w:sz w:val="24"/>
          <w:szCs w:val="24"/>
        </w:rPr>
        <w:t xml:space="preserve">reports </w:t>
      </w:r>
      <w:r w:rsidR="00F820D6" w:rsidRPr="00F33CAC">
        <w:rPr>
          <w:rFonts w:ascii="Times New Roman" w:hAnsi="Times New Roman" w:cs="Times New Roman"/>
          <w:sz w:val="24"/>
          <w:szCs w:val="24"/>
        </w:rPr>
        <w:t>about Nigeria’s seventh House of Representatives.</w:t>
      </w:r>
    </w:p>
    <w:p w:rsidR="00F24C60" w:rsidRDefault="00F24C60" w:rsidP="0094265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Research Questions</w:t>
      </w:r>
    </w:p>
    <w:p w:rsidR="00F24C60" w:rsidRDefault="00F24C60" w:rsidP="0094265D">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Arising from the objectives of the study are the following research questions:</w:t>
      </w:r>
    </w:p>
    <w:p w:rsidR="00D30586" w:rsidRDefault="00D30586" w:rsidP="00D30586">
      <w:pPr>
        <w:pStyle w:val="ListParagraph"/>
        <w:numPr>
          <w:ilvl w:val="0"/>
          <w:numId w:val="9"/>
        </w:numPr>
        <w:spacing w:after="0" w:line="360" w:lineRule="auto"/>
        <w:jc w:val="both"/>
        <w:rPr>
          <w:rFonts w:ascii="Times New Roman" w:hAnsi="Times New Roman" w:cs="Times New Roman"/>
          <w:sz w:val="24"/>
          <w:szCs w:val="24"/>
        </w:rPr>
      </w:pPr>
      <w:r w:rsidRPr="00D30586">
        <w:rPr>
          <w:rFonts w:ascii="Times New Roman" w:hAnsi="Times New Roman" w:cs="Times New Roman"/>
          <w:sz w:val="24"/>
          <w:szCs w:val="24"/>
        </w:rPr>
        <w:t>In what pattern of frames did newspapers construct stories about Nigeria’s seventh House of Representatives?</w:t>
      </w:r>
    </w:p>
    <w:p w:rsidR="002F66A5" w:rsidRPr="00D30586" w:rsidRDefault="002F66A5" w:rsidP="00D30586">
      <w:pPr>
        <w:pStyle w:val="ListParagraph"/>
        <w:numPr>
          <w:ilvl w:val="0"/>
          <w:numId w:val="9"/>
        </w:numPr>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 xml:space="preserve">What </w:t>
      </w:r>
      <w:r>
        <w:rPr>
          <w:rFonts w:ascii="Times New Roman" w:hAnsi="Times New Roman" w:cs="Times New Roman"/>
          <w:sz w:val="24"/>
          <w:szCs w:val="24"/>
        </w:rPr>
        <w:t>is the direction of newspapers stories about Nigeria’s seventh House of Representatives</w:t>
      </w:r>
      <w:r w:rsidRPr="00000464">
        <w:rPr>
          <w:rFonts w:ascii="Times New Roman" w:hAnsi="Times New Roman" w:cs="Times New Roman"/>
          <w:sz w:val="24"/>
          <w:szCs w:val="24"/>
        </w:rPr>
        <w:t>?</w:t>
      </w:r>
    </w:p>
    <w:p w:rsidR="0094265D" w:rsidRPr="00573392" w:rsidRDefault="0094265D" w:rsidP="0094265D">
      <w:pPr>
        <w:spacing w:after="0" w:line="360" w:lineRule="auto"/>
        <w:jc w:val="both"/>
        <w:rPr>
          <w:rFonts w:ascii="Times New Roman" w:hAnsi="Times New Roman" w:cs="Times New Roman"/>
          <w:b/>
          <w:sz w:val="24"/>
          <w:szCs w:val="24"/>
        </w:rPr>
      </w:pPr>
      <w:r w:rsidRPr="00573392">
        <w:rPr>
          <w:rFonts w:ascii="Times New Roman" w:hAnsi="Times New Roman" w:cs="Times New Roman"/>
          <w:b/>
          <w:sz w:val="24"/>
          <w:szCs w:val="24"/>
        </w:rPr>
        <w:t>Theoretical Framework</w:t>
      </w:r>
    </w:p>
    <w:p w:rsidR="00E90733" w:rsidRDefault="00AB6460" w:rsidP="00563704">
      <w:pPr>
        <w:autoSpaceDE w:val="0"/>
        <w:autoSpaceDN w:val="0"/>
        <w:adjustRightInd w:val="0"/>
        <w:spacing w:after="0" w:line="360" w:lineRule="auto"/>
        <w:jc w:val="both"/>
        <w:rPr>
          <w:rFonts w:ascii="Times New Roman" w:hAnsi="Times New Roman" w:cs="Times New Roman"/>
          <w:sz w:val="24"/>
          <w:szCs w:val="24"/>
        </w:rPr>
      </w:pPr>
      <w:r w:rsidRPr="00573392">
        <w:rPr>
          <w:rFonts w:ascii="Times New Roman" w:hAnsi="Times New Roman" w:cs="Times New Roman"/>
          <w:sz w:val="24"/>
          <w:szCs w:val="24"/>
        </w:rPr>
        <w:tab/>
      </w:r>
      <w:r w:rsidR="005812C6">
        <w:rPr>
          <w:rFonts w:ascii="Times New Roman" w:hAnsi="Times New Roman" w:cs="Times New Roman"/>
          <w:color w:val="000000"/>
          <w:sz w:val="24"/>
          <w:szCs w:val="24"/>
        </w:rPr>
        <w:t xml:space="preserve">Against the backdrop that </w:t>
      </w:r>
      <w:r w:rsidR="005812C6" w:rsidRPr="005812C6">
        <w:rPr>
          <w:rFonts w:ascii="Times New Roman" w:hAnsi="Times New Roman" w:cs="Times New Roman"/>
          <w:color w:val="000000"/>
          <w:sz w:val="24"/>
          <w:szCs w:val="24"/>
        </w:rPr>
        <w:t xml:space="preserve">the primary focus </w:t>
      </w:r>
      <w:r w:rsidR="005812C6">
        <w:rPr>
          <w:rFonts w:ascii="Times New Roman" w:hAnsi="Times New Roman" w:cs="Times New Roman"/>
          <w:color w:val="000000"/>
          <w:sz w:val="24"/>
          <w:szCs w:val="24"/>
        </w:rPr>
        <w:t>of this study</w:t>
      </w:r>
      <w:r w:rsidR="005812C6" w:rsidRPr="005812C6">
        <w:rPr>
          <w:rFonts w:ascii="Times New Roman" w:hAnsi="Times New Roman" w:cs="Times New Roman"/>
          <w:color w:val="000000"/>
          <w:sz w:val="24"/>
          <w:szCs w:val="24"/>
        </w:rPr>
        <w:t xml:space="preserve"> is on how </w:t>
      </w:r>
      <w:r w:rsidR="00F42720">
        <w:rPr>
          <w:rFonts w:ascii="Times New Roman" w:hAnsi="Times New Roman" w:cs="Times New Roman"/>
          <w:color w:val="000000"/>
          <w:sz w:val="24"/>
          <w:szCs w:val="24"/>
        </w:rPr>
        <w:t xml:space="preserve">newspaper </w:t>
      </w:r>
      <w:r w:rsidR="005812C6" w:rsidRPr="005812C6">
        <w:rPr>
          <w:rFonts w:ascii="Times New Roman" w:hAnsi="Times New Roman" w:cs="Times New Roman"/>
          <w:color w:val="000000"/>
          <w:sz w:val="24"/>
          <w:szCs w:val="24"/>
        </w:rPr>
        <w:t xml:space="preserve">portrayed </w:t>
      </w:r>
      <w:r w:rsidR="00F42720">
        <w:rPr>
          <w:rFonts w:ascii="Times New Roman" w:hAnsi="Times New Roman" w:cs="Times New Roman"/>
          <w:color w:val="000000"/>
          <w:sz w:val="24"/>
          <w:szCs w:val="24"/>
        </w:rPr>
        <w:t>the Nigeria’s House of Representatives</w:t>
      </w:r>
      <w:r w:rsidR="005812C6" w:rsidRPr="005812C6">
        <w:rPr>
          <w:rFonts w:ascii="Times New Roman" w:hAnsi="Times New Roman" w:cs="Times New Roman"/>
          <w:color w:val="000000"/>
          <w:sz w:val="24"/>
          <w:szCs w:val="24"/>
        </w:rPr>
        <w:t>, media framing presents the most appropriate theo</w:t>
      </w:r>
      <w:r w:rsidR="007229BA">
        <w:rPr>
          <w:rFonts w:ascii="Times New Roman" w:hAnsi="Times New Roman" w:cs="Times New Roman"/>
          <w:color w:val="000000"/>
          <w:sz w:val="24"/>
          <w:szCs w:val="24"/>
        </w:rPr>
        <w:t>retical framework</w:t>
      </w:r>
      <w:r w:rsidR="005812C6" w:rsidRPr="005812C6">
        <w:rPr>
          <w:rFonts w:ascii="Times New Roman" w:hAnsi="Times New Roman" w:cs="Times New Roman"/>
          <w:color w:val="000000"/>
          <w:sz w:val="24"/>
          <w:szCs w:val="24"/>
        </w:rPr>
        <w:t>.</w:t>
      </w:r>
      <w:r w:rsidR="00F12526">
        <w:rPr>
          <w:rFonts w:ascii="Times New Roman" w:hAnsi="Times New Roman" w:cs="Times New Roman"/>
          <w:color w:val="000000"/>
          <w:sz w:val="24"/>
          <w:szCs w:val="24"/>
        </w:rPr>
        <w:t xml:space="preserve"> Central to the theory is </w:t>
      </w:r>
      <w:r w:rsidR="0059407F">
        <w:rPr>
          <w:rFonts w:ascii="Times New Roman" w:hAnsi="Times New Roman" w:cs="Times New Roman"/>
          <w:sz w:val="24"/>
          <w:szCs w:val="24"/>
        </w:rPr>
        <w:t>the power of communi</w:t>
      </w:r>
      <w:r w:rsidR="00015EC3" w:rsidRPr="001B5ADC">
        <w:rPr>
          <w:rFonts w:ascii="Times New Roman" w:hAnsi="Times New Roman" w:cs="Times New Roman"/>
          <w:sz w:val="24"/>
          <w:szCs w:val="24"/>
        </w:rPr>
        <w:t>cation to</w:t>
      </w:r>
      <w:r w:rsidR="00F12526">
        <w:rPr>
          <w:rFonts w:ascii="Times New Roman" w:hAnsi="Times New Roman" w:cs="Times New Roman"/>
          <w:sz w:val="24"/>
          <w:szCs w:val="24"/>
        </w:rPr>
        <w:t xml:space="preserve"> </w:t>
      </w:r>
      <w:r w:rsidR="0059407F">
        <w:rPr>
          <w:rFonts w:ascii="Times New Roman" w:hAnsi="Times New Roman" w:cs="Times New Roman"/>
          <w:sz w:val="24"/>
          <w:szCs w:val="24"/>
        </w:rPr>
        <w:t>direct individual cognitions toward a prescribed interpretation of a si</w:t>
      </w:r>
      <w:r w:rsidR="00015EC3" w:rsidRPr="001B5ADC">
        <w:rPr>
          <w:rFonts w:ascii="Times New Roman" w:hAnsi="Times New Roman" w:cs="Times New Roman"/>
          <w:sz w:val="24"/>
          <w:szCs w:val="24"/>
        </w:rPr>
        <w:t>tuation or object</w:t>
      </w:r>
      <w:r w:rsidR="00F12526">
        <w:rPr>
          <w:rFonts w:ascii="Times New Roman" w:hAnsi="Times New Roman" w:cs="Times New Roman"/>
          <w:sz w:val="24"/>
          <w:szCs w:val="24"/>
        </w:rPr>
        <w:t xml:space="preserve"> (Jasper</w:t>
      </w:r>
      <w:r w:rsidR="00F12526" w:rsidRPr="002B468D">
        <w:rPr>
          <w:rFonts w:ascii="Times New Roman" w:hAnsi="Times New Roman" w:cs="Times New Roman"/>
          <w:sz w:val="24"/>
          <w:szCs w:val="24"/>
        </w:rPr>
        <w:t>son</w:t>
      </w:r>
      <w:r w:rsidR="00F12526">
        <w:rPr>
          <w:rFonts w:ascii="Times New Roman" w:hAnsi="Times New Roman" w:cs="Times New Roman"/>
          <w:sz w:val="24"/>
          <w:szCs w:val="24"/>
        </w:rPr>
        <w:t xml:space="preserve">, </w:t>
      </w:r>
      <w:r w:rsidR="00F12526" w:rsidRPr="002B468D">
        <w:rPr>
          <w:rFonts w:ascii="Times New Roman" w:hAnsi="Times New Roman" w:cs="Times New Roman"/>
          <w:sz w:val="24"/>
          <w:szCs w:val="24"/>
        </w:rPr>
        <w:t>S</w:t>
      </w:r>
      <w:r w:rsidR="00F12526">
        <w:rPr>
          <w:rFonts w:ascii="Times New Roman" w:hAnsi="Times New Roman" w:cs="Times New Roman"/>
          <w:sz w:val="24"/>
          <w:szCs w:val="24"/>
        </w:rPr>
        <w:t>h</w:t>
      </w:r>
      <w:r w:rsidR="00F12526" w:rsidRPr="002B468D">
        <w:rPr>
          <w:rFonts w:ascii="Times New Roman" w:hAnsi="Times New Roman" w:cs="Times New Roman"/>
          <w:sz w:val="24"/>
          <w:szCs w:val="24"/>
        </w:rPr>
        <w:t>ah</w:t>
      </w:r>
      <w:r w:rsidR="00F12526">
        <w:rPr>
          <w:rFonts w:ascii="Times New Roman" w:hAnsi="Times New Roman" w:cs="Times New Roman"/>
          <w:sz w:val="24"/>
          <w:szCs w:val="24"/>
        </w:rPr>
        <w:t xml:space="preserve">, </w:t>
      </w:r>
      <w:r w:rsidR="00F12526" w:rsidRPr="002B468D">
        <w:rPr>
          <w:rFonts w:ascii="Times New Roman" w:hAnsi="Times New Roman" w:cs="Times New Roman"/>
          <w:sz w:val="24"/>
          <w:szCs w:val="24"/>
        </w:rPr>
        <w:t>W</w:t>
      </w:r>
      <w:r w:rsidR="00F12526">
        <w:rPr>
          <w:rFonts w:ascii="Times New Roman" w:hAnsi="Times New Roman" w:cs="Times New Roman"/>
          <w:sz w:val="24"/>
          <w:szCs w:val="24"/>
        </w:rPr>
        <w:t>att</w:t>
      </w:r>
      <w:r w:rsidR="00F12526" w:rsidRPr="002B468D">
        <w:rPr>
          <w:rFonts w:ascii="Times New Roman" w:hAnsi="Times New Roman" w:cs="Times New Roman"/>
          <w:sz w:val="24"/>
          <w:szCs w:val="24"/>
        </w:rPr>
        <w:t>s</w:t>
      </w:r>
      <w:r w:rsidR="00F12526">
        <w:rPr>
          <w:rFonts w:ascii="Times New Roman" w:hAnsi="Times New Roman" w:cs="Times New Roman"/>
          <w:sz w:val="24"/>
          <w:szCs w:val="24"/>
        </w:rPr>
        <w:t xml:space="preserve">, </w:t>
      </w:r>
      <w:r w:rsidR="00F12526" w:rsidRPr="002B468D">
        <w:rPr>
          <w:rFonts w:ascii="Times New Roman" w:hAnsi="Times New Roman" w:cs="Times New Roman"/>
          <w:sz w:val="24"/>
          <w:szCs w:val="24"/>
        </w:rPr>
        <w:t>F</w:t>
      </w:r>
      <w:r w:rsidR="00F12526">
        <w:rPr>
          <w:rFonts w:ascii="Times New Roman" w:hAnsi="Times New Roman" w:cs="Times New Roman"/>
          <w:sz w:val="24"/>
          <w:szCs w:val="24"/>
        </w:rPr>
        <w:t>ab</w:t>
      </w:r>
      <w:r w:rsidR="00F12526" w:rsidRPr="002B468D">
        <w:rPr>
          <w:rFonts w:ascii="Times New Roman" w:hAnsi="Times New Roman" w:cs="Times New Roman"/>
          <w:sz w:val="24"/>
          <w:szCs w:val="24"/>
        </w:rPr>
        <w:t>er</w:t>
      </w:r>
      <w:r w:rsidR="00F12526">
        <w:rPr>
          <w:rFonts w:ascii="Times New Roman" w:hAnsi="Times New Roman" w:cs="Times New Roman"/>
          <w:sz w:val="24"/>
          <w:szCs w:val="24"/>
        </w:rPr>
        <w:t xml:space="preserve"> &amp; </w:t>
      </w:r>
      <w:r w:rsidR="00F12526" w:rsidRPr="002B468D">
        <w:rPr>
          <w:rFonts w:ascii="Times New Roman" w:hAnsi="Times New Roman" w:cs="Times New Roman"/>
          <w:sz w:val="24"/>
          <w:szCs w:val="24"/>
        </w:rPr>
        <w:t>Fan</w:t>
      </w:r>
      <w:r w:rsidR="00F12526">
        <w:rPr>
          <w:rFonts w:ascii="Times New Roman" w:hAnsi="Times New Roman" w:cs="Times New Roman"/>
          <w:sz w:val="24"/>
          <w:szCs w:val="24"/>
        </w:rPr>
        <w:t>, 1998).</w:t>
      </w:r>
      <w:r w:rsidR="00563704">
        <w:rPr>
          <w:rFonts w:ascii="Times New Roman" w:hAnsi="Times New Roman" w:cs="Times New Roman"/>
          <w:sz w:val="24"/>
          <w:szCs w:val="24"/>
        </w:rPr>
        <w:t xml:space="preserve"> This implies newspaper </w:t>
      </w:r>
      <w:r w:rsidR="00E90733" w:rsidRPr="001B5ADC">
        <w:rPr>
          <w:rFonts w:ascii="Times New Roman" w:hAnsi="Times New Roman" w:cs="Times New Roman"/>
          <w:sz w:val="24"/>
          <w:szCs w:val="24"/>
        </w:rPr>
        <w:t>attenti</w:t>
      </w:r>
      <w:r w:rsidR="0059407F">
        <w:rPr>
          <w:rFonts w:ascii="Times New Roman" w:hAnsi="Times New Roman" w:cs="Times New Roman"/>
          <w:sz w:val="24"/>
          <w:szCs w:val="24"/>
        </w:rPr>
        <w:t>on to discrete features of an is</w:t>
      </w:r>
      <w:r w:rsidR="00E90733" w:rsidRPr="001B5ADC">
        <w:rPr>
          <w:rFonts w:ascii="Times New Roman" w:hAnsi="Times New Roman" w:cs="Times New Roman"/>
          <w:sz w:val="24"/>
          <w:szCs w:val="24"/>
        </w:rPr>
        <w:t>sue wi</w:t>
      </w:r>
      <w:r w:rsidR="0059407F">
        <w:rPr>
          <w:rFonts w:ascii="Times New Roman" w:hAnsi="Times New Roman" w:cs="Times New Roman"/>
          <w:sz w:val="24"/>
          <w:szCs w:val="24"/>
        </w:rPr>
        <w:t>ll alter the public’s under</w:t>
      </w:r>
      <w:r w:rsidR="00E90733" w:rsidRPr="001B5ADC">
        <w:rPr>
          <w:rFonts w:ascii="Times New Roman" w:hAnsi="Times New Roman" w:cs="Times New Roman"/>
          <w:sz w:val="24"/>
          <w:szCs w:val="24"/>
        </w:rPr>
        <w:t>standi</w:t>
      </w:r>
      <w:r w:rsidR="0059407F">
        <w:rPr>
          <w:rFonts w:ascii="Times New Roman" w:hAnsi="Times New Roman" w:cs="Times New Roman"/>
          <w:sz w:val="24"/>
          <w:szCs w:val="24"/>
        </w:rPr>
        <w:t>ng of the is</w:t>
      </w:r>
      <w:r w:rsidR="00E90733" w:rsidRPr="001B5ADC">
        <w:rPr>
          <w:rFonts w:ascii="Times New Roman" w:hAnsi="Times New Roman" w:cs="Times New Roman"/>
          <w:sz w:val="24"/>
          <w:szCs w:val="24"/>
        </w:rPr>
        <w:t>sue</w:t>
      </w:r>
      <w:r w:rsidR="00563704">
        <w:rPr>
          <w:rFonts w:ascii="Times New Roman" w:hAnsi="Times New Roman" w:cs="Times New Roman"/>
          <w:sz w:val="24"/>
          <w:szCs w:val="24"/>
        </w:rPr>
        <w:t xml:space="preserve"> </w:t>
      </w:r>
      <w:r w:rsidR="00563231">
        <w:rPr>
          <w:rFonts w:ascii="Times New Roman" w:hAnsi="Times New Roman" w:cs="Times New Roman"/>
          <w:sz w:val="24"/>
          <w:szCs w:val="24"/>
        </w:rPr>
        <w:t>and the importance they assig</w:t>
      </w:r>
      <w:r w:rsidR="00E90733" w:rsidRPr="001B5ADC">
        <w:rPr>
          <w:rFonts w:ascii="Times New Roman" w:hAnsi="Times New Roman" w:cs="Times New Roman"/>
          <w:sz w:val="24"/>
          <w:szCs w:val="24"/>
        </w:rPr>
        <w:t xml:space="preserve">n to </w:t>
      </w:r>
      <w:r w:rsidR="00563231">
        <w:rPr>
          <w:rFonts w:ascii="Times New Roman" w:hAnsi="Times New Roman" w:cs="Times New Roman"/>
          <w:sz w:val="24"/>
          <w:szCs w:val="24"/>
        </w:rPr>
        <w:t>i</w:t>
      </w:r>
      <w:r w:rsidR="00E90733" w:rsidRPr="001B5ADC">
        <w:rPr>
          <w:rFonts w:ascii="Times New Roman" w:hAnsi="Times New Roman" w:cs="Times New Roman"/>
          <w:sz w:val="24"/>
          <w:szCs w:val="24"/>
        </w:rPr>
        <w:t>t.</w:t>
      </w:r>
    </w:p>
    <w:p w:rsidR="00EE1474" w:rsidRPr="000B0AD7" w:rsidRDefault="00297300" w:rsidP="00EE147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EE1474">
        <w:rPr>
          <w:rFonts w:ascii="Times New Roman" w:hAnsi="Times New Roman" w:cs="Times New Roman"/>
          <w:sz w:val="24"/>
          <w:szCs w:val="24"/>
        </w:rPr>
        <w:t xml:space="preserve">Contributing to framing theory, </w:t>
      </w:r>
      <w:r w:rsidR="00EE1474" w:rsidRPr="000B0AD7">
        <w:rPr>
          <w:rFonts w:ascii="Times New Roman" w:hAnsi="Times New Roman" w:cs="Times New Roman"/>
          <w:color w:val="000000"/>
          <w:sz w:val="24"/>
          <w:szCs w:val="24"/>
        </w:rPr>
        <w:t>Ardèvol-Abreu (2015</w:t>
      </w:r>
      <w:r w:rsidR="00EE1474">
        <w:rPr>
          <w:rFonts w:ascii="Times New Roman" w:hAnsi="Times New Roman" w:cs="Times New Roman"/>
          <w:color w:val="000000"/>
          <w:sz w:val="24"/>
          <w:szCs w:val="24"/>
        </w:rPr>
        <w:t>) posited that</w:t>
      </w:r>
      <w:r w:rsidR="00EE1474" w:rsidRPr="000B0AD7">
        <w:rPr>
          <w:rFonts w:ascii="Times New Roman" w:hAnsi="Times New Roman" w:cs="Times New Roman"/>
          <w:color w:val="000000"/>
          <w:sz w:val="24"/>
          <w:szCs w:val="24"/>
        </w:rPr>
        <w:t xml:space="preserve"> </w:t>
      </w:r>
      <w:r w:rsidR="00EE1474" w:rsidRPr="000B0AD7">
        <w:rPr>
          <w:rFonts w:ascii="Times New Roman" w:hAnsi="Times New Roman" w:cs="Times New Roman"/>
          <w:sz w:val="24"/>
          <w:szCs w:val="24"/>
        </w:rPr>
        <w:t xml:space="preserve">journalists in particular have to tell a story within certain time and space constraints, and make it accessible to a broad and often heterogeneous public. </w:t>
      </w:r>
      <w:r w:rsidR="007C7BB1">
        <w:rPr>
          <w:rFonts w:ascii="Times New Roman" w:hAnsi="Times New Roman" w:cs="Times New Roman"/>
          <w:sz w:val="24"/>
          <w:szCs w:val="24"/>
        </w:rPr>
        <w:t>And they go beyond by making the story available but how they present the story is important</w:t>
      </w:r>
      <w:r w:rsidR="00CA0377">
        <w:rPr>
          <w:rFonts w:ascii="Times New Roman" w:hAnsi="Times New Roman" w:cs="Times New Roman"/>
          <w:sz w:val="24"/>
          <w:szCs w:val="24"/>
        </w:rPr>
        <w:t xml:space="preserve">. </w:t>
      </w:r>
      <w:r w:rsidR="00EE1474" w:rsidRPr="000B0AD7">
        <w:rPr>
          <w:rFonts w:ascii="Times New Roman" w:hAnsi="Times New Roman" w:cs="Times New Roman"/>
          <w:sz w:val="24"/>
          <w:szCs w:val="24"/>
        </w:rPr>
        <w:t>The only way to do this is by structuring the information, creating an interpretive framework that allows the comprehension of the message.</w:t>
      </w:r>
    </w:p>
    <w:p w:rsidR="00297300" w:rsidRPr="00573EE0" w:rsidRDefault="00297300" w:rsidP="002973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w:t>
      </w:r>
      <w:r w:rsidRPr="00573EE0">
        <w:rPr>
          <w:rFonts w:ascii="Times New Roman" w:hAnsi="Times New Roman" w:cs="Times New Roman"/>
          <w:sz w:val="24"/>
          <w:szCs w:val="24"/>
        </w:rPr>
        <w:t>hen an issue is framed in terms of meaning, cause, solution, and</w:t>
      </w:r>
      <w:r>
        <w:rPr>
          <w:rFonts w:ascii="Times New Roman" w:hAnsi="Times New Roman" w:cs="Times New Roman"/>
          <w:sz w:val="24"/>
          <w:szCs w:val="24"/>
        </w:rPr>
        <w:t xml:space="preserve"> </w:t>
      </w:r>
      <w:r w:rsidRPr="00573EE0">
        <w:rPr>
          <w:rFonts w:ascii="Times New Roman" w:hAnsi="Times New Roman" w:cs="Times New Roman"/>
          <w:sz w:val="24"/>
          <w:szCs w:val="24"/>
        </w:rPr>
        <w:t>responsibilit</w:t>
      </w:r>
      <w:r w:rsidR="003A6227">
        <w:rPr>
          <w:rFonts w:ascii="Times New Roman" w:hAnsi="Times New Roman" w:cs="Times New Roman"/>
          <w:sz w:val="24"/>
          <w:szCs w:val="24"/>
        </w:rPr>
        <w:t xml:space="preserve">y, </w:t>
      </w:r>
      <w:r w:rsidR="004D015A">
        <w:rPr>
          <w:rFonts w:ascii="Times New Roman" w:hAnsi="Times New Roman" w:cs="Times New Roman"/>
          <w:sz w:val="24"/>
          <w:szCs w:val="24"/>
        </w:rPr>
        <w:t>the primary effect of that</w:t>
      </w:r>
      <w:r w:rsidRPr="00573EE0">
        <w:rPr>
          <w:rFonts w:ascii="Times New Roman" w:hAnsi="Times New Roman" w:cs="Times New Roman"/>
          <w:sz w:val="24"/>
          <w:szCs w:val="24"/>
        </w:rPr>
        <w:t xml:space="preserve"> frame is to render specific information,</w:t>
      </w:r>
      <w:r>
        <w:rPr>
          <w:rFonts w:ascii="Times New Roman" w:hAnsi="Times New Roman" w:cs="Times New Roman"/>
          <w:sz w:val="24"/>
          <w:szCs w:val="24"/>
        </w:rPr>
        <w:t xml:space="preserve"> </w:t>
      </w:r>
      <w:r w:rsidRPr="00573EE0">
        <w:rPr>
          <w:rFonts w:ascii="Times New Roman" w:hAnsi="Times New Roman" w:cs="Times New Roman"/>
          <w:sz w:val="24"/>
          <w:szCs w:val="24"/>
        </w:rPr>
        <w:t xml:space="preserve">images, or ideas </w:t>
      </w:r>
      <w:r w:rsidRPr="004D015A">
        <w:rPr>
          <w:rFonts w:ascii="Times New Roman" w:hAnsi="Times New Roman" w:cs="Times New Roman"/>
          <w:iCs/>
          <w:sz w:val="24"/>
          <w:szCs w:val="24"/>
        </w:rPr>
        <w:t>applicable</w:t>
      </w:r>
      <w:r w:rsidRPr="00573EE0">
        <w:rPr>
          <w:rFonts w:ascii="Times New Roman" w:hAnsi="Times New Roman" w:cs="Times New Roman"/>
          <w:i/>
          <w:iCs/>
          <w:sz w:val="24"/>
          <w:szCs w:val="24"/>
        </w:rPr>
        <w:t xml:space="preserve"> </w:t>
      </w:r>
      <w:r w:rsidR="004D015A">
        <w:rPr>
          <w:rFonts w:ascii="Times New Roman" w:hAnsi="Times New Roman" w:cs="Times New Roman"/>
          <w:sz w:val="24"/>
          <w:szCs w:val="24"/>
        </w:rPr>
        <w:t>to that</w:t>
      </w:r>
      <w:r w:rsidR="003A6227">
        <w:rPr>
          <w:rFonts w:ascii="Times New Roman" w:hAnsi="Times New Roman" w:cs="Times New Roman"/>
          <w:sz w:val="24"/>
          <w:szCs w:val="24"/>
        </w:rPr>
        <w:t xml:space="preserve"> issue</w:t>
      </w:r>
      <w:r>
        <w:rPr>
          <w:rFonts w:ascii="Times New Roman" w:hAnsi="Times New Roman" w:cs="Times New Roman"/>
          <w:sz w:val="24"/>
          <w:szCs w:val="24"/>
        </w:rPr>
        <w:t xml:space="preserve"> (Tewksbury &amp;</w:t>
      </w:r>
      <w:r w:rsidR="003A6227">
        <w:rPr>
          <w:rFonts w:ascii="Times New Roman" w:hAnsi="Times New Roman" w:cs="Times New Roman"/>
          <w:sz w:val="24"/>
          <w:szCs w:val="24"/>
        </w:rPr>
        <w:t xml:space="preserve"> Scheufele 2009</w:t>
      </w:r>
      <w:r w:rsidRPr="00573EE0">
        <w:rPr>
          <w:rFonts w:ascii="Times New Roman" w:hAnsi="Times New Roman" w:cs="Times New Roman"/>
          <w:sz w:val="24"/>
          <w:szCs w:val="24"/>
        </w:rPr>
        <w:t>).</w:t>
      </w:r>
    </w:p>
    <w:p w:rsidR="00297F56" w:rsidRPr="00297F56" w:rsidRDefault="0040647A" w:rsidP="0020691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AA2E17">
        <w:rPr>
          <w:rFonts w:ascii="Times New Roman" w:hAnsi="Times New Roman" w:cs="Times New Roman"/>
          <w:sz w:val="24"/>
          <w:szCs w:val="24"/>
        </w:rPr>
        <w:t>B</w:t>
      </w:r>
      <w:r w:rsidR="00297F56" w:rsidRPr="00297F56">
        <w:rPr>
          <w:rFonts w:ascii="Times New Roman" w:hAnsi="Times New Roman" w:cs="Times New Roman"/>
          <w:sz w:val="24"/>
          <w:szCs w:val="24"/>
        </w:rPr>
        <w:t>y</w:t>
      </w:r>
      <w:r w:rsidR="00B85863">
        <w:rPr>
          <w:rFonts w:ascii="Times New Roman" w:hAnsi="Times New Roman" w:cs="Times New Roman"/>
          <w:sz w:val="24"/>
          <w:szCs w:val="24"/>
        </w:rPr>
        <w:t xml:space="preserve"> </w:t>
      </w:r>
      <w:r w:rsidR="00AA2E17">
        <w:rPr>
          <w:rFonts w:ascii="Times New Roman" w:hAnsi="Times New Roman" w:cs="Times New Roman"/>
          <w:sz w:val="24"/>
          <w:szCs w:val="24"/>
        </w:rPr>
        <w:t xml:space="preserve">framing </w:t>
      </w:r>
      <w:r w:rsidR="00B85863">
        <w:rPr>
          <w:rFonts w:ascii="Times New Roman" w:hAnsi="Times New Roman" w:cs="Times New Roman"/>
          <w:sz w:val="24"/>
          <w:szCs w:val="24"/>
        </w:rPr>
        <w:t xml:space="preserve">the House of Representatives </w:t>
      </w:r>
      <w:r w:rsidR="00AA2E17">
        <w:rPr>
          <w:rFonts w:ascii="Times New Roman" w:hAnsi="Times New Roman" w:cs="Times New Roman"/>
          <w:sz w:val="24"/>
          <w:szCs w:val="24"/>
        </w:rPr>
        <w:t>i</w:t>
      </w:r>
      <w:r w:rsidR="00297F56" w:rsidRPr="00297F56">
        <w:rPr>
          <w:rFonts w:ascii="Times New Roman" w:hAnsi="Times New Roman" w:cs="Times New Roman"/>
          <w:sz w:val="24"/>
          <w:szCs w:val="24"/>
        </w:rPr>
        <w:t>s</w:t>
      </w:r>
      <w:r w:rsidR="00AA2E17">
        <w:rPr>
          <w:rFonts w:ascii="Times New Roman" w:hAnsi="Times New Roman" w:cs="Times New Roman"/>
          <w:sz w:val="24"/>
          <w:szCs w:val="24"/>
        </w:rPr>
        <w:t xml:space="preserve">sues </w:t>
      </w:r>
      <w:r w:rsidR="00206917">
        <w:rPr>
          <w:rFonts w:ascii="Times New Roman" w:hAnsi="Times New Roman" w:cs="Times New Roman"/>
          <w:sz w:val="24"/>
          <w:szCs w:val="24"/>
        </w:rPr>
        <w:t xml:space="preserve">or activities </w:t>
      </w:r>
      <w:r w:rsidR="00AA2E17">
        <w:rPr>
          <w:rFonts w:ascii="Times New Roman" w:hAnsi="Times New Roman" w:cs="Times New Roman"/>
          <w:sz w:val="24"/>
          <w:szCs w:val="24"/>
        </w:rPr>
        <w:t>in certain ways</w:t>
      </w:r>
      <w:r w:rsidR="00B85863">
        <w:rPr>
          <w:rFonts w:ascii="Times New Roman" w:hAnsi="Times New Roman" w:cs="Times New Roman"/>
          <w:sz w:val="24"/>
          <w:szCs w:val="24"/>
        </w:rPr>
        <w:t>, newspaper</w:t>
      </w:r>
      <w:r w:rsidR="00297F56" w:rsidRPr="00297F56">
        <w:rPr>
          <w:rFonts w:ascii="Times New Roman" w:hAnsi="Times New Roman" w:cs="Times New Roman"/>
          <w:sz w:val="24"/>
          <w:szCs w:val="24"/>
        </w:rPr>
        <w:t xml:space="preserve"> i</w:t>
      </w:r>
      <w:r w:rsidR="00AA2E17">
        <w:rPr>
          <w:rFonts w:ascii="Times New Roman" w:hAnsi="Times New Roman" w:cs="Times New Roman"/>
          <w:sz w:val="24"/>
          <w:szCs w:val="24"/>
        </w:rPr>
        <w:t>nfluence</w:t>
      </w:r>
      <w:r w:rsidR="00B85863">
        <w:rPr>
          <w:rFonts w:ascii="Times New Roman" w:hAnsi="Times New Roman" w:cs="Times New Roman"/>
          <w:sz w:val="24"/>
          <w:szCs w:val="24"/>
        </w:rPr>
        <w:t>s the way peopl</w:t>
      </w:r>
      <w:r w:rsidR="00AA2E17">
        <w:rPr>
          <w:rFonts w:ascii="Times New Roman" w:hAnsi="Times New Roman" w:cs="Times New Roman"/>
          <w:sz w:val="24"/>
          <w:szCs w:val="24"/>
        </w:rPr>
        <w:t>e percei</w:t>
      </w:r>
      <w:r w:rsidR="00B85863">
        <w:rPr>
          <w:rFonts w:ascii="Times New Roman" w:hAnsi="Times New Roman" w:cs="Times New Roman"/>
          <w:sz w:val="24"/>
          <w:szCs w:val="24"/>
        </w:rPr>
        <w:t xml:space="preserve">ve such issues </w:t>
      </w:r>
      <w:r w:rsidR="00206917">
        <w:rPr>
          <w:rFonts w:ascii="Times New Roman" w:hAnsi="Times New Roman" w:cs="Times New Roman"/>
          <w:sz w:val="24"/>
          <w:szCs w:val="24"/>
        </w:rPr>
        <w:t xml:space="preserve">or activities </w:t>
      </w:r>
      <w:r w:rsidR="00B85863">
        <w:rPr>
          <w:rFonts w:ascii="Times New Roman" w:hAnsi="Times New Roman" w:cs="Times New Roman"/>
          <w:sz w:val="24"/>
          <w:szCs w:val="24"/>
        </w:rPr>
        <w:t>and their</w:t>
      </w:r>
      <w:r w:rsidR="00297F56" w:rsidRPr="00297F56">
        <w:rPr>
          <w:rFonts w:ascii="Times New Roman" w:hAnsi="Times New Roman" w:cs="Times New Roman"/>
          <w:sz w:val="24"/>
          <w:szCs w:val="24"/>
        </w:rPr>
        <w:t xml:space="preserve"> consequences, p</w:t>
      </w:r>
      <w:r w:rsidR="00AA2E17">
        <w:rPr>
          <w:rFonts w:ascii="Times New Roman" w:hAnsi="Times New Roman" w:cs="Times New Roman"/>
          <w:sz w:val="24"/>
          <w:szCs w:val="24"/>
        </w:rPr>
        <w:t>ossibly altering their final evaluati</w:t>
      </w:r>
      <w:r w:rsidR="00297F56" w:rsidRPr="00297F56">
        <w:rPr>
          <w:rFonts w:ascii="Times New Roman" w:hAnsi="Times New Roman" w:cs="Times New Roman"/>
          <w:sz w:val="24"/>
          <w:szCs w:val="24"/>
        </w:rPr>
        <w:t>on of</w:t>
      </w:r>
      <w:r w:rsidR="00206917">
        <w:rPr>
          <w:rFonts w:ascii="Times New Roman" w:hAnsi="Times New Roman" w:cs="Times New Roman"/>
          <w:sz w:val="24"/>
          <w:szCs w:val="24"/>
        </w:rPr>
        <w:t xml:space="preserve"> </w:t>
      </w:r>
      <w:r w:rsidR="00984652">
        <w:rPr>
          <w:rFonts w:ascii="Times New Roman" w:hAnsi="Times New Roman" w:cs="Times New Roman"/>
          <w:sz w:val="24"/>
          <w:szCs w:val="24"/>
        </w:rPr>
        <w:t>the is</w:t>
      </w:r>
      <w:r w:rsidR="00297F56" w:rsidRPr="00297F56">
        <w:rPr>
          <w:rFonts w:ascii="Times New Roman" w:hAnsi="Times New Roman" w:cs="Times New Roman"/>
          <w:sz w:val="24"/>
          <w:szCs w:val="24"/>
        </w:rPr>
        <w:t>sue</w:t>
      </w:r>
      <w:r w:rsidR="00B85863">
        <w:rPr>
          <w:rFonts w:ascii="Times New Roman" w:hAnsi="Times New Roman" w:cs="Times New Roman"/>
          <w:sz w:val="24"/>
          <w:szCs w:val="24"/>
        </w:rPr>
        <w:t>s</w:t>
      </w:r>
      <w:r w:rsidR="00206917">
        <w:rPr>
          <w:rFonts w:ascii="Times New Roman" w:hAnsi="Times New Roman" w:cs="Times New Roman"/>
          <w:sz w:val="24"/>
          <w:szCs w:val="24"/>
        </w:rPr>
        <w:t xml:space="preserve"> or activities</w:t>
      </w:r>
      <w:r w:rsidR="00297F56" w:rsidRPr="00297F56">
        <w:rPr>
          <w:rFonts w:ascii="Times New Roman" w:hAnsi="Times New Roman" w:cs="Times New Roman"/>
          <w:sz w:val="24"/>
          <w:szCs w:val="24"/>
        </w:rPr>
        <w:t>.</w:t>
      </w:r>
    </w:p>
    <w:p w:rsidR="0094265D" w:rsidRPr="00040026" w:rsidRDefault="00A90C9B" w:rsidP="0094265D">
      <w:pPr>
        <w:spacing w:after="0" w:line="360" w:lineRule="auto"/>
        <w:jc w:val="both"/>
        <w:rPr>
          <w:rFonts w:ascii="Times New Roman" w:hAnsi="Times New Roman" w:cs="Times New Roman"/>
          <w:b/>
          <w:sz w:val="24"/>
          <w:szCs w:val="24"/>
        </w:rPr>
      </w:pPr>
      <w:r w:rsidRPr="00040026">
        <w:rPr>
          <w:rFonts w:ascii="Times New Roman" w:hAnsi="Times New Roman" w:cs="Times New Roman"/>
          <w:b/>
          <w:sz w:val="24"/>
          <w:szCs w:val="24"/>
        </w:rPr>
        <w:t>Review of R</w:t>
      </w:r>
      <w:r w:rsidR="0094265D" w:rsidRPr="00040026">
        <w:rPr>
          <w:rFonts w:ascii="Times New Roman" w:hAnsi="Times New Roman" w:cs="Times New Roman"/>
          <w:b/>
          <w:sz w:val="24"/>
          <w:szCs w:val="24"/>
        </w:rPr>
        <w:t>elated Literature</w:t>
      </w:r>
    </w:p>
    <w:p w:rsidR="004C2F68" w:rsidRDefault="00650D3C" w:rsidP="00EE3A3F">
      <w:pPr>
        <w:autoSpaceDE w:val="0"/>
        <w:autoSpaceDN w:val="0"/>
        <w:adjustRightInd w:val="0"/>
        <w:spacing w:after="0" w:line="360" w:lineRule="auto"/>
        <w:jc w:val="both"/>
        <w:rPr>
          <w:rFonts w:ascii="Times New Roman" w:hAnsi="Times New Roman" w:cs="Times New Roman"/>
          <w:sz w:val="24"/>
          <w:szCs w:val="24"/>
        </w:rPr>
      </w:pPr>
      <w:r>
        <w:rPr>
          <w:rStyle w:val="a1"/>
          <w:rFonts w:eastAsia="Times New Roman"/>
          <w:color w:val="000000"/>
          <w:sz w:val="24"/>
          <w:szCs w:val="24"/>
          <w:lang/>
        </w:rPr>
        <w:tab/>
      </w:r>
      <w:r>
        <w:rPr>
          <w:rFonts w:ascii="Times New Roman" w:hAnsi="Times New Roman" w:cs="Times New Roman"/>
          <w:sz w:val="24"/>
          <w:szCs w:val="24"/>
        </w:rPr>
        <w:t xml:space="preserve">Newspaper framing means the way journalists present information to audience members. </w:t>
      </w:r>
      <w:r>
        <w:rPr>
          <w:rFonts w:ascii="Times New Roman" w:hAnsi="Times New Roman" w:cs="Times New Roman"/>
          <w:iCs/>
          <w:color w:val="231F20"/>
          <w:sz w:val="24"/>
          <w:szCs w:val="24"/>
        </w:rPr>
        <w:t xml:space="preserve">In her attempt to conceptualise framing, </w:t>
      </w:r>
      <w:r w:rsidRPr="005A2F1E">
        <w:rPr>
          <w:rFonts w:ascii="Times New Roman" w:hAnsi="Times New Roman" w:cs="Times New Roman"/>
          <w:iCs/>
          <w:color w:val="231F20"/>
          <w:sz w:val="24"/>
          <w:szCs w:val="24"/>
        </w:rPr>
        <w:t xml:space="preserve">Cissel (2012) aptly stated that </w:t>
      </w:r>
      <w:r>
        <w:rPr>
          <w:rFonts w:ascii="Times New Roman" w:hAnsi="Times New Roman" w:cs="Times New Roman"/>
          <w:iCs/>
          <w:color w:val="231F20"/>
          <w:sz w:val="24"/>
          <w:szCs w:val="24"/>
        </w:rPr>
        <w:t>newspaper</w:t>
      </w:r>
      <w:r w:rsidRPr="005A2F1E">
        <w:rPr>
          <w:rFonts w:ascii="Times New Roman" w:hAnsi="Times New Roman" w:cs="Times New Roman"/>
          <w:color w:val="000000"/>
          <w:sz w:val="24"/>
          <w:szCs w:val="24"/>
        </w:rPr>
        <w:t xml:space="preserve"> framing is the way in which information is presented to i</w:t>
      </w:r>
      <w:r w:rsidR="00D01615">
        <w:rPr>
          <w:rFonts w:ascii="Times New Roman" w:hAnsi="Times New Roman" w:cs="Times New Roman"/>
          <w:color w:val="000000"/>
          <w:sz w:val="24"/>
          <w:szCs w:val="24"/>
        </w:rPr>
        <w:t>ts audiences. Entman (1993</w:t>
      </w:r>
      <w:r w:rsidRPr="005A2F1E">
        <w:rPr>
          <w:rFonts w:ascii="Times New Roman" w:hAnsi="Times New Roman" w:cs="Times New Roman"/>
          <w:color w:val="000000"/>
          <w:sz w:val="24"/>
          <w:szCs w:val="24"/>
        </w:rPr>
        <w:t>) elaborated that</w:t>
      </w:r>
      <w:r>
        <w:rPr>
          <w:rFonts w:ascii="Times New Roman" w:hAnsi="Times New Roman" w:cs="Times New Roman"/>
          <w:color w:val="000000"/>
          <w:sz w:val="24"/>
          <w:szCs w:val="24"/>
        </w:rPr>
        <w:t xml:space="preserve"> t</w:t>
      </w:r>
      <w:r w:rsidRPr="005A2F1E">
        <w:rPr>
          <w:rFonts w:ascii="Times New Roman" w:hAnsi="Times New Roman" w:cs="Times New Roman"/>
          <w:color w:val="000000"/>
          <w:sz w:val="24"/>
          <w:szCs w:val="24"/>
        </w:rPr>
        <w:t xml:space="preserve">o frame a communicating text or message is to promote certain facets of a </w:t>
      </w:r>
      <w:r>
        <w:rPr>
          <w:rFonts w:ascii="Times New Roman" w:hAnsi="Times New Roman" w:cs="Times New Roman"/>
          <w:color w:val="000000"/>
          <w:sz w:val="24"/>
          <w:szCs w:val="24"/>
        </w:rPr>
        <w:t>perceived reality</w:t>
      </w:r>
      <w:r w:rsidRPr="005A2F1E">
        <w:rPr>
          <w:rFonts w:ascii="Times New Roman" w:hAnsi="Times New Roman" w:cs="Times New Roman"/>
          <w:color w:val="000000"/>
          <w:sz w:val="24"/>
          <w:szCs w:val="24"/>
        </w:rPr>
        <w:t xml:space="preserve"> and make them more salient in such a way that endorses a specific problem definition, causal interpretation, moral evaluation, and/</w:t>
      </w:r>
      <w:r>
        <w:rPr>
          <w:rFonts w:ascii="Times New Roman" w:hAnsi="Times New Roman" w:cs="Times New Roman"/>
          <w:color w:val="000000"/>
          <w:sz w:val="24"/>
          <w:szCs w:val="24"/>
        </w:rPr>
        <w:t>or a treatment recommen</w:t>
      </w:r>
      <w:r>
        <w:rPr>
          <w:rFonts w:ascii="Times New Roman" w:hAnsi="Times New Roman" w:cs="Times New Roman"/>
          <w:color w:val="000000"/>
          <w:sz w:val="24"/>
          <w:szCs w:val="24"/>
        </w:rPr>
        <w:softHyphen/>
        <w:t xml:space="preserve">dation. </w:t>
      </w:r>
      <w:r w:rsidR="0069740D" w:rsidRPr="002C628E">
        <w:rPr>
          <w:rFonts w:ascii="Times New Roman" w:hAnsi="Times New Roman" w:cs="Times New Roman"/>
          <w:sz w:val="24"/>
          <w:szCs w:val="24"/>
        </w:rPr>
        <w:t xml:space="preserve">Journalists </w:t>
      </w:r>
      <w:r w:rsidR="00492EC1">
        <w:rPr>
          <w:rFonts w:ascii="Times New Roman" w:hAnsi="Times New Roman" w:cs="Times New Roman"/>
          <w:sz w:val="24"/>
          <w:szCs w:val="24"/>
        </w:rPr>
        <w:t xml:space="preserve">therefore, </w:t>
      </w:r>
      <w:r w:rsidR="0069740D" w:rsidRPr="002C628E">
        <w:rPr>
          <w:rFonts w:ascii="Times New Roman" w:hAnsi="Times New Roman" w:cs="Times New Roman"/>
          <w:sz w:val="24"/>
          <w:szCs w:val="24"/>
        </w:rPr>
        <w:t xml:space="preserve">place figurative </w:t>
      </w:r>
      <w:r w:rsidR="0069740D" w:rsidRPr="002C628E">
        <w:rPr>
          <w:rFonts w:ascii="Times New Roman" w:hAnsi="Times New Roman" w:cs="Times New Roman"/>
          <w:sz w:val="24"/>
          <w:szCs w:val="24"/>
        </w:rPr>
        <w:lastRenderedPageBreak/>
        <w:t>picture frames around the</w:t>
      </w:r>
      <w:r w:rsidR="0069740D">
        <w:rPr>
          <w:rFonts w:ascii="Times New Roman" w:hAnsi="Times New Roman" w:cs="Times New Roman"/>
          <w:sz w:val="24"/>
          <w:szCs w:val="24"/>
        </w:rPr>
        <w:t xml:space="preserve"> </w:t>
      </w:r>
      <w:r w:rsidR="0069740D" w:rsidRPr="002C628E">
        <w:rPr>
          <w:rFonts w:ascii="Times New Roman" w:hAnsi="Times New Roman" w:cs="Times New Roman"/>
          <w:sz w:val="24"/>
          <w:szCs w:val="24"/>
        </w:rPr>
        <w:t>ever-moving target of events and actions, thereby focusing our attention on particular issues,</w:t>
      </w:r>
      <w:r w:rsidR="0069740D">
        <w:rPr>
          <w:rFonts w:ascii="Times New Roman" w:hAnsi="Times New Roman" w:cs="Times New Roman"/>
          <w:sz w:val="24"/>
          <w:szCs w:val="24"/>
        </w:rPr>
        <w:t xml:space="preserve"> </w:t>
      </w:r>
      <w:r w:rsidR="0069740D" w:rsidRPr="002C628E">
        <w:rPr>
          <w:rFonts w:ascii="Times New Roman" w:hAnsi="Times New Roman" w:cs="Times New Roman"/>
          <w:sz w:val="24"/>
          <w:szCs w:val="24"/>
        </w:rPr>
        <w:t>ideas, and individuals while obscur</w:t>
      </w:r>
      <w:r w:rsidR="00492EC1">
        <w:rPr>
          <w:rFonts w:ascii="Times New Roman" w:hAnsi="Times New Roman" w:cs="Times New Roman"/>
          <w:sz w:val="24"/>
          <w:szCs w:val="24"/>
        </w:rPr>
        <w:t>ing what lies outside the frame</w:t>
      </w:r>
      <w:r w:rsidR="0069740D">
        <w:rPr>
          <w:rFonts w:ascii="Times New Roman" w:hAnsi="Times New Roman" w:cs="Times New Roman"/>
          <w:sz w:val="24"/>
          <w:szCs w:val="24"/>
        </w:rPr>
        <w:t xml:space="preserve"> (Boykoff &amp; Laschever</w:t>
      </w:r>
      <w:r w:rsidR="00492EC1">
        <w:rPr>
          <w:rFonts w:ascii="Times New Roman" w:hAnsi="Times New Roman" w:cs="Times New Roman"/>
          <w:sz w:val="24"/>
          <w:szCs w:val="24"/>
        </w:rPr>
        <w:t>, 2011</w:t>
      </w:r>
      <w:r w:rsidR="0069740D" w:rsidRPr="002C628E">
        <w:rPr>
          <w:rFonts w:ascii="Times New Roman" w:hAnsi="Times New Roman" w:cs="Times New Roman"/>
          <w:sz w:val="24"/>
          <w:szCs w:val="24"/>
        </w:rPr>
        <w:t>).</w:t>
      </w:r>
      <w:r w:rsidR="00D469DE">
        <w:rPr>
          <w:rFonts w:ascii="Times New Roman" w:hAnsi="Times New Roman" w:cs="Times New Roman"/>
          <w:sz w:val="24"/>
          <w:szCs w:val="24"/>
        </w:rPr>
        <w:t xml:space="preserve"> </w:t>
      </w:r>
      <w:r w:rsidR="00EB4A08">
        <w:rPr>
          <w:rFonts w:ascii="Times New Roman" w:hAnsi="Times New Roman" w:cs="Times New Roman"/>
          <w:sz w:val="24"/>
          <w:szCs w:val="24"/>
        </w:rPr>
        <w:t>Frami</w:t>
      </w:r>
      <w:r w:rsidR="00697354" w:rsidRPr="00EB4A08">
        <w:rPr>
          <w:rFonts w:ascii="Times New Roman" w:hAnsi="Times New Roman" w:cs="Times New Roman"/>
          <w:sz w:val="24"/>
          <w:szCs w:val="24"/>
        </w:rPr>
        <w:t>ng, then,</w:t>
      </w:r>
      <w:r w:rsidR="00EB4A08">
        <w:rPr>
          <w:rFonts w:ascii="Times New Roman" w:hAnsi="Times New Roman" w:cs="Times New Roman"/>
          <w:sz w:val="24"/>
          <w:szCs w:val="24"/>
        </w:rPr>
        <w:t xml:space="preserve"> provides a means of describing the power of communi</w:t>
      </w:r>
      <w:r w:rsidR="00697354" w:rsidRPr="00EB4A08">
        <w:rPr>
          <w:rFonts w:ascii="Times New Roman" w:hAnsi="Times New Roman" w:cs="Times New Roman"/>
          <w:sz w:val="24"/>
          <w:szCs w:val="24"/>
        </w:rPr>
        <w:t>cation to</w:t>
      </w:r>
      <w:r w:rsidR="00D469DE">
        <w:rPr>
          <w:rFonts w:ascii="Times New Roman" w:hAnsi="Times New Roman" w:cs="Times New Roman"/>
          <w:sz w:val="24"/>
          <w:szCs w:val="24"/>
        </w:rPr>
        <w:t xml:space="preserve"> d</w:t>
      </w:r>
      <w:r w:rsidR="00EB4A08">
        <w:rPr>
          <w:rFonts w:ascii="Times New Roman" w:hAnsi="Times New Roman" w:cs="Times New Roman"/>
          <w:sz w:val="24"/>
          <w:szCs w:val="24"/>
        </w:rPr>
        <w:t>irect individual cogniti</w:t>
      </w:r>
      <w:r w:rsidR="00697354" w:rsidRPr="00EB4A08">
        <w:rPr>
          <w:rFonts w:ascii="Times New Roman" w:hAnsi="Times New Roman" w:cs="Times New Roman"/>
          <w:sz w:val="24"/>
          <w:szCs w:val="24"/>
        </w:rPr>
        <w:t>ons toward a pr</w:t>
      </w:r>
      <w:r w:rsidR="00EB4A08">
        <w:rPr>
          <w:rFonts w:ascii="Times New Roman" w:hAnsi="Times New Roman" w:cs="Times New Roman"/>
          <w:sz w:val="24"/>
          <w:szCs w:val="24"/>
        </w:rPr>
        <w:t>escribed interpretation of a si</w:t>
      </w:r>
      <w:r w:rsidR="00697354" w:rsidRPr="00EB4A08">
        <w:rPr>
          <w:rFonts w:ascii="Times New Roman" w:hAnsi="Times New Roman" w:cs="Times New Roman"/>
          <w:sz w:val="24"/>
          <w:szCs w:val="24"/>
        </w:rPr>
        <w:t>tuation or object.</w:t>
      </w:r>
    </w:p>
    <w:p w:rsidR="00F14A55" w:rsidRDefault="00F9144B" w:rsidP="00EE3A3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Style w:val="a1"/>
          <w:rFonts w:eastAsia="Times New Roman"/>
          <w:color w:val="000000"/>
          <w:sz w:val="24"/>
          <w:szCs w:val="24"/>
          <w:lang/>
        </w:rPr>
        <w:tab/>
      </w:r>
      <w:r w:rsidR="00D72FAA" w:rsidRPr="00F9144B">
        <w:rPr>
          <w:rFonts w:ascii="Times New Roman" w:hAnsi="Times New Roman" w:cs="Times New Roman"/>
          <w:sz w:val="24"/>
          <w:szCs w:val="24"/>
        </w:rPr>
        <w:t>Ofori-Birikorang (2010</w:t>
      </w:r>
      <w:r w:rsidR="00EB4A08" w:rsidRPr="00F9144B">
        <w:rPr>
          <w:rFonts w:ascii="Times New Roman" w:hAnsi="Times New Roman" w:cs="Times New Roman"/>
          <w:sz w:val="24"/>
          <w:szCs w:val="24"/>
        </w:rPr>
        <w:t>) has also contended that through news production the media provide knowledge to their audiences, and such knowledge, in turn, exerts crucial influence in deciding the direction of citizens’ understanding</w:t>
      </w:r>
      <w:r w:rsidR="006D4356">
        <w:rPr>
          <w:rFonts w:ascii="Times New Roman" w:hAnsi="Times New Roman" w:cs="Times New Roman"/>
          <w:sz w:val="24"/>
          <w:szCs w:val="24"/>
        </w:rPr>
        <w:t xml:space="preserve"> about what is reported</w:t>
      </w:r>
      <w:r w:rsidR="00EB4A08" w:rsidRPr="00F9144B">
        <w:rPr>
          <w:rFonts w:ascii="Times New Roman" w:hAnsi="Times New Roman" w:cs="Times New Roman"/>
          <w:sz w:val="24"/>
          <w:szCs w:val="24"/>
        </w:rPr>
        <w:t>.</w:t>
      </w:r>
      <w:r w:rsidR="00342529">
        <w:rPr>
          <w:rFonts w:ascii="Times New Roman" w:hAnsi="Times New Roman" w:cs="Times New Roman"/>
          <w:sz w:val="24"/>
          <w:szCs w:val="24"/>
        </w:rPr>
        <w:t xml:space="preserve"> </w:t>
      </w:r>
      <w:r w:rsidR="00F14A55" w:rsidRPr="00B22FCD">
        <w:rPr>
          <w:rFonts w:ascii="Times New Roman" w:hAnsi="Times New Roman" w:cs="Times New Roman"/>
          <w:sz w:val="24"/>
          <w:szCs w:val="24"/>
        </w:rPr>
        <w:t xml:space="preserve">Without the newspaper platform, </w:t>
      </w:r>
      <w:r w:rsidR="00F14A55" w:rsidRPr="00B22FCD">
        <w:rPr>
          <w:rFonts w:ascii="Times New Roman" w:hAnsi="Times New Roman" w:cs="Times New Roman"/>
          <w:color w:val="000000"/>
          <w:sz w:val="24"/>
          <w:szCs w:val="24"/>
        </w:rPr>
        <w:t>citizens cannot hope to influence legislatures. Citizens can only influence legislators if they are first fully informed about what they are doing. Similarly, it would be difficult for citizens to be able to hold their representatives properly to account unless they are informed about activities of the legislature.</w:t>
      </w:r>
    </w:p>
    <w:p w:rsidR="00C52E05" w:rsidRDefault="00765E39" w:rsidP="00EE3A3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600F7F">
        <w:rPr>
          <w:rFonts w:ascii="Times New Roman" w:hAnsi="Times New Roman" w:cs="Times New Roman"/>
          <w:sz w:val="24"/>
          <w:szCs w:val="24"/>
        </w:rPr>
        <w:t xml:space="preserve">The need to provide perspectives on the way newspapers cover the Nigeria’s National Assembly has in </w:t>
      </w:r>
      <w:r w:rsidR="00BD0EEC">
        <w:rPr>
          <w:rFonts w:ascii="Times New Roman" w:hAnsi="Times New Roman" w:cs="Times New Roman"/>
          <w:sz w:val="24"/>
          <w:szCs w:val="24"/>
        </w:rPr>
        <w:t>recent</w:t>
      </w:r>
      <w:r w:rsidR="00600F7F">
        <w:rPr>
          <w:rFonts w:ascii="Times New Roman" w:hAnsi="Times New Roman" w:cs="Times New Roman"/>
          <w:sz w:val="24"/>
          <w:szCs w:val="24"/>
        </w:rPr>
        <w:t xml:space="preserve"> </w:t>
      </w:r>
      <w:r w:rsidR="00F27039">
        <w:rPr>
          <w:rFonts w:ascii="Times New Roman" w:hAnsi="Times New Roman" w:cs="Times New Roman"/>
          <w:sz w:val="24"/>
          <w:szCs w:val="24"/>
        </w:rPr>
        <w:t>times</w:t>
      </w:r>
      <w:r w:rsidR="00600F7F">
        <w:rPr>
          <w:rFonts w:ascii="Times New Roman" w:hAnsi="Times New Roman" w:cs="Times New Roman"/>
          <w:sz w:val="24"/>
          <w:szCs w:val="24"/>
        </w:rPr>
        <w:t xml:space="preserve"> prompted researchers to direct their studies in that arm of government. </w:t>
      </w:r>
      <w:r w:rsidR="009462AA" w:rsidRPr="00F9144B">
        <w:rPr>
          <w:rFonts w:ascii="Times New Roman" w:hAnsi="Times New Roman" w:cs="Times New Roman"/>
          <w:sz w:val="24"/>
          <w:szCs w:val="24"/>
        </w:rPr>
        <w:t>Joshua and Oni (2014)</w:t>
      </w:r>
      <w:r w:rsidR="00600F7F">
        <w:rPr>
          <w:rFonts w:ascii="Times New Roman" w:hAnsi="Times New Roman" w:cs="Times New Roman"/>
          <w:sz w:val="24"/>
          <w:szCs w:val="24"/>
        </w:rPr>
        <w:t xml:space="preserve"> have</w:t>
      </w:r>
      <w:r w:rsidR="00C52E05" w:rsidRPr="00F9144B">
        <w:rPr>
          <w:rFonts w:ascii="Times New Roman" w:hAnsi="Times New Roman" w:cs="Times New Roman"/>
          <w:sz w:val="24"/>
          <w:szCs w:val="24"/>
        </w:rPr>
        <w:t xml:space="preserve"> undertaken a detailed assessment of </w:t>
      </w:r>
      <w:r w:rsidR="001D5BEB" w:rsidRPr="00F9144B">
        <w:rPr>
          <w:rFonts w:ascii="Times New Roman" w:hAnsi="Times New Roman" w:cs="Times New Roman"/>
          <w:sz w:val="24"/>
          <w:szCs w:val="24"/>
        </w:rPr>
        <w:t>Nigeria’s</w:t>
      </w:r>
      <w:r w:rsidR="00C52E05" w:rsidRPr="00F9144B">
        <w:rPr>
          <w:rFonts w:ascii="Times New Roman" w:hAnsi="Times New Roman" w:cs="Times New Roman"/>
          <w:sz w:val="24"/>
          <w:szCs w:val="24"/>
        </w:rPr>
        <w:t xml:space="preserve"> Federal House of Representatives</w:t>
      </w:r>
      <w:r w:rsidR="00C96959">
        <w:rPr>
          <w:rFonts w:ascii="Times New Roman" w:hAnsi="Times New Roman" w:cs="Times New Roman"/>
          <w:sz w:val="24"/>
          <w:szCs w:val="24"/>
        </w:rPr>
        <w:t xml:space="preserve">. However, their focus was on the House’s </w:t>
      </w:r>
      <w:r w:rsidR="00221210" w:rsidRPr="00F9144B">
        <w:rPr>
          <w:rFonts w:ascii="Times New Roman" w:hAnsi="Times New Roman" w:cs="Times New Roman"/>
          <w:sz w:val="24"/>
          <w:szCs w:val="24"/>
        </w:rPr>
        <w:t>susceptibility to corruption between 1999 and 2011</w:t>
      </w:r>
      <w:r w:rsidR="00C52E05" w:rsidRPr="00F9144B">
        <w:rPr>
          <w:rFonts w:ascii="Times New Roman" w:hAnsi="Times New Roman" w:cs="Times New Roman"/>
          <w:sz w:val="24"/>
          <w:szCs w:val="24"/>
        </w:rPr>
        <w:t xml:space="preserve">. At the end of </w:t>
      </w:r>
      <w:r w:rsidR="006D00B5" w:rsidRPr="00F9144B">
        <w:rPr>
          <w:rFonts w:ascii="Times New Roman" w:hAnsi="Times New Roman" w:cs="Times New Roman"/>
          <w:sz w:val="24"/>
          <w:szCs w:val="24"/>
        </w:rPr>
        <w:t>the study, they</w:t>
      </w:r>
      <w:r w:rsidR="00C52E05" w:rsidRPr="00F9144B">
        <w:rPr>
          <w:rFonts w:ascii="Times New Roman" w:hAnsi="Times New Roman" w:cs="Times New Roman"/>
          <w:sz w:val="24"/>
          <w:szCs w:val="24"/>
        </w:rPr>
        <w:t xml:space="preserve"> concluded that not only was</w:t>
      </w:r>
      <w:r w:rsidR="006D00B5" w:rsidRPr="00F9144B">
        <w:rPr>
          <w:rFonts w:ascii="Times New Roman" w:hAnsi="Times New Roman" w:cs="Times New Roman"/>
          <w:sz w:val="24"/>
          <w:szCs w:val="24"/>
        </w:rPr>
        <w:t xml:space="preserve"> the House weak in making laws </w:t>
      </w:r>
      <w:r w:rsidR="00C52E05" w:rsidRPr="00F9144B">
        <w:rPr>
          <w:rFonts w:ascii="Times New Roman" w:hAnsi="Times New Roman" w:cs="Times New Roman"/>
          <w:sz w:val="24"/>
          <w:szCs w:val="24"/>
        </w:rPr>
        <w:t>to check the menace of corruption in th</w:t>
      </w:r>
      <w:r w:rsidR="006D00B5" w:rsidRPr="00F9144B">
        <w:rPr>
          <w:rFonts w:ascii="Times New Roman" w:hAnsi="Times New Roman" w:cs="Times New Roman"/>
          <w:sz w:val="24"/>
          <w:szCs w:val="24"/>
        </w:rPr>
        <w:t>e period covered by their study</w:t>
      </w:r>
      <w:r w:rsidR="00C52E05" w:rsidRPr="00F9144B">
        <w:rPr>
          <w:rFonts w:ascii="Times New Roman" w:hAnsi="Times New Roman" w:cs="Times New Roman"/>
          <w:sz w:val="24"/>
          <w:szCs w:val="24"/>
        </w:rPr>
        <w:t xml:space="preserve"> but th</w:t>
      </w:r>
      <w:r w:rsidR="006D00B5" w:rsidRPr="00F9144B">
        <w:rPr>
          <w:rFonts w:ascii="Times New Roman" w:hAnsi="Times New Roman" w:cs="Times New Roman"/>
          <w:sz w:val="24"/>
          <w:szCs w:val="24"/>
        </w:rPr>
        <w:t>at the legislative body itself was in the particular period</w:t>
      </w:r>
      <w:r w:rsidR="00C52E05" w:rsidRPr="00F9144B">
        <w:rPr>
          <w:rFonts w:ascii="Times New Roman" w:hAnsi="Times New Roman" w:cs="Times New Roman"/>
          <w:sz w:val="24"/>
          <w:szCs w:val="24"/>
        </w:rPr>
        <w:t xml:space="preserve"> truly neck-deep in corruption.</w:t>
      </w:r>
    </w:p>
    <w:p w:rsidR="008F7537" w:rsidRDefault="008F7537" w:rsidP="00EE3A3F">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sz w:val="24"/>
          <w:szCs w:val="24"/>
        </w:rPr>
        <w:tab/>
        <w:t xml:space="preserve">Framing has different typologies including strong and weak, episodic or generic frames. </w:t>
      </w:r>
      <w:r w:rsidRPr="003763B5">
        <w:rPr>
          <w:rFonts w:ascii="Times New Roman" w:hAnsi="Times New Roman" w:cs="Times New Roman"/>
          <w:noProof/>
          <w:sz w:val="24"/>
          <w:szCs w:val="24"/>
        </w:rPr>
        <w:t>Frame Works</w:t>
      </w:r>
      <w:r>
        <w:rPr>
          <w:rFonts w:ascii="Times New Roman" w:hAnsi="Times New Roman" w:cs="Times New Roman"/>
          <w:sz w:val="24"/>
          <w:szCs w:val="24"/>
        </w:rPr>
        <w:t xml:space="preserve"> Institute (2002) point</w:t>
      </w:r>
      <w:r w:rsidR="00212187">
        <w:rPr>
          <w:rFonts w:ascii="Times New Roman" w:hAnsi="Times New Roman" w:cs="Times New Roman"/>
          <w:sz w:val="24"/>
          <w:szCs w:val="24"/>
        </w:rPr>
        <w:t>ed</w:t>
      </w:r>
      <w:r>
        <w:rPr>
          <w:rFonts w:ascii="Times New Roman" w:hAnsi="Times New Roman" w:cs="Times New Roman"/>
          <w:sz w:val="24"/>
          <w:szCs w:val="24"/>
        </w:rPr>
        <w:t xml:space="preserve"> out that </w:t>
      </w:r>
      <w:r>
        <w:rPr>
          <w:rFonts w:ascii="Times New Roman" w:hAnsi="Times New Roman" w:cs="Times New Roman"/>
          <w:color w:val="231F20"/>
          <w:sz w:val="24"/>
          <w:szCs w:val="24"/>
        </w:rPr>
        <w:t>t</w:t>
      </w:r>
      <w:r w:rsidRPr="0032124C">
        <w:rPr>
          <w:rFonts w:ascii="Times New Roman" w:hAnsi="Times New Roman" w:cs="Times New Roman"/>
          <w:color w:val="231F20"/>
          <w:sz w:val="24"/>
          <w:szCs w:val="24"/>
        </w:rPr>
        <w:t>he episodic frame presents a portrait, while the thematic frame pulls the camera back to</w:t>
      </w:r>
      <w:r>
        <w:rPr>
          <w:rFonts w:ascii="Times New Roman" w:hAnsi="Times New Roman" w:cs="Times New Roman"/>
          <w:color w:val="231F20"/>
          <w:sz w:val="24"/>
          <w:szCs w:val="24"/>
        </w:rPr>
        <w:t xml:space="preserve"> </w:t>
      </w:r>
      <w:r w:rsidRPr="0032124C">
        <w:rPr>
          <w:rFonts w:ascii="Times New Roman" w:hAnsi="Times New Roman" w:cs="Times New Roman"/>
          <w:color w:val="231F20"/>
          <w:sz w:val="24"/>
          <w:szCs w:val="24"/>
        </w:rPr>
        <w:t>present a landscape</w:t>
      </w:r>
      <w:r>
        <w:rPr>
          <w:rFonts w:ascii="Times New Roman" w:hAnsi="Times New Roman" w:cs="Times New Roman"/>
          <w:color w:val="231F20"/>
          <w:sz w:val="24"/>
          <w:szCs w:val="24"/>
        </w:rPr>
        <w:t xml:space="preserve">. </w:t>
      </w:r>
      <w:r w:rsidRPr="0032124C">
        <w:rPr>
          <w:rFonts w:ascii="Times New Roman" w:hAnsi="Times New Roman" w:cs="Times New Roman"/>
          <w:color w:val="231F20"/>
          <w:sz w:val="24"/>
          <w:szCs w:val="24"/>
        </w:rPr>
        <w:t>The importance of this distinction is that the two types of frames have</w:t>
      </w:r>
      <w:r>
        <w:rPr>
          <w:rFonts w:ascii="Times New Roman" w:hAnsi="Times New Roman" w:cs="Times New Roman"/>
          <w:color w:val="231F20"/>
          <w:sz w:val="24"/>
          <w:szCs w:val="24"/>
        </w:rPr>
        <w:t xml:space="preserve"> </w:t>
      </w:r>
      <w:r w:rsidRPr="0032124C">
        <w:rPr>
          <w:rFonts w:ascii="Times New Roman" w:hAnsi="Times New Roman" w:cs="Times New Roman"/>
          <w:color w:val="231F20"/>
          <w:sz w:val="24"/>
          <w:szCs w:val="24"/>
        </w:rPr>
        <w:t>different effects on h</w:t>
      </w:r>
      <w:r>
        <w:rPr>
          <w:rFonts w:ascii="Times New Roman" w:hAnsi="Times New Roman" w:cs="Times New Roman"/>
          <w:color w:val="231F20"/>
          <w:sz w:val="24"/>
          <w:szCs w:val="24"/>
        </w:rPr>
        <w:t xml:space="preserve">ow people view a given problem - </w:t>
      </w:r>
      <w:r w:rsidRPr="0032124C">
        <w:rPr>
          <w:rFonts w:ascii="Times New Roman" w:hAnsi="Times New Roman" w:cs="Times New Roman"/>
          <w:color w:val="231F20"/>
          <w:sz w:val="24"/>
          <w:szCs w:val="24"/>
        </w:rPr>
        <w:t>and whether people will see the</w:t>
      </w:r>
      <w:r>
        <w:rPr>
          <w:rFonts w:ascii="Times New Roman" w:hAnsi="Times New Roman" w:cs="Times New Roman"/>
          <w:color w:val="231F20"/>
          <w:sz w:val="24"/>
          <w:szCs w:val="24"/>
        </w:rPr>
        <w:t xml:space="preserve"> </w:t>
      </w:r>
      <w:r w:rsidRPr="0032124C">
        <w:rPr>
          <w:rFonts w:ascii="Times New Roman" w:hAnsi="Times New Roman" w:cs="Times New Roman"/>
          <w:color w:val="231F20"/>
          <w:sz w:val="24"/>
          <w:szCs w:val="24"/>
        </w:rPr>
        <w:t>need for individual-level and/or broader environmental or institutional solutions to that problem</w:t>
      </w:r>
      <w:r>
        <w:rPr>
          <w:rFonts w:ascii="Times New Roman" w:hAnsi="Times New Roman" w:cs="Times New Roman"/>
          <w:color w:val="231F20"/>
          <w:sz w:val="24"/>
          <w:szCs w:val="24"/>
        </w:rPr>
        <w:t xml:space="preserve"> (</w:t>
      </w:r>
      <w:r w:rsidRPr="003763B5">
        <w:rPr>
          <w:rFonts w:ascii="Times New Roman" w:hAnsi="Times New Roman" w:cs="Times New Roman"/>
          <w:noProof/>
          <w:sz w:val="24"/>
          <w:szCs w:val="24"/>
        </w:rPr>
        <w:t>Frame Works</w:t>
      </w:r>
      <w:r>
        <w:rPr>
          <w:rFonts w:ascii="Times New Roman" w:hAnsi="Times New Roman" w:cs="Times New Roman"/>
          <w:sz w:val="24"/>
          <w:szCs w:val="24"/>
        </w:rPr>
        <w:t xml:space="preserve"> Institute, 2002)</w:t>
      </w:r>
      <w:r w:rsidRPr="0032124C">
        <w:rPr>
          <w:rFonts w:ascii="Times New Roman" w:hAnsi="Times New Roman" w:cs="Times New Roman"/>
          <w:color w:val="231F20"/>
          <w:sz w:val="24"/>
          <w:szCs w:val="24"/>
        </w:rPr>
        <w:t>.</w:t>
      </w:r>
    </w:p>
    <w:p w:rsidR="00277BAB" w:rsidRPr="00E67E29" w:rsidRDefault="000A5024" w:rsidP="003D1A49">
      <w:pPr>
        <w:autoSpaceDE w:val="0"/>
        <w:autoSpaceDN w:val="0"/>
        <w:adjustRightInd w:val="0"/>
        <w:spacing w:after="0" w:line="360" w:lineRule="auto"/>
        <w:jc w:val="both"/>
        <w:rPr>
          <w:rStyle w:val="a1"/>
          <w:rFonts w:eastAsia="Times New Roman"/>
          <w:color w:val="000000"/>
          <w:sz w:val="24"/>
          <w:szCs w:val="24"/>
          <w:lang/>
        </w:rPr>
      </w:pPr>
      <w:r>
        <w:rPr>
          <w:rFonts w:ascii="Times New Roman" w:hAnsi="Times New Roman" w:cs="Times New Roman"/>
          <w:color w:val="231F20"/>
          <w:sz w:val="24"/>
          <w:szCs w:val="24"/>
        </w:rPr>
        <w:tab/>
        <w:t xml:space="preserve">Irrespective of the frame typology, </w:t>
      </w:r>
      <w:r w:rsidR="00AC68FF">
        <w:rPr>
          <w:rFonts w:ascii="Times New Roman" w:hAnsi="Times New Roman" w:cs="Times New Roman"/>
          <w:color w:val="231F20"/>
          <w:sz w:val="24"/>
          <w:szCs w:val="24"/>
        </w:rPr>
        <w:t>newspaper</w:t>
      </w:r>
      <w:r w:rsidR="00B83B36">
        <w:rPr>
          <w:rFonts w:ascii="Times New Roman" w:hAnsi="Times New Roman" w:cs="Times New Roman"/>
          <w:color w:val="231F20"/>
          <w:sz w:val="24"/>
          <w:szCs w:val="24"/>
        </w:rPr>
        <w:t>s</w:t>
      </w:r>
      <w:r w:rsidR="00AC68FF">
        <w:rPr>
          <w:rFonts w:ascii="Times New Roman" w:hAnsi="Times New Roman" w:cs="Times New Roman"/>
          <w:color w:val="231F20"/>
          <w:sz w:val="24"/>
          <w:szCs w:val="24"/>
        </w:rPr>
        <w:t xml:space="preserve"> create content as it reports. O</w:t>
      </w:r>
      <w:r>
        <w:rPr>
          <w:rFonts w:ascii="Times New Roman" w:hAnsi="Times New Roman" w:cs="Times New Roman"/>
          <w:color w:val="231F20"/>
          <w:sz w:val="24"/>
          <w:szCs w:val="24"/>
        </w:rPr>
        <w:t>ne</w:t>
      </w:r>
      <w:r w:rsidRPr="004E0655">
        <w:rPr>
          <w:rFonts w:ascii="Times New Roman" w:hAnsi="Times New Roman" w:cs="Times New Roman"/>
          <w:sz w:val="24"/>
          <w:szCs w:val="24"/>
        </w:rPr>
        <w:t xml:space="preserve"> way newspapers create content is by valence framing wherein a frame casts the same story in either a positive or negative light. Valence is easily noticeable when the writer identifies people or institutions with labels. </w:t>
      </w:r>
      <w:r w:rsidR="00F67FAD">
        <w:rPr>
          <w:rFonts w:ascii="Times New Roman" w:hAnsi="Times New Roman" w:cs="Times New Roman"/>
          <w:sz w:val="24"/>
          <w:szCs w:val="24"/>
        </w:rPr>
        <w:t>Examples of the labels include but are not limited to</w:t>
      </w:r>
      <w:r w:rsidRPr="004E0655">
        <w:rPr>
          <w:rFonts w:ascii="Times New Roman" w:hAnsi="Times New Roman" w:cs="Times New Roman"/>
          <w:sz w:val="24"/>
          <w:szCs w:val="24"/>
        </w:rPr>
        <w:t xml:space="preserve"> “fundamentalist sect” and “terrorist activities”</w:t>
      </w:r>
      <w:r w:rsidR="006B586F">
        <w:rPr>
          <w:rFonts w:ascii="Times New Roman" w:hAnsi="Times New Roman" w:cs="Times New Roman"/>
          <w:sz w:val="24"/>
          <w:szCs w:val="24"/>
        </w:rPr>
        <w:t xml:space="preserve">. </w:t>
      </w:r>
      <w:r>
        <w:rPr>
          <w:rFonts w:ascii="Times New Roman" w:hAnsi="Times New Roman" w:cs="Times New Roman"/>
          <w:sz w:val="24"/>
          <w:szCs w:val="24"/>
        </w:rPr>
        <w:t xml:space="preserve">Halloran et al. (1970) cited in Van Dijk (1983, p.31) demonstrated that the press used labels like “‘hooligans,’ ‘thugs,’ ‘mobs,’ ‘horde,’ etc.,” to characterise </w:t>
      </w:r>
      <w:r>
        <w:rPr>
          <w:rFonts w:ascii="Times New Roman" w:hAnsi="Times New Roman" w:cs="Times New Roman"/>
          <w:sz w:val="24"/>
          <w:szCs w:val="24"/>
        </w:rPr>
        <w:lastRenderedPageBreak/>
        <w:t>participants in a demonstration against intervention in Vietnam.</w:t>
      </w:r>
      <w:r w:rsidR="003D1A49">
        <w:rPr>
          <w:rFonts w:ascii="Times New Roman" w:hAnsi="Times New Roman" w:cs="Times New Roman"/>
          <w:sz w:val="24"/>
          <w:szCs w:val="24"/>
        </w:rPr>
        <w:t xml:space="preserve"> These labels </w:t>
      </w:r>
      <w:r w:rsidR="003D1A49">
        <w:rPr>
          <w:rFonts w:ascii="Times New Roman" w:hAnsi="Times New Roman" w:cs="Times New Roman"/>
        </w:rPr>
        <w:t xml:space="preserve">activate audiences understanding and construct their opinion about what is reported. This probably inclined </w:t>
      </w:r>
      <w:r w:rsidR="00E67E29" w:rsidRPr="00B22FCD">
        <w:rPr>
          <w:rFonts w:ascii="Times New Roman" w:hAnsi="Times New Roman" w:cs="Times New Roman"/>
        </w:rPr>
        <w:t xml:space="preserve">Adeniran, Suleiman, </w:t>
      </w:r>
      <w:r w:rsidR="00E67E29" w:rsidRPr="00030C36">
        <w:rPr>
          <w:rFonts w:ascii="Times New Roman" w:hAnsi="Times New Roman" w:cs="Times New Roman"/>
          <w:noProof/>
        </w:rPr>
        <w:t>Ajaga</w:t>
      </w:r>
      <w:r w:rsidR="00E67E29" w:rsidRPr="00B22FCD">
        <w:rPr>
          <w:rFonts w:ascii="Times New Roman" w:hAnsi="Times New Roman" w:cs="Times New Roman"/>
        </w:rPr>
        <w:t xml:space="preserve"> and Jimi (2015)</w:t>
      </w:r>
      <w:r w:rsidR="003D1A49">
        <w:rPr>
          <w:rFonts w:ascii="Times New Roman" w:hAnsi="Times New Roman" w:cs="Times New Roman"/>
        </w:rPr>
        <w:t xml:space="preserve">, who </w:t>
      </w:r>
      <w:r w:rsidR="00E67E29" w:rsidRPr="00B22FCD">
        <w:rPr>
          <w:rFonts w:ascii="Times New Roman" w:hAnsi="Times New Roman" w:cs="Times New Roman"/>
        </w:rPr>
        <w:t>apt</w:t>
      </w:r>
      <w:r w:rsidR="003D1A49">
        <w:rPr>
          <w:rFonts w:ascii="Times New Roman" w:hAnsi="Times New Roman" w:cs="Times New Roman"/>
        </w:rPr>
        <w:t xml:space="preserve">ly concluded </w:t>
      </w:r>
      <w:r w:rsidR="00E67E29">
        <w:rPr>
          <w:rFonts w:ascii="Times New Roman" w:hAnsi="Times New Roman" w:cs="Times New Roman"/>
        </w:rPr>
        <w:t>that, t</w:t>
      </w:r>
      <w:r w:rsidR="00E67E29" w:rsidRPr="00B22FCD">
        <w:rPr>
          <w:rFonts w:ascii="Times New Roman" w:hAnsi="Times New Roman" w:cs="Times New Roman"/>
        </w:rPr>
        <w:t>he way in which the news is brought, the frame in which the news is presented, is the pre</w:t>
      </w:r>
      <w:r w:rsidR="00E67E29">
        <w:rPr>
          <w:rFonts w:ascii="Times New Roman" w:hAnsi="Times New Roman" w:cs="Times New Roman"/>
        </w:rPr>
        <w:t>rogative of journalists</w:t>
      </w:r>
      <w:r w:rsidR="00E67E29" w:rsidRPr="00B22FCD">
        <w:rPr>
          <w:rFonts w:ascii="Times New Roman" w:hAnsi="Times New Roman" w:cs="Times New Roman"/>
        </w:rPr>
        <w:t>.</w:t>
      </w:r>
    </w:p>
    <w:p w:rsidR="0094265D" w:rsidRPr="00040026" w:rsidRDefault="0094265D" w:rsidP="0094265D">
      <w:pPr>
        <w:autoSpaceDE w:val="0"/>
        <w:autoSpaceDN w:val="0"/>
        <w:adjustRightInd w:val="0"/>
        <w:spacing w:after="0" w:line="360" w:lineRule="auto"/>
        <w:jc w:val="both"/>
        <w:rPr>
          <w:rFonts w:ascii="Times New Roman" w:hAnsi="Times New Roman" w:cs="Times New Roman"/>
          <w:b/>
          <w:sz w:val="24"/>
          <w:szCs w:val="24"/>
        </w:rPr>
      </w:pPr>
      <w:r w:rsidRPr="00040026">
        <w:rPr>
          <w:rFonts w:ascii="Times New Roman" w:hAnsi="Times New Roman" w:cs="Times New Roman"/>
          <w:b/>
          <w:sz w:val="24"/>
          <w:szCs w:val="24"/>
        </w:rPr>
        <w:t>Method</w:t>
      </w:r>
    </w:p>
    <w:p w:rsidR="003B7FA2" w:rsidRPr="00E57051" w:rsidRDefault="0094265D" w:rsidP="008833EC">
      <w:pPr>
        <w:pStyle w:val="Default"/>
        <w:spacing w:line="360" w:lineRule="auto"/>
        <w:jc w:val="both"/>
        <w:rPr>
          <w:rStyle w:val="a1"/>
          <w:rFonts w:eastAsia="Times New Roman"/>
          <w:lang/>
        </w:rPr>
      </w:pPr>
      <w:r w:rsidRPr="00E57051">
        <w:rPr>
          <w:rStyle w:val="a1"/>
          <w:rFonts w:eastAsia="Times New Roman"/>
          <w:lang/>
        </w:rPr>
        <w:tab/>
      </w:r>
      <w:r w:rsidR="00F57192" w:rsidRPr="00E57051">
        <w:rPr>
          <w:rStyle w:val="a1"/>
          <w:rFonts w:eastAsia="Times New Roman"/>
          <w:lang/>
        </w:rPr>
        <w:t xml:space="preserve">The study made use of </w:t>
      </w:r>
      <w:r w:rsidR="00AE53A4" w:rsidRPr="00E57051">
        <w:rPr>
          <w:rStyle w:val="a1"/>
          <w:rFonts w:eastAsia="Times New Roman"/>
          <w:lang/>
        </w:rPr>
        <w:t xml:space="preserve">the constructive </w:t>
      </w:r>
      <w:r w:rsidR="0044780C" w:rsidRPr="00E57051">
        <w:rPr>
          <w:rStyle w:val="a1"/>
          <w:rFonts w:eastAsia="Times New Roman"/>
          <w:lang/>
        </w:rPr>
        <w:t xml:space="preserve">variant of knowledge </w:t>
      </w:r>
      <w:r w:rsidR="00AE53A4" w:rsidRPr="00E57051">
        <w:rPr>
          <w:rStyle w:val="a1"/>
          <w:rFonts w:eastAsia="Times New Roman"/>
          <w:lang/>
        </w:rPr>
        <w:t xml:space="preserve">approach to </w:t>
      </w:r>
      <w:r w:rsidR="00F57192" w:rsidRPr="00E57051">
        <w:rPr>
          <w:rStyle w:val="a1"/>
          <w:rFonts w:eastAsia="Times New Roman"/>
          <w:lang/>
        </w:rPr>
        <w:t>content analys</w:t>
      </w:r>
      <w:r w:rsidR="00AE53A4" w:rsidRPr="00E57051">
        <w:rPr>
          <w:rStyle w:val="a1"/>
          <w:rFonts w:eastAsia="Times New Roman"/>
          <w:lang/>
        </w:rPr>
        <w:t>e the chosen headlines</w:t>
      </w:r>
      <w:r w:rsidR="00F57192" w:rsidRPr="00E57051">
        <w:rPr>
          <w:rStyle w:val="a1"/>
          <w:rFonts w:eastAsia="Times New Roman"/>
          <w:lang/>
        </w:rPr>
        <w:t xml:space="preserve">. It analysed </w:t>
      </w:r>
      <w:r w:rsidR="00135F50" w:rsidRPr="00E57051">
        <w:rPr>
          <w:rStyle w:val="a1"/>
          <w:rFonts w:eastAsia="Times New Roman"/>
          <w:lang/>
        </w:rPr>
        <w:t xml:space="preserve">selected frames </w:t>
      </w:r>
      <w:r w:rsidR="00F57192" w:rsidRPr="00E57051">
        <w:rPr>
          <w:rStyle w:val="a1"/>
          <w:rFonts w:eastAsia="Times New Roman"/>
          <w:lang/>
        </w:rPr>
        <w:t>to infer the tone and direction of news</w:t>
      </w:r>
      <w:r w:rsidR="00191F65" w:rsidRPr="00E57051">
        <w:rPr>
          <w:rStyle w:val="a1"/>
          <w:rFonts w:eastAsia="Times New Roman"/>
          <w:lang/>
        </w:rPr>
        <w:t xml:space="preserve">papers reports. </w:t>
      </w:r>
      <w:r w:rsidR="00F67982" w:rsidRPr="00E57051">
        <w:rPr>
          <w:rStyle w:val="a1"/>
          <w:rFonts w:eastAsia="Times New Roman"/>
          <w:lang/>
        </w:rPr>
        <w:t xml:space="preserve">Unit of analysis was the headline of each selected story. </w:t>
      </w:r>
      <w:r w:rsidR="00191F65" w:rsidRPr="00E57051">
        <w:rPr>
          <w:rStyle w:val="a1"/>
          <w:rFonts w:eastAsia="Times New Roman"/>
          <w:lang/>
        </w:rPr>
        <w:t>P</w:t>
      </w:r>
      <w:r w:rsidR="00F57192" w:rsidRPr="00E57051">
        <w:rPr>
          <w:rStyle w:val="a1"/>
          <w:rFonts w:eastAsia="Times New Roman"/>
          <w:lang/>
        </w:rPr>
        <w:t xml:space="preserve">opulation of the study was </w:t>
      </w:r>
      <w:r w:rsidR="00093906" w:rsidRPr="00E57051">
        <w:rPr>
          <w:rStyle w:val="a1"/>
          <w:rFonts w:eastAsia="Times New Roman"/>
          <w:lang/>
        </w:rPr>
        <w:t>four</w:t>
      </w:r>
      <w:r w:rsidR="00F57192" w:rsidRPr="00E57051">
        <w:rPr>
          <w:rStyle w:val="a1"/>
          <w:rFonts w:eastAsia="Times New Roman"/>
          <w:lang/>
        </w:rPr>
        <w:t xml:space="preserve"> Nigerian dailies </w:t>
      </w:r>
      <w:r w:rsidR="00A62C52" w:rsidRPr="00E57051">
        <w:rPr>
          <w:rStyle w:val="a1"/>
          <w:rFonts w:eastAsia="Times New Roman"/>
          <w:lang/>
        </w:rPr>
        <w:t xml:space="preserve">purposively selected. </w:t>
      </w:r>
      <w:r w:rsidR="003B7FA2" w:rsidRPr="00E57051">
        <w:t xml:space="preserve">The </w:t>
      </w:r>
      <w:r w:rsidR="00E0130F" w:rsidRPr="00E57051">
        <w:t xml:space="preserve">sampling was done by </w:t>
      </w:r>
      <w:r w:rsidR="000B002E" w:rsidRPr="00E57051">
        <w:t>using the cyclical approach to select</w:t>
      </w:r>
      <w:r w:rsidR="003B7FA2" w:rsidRPr="00E57051">
        <w:t xml:space="preserve"> a small but relevant and consistent House of Representatives stories across the newspapers for analysis. According </w:t>
      </w:r>
      <w:r w:rsidR="002A254D" w:rsidRPr="00E57051">
        <w:t xml:space="preserve">to </w:t>
      </w:r>
      <w:r w:rsidR="003B7FA2" w:rsidRPr="00E57051">
        <w:t>Mautner (2008)</w:t>
      </w:r>
      <w:r w:rsidR="00FA75D2" w:rsidRPr="00E57051">
        <w:t xml:space="preserve"> cited in </w:t>
      </w:r>
      <w:r w:rsidR="00FA75D2" w:rsidRPr="008833EC">
        <w:t xml:space="preserve"> </w:t>
      </w:r>
      <w:r w:rsidR="00FA75D2" w:rsidRPr="008833EC">
        <w:rPr>
          <w:bCs/>
        </w:rPr>
        <w:t>Adisa, Udende, Abubakar and La’aro (2017)</w:t>
      </w:r>
      <w:r w:rsidR="003B7FA2" w:rsidRPr="008833EC">
        <w:t xml:space="preserve">, in cyclical sampling process more material is </w:t>
      </w:r>
      <w:r w:rsidR="003B7FA2" w:rsidRPr="00E57051">
        <w:t>added up to the point when, following the law of diminishing returns, new data no longer yield up new representations.</w:t>
      </w:r>
    </w:p>
    <w:p w:rsidR="0094265D" w:rsidRPr="00000464" w:rsidRDefault="0094265D" w:rsidP="0094265D">
      <w:pPr>
        <w:autoSpaceDE w:val="0"/>
        <w:autoSpaceDN w:val="0"/>
        <w:adjustRightInd w:val="0"/>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t>Data Presentation and Analysis</w:t>
      </w:r>
    </w:p>
    <w:p w:rsidR="008A1D34" w:rsidRDefault="008A1D34" w:rsidP="005E4EE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data analysis took recourse to  certain frames in consonance with some of Gamson and Lasch’s (1983) “signature matrix” aimed at sorting out the specific elements of framing in a text which they attribute into eight categories including metaphors, exemplars, catchphrases, depictions, visual image, roots, consequences, and appeals to principle. Some frames, however, reflected morality, response, powerlessness, attribution of responsibility, human interest, conflict, labeling, and conspiracy frames postulated by Semetko and Valkenburg’s (2000), Iyengar (1991) and de Vreese (2005) cited in Okoro and Odoemelam (2013). </w:t>
      </w:r>
    </w:p>
    <w:p w:rsidR="008A1D34" w:rsidRDefault="008A1D34" w:rsidP="008A1D3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Specifically, the study used conflict/human interest, attribution of responsibility, consequence, morality, and response frames. The data was further analysed using thematic approach. Dominant themes under consideration included legislation, oversight, and mediation. The rest were considered under ‘others’.</w:t>
      </w:r>
    </w:p>
    <w:p w:rsidR="00C033CA" w:rsidRDefault="00C033CA" w:rsidP="00C033C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RQ1: </w:t>
      </w:r>
      <w:r w:rsidR="00E40389">
        <w:rPr>
          <w:rFonts w:ascii="Times New Roman" w:hAnsi="Times New Roman" w:cs="Times New Roman"/>
          <w:sz w:val="24"/>
          <w:szCs w:val="24"/>
        </w:rPr>
        <w:t>In what pattern of frames</w:t>
      </w:r>
      <w:r>
        <w:rPr>
          <w:rFonts w:ascii="Times New Roman" w:hAnsi="Times New Roman" w:cs="Times New Roman"/>
          <w:sz w:val="24"/>
          <w:szCs w:val="24"/>
        </w:rPr>
        <w:t xml:space="preserve"> did newspapers construct stories about Nigeria’s seventh House of Representatives</w:t>
      </w:r>
      <w:r w:rsidRPr="00000464">
        <w:rPr>
          <w:rFonts w:ascii="Times New Roman" w:hAnsi="Times New Roman" w:cs="Times New Roman"/>
          <w:sz w:val="24"/>
          <w:szCs w:val="24"/>
        </w:rPr>
        <w:t xml:space="preserve">? </w:t>
      </w:r>
    </w:p>
    <w:p w:rsidR="008A1D34" w:rsidRDefault="008A1D34" w:rsidP="008A1D3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 Legislation</w:t>
      </w:r>
    </w:p>
    <w:p w:rsidR="008A1D34" w:rsidRPr="00F35F7C" w:rsidRDefault="008A1D34" w:rsidP="008A1D34">
      <w:pPr>
        <w:pStyle w:val="ListParagraph"/>
        <w:numPr>
          <w:ilvl w:val="0"/>
          <w:numId w:val="2"/>
        </w:numPr>
        <w:spacing w:after="0" w:line="360" w:lineRule="auto"/>
        <w:jc w:val="both"/>
        <w:rPr>
          <w:rFonts w:ascii="Times New Roman" w:hAnsi="Times New Roman" w:cs="Times New Roman"/>
          <w:sz w:val="24"/>
          <w:szCs w:val="24"/>
        </w:rPr>
      </w:pPr>
      <w:r w:rsidRPr="00F35F7C">
        <w:rPr>
          <w:rFonts w:ascii="Times New Roman" w:hAnsi="Times New Roman" w:cs="Times New Roman"/>
          <w:sz w:val="24"/>
          <w:szCs w:val="24"/>
        </w:rPr>
        <w:t>“Constitution Review: Reps likely to propose autonomy for local governments – To vote on Tuesday” (</w:t>
      </w:r>
      <w:r>
        <w:rPr>
          <w:rFonts w:ascii="Times New Roman" w:hAnsi="Times New Roman" w:cs="Times New Roman"/>
          <w:sz w:val="24"/>
          <w:szCs w:val="24"/>
        </w:rPr>
        <w:t>The Nation, July 19, 2013</w:t>
      </w:r>
      <w:r w:rsidRPr="00F35F7C">
        <w:rPr>
          <w:rFonts w:ascii="Times New Roman" w:hAnsi="Times New Roman" w:cs="Times New Roman"/>
          <w:sz w:val="24"/>
          <w:szCs w:val="24"/>
        </w:rPr>
        <w:t>, p.5).</w:t>
      </w:r>
    </w:p>
    <w:p w:rsidR="008A1D34" w:rsidRPr="00025AB5" w:rsidRDefault="008A1D34" w:rsidP="008A1D3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The analysis: </w:t>
      </w:r>
      <w:r w:rsidR="00CC29B4">
        <w:rPr>
          <w:rFonts w:ascii="Times New Roman" w:hAnsi="Times New Roman" w:cs="Times New Roman"/>
          <w:sz w:val="24"/>
          <w:szCs w:val="24"/>
        </w:rPr>
        <w:t>This</w:t>
      </w:r>
      <w:r>
        <w:rPr>
          <w:rFonts w:ascii="Times New Roman" w:hAnsi="Times New Roman" w:cs="Times New Roman"/>
          <w:sz w:val="24"/>
          <w:szCs w:val="24"/>
        </w:rPr>
        <w:t xml:space="preserve"> report is on a critical issue of the need to review the 1999 Constitution of the Federal republic of Nigeria which some sections are considered </w:t>
      </w:r>
      <w:r w:rsidR="004820E4">
        <w:rPr>
          <w:rFonts w:ascii="Times New Roman" w:hAnsi="Times New Roman" w:cs="Times New Roman"/>
          <w:sz w:val="24"/>
          <w:szCs w:val="24"/>
        </w:rPr>
        <w:t xml:space="preserve">deficient and </w:t>
      </w:r>
      <w:r>
        <w:rPr>
          <w:rFonts w:ascii="Times New Roman" w:hAnsi="Times New Roman" w:cs="Times New Roman"/>
          <w:sz w:val="24"/>
          <w:szCs w:val="24"/>
        </w:rPr>
        <w:t xml:space="preserve">ineffective. </w:t>
      </w:r>
      <w:r w:rsidR="002D7157">
        <w:rPr>
          <w:rFonts w:ascii="Times New Roman" w:hAnsi="Times New Roman" w:cs="Times New Roman"/>
          <w:sz w:val="24"/>
          <w:szCs w:val="24"/>
        </w:rPr>
        <w:t>From the tone of the story</w:t>
      </w:r>
      <w:r w:rsidR="000A0DBD">
        <w:rPr>
          <w:rFonts w:ascii="Times New Roman" w:hAnsi="Times New Roman" w:cs="Times New Roman"/>
          <w:sz w:val="24"/>
          <w:szCs w:val="24"/>
        </w:rPr>
        <w:t xml:space="preserve"> </w:t>
      </w:r>
      <w:r w:rsidR="00FE2787">
        <w:rPr>
          <w:rFonts w:ascii="Times New Roman" w:hAnsi="Times New Roman" w:cs="Times New Roman"/>
          <w:sz w:val="24"/>
          <w:szCs w:val="24"/>
        </w:rPr>
        <w:t>constructed</w:t>
      </w:r>
      <w:r w:rsidR="000A0DBD">
        <w:rPr>
          <w:rFonts w:ascii="Times New Roman" w:hAnsi="Times New Roman" w:cs="Times New Roman"/>
          <w:sz w:val="24"/>
          <w:szCs w:val="24"/>
        </w:rPr>
        <w:t xml:space="preserve"> with response frame</w:t>
      </w:r>
      <w:r w:rsidR="002D7157">
        <w:rPr>
          <w:rFonts w:ascii="Times New Roman" w:hAnsi="Times New Roman" w:cs="Times New Roman"/>
          <w:sz w:val="24"/>
          <w:szCs w:val="24"/>
        </w:rPr>
        <w:t>, there is high probability that members of the House will</w:t>
      </w:r>
      <w:r>
        <w:rPr>
          <w:rFonts w:ascii="Times New Roman" w:hAnsi="Times New Roman" w:cs="Times New Roman"/>
          <w:sz w:val="24"/>
          <w:szCs w:val="24"/>
        </w:rPr>
        <w:t xml:space="preserve"> favour the call for local government autonomy. </w:t>
      </w:r>
      <w:r w:rsidR="00D82519">
        <w:rPr>
          <w:rFonts w:ascii="Times New Roman" w:hAnsi="Times New Roman" w:cs="Times New Roman"/>
          <w:sz w:val="24"/>
          <w:szCs w:val="24"/>
        </w:rPr>
        <w:t xml:space="preserve">In view of the perceived belief that the autonomy would bring development to the grassroots, </w:t>
      </w:r>
      <w:r w:rsidR="006503B9">
        <w:rPr>
          <w:rFonts w:ascii="Times New Roman" w:hAnsi="Times New Roman" w:cs="Times New Roman"/>
          <w:sz w:val="24"/>
          <w:szCs w:val="24"/>
        </w:rPr>
        <w:t>the report gave</w:t>
      </w:r>
      <w:r>
        <w:rPr>
          <w:rFonts w:ascii="Times New Roman" w:hAnsi="Times New Roman" w:cs="Times New Roman"/>
          <w:sz w:val="24"/>
          <w:szCs w:val="24"/>
        </w:rPr>
        <w:t xml:space="preserve"> insight into the urgency with which </w:t>
      </w:r>
      <w:r w:rsidR="00D82519">
        <w:rPr>
          <w:rFonts w:ascii="Times New Roman" w:hAnsi="Times New Roman" w:cs="Times New Roman"/>
          <w:sz w:val="24"/>
          <w:szCs w:val="24"/>
        </w:rPr>
        <w:t xml:space="preserve">the </w:t>
      </w:r>
      <w:r>
        <w:rPr>
          <w:rFonts w:ascii="Times New Roman" w:hAnsi="Times New Roman" w:cs="Times New Roman"/>
          <w:sz w:val="24"/>
          <w:szCs w:val="24"/>
        </w:rPr>
        <w:t xml:space="preserve">House of Representatives </w:t>
      </w:r>
      <w:r w:rsidR="002F3110">
        <w:rPr>
          <w:rFonts w:ascii="Times New Roman" w:hAnsi="Times New Roman" w:cs="Times New Roman"/>
          <w:sz w:val="24"/>
          <w:szCs w:val="24"/>
        </w:rPr>
        <w:t>wa</w:t>
      </w:r>
      <w:r w:rsidR="00D82519">
        <w:rPr>
          <w:rFonts w:ascii="Times New Roman" w:hAnsi="Times New Roman" w:cs="Times New Roman"/>
          <w:sz w:val="24"/>
          <w:szCs w:val="24"/>
        </w:rPr>
        <w:t>s</w:t>
      </w:r>
      <w:r>
        <w:rPr>
          <w:rFonts w:ascii="Times New Roman" w:hAnsi="Times New Roman" w:cs="Times New Roman"/>
          <w:sz w:val="24"/>
          <w:szCs w:val="24"/>
        </w:rPr>
        <w:t xml:space="preserve"> prepared to vote in this regard without delay.</w:t>
      </w:r>
    </w:p>
    <w:p w:rsidR="008A1D34" w:rsidRPr="00263C83" w:rsidRDefault="008A1D34" w:rsidP="008A1D34">
      <w:pPr>
        <w:pStyle w:val="ListParagraph"/>
        <w:numPr>
          <w:ilvl w:val="0"/>
          <w:numId w:val="2"/>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“Law makers not opposed to passage of PIB – Committee Chairman” (Nigerian Tribune, February 7, 2014, p.43).</w:t>
      </w:r>
    </w:p>
    <w:p w:rsidR="008A1D34" w:rsidRPr="00D44069" w:rsidRDefault="008A1D34" w:rsidP="008A1D34">
      <w:pPr>
        <w:spacing w:after="0" w:line="360" w:lineRule="auto"/>
        <w:jc w:val="both"/>
        <w:rPr>
          <w:rFonts w:ascii="Times New Roman" w:hAnsi="Times New Roman" w:cs="Times New Roman"/>
          <w:sz w:val="24"/>
          <w:szCs w:val="24"/>
        </w:rPr>
      </w:pPr>
      <w:r w:rsidRPr="00C64C45">
        <w:rPr>
          <w:rFonts w:ascii="Times New Roman" w:hAnsi="Times New Roman" w:cs="Times New Roman"/>
          <w:b/>
          <w:sz w:val="24"/>
          <w:szCs w:val="24"/>
        </w:rPr>
        <w:t>The analysis</w:t>
      </w:r>
      <w:r>
        <w:rPr>
          <w:rFonts w:ascii="Times New Roman" w:hAnsi="Times New Roman" w:cs="Times New Roman"/>
          <w:b/>
          <w:sz w:val="24"/>
          <w:szCs w:val="24"/>
        </w:rPr>
        <w:t xml:space="preserve">: </w:t>
      </w:r>
      <w:r w:rsidR="003F682D">
        <w:rPr>
          <w:rFonts w:ascii="Times New Roman" w:hAnsi="Times New Roman" w:cs="Times New Roman"/>
          <w:sz w:val="24"/>
          <w:szCs w:val="24"/>
        </w:rPr>
        <w:t>The report which used</w:t>
      </w:r>
      <w:r>
        <w:rPr>
          <w:rFonts w:ascii="Times New Roman" w:hAnsi="Times New Roman" w:cs="Times New Roman"/>
          <w:sz w:val="24"/>
          <w:szCs w:val="24"/>
        </w:rPr>
        <w:t xml:space="preserve"> response frame appears to clear reservations from certain quarters</w:t>
      </w:r>
      <w:r w:rsidR="00F51C5A">
        <w:rPr>
          <w:rFonts w:ascii="Times New Roman" w:hAnsi="Times New Roman" w:cs="Times New Roman"/>
          <w:sz w:val="24"/>
          <w:szCs w:val="24"/>
        </w:rPr>
        <w:t xml:space="preserve"> that House of Representatives wa</w:t>
      </w:r>
      <w:r>
        <w:rPr>
          <w:rFonts w:ascii="Times New Roman" w:hAnsi="Times New Roman" w:cs="Times New Roman"/>
          <w:sz w:val="24"/>
          <w:szCs w:val="24"/>
        </w:rPr>
        <w:t>s indisposed to the passage of Petroleum Industry Bill meant to liberalise the oil sector thereby eradicating the encumbrances that deny Nigerians from optimizing the benefits of the sector.</w:t>
      </w:r>
    </w:p>
    <w:p w:rsidR="008A1D34" w:rsidRPr="00F35F7C" w:rsidRDefault="008A1D34" w:rsidP="008A1D34">
      <w:pPr>
        <w:pStyle w:val="ListParagraph"/>
        <w:numPr>
          <w:ilvl w:val="0"/>
          <w:numId w:val="2"/>
        </w:numPr>
        <w:spacing w:after="0" w:line="360" w:lineRule="auto"/>
        <w:jc w:val="both"/>
        <w:rPr>
          <w:rFonts w:ascii="Times New Roman" w:hAnsi="Times New Roman" w:cs="Times New Roman"/>
          <w:sz w:val="24"/>
          <w:szCs w:val="24"/>
        </w:rPr>
      </w:pPr>
      <w:r w:rsidRPr="00F35F7C">
        <w:rPr>
          <w:rFonts w:ascii="Times New Roman" w:hAnsi="Times New Roman" w:cs="Times New Roman"/>
          <w:sz w:val="24"/>
          <w:szCs w:val="24"/>
        </w:rPr>
        <w:t>“Reps mull compulsory public education for civil servants, politicians’ wards”</w:t>
      </w:r>
      <w:r>
        <w:rPr>
          <w:rFonts w:ascii="Times New Roman" w:hAnsi="Times New Roman" w:cs="Times New Roman"/>
          <w:sz w:val="24"/>
          <w:szCs w:val="24"/>
        </w:rPr>
        <w:t xml:space="preserve"> (The Nation, August 22, 2013, p.37).</w:t>
      </w:r>
    </w:p>
    <w:p w:rsidR="008A1D34" w:rsidRPr="00F30AC6" w:rsidRDefault="008A1D34" w:rsidP="008A1D34">
      <w:pPr>
        <w:spacing w:after="0" w:line="360" w:lineRule="auto"/>
        <w:jc w:val="both"/>
        <w:rPr>
          <w:rFonts w:ascii="Times New Roman" w:hAnsi="Times New Roman" w:cs="Times New Roman"/>
          <w:sz w:val="24"/>
          <w:szCs w:val="24"/>
        </w:rPr>
      </w:pPr>
      <w:r w:rsidRPr="00F35F7C">
        <w:rPr>
          <w:rFonts w:ascii="Times New Roman" w:hAnsi="Times New Roman" w:cs="Times New Roman"/>
          <w:b/>
          <w:sz w:val="24"/>
          <w:szCs w:val="24"/>
        </w:rPr>
        <w:t>The analysis</w:t>
      </w:r>
      <w:r>
        <w:rPr>
          <w:rFonts w:ascii="Times New Roman" w:hAnsi="Times New Roman" w:cs="Times New Roman"/>
          <w:b/>
          <w:sz w:val="24"/>
          <w:szCs w:val="24"/>
        </w:rPr>
        <w:t xml:space="preserve">: </w:t>
      </w:r>
      <w:r>
        <w:rPr>
          <w:rFonts w:ascii="Times New Roman" w:hAnsi="Times New Roman" w:cs="Times New Roman"/>
          <w:sz w:val="24"/>
          <w:szCs w:val="24"/>
        </w:rPr>
        <w:t>Inferentially, the decay in Nigerian public schools, which consequence are for children and wards of well-to-do civil servants and politicians school in priva</w:t>
      </w:r>
      <w:r w:rsidR="00DF2A4D">
        <w:rPr>
          <w:rFonts w:ascii="Times New Roman" w:hAnsi="Times New Roman" w:cs="Times New Roman"/>
          <w:sz w:val="24"/>
          <w:szCs w:val="24"/>
        </w:rPr>
        <w:t>te schools or even abroad, seemed</w:t>
      </w:r>
      <w:r>
        <w:rPr>
          <w:rFonts w:ascii="Times New Roman" w:hAnsi="Times New Roman" w:cs="Times New Roman"/>
          <w:sz w:val="24"/>
          <w:szCs w:val="24"/>
        </w:rPr>
        <w:t xml:space="preserve"> to have finally attracted the attention of the House of Representatives. Using response f</w:t>
      </w:r>
      <w:r w:rsidR="00DF2A4D">
        <w:rPr>
          <w:rFonts w:ascii="Times New Roman" w:hAnsi="Times New Roman" w:cs="Times New Roman"/>
          <w:sz w:val="24"/>
          <w:szCs w:val="24"/>
        </w:rPr>
        <w:t>r</w:t>
      </w:r>
      <w:r w:rsidR="00C65228">
        <w:rPr>
          <w:rFonts w:ascii="Times New Roman" w:hAnsi="Times New Roman" w:cs="Times New Roman"/>
          <w:sz w:val="24"/>
          <w:szCs w:val="24"/>
        </w:rPr>
        <w:t>ame, the report, at least drops</w:t>
      </w:r>
      <w:r>
        <w:rPr>
          <w:rFonts w:ascii="Times New Roman" w:hAnsi="Times New Roman" w:cs="Times New Roman"/>
          <w:sz w:val="24"/>
          <w:szCs w:val="24"/>
        </w:rPr>
        <w:t xml:space="preserve"> a hint about the House of Representatives wh</w:t>
      </w:r>
      <w:r w:rsidR="004D3D28">
        <w:rPr>
          <w:rFonts w:ascii="Times New Roman" w:hAnsi="Times New Roman" w:cs="Times New Roman"/>
          <w:sz w:val="24"/>
          <w:szCs w:val="24"/>
        </w:rPr>
        <w:t>ich contemplated</w:t>
      </w:r>
      <w:r>
        <w:rPr>
          <w:rFonts w:ascii="Times New Roman" w:hAnsi="Times New Roman" w:cs="Times New Roman"/>
          <w:sz w:val="24"/>
          <w:szCs w:val="24"/>
        </w:rPr>
        <w:t xml:space="preserve"> a bill to reverse the statu</w:t>
      </w:r>
      <w:r w:rsidR="00FD756D">
        <w:rPr>
          <w:rFonts w:ascii="Times New Roman" w:hAnsi="Times New Roman" w:cs="Times New Roman"/>
          <w:sz w:val="24"/>
          <w:szCs w:val="24"/>
        </w:rPr>
        <w:t>s quo.  The likely implication wa</w:t>
      </w:r>
      <w:r>
        <w:rPr>
          <w:rFonts w:ascii="Times New Roman" w:hAnsi="Times New Roman" w:cs="Times New Roman"/>
          <w:sz w:val="24"/>
          <w:szCs w:val="24"/>
        </w:rPr>
        <w:t>s that, Nigerian public schools w</w:t>
      </w:r>
      <w:r w:rsidR="00FD756D">
        <w:rPr>
          <w:rFonts w:ascii="Times New Roman" w:hAnsi="Times New Roman" w:cs="Times New Roman"/>
          <w:sz w:val="24"/>
          <w:szCs w:val="24"/>
        </w:rPr>
        <w:t>ere to</w:t>
      </w:r>
      <w:r>
        <w:rPr>
          <w:rFonts w:ascii="Times New Roman" w:hAnsi="Times New Roman" w:cs="Times New Roman"/>
          <w:sz w:val="24"/>
          <w:szCs w:val="24"/>
        </w:rPr>
        <w:t xml:space="preserve"> be given a face lift and children of vulnerable families that hitherto suffer</w:t>
      </w:r>
      <w:r w:rsidR="00B80ABA">
        <w:rPr>
          <w:rFonts w:ascii="Times New Roman" w:hAnsi="Times New Roman" w:cs="Times New Roman"/>
          <w:sz w:val="24"/>
          <w:szCs w:val="24"/>
        </w:rPr>
        <w:t>ed</w:t>
      </w:r>
      <w:r>
        <w:rPr>
          <w:rFonts w:ascii="Times New Roman" w:hAnsi="Times New Roman" w:cs="Times New Roman"/>
          <w:sz w:val="24"/>
          <w:szCs w:val="24"/>
        </w:rPr>
        <w:t xml:space="preserve"> the misfortune of attending the dilapidated schools w</w:t>
      </w:r>
      <w:r w:rsidR="00180380">
        <w:rPr>
          <w:rFonts w:ascii="Times New Roman" w:hAnsi="Times New Roman" w:cs="Times New Roman"/>
          <w:sz w:val="24"/>
          <w:szCs w:val="24"/>
        </w:rPr>
        <w:t>ere going to</w:t>
      </w:r>
      <w:r>
        <w:rPr>
          <w:rFonts w:ascii="Times New Roman" w:hAnsi="Times New Roman" w:cs="Times New Roman"/>
          <w:sz w:val="24"/>
          <w:szCs w:val="24"/>
        </w:rPr>
        <w:t xml:space="preserve"> be emancipated.</w:t>
      </w:r>
    </w:p>
    <w:p w:rsidR="008A1D34" w:rsidRPr="00AD39AB" w:rsidRDefault="008A1D34" w:rsidP="008A1D34">
      <w:pPr>
        <w:pStyle w:val="ListParagraph"/>
        <w:numPr>
          <w:ilvl w:val="0"/>
          <w:numId w:val="2"/>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“House Shelves Debate on 2013 Budget Amendment Bill” (Thisday, April 26, 2013, p.9).</w:t>
      </w:r>
    </w:p>
    <w:p w:rsidR="008A1D34" w:rsidRPr="003F4535" w:rsidRDefault="008A1D34" w:rsidP="008A1D34">
      <w:pPr>
        <w:spacing w:after="0" w:line="360" w:lineRule="auto"/>
        <w:jc w:val="both"/>
        <w:rPr>
          <w:rFonts w:ascii="Times New Roman" w:hAnsi="Times New Roman" w:cs="Times New Roman"/>
          <w:sz w:val="24"/>
          <w:szCs w:val="24"/>
        </w:rPr>
      </w:pPr>
      <w:r w:rsidRPr="00AD39AB">
        <w:rPr>
          <w:rFonts w:ascii="Times New Roman" w:hAnsi="Times New Roman" w:cs="Times New Roman"/>
          <w:b/>
          <w:sz w:val="24"/>
          <w:szCs w:val="24"/>
        </w:rPr>
        <w:t>The analysis</w:t>
      </w:r>
      <w:r>
        <w:rPr>
          <w:rFonts w:ascii="Times New Roman" w:hAnsi="Times New Roman" w:cs="Times New Roman"/>
          <w:b/>
          <w:sz w:val="24"/>
          <w:szCs w:val="24"/>
        </w:rPr>
        <w:t xml:space="preserve">: </w:t>
      </w:r>
      <w:r>
        <w:rPr>
          <w:rFonts w:ascii="Times New Roman" w:hAnsi="Times New Roman" w:cs="Times New Roman"/>
          <w:sz w:val="24"/>
          <w:szCs w:val="24"/>
        </w:rPr>
        <w:t>One of the characteristics of the House of Representatives is the demonstrable lax</w:t>
      </w:r>
      <w:r w:rsidR="008C2F94">
        <w:rPr>
          <w:rFonts w:ascii="Times New Roman" w:hAnsi="Times New Roman" w:cs="Times New Roman"/>
          <w:sz w:val="24"/>
          <w:szCs w:val="24"/>
        </w:rPr>
        <w:t xml:space="preserve">ity </w:t>
      </w:r>
      <w:r w:rsidR="00FF14A5">
        <w:rPr>
          <w:rFonts w:ascii="Times New Roman" w:hAnsi="Times New Roman" w:cs="Times New Roman"/>
          <w:sz w:val="24"/>
          <w:szCs w:val="24"/>
        </w:rPr>
        <w:t>as regards</w:t>
      </w:r>
      <w:r w:rsidR="008C2F94">
        <w:rPr>
          <w:rFonts w:ascii="Times New Roman" w:hAnsi="Times New Roman" w:cs="Times New Roman"/>
          <w:sz w:val="24"/>
          <w:szCs w:val="24"/>
        </w:rPr>
        <w:t xml:space="preserve"> the</w:t>
      </w:r>
      <w:r>
        <w:rPr>
          <w:rFonts w:ascii="Times New Roman" w:hAnsi="Times New Roman" w:cs="Times New Roman"/>
          <w:sz w:val="24"/>
          <w:szCs w:val="24"/>
        </w:rPr>
        <w:t xml:space="preserve"> conduct of their legislative activities. This report is a testimony of the inglorious conduct. Budget is an imperative in driving the economy. This is only possible when a proposed appropriation budget is delib</w:t>
      </w:r>
      <w:r w:rsidR="00E8104C">
        <w:rPr>
          <w:rFonts w:ascii="Times New Roman" w:hAnsi="Times New Roman" w:cs="Times New Roman"/>
          <w:sz w:val="24"/>
          <w:szCs w:val="24"/>
        </w:rPr>
        <w:t xml:space="preserve">erated on and passed as at </w:t>
      </w:r>
      <w:r>
        <w:rPr>
          <w:rFonts w:ascii="Times New Roman" w:hAnsi="Times New Roman" w:cs="Times New Roman"/>
          <w:sz w:val="24"/>
          <w:szCs w:val="24"/>
        </w:rPr>
        <w:t>due. Instead of expediting actions on the budget, the House of Representative has reportedly stayed action on it.</w:t>
      </w:r>
    </w:p>
    <w:p w:rsidR="008A1D34" w:rsidRPr="00BD69E5" w:rsidRDefault="008A1D34" w:rsidP="008A1D34">
      <w:pPr>
        <w:pStyle w:val="ListParagraph"/>
        <w:numPr>
          <w:ilvl w:val="0"/>
          <w:numId w:val="2"/>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“Budget 2013: House Makes U-Turn, Reconsiders Amendment Bill” (Daily Trust, July 19, 2013, p.8).</w:t>
      </w:r>
    </w:p>
    <w:p w:rsidR="008A1D34" w:rsidRPr="00DD7C3F" w:rsidRDefault="008A1D34" w:rsidP="008A1D3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The analysis: </w:t>
      </w:r>
      <w:r>
        <w:rPr>
          <w:rFonts w:ascii="Times New Roman" w:hAnsi="Times New Roman" w:cs="Times New Roman"/>
          <w:sz w:val="24"/>
          <w:szCs w:val="24"/>
        </w:rPr>
        <w:t>Perhaps, due to reasons only known to the House of Representatives, the Green Chamber has reversed its earlier stance of shelving the 2013 Appropria</w:t>
      </w:r>
      <w:r w:rsidR="008F7A83">
        <w:rPr>
          <w:rFonts w:ascii="Times New Roman" w:hAnsi="Times New Roman" w:cs="Times New Roman"/>
          <w:sz w:val="24"/>
          <w:szCs w:val="24"/>
        </w:rPr>
        <w:t>tion Bill, as the newspaper used</w:t>
      </w:r>
      <w:r>
        <w:rPr>
          <w:rFonts w:ascii="Times New Roman" w:hAnsi="Times New Roman" w:cs="Times New Roman"/>
          <w:sz w:val="24"/>
          <w:szCs w:val="24"/>
        </w:rPr>
        <w:t xml:space="preserve"> catchphrase “House Makes U-Turn” and reconsiders the Bill. </w:t>
      </w:r>
      <w:r w:rsidR="006226E0">
        <w:rPr>
          <w:rFonts w:ascii="Times New Roman" w:hAnsi="Times New Roman" w:cs="Times New Roman"/>
          <w:sz w:val="24"/>
          <w:szCs w:val="24"/>
        </w:rPr>
        <w:t xml:space="preserve">Even if the House did not rescind </w:t>
      </w:r>
      <w:r w:rsidR="00224635">
        <w:rPr>
          <w:rFonts w:ascii="Times New Roman" w:hAnsi="Times New Roman" w:cs="Times New Roman"/>
          <w:sz w:val="24"/>
          <w:szCs w:val="24"/>
        </w:rPr>
        <w:t>its</w:t>
      </w:r>
      <w:r w:rsidR="001B1684">
        <w:rPr>
          <w:rFonts w:ascii="Times New Roman" w:hAnsi="Times New Roman" w:cs="Times New Roman"/>
          <w:sz w:val="24"/>
          <w:szCs w:val="24"/>
        </w:rPr>
        <w:t xml:space="preserve"> earlier</w:t>
      </w:r>
      <w:r w:rsidR="006226E0">
        <w:rPr>
          <w:rFonts w:ascii="Times New Roman" w:hAnsi="Times New Roman" w:cs="Times New Roman"/>
          <w:sz w:val="24"/>
          <w:szCs w:val="24"/>
        </w:rPr>
        <w:t xml:space="preserve"> decision, it would only delay consideration of the budget since it has no option in the final analysis.</w:t>
      </w:r>
    </w:p>
    <w:p w:rsidR="008A1D34" w:rsidRPr="00BD69E5" w:rsidRDefault="008A1D34" w:rsidP="008A1D34">
      <w:pPr>
        <w:pStyle w:val="ListParagraph"/>
        <w:numPr>
          <w:ilvl w:val="0"/>
          <w:numId w:val="2"/>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“Oil price benchmark row threatens budget” (The Nation, November 15, 2014, p.4).</w:t>
      </w:r>
    </w:p>
    <w:p w:rsidR="008A1D34" w:rsidRPr="003E5341" w:rsidRDefault="008A1D34" w:rsidP="008A1D34">
      <w:pPr>
        <w:spacing w:after="0" w:line="360" w:lineRule="auto"/>
        <w:jc w:val="both"/>
        <w:rPr>
          <w:rFonts w:ascii="Times New Roman" w:hAnsi="Times New Roman" w:cs="Times New Roman"/>
          <w:sz w:val="24"/>
          <w:szCs w:val="24"/>
        </w:rPr>
      </w:pPr>
      <w:r w:rsidRPr="00BD69E5">
        <w:rPr>
          <w:rFonts w:ascii="Times New Roman" w:hAnsi="Times New Roman" w:cs="Times New Roman"/>
          <w:b/>
          <w:sz w:val="24"/>
          <w:szCs w:val="24"/>
        </w:rPr>
        <w:t>The analysis</w:t>
      </w:r>
      <w:r>
        <w:rPr>
          <w:rFonts w:ascii="Times New Roman" w:hAnsi="Times New Roman" w:cs="Times New Roman"/>
          <w:b/>
          <w:sz w:val="24"/>
          <w:szCs w:val="24"/>
        </w:rPr>
        <w:t xml:space="preserve">: </w:t>
      </w:r>
      <w:r>
        <w:rPr>
          <w:rFonts w:ascii="Times New Roman" w:hAnsi="Times New Roman" w:cs="Times New Roman"/>
          <w:sz w:val="24"/>
          <w:szCs w:val="24"/>
        </w:rPr>
        <w:t>The Nigerian National budgets are based strictly on oil benchmark in the international market. The rationale is that the country operates a mono economy. By</w:t>
      </w:r>
      <w:r w:rsidR="00240483">
        <w:rPr>
          <w:rFonts w:ascii="Times New Roman" w:hAnsi="Times New Roman" w:cs="Times New Roman"/>
          <w:sz w:val="24"/>
          <w:szCs w:val="24"/>
        </w:rPr>
        <w:t xml:space="preserve"> virtue of the report which used</w:t>
      </w:r>
      <w:r>
        <w:rPr>
          <w:rFonts w:ascii="Times New Roman" w:hAnsi="Times New Roman" w:cs="Times New Roman"/>
          <w:sz w:val="24"/>
          <w:szCs w:val="24"/>
        </w:rPr>
        <w:t xml:space="preserve"> conflict frame, there is </w:t>
      </w:r>
      <w:r w:rsidR="001F1C77">
        <w:rPr>
          <w:rFonts w:ascii="Times New Roman" w:hAnsi="Times New Roman" w:cs="Times New Roman"/>
          <w:sz w:val="24"/>
          <w:szCs w:val="24"/>
        </w:rPr>
        <w:t xml:space="preserve">a </w:t>
      </w:r>
      <w:r>
        <w:rPr>
          <w:rFonts w:ascii="Times New Roman" w:hAnsi="Times New Roman" w:cs="Times New Roman"/>
          <w:sz w:val="24"/>
          <w:szCs w:val="24"/>
        </w:rPr>
        <w:t xml:space="preserve">decision impasse on what should be </w:t>
      </w:r>
      <w:r w:rsidR="001F1C77">
        <w:rPr>
          <w:rFonts w:ascii="Times New Roman" w:hAnsi="Times New Roman" w:cs="Times New Roman"/>
          <w:sz w:val="24"/>
          <w:szCs w:val="24"/>
        </w:rPr>
        <w:t xml:space="preserve">the </w:t>
      </w:r>
      <w:r>
        <w:rPr>
          <w:rFonts w:ascii="Times New Roman" w:hAnsi="Times New Roman" w:cs="Times New Roman"/>
          <w:sz w:val="24"/>
          <w:szCs w:val="24"/>
        </w:rPr>
        <w:t>oil bench mark for the 2014 budget. While a Conference Committee adopted $76.5 per barrel, the House of Representatives suggested $79 per barrel. Th</w:t>
      </w:r>
      <w:r w:rsidR="00240483">
        <w:rPr>
          <w:rFonts w:ascii="Times New Roman" w:hAnsi="Times New Roman" w:cs="Times New Roman"/>
          <w:sz w:val="24"/>
          <w:szCs w:val="24"/>
        </w:rPr>
        <w:t>e stalemate naturally stultified</w:t>
      </w:r>
      <w:r>
        <w:rPr>
          <w:rFonts w:ascii="Times New Roman" w:hAnsi="Times New Roman" w:cs="Times New Roman"/>
          <w:sz w:val="24"/>
          <w:szCs w:val="24"/>
        </w:rPr>
        <w:t xml:space="preserve"> an early passage of the 2014 budgets which </w:t>
      </w:r>
      <w:r w:rsidR="00E00882">
        <w:rPr>
          <w:rFonts w:ascii="Times New Roman" w:hAnsi="Times New Roman" w:cs="Times New Roman"/>
          <w:sz w:val="24"/>
          <w:szCs w:val="24"/>
        </w:rPr>
        <w:t xml:space="preserve">should </w:t>
      </w:r>
      <w:r>
        <w:rPr>
          <w:rFonts w:ascii="Times New Roman" w:hAnsi="Times New Roman" w:cs="Times New Roman"/>
          <w:sz w:val="24"/>
          <w:szCs w:val="24"/>
        </w:rPr>
        <w:t>drive</w:t>
      </w:r>
      <w:r w:rsidR="00E00882">
        <w:rPr>
          <w:rFonts w:ascii="Times New Roman" w:hAnsi="Times New Roman" w:cs="Times New Roman"/>
          <w:sz w:val="24"/>
          <w:szCs w:val="24"/>
        </w:rPr>
        <w:t xml:space="preserve"> </w:t>
      </w:r>
      <w:r>
        <w:rPr>
          <w:rFonts w:ascii="Times New Roman" w:hAnsi="Times New Roman" w:cs="Times New Roman"/>
          <w:sz w:val="24"/>
          <w:szCs w:val="24"/>
        </w:rPr>
        <w:t>the economy.</w:t>
      </w:r>
    </w:p>
    <w:p w:rsidR="008A1D34" w:rsidRPr="000D732F" w:rsidRDefault="008A1D34" w:rsidP="008A1D34">
      <w:pPr>
        <w:pStyle w:val="ListParagraph"/>
        <w:numPr>
          <w:ilvl w:val="0"/>
          <w:numId w:val="2"/>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“House Not Under Pressure to Scuttle PIB” (Thisday, April 10, 2013, p.12).</w:t>
      </w:r>
    </w:p>
    <w:p w:rsidR="008A1D34" w:rsidRPr="006115F0" w:rsidRDefault="008A1D34" w:rsidP="008A1D34">
      <w:pPr>
        <w:spacing w:after="0" w:line="360" w:lineRule="auto"/>
        <w:jc w:val="both"/>
        <w:rPr>
          <w:rFonts w:ascii="Times New Roman" w:hAnsi="Times New Roman" w:cs="Times New Roman"/>
          <w:sz w:val="24"/>
          <w:szCs w:val="24"/>
        </w:rPr>
      </w:pPr>
      <w:r w:rsidRPr="000D732F">
        <w:rPr>
          <w:rFonts w:ascii="Times New Roman" w:hAnsi="Times New Roman" w:cs="Times New Roman"/>
          <w:b/>
          <w:sz w:val="24"/>
          <w:szCs w:val="24"/>
        </w:rPr>
        <w:t>The analysis</w:t>
      </w:r>
      <w:r>
        <w:rPr>
          <w:rFonts w:ascii="Times New Roman" w:hAnsi="Times New Roman" w:cs="Times New Roman"/>
          <w:b/>
          <w:sz w:val="24"/>
          <w:szCs w:val="24"/>
        </w:rPr>
        <w:t xml:space="preserve">: </w:t>
      </w:r>
      <w:r w:rsidR="00A60E11">
        <w:rPr>
          <w:rFonts w:ascii="Times New Roman" w:hAnsi="Times New Roman" w:cs="Times New Roman"/>
          <w:sz w:val="24"/>
          <w:szCs w:val="24"/>
        </w:rPr>
        <w:t>The newspaper used</w:t>
      </w:r>
      <w:r>
        <w:rPr>
          <w:rFonts w:ascii="Times New Roman" w:hAnsi="Times New Roman" w:cs="Times New Roman"/>
          <w:sz w:val="24"/>
          <w:szCs w:val="24"/>
        </w:rPr>
        <w:t xml:space="preserve"> response frame to allay fears of Nigerians considering the importance of Petroleum Industry Bill which cannot be overstressed. But the apparent delay in consideration and passage of the bill by the House of Representatives, probably led to insinuations that forces benefitting from non-passage of the bill do not want it passed. However, the assurance coming from the Speaker of House of Representatives (as reported in </w:t>
      </w:r>
      <w:r w:rsidR="00E06A92">
        <w:rPr>
          <w:rFonts w:ascii="Times New Roman" w:hAnsi="Times New Roman" w:cs="Times New Roman"/>
          <w:sz w:val="24"/>
          <w:szCs w:val="24"/>
        </w:rPr>
        <w:t>the content of the story) served</w:t>
      </w:r>
      <w:r>
        <w:rPr>
          <w:rFonts w:ascii="Times New Roman" w:hAnsi="Times New Roman" w:cs="Times New Roman"/>
          <w:sz w:val="24"/>
          <w:szCs w:val="24"/>
        </w:rPr>
        <w:t xml:space="preserve"> as an anti-dote for possible discomfort of Nigerians in dire need of the bill.</w:t>
      </w:r>
    </w:p>
    <w:p w:rsidR="008A1D34" w:rsidRPr="006D06A6" w:rsidRDefault="00121715" w:rsidP="008A1D34">
      <w:pPr>
        <w:pStyle w:val="ListParagraph"/>
        <w:numPr>
          <w:ilvl w:val="0"/>
          <w:numId w:val="2"/>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8A1D34">
        <w:rPr>
          <w:rFonts w:ascii="Times New Roman" w:hAnsi="Times New Roman" w:cs="Times New Roman"/>
          <w:sz w:val="24"/>
          <w:szCs w:val="24"/>
        </w:rPr>
        <w:t>“NASS not competent to make constitution for Nigeria” (Nigerian Tribune, April 15, 2014, p.35).</w:t>
      </w:r>
    </w:p>
    <w:p w:rsidR="008A1D34" w:rsidRPr="002922CE" w:rsidRDefault="008A1D34" w:rsidP="008A1D34">
      <w:pPr>
        <w:spacing w:after="0" w:line="360" w:lineRule="auto"/>
        <w:jc w:val="both"/>
        <w:rPr>
          <w:rFonts w:ascii="Times New Roman" w:hAnsi="Times New Roman" w:cs="Times New Roman"/>
          <w:sz w:val="24"/>
          <w:szCs w:val="24"/>
        </w:rPr>
      </w:pPr>
      <w:r w:rsidRPr="00CB2348">
        <w:rPr>
          <w:rFonts w:ascii="Times New Roman" w:hAnsi="Times New Roman" w:cs="Times New Roman"/>
          <w:b/>
          <w:sz w:val="24"/>
          <w:szCs w:val="24"/>
        </w:rPr>
        <w:t>The analysis</w:t>
      </w:r>
      <w:r>
        <w:rPr>
          <w:rFonts w:ascii="Times New Roman" w:hAnsi="Times New Roman" w:cs="Times New Roman"/>
          <w:b/>
          <w:sz w:val="24"/>
          <w:szCs w:val="24"/>
        </w:rPr>
        <w:t xml:space="preserve">: </w:t>
      </w:r>
      <w:r w:rsidR="003227AE">
        <w:rPr>
          <w:rFonts w:ascii="Times New Roman" w:hAnsi="Times New Roman" w:cs="Times New Roman"/>
          <w:sz w:val="24"/>
          <w:szCs w:val="24"/>
        </w:rPr>
        <w:t>The story depicted</w:t>
      </w:r>
      <w:r>
        <w:rPr>
          <w:rFonts w:ascii="Times New Roman" w:hAnsi="Times New Roman" w:cs="Times New Roman"/>
          <w:sz w:val="24"/>
          <w:szCs w:val="24"/>
        </w:rPr>
        <w:t xml:space="preserve"> a perceived character of the House of Representatives in particular and the National Assembly in gen</w:t>
      </w:r>
      <w:r w:rsidR="00262653">
        <w:rPr>
          <w:rFonts w:ascii="Times New Roman" w:hAnsi="Times New Roman" w:cs="Times New Roman"/>
          <w:sz w:val="24"/>
          <w:szCs w:val="24"/>
        </w:rPr>
        <w:t>eral. Inferentially, it involved</w:t>
      </w:r>
      <w:r>
        <w:rPr>
          <w:rFonts w:ascii="Times New Roman" w:hAnsi="Times New Roman" w:cs="Times New Roman"/>
          <w:sz w:val="24"/>
          <w:szCs w:val="24"/>
        </w:rPr>
        <w:t xml:space="preserve"> more stakeholders</w:t>
      </w:r>
      <w:r w:rsidR="00744947">
        <w:rPr>
          <w:rFonts w:ascii="Times New Roman" w:hAnsi="Times New Roman" w:cs="Times New Roman"/>
          <w:sz w:val="24"/>
          <w:szCs w:val="24"/>
        </w:rPr>
        <w:t xml:space="preserve"> and processes when the need arose</w:t>
      </w:r>
      <w:r>
        <w:rPr>
          <w:rFonts w:ascii="Times New Roman" w:hAnsi="Times New Roman" w:cs="Times New Roman"/>
          <w:sz w:val="24"/>
          <w:szCs w:val="24"/>
        </w:rPr>
        <w:t xml:space="preserve"> for inventing a new Constitution. A curso</w:t>
      </w:r>
      <w:r w:rsidR="003227AE">
        <w:rPr>
          <w:rFonts w:ascii="Times New Roman" w:hAnsi="Times New Roman" w:cs="Times New Roman"/>
          <w:sz w:val="24"/>
          <w:szCs w:val="24"/>
        </w:rPr>
        <w:t>ry look at the story which made</w:t>
      </w:r>
      <w:r>
        <w:rPr>
          <w:rFonts w:ascii="Times New Roman" w:hAnsi="Times New Roman" w:cs="Times New Roman"/>
          <w:sz w:val="24"/>
          <w:szCs w:val="24"/>
        </w:rPr>
        <w:t xml:space="preserve"> </w:t>
      </w:r>
      <w:r w:rsidR="000C4F05">
        <w:rPr>
          <w:rFonts w:ascii="Times New Roman" w:hAnsi="Times New Roman" w:cs="Times New Roman"/>
          <w:sz w:val="24"/>
          <w:szCs w:val="24"/>
        </w:rPr>
        <w:t>use of response frame indicated</w:t>
      </w:r>
      <w:r>
        <w:rPr>
          <w:rFonts w:ascii="Times New Roman" w:hAnsi="Times New Roman" w:cs="Times New Roman"/>
          <w:sz w:val="24"/>
          <w:szCs w:val="24"/>
        </w:rPr>
        <w:t xml:space="preserve"> that the NASS simply lacks the capacity and it </w:t>
      </w:r>
      <w:r w:rsidR="00B143A7">
        <w:rPr>
          <w:rFonts w:ascii="Times New Roman" w:hAnsi="Times New Roman" w:cs="Times New Roman"/>
          <w:sz w:val="24"/>
          <w:szCs w:val="24"/>
        </w:rPr>
        <w:t>would be demeaning if it insisted</w:t>
      </w:r>
      <w:r>
        <w:rPr>
          <w:rFonts w:ascii="Times New Roman" w:hAnsi="Times New Roman" w:cs="Times New Roman"/>
          <w:sz w:val="24"/>
          <w:szCs w:val="24"/>
        </w:rPr>
        <w:t xml:space="preserve"> on making a Constitution for Nigeria</w:t>
      </w:r>
      <w:r w:rsidR="006F6F35">
        <w:rPr>
          <w:rFonts w:ascii="Times New Roman" w:hAnsi="Times New Roman" w:cs="Times New Roman"/>
          <w:sz w:val="24"/>
          <w:szCs w:val="24"/>
        </w:rPr>
        <w:t xml:space="preserve"> unilaterally</w:t>
      </w:r>
      <w:r>
        <w:rPr>
          <w:rFonts w:ascii="Times New Roman" w:hAnsi="Times New Roman" w:cs="Times New Roman"/>
          <w:sz w:val="24"/>
          <w:szCs w:val="24"/>
        </w:rPr>
        <w:t>.</w:t>
      </w:r>
    </w:p>
    <w:p w:rsidR="008A1D34" w:rsidRPr="00A77174" w:rsidRDefault="008A1D34" w:rsidP="008A1D34">
      <w:pPr>
        <w:pStyle w:val="ListParagraph"/>
        <w:numPr>
          <w:ilvl w:val="0"/>
          <w:numId w:val="2"/>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“Postponement of House sitting not because of Tambuwal - Ogor” (Nigerian Tribune, December 4, 2014, p.8).</w:t>
      </w:r>
    </w:p>
    <w:p w:rsidR="008A1D34" w:rsidRPr="00522993" w:rsidRDefault="008A1D34" w:rsidP="008A1D34">
      <w:pPr>
        <w:spacing w:after="0" w:line="360" w:lineRule="auto"/>
        <w:jc w:val="both"/>
        <w:rPr>
          <w:rFonts w:ascii="Times New Roman" w:hAnsi="Times New Roman" w:cs="Times New Roman"/>
          <w:sz w:val="24"/>
          <w:szCs w:val="24"/>
        </w:rPr>
      </w:pPr>
      <w:r w:rsidRPr="000D732F">
        <w:rPr>
          <w:rFonts w:ascii="Times New Roman" w:hAnsi="Times New Roman" w:cs="Times New Roman"/>
          <w:b/>
          <w:sz w:val="24"/>
          <w:szCs w:val="24"/>
        </w:rPr>
        <w:t>The analysis</w:t>
      </w:r>
      <w:r>
        <w:rPr>
          <w:rFonts w:ascii="Times New Roman" w:hAnsi="Times New Roman" w:cs="Times New Roman"/>
          <w:b/>
          <w:sz w:val="24"/>
          <w:szCs w:val="24"/>
        </w:rPr>
        <w:t xml:space="preserve">: </w:t>
      </w:r>
      <w:r w:rsidR="00B3576F">
        <w:rPr>
          <w:rFonts w:ascii="Times New Roman" w:hAnsi="Times New Roman" w:cs="Times New Roman"/>
          <w:sz w:val="24"/>
          <w:szCs w:val="24"/>
        </w:rPr>
        <w:t>This wa</w:t>
      </w:r>
      <w:r>
        <w:rPr>
          <w:rFonts w:ascii="Times New Roman" w:hAnsi="Times New Roman" w:cs="Times New Roman"/>
          <w:sz w:val="24"/>
          <w:szCs w:val="24"/>
        </w:rPr>
        <w:t>s another story the newspaper use</w:t>
      </w:r>
      <w:r w:rsidR="00DA2C2D">
        <w:rPr>
          <w:rFonts w:ascii="Times New Roman" w:hAnsi="Times New Roman" w:cs="Times New Roman"/>
          <w:sz w:val="24"/>
          <w:szCs w:val="24"/>
        </w:rPr>
        <w:t>s response frame to construct</w:t>
      </w:r>
      <w:r w:rsidR="00B3576F">
        <w:rPr>
          <w:rFonts w:ascii="Times New Roman" w:hAnsi="Times New Roman" w:cs="Times New Roman"/>
          <w:sz w:val="24"/>
          <w:szCs w:val="24"/>
        </w:rPr>
        <w:t>. The story also depicted</w:t>
      </w:r>
      <w:r>
        <w:rPr>
          <w:rFonts w:ascii="Times New Roman" w:hAnsi="Times New Roman" w:cs="Times New Roman"/>
          <w:sz w:val="24"/>
          <w:szCs w:val="24"/>
        </w:rPr>
        <w:t xml:space="preserve"> an unsavory conduct of the House of Representatives. Based on the report linked to Ogor, the Minority</w:t>
      </w:r>
      <w:r w:rsidR="005B3592">
        <w:rPr>
          <w:rFonts w:ascii="Times New Roman" w:hAnsi="Times New Roman" w:cs="Times New Roman"/>
          <w:sz w:val="24"/>
          <w:szCs w:val="24"/>
        </w:rPr>
        <w:t xml:space="preserve"> Leader of the House, it creates</w:t>
      </w:r>
      <w:r>
        <w:rPr>
          <w:rFonts w:ascii="Times New Roman" w:hAnsi="Times New Roman" w:cs="Times New Roman"/>
          <w:sz w:val="24"/>
          <w:szCs w:val="24"/>
        </w:rPr>
        <w:t xml:space="preserve"> the impression that the postponement of </w:t>
      </w:r>
      <w:r>
        <w:rPr>
          <w:rFonts w:ascii="Times New Roman" w:hAnsi="Times New Roman" w:cs="Times New Roman"/>
          <w:sz w:val="24"/>
          <w:szCs w:val="24"/>
        </w:rPr>
        <w:lastRenderedPageBreak/>
        <w:t>sit</w:t>
      </w:r>
      <w:r w:rsidR="005B3592">
        <w:rPr>
          <w:rFonts w:ascii="Times New Roman" w:hAnsi="Times New Roman" w:cs="Times New Roman"/>
          <w:sz w:val="24"/>
          <w:szCs w:val="24"/>
        </w:rPr>
        <w:t>t</w:t>
      </w:r>
      <w:r>
        <w:rPr>
          <w:rFonts w:ascii="Times New Roman" w:hAnsi="Times New Roman" w:cs="Times New Roman"/>
          <w:sz w:val="24"/>
          <w:szCs w:val="24"/>
        </w:rPr>
        <w:t>ing was uncalled for. But in politics, being proactive is the ability to anticipate the future and accompanying consequence with a view to strategizing how to deflect what will affect one adversely. Therefore, it would not be too surprising if the postponement came at the instance when the Speaker’s seat was threatened shortly after his defection from PDP to APC.</w:t>
      </w:r>
    </w:p>
    <w:p w:rsidR="008A1D34" w:rsidRDefault="008A1D34" w:rsidP="008A1D3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 Oversight</w:t>
      </w:r>
    </w:p>
    <w:p w:rsidR="008A1D34" w:rsidRPr="003816C5" w:rsidRDefault="008A1D34" w:rsidP="008A1D34">
      <w:pPr>
        <w:spacing w:after="0" w:line="36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a. </w:t>
      </w:r>
      <w:r>
        <w:rPr>
          <w:rFonts w:ascii="Times New Roman" w:hAnsi="Times New Roman" w:cs="Times New Roman"/>
          <w:sz w:val="24"/>
          <w:szCs w:val="24"/>
        </w:rPr>
        <w:t>“Reps Lament Poor Funding of Consumer Control” (Thisday, October 14, 2013</w:t>
      </w:r>
      <w:r w:rsidR="00E659FE">
        <w:rPr>
          <w:rFonts w:ascii="Times New Roman" w:hAnsi="Times New Roman" w:cs="Times New Roman"/>
          <w:sz w:val="24"/>
          <w:szCs w:val="24"/>
        </w:rPr>
        <w:t>, p.30</w:t>
      </w:r>
      <w:r>
        <w:rPr>
          <w:rFonts w:ascii="Times New Roman" w:hAnsi="Times New Roman" w:cs="Times New Roman"/>
          <w:sz w:val="24"/>
          <w:szCs w:val="24"/>
        </w:rPr>
        <w:t>).</w:t>
      </w:r>
    </w:p>
    <w:p w:rsidR="008A1D34" w:rsidRPr="00731A86" w:rsidRDefault="008A1D34" w:rsidP="008A1D3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Pr>
          <w:rFonts w:ascii="Times New Roman" w:hAnsi="Times New Roman" w:cs="Times New Roman"/>
          <w:sz w:val="24"/>
          <w:szCs w:val="24"/>
        </w:rPr>
        <w:t>This report makes use of attribution of responsibi</w:t>
      </w:r>
      <w:r w:rsidR="009A2F21">
        <w:rPr>
          <w:rFonts w:ascii="Times New Roman" w:hAnsi="Times New Roman" w:cs="Times New Roman"/>
          <w:sz w:val="24"/>
          <w:szCs w:val="24"/>
        </w:rPr>
        <w:t>lities</w:t>
      </w:r>
      <w:r>
        <w:rPr>
          <w:rFonts w:ascii="Times New Roman" w:hAnsi="Times New Roman" w:cs="Times New Roman"/>
          <w:sz w:val="24"/>
          <w:szCs w:val="24"/>
        </w:rPr>
        <w:t xml:space="preserve"> frame, by holding government responsible for the paucity of funds faced by Consumer Protection Council (CPC). Taking to cognizance that it is incumbent on government to protect lives and property in all ways, one would expect government ensure this through its agencies. For government agencies and other established bodies to function effectively, there is need to empower them financially. This is not so with the Consumer Protection Council (CPC)</w:t>
      </w:r>
      <w:r w:rsidR="00B87642">
        <w:rPr>
          <w:rFonts w:ascii="Times New Roman" w:hAnsi="Times New Roman" w:cs="Times New Roman"/>
          <w:sz w:val="24"/>
          <w:szCs w:val="24"/>
        </w:rPr>
        <w:t>,</w:t>
      </w:r>
      <w:r>
        <w:rPr>
          <w:rFonts w:ascii="Times New Roman" w:hAnsi="Times New Roman" w:cs="Times New Roman"/>
          <w:sz w:val="24"/>
          <w:szCs w:val="24"/>
        </w:rPr>
        <w:t xml:space="preserve"> as reported. The centrality of CPC is evidenced in protecting citizens from consumption of fake and substandard products. But one wonders why the legislature should be lamenting in the face of appropriation made to it since such are expectedly based on their budget.</w:t>
      </w:r>
    </w:p>
    <w:p w:rsidR="008A1D34" w:rsidRPr="00BD1883" w:rsidRDefault="008A1D34" w:rsidP="008A1D34">
      <w:pPr>
        <w:spacing w:after="0" w:line="360" w:lineRule="auto"/>
        <w:ind w:left="720"/>
        <w:jc w:val="both"/>
        <w:rPr>
          <w:rFonts w:ascii="Times New Roman" w:hAnsi="Times New Roman" w:cs="Times New Roman"/>
          <w:sz w:val="24"/>
          <w:szCs w:val="24"/>
        </w:rPr>
      </w:pPr>
      <w:r>
        <w:rPr>
          <w:rFonts w:ascii="Times New Roman" w:hAnsi="Times New Roman" w:cs="Times New Roman"/>
          <w:b/>
          <w:sz w:val="24"/>
          <w:szCs w:val="24"/>
        </w:rPr>
        <w:t>b. “</w:t>
      </w:r>
      <w:r>
        <w:rPr>
          <w:rFonts w:ascii="Times New Roman" w:hAnsi="Times New Roman" w:cs="Times New Roman"/>
          <w:sz w:val="24"/>
          <w:szCs w:val="24"/>
        </w:rPr>
        <w:t>Service Wide Vote: Another N24bn Missing from Police Pension Fund – House, again summons Okonjo-Iweala, others” (Thisday, March 12, 2014, p.10).</w:t>
      </w:r>
    </w:p>
    <w:p w:rsidR="008A1D34" w:rsidRPr="00D22951" w:rsidRDefault="008A1D34" w:rsidP="008A1D3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sidR="006777A3">
        <w:rPr>
          <w:rFonts w:ascii="Times New Roman" w:hAnsi="Times New Roman" w:cs="Times New Roman"/>
          <w:sz w:val="24"/>
          <w:szCs w:val="24"/>
        </w:rPr>
        <w:t>This report made</w:t>
      </w:r>
      <w:r>
        <w:rPr>
          <w:rFonts w:ascii="Times New Roman" w:hAnsi="Times New Roman" w:cs="Times New Roman"/>
          <w:sz w:val="24"/>
          <w:szCs w:val="24"/>
        </w:rPr>
        <w:t xml:space="preserve"> use of attribution of responsibility frame. It inferenti</w:t>
      </w:r>
      <w:r w:rsidR="00DD3ED8">
        <w:rPr>
          <w:rFonts w:ascii="Times New Roman" w:hAnsi="Times New Roman" w:cs="Times New Roman"/>
          <w:sz w:val="24"/>
          <w:szCs w:val="24"/>
        </w:rPr>
        <w:t>ally held</w:t>
      </w:r>
      <w:r>
        <w:rPr>
          <w:rFonts w:ascii="Times New Roman" w:hAnsi="Times New Roman" w:cs="Times New Roman"/>
          <w:sz w:val="24"/>
          <w:szCs w:val="24"/>
        </w:rPr>
        <w:t xml:space="preserve"> Okonjo-Iweala, then Minister of Finance, and others responsible for the missing fund. If the fund is tagged as another missing fund, the impression is that there have been several similar cases of missing funds despite offices and personnel that should keep tract of government transactions and be held accountable. Striking from the story also is the huge amount involved which explains the monumental financial hemorrhage through covert means </w:t>
      </w:r>
      <w:r w:rsidR="00EB1EDD">
        <w:rPr>
          <w:rFonts w:ascii="Times New Roman" w:hAnsi="Times New Roman" w:cs="Times New Roman"/>
          <w:sz w:val="24"/>
          <w:szCs w:val="24"/>
        </w:rPr>
        <w:t>like</w:t>
      </w:r>
      <w:r>
        <w:rPr>
          <w:rFonts w:ascii="Times New Roman" w:hAnsi="Times New Roman" w:cs="Times New Roman"/>
          <w:sz w:val="24"/>
          <w:szCs w:val="24"/>
        </w:rPr>
        <w:t xml:space="preserve"> the Service-wide vote. Curiously too, one wonders if the fund should be linked to Service-wide vote or domiciled in its legally designated account, which is the Police Pension Board</w:t>
      </w:r>
      <w:r w:rsidR="008E1722">
        <w:rPr>
          <w:rFonts w:ascii="Times New Roman" w:hAnsi="Times New Roman" w:cs="Times New Roman"/>
          <w:sz w:val="24"/>
          <w:szCs w:val="24"/>
        </w:rPr>
        <w:t>’s</w:t>
      </w:r>
      <w:r>
        <w:rPr>
          <w:rFonts w:ascii="Times New Roman" w:hAnsi="Times New Roman" w:cs="Times New Roman"/>
          <w:sz w:val="24"/>
          <w:szCs w:val="24"/>
        </w:rPr>
        <w:t>.</w:t>
      </w:r>
    </w:p>
    <w:p w:rsidR="008A1D34" w:rsidRDefault="008A1D34" w:rsidP="008A1D34">
      <w:pPr>
        <w:spacing w:after="0" w:line="36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c. </w:t>
      </w:r>
      <w:r w:rsidRPr="00AC539C">
        <w:rPr>
          <w:rFonts w:ascii="Times New Roman" w:hAnsi="Times New Roman" w:cs="Times New Roman"/>
          <w:sz w:val="24"/>
          <w:szCs w:val="24"/>
        </w:rPr>
        <w:t>“A</w:t>
      </w:r>
      <w:r>
        <w:rPr>
          <w:rFonts w:ascii="Times New Roman" w:hAnsi="Times New Roman" w:cs="Times New Roman"/>
          <w:sz w:val="24"/>
          <w:szCs w:val="24"/>
        </w:rPr>
        <w:t>lison-Madueke’s N10b jet probe not selective, say Reps</w:t>
      </w:r>
      <w:r w:rsidRPr="00AC539C">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(The Nation, March 28, 2014, p.53).</w:t>
      </w:r>
    </w:p>
    <w:p w:rsidR="008A1D34" w:rsidRPr="000C18DF" w:rsidRDefault="008A1D34" w:rsidP="008A1D3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sidR="006777A3">
        <w:rPr>
          <w:rFonts w:ascii="Times New Roman" w:hAnsi="Times New Roman" w:cs="Times New Roman"/>
          <w:sz w:val="24"/>
          <w:szCs w:val="24"/>
        </w:rPr>
        <w:t>This report, which used</w:t>
      </w:r>
      <w:r>
        <w:rPr>
          <w:rFonts w:ascii="Times New Roman" w:hAnsi="Times New Roman" w:cs="Times New Roman"/>
          <w:sz w:val="24"/>
          <w:szCs w:val="24"/>
        </w:rPr>
        <w:t xml:space="preserve"> response f</w:t>
      </w:r>
      <w:r w:rsidR="00357250">
        <w:rPr>
          <w:rFonts w:ascii="Times New Roman" w:hAnsi="Times New Roman" w:cs="Times New Roman"/>
          <w:sz w:val="24"/>
          <w:szCs w:val="24"/>
        </w:rPr>
        <w:t>rame and human interest frame, wa</w:t>
      </w:r>
      <w:r>
        <w:rPr>
          <w:rFonts w:ascii="Times New Roman" w:hAnsi="Times New Roman" w:cs="Times New Roman"/>
          <w:sz w:val="24"/>
          <w:szCs w:val="24"/>
        </w:rPr>
        <w:t>s attributed to the</w:t>
      </w:r>
      <w:r w:rsidR="00F1120F">
        <w:rPr>
          <w:rFonts w:ascii="Times New Roman" w:hAnsi="Times New Roman" w:cs="Times New Roman"/>
          <w:sz w:val="24"/>
          <w:szCs w:val="24"/>
        </w:rPr>
        <w:t xml:space="preserve"> House of Representatives.  It wa</w:t>
      </w:r>
      <w:r>
        <w:rPr>
          <w:rFonts w:ascii="Times New Roman" w:hAnsi="Times New Roman" w:cs="Times New Roman"/>
          <w:sz w:val="24"/>
          <w:szCs w:val="24"/>
        </w:rPr>
        <w:t>s sugge</w:t>
      </w:r>
      <w:r w:rsidR="00F1120F">
        <w:rPr>
          <w:rFonts w:ascii="Times New Roman" w:hAnsi="Times New Roman" w:cs="Times New Roman"/>
          <w:sz w:val="24"/>
          <w:szCs w:val="24"/>
        </w:rPr>
        <w:t>stive of the report that there wa</w:t>
      </w:r>
      <w:r>
        <w:rPr>
          <w:rFonts w:ascii="Times New Roman" w:hAnsi="Times New Roman" w:cs="Times New Roman"/>
          <w:sz w:val="24"/>
          <w:szCs w:val="24"/>
        </w:rPr>
        <w:t>s an overture of lack of fair play; an al</w:t>
      </w:r>
      <w:r w:rsidR="00F1120F">
        <w:rPr>
          <w:rFonts w:ascii="Times New Roman" w:hAnsi="Times New Roman" w:cs="Times New Roman"/>
          <w:sz w:val="24"/>
          <w:szCs w:val="24"/>
        </w:rPr>
        <w:t>legation the legislature debunked that the probe wa</w:t>
      </w:r>
      <w:r>
        <w:rPr>
          <w:rFonts w:ascii="Times New Roman" w:hAnsi="Times New Roman" w:cs="Times New Roman"/>
          <w:sz w:val="24"/>
          <w:szCs w:val="24"/>
        </w:rPr>
        <w:t xml:space="preserve">s not selective by all </w:t>
      </w:r>
      <w:r w:rsidR="00F1120F">
        <w:rPr>
          <w:rFonts w:ascii="Times New Roman" w:hAnsi="Times New Roman" w:cs="Times New Roman"/>
          <w:sz w:val="24"/>
          <w:szCs w:val="24"/>
        </w:rPr>
        <w:lastRenderedPageBreak/>
        <w:t>standards. Even if it wa</w:t>
      </w:r>
      <w:r>
        <w:rPr>
          <w:rFonts w:ascii="Times New Roman" w:hAnsi="Times New Roman" w:cs="Times New Roman"/>
          <w:sz w:val="24"/>
          <w:szCs w:val="24"/>
        </w:rPr>
        <w:t>s selective, those who view</w:t>
      </w:r>
      <w:r w:rsidR="00F1120F">
        <w:rPr>
          <w:rFonts w:ascii="Times New Roman" w:hAnsi="Times New Roman" w:cs="Times New Roman"/>
          <w:sz w:val="24"/>
          <w:szCs w:val="24"/>
        </w:rPr>
        <w:t>ed</w:t>
      </w:r>
      <w:r>
        <w:rPr>
          <w:rFonts w:ascii="Times New Roman" w:hAnsi="Times New Roman" w:cs="Times New Roman"/>
          <w:sz w:val="24"/>
          <w:szCs w:val="24"/>
        </w:rPr>
        <w:t xml:space="preserve"> it that way raise</w:t>
      </w:r>
      <w:r w:rsidR="00F1120F">
        <w:rPr>
          <w:rFonts w:ascii="Times New Roman" w:hAnsi="Times New Roman" w:cs="Times New Roman"/>
          <w:sz w:val="24"/>
          <w:szCs w:val="24"/>
        </w:rPr>
        <w:t>d</w:t>
      </w:r>
      <w:r>
        <w:rPr>
          <w:rFonts w:ascii="Times New Roman" w:hAnsi="Times New Roman" w:cs="Times New Roman"/>
          <w:sz w:val="24"/>
          <w:szCs w:val="24"/>
        </w:rPr>
        <w:t xml:space="preserve"> the issue of morality as a justification for reasoning that way. </w:t>
      </w:r>
    </w:p>
    <w:p w:rsidR="008A1D34" w:rsidRDefault="008A1D34" w:rsidP="008A1D34">
      <w:pPr>
        <w:tabs>
          <w:tab w:val="left" w:pos="90"/>
        </w:tabs>
        <w:spacing w:after="0" w:line="36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d. </w:t>
      </w:r>
      <w:r>
        <w:rPr>
          <w:rFonts w:ascii="Times New Roman" w:hAnsi="Times New Roman" w:cs="Times New Roman"/>
          <w:sz w:val="24"/>
          <w:szCs w:val="24"/>
        </w:rPr>
        <w:t>“House to Probe Okonjo-Iweala over N29bn Police Pension Fund” (Thisday, January 16, 2014, p.11).</w:t>
      </w:r>
    </w:p>
    <w:p w:rsidR="008A1D34" w:rsidRPr="007C6B0C" w:rsidRDefault="008A1D34" w:rsidP="008A1D34">
      <w:pPr>
        <w:tabs>
          <w:tab w:val="left" w:pos="9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sidR="00F1120F">
        <w:rPr>
          <w:rFonts w:ascii="Times New Roman" w:hAnsi="Times New Roman" w:cs="Times New Roman"/>
          <w:sz w:val="24"/>
          <w:szCs w:val="24"/>
        </w:rPr>
        <w:t>A similar case was</w:t>
      </w:r>
      <w:r>
        <w:rPr>
          <w:rFonts w:ascii="Times New Roman" w:hAnsi="Times New Roman" w:cs="Times New Roman"/>
          <w:sz w:val="24"/>
          <w:szCs w:val="24"/>
        </w:rPr>
        <w:t xml:space="preserve"> consider</w:t>
      </w:r>
      <w:r w:rsidR="00F1120F">
        <w:rPr>
          <w:rFonts w:ascii="Times New Roman" w:hAnsi="Times New Roman" w:cs="Times New Roman"/>
          <w:sz w:val="24"/>
          <w:szCs w:val="24"/>
        </w:rPr>
        <w:t>ed. Here too, the newspaper used</w:t>
      </w:r>
      <w:r>
        <w:rPr>
          <w:rFonts w:ascii="Times New Roman" w:hAnsi="Times New Roman" w:cs="Times New Roman"/>
          <w:sz w:val="24"/>
          <w:szCs w:val="24"/>
        </w:rPr>
        <w:t xml:space="preserve"> attribution of responsibility for the misappropriation of the Police fund by holding Okonja-Iweala responsible for the disappearance of the </w:t>
      </w:r>
      <w:r w:rsidR="00F1120F">
        <w:rPr>
          <w:rFonts w:ascii="Times New Roman" w:hAnsi="Times New Roman" w:cs="Times New Roman"/>
          <w:sz w:val="24"/>
          <w:szCs w:val="24"/>
        </w:rPr>
        <w:t>fund. The report also reinstated</w:t>
      </w:r>
      <w:r>
        <w:rPr>
          <w:rFonts w:ascii="Times New Roman" w:hAnsi="Times New Roman" w:cs="Times New Roman"/>
          <w:sz w:val="24"/>
          <w:szCs w:val="24"/>
        </w:rPr>
        <w:t xml:space="preserve"> difficult-to-trace huge monies that disappear from government treasury with impunity by those who should account for it.  </w:t>
      </w:r>
    </w:p>
    <w:p w:rsidR="008A1D34" w:rsidRDefault="008A1D34" w:rsidP="008A1D34">
      <w:pPr>
        <w:spacing w:after="0" w:line="360" w:lineRule="auto"/>
        <w:ind w:left="720"/>
        <w:jc w:val="both"/>
        <w:rPr>
          <w:rFonts w:ascii="Times New Roman" w:hAnsi="Times New Roman" w:cs="Times New Roman"/>
          <w:sz w:val="24"/>
          <w:szCs w:val="24"/>
        </w:rPr>
      </w:pPr>
      <w:r w:rsidRPr="009269DB">
        <w:rPr>
          <w:rFonts w:ascii="Times New Roman" w:hAnsi="Times New Roman" w:cs="Times New Roman"/>
          <w:b/>
          <w:sz w:val="24"/>
          <w:szCs w:val="24"/>
        </w:rPr>
        <w:t>e.</w:t>
      </w:r>
      <w:r>
        <w:rPr>
          <w:rFonts w:ascii="Times New Roman" w:hAnsi="Times New Roman" w:cs="Times New Roman"/>
          <w:sz w:val="24"/>
          <w:szCs w:val="24"/>
        </w:rPr>
        <w:t xml:space="preserve"> “House Probes Budget Office over N8 tn Service-wide Votes” (Thisday, October 14, 2013</w:t>
      </w:r>
      <w:r w:rsidR="00F312A4">
        <w:rPr>
          <w:rFonts w:ascii="Times New Roman" w:hAnsi="Times New Roman" w:cs="Times New Roman"/>
          <w:sz w:val="24"/>
          <w:szCs w:val="24"/>
        </w:rPr>
        <w:t>, p.12</w:t>
      </w:r>
      <w:r>
        <w:rPr>
          <w:rFonts w:ascii="Times New Roman" w:hAnsi="Times New Roman" w:cs="Times New Roman"/>
          <w:sz w:val="24"/>
          <w:szCs w:val="24"/>
        </w:rPr>
        <w:t>).</w:t>
      </w:r>
    </w:p>
    <w:p w:rsidR="008A1D34" w:rsidRPr="004C59D5" w:rsidRDefault="008A1D34" w:rsidP="008A1D3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Pr>
          <w:rFonts w:ascii="Times New Roman" w:hAnsi="Times New Roman" w:cs="Times New Roman"/>
          <w:sz w:val="24"/>
          <w:szCs w:val="24"/>
        </w:rPr>
        <w:t xml:space="preserve">In living up to its statutory responsibility of over sighting other arms of government, the House of Representatives probe a mind-boggling amount to the tune of more than 8 trillion naira appropriated to Budget office. It is common for such probes to </w:t>
      </w:r>
      <w:r w:rsidRPr="00FE6B48">
        <w:rPr>
          <w:rFonts w:ascii="Times New Roman" w:hAnsi="Times New Roman" w:cs="Times New Roman"/>
          <w:sz w:val="24"/>
          <w:szCs w:val="24"/>
        </w:rPr>
        <w:t>be carried out especially when there is</w:t>
      </w:r>
      <w:r>
        <w:rPr>
          <w:rFonts w:ascii="Times New Roman" w:hAnsi="Times New Roman" w:cs="Times New Roman"/>
          <w:sz w:val="24"/>
          <w:szCs w:val="24"/>
        </w:rPr>
        <w:t xml:space="preserve"> grave suspicion for misapplication. </w:t>
      </w:r>
    </w:p>
    <w:p w:rsidR="008A1D34" w:rsidRPr="009269DB" w:rsidRDefault="008A1D34" w:rsidP="008A1D3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t xml:space="preserve">f. </w:t>
      </w:r>
      <w:r>
        <w:rPr>
          <w:rFonts w:ascii="Times New Roman" w:hAnsi="Times New Roman" w:cs="Times New Roman"/>
          <w:sz w:val="24"/>
          <w:szCs w:val="24"/>
        </w:rPr>
        <w:t>“Reps unhappy with abandonment of Nigerians in CAR” (Daily Trust, December 19, 2013, p.12).</w:t>
      </w:r>
    </w:p>
    <w:p w:rsidR="008A1D34" w:rsidRPr="00B94F50" w:rsidRDefault="008A1D34" w:rsidP="008A1D3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Pr>
          <w:rFonts w:ascii="Times New Roman" w:hAnsi="Times New Roman" w:cs="Times New Roman"/>
          <w:sz w:val="24"/>
          <w:szCs w:val="24"/>
        </w:rPr>
        <w:t>Despite the fact that the report does not identify who is responsible for the abandonment, mere mention of Nigerians in the Centr</w:t>
      </w:r>
      <w:r w:rsidR="00F03F9F">
        <w:rPr>
          <w:rFonts w:ascii="Times New Roman" w:hAnsi="Times New Roman" w:cs="Times New Roman"/>
          <w:sz w:val="24"/>
          <w:szCs w:val="24"/>
        </w:rPr>
        <w:t>al African Republic, CAR entailed that the onus wa</w:t>
      </w:r>
      <w:r>
        <w:rPr>
          <w:rFonts w:ascii="Times New Roman" w:hAnsi="Times New Roman" w:cs="Times New Roman"/>
          <w:sz w:val="24"/>
          <w:szCs w:val="24"/>
        </w:rPr>
        <w:t>s on the Federal Gov</w:t>
      </w:r>
      <w:r w:rsidR="00721017">
        <w:rPr>
          <w:rFonts w:ascii="Times New Roman" w:hAnsi="Times New Roman" w:cs="Times New Roman"/>
          <w:sz w:val="24"/>
          <w:szCs w:val="24"/>
        </w:rPr>
        <w:t>ernment of Nigeria, which duty wa</w:t>
      </w:r>
      <w:r>
        <w:rPr>
          <w:rFonts w:ascii="Times New Roman" w:hAnsi="Times New Roman" w:cs="Times New Roman"/>
          <w:sz w:val="24"/>
          <w:szCs w:val="24"/>
        </w:rPr>
        <w:t>s for the safety of Nigerians within the country and in diaspora. Vie</w:t>
      </w:r>
      <w:r w:rsidR="00721017">
        <w:rPr>
          <w:rFonts w:ascii="Times New Roman" w:hAnsi="Times New Roman" w:cs="Times New Roman"/>
          <w:sz w:val="24"/>
          <w:szCs w:val="24"/>
        </w:rPr>
        <w:t>wed this way, the newspaper used</w:t>
      </w:r>
      <w:r>
        <w:rPr>
          <w:rFonts w:ascii="Times New Roman" w:hAnsi="Times New Roman" w:cs="Times New Roman"/>
          <w:sz w:val="24"/>
          <w:szCs w:val="24"/>
        </w:rPr>
        <w:t xml:space="preserve"> attribution of responsibility frame to construct the story to express the House’s disdain over the executive’s presumed insensitivity to the plight of Nigerians living in the war</w:t>
      </w:r>
      <w:r w:rsidR="002160A2">
        <w:rPr>
          <w:rFonts w:ascii="Times New Roman" w:hAnsi="Times New Roman" w:cs="Times New Roman"/>
          <w:sz w:val="24"/>
          <w:szCs w:val="24"/>
        </w:rPr>
        <w:t>-</w:t>
      </w:r>
      <w:r>
        <w:rPr>
          <w:rFonts w:ascii="Times New Roman" w:hAnsi="Times New Roman" w:cs="Times New Roman"/>
          <w:sz w:val="24"/>
          <w:szCs w:val="24"/>
        </w:rPr>
        <w:t>torn enclave.</w:t>
      </w:r>
    </w:p>
    <w:p w:rsidR="008A1D34" w:rsidRDefault="008A1D34" w:rsidP="008A1D3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h. </w:t>
      </w:r>
      <w:r>
        <w:rPr>
          <w:rFonts w:ascii="Times New Roman" w:hAnsi="Times New Roman" w:cs="Times New Roman"/>
          <w:sz w:val="24"/>
          <w:szCs w:val="24"/>
        </w:rPr>
        <w:t>“APC Asks N’Assembly to Probe Gombe Airport Blockade” (Thisday, January 6, 2014, p.8).</w:t>
      </w:r>
    </w:p>
    <w:p w:rsidR="008A1D34" w:rsidRPr="00BD3524" w:rsidRDefault="008A1D34" w:rsidP="008A1D3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Pr>
          <w:rFonts w:ascii="Times New Roman" w:hAnsi="Times New Roman" w:cs="Times New Roman"/>
          <w:sz w:val="24"/>
          <w:szCs w:val="24"/>
        </w:rPr>
        <w:t>In</w:t>
      </w:r>
      <w:r w:rsidR="00557531">
        <w:rPr>
          <w:rFonts w:ascii="Times New Roman" w:hAnsi="Times New Roman" w:cs="Times New Roman"/>
          <w:sz w:val="24"/>
          <w:szCs w:val="24"/>
        </w:rPr>
        <w:t xml:space="preserve"> this report, the newspaper used</w:t>
      </w:r>
      <w:r>
        <w:rPr>
          <w:rFonts w:ascii="Times New Roman" w:hAnsi="Times New Roman" w:cs="Times New Roman"/>
          <w:sz w:val="24"/>
          <w:szCs w:val="24"/>
        </w:rPr>
        <w:t xml:space="preserve"> attribution of responsibility to construct the story. By inference, management of the airport </w:t>
      </w:r>
      <w:r w:rsidR="00736329">
        <w:rPr>
          <w:rFonts w:ascii="Times New Roman" w:hAnsi="Times New Roman" w:cs="Times New Roman"/>
          <w:sz w:val="24"/>
          <w:szCs w:val="24"/>
        </w:rPr>
        <w:t>is</w:t>
      </w:r>
      <w:r>
        <w:rPr>
          <w:rFonts w:ascii="Times New Roman" w:hAnsi="Times New Roman" w:cs="Times New Roman"/>
          <w:sz w:val="24"/>
          <w:szCs w:val="24"/>
        </w:rPr>
        <w:t xml:space="preserve"> and should be held responsible for the blockade. Conventional wisdom portends that for one to land at the tarmac, necessary contacts and arrangements are made. The sudden blockade without justifiable reason creates the impression of executive rascality of those sympathetic with the </w:t>
      </w:r>
      <w:r w:rsidR="00A86BD9">
        <w:rPr>
          <w:rFonts w:ascii="Times New Roman" w:hAnsi="Times New Roman" w:cs="Times New Roman"/>
          <w:sz w:val="24"/>
          <w:szCs w:val="24"/>
        </w:rPr>
        <w:t xml:space="preserve">ruling </w:t>
      </w:r>
      <w:r>
        <w:rPr>
          <w:rFonts w:ascii="Times New Roman" w:hAnsi="Times New Roman" w:cs="Times New Roman"/>
          <w:sz w:val="24"/>
          <w:szCs w:val="24"/>
        </w:rPr>
        <w:t>political party (PDP) towards opposition political parties which the APC was the major one.</w:t>
      </w:r>
    </w:p>
    <w:p w:rsidR="008A1D34" w:rsidRPr="00ED0FAB" w:rsidRDefault="008A1D34" w:rsidP="008A1D34">
      <w:pPr>
        <w:spacing w:after="0" w:line="360" w:lineRule="auto"/>
        <w:ind w:left="720"/>
        <w:jc w:val="both"/>
        <w:rPr>
          <w:rFonts w:ascii="Times New Roman" w:hAnsi="Times New Roman" w:cs="Times New Roman"/>
          <w:sz w:val="24"/>
          <w:szCs w:val="24"/>
        </w:rPr>
      </w:pPr>
      <w:r>
        <w:rPr>
          <w:rFonts w:ascii="Times New Roman" w:hAnsi="Times New Roman" w:cs="Times New Roman"/>
          <w:b/>
          <w:sz w:val="24"/>
          <w:szCs w:val="24"/>
        </w:rPr>
        <w:lastRenderedPageBreak/>
        <w:t xml:space="preserve">j. </w:t>
      </w:r>
      <w:r>
        <w:rPr>
          <w:rFonts w:ascii="Times New Roman" w:hAnsi="Times New Roman" w:cs="Times New Roman"/>
          <w:sz w:val="24"/>
          <w:szCs w:val="24"/>
        </w:rPr>
        <w:t>“Investigate Oritsejafor over cash for arms deal, ACF urges lawmakers” (Nigerian Tribune, September 29, 2014, p.4).</w:t>
      </w:r>
    </w:p>
    <w:p w:rsidR="008A1D34" w:rsidRPr="00B97424" w:rsidRDefault="008A1D34" w:rsidP="008A1D3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sidR="0000140D">
        <w:rPr>
          <w:rFonts w:ascii="Times New Roman" w:hAnsi="Times New Roman" w:cs="Times New Roman"/>
          <w:sz w:val="24"/>
          <w:szCs w:val="24"/>
        </w:rPr>
        <w:t>The story made</w:t>
      </w:r>
      <w:r>
        <w:rPr>
          <w:rFonts w:ascii="Times New Roman" w:hAnsi="Times New Roman" w:cs="Times New Roman"/>
          <w:sz w:val="24"/>
          <w:szCs w:val="24"/>
        </w:rPr>
        <w:t xml:space="preserve"> use of attribution of responsibili</w:t>
      </w:r>
      <w:r w:rsidR="0000140D">
        <w:rPr>
          <w:rFonts w:ascii="Times New Roman" w:hAnsi="Times New Roman" w:cs="Times New Roman"/>
          <w:sz w:val="24"/>
          <w:szCs w:val="24"/>
        </w:rPr>
        <w:t>ty</w:t>
      </w:r>
      <w:r w:rsidR="00D97A93">
        <w:rPr>
          <w:rFonts w:ascii="Times New Roman" w:hAnsi="Times New Roman" w:cs="Times New Roman"/>
          <w:sz w:val="24"/>
          <w:szCs w:val="24"/>
        </w:rPr>
        <w:t xml:space="preserve"> frame to construct the story. I</w:t>
      </w:r>
      <w:r w:rsidR="0000140D">
        <w:rPr>
          <w:rFonts w:ascii="Times New Roman" w:hAnsi="Times New Roman" w:cs="Times New Roman"/>
          <w:sz w:val="24"/>
          <w:szCs w:val="24"/>
        </w:rPr>
        <w:t>t linked</w:t>
      </w:r>
      <w:r>
        <w:rPr>
          <w:rFonts w:ascii="Times New Roman" w:hAnsi="Times New Roman" w:cs="Times New Roman"/>
          <w:sz w:val="24"/>
          <w:szCs w:val="24"/>
        </w:rPr>
        <w:t xml:space="preserve"> Oritsejafor to the arms deal saga that raised many questions to be answered. Oritsejafor was the president, Christian Association of Nigeria, CAN, a civilian from the southern part of the country, and owned a carrier that was used for transaction. The call attributed to the Arewa Consultative Forum, an umbrella body that fosters northern aspirations is not strange particularly to those familiar with the religious and ethnic </w:t>
      </w:r>
      <w:r w:rsidR="007C2954">
        <w:rPr>
          <w:rFonts w:ascii="Times New Roman" w:hAnsi="Times New Roman" w:cs="Times New Roman"/>
          <w:sz w:val="24"/>
          <w:szCs w:val="24"/>
        </w:rPr>
        <w:t xml:space="preserve">cleavages that offer </w:t>
      </w:r>
      <w:r>
        <w:rPr>
          <w:rFonts w:ascii="Times New Roman" w:hAnsi="Times New Roman" w:cs="Times New Roman"/>
          <w:sz w:val="24"/>
          <w:szCs w:val="24"/>
        </w:rPr>
        <w:t>interpretati</w:t>
      </w:r>
      <w:r w:rsidR="007C2954">
        <w:rPr>
          <w:rFonts w:ascii="Times New Roman" w:hAnsi="Times New Roman" w:cs="Times New Roman"/>
          <w:sz w:val="24"/>
          <w:szCs w:val="24"/>
        </w:rPr>
        <w:t>on given to issues in Nigeria. I</w:t>
      </w:r>
      <w:r>
        <w:rPr>
          <w:rFonts w:ascii="Times New Roman" w:hAnsi="Times New Roman" w:cs="Times New Roman"/>
          <w:sz w:val="24"/>
          <w:szCs w:val="24"/>
        </w:rPr>
        <w:t>n any case, one denominator is a wakeup call for lawmakers to do the needful.</w:t>
      </w:r>
    </w:p>
    <w:p w:rsidR="008A1D34" w:rsidRPr="00ED0FAB" w:rsidRDefault="008A1D34" w:rsidP="008A1D34">
      <w:pPr>
        <w:pStyle w:val="ListParagraph"/>
        <w:numPr>
          <w:ilvl w:val="0"/>
          <w:numId w:val="2"/>
        </w:numPr>
        <w:spacing w:after="0" w:line="360" w:lineRule="auto"/>
        <w:ind w:left="990" w:hanging="270"/>
        <w:jc w:val="both"/>
        <w:rPr>
          <w:rFonts w:ascii="Times New Roman" w:hAnsi="Times New Roman" w:cs="Times New Roman"/>
          <w:b/>
          <w:sz w:val="24"/>
          <w:szCs w:val="24"/>
        </w:rPr>
      </w:pPr>
      <w:r>
        <w:rPr>
          <w:rFonts w:ascii="Times New Roman" w:hAnsi="Times New Roman" w:cs="Times New Roman"/>
          <w:sz w:val="24"/>
          <w:szCs w:val="24"/>
        </w:rPr>
        <w:t>“Tambuwal, Ihedioha want justice for victims” (Nigerian Tribune, April 15, 2014, p.2).</w:t>
      </w:r>
    </w:p>
    <w:p w:rsidR="008A1D34" w:rsidRPr="009E4FEA" w:rsidRDefault="008A1D34" w:rsidP="008A1D34">
      <w:pPr>
        <w:spacing w:after="0" w:line="360" w:lineRule="auto"/>
        <w:jc w:val="both"/>
        <w:rPr>
          <w:rFonts w:ascii="Times New Roman" w:hAnsi="Times New Roman" w:cs="Times New Roman"/>
          <w:sz w:val="24"/>
          <w:szCs w:val="24"/>
        </w:rPr>
      </w:pPr>
      <w:r w:rsidRPr="009C472E">
        <w:rPr>
          <w:rFonts w:ascii="Times New Roman" w:hAnsi="Times New Roman" w:cs="Times New Roman"/>
          <w:b/>
          <w:sz w:val="24"/>
          <w:szCs w:val="24"/>
        </w:rPr>
        <w:t>The Analysis</w:t>
      </w:r>
      <w:r>
        <w:rPr>
          <w:rFonts w:ascii="Times New Roman" w:hAnsi="Times New Roman" w:cs="Times New Roman"/>
          <w:b/>
          <w:sz w:val="24"/>
          <w:szCs w:val="24"/>
        </w:rPr>
        <w:t xml:space="preserve">: </w:t>
      </w:r>
      <w:r>
        <w:rPr>
          <w:rFonts w:ascii="Times New Roman" w:hAnsi="Times New Roman" w:cs="Times New Roman"/>
          <w:sz w:val="24"/>
          <w:szCs w:val="24"/>
        </w:rPr>
        <w:t>In</w:t>
      </w:r>
      <w:r w:rsidR="00BF3697">
        <w:rPr>
          <w:rFonts w:ascii="Times New Roman" w:hAnsi="Times New Roman" w:cs="Times New Roman"/>
          <w:sz w:val="24"/>
          <w:szCs w:val="24"/>
        </w:rPr>
        <w:t xml:space="preserve"> this report, the newspaper used</w:t>
      </w:r>
      <w:r>
        <w:rPr>
          <w:rFonts w:ascii="Times New Roman" w:hAnsi="Times New Roman" w:cs="Times New Roman"/>
          <w:sz w:val="24"/>
          <w:szCs w:val="24"/>
        </w:rPr>
        <w:t xml:space="preserve"> response frame to construct the story. The story, credited to the </w:t>
      </w:r>
      <w:r w:rsidR="00BF3697">
        <w:rPr>
          <w:rFonts w:ascii="Times New Roman" w:hAnsi="Times New Roman" w:cs="Times New Roman"/>
          <w:sz w:val="24"/>
          <w:szCs w:val="24"/>
        </w:rPr>
        <w:t xml:space="preserve">then </w:t>
      </w:r>
      <w:r>
        <w:rPr>
          <w:rFonts w:ascii="Times New Roman" w:hAnsi="Times New Roman" w:cs="Times New Roman"/>
          <w:sz w:val="24"/>
          <w:szCs w:val="24"/>
        </w:rPr>
        <w:t xml:space="preserve">Speaker and his Deputy in the Green House could have not come from anyone of less status. The call was at the heels of Boko Haram attacks in Yobe State where several people were adversely affected in different ways. Victims needed reprieve in terms of resettlement, rehabilitation, and above all arrest and prosecution of perpetrators of the heinous act. </w:t>
      </w:r>
    </w:p>
    <w:p w:rsidR="008A1D34" w:rsidRDefault="008A1D34" w:rsidP="008A1D3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 Mediation</w:t>
      </w:r>
    </w:p>
    <w:p w:rsidR="008A1D34" w:rsidRDefault="008A1D34" w:rsidP="008A1D34">
      <w:pPr>
        <w:tabs>
          <w:tab w:val="left" w:pos="720"/>
        </w:tabs>
        <w:spacing w:after="0" w:line="36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a. </w:t>
      </w:r>
      <w:r>
        <w:rPr>
          <w:rFonts w:ascii="Times New Roman" w:hAnsi="Times New Roman" w:cs="Times New Roman"/>
          <w:sz w:val="24"/>
          <w:szCs w:val="24"/>
        </w:rPr>
        <w:t>“House of Reps wades into ASUP/Fed Govt Crisis” (The Nation, May 1, 2014, p.15).</w:t>
      </w:r>
    </w:p>
    <w:p w:rsidR="008A1D34" w:rsidRDefault="008A1D34" w:rsidP="008A1D34">
      <w:pPr>
        <w:tabs>
          <w:tab w:val="left" w:pos="720"/>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The Analysis: </w:t>
      </w:r>
      <w:r>
        <w:rPr>
          <w:rFonts w:ascii="Times New Roman" w:hAnsi="Times New Roman" w:cs="Times New Roman"/>
          <w:sz w:val="24"/>
          <w:szCs w:val="24"/>
        </w:rPr>
        <w:t>The newspaper reported one of the daunting issues in the Nigerian educational sector which is incessant industrial disputes with their attendant consequences. Using morality frame, the newspaper br</w:t>
      </w:r>
      <w:r w:rsidR="00B301B0">
        <w:rPr>
          <w:rFonts w:ascii="Times New Roman" w:hAnsi="Times New Roman" w:cs="Times New Roman"/>
          <w:sz w:val="24"/>
          <w:szCs w:val="24"/>
        </w:rPr>
        <w:t>ought</w:t>
      </w:r>
      <w:r>
        <w:rPr>
          <w:rFonts w:ascii="Times New Roman" w:hAnsi="Times New Roman" w:cs="Times New Roman"/>
          <w:sz w:val="24"/>
          <w:szCs w:val="24"/>
        </w:rPr>
        <w:t xml:space="preserve"> to perspective the mediation role of the legislature as a platform for the Academic Staff Union of Polytechnics, ASUP and the Federal Government of Nigeria to resolve the standoff. The newspaper’</w:t>
      </w:r>
      <w:r w:rsidR="007A507D">
        <w:rPr>
          <w:rFonts w:ascii="Times New Roman" w:hAnsi="Times New Roman" w:cs="Times New Roman"/>
          <w:sz w:val="24"/>
          <w:szCs w:val="24"/>
        </w:rPr>
        <w:t>s use of the noun “Crisis” showed</w:t>
      </w:r>
      <w:r>
        <w:rPr>
          <w:rFonts w:ascii="Times New Roman" w:hAnsi="Times New Roman" w:cs="Times New Roman"/>
          <w:sz w:val="24"/>
          <w:szCs w:val="24"/>
        </w:rPr>
        <w:t xml:space="preserve"> also the element of conflict/human interest frame in the story.</w:t>
      </w:r>
    </w:p>
    <w:p w:rsidR="008A1D34" w:rsidRDefault="008A1D34" w:rsidP="008A1D34">
      <w:pPr>
        <w:tabs>
          <w:tab w:val="left" w:pos="720"/>
        </w:tabs>
        <w:spacing w:after="0" w:line="360" w:lineRule="auto"/>
        <w:ind w:left="720"/>
        <w:jc w:val="both"/>
        <w:rPr>
          <w:rFonts w:ascii="Times New Roman" w:hAnsi="Times New Roman" w:cs="Times New Roman"/>
          <w:sz w:val="24"/>
          <w:szCs w:val="24"/>
        </w:rPr>
      </w:pPr>
      <w:r>
        <w:rPr>
          <w:rFonts w:ascii="Times New Roman" w:hAnsi="Times New Roman" w:cs="Times New Roman"/>
          <w:b/>
          <w:sz w:val="24"/>
          <w:szCs w:val="24"/>
        </w:rPr>
        <w:t xml:space="preserve">b. </w:t>
      </w:r>
      <w:r>
        <w:rPr>
          <w:rFonts w:ascii="Times New Roman" w:hAnsi="Times New Roman" w:cs="Times New Roman"/>
          <w:sz w:val="24"/>
          <w:szCs w:val="24"/>
        </w:rPr>
        <w:t>“Reps see end to ASUU strike – Church urges govt to honour pact” (The Nation, August 22, 2013, p.7).</w:t>
      </w:r>
    </w:p>
    <w:p w:rsidR="008A1D34" w:rsidRPr="00B537AF" w:rsidRDefault="008A1D34"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Pr>
          <w:rFonts w:ascii="Times New Roman" w:hAnsi="Times New Roman" w:cs="Times New Roman"/>
          <w:sz w:val="24"/>
          <w:szCs w:val="24"/>
        </w:rPr>
        <w:t xml:space="preserve">This report is about the mediation role by the House of Representatives in resolving the apparent disagreement between the Academic Staff Universities Union, ASUU and the Federal Government of Nigeria. The story, which uses both conflict and morality frames, is also attributed to the Church for its intervention indicates that rather than playing the neutral role </w:t>
      </w:r>
      <w:r>
        <w:rPr>
          <w:rFonts w:ascii="Times New Roman" w:hAnsi="Times New Roman" w:cs="Times New Roman"/>
          <w:sz w:val="24"/>
          <w:szCs w:val="24"/>
        </w:rPr>
        <w:lastRenderedPageBreak/>
        <w:t>like the legislature, the Church emphatically enjoins government in particular to come to terms of the agreement reached.</w:t>
      </w:r>
    </w:p>
    <w:p w:rsidR="008A1D34" w:rsidRDefault="008A1D34" w:rsidP="008A1D34">
      <w:pPr>
        <w:tabs>
          <w:tab w:val="left" w:pos="720"/>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 Others</w:t>
      </w:r>
    </w:p>
    <w:p w:rsidR="008A1D34" w:rsidRDefault="008A1D34"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t xml:space="preserve">a. </w:t>
      </w:r>
      <w:r>
        <w:rPr>
          <w:rFonts w:ascii="Times New Roman" w:hAnsi="Times New Roman" w:cs="Times New Roman"/>
          <w:sz w:val="24"/>
          <w:szCs w:val="24"/>
        </w:rPr>
        <w:t>“Reps in row over compilation of minority leader” (The Nation, June 4, 2014, p.6).</w:t>
      </w:r>
    </w:p>
    <w:p w:rsidR="008A1D34" w:rsidRPr="00BE7290" w:rsidRDefault="008A1D34"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Pr>
          <w:rFonts w:ascii="Times New Roman" w:hAnsi="Times New Roman" w:cs="Times New Roman"/>
          <w:sz w:val="24"/>
          <w:szCs w:val="24"/>
        </w:rPr>
        <w:t xml:space="preserve">This </w:t>
      </w:r>
      <w:r w:rsidR="00EB58D5">
        <w:rPr>
          <w:rFonts w:ascii="Times New Roman" w:hAnsi="Times New Roman" w:cs="Times New Roman"/>
          <w:sz w:val="24"/>
          <w:szCs w:val="24"/>
        </w:rPr>
        <w:t xml:space="preserve">report is embedded with </w:t>
      </w:r>
      <w:r>
        <w:rPr>
          <w:rFonts w:ascii="Times New Roman" w:hAnsi="Times New Roman" w:cs="Times New Roman"/>
          <w:sz w:val="24"/>
          <w:szCs w:val="24"/>
        </w:rPr>
        <w:t>conflict/human int</w:t>
      </w:r>
      <w:r w:rsidR="00950A12">
        <w:rPr>
          <w:rFonts w:ascii="Times New Roman" w:hAnsi="Times New Roman" w:cs="Times New Roman"/>
          <w:sz w:val="24"/>
          <w:szCs w:val="24"/>
        </w:rPr>
        <w:t>erest frame. The report typified</w:t>
      </w:r>
      <w:r>
        <w:rPr>
          <w:rFonts w:ascii="Times New Roman" w:hAnsi="Times New Roman" w:cs="Times New Roman"/>
          <w:sz w:val="24"/>
          <w:szCs w:val="24"/>
        </w:rPr>
        <w:t xml:space="preserve"> the House of Representatives as a conflict-ridden institution even on matters of comp</w:t>
      </w:r>
      <w:r w:rsidR="002509FA">
        <w:rPr>
          <w:rFonts w:ascii="Times New Roman" w:hAnsi="Times New Roman" w:cs="Times New Roman"/>
          <w:sz w:val="24"/>
          <w:szCs w:val="24"/>
        </w:rPr>
        <w:t xml:space="preserve">osing </w:t>
      </w:r>
      <w:r>
        <w:rPr>
          <w:rFonts w:ascii="Times New Roman" w:hAnsi="Times New Roman" w:cs="Times New Roman"/>
          <w:sz w:val="24"/>
          <w:szCs w:val="24"/>
        </w:rPr>
        <w:t>its minority leader. Easy, simple and seamless the compilation exercise may appear, considering the position as one of the rare plum and influential ones</w:t>
      </w:r>
      <w:r w:rsidR="004400EE">
        <w:rPr>
          <w:rFonts w:ascii="Times New Roman" w:hAnsi="Times New Roman" w:cs="Times New Roman"/>
          <w:sz w:val="24"/>
          <w:szCs w:val="24"/>
        </w:rPr>
        <w:t xml:space="preserve"> in the House naturally attracted</w:t>
      </w:r>
      <w:r>
        <w:rPr>
          <w:rFonts w:ascii="Times New Roman" w:hAnsi="Times New Roman" w:cs="Times New Roman"/>
          <w:sz w:val="24"/>
          <w:szCs w:val="24"/>
        </w:rPr>
        <w:t xml:space="preserve"> some vested interests nursing ambition to be considered for the position. </w:t>
      </w:r>
    </w:p>
    <w:p w:rsidR="008A1D34" w:rsidRPr="00AA1A77" w:rsidRDefault="008A1D34"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t xml:space="preserve">b. </w:t>
      </w:r>
      <w:r>
        <w:rPr>
          <w:rFonts w:ascii="Times New Roman" w:hAnsi="Times New Roman" w:cs="Times New Roman"/>
          <w:sz w:val="24"/>
          <w:szCs w:val="24"/>
        </w:rPr>
        <w:t>“Uproar in House as APC members claim majority – Gbajabiala calls Leo Ogor Minority Leader” (The Nation, January 22, 2014, p.1).</w:t>
      </w:r>
    </w:p>
    <w:p w:rsidR="008A1D34" w:rsidRPr="00800282" w:rsidRDefault="008A1D34"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Pr>
          <w:rFonts w:ascii="Times New Roman" w:hAnsi="Times New Roman" w:cs="Times New Roman"/>
          <w:sz w:val="24"/>
          <w:szCs w:val="24"/>
        </w:rPr>
        <w:t>This is a</w:t>
      </w:r>
      <w:r w:rsidR="008F37CE">
        <w:rPr>
          <w:rFonts w:ascii="Times New Roman" w:hAnsi="Times New Roman" w:cs="Times New Roman"/>
          <w:sz w:val="24"/>
          <w:szCs w:val="24"/>
        </w:rPr>
        <w:t>nother report the newspaper used</w:t>
      </w:r>
      <w:r>
        <w:rPr>
          <w:rFonts w:ascii="Times New Roman" w:hAnsi="Times New Roman" w:cs="Times New Roman"/>
          <w:sz w:val="24"/>
          <w:szCs w:val="24"/>
        </w:rPr>
        <w:t xml:space="preserve"> conflict/human interest frame to construct the story. The nature of the chaotic legislature t</w:t>
      </w:r>
      <w:r w:rsidR="008F37CE">
        <w:rPr>
          <w:rFonts w:ascii="Times New Roman" w:hAnsi="Times New Roman" w:cs="Times New Roman"/>
          <w:sz w:val="24"/>
          <w:szCs w:val="24"/>
        </w:rPr>
        <w:t>ook</w:t>
      </w:r>
      <w:r>
        <w:rPr>
          <w:rFonts w:ascii="Times New Roman" w:hAnsi="Times New Roman" w:cs="Times New Roman"/>
          <w:sz w:val="24"/>
          <w:szCs w:val="24"/>
        </w:rPr>
        <w:t xml:space="preserve"> a different dimension when some members of the ruling Peoples Democratic Party, PDP defected to the major opposition party, All Progressive Congress, APC. The kicker of the report shows</w:t>
      </w:r>
      <w:r w:rsidR="008F37CE">
        <w:rPr>
          <w:rFonts w:ascii="Times New Roman" w:hAnsi="Times New Roman" w:cs="Times New Roman"/>
          <w:sz w:val="24"/>
          <w:szCs w:val="24"/>
        </w:rPr>
        <w:t xml:space="preserve"> how APC dares PDP. This wa</w:t>
      </w:r>
      <w:r>
        <w:rPr>
          <w:rFonts w:ascii="Times New Roman" w:hAnsi="Times New Roman" w:cs="Times New Roman"/>
          <w:sz w:val="24"/>
          <w:szCs w:val="24"/>
        </w:rPr>
        <w:t>s evidenced in the report as an APC member; Gbajabiala addresses Leo Ogor as the Minority Leader of the House sequel to the defection. This is indeed an overt affront to the PDP!</w:t>
      </w:r>
    </w:p>
    <w:p w:rsidR="008A1D34" w:rsidRPr="002D5FE9" w:rsidRDefault="008A1D34"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t xml:space="preserve">c. </w:t>
      </w:r>
      <w:r>
        <w:rPr>
          <w:rFonts w:ascii="Times New Roman" w:hAnsi="Times New Roman" w:cs="Times New Roman"/>
          <w:sz w:val="24"/>
          <w:szCs w:val="24"/>
        </w:rPr>
        <w:t>“Drama as Ogor Moves to Upstage Gbajabiala, Osagie, Others” (Thisday, June 4, 2014, p.10).</w:t>
      </w:r>
    </w:p>
    <w:p w:rsidR="008A1D34" w:rsidRPr="00FB3FFB" w:rsidRDefault="008A1D34"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Pr="004F736F">
        <w:rPr>
          <w:rFonts w:ascii="Times New Roman" w:hAnsi="Times New Roman" w:cs="Times New Roman"/>
          <w:b/>
          <w:sz w:val="24"/>
          <w:szCs w:val="24"/>
        </w:rPr>
        <w:t>The Analysis</w:t>
      </w:r>
      <w:r>
        <w:rPr>
          <w:rFonts w:ascii="Times New Roman" w:hAnsi="Times New Roman" w:cs="Times New Roman"/>
          <w:b/>
          <w:sz w:val="24"/>
          <w:szCs w:val="24"/>
        </w:rPr>
        <w:t xml:space="preserve">: </w:t>
      </w:r>
      <w:r>
        <w:rPr>
          <w:rFonts w:ascii="Times New Roman" w:hAnsi="Times New Roman" w:cs="Times New Roman"/>
          <w:sz w:val="24"/>
          <w:szCs w:val="24"/>
        </w:rPr>
        <w:t>In</w:t>
      </w:r>
      <w:r w:rsidR="00F30438">
        <w:rPr>
          <w:rFonts w:ascii="Times New Roman" w:hAnsi="Times New Roman" w:cs="Times New Roman"/>
          <w:sz w:val="24"/>
          <w:szCs w:val="24"/>
        </w:rPr>
        <w:t xml:space="preserve"> this report, the newspaper used</w:t>
      </w:r>
      <w:r>
        <w:rPr>
          <w:rFonts w:ascii="Times New Roman" w:hAnsi="Times New Roman" w:cs="Times New Roman"/>
          <w:sz w:val="24"/>
          <w:szCs w:val="24"/>
        </w:rPr>
        <w:t xml:space="preserve"> conflict/human interest frame to construct the s</w:t>
      </w:r>
      <w:r w:rsidR="00F30438">
        <w:rPr>
          <w:rFonts w:ascii="Times New Roman" w:hAnsi="Times New Roman" w:cs="Times New Roman"/>
          <w:sz w:val="24"/>
          <w:szCs w:val="24"/>
        </w:rPr>
        <w:t>tory. Another noticeable frame wa</w:t>
      </w:r>
      <w:r>
        <w:rPr>
          <w:rFonts w:ascii="Times New Roman" w:hAnsi="Times New Roman" w:cs="Times New Roman"/>
          <w:sz w:val="24"/>
          <w:szCs w:val="24"/>
        </w:rPr>
        <w:t>s attribution of responsibility frame which identifies Ogor as being responsible for the drama. The crisis is between the Deputy House Leader Leo Ogor and Minority Leader Kemi Gbajabiala, Minority Whip Samson Osagie and other members of the House. E</w:t>
      </w:r>
      <w:r w:rsidR="00F30438">
        <w:rPr>
          <w:rFonts w:ascii="Times New Roman" w:hAnsi="Times New Roman" w:cs="Times New Roman"/>
          <w:sz w:val="24"/>
          <w:szCs w:val="24"/>
        </w:rPr>
        <w:t>ssentially, the report indicated that Ogor attempted</w:t>
      </w:r>
      <w:r>
        <w:rPr>
          <w:rFonts w:ascii="Times New Roman" w:hAnsi="Times New Roman" w:cs="Times New Roman"/>
          <w:sz w:val="24"/>
          <w:szCs w:val="24"/>
        </w:rPr>
        <w:t xml:space="preserve"> to unseat Gbajabiala. In politics such intrigues and political deftness manifest at the slightest opportunity. Even when such an opportunity d</w:t>
      </w:r>
      <w:r w:rsidR="00F57A88">
        <w:rPr>
          <w:rFonts w:ascii="Times New Roman" w:hAnsi="Times New Roman" w:cs="Times New Roman"/>
          <w:sz w:val="24"/>
          <w:szCs w:val="24"/>
        </w:rPr>
        <w:t>id</w:t>
      </w:r>
      <w:r>
        <w:rPr>
          <w:rFonts w:ascii="Times New Roman" w:hAnsi="Times New Roman" w:cs="Times New Roman"/>
          <w:sz w:val="24"/>
          <w:szCs w:val="24"/>
        </w:rPr>
        <w:t xml:space="preserve"> not present itself, political gladiators fashion one to leverage on so as to achieve their </w:t>
      </w:r>
      <w:r w:rsidR="00D730F4">
        <w:rPr>
          <w:rFonts w:ascii="Times New Roman" w:hAnsi="Times New Roman" w:cs="Times New Roman"/>
          <w:sz w:val="24"/>
          <w:szCs w:val="24"/>
        </w:rPr>
        <w:t xml:space="preserve">inordinate </w:t>
      </w:r>
      <w:r>
        <w:rPr>
          <w:rFonts w:ascii="Times New Roman" w:hAnsi="Times New Roman" w:cs="Times New Roman"/>
          <w:sz w:val="24"/>
          <w:szCs w:val="24"/>
        </w:rPr>
        <w:t xml:space="preserve">desire. </w:t>
      </w:r>
    </w:p>
    <w:p w:rsidR="008A1D34" w:rsidRDefault="004E4E8F" w:rsidP="004E4E8F">
      <w:pPr>
        <w:tabs>
          <w:tab w:val="left" w:pos="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008C35F5">
        <w:rPr>
          <w:rFonts w:ascii="Times New Roman" w:hAnsi="Times New Roman" w:cs="Times New Roman"/>
          <w:b/>
          <w:sz w:val="24"/>
          <w:szCs w:val="24"/>
        </w:rPr>
        <w:t>d</w:t>
      </w:r>
      <w:r w:rsidR="008A1D34">
        <w:rPr>
          <w:rFonts w:ascii="Times New Roman" w:hAnsi="Times New Roman" w:cs="Times New Roman"/>
          <w:b/>
          <w:sz w:val="24"/>
          <w:szCs w:val="24"/>
        </w:rPr>
        <w:t xml:space="preserve">. </w:t>
      </w:r>
      <w:r w:rsidR="008A1D34">
        <w:rPr>
          <w:rFonts w:ascii="Times New Roman" w:hAnsi="Times New Roman" w:cs="Times New Roman"/>
          <w:sz w:val="24"/>
          <w:szCs w:val="24"/>
        </w:rPr>
        <w:t>“37 PDP House of Reps Members Defect to APC – 22 senators set to follow suit – court restrains Tukur, Mark from declaring seats vacant – Atiku to consult associates before deciding on joining party” (Thisday, December 19, 2013,p.1).</w:t>
      </w:r>
    </w:p>
    <w:p w:rsidR="008A1D34" w:rsidRDefault="008A1D34" w:rsidP="008A1D34">
      <w:pPr>
        <w:tabs>
          <w:tab w:val="left" w:pos="720"/>
        </w:tabs>
        <w:spacing w:after="0" w:line="360" w:lineRule="auto"/>
        <w:jc w:val="both"/>
        <w:rPr>
          <w:rFonts w:ascii="Times New Roman" w:hAnsi="Times New Roman" w:cs="Times New Roman"/>
          <w:b/>
          <w:sz w:val="24"/>
          <w:szCs w:val="24"/>
        </w:rPr>
      </w:pPr>
      <w:r w:rsidRPr="00AA59C2">
        <w:rPr>
          <w:rFonts w:ascii="Times New Roman" w:hAnsi="Times New Roman" w:cs="Times New Roman"/>
          <w:b/>
          <w:sz w:val="24"/>
          <w:szCs w:val="24"/>
        </w:rPr>
        <w:lastRenderedPageBreak/>
        <w:t>The Analysis</w:t>
      </w:r>
      <w:r>
        <w:rPr>
          <w:rFonts w:ascii="Times New Roman" w:hAnsi="Times New Roman" w:cs="Times New Roman"/>
          <w:b/>
          <w:sz w:val="24"/>
          <w:szCs w:val="24"/>
        </w:rPr>
        <w:t xml:space="preserve">: </w:t>
      </w:r>
      <w:r w:rsidR="00366C1A">
        <w:rPr>
          <w:rFonts w:ascii="Times New Roman" w:hAnsi="Times New Roman" w:cs="Times New Roman"/>
          <w:sz w:val="24"/>
          <w:szCs w:val="24"/>
        </w:rPr>
        <w:t>This report, which made</w:t>
      </w:r>
      <w:r>
        <w:rPr>
          <w:rFonts w:ascii="Times New Roman" w:hAnsi="Times New Roman" w:cs="Times New Roman"/>
          <w:sz w:val="24"/>
          <w:szCs w:val="24"/>
        </w:rPr>
        <w:t xml:space="preserve"> use of conflic</w:t>
      </w:r>
      <w:r w:rsidR="00366C1A">
        <w:rPr>
          <w:rFonts w:ascii="Times New Roman" w:hAnsi="Times New Roman" w:cs="Times New Roman"/>
          <w:sz w:val="24"/>
          <w:szCs w:val="24"/>
        </w:rPr>
        <w:t>t/human interest frame, presented</w:t>
      </w:r>
      <w:r>
        <w:rPr>
          <w:rFonts w:ascii="Times New Roman" w:hAnsi="Times New Roman" w:cs="Times New Roman"/>
          <w:sz w:val="24"/>
          <w:szCs w:val="24"/>
        </w:rPr>
        <w:t xml:space="preserve"> a graphic picture of the magnitude of PDP defectors to APC. The first kicker d</w:t>
      </w:r>
      <w:r w:rsidR="00C54BC3">
        <w:rPr>
          <w:rFonts w:ascii="Times New Roman" w:hAnsi="Times New Roman" w:cs="Times New Roman"/>
          <w:sz w:val="24"/>
          <w:szCs w:val="24"/>
        </w:rPr>
        <w:t>id</w:t>
      </w:r>
      <w:r>
        <w:rPr>
          <w:rFonts w:ascii="Times New Roman" w:hAnsi="Times New Roman" w:cs="Times New Roman"/>
          <w:sz w:val="24"/>
          <w:szCs w:val="24"/>
        </w:rPr>
        <w:t xml:space="preserve"> not lose sight of the possibility of some 22 senators, who would soon defect to APC</w:t>
      </w:r>
      <w:r w:rsidRPr="00EB050E">
        <w:rPr>
          <w:rFonts w:ascii="Times New Roman" w:hAnsi="Times New Roman" w:cs="Times New Roman"/>
          <w:sz w:val="24"/>
          <w:szCs w:val="24"/>
        </w:rPr>
        <w:t>. The second kicker</w:t>
      </w:r>
      <w:r w:rsidR="00C54BC3">
        <w:rPr>
          <w:rFonts w:ascii="Times New Roman" w:hAnsi="Times New Roman" w:cs="Times New Roman"/>
          <w:sz w:val="24"/>
          <w:szCs w:val="24"/>
        </w:rPr>
        <w:t>, which wa</w:t>
      </w:r>
      <w:r>
        <w:rPr>
          <w:rFonts w:ascii="Times New Roman" w:hAnsi="Times New Roman" w:cs="Times New Roman"/>
          <w:sz w:val="24"/>
          <w:szCs w:val="24"/>
        </w:rPr>
        <w:t>s linked to former Vic</w:t>
      </w:r>
      <w:r w:rsidR="00C54BC3">
        <w:rPr>
          <w:rFonts w:ascii="Times New Roman" w:hAnsi="Times New Roman" w:cs="Times New Roman"/>
          <w:sz w:val="24"/>
          <w:szCs w:val="24"/>
        </w:rPr>
        <w:t>e-President Abubakar Atiku gave</w:t>
      </w:r>
      <w:r>
        <w:rPr>
          <w:rFonts w:ascii="Times New Roman" w:hAnsi="Times New Roman" w:cs="Times New Roman"/>
          <w:sz w:val="24"/>
          <w:szCs w:val="24"/>
        </w:rPr>
        <w:t xml:space="preserve"> the impression that his decision to als</w:t>
      </w:r>
      <w:r w:rsidR="00BD7BC3">
        <w:rPr>
          <w:rFonts w:ascii="Times New Roman" w:hAnsi="Times New Roman" w:cs="Times New Roman"/>
          <w:sz w:val="24"/>
          <w:szCs w:val="24"/>
        </w:rPr>
        <w:t>o defect from PDP to APC depended</w:t>
      </w:r>
      <w:r>
        <w:rPr>
          <w:rFonts w:ascii="Times New Roman" w:hAnsi="Times New Roman" w:cs="Times New Roman"/>
          <w:sz w:val="24"/>
          <w:szCs w:val="24"/>
        </w:rPr>
        <w:t xml:space="preserve"> on the outcome of necessary consultations with his associates. In politics, defection is tolerated. Those aggrieved particularly when their personal interest is injured o</w:t>
      </w:r>
      <w:r w:rsidR="00F06479">
        <w:rPr>
          <w:rFonts w:ascii="Times New Roman" w:hAnsi="Times New Roman" w:cs="Times New Roman"/>
          <w:sz w:val="24"/>
          <w:szCs w:val="24"/>
        </w:rPr>
        <w:t xml:space="preserve">r perceived to be injured; </w:t>
      </w:r>
      <w:r>
        <w:rPr>
          <w:rFonts w:ascii="Times New Roman" w:hAnsi="Times New Roman" w:cs="Times New Roman"/>
          <w:sz w:val="24"/>
          <w:szCs w:val="24"/>
        </w:rPr>
        <w:t>do not hesitate to defect. Sadly, some of those defectors often la</w:t>
      </w:r>
      <w:r w:rsidR="00E6426A">
        <w:rPr>
          <w:rFonts w:ascii="Times New Roman" w:hAnsi="Times New Roman" w:cs="Times New Roman"/>
          <w:sz w:val="24"/>
          <w:szCs w:val="24"/>
        </w:rPr>
        <w:t xml:space="preserve">ck cogent reasons as even </w:t>
      </w:r>
      <w:r>
        <w:rPr>
          <w:rFonts w:ascii="Times New Roman" w:hAnsi="Times New Roman" w:cs="Times New Roman"/>
          <w:sz w:val="24"/>
          <w:szCs w:val="24"/>
        </w:rPr>
        <w:t xml:space="preserve">their political </w:t>
      </w:r>
      <w:r w:rsidR="00E6426A">
        <w:rPr>
          <w:rFonts w:ascii="Times New Roman" w:hAnsi="Times New Roman" w:cs="Times New Roman"/>
          <w:sz w:val="24"/>
          <w:szCs w:val="24"/>
        </w:rPr>
        <w:t xml:space="preserve">party leanings lack </w:t>
      </w:r>
      <w:r w:rsidR="00537C3D">
        <w:rPr>
          <w:rFonts w:ascii="Times New Roman" w:hAnsi="Times New Roman" w:cs="Times New Roman"/>
          <w:sz w:val="24"/>
          <w:szCs w:val="24"/>
        </w:rPr>
        <w:t xml:space="preserve">distinctive </w:t>
      </w:r>
      <w:r>
        <w:rPr>
          <w:rFonts w:ascii="Times New Roman" w:hAnsi="Times New Roman" w:cs="Times New Roman"/>
          <w:sz w:val="24"/>
          <w:szCs w:val="24"/>
        </w:rPr>
        <w:t>ideologies.</w:t>
      </w:r>
    </w:p>
    <w:p w:rsidR="008A1D34" w:rsidRDefault="00CD7968"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008C35F5">
        <w:rPr>
          <w:rFonts w:ascii="Times New Roman" w:hAnsi="Times New Roman" w:cs="Times New Roman"/>
          <w:b/>
          <w:sz w:val="24"/>
          <w:szCs w:val="24"/>
        </w:rPr>
        <w:t>e</w:t>
      </w:r>
      <w:r w:rsidR="008A1D34">
        <w:rPr>
          <w:rFonts w:ascii="Times New Roman" w:hAnsi="Times New Roman" w:cs="Times New Roman"/>
          <w:b/>
          <w:sz w:val="24"/>
          <w:szCs w:val="24"/>
        </w:rPr>
        <w:t xml:space="preserve">. </w:t>
      </w:r>
      <w:r w:rsidR="008A1D34">
        <w:rPr>
          <w:rFonts w:ascii="Times New Roman" w:hAnsi="Times New Roman" w:cs="Times New Roman"/>
          <w:sz w:val="24"/>
          <w:szCs w:val="24"/>
        </w:rPr>
        <w:t>“Reps’ defection to APC, a betrayal - PDP” (Daily Trust, December 19, 2013, p.5).</w:t>
      </w:r>
    </w:p>
    <w:p w:rsidR="008A1D34" w:rsidRPr="000D34FD" w:rsidRDefault="008A1D34"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sidR="00BE6D8A">
        <w:rPr>
          <w:rFonts w:ascii="Times New Roman" w:hAnsi="Times New Roman" w:cs="Times New Roman"/>
          <w:sz w:val="24"/>
          <w:szCs w:val="24"/>
        </w:rPr>
        <w:t>This report used</w:t>
      </w:r>
      <w:r>
        <w:rPr>
          <w:rFonts w:ascii="Times New Roman" w:hAnsi="Times New Roman" w:cs="Times New Roman"/>
          <w:sz w:val="24"/>
          <w:szCs w:val="24"/>
        </w:rPr>
        <w:t xml:space="preserve"> conflict/human interest frame and attribution of responsibility frame to construct the </w:t>
      </w:r>
      <w:r w:rsidR="00BE6D8A">
        <w:rPr>
          <w:rFonts w:ascii="Times New Roman" w:hAnsi="Times New Roman" w:cs="Times New Roman"/>
          <w:sz w:val="24"/>
          <w:szCs w:val="24"/>
        </w:rPr>
        <w:t>story. Evidently, the conflict wa</w:t>
      </w:r>
      <w:r>
        <w:rPr>
          <w:rFonts w:ascii="Times New Roman" w:hAnsi="Times New Roman" w:cs="Times New Roman"/>
          <w:sz w:val="24"/>
          <w:szCs w:val="24"/>
        </w:rPr>
        <w:t>s between</w:t>
      </w:r>
      <w:r w:rsidR="00BE6D8A">
        <w:rPr>
          <w:rFonts w:ascii="Times New Roman" w:hAnsi="Times New Roman" w:cs="Times New Roman"/>
          <w:sz w:val="24"/>
          <w:szCs w:val="24"/>
        </w:rPr>
        <w:t xml:space="preserve"> PDP and APC. The report which was credited to PDP held</w:t>
      </w:r>
      <w:r>
        <w:rPr>
          <w:rFonts w:ascii="Times New Roman" w:hAnsi="Times New Roman" w:cs="Times New Roman"/>
          <w:sz w:val="24"/>
          <w:szCs w:val="24"/>
        </w:rPr>
        <w:t xml:space="preserve"> its defecting members responsible for the act rather than the prevailing circumstances responsible for </w:t>
      </w:r>
      <w:r w:rsidR="006E6704">
        <w:rPr>
          <w:rFonts w:ascii="Times New Roman" w:hAnsi="Times New Roman" w:cs="Times New Roman"/>
          <w:sz w:val="24"/>
          <w:szCs w:val="24"/>
        </w:rPr>
        <w:t xml:space="preserve">their </w:t>
      </w:r>
      <w:r>
        <w:rPr>
          <w:rFonts w:ascii="Times New Roman" w:hAnsi="Times New Roman" w:cs="Times New Roman"/>
          <w:sz w:val="24"/>
          <w:szCs w:val="24"/>
        </w:rPr>
        <w:t xml:space="preserve">defection. </w:t>
      </w:r>
    </w:p>
    <w:p w:rsidR="008A1D34" w:rsidRDefault="008A1D34"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00340D21">
        <w:rPr>
          <w:rFonts w:ascii="Times New Roman" w:hAnsi="Times New Roman" w:cs="Times New Roman"/>
          <w:b/>
          <w:sz w:val="24"/>
          <w:szCs w:val="24"/>
        </w:rPr>
        <w:t>f.</w:t>
      </w:r>
      <w:r>
        <w:rPr>
          <w:rFonts w:ascii="Times New Roman" w:hAnsi="Times New Roman" w:cs="Times New Roman"/>
          <w:b/>
          <w:sz w:val="24"/>
          <w:szCs w:val="24"/>
        </w:rPr>
        <w:t xml:space="preserve">. </w:t>
      </w:r>
      <w:r>
        <w:rPr>
          <w:rFonts w:ascii="Times New Roman" w:hAnsi="Times New Roman" w:cs="Times New Roman"/>
          <w:sz w:val="24"/>
          <w:szCs w:val="24"/>
        </w:rPr>
        <w:t>“National Assembly Dragged to Court over N53 bn Increase in 2014 budget” (Daily Trust, May 19, 2014, p.12).</w:t>
      </w:r>
    </w:p>
    <w:p w:rsidR="008A1D34" w:rsidRPr="00A27338" w:rsidRDefault="008A1D34"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Pr>
          <w:rFonts w:ascii="Times New Roman" w:hAnsi="Times New Roman" w:cs="Times New Roman"/>
          <w:sz w:val="24"/>
          <w:szCs w:val="24"/>
        </w:rPr>
        <w:t xml:space="preserve">A dominant feature of budget is arbitrary increase of budget by the National Assembly sometimes referred to as padding. Using attribution of responsibility frame, the newspaper report holds the NASS </w:t>
      </w:r>
      <w:r w:rsidR="00CE3E58">
        <w:rPr>
          <w:rFonts w:ascii="Times New Roman" w:hAnsi="Times New Roman" w:cs="Times New Roman"/>
          <w:sz w:val="24"/>
          <w:szCs w:val="24"/>
        </w:rPr>
        <w:t xml:space="preserve">responsible </w:t>
      </w:r>
      <w:r>
        <w:rPr>
          <w:rFonts w:ascii="Times New Roman" w:hAnsi="Times New Roman" w:cs="Times New Roman"/>
          <w:sz w:val="24"/>
          <w:szCs w:val="24"/>
        </w:rPr>
        <w:t>for the increase in the 2014 budget. It was in attempt to determine the legality of NASS’ act considered ignoble that it was sued.</w:t>
      </w:r>
    </w:p>
    <w:p w:rsidR="008A1D34" w:rsidRPr="008A01B6" w:rsidRDefault="008A1D34" w:rsidP="00547B47">
      <w:pPr>
        <w:tabs>
          <w:tab w:val="left" w:pos="720"/>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340D21">
        <w:rPr>
          <w:rFonts w:ascii="Times New Roman" w:hAnsi="Times New Roman" w:cs="Times New Roman"/>
          <w:b/>
          <w:sz w:val="24"/>
          <w:szCs w:val="24"/>
        </w:rPr>
        <w:t>g</w:t>
      </w:r>
      <w:r w:rsidR="00547B47">
        <w:rPr>
          <w:rFonts w:ascii="Times New Roman" w:hAnsi="Times New Roman" w:cs="Times New Roman"/>
          <w:b/>
          <w:sz w:val="24"/>
          <w:szCs w:val="24"/>
        </w:rPr>
        <w:t>.</w:t>
      </w:r>
      <w:r w:rsidR="00547B47">
        <w:rPr>
          <w:rFonts w:ascii="Times New Roman" w:hAnsi="Times New Roman" w:cs="Times New Roman"/>
          <w:sz w:val="24"/>
          <w:szCs w:val="24"/>
        </w:rPr>
        <w:t xml:space="preserve"> </w:t>
      </w:r>
      <w:r>
        <w:rPr>
          <w:rFonts w:ascii="Times New Roman" w:hAnsi="Times New Roman" w:cs="Times New Roman"/>
          <w:sz w:val="24"/>
          <w:szCs w:val="24"/>
        </w:rPr>
        <w:t>“House declares day of mourning for slain Yobe pupils – military captures Boko Haram fighters in forest” (The Nation, March 12, 2014, p.4).</w:t>
      </w:r>
    </w:p>
    <w:p w:rsidR="008A1D34" w:rsidRDefault="008A1D34" w:rsidP="008A1D34">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Analysis: </w:t>
      </w:r>
      <w:r w:rsidRPr="008A01B6">
        <w:rPr>
          <w:rFonts w:ascii="Times New Roman" w:hAnsi="Times New Roman" w:cs="Times New Roman"/>
          <w:sz w:val="24"/>
          <w:szCs w:val="24"/>
        </w:rPr>
        <w:t xml:space="preserve"> </w:t>
      </w:r>
      <w:r>
        <w:rPr>
          <w:rFonts w:ascii="Times New Roman" w:hAnsi="Times New Roman" w:cs="Times New Roman"/>
          <w:sz w:val="24"/>
          <w:szCs w:val="24"/>
        </w:rPr>
        <w:t>In</w:t>
      </w:r>
      <w:r w:rsidR="00BE6D8A">
        <w:rPr>
          <w:rFonts w:ascii="Times New Roman" w:hAnsi="Times New Roman" w:cs="Times New Roman"/>
          <w:sz w:val="24"/>
          <w:szCs w:val="24"/>
        </w:rPr>
        <w:t xml:space="preserve"> this report, the newspaper used</w:t>
      </w:r>
      <w:r>
        <w:rPr>
          <w:rFonts w:ascii="Times New Roman" w:hAnsi="Times New Roman" w:cs="Times New Roman"/>
          <w:sz w:val="24"/>
          <w:szCs w:val="24"/>
        </w:rPr>
        <w:t xml:space="preserve"> morality frame. The report brings to mind the sustained mayhem Boko Haram has been </w:t>
      </w:r>
      <w:r w:rsidR="00980C31">
        <w:rPr>
          <w:rFonts w:ascii="Times New Roman" w:hAnsi="Times New Roman" w:cs="Times New Roman"/>
          <w:sz w:val="24"/>
          <w:szCs w:val="24"/>
        </w:rPr>
        <w:t xml:space="preserve">unleashing </w:t>
      </w:r>
      <w:r>
        <w:rPr>
          <w:rFonts w:ascii="Times New Roman" w:hAnsi="Times New Roman" w:cs="Times New Roman"/>
          <w:sz w:val="24"/>
          <w:szCs w:val="24"/>
        </w:rPr>
        <w:t xml:space="preserve">on Nigerians. By </w:t>
      </w:r>
      <w:r w:rsidR="00290ACB">
        <w:rPr>
          <w:rFonts w:ascii="Times New Roman" w:hAnsi="Times New Roman" w:cs="Times New Roman"/>
          <w:sz w:val="24"/>
          <w:szCs w:val="24"/>
        </w:rPr>
        <w:t>the</w:t>
      </w:r>
      <w:r>
        <w:rPr>
          <w:rFonts w:ascii="Times New Roman" w:hAnsi="Times New Roman" w:cs="Times New Roman"/>
          <w:sz w:val="24"/>
          <w:szCs w:val="24"/>
        </w:rPr>
        <w:t xml:space="preserve"> stance </w:t>
      </w:r>
      <w:r w:rsidR="00FA78EE">
        <w:rPr>
          <w:rFonts w:ascii="Times New Roman" w:hAnsi="Times New Roman" w:cs="Times New Roman"/>
          <w:sz w:val="24"/>
          <w:szCs w:val="24"/>
        </w:rPr>
        <w:t>o</w:t>
      </w:r>
      <w:r>
        <w:rPr>
          <w:rFonts w:ascii="Times New Roman" w:hAnsi="Times New Roman" w:cs="Times New Roman"/>
          <w:sz w:val="24"/>
          <w:szCs w:val="24"/>
        </w:rPr>
        <w:t xml:space="preserve">f the report, even if the government </w:t>
      </w:r>
      <w:r w:rsidR="00BE6D8A">
        <w:rPr>
          <w:rFonts w:ascii="Times New Roman" w:hAnsi="Times New Roman" w:cs="Times New Roman"/>
          <w:sz w:val="24"/>
          <w:szCs w:val="24"/>
        </w:rPr>
        <w:t>wa</w:t>
      </w:r>
      <w:r>
        <w:rPr>
          <w:rFonts w:ascii="Times New Roman" w:hAnsi="Times New Roman" w:cs="Times New Roman"/>
          <w:sz w:val="24"/>
          <w:szCs w:val="24"/>
        </w:rPr>
        <w:t xml:space="preserve">s unable to contain the </w:t>
      </w:r>
      <w:r w:rsidR="00CD25EA">
        <w:rPr>
          <w:rFonts w:ascii="Times New Roman" w:hAnsi="Times New Roman" w:cs="Times New Roman"/>
          <w:sz w:val="24"/>
          <w:szCs w:val="24"/>
        </w:rPr>
        <w:t>menace</w:t>
      </w:r>
      <w:r w:rsidR="00BE6D8A">
        <w:rPr>
          <w:rFonts w:ascii="Times New Roman" w:hAnsi="Times New Roman" w:cs="Times New Roman"/>
          <w:sz w:val="24"/>
          <w:szCs w:val="24"/>
        </w:rPr>
        <w:t>, there wa</w:t>
      </w:r>
      <w:r>
        <w:rPr>
          <w:rFonts w:ascii="Times New Roman" w:hAnsi="Times New Roman" w:cs="Times New Roman"/>
          <w:sz w:val="24"/>
          <w:szCs w:val="24"/>
        </w:rPr>
        <w:t xml:space="preserve">s </w:t>
      </w:r>
      <w:r w:rsidR="008B5098">
        <w:rPr>
          <w:rFonts w:ascii="Times New Roman" w:hAnsi="Times New Roman" w:cs="Times New Roman"/>
          <w:sz w:val="24"/>
          <w:szCs w:val="24"/>
        </w:rPr>
        <w:t>need</w:t>
      </w:r>
      <w:r>
        <w:rPr>
          <w:rFonts w:ascii="Times New Roman" w:hAnsi="Times New Roman" w:cs="Times New Roman"/>
          <w:sz w:val="24"/>
          <w:szCs w:val="24"/>
        </w:rPr>
        <w:t xml:space="preserve"> to condole with the bereaved, hence the one-day national mourning declaration. </w:t>
      </w:r>
    </w:p>
    <w:p w:rsidR="008B5098" w:rsidRDefault="008B5098" w:rsidP="008A1D34">
      <w:pPr>
        <w:tabs>
          <w:tab w:val="left" w:pos="720"/>
        </w:tabs>
        <w:spacing w:after="0" w:line="360" w:lineRule="auto"/>
        <w:jc w:val="both"/>
        <w:rPr>
          <w:rFonts w:ascii="Times New Roman" w:hAnsi="Times New Roman" w:cs="Times New Roman"/>
          <w:sz w:val="24"/>
          <w:szCs w:val="24"/>
        </w:rPr>
      </w:pPr>
    </w:p>
    <w:p w:rsidR="008B5098" w:rsidRDefault="008B5098" w:rsidP="008A1D34">
      <w:pPr>
        <w:tabs>
          <w:tab w:val="left" w:pos="720"/>
        </w:tabs>
        <w:spacing w:after="0" w:line="360" w:lineRule="auto"/>
        <w:jc w:val="both"/>
        <w:rPr>
          <w:rFonts w:ascii="Times New Roman" w:hAnsi="Times New Roman" w:cs="Times New Roman"/>
          <w:sz w:val="24"/>
          <w:szCs w:val="24"/>
        </w:rPr>
      </w:pPr>
    </w:p>
    <w:p w:rsidR="008B5098" w:rsidRDefault="008B5098" w:rsidP="008A1D34">
      <w:pPr>
        <w:tabs>
          <w:tab w:val="left" w:pos="720"/>
        </w:tabs>
        <w:spacing w:after="0" w:line="360" w:lineRule="auto"/>
        <w:jc w:val="both"/>
        <w:rPr>
          <w:rFonts w:ascii="Times New Roman" w:hAnsi="Times New Roman" w:cs="Times New Roman"/>
          <w:sz w:val="24"/>
          <w:szCs w:val="24"/>
        </w:rPr>
      </w:pPr>
    </w:p>
    <w:p w:rsidR="008B5098" w:rsidRPr="008A01B6" w:rsidRDefault="008B5098" w:rsidP="008A1D34">
      <w:pPr>
        <w:tabs>
          <w:tab w:val="left" w:pos="720"/>
        </w:tabs>
        <w:spacing w:after="0" w:line="360" w:lineRule="auto"/>
        <w:jc w:val="both"/>
        <w:rPr>
          <w:rFonts w:ascii="Times New Roman" w:hAnsi="Times New Roman" w:cs="Times New Roman"/>
          <w:b/>
          <w:sz w:val="24"/>
          <w:szCs w:val="24"/>
        </w:rPr>
      </w:pPr>
    </w:p>
    <w:p w:rsidR="00C033CA" w:rsidRDefault="00C033CA" w:rsidP="00C033C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RQ2</w:t>
      </w:r>
      <w:r w:rsidRPr="00000464">
        <w:rPr>
          <w:rFonts w:ascii="Times New Roman" w:hAnsi="Times New Roman" w:cs="Times New Roman"/>
          <w:b/>
          <w:sz w:val="24"/>
          <w:szCs w:val="24"/>
        </w:rPr>
        <w:t>:</w:t>
      </w:r>
      <w:r w:rsidRPr="00000464">
        <w:rPr>
          <w:rFonts w:ascii="Times New Roman" w:hAnsi="Times New Roman" w:cs="Times New Roman"/>
          <w:sz w:val="24"/>
          <w:szCs w:val="24"/>
        </w:rPr>
        <w:t xml:space="preserve"> What </w:t>
      </w:r>
      <w:r w:rsidR="00E659FE">
        <w:rPr>
          <w:rFonts w:ascii="Times New Roman" w:hAnsi="Times New Roman" w:cs="Times New Roman"/>
          <w:sz w:val="24"/>
          <w:szCs w:val="24"/>
        </w:rPr>
        <w:t xml:space="preserve">is the direction of </w:t>
      </w:r>
      <w:r>
        <w:rPr>
          <w:rFonts w:ascii="Times New Roman" w:hAnsi="Times New Roman" w:cs="Times New Roman"/>
          <w:sz w:val="24"/>
          <w:szCs w:val="24"/>
        </w:rPr>
        <w:t>newspapers stories about Nigeria’s seventh House of Representatives</w:t>
      </w:r>
      <w:r w:rsidRPr="00000464">
        <w:rPr>
          <w:rFonts w:ascii="Times New Roman" w:hAnsi="Times New Roman" w:cs="Times New Roman"/>
          <w:sz w:val="24"/>
          <w:szCs w:val="24"/>
        </w:rPr>
        <w:t xml:space="preserve">? </w:t>
      </w:r>
    </w:p>
    <w:p w:rsidR="009E18CC" w:rsidRDefault="000357CD" w:rsidP="00C033C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1: Direction or valence of the newspapers reports</w:t>
      </w:r>
      <w:r w:rsidR="00CC5232">
        <w:rPr>
          <w:rFonts w:ascii="Times New Roman" w:hAnsi="Times New Roman" w:cs="Times New Roman"/>
          <w:sz w:val="24"/>
          <w:szCs w:val="24"/>
        </w:rPr>
        <w:t>.</w:t>
      </w:r>
      <w:r w:rsidR="005D07C9">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Pr>
      <w:tblGrid>
        <w:gridCol w:w="6948"/>
        <w:gridCol w:w="2544"/>
      </w:tblGrid>
      <w:tr w:rsidR="009E18CC" w:rsidTr="00B971E8">
        <w:trPr>
          <w:trHeight w:val="258"/>
        </w:trPr>
        <w:tc>
          <w:tcPr>
            <w:tcW w:w="6948" w:type="dxa"/>
          </w:tcPr>
          <w:p w:rsidR="009E18CC" w:rsidRDefault="009E18CC" w:rsidP="00B971E8">
            <w:pPr>
              <w:tabs>
                <w:tab w:val="left" w:pos="72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Story</w:t>
            </w:r>
          </w:p>
        </w:tc>
        <w:tc>
          <w:tcPr>
            <w:tcW w:w="2544" w:type="dxa"/>
          </w:tcPr>
          <w:p w:rsidR="009E18CC" w:rsidRDefault="009E18CC" w:rsidP="00B971E8">
            <w:pPr>
              <w:tabs>
                <w:tab w:val="left" w:pos="72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Direction</w:t>
            </w:r>
          </w:p>
        </w:tc>
      </w:tr>
      <w:tr w:rsidR="009E18CC" w:rsidTr="00B971E8">
        <w:trPr>
          <w:trHeight w:val="548"/>
        </w:trPr>
        <w:tc>
          <w:tcPr>
            <w:tcW w:w="6948" w:type="dxa"/>
          </w:tcPr>
          <w:p w:rsidR="009E18CC" w:rsidRDefault="009E18CC" w:rsidP="00B971E8">
            <w:pPr>
              <w:jc w:val="both"/>
              <w:rPr>
                <w:rFonts w:ascii="Times New Roman" w:hAnsi="Times New Roman" w:cs="Times New Roman"/>
                <w:b/>
                <w:sz w:val="24"/>
                <w:szCs w:val="24"/>
              </w:rPr>
            </w:pPr>
            <w:r w:rsidRPr="00AA2704">
              <w:rPr>
                <w:rFonts w:ascii="Times New Roman" w:hAnsi="Times New Roman" w:cs="Times New Roman"/>
                <w:sz w:val="24"/>
                <w:szCs w:val="24"/>
              </w:rPr>
              <w:t>“Constitution Review: Reps likely to propose autonomy for local governments – To vote on Tuesday” (The Nation, July 19, 2013, p.5).</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Favourable: </w:t>
            </w:r>
            <w:r w:rsidRPr="00485585">
              <w:rPr>
                <w:rFonts w:ascii="Times New Roman" w:hAnsi="Times New Roman" w:cs="Times New Roman"/>
                <w:sz w:val="24"/>
                <w:szCs w:val="24"/>
              </w:rPr>
              <w:t>Patriotic</w:t>
            </w:r>
            <w:r>
              <w:rPr>
                <w:rFonts w:ascii="Times New Roman" w:hAnsi="Times New Roman" w:cs="Times New Roman"/>
                <w:sz w:val="24"/>
                <w:szCs w:val="24"/>
              </w:rPr>
              <w:t xml:space="preserve"> legislature</w:t>
            </w:r>
          </w:p>
        </w:tc>
      </w:tr>
      <w:tr w:rsidR="009E18CC" w:rsidTr="00B971E8">
        <w:trPr>
          <w:trHeight w:val="530"/>
        </w:trPr>
        <w:tc>
          <w:tcPr>
            <w:tcW w:w="6948" w:type="dxa"/>
          </w:tcPr>
          <w:p w:rsidR="009E18CC" w:rsidRPr="00AA2704" w:rsidRDefault="009E18CC" w:rsidP="00B971E8">
            <w:pPr>
              <w:jc w:val="both"/>
              <w:rPr>
                <w:rFonts w:ascii="Times New Roman" w:hAnsi="Times New Roman" w:cs="Times New Roman"/>
                <w:sz w:val="24"/>
                <w:szCs w:val="24"/>
              </w:rPr>
            </w:pPr>
            <w:r w:rsidRPr="005B5EE2">
              <w:rPr>
                <w:rFonts w:ascii="Times New Roman" w:hAnsi="Times New Roman" w:cs="Times New Roman"/>
                <w:sz w:val="24"/>
                <w:szCs w:val="24"/>
              </w:rPr>
              <w:t>“Law makers not opposed to passage of PIB – Committee Chairman” (Nigerian Tribune, February 7, 2014, p.43).</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Favourable: </w:t>
            </w:r>
            <w:r w:rsidRPr="00485585">
              <w:rPr>
                <w:rFonts w:ascii="Times New Roman" w:hAnsi="Times New Roman" w:cs="Times New Roman"/>
                <w:sz w:val="24"/>
                <w:szCs w:val="24"/>
              </w:rPr>
              <w:t>Patriotic</w:t>
            </w:r>
            <w:r>
              <w:rPr>
                <w:rFonts w:ascii="Times New Roman" w:hAnsi="Times New Roman" w:cs="Times New Roman"/>
                <w:sz w:val="24"/>
                <w:szCs w:val="24"/>
              </w:rPr>
              <w:t xml:space="preserve"> legislature/responsible</w:t>
            </w:r>
          </w:p>
        </w:tc>
      </w:tr>
      <w:tr w:rsidR="009E18CC" w:rsidTr="00B971E8">
        <w:trPr>
          <w:trHeight w:val="503"/>
        </w:trPr>
        <w:tc>
          <w:tcPr>
            <w:tcW w:w="6948" w:type="dxa"/>
          </w:tcPr>
          <w:p w:rsidR="009E18CC" w:rsidRPr="005B5EE2" w:rsidRDefault="009E18CC" w:rsidP="00B971E8">
            <w:pPr>
              <w:jc w:val="both"/>
              <w:rPr>
                <w:rFonts w:ascii="Times New Roman" w:hAnsi="Times New Roman" w:cs="Times New Roman"/>
                <w:sz w:val="24"/>
                <w:szCs w:val="24"/>
              </w:rPr>
            </w:pPr>
            <w:r w:rsidRPr="00D24894">
              <w:rPr>
                <w:rFonts w:ascii="Times New Roman" w:hAnsi="Times New Roman" w:cs="Times New Roman"/>
                <w:sz w:val="24"/>
                <w:szCs w:val="24"/>
              </w:rPr>
              <w:t>“Reps mull compulsory public education for civil servants, politicians’ wards” (The Nation, August 22, 2013, p.37).</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Favourable: </w:t>
            </w:r>
            <w:r w:rsidRPr="00485585">
              <w:rPr>
                <w:rFonts w:ascii="Times New Roman" w:hAnsi="Times New Roman" w:cs="Times New Roman"/>
                <w:sz w:val="24"/>
                <w:szCs w:val="24"/>
              </w:rPr>
              <w:t>Patriotic</w:t>
            </w:r>
            <w:r>
              <w:rPr>
                <w:rFonts w:ascii="Times New Roman" w:hAnsi="Times New Roman" w:cs="Times New Roman"/>
                <w:sz w:val="24"/>
                <w:szCs w:val="24"/>
              </w:rPr>
              <w:t xml:space="preserve"> legislature/responsible</w:t>
            </w:r>
          </w:p>
        </w:tc>
      </w:tr>
      <w:tr w:rsidR="009E18CC" w:rsidTr="00B971E8">
        <w:trPr>
          <w:trHeight w:val="584"/>
        </w:trPr>
        <w:tc>
          <w:tcPr>
            <w:tcW w:w="6948" w:type="dxa"/>
          </w:tcPr>
          <w:p w:rsidR="009E18CC" w:rsidRPr="00D24894" w:rsidRDefault="009E18CC" w:rsidP="00B971E8">
            <w:pPr>
              <w:jc w:val="both"/>
              <w:rPr>
                <w:rFonts w:ascii="Times New Roman" w:hAnsi="Times New Roman" w:cs="Times New Roman"/>
                <w:sz w:val="24"/>
                <w:szCs w:val="24"/>
              </w:rPr>
            </w:pPr>
            <w:r w:rsidRPr="004F0362">
              <w:rPr>
                <w:rFonts w:ascii="Times New Roman" w:hAnsi="Times New Roman" w:cs="Times New Roman"/>
                <w:sz w:val="24"/>
                <w:szCs w:val="24"/>
              </w:rPr>
              <w:t>“House Shelves Debate on 2013 Budget Amendment Bill” (Thisday, April 26, 2013, p.9).</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Unfavourable:  Irresponsible</w:t>
            </w:r>
          </w:p>
        </w:tc>
      </w:tr>
      <w:tr w:rsidR="009E18CC" w:rsidTr="00B971E8">
        <w:trPr>
          <w:trHeight w:val="530"/>
        </w:trPr>
        <w:tc>
          <w:tcPr>
            <w:tcW w:w="6948" w:type="dxa"/>
          </w:tcPr>
          <w:p w:rsidR="009E18CC" w:rsidRPr="004F0362" w:rsidRDefault="009E18CC" w:rsidP="00B971E8">
            <w:pPr>
              <w:jc w:val="both"/>
              <w:rPr>
                <w:rFonts w:ascii="Times New Roman" w:hAnsi="Times New Roman" w:cs="Times New Roman"/>
                <w:sz w:val="24"/>
                <w:szCs w:val="24"/>
              </w:rPr>
            </w:pPr>
            <w:r w:rsidRPr="005D37CD">
              <w:rPr>
                <w:rFonts w:ascii="Times New Roman" w:hAnsi="Times New Roman" w:cs="Times New Roman"/>
                <w:sz w:val="24"/>
                <w:szCs w:val="24"/>
              </w:rPr>
              <w:t>“Oil price benchmark row threatens budget” (The Nation, November 15, 2014, p.4).</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Unfavourable:  Irresponsible</w:t>
            </w:r>
          </w:p>
        </w:tc>
      </w:tr>
      <w:tr w:rsidR="009E18CC" w:rsidTr="00B971E8">
        <w:trPr>
          <w:trHeight w:val="602"/>
        </w:trPr>
        <w:tc>
          <w:tcPr>
            <w:tcW w:w="6948" w:type="dxa"/>
          </w:tcPr>
          <w:p w:rsidR="009E18CC" w:rsidRPr="005D37CD" w:rsidRDefault="009E18CC" w:rsidP="00B971E8">
            <w:pPr>
              <w:jc w:val="both"/>
              <w:rPr>
                <w:rFonts w:ascii="Times New Roman" w:hAnsi="Times New Roman" w:cs="Times New Roman"/>
                <w:sz w:val="24"/>
                <w:szCs w:val="24"/>
              </w:rPr>
            </w:pPr>
            <w:r w:rsidRPr="00F227B0">
              <w:rPr>
                <w:rFonts w:ascii="Times New Roman" w:hAnsi="Times New Roman" w:cs="Times New Roman"/>
                <w:sz w:val="24"/>
                <w:szCs w:val="24"/>
              </w:rPr>
              <w:t>“House Not Under Pressure to Scuttle PIB” (Thisday, April 10, 2013, p.12).</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Favourable: </w:t>
            </w:r>
            <w:r w:rsidRPr="00485585">
              <w:rPr>
                <w:rFonts w:ascii="Times New Roman" w:hAnsi="Times New Roman" w:cs="Times New Roman"/>
                <w:sz w:val="24"/>
                <w:szCs w:val="24"/>
              </w:rPr>
              <w:t>Patriotic</w:t>
            </w:r>
            <w:r>
              <w:rPr>
                <w:rFonts w:ascii="Times New Roman" w:hAnsi="Times New Roman" w:cs="Times New Roman"/>
                <w:sz w:val="24"/>
                <w:szCs w:val="24"/>
              </w:rPr>
              <w:t xml:space="preserve"> legislature</w:t>
            </w:r>
          </w:p>
        </w:tc>
      </w:tr>
      <w:tr w:rsidR="009E18CC" w:rsidTr="00B971E8">
        <w:trPr>
          <w:trHeight w:val="530"/>
        </w:trPr>
        <w:tc>
          <w:tcPr>
            <w:tcW w:w="6948" w:type="dxa"/>
          </w:tcPr>
          <w:p w:rsidR="009E18CC" w:rsidRPr="004F0362" w:rsidRDefault="009E18CC" w:rsidP="00B971E8">
            <w:pPr>
              <w:jc w:val="both"/>
              <w:rPr>
                <w:rFonts w:ascii="Times New Roman" w:hAnsi="Times New Roman" w:cs="Times New Roman"/>
                <w:sz w:val="24"/>
                <w:szCs w:val="24"/>
              </w:rPr>
            </w:pPr>
            <w:r w:rsidRPr="00E438C3">
              <w:rPr>
                <w:rFonts w:ascii="Times New Roman" w:hAnsi="Times New Roman" w:cs="Times New Roman"/>
                <w:sz w:val="24"/>
                <w:szCs w:val="24"/>
              </w:rPr>
              <w:t>“Budget 2013: House Makes U-Turn, Reconsiders Amendment Bill” (Daily Trust, July 19, 2013, p.8).</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Favourable: </w:t>
            </w:r>
            <w:r w:rsidRPr="00485585">
              <w:rPr>
                <w:rFonts w:ascii="Times New Roman" w:hAnsi="Times New Roman" w:cs="Times New Roman"/>
                <w:sz w:val="24"/>
                <w:szCs w:val="24"/>
              </w:rPr>
              <w:t>Patriotic</w:t>
            </w:r>
            <w:r>
              <w:rPr>
                <w:rFonts w:ascii="Times New Roman" w:hAnsi="Times New Roman" w:cs="Times New Roman"/>
                <w:sz w:val="24"/>
                <w:szCs w:val="24"/>
              </w:rPr>
              <w:t xml:space="preserve"> legislature</w:t>
            </w:r>
          </w:p>
        </w:tc>
      </w:tr>
      <w:tr w:rsidR="009E18CC" w:rsidTr="00B971E8">
        <w:trPr>
          <w:trHeight w:val="503"/>
        </w:trPr>
        <w:tc>
          <w:tcPr>
            <w:tcW w:w="6948" w:type="dxa"/>
          </w:tcPr>
          <w:p w:rsidR="009E18CC" w:rsidRPr="00E438C3" w:rsidRDefault="009E18CC" w:rsidP="00B971E8">
            <w:pPr>
              <w:jc w:val="both"/>
              <w:rPr>
                <w:rFonts w:ascii="Times New Roman" w:hAnsi="Times New Roman" w:cs="Times New Roman"/>
                <w:sz w:val="24"/>
                <w:szCs w:val="24"/>
              </w:rPr>
            </w:pPr>
            <w:r w:rsidRPr="00596ADA">
              <w:rPr>
                <w:rFonts w:ascii="Times New Roman" w:hAnsi="Times New Roman" w:cs="Times New Roman"/>
                <w:sz w:val="24"/>
                <w:szCs w:val="24"/>
              </w:rPr>
              <w:t>“House Defers Presentation of Constitution Review Report” (Thisday, February 1, 2013, p.11).</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Unfavourable:  Insensitive</w:t>
            </w:r>
          </w:p>
        </w:tc>
      </w:tr>
      <w:tr w:rsidR="004A5F88" w:rsidTr="00B971E8">
        <w:trPr>
          <w:trHeight w:val="332"/>
        </w:trPr>
        <w:tc>
          <w:tcPr>
            <w:tcW w:w="6948" w:type="dxa"/>
          </w:tcPr>
          <w:p w:rsidR="004A5F88" w:rsidRPr="00AB53F8" w:rsidRDefault="004A5F88" w:rsidP="00B971E8">
            <w:pPr>
              <w:jc w:val="both"/>
              <w:rPr>
                <w:rFonts w:ascii="Times New Roman" w:hAnsi="Times New Roman" w:cs="Times New Roman"/>
                <w:sz w:val="24"/>
                <w:szCs w:val="24"/>
              </w:rPr>
            </w:pPr>
            <w:r w:rsidRPr="00EF60CE">
              <w:rPr>
                <w:rFonts w:ascii="Times New Roman" w:hAnsi="Times New Roman" w:cs="Times New Roman"/>
                <w:sz w:val="24"/>
                <w:szCs w:val="24"/>
              </w:rPr>
              <w:t>“Reps pass Pension Reform Bill” (The Nation, May 1, 2014, p.6).</w:t>
            </w:r>
          </w:p>
        </w:tc>
        <w:tc>
          <w:tcPr>
            <w:tcW w:w="2544" w:type="dxa"/>
          </w:tcPr>
          <w:p w:rsidR="004A5F88" w:rsidRPr="00485585" w:rsidRDefault="004A5F88" w:rsidP="004A5F88">
            <w:pPr>
              <w:tabs>
                <w:tab w:val="left" w:pos="720"/>
              </w:tabs>
              <w:jc w:val="both"/>
              <w:rPr>
                <w:rFonts w:ascii="Times New Roman" w:hAnsi="Times New Roman" w:cs="Times New Roman"/>
                <w:sz w:val="24"/>
                <w:szCs w:val="24"/>
              </w:rPr>
            </w:pPr>
            <w:r>
              <w:rPr>
                <w:rFonts w:ascii="Times New Roman" w:hAnsi="Times New Roman" w:cs="Times New Roman"/>
                <w:sz w:val="24"/>
                <w:szCs w:val="24"/>
              </w:rPr>
              <w:t>Favourable: Proactive legislature</w:t>
            </w:r>
          </w:p>
        </w:tc>
      </w:tr>
      <w:tr w:rsidR="009E18CC" w:rsidTr="00B971E8">
        <w:trPr>
          <w:trHeight w:val="530"/>
        </w:trPr>
        <w:tc>
          <w:tcPr>
            <w:tcW w:w="6948" w:type="dxa"/>
          </w:tcPr>
          <w:p w:rsidR="009E18CC" w:rsidRPr="00EF60CE" w:rsidRDefault="009E18CC" w:rsidP="00B971E8">
            <w:pPr>
              <w:jc w:val="both"/>
              <w:rPr>
                <w:rFonts w:ascii="Times New Roman" w:hAnsi="Times New Roman" w:cs="Times New Roman"/>
                <w:sz w:val="24"/>
                <w:szCs w:val="24"/>
              </w:rPr>
            </w:pPr>
            <w:r>
              <w:rPr>
                <w:rFonts w:ascii="Times New Roman" w:hAnsi="Times New Roman" w:cs="Times New Roman"/>
                <w:sz w:val="24"/>
                <w:szCs w:val="24"/>
              </w:rPr>
              <w:t>“Reps Lament Poor Funding of Consumer Control” (Thisday, October 14, 2013, p.30).</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Favourable: </w:t>
            </w:r>
            <w:r w:rsidRPr="00485585">
              <w:rPr>
                <w:rFonts w:ascii="Times New Roman" w:hAnsi="Times New Roman" w:cs="Times New Roman"/>
                <w:sz w:val="24"/>
                <w:szCs w:val="24"/>
              </w:rPr>
              <w:t>Patriotic</w:t>
            </w:r>
            <w:r>
              <w:rPr>
                <w:rFonts w:ascii="Times New Roman" w:hAnsi="Times New Roman" w:cs="Times New Roman"/>
                <w:sz w:val="24"/>
                <w:szCs w:val="24"/>
              </w:rPr>
              <w:t>, considerate legislature</w:t>
            </w:r>
          </w:p>
        </w:tc>
      </w:tr>
      <w:tr w:rsidR="009E18CC" w:rsidTr="00B971E8">
        <w:trPr>
          <w:trHeight w:val="773"/>
        </w:trPr>
        <w:tc>
          <w:tcPr>
            <w:tcW w:w="6948" w:type="dxa"/>
          </w:tcPr>
          <w:p w:rsidR="009E18CC" w:rsidRDefault="009E18CC" w:rsidP="00B971E8">
            <w:pPr>
              <w:jc w:val="both"/>
              <w:rPr>
                <w:rFonts w:ascii="Times New Roman" w:hAnsi="Times New Roman" w:cs="Times New Roman"/>
                <w:sz w:val="24"/>
                <w:szCs w:val="24"/>
              </w:rPr>
            </w:pPr>
            <w:r>
              <w:rPr>
                <w:rFonts w:ascii="Times New Roman" w:hAnsi="Times New Roman" w:cs="Times New Roman"/>
                <w:b/>
                <w:sz w:val="24"/>
                <w:szCs w:val="24"/>
              </w:rPr>
              <w:t>“</w:t>
            </w:r>
            <w:r>
              <w:rPr>
                <w:rFonts w:ascii="Times New Roman" w:hAnsi="Times New Roman" w:cs="Times New Roman"/>
                <w:sz w:val="24"/>
                <w:szCs w:val="24"/>
              </w:rPr>
              <w:t>Service Wide Vote: Another N24bn Missing from Police Pension Fund – House, again summons Okonjo-Iweala, others” (Thisday, March 12, 2014, p.10).</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Favourable: Responsive legislature</w:t>
            </w:r>
          </w:p>
        </w:tc>
      </w:tr>
      <w:tr w:rsidR="009E18CC" w:rsidTr="00B971E8">
        <w:trPr>
          <w:trHeight w:val="566"/>
        </w:trPr>
        <w:tc>
          <w:tcPr>
            <w:tcW w:w="6948" w:type="dxa"/>
          </w:tcPr>
          <w:p w:rsidR="009E18CC" w:rsidRDefault="009E18CC" w:rsidP="00B971E8">
            <w:pPr>
              <w:jc w:val="both"/>
              <w:rPr>
                <w:rFonts w:ascii="Times New Roman" w:hAnsi="Times New Roman" w:cs="Times New Roman"/>
                <w:b/>
                <w:sz w:val="24"/>
                <w:szCs w:val="24"/>
              </w:rPr>
            </w:pPr>
            <w:r w:rsidRPr="00AC539C">
              <w:rPr>
                <w:rFonts w:ascii="Times New Roman" w:hAnsi="Times New Roman" w:cs="Times New Roman"/>
                <w:sz w:val="24"/>
                <w:szCs w:val="24"/>
              </w:rPr>
              <w:t>“A</w:t>
            </w:r>
            <w:r>
              <w:rPr>
                <w:rFonts w:ascii="Times New Roman" w:hAnsi="Times New Roman" w:cs="Times New Roman"/>
                <w:sz w:val="24"/>
                <w:szCs w:val="24"/>
              </w:rPr>
              <w:t>lison-Madueke’s N10b jet probe not selective, say Reps</w:t>
            </w:r>
            <w:r w:rsidRPr="00AC539C">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(The Nation, March 28, 2014, p.53).</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Favourable: </w:t>
            </w:r>
            <w:r w:rsidRPr="00485585">
              <w:rPr>
                <w:rFonts w:ascii="Times New Roman" w:hAnsi="Times New Roman" w:cs="Times New Roman"/>
                <w:sz w:val="24"/>
                <w:szCs w:val="24"/>
              </w:rPr>
              <w:t>Patriotic</w:t>
            </w:r>
            <w:r>
              <w:rPr>
                <w:rFonts w:ascii="Times New Roman" w:hAnsi="Times New Roman" w:cs="Times New Roman"/>
                <w:sz w:val="24"/>
                <w:szCs w:val="24"/>
              </w:rPr>
              <w:t xml:space="preserve"> legislature</w:t>
            </w:r>
          </w:p>
        </w:tc>
      </w:tr>
      <w:tr w:rsidR="009E18CC" w:rsidTr="00B971E8">
        <w:trPr>
          <w:trHeight w:val="539"/>
        </w:trPr>
        <w:tc>
          <w:tcPr>
            <w:tcW w:w="6948" w:type="dxa"/>
          </w:tcPr>
          <w:p w:rsidR="009E18CC" w:rsidRPr="00AC539C" w:rsidRDefault="009E18CC" w:rsidP="00B971E8">
            <w:pPr>
              <w:tabs>
                <w:tab w:val="left" w:pos="90"/>
              </w:tabs>
              <w:jc w:val="both"/>
              <w:rPr>
                <w:rFonts w:ascii="Times New Roman" w:hAnsi="Times New Roman" w:cs="Times New Roman"/>
                <w:sz w:val="24"/>
                <w:szCs w:val="24"/>
              </w:rPr>
            </w:pPr>
            <w:r>
              <w:rPr>
                <w:rFonts w:ascii="Times New Roman" w:hAnsi="Times New Roman" w:cs="Times New Roman"/>
                <w:sz w:val="24"/>
                <w:szCs w:val="24"/>
              </w:rPr>
              <w:t>“House to Probe Okonjo-Iweala over N29bn Police Pension Fund” (Thisday, January 16, 2014, p.11).</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Favourable: Responsive legislature</w:t>
            </w:r>
          </w:p>
        </w:tc>
      </w:tr>
      <w:tr w:rsidR="009E18CC" w:rsidTr="00B971E8">
        <w:trPr>
          <w:trHeight w:val="521"/>
        </w:trPr>
        <w:tc>
          <w:tcPr>
            <w:tcW w:w="6948" w:type="dxa"/>
          </w:tcPr>
          <w:p w:rsidR="009E18CC" w:rsidRDefault="009E18CC" w:rsidP="00B971E8">
            <w:pPr>
              <w:jc w:val="both"/>
              <w:rPr>
                <w:rFonts w:ascii="Times New Roman" w:hAnsi="Times New Roman" w:cs="Times New Roman"/>
                <w:sz w:val="24"/>
                <w:szCs w:val="24"/>
              </w:rPr>
            </w:pPr>
            <w:r>
              <w:rPr>
                <w:rFonts w:ascii="Times New Roman" w:hAnsi="Times New Roman" w:cs="Times New Roman"/>
                <w:sz w:val="24"/>
                <w:szCs w:val="24"/>
              </w:rPr>
              <w:t>“House Probes Budget Office over N8tn Service-wide Votes” (Thisday, October 14, 2013, p.12).</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Favourable: Responsive legislature</w:t>
            </w:r>
          </w:p>
        </w:tc>
      </w:tr>
      <w:tr w:rsidR="009E18CC" w:rsidTr="00B971E8">
        <w:trPr>
          <w:trHeight w:val="584"/>
        </w:trPr>
        <w:tc>
          <w:tcPr>
            <w:tcW w:w="6948" w:type="dxa"/>
          </w:tcPr>
          <w:p w:rsidR="009E18CC" w:rsidRDefault="009E18CC" w:rsidP="00B971E8">
            <w:pPr>
              <w:jc w:val="both"/>
              <w:rPr>
                <w:rFonts w:ascii="Times New Roman" w:hAnsi="Times New Roman" w:cs="Times New Roman"/>
                <w:sz w:val="24"/>
                <w:szCs w:val="24"/>
              </w:rPr>
            </w:pPr>
            <w:r>
              <w:rPr>
                <w:rFonts w:ascii="Times New Roman" w:hAnsi="Times New Roman" w:cs="Times New Roman"/>
                <w:sz w:val="24"/>
                <w:szCs w:val="24"/>
              </w:rPr>
              <w:t>“Reps unhappy with abandonment of Nigerians in CAR” (Daily Trust, December 19, 2013, p.12).</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Favourable: Concerned legislature</w:t>
            </w:r>
          </w:p>
        </w:tc>
      </w:tr>
      <w:tr w:rsidR="009E18CC" w:rsidTr="00B971E8">
        <w:trPr>
          <w:trHeight w:val="620"/>
        </w:trPr>
        <w:tc>
          <w:tcPr>
            <w:tcW w:w="6948" w:type="dxa"/>
          </w:tcPr>
          <w:p w:rsidR="009E18CC" w:rsidRDefault="009E18CC" w:rsidP="00B971E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“House Probes “Secret” Amendment to Armed Forces Act” (Thisday, July 3, 2013, p.11).</w:t>
            </w:r>
            <w:r>
              <w:rPr>
                <w:rFonts w:ascii="Times New Roman" w:hAnsi="Times New Roman" w:cs="Times New Roman"/>
                <w:sz w:val="24"/>
                <w:szCs w:val="24"/>
              </w:rPr>
              <w:tab/>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Favourable: Sensitive and just legislature</w:t>
            </w:r>
          </w:p>
        </w:tc>
      </w:tr>
      <w:tr w:rsidR="009E18CC" w:rsidTr="00B971E8">
        <w:trPr>
          <w:trHeight w:val="575"/>
        </w:trPr>
        <w:tc>
          <w:tcPr>
            <w:tcW w:w="6948" w:type="dxa"/>
          </w:tcPr>
          <w:p w:rsidR="009E18CC" w:rsidRDefault="009E18CC" w:rsidP="00B971E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“APC Asks N’Assembly to Probe Gombe Airport Blockade” (Thisday, January 6, 2014, p.8).</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Unfavourable: Insensitive legislature</w:t>
            </w:r>
          </w:p>
        </w:tc>
      </w:tr>
      <w:tr w:rsidR="009E18CC" w:rsidTr="00B971E8">
        <w:trPr>
          <w:trHeight w:val="557"/>
        </w:trPr>
        <w:tc>
          <w:tcPr>
            <w:tcW w:w="6948" w:type="dxa"/>
          </w:tcPr>
          <w:p w:rsidR="009E18CC" w:rsidRPr="000E01F8" w:rsidRDefault="009E18CC" w:rsidP="00E475AA">
            <w:pPr>
              <w:jc w:val="both"/>
              <w:rPr>
                <w:rFonts w:ascii="Times New Roman" w:hAnsi="Times New Roman" w:cs="Times New Roman"/>
                <w:sz w:val="24"/>
                <w:szCs w:val="24"/>
              </w:rPr>
            </w:pPr>
            <w:r>
              <w:rPr>
                <w:rFonts w:ascii="Times New Roman" w:hAnsi="Times New Roman" w:cs="Times New Roman"/>
                <w:sz w:val="24"/>
                <w:szCs w:val="24"/>
              </w:rPr>
              <w:t>“Investigate Oritsejafor over cash for arms deal, ACF urges” (Nigerian Tribune, September 29, 2014, p.4).</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Unfavourable: Insensitive legislature</w:t>
            </w:r>
          </w:p>
        </w:tc>
      </w:tr>
      <w:tr w:rsidR="009E18CC" w:rsidTr="00B971E8">
        <w:trPr>
          <w:trHeight w:val="593"/>
        </w:trPr>
        <w:tc>
          <w:tcPr>
            <w:tcW w:w="6948" w:type="dxa"/>
          </w:tcPr>
          <w:p w:rsidR="009E18CC" w:rsidRDefault="009E18CC" w:rsidP="00B971E8">
            <w:pPr>
              <w:jc w:val="both"/>
              <w:rPr>
                <w:rFonts w:ascii="Times New Roman" w:hAnsi="Times New Roman" w:cs="Times New Roman"/>
                <w:sz w:val="24"/>
                <w:szCs w:val="24"/>
              </w:rPr>
            </w:pPr>
            <w:r w:rsidRPr="00FF1C50">
              <w:rPr>
                <w:rFonts w:ascii="Times New Roman" w:hAnsi="Times New Roman" w:cs="Times New Roman"/>
                <w:sz w:val="24"/>
                <w:szCs w:val="24"/>
              </w:rPr>
              <w:t>“Tambuwal, Ihedioha want justice for victims” (Nigerian Tribune, April 15, 2014, p.2).</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Favourable: Sensitive, Compassionate </w:t>
            </w:r>
          </w:p>
        </w:tc>
      </w:tr>
      <w:tr w:rsidR="009E18CC" w:rsidTr="00B971E8">
        <w:trPr>
          <w:trHeight w:val="539"/>
        </w:trPr>
        <w:tc>
          <w:tcPr>
            <w:tcW w:w="6948" w:type="dxa"/>
          </w:tcPr>
          <w:p w:rsidR="009E18CC" w:rsidRPr="00FF1C50" w:rsidRDefault="009E18CC" w:rsidP="00B971E8">
            <w:pPr>
              <w:jc w:val="both"/>
              <w:rPr>
                <w:rFonts w:ascii="Times New Roman" w:hAnsi="Times New Roman" w:cs="Times New Roman"/>
                <w:sz w:val="24"/>
                <w:szCs w:val="24"/>
              </w:rPr>
            </w:pPr>
            <w:r>
              <w:rPr>
                <w:rFonts w:ascii="Times New Roman" w:hAnsi="Times New Roman" w:cs="Times New Roman"/>
                <w:b/>
                <w:sz w:val="24"/>
                <w:szCs w:val="24"/>
              </w:rPr>
              <w:lastRenderedPageBreak/>
              <w:t xml:space="preserve"> </w:t>
            </w:r>
            <w:r>
              <w:rPr>
                <w:rFonts w:ascii="Times New Roman" w:hAnsi="Times New Roman" w:cs="Times New Roman"/>
                <w:sz w:val="24"/>
                <w:szCs w:val="24"/>
              </w:rPr>
              <w:t>“House of Reps wades into ASUP/Fed Govt Crisis” (The Nation, May 1, 2014, p.15).</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Favourable: Sensitive, Compassionate </w:t>
            </w:r>
          </w:p>
        </w:tc>
      </w:tr>
      <w:tr w:rsidR="009E18CC" w:rsidTr="00B971E8">
        <w:trPr>
          <w:trHeight w:val="593"/>
        </w:trPr>
        <w:tc>
          <w:tcPr>
            <w:tcW w:w="6948" w:type="dxa"/>
          </w:tcPr>
          <w:p w:rsidR="009E18CC" w:rsidRDefault="009E18CC" w:rsidP="00B971E8">
            <w:pPr>
              <w:tabs>
                <w:tab w:val="left" w:pos="720"/>
              </w:tabs>
              <w:jc w:val="both"/>
              <w:rPr>
                <w:rFonts w:ascii="Times New Roman" w:hAnsi="Times New Roman" w:cs="Times New Roman"/>
                <w:b/>
                <w:sz w:val="24"/>
                <w:szCs w:val="24"/>
              </w:rPr>
            </w:pPr>
            <w:r>
              <w:rPr>
                <w:rFonts w:ascii="Times New Roman" w:hAnsi="Times New Roman" w:cs="Times New Roman"/>
                <w:sz w:val="24"/>
                <w:szCs w:val="24"/>
              </w:rPr>
              <w:t>“Reps see end to ASUU strike – Church urges govt to honour pact” (The Nation, August 22, 2013, p.7).</w:t>
            </w:r>
          </w:p>
        </w:tc>
        <w:tc>
          <w:tcPr>
            <w:tcW w:w="2544" w:type="dxa"/>
          </w:tcPr>
          <w:p w:rsidR="009E18CC" w:rsidRPr="00485585"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Favourable: Sensitive, Compassionate </w:t>
            </w:r>
          </w:p>
        </w:tc>
      </w:tr>
      <w:tr w:rsidR="009E18CC" w:rsidTr="00B971E8">
        <w:trPr>
          <w:trHeight w:val="530"/>
        </w:trPr>
        <w:tc>
          <w:tcPr>
            <w:tcW w:w="6948" w:type="dxa"/>
          </w:tcPr>
          <w:p w:rsidR="009E18CC"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“Reps in row over compilation of minority leader” (The Nation, June 4, 2014, p.6).</w:t>
            </w:r>
          </w:p>
        </w:tc>
        <w:tc>
          <w:tcPr>
            <w:tcW w:w="2544" w:type="dxa"/>
          </w:tcPr>
          <w:p w:rsidR="009E18CC" w:rsidRPr="007F7478" w:rsidRDefault="009E18CC" w:rsidP="00B971E8">
            <w:pPr>
              <w:tabs>
                <w:tab w:val="left" w:pos="720"/>
              </w:tabs>
              <w:jc w:val="both"/>
              <w:rPr>
                <w:rFonts w:ascii="Times New Roman" w:hAnsi="Times New Roman" w:cs="Times New Roman"/>
                <w:sz w:val="24"/>
                <w:szCs w:val="24"/>
              </w:rPr>
            </w:pPr>
            <w:r w:rsidRPr="007F7478">
              <w:rPr>
                <w:rFonts w:ascii="Times New Roman" w:hAnsi="Times New Roman" w:cs="Times New Roman"/>
                <w:sz w:val="24"/>
                <w:szCs w:val="24"/>
              </w:rPr>
              <w:t>Unfavourable:</w:t>
            </w:r>
            <w:r>
              <w:rPr>
                <w:rFonts w:ascii="Times New Roman" w:hAnsi="Times New Roman" w:cs="Times New Roman"/>
                <w:sz w:val="24"/>
                <w:szCs w:val="24"/>
              </w:rPr>
              <w:t xml:space="preserve"> Irresponsible</w:t>
            </w:r>
          </w:p>
        </w:tc>
      </w:tr>
      <w:tr w:rsidR="009E18CC" w:rsidTr="00B971E8">
        <w:trPr>
          <w:trHeight w:val="602"/>
        </w:trPr>
        <w:tc>
          <w:tcPr>
            <w:tcW w:w="6948" w:type="dxa"/>
          </w:tcPr>
          <w:p w:rsidR="009E18CC"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“Uproar in House as APC members claim majority – Gbajabiala calls Leo Ogor Minority Leader” (The Nation, January 22, 2014, p.1).</w:t>
            </w:r>
          </w:p>
        </w:tc>
        <w:tc>
          <w:tcPr>
            <w:tcW w:w="2544" w:type="dxa"/>
          </w:tcPr>
          <w:p w:rsidR="009E18CC" w:rsidRPr="007F7478" w:rsidRDefault="009E18CC" w:rsidP="00B971E8">
            <w:pPr>
              <w:tabs>
                <w:tab w:val="left" w:pos="720"/>
              </w:tabs>
              <w:jc w:val="both"/>
              <w:rPr>
                <w:rFonts w:ascii="Times New Roman" w:hAnsi="Times New Roman" w:cs="Times New Roman"/>
                <w:sz w:val="24"/>
                <w:szCs w:val="24"/>
              </w:rPr>
            </w:pPr>
            <w:r w:rsidRPr="007F7478">
              <w:rPr>
                <w:rFonts w:ascii="Times New Roman" w:hAnsi="Times New Roman" w:cs="Times New Roman"/>
                <w:sz w:val="24"/>
                <w:szCs w:val="24"/>
              </w:rPr>
              <w:t>Unfavourable:</w:t>
            </w:r>
            <w:r>
              <w:rPr>
                <w:rFonts w:ascii="Times New Roman" w:hAnsi="Times New Roman" w:cs="Times New Roman"/>
                <w:sz w:val="24"/>
                <w:szCs w:val="24"/>
              </w:rPr>
              <w:t xml:space="preserve"> Irresponsible</w:t>
            </w:r>
          </w:p>
        </w:tc>
      </w:tr>
      <w:tr w:rsidR="009E18CC" w:rsidTr="00B971E8">
        <w:trPr>
          <w:trHeight w:val="512"/>
        </w:trPr>
        <w:tc>
          <w:tcPr>
            <w:tcW w:w="6948" w:type="dxa"/>
          </w:tcPr>
          <w:p w:rsidR="009E18CC"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“Drama as Ogor Moves to Upstage Gbajabiala, Osagie, Others” (Thisday, June 4, 2014, p.10).</w:t>
            </w:r>
          </w:p>
        </w:tc>
        <w:tc>
          <w:tcPr>
            <w:tcW w:w="2544" w:type="dxa"/>
          </w:tcPr>
          <w:p w:rsidR="009E18CC" w:rsidRPr="007F7478" w:rsidRDefault="009E18CC" w:rsidP="00B971E8">
            <w:pPr>
              <w:tabs>
                <w:tab w:val="left" w:pos="720"/>
              </w:tabs>
              <w:jc w:val="both"/>
              <w:rPr>
                <w:rFonts w:ascii="Times New Roman" w:hAnsi="Times New Roman" w:cs="Times New Roman"/>
                <w:sz w:val="24"/>
                <w:szCs w:val="24"/>
              </w:rPr>
            </w:pPr>
            <w:r w:rsidRPr="007F7478">
              <w:rPr>
                <w:rFonts w:ascii="Times New Roman" w:hAnsi="Times New Roman" w:cs="Times New Roman"/>
                <w:sz w:val="24"/>
                <w:szCs w:val="24"/>
              </w:rPr>
              <w:t>Unfavourable:</w:t>
            </w:r>
            <w:r>
              <w:rPr>
                <w:rFonts w:ascii="Times New Roman" w:hAnsi="Times New Roman" w:cs="Times New Roman"/>
                <w:sz w:val="24"/>
                <w:szCs w:val="24"/>
              </w:rPr>
              <w:t xml:space="preserve"> Irresponsible</w:t>
            </w:r>
          </w:p>
        </w:tc>
      </w:tr>
      <w:tr w:rsidR="009E18CC" w:rsidTr="00B971E8">
        <w:trPr>
          <w:trHeight w:val="584"/>
        </w:trPr>
        <w:tc>
          <w:tcPr>
            <w:tcW w:w="6948" w:type="dxa"/>
          </w:tcPr>
          <w:p w:rsidR="009E18CC"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“Reps in rowdy session over move to disband minority leader” (Nigerian Tribune, June 4, 2014, p.2).</w:t>
            </w:r>
          </w:p>
        </w:tc>
        <w:tc>
          <w:tcPr>
            <w:tcW w:w="2544" w:type="dxa"/>
          </w:tcPr>
          <w:p w:rsidR="009E18CC" w:rsidRPr="007F7478" w:rsidRDefault="009E18CC" w:rsidP="00B971E8">
            <w:pPr>
              <w:tabs>
                <w:tab w:val="left" w:pos="720"/>
              </w:tabs>
              <w:jc w:val="both"/>
              <w:rPr>
                <w:rFonts w:ascii="Times New Roman" w:hAnsi="Times New Roman" w:cs="Times New Roman"/>
                <w:sz w:val="24"/>
                <w:szCs w:val="24"/>
              </w:rPr>
            </w:pPr>
            <w:r w:rsidRPr="007F7478">
              <w:rPr>
                <w:rFonts w:ascii="Times New Roman" w:hAnsi="Times New Roman" w:cs="Times New Roman"/>
                <w:sz w:val="24"/>
                <w:szCs w:val="24"/>
              </w:rPr>
              <w:t>Unfavourable:</w:t>
            </w:r>
            <w:r>
              <w:rPr>
                <w:rFonts w:ascii="Times New Roman" w:hAnsi="Times New Roman" w:cs="Times New Roman"/>
                <w:sz w:val="24"/>
                <w:szCs w:val="24"/>
              </w:rPr>
              <w:t xml:space="preserve"> Irresponsible</w:t>
            </w:r>
          </w:p>
        </w:tc>
      </w:tr>
      <w:tr w:rsidR="009E18CC" w:rsidTr="00B971E8">
        <w:trPr>
          <w:trHeight w:val="836"/>
        </w:trPr>
        <w:tc>
          <w:tcPr>
            <w:tcW w:w="6948" w:type="dxa"/>
          </w:tcPr>
          <w:p w:rsidR="009E18CC"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“Reps row over leadership change, Tambuwal calls for caution, PDP delaying the inevitable - APC” (Nigerian Tribune, January 22, 2014, p.2).</w:t>
            </w:r>
          </w:p>
        </w:tc>
        <w:tc>
          <w:tcPr>
            <w:tcW w:w="2544" w:type="dxa"/>
          </w:tcPr>
          <w:p w:rsidR="009E18CC" w:rsidRPr="007F7478" w:rsidRDefault="009E18CC" w:rsidP="00B971E8">
            <w:pPr>
              <w:tabs>
                <w:tab w:val="left" w:pos="720"/>
              </w:tabs>
              <w:jc w:val="both"/>
              <w:rPr>
                <w:rFonts w:ascii="Times New Roman" w:hAnsi="Times New Roman" w:cs="Times New Roman"/>
                <w:sz w:val="24"/>
                <w:szCs w:val="24"/>
              </w:rPr>
            </w:pPr>
            <w:r w:rsidRPr="007F7478">
              <w:rPr>
                <w:rFonts w:ascii="Times New Roman" w:hAnsi="Times New Roman" w:cs="Times New Roman"/>
                <w:sz w:val="24"/>
                <w:szCs w:val="24"/>
              </w:rPr>
              <w:t>Unfavourable:</w:t>
            </w:r>
            <w:r>
              <w:rPr>
                <w:rFonts w:ascii="Times New Roman" w:hAnsi="Times New Roman" w:cs="Times New Roman"/>
                <w:sz w:val="24"/>
                <w:szCs w:val="24"/>
              </w:rPr>
              <w:t xml:space="preserve"> Irresponsible</w:t>
            </w:r>
          </w:p>
        </w:tc>
      </w:tr>
      <w:tr w:rsidR="009E18CC" w:rsidTr="00B971E8">
        <w:trPr>
          <w:trHeight w:val="1033"/>
        </w:trPr>
        <w:tc>
          <w:tcPr>
            <w:tcW w:w="6948" w:type="dxa"/>
          </w:tcPr>
          <w:p w:rsidR="009E18CC"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“37 PDP House of Reps Members Defect to APC – 22 senators set to follow suit – court restrains Tukur, Mark from declaring seats vacant – Atiku to consult associates before deciding on joining party” (Thisday, December 19, 2013,p.1).</w:t>
            </w:r>
          </w:p>
        </w:tc>
        <w:tc>
          <w:tcPr>
            <w:tcW w:w="2544" w:type="dxa"/>
          </w:tcPr>
          <w:p w:rsidR="009E18CC" w:rsidRPr="007F7478" w:rsidRDefault="009E18CC" w:rsidP="00B971E8">
            <w:pPr>
              <w:tabs>
                <w:tab w:val="left" w:pos="720"/>
              </w:tabs>
              <w:jc w:val="both"/>
              <w:rPr>
                <w:rFonts w:ascii="Times New Roman" w:hAnsi="Times New Roman" w:cs="Times New Roman"/>
                <w:sz w:val="24"/>
                <w:szCs w:val="24"/>
              </w:rPr>
            </w:pPr>
            <w:r w:rsidRPr="007F7478">
              <w:rPr>
                <w:rFonts w:ascii="Times New Roman" w:hAnsi="Times New Roman" w:cs="Times New Roman"/>
                <w:sz w:val="24"/>
                <w:szCs w:val="24"/>
              </w:rPr>
              <w:t>Unfavourable:</w:t>
            </w:r>
            <w:r>
              <w:rPr>
                <w:rFonts w:ascii="Times New Roman" w:hAnsi="Times New Roman" w:cs="Times New Roman"/>
                <w:sz w:val="24"/>
                <w:szCs w:val="24"/>
              </w:rPr>
              <w:t xml:space="preserve"> Irresponsible</w:t>
            </w:r>
          </w:p>
        </w:tc>
      </w:tr>
      <w:tr w:rsidR="009E18CC" w:rsidTr="00B971E8">
        <w:trPr>
          <w:trHeight w:val="863"/>
        </w:trPr>
        <w:tc>
          <w:tcPr>
            <w:tcW w:w="6948" w:type="dxa"/>
          </w:tcPr>
          <w:p w:rsidR="009E18CC"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“APC now in majority as 37 Reps defect from PDP  - 22 Senators, 57 Reps get court order to retain seats” (The Nation, December 19, 2013, p.4).</w:t>
            </w:r>
          </w:p>
        </w:tc>
        <w:tc>
          <w:tcPr>
            <w:tcW w:w="2544" w:type="dxa"/>
          </w:tcPr>
          <w:p w:rsidR="009E18CC" w:rsidRPr="007F7478" w:rsidRDefault="009E18CC" w:rsidP="00B971E8">
            <w:pPr>
              <w:tabs>
                <w:tab w:val="left" w:pos="720"/>
              </w:tabs>
              <w:jc w:val="both"/>
              <w:rPr>
                <w:rFonts w:ascii="Times New Roman" w:hAnsi="Times New Roman" w:cs="Times New Roman"/>
                <w:sz w:val="24"/>
                <w:szCs w:val="24"/>
              </w:rPr>
            </w:pPr>
            <w:r w:rsidRPr="007F7478">
              <w:rPr>
                <w:rFonts w:ascii="Times New Roman" w:hAnsi="Times New Roman" w:cs="Times New Roman"/>
                <w:sz w:val="24"/>
                <w:szCs w:val="24"/>
              </w:rPr>
              <w:t>Unfavourable:</w:t>
            </w:r>
            <w:r>
              <w:rPr>
                <w:rFonts w:ascii="Times New Roman" w:hAnsi="Times New Roman" w:cs="Times New Roman"/>
                <w:sz w:val="24"/>
                <w:szCs w:val="24"/>
              </w:rPr>
              <w:t xml:space="preserve"> Irresponsible</w:t>
            </w:r>
          </w:p>
        </w:tc>
      </w:tr>
      <w:tr w:rsidR="009E18CC" w:rsidTr="00B971E8">
        <w:trPr>
          <w:trHeight w:val="521"/>
        </w:trPr>
        <w:tc>
          <w:tcPr>
            <w:tcW w:w="6948" w:type="dxa"/>
          </w:tcPr>
          <w:p w:rsidR="009E18CC" w:rsidRPr="00EC102A" w:rsidRDefault="009E18CC" w:rsidP="00B971E8">
            <w:pPr>
              <w:tabs>
                <w:tab w:val="left" w:pos="720"/>
              </w:tabs>
              <w:jc w:val="both"/>
              <w:rPr>
                <w:rFonts w:ascii="Times New Roman" w:hAnsi="Times New Roman" w:cs="Times New Roman"/>
                <w:sz w:val="24"/>
                <w:szCs w:val="24"/>
              </w:rPr>
            </w:pPr>
            <w:r>
              <w:rPr>
                <w:rFonts w:ascii="Times New Roman" w:hAnsi="Times New Roman" w:cs="Times New Roman"/>
                <w:sz w:val="24"/>
                <w:szCs w:val="24"/>
              </w:rPr>
              <w:t>“National Assembly Dragged to Court over N53 bn Increase in 2014 budget” (Daily Trust, May 19, 2014, p.12).</w:t>
            </w:r>
          </w:p>
        </w:tc>
        <w:tc>
          <w:tcPr>
            <w:tcW w:w="2544" w:type="dxa"/>
          </w:tcPr>
          <w:p w:rsidR="009E18CC" w:rsidRPr="007F7478" w:rsidRDefault="009E18CC" w:rsidP="00B971E8">
            <w:pPr>
              <w:tabs>
                <w:tab w:val="left" w:pos="720"/>
              </w:tabs>
              <w:jc w:val="both"/>
              <w:rPr>
                <w:rFonts w:ascii="Times New Roman" w:hAnsi="Times New Roman" w:cs="Times New Roman"/>
                <w:sz w:val="24"/>
                <w:szCs w:val="24"/>
              </w:rPr>
            </w:pPr>
            <w:r w:rsidRPr="007F7478">
              <w:rPr>
                <w:rFonts w:ascii="Times New Roman" w:hAnsi="Times New Roman" w:cs="Times New Roman"/>
                <w:sz w:val="24"/>
                <w:szCs w:val="24"/>
              </w:rPr>
              <w:t>Unfavourable:</w:t>
            </w:r>
            <w:r>
              <w:rPr>
                <w:rFonts w:ascii="Times New Roman" w:hAnsi="Times New Roman" w:cs="Times New Roman"/>
                <w:sz w:val="24"/>
                <w:szCs w:val="24"/>
              </w:rPr>
              <w:t xml:space="preserve"> Unpatriotic, Irresponsible</w:t>
            </w:r>
          </w:p>
        </w:tc>
      </w:tr>
      <w:tr w:rsidR="009E18CC" w:rsidTr="00B971E8">
        <w:trPr>
          <w:trHeight w:val="791"/>
        </w:trPr>
        <w:tc>
          <w:tcPr>
            <w:tcW w:w="6948" w:type="dxa"/>
          </w:tcPr>
          <w:p w:rsidR="009E18CC" w:rsidRPr="00AA2704" w:rsidRDefault="009E18CC" w:rsidP="00B971E8">
            <w:pPr>
              <w:tabs>
                <w:tab w:val="left" w:pos="720"/>
              </w:tabs>
              <w:jc w:val="both"/>
              <w:rPr>
                <w:rFonts w:ascii="Times New Roman" w:hAnsi="Times New Roman" w:cs="Times New Roman"/>
                <w:sz w:val="24"/>
                <w:szCs w:val="24"/>
              </w:rPr>
            </w:pPr>
            <w:r w:rsidRPr="00AA2704">
              <w:rPr>
                <w:rFonts w:ascii="Times New Roman" w:hAnsi="Times New Roman" w:cs="Times New Roman"/>
                <w:sz w:val="24"/>
                <w:szCs w:val="24"/>
              </w:rPr>
              <w:t>“House declares day of mourning for slain Yobe pupils – military captures Boko Haram fighters in forest” (The Nation, March 12, 2014, p.4).</w:t>
            </w:r>
          </w:p>
        </w:tc>
        <w:tc>
          <w:tcPr>
            <w:tcW w:w="2544" w:type="dxa"/>
          </w:tcPr>
          <w:p w:rsidR="009E18CC" w:rsidRPr="00B51F2F" w:rsidRDefault="009E18CC" w:rsidP="00B971E8">
            <w:pPr>
              <w:tabs>
                <w:tab w:val="left" w:pos="720"/>
              </w:tabs>
              <w:jc w:val="both"/>
              <w:rPr>
                <w:rFonts w:ascii="Times New Roman" w:hAnsi="Times New Roman" w:cs="Times New Roman"/>
                <w:sz w:val="24"/>
                <w:szCs w:val="24"/>
              </w:rPr>
            </w:pPr>
            <w:r w:rsidRPr="00B51F2F">
              <w:rPr>
                <w:rFonts w:ascii="Times New Roman" w:hAnsi="Times New Roman" w:cs="Times New Roman"/>
                <w:sz w:val="24"/>
                <w:szCs w:val="24"/>
              </w:rPr>
              <w:t>Favourable: Compassionate, Responsible</w:t>
            </w:r>
          </w:p>
        </w:tc>
      </w:tr>
    </w:tbl>
    <w:p w:rsidR="00C033CA" w:rsidRDefault="00C033CA" w:rsidP="00C033CA">
      <w:pPr>
        <w:autoSpaceDE w:val="0"/>
        <w:autoSpaceDN w:val="0"/>
        <w:adjustRightInd w:val="0"/>
        <w:spacing w:after="0" w:line="360" w:lineRule="auto"/>
        <w:jc w:val="both"/>
        <w:rPr>
          <w:rFonts w:ascii="Times New Roman" w:hAnsi="Times New Roman" w:cs="Times New Roman"/>
          <w:sz w:val="24"/>
          <w:szCs w:val="24"/>
        </w:rPr>
      </w:pPr>
    </w:p>
    <w:p w:rsidR="006E0C6C" w:rsidRPr="007D284D" w:rsidRDefault="00F26472" w:rsidP="007D284D">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Discussion</w:t>
      </w:r>
      <w:r w:rsidR="006E0C6C">
        <w:rPr>
          <w:rFonts w:ascii="Times New Roman" w:hAnsi="Times New Roman" w:cs="Times New Roman"/>
          <w:b/>
          <w:sz w:val="24"/>
          <w:szCs w:val="24"/>
        </w:rPr>
        <w:t xml:space="preserve"> of Findings</w:t>
      </w:r>
    </w:p>
    <w:p w:rsidR="00F26472" w:rsidRDefault="00E62818" w:rsidP="00E628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 study a</w:t>
      </w:r>
      <w:r w:rsidR="00D6535B" w:rsidRPr="00D6535B">
        <w:rPr>
          <w:rFonts w:ascii="Times New Roman" w:hAnsi="Times New Roman" w:cs="Times New Roman"/>
          <w:sz w:val="24"/>
          <w:szCs w:val="24"/>
        </w:rPr>
        <w:t>nalyse</w:t>
      </w:r>
      <w:r w:rsidR="00154B9C">
        <w:rPr>
          <w:rFonts w:ascii="Times New Roman" w:hAnsi="Times New Roman" w:cs="Times New Roman"/>
          <w:sz w:val="24"/>
          <w:szCs w:val="24"/>
        </w:rPr>
        <w:t>d</w:t>
      </w:r>
      <w:r w:rsidR="00D6535B" w:rsidRPr="00D6535B">
        <w:rPr>
          <w:rFonts w:ascii="Times New Roman" w:hAnsi="Times New Roman" w:cs="Times New Roman"/>
          <w:sz w:val="24"/>
          <w:szCs w:val="24"/>
        </w:rPr>
        <w:t xml:space="preserve"> the pattern of frames newspapers constructed stories about Nigeria’s seventh House of Representatives.</w:t>
      </w:r>
      <w:r w:rsidR="00D6535B" w:rsidRPr="00D6535B">
        <w:rPr>
          <w:rFonts w:ascii="Times New Roman" w:hAnsi="Times New Roman" w:cs="Times New Roman"/>
          <w:b/>
          <w:sz w:val="24"/>
          <w:szCs w:val="24"/>
        </w:rPr>
        <w:t xml:space="preserve"> </w:t>
      </w:r>
      <w:r>
        <w:rPr>
          <w:rFonts w:ascii="Times New Roman" w:hAnsi="Times New Roman" w:cs="Times New Roman"/>
          <w:sz w:val="24"/>
          <w:szCs w:val="24"/>
        </w:rPr>
        <w:t>It also a</w:t>
      </w:r>
      <w:r w:rsidR="00D6535B">
        <w:rPr>
          <w:rFonts w:ascii="Times New Roman" w:hAnsi="Times New Roman" w:cs="Times New Roman"/>
          <w:sz w:val="24"/>
          <w:szCs w:val="24"/>
        </w:rPr>
        <w:t>nalyse</w:t>
      </w:r>
      <w:r w:rsidR="00154B9C">
        <w:rPr>
          <w:rFonts w:ascii="Times New Roman" w:hAnsi="Times New Roman" w:cs="Times New Roman"/>
          <w:sz w:val="24"/>
          <w:szCs w:val="24"/>
        </w:rPr>
        <w:t>d</w:t>
      </w:r>
      <w:r w:rsidR="00D6535B">
        <w:rPr>
          <w:rFonts w:ascii="Times New Roman" w:hAnsi="Times New Roman" w:cs="Times New Roman"/>
          <w:sz w:val="24"/>
          <w:szCs w:val="24"/>
        </w:rPr>
        <w:t xml:space="preserve"> the direction of </w:t>
      </w:r>
      <w:r w:rsidR="00D6535B" w:rsidRPr="00F33CAC">
        <w:rPr>
          <w:rFonts w:ascii="Times New Roman" w:hAnsi="Times New Roman" w:cs="Times New Roman"/>
          <w:sz w:val="24"/>
          <w:szCs w:val="24"/>
        </w:rPr>
        <w:t xml:space="preserve">newspapers </w:t>
      </w:r>
      <w:r w:rsidR="00D6535B">
        <w:rPr>
          <w:rFonts w:ascii="Times New Roman" w:hAnsi="Times New Roman" w:cs="Times New Roman"/>
          <w:sz w:val="24"/>
          <w:szCs w:val="24"/>
        </w:rPr>
        <w:t xml:space="preserve">reports </w:t>
      </w:r>
      <w:r w:rsidR="00D6535B" w:rsidRPr="00F33CAC">
        <w:rPr>
          <w:rFonts w:ascii="Times New Roman" w:hAnsi="Times New Roman" w:cs="Times New Roman"/>
          <w:sz w:val="24"/>
          <w:szCs w:val="24"/>
        </w:rPr>
        <w:t>about Nigeria’s seventh House of Representatives.</w:t>
      </w:r>
      <w:r w:rsidR="00665454">
        <w:rPr>
          <w:rFonts w:ascii="Times New Roman" w:hAnsi="Times New Roman" w:cs="Times New Roman"/>
          <w:sz w:val="24"/>
          <w:szCs w:val="24"/>
        </w:rPr>
        <w:t xml:space="preserve"> In the course of the analyses, the researchers logically confront</w:t>
      </w:r>
      <w:r w:rsidR="00154B9C">
        <w:rPr>
          <w:rFonts w:ascii="Times New Roman" w:hAnsi="Times New Roman" w:cs="Times New Roman"/>
          <w:sz w:val="24"/>
          <w:szCs w:val="24"/>
        </w:rPr>
        <w:t>ed</w:t>
      </w:r>
      <w:r w:rsidR="00665454">
        <w:rPr>
          <w:rFonts w:ascii="Times New Roman" w:hAnsi="Times New Roman" w:cs="Times New Roman"/>
          <w:sz w:val="24"/>
          <w:szCs w:val="24"/>
        </w:rPr>
        <w:t xml:space="preserve"> the problem using thematic approach. Themes that serve as barometer for the analyses are legislation, oversight,</w:t>
      </w:r>
      <w:r w:rsidR="006A6E8F">
        <w:rPr>
          <w:rFonts w:ascii="Times New Roman" w:hAnsi="Times New Roman" w:cs="Times New Roman"/>
          <w:sz w:val="24"/>
          <w:szCs w:val="24"/>
        </w:rPr>
        <w:t xml:space="preserve"> mediation</w:t>
      </w:r>
      <w:r w:rsidR="00A80239">
        <w:rPr>
          <w:rFonts w:ascii="Times New Roman" w:hAnsi="Times New Roman" w:cs="Times New Roman"/>
          <w:sz w:val="24"/>
          <w:szCs w:val="24"/>
        </w:rPr>
        <w:t>,</w:t>
      </w:r>
      <w:r w:rsidR="006A6E8F">
        <w:rPr>
          <w:rFonts w:ascii="Times New Roman" w:hAnsi="Times New Roman" w:cs="Times New Roman"/>
          <w:sz w:val="24"/>
          <w:szCs w:val="24"/>
        </w:rPr>
        <w:t xml:space="preserve"> and </w:t>
      </w:r>
      <w:r w:rsidR="00141395">
        <w:rPr>
          <w:rFonts w:ascii="Times New Roman" w:hAnsi="Times New Roman" w:cs="Times New Roman"/>
          <w:sz w:val="24"/>
          <w:szCs w:val="24"/>
        </w:rPr>
        <w:t xml:space="preserve">a combination of several other roles the House of Representatives </w:t>
      </w:r>
      <w:r w:rsidR="007F1777">
        <w:rPr>
          <w:rFonts w:ascii="Times New Roman" w:hAnsi="Times New Roman" w:cs="Times New Roman"/>
          <w:sz w:val="24"/>
          <w:szCs w:val="24"/>
        </w:rPr>
        <w:t>perform</w:t>
      </w:r>
      <w:r w:rsidR="00141395">
        <w:rPr>
          <w:rFonts w:ascii="Times New Roman" w:hAnsi="Times New Roman" w:cs="Times New Roman"/>
          <w:sz w:val="24"/>
          <w:szCs w:val="24"/>
        </w:rPr>
        <w:t>.</w:t>
      </w:r>
      <w:r w:rsidR="0074671B">
        <w:rPr>
          <w:rFonts w:ascii="Times New Roman" w:hAnsi="Times New Roman" w:cs="Times New Roman"/>
          <w:sz w:val="24"/>
          <w:szCs w:val="24"/>
        </w:rPr>
        <w:t xml:space="preserve"> Eminently featured in the stories </w:t>
      </w:r>
      <w:r w:rsidR="00F0663B">
        <w:rPr>
          <w:rFonts w:ascii="Times New Roman" w:hAnsi="Times New Roman" w:cs="Times New Roman"/>
          <w:sz w:val="24"/>
          <w:szCs w:val="24"/>
        </w:rPr>
        <w:t xml:space="preserve">under consideration in each of the themes </w:t>
      </w:r>
      <w:r w:rsidR="0074671B">
        <w:rPr>
          <w:rFonts w:ascii="Times New Roman" w:hAnsi="Times New Roman" w:cs="Times New Roman"/>
          <w:sz w:val="24"/>
          <w:szCs w:val="24"/>
        </w:rPr>
        <w:t xml:space="preserve">are conflict/human interest frame, response frame, </w:t>
      </w:r>
      <w:r w:rsidR="00AD76B2">
        <w:rPr>
          <w:rFonts w:ascii="Times New Roman" w:hAnsi="Times New Roman" w:cs="Times New Roman"/>
          <w:sz w:val="24"/>
          <w:szCs w:val="24"/>
        </w:rPr>
        <w:t xml:space="preserve">and </w:t>
      </w:r>
      <w:r w:rsidR="0074671B">
        <w:rPr>
          <w:rFonts w:ascii="Times New Roman" w:hAnsi="Times New Roman" w:cs="Times New Roman"/>
          <w:sz w:val="24"/>
          <w:szCs w:val="24"/>
        </w:rPr>
        <w:t>attribution of responsibility frame.</w:t>
      </w:r>
      <w:r w:rsidR="00C676EB">
        <w:rPr>
          <w:rFonts w:ascii="Times New Roman" w:hAnsi="Times New Roman" w:cs="Times New Roman"/>
          <w:sz w:val="24"/>
          <w:szCs w:val="24"/>
        </w:rPr>
        <w:t xml:space="preserve"> </w:t>
      </w:r>
    </w:p>
    <w:p w:rsidR="00C676EB" w:rsidRDefault="00C676EB" w:rsidP="00C676E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w:t>
      </w:r>
      <w:r w:rsidRPr="007D284D">
        <w:rPr>
          <w:rFonts w:ascii="Times New Roman" w:hAnsi="Times New Roman" w:cs="Times New Roman"/>
          <w:sz w:val="24"/>
          <w:szCs w:val="24"/>
        </w:rPr>
        <w:t>he c</w:t>
      </w:r>
      <w:r>
        <w:rPr>
          <w:rFonts w:ascii="Times New Roman" w:hAnsi="Times New Roman" w:cs="Times New Roman"/>
          <w:sz w:val="24"/>
          <w:szCs w:val="24"/>
        </w:rPr>
        <w:t>onflict frame</w:t>
      </w:r>
      <w:r w:rsidR="00DF04C2">
        <w:rPr>
          <w:rFonts w:ascii="Times New Roman" w:hAnsi="Times New Roman" w:cs="Times New Roman"/>
          <w:sz w:val="24"/>
          <w:szCs w:val="24"/>
        </w:rPr>
        <w:t>,</w:t>
      </w:r>
      <w:r>
        <w:rPr>
          <w:rFonts w:ascii="Times New Roman" w:hAnsi="Times New Roman" w:cs="Times New Roman"/>
          <w:sz w:val="24"/>
          <w:szCs w:val="24"/>
        </w:rPr>
        <w:t xml:space="preserve"> </w:t>
      </w:r>
      <w:r w:rsidR="00931155">
        <w:rPr>
          <w:rFonts w:ascii="Times New Roman" w:hAnsi="Times New Roman" w:cs="Times New Roman"/>
          <w:sz w:val="24"/>
          <w:szCs w:val="24"/>
        </w:rPr>
        <w:t>for example</w:t>
      </w:r>
      <w:r w:rsidR="00DF04C2">
        <w:rPr>
          <w:rFonts w:ascii="Times New Roman" w:hAnsi="Times New Roman" w:cs="Times New Roman"/>
          <w:sz w:val="24"/>
          <w:szCs w:val="24"/>
        </w:rPr>
        <w:t>,</w:t>
      </w:r>
      <w:r w:rsidR="00931155">
        <w:rPr>
          <w:rFonts w:ascii="Times New Roman" w:hAnsi="Times New Roman" w:cs="Times New Roman"/>
          <w:sz w:val="24"/>
          <w:szCs w:val="24"/>
        </w:rPr>
        <w:t xml:space="preserve"> </w:t>
      </w:r>
      <w:r>
        <w:rPr>
          <w:rFonts w:ascii="Times New Roman" w:hAnsi="Times New Roman" w:cs="Times New Roman"/>
          <w:sz w:val="24"/>
          <w:szCs w:val="24"/>
        </w:rPr>
        <w:t>signifi</w:t>
      </w:r>
      <w:r w:rsidR="006F61FD">
        <w:rPr>
          <w:rFonts w:ascii="Times New Roman" w:hAnsi="Times New Roman" w:cs="Times New Roman"/>
          <w:sz w:val="24"/>
          <w:szCs w:val="24"/>
        </w:rPr>
        <w:t>ed</w:t>
      </w:r>
      <w:r w:rsidRPr="007D284D">
        <w:rPr>
          <w:rFonts w:ascii="Times New Roman" w:hAnsi="Times New Roman" w:cs="Times New Roman"/>
          <w:sz w:val="24"/>
          <w:szCs w:val="24"/>
        </w:rPr>
        <w:t xml:space="preserve"> the </w:t>
      </w:r>
      <w:r>
        <w:rPr>
          <w:rFonts w:ascii="Times New Roman" w:hAnsi="Times New Roman" w:cs="Times New Roman"/>
          <w:sz w:val="24"/>
          <w:szCs w:val="24"/>
        </w:rPr>
        <w:t xml:space="preserve">newspapers’ portrayal of the </w:t>
      </w:r>
      <w:r w:rsidR="0036356F">
        <w:rPr>
          <w:rFonts w:ascii="Times New Roman" w:hAnsi="Times New Roman" w:cs="Times New Roman"/>
          <w:sz w:val="24"/>
          <w:szCs w:val="24"/>
        </w:rPr>
        <w:t>House of Representatives</w:t>
      </w:r>
      <w:r w:rsidRPr="007D284D">
        <w:rPr>
          <w:rFonts w:ascii="Times New Roman" w:hAnsi="Times New Roman" w:cs="Times New Roman"/>
          <w:sz w:val="24"/>
          <w:szCs w:val="24"/>
        </w:rPr>
        <w:t xml:space="preserve"> as</w:t>
      </w:r>
      <w:r>
        <w:rPr>
          <w:rFonts w:ascii="Times New Roman" w:hAnsi="Times New Roman" w:cs="Times New Roman"/>
          <w:sz w:val="24"/>
          <w:szCs w:val="24"/>
        </w:rPr>
        <w:t xml:space="preserve"> </w:t>
      </w:r>
      <w:r w:rsidRPr="007D284D">
        <w:rPr>
          <w:rFonts w:ascii="Times New Roman" w:hAnsi="Times New Roman" w:cs="Times New Roman"/>
          <w:sz w:val="24"/>
          <w:szCs w:val="24"/>
        </w:rPr>
        <w:t>deter</w:t>
      </w:r>
      <w:r>
        <w:rPr>
          <w:rFonts w:ascii="Times New Roman" w:hAnsi="Times New Roman" w:cs="Times New Roman"/>
          <w:sz w:val="24"/>
          <w:szCs w:val="24"/>
        </w:rPr>
        <w:t>i</w:t>
      </w:r>
      <w:r w:rsidRPr="007D284D">
        <w:rPr>
          <w:rFonts w:ascii="Times New Roman" w:hAnsi="Times New Roman" w:cs="Times New Roman"/>
          <w:sz w:val="24"/>
          <w:szCs w:val="24"/>
        </w:rPr>
        <w:t>ora</w:t>
      </w:r>
      <w:r>
        <w:rPr>
          <w:rFonts w:ascii="Times New Roman" w:hAnsi="Times New Roman" w:cs="Times New Roman"/>
          <w:sz w:val="24"/>
          <w:szCs w:val="24"/>
        </w:rPr>
        <w:t>ti</w:t>
      </w:r>
      <w:r w:rsidRPr="007D284D">
        <w:rPr>
          <w:rFonts w:ascii="Times New Roman" w:hAnsi="Times New Roman" w:cs="Times New Roman"/>
          <w:sz w:val="24"/>
          <w:szCs w:val="24"/>
        </w:rPr>
        <w:t xml:space="preserve">ng into chaos. </w:t>
      </w:r>
      <w:r w:rsidR="00BB09F4">
        <w:rPr>
          <w:rFonts w:ascii="Times New Roman" w:hAnsi="Times New Roman" w:cs="Times New Roman"/>
          <w:color w:val="000000"/>
          <w:sz w:val="24"/>
          <w:szCs w:val="24"/>
        </w:rPr>
        <w:t xml:space="preserve">Consistent with the centrality of framing theory </w:t>
      </w:r>
      <w:r w:rsidR="007C112F">
        <w:rPr>
          <w:rFonts w:ascii="Times New Roman" w:hAnsi="Times New Roman" w:cs="Times New Roman"/>
          <w:color w:val="000000"/>
          <w:sz w:val="24"/>
          <w:szCs w:val="24"/>
        </w:rPr>
        <w:t xml:space="preserve">that    </w:t>
      </w:r>
      <w:r w:rsidR="00BB09F4">
        <w:rPr>
          <w:rFonts w:ascii="Times New Roman" w:hAnsi="Times New Roman" w:cs="Times New Roman"/>
          <w:color w:val="000000"/>
          <w:sz w:val="24"/>
          <w:szCs w:val="24"/>
        </w:rPr>
        <w:t xml:space="preserve"> </w:t>
      </w:r>
      <w:r w:rsidR="00BB09F4">
        <w:rPr>
          <w:rFonts w:ascii="Times New Roman" w:hAnsi="Times New Roman" w:cs="Times New Roman"/>
          <w:sz w:val="24"/>
          <w:szCs w:val="24"/>
        </w:rPr>
        <w:lastRenderedPageBreak/>
        <w:t>the power of communi</w:t>
      </w:r>
      <w:r w:rsidR="00BB09F4" w:rsidRPr="001B5ADC">
        <w:rPr>
          <w:rFonts w:ascii="Times New Roman" w:hAnsi="Times New Roman" w:cs="Times New Roman"/>
          <w:sz w:val="24"/>
          <w:szCs w:val="24"/>
        </w:rPr>
        <w:t xml:space="preserve">cation </w:t>
      </w:r>
      <w:r w:rsidR="007C112F">
        <w:rPr>
          <w:rFonts w:ascii="Times New Roman" w:hAnsi="Times New Roman" w:cs="Times New Roman"/>
          <w:sz w:val="24"/>
          <w:szCs w:val="24"/>
        </w:rPr>
        <w:t xml:space="preserve">is </w:t>
      </w:r>
      <w:r w:rsidR="00BB09F4" w:rsidRPr="001B5ADC">
        <w:rPr>
          <w:rFonts w:ascii="Times New Roman" w:hAnsi="Times New Roman" w:cs="Times New Roman"/>
          <w:sz w:val="24"/>
          <w:szCs w:val="24"/>
        </w:rPr>
        <w:t>to</w:t>
      </w:r>
      <w:r w:rsidR="00BB09F4">
        <w:rPr>
          <w:rFonts w:ascii="Times New Roman" w:hAnsi="Times New Roman" w:cs="Times New Roman"/>
          <w:sz w:val="24"/>
          <w:szCs w:val="24"/>
        </w:rPr>
        <w:t xml:space="preserve"> direct individual cognitions toward a prescribed interpretation of a si</w:t>
      </w:r>
      <w:r w:rsidR="00BB09F4" w:rsidRPr="001B5ADC">
        <w:rPr>
          <w:rFonts w:ascii="Times New Roman" w:hAnsi="Times New Roman" w:cs="Times New Roman"/>
          <w:sz w:val="24"/>
          <w:szCs w:val="24"/>
        </w:rPr>
        <w:t xml:space="preserve">tuation or </w:t>
      </w:r>
      <w:r w:rsidR="006A79DE">
        <w:rPr>
          <w:rFonts w:ascii="Times New Roman" w:hAnsi="Times New Roman" w:cs="Times New Roman"/>
          <w:sz w:val="24"/>
          <w:szCs w:val="24"/>
        </w:rPr>
        <w:t xml:space="preserve">affected </w:t>
      </w:r>
      <w:r w:rsidR="00BB09F4" w:rsidRPr="001B5ADC">
        <w:rPr>
          <w:rFonts w:ascii="Times New Roman" w:hAnsi="Times New Roman" w:cs="Times New Roman"/>
          <w:sz w:val="24"/>
          <w:szCs w:val="24"/>
        </w:rPr>
        <w:t>object</w:t>
      </w:r>
      <w:r w:rsidR="00BB09F4">
        <w:rPr>
          <w:rFonts w:ascii="Times New Roman" w:hAnsi="Times New Roman" w:cs="Times New Roman"/>
          <w:sz w:val="24"/>
          <w:szCs w:val="24"/>
        </w:rPr>
        <w:t xml:space="preserve"> (Jasper</w:t>
      </w:r>
      <w:r w:rsidR="00BB09F4" w:rsidRPr="002B468D">
        <w:rPr>
          <w:rFonts w:ascii="Times New Roman" w:hAnsi="Times New Roman" w:cs="Times New Roman"/>
          <w:sz w:val="24"/>
          <w:szCs w:val="24"/>
        </w:rPr>
        <w:t>son</w:t>
      </w:r>
      <w:r w:rsidR="00BB09F4">
        <w:rPr>
          <w:rFonts w:ascii="Times New Roman" w:hAnsi="Times New Roman" w:cs="Times New Roman"/>
          <w:sz w:val="24"/>
          <w:szCs w:val="24"/>
        </w:rPr>
        <w:t xml:space="preserve">, </w:t>
      </w:r>
      <w:r w:rsidR="00BB09F4" w:rsidRPr="002B468D">
        <w:rPr>
          <w:rFonts w:ascii="Times New Roman" w:hAnsi="Times New Roman" w:cs="Times New Roman"/>
          <w:sz w:val="24"/>
          <w:szCs w:val="24"/>
        </w:rPr>
        <w:t>S</w:t>
      </w:r>
      <w:r w:rsidR="00BB09F4">
        <w:rPr>
          <w:rFonts w:ascii="Times New Roman" w:hAnsi="Times New Roman" w:cs="Times New Roman"/>
          <w:sz w:val="24"/>
          <w:szCs w:val="24"/>
        </w:rPr>
        <w:t>h</w:t>
      </w:r>
      <w:r w:rsidR="00BB09F4" w:rsidRPr="002B468D">
        <w:rPr>
          <w:rFonts w:ascii="Times New Roman" w:hAnsi="Times New Roman" w:cs="Times New Roman"/>
          <w:sz w:val="24"/>
          <w:szCs w:val="24"/>
        </w:rPr>
        <w:t>ah</w:t>
      </w:r>
      <w:r w:rsidR="00BB09F4">
        <w:rPr>
          <w:rFonts w:ascii="Times New Roman" w:hAnsi="Times New Roman" w:cs="Times New Roman"/>
          <w:sz w:val="24"/>
          <w:szCs w:val="24"/>
        </w:rPr>
        <w:t xml:space="preserve">, </w:t>
      </w:r>
      <w:r w:rsidR="00BB09F4" w:rsidRPr="002B468D">
        <w:rPr>
          <w:rFonts w:ascii="Times New Roman" w:hAnsi="Times New Roman" w:cs="Times New Roman"/>
          <w:sz w:val="24"/>
          <w:szCs w:val="24"/>
        </w:rPr>
        <w:t>W</w:t>
      </w:r>
      <w:r w:rsidR="00BB09F4">
        <w:rPr>
          <w:rFonts w:ascii="Times New Roman" w:hAnsi="Times New Roman" w:cs="Times New Roman"/>
          <w:sz w:val="24"/>
          <w:szCs w:val="24"/>
        </w:rPr>
        <w:t>att</w:t>
      </w:r>
      <w:r w:rsidR="00BB09F4" w:rsidRPr="002B468D">
        <w:rPr>
          <w:rFonts w:ascii="Times New Roman" w:hAnsi="Times New Roman" w:cs="Times New Roman"/>
          <w:sz w:val="24"/>
          <w:szCs w:val="24"/>
        </w:rPr>
        <w:t>s</w:t>
      </w:r>
      <w:r w:rsidR="00BB09F4">
        <w:rPr>
          <w:rFonts w:ascii="Times New Roman" w:hAnsi="Times New Roman" w:cs="Times New Roman"/>
          <w:sz w:val="24"/>
          <w:szCs w:val="24"/>
        </w:rPr>
        <w:t xml:space="preserve">, </w:t>
      </w:r>
      <w:r w:rsidR="00BB09F4" w:rsidRPr="002B468D">
        <w:rPr>
          <w:rFonts w:ascii="Times New Roman" w:hAnsi="Times New Roman" w:cs="Times New Roman"/>
          <w:sz w:val="24"/>
          <w:szCs w:val="24"/>
        </w:rPr>
        <w:t>F</w:t>
      </w:r>
      <w:r w:rsidR="00BB09F4">
        <w:rPr>
          <w:rFonts w:ascii="Times New Roman" w:hAnsi="Times New Roman" w:cs="Times New Roman"/>
          <w:sz w:val="24"/>
          <w:szCs w:val="24"/>
        </w:rPr>
        <w:t>ab</w:t>
      </w:r>
      <w:r w:rsidR="00BB09F4" w:rsidRPr="002B468D">
        <w:rPr>
          <w:rFonts w:ascii="Times New Roman" w:hAnsi="Times New Roman" w:cs="Times New Roman"/>
          <w:sz w:val="24"/>
          <w:szCs w:val="24"/>
        </w:rPr>
        <w:t>er</w:t>
      </w:r>
      <w:r w:rsidR="00BB09F4">
        <w:rPr>
          <w:rFonts w:ascii="Times New Roman" w:hAnsi="Times New Roman" w:cs="Times New Roman"/>
          <w:sz w:val="24"/>
          <w:szCs w:val="24"/>
        </w:rPr>
        <w:t xml:space="preserve"> &amp; </w:t>
      </w:r>
      <w:r w:rsidR="00BB09F4" w:rsidRPr="002B468D">
        <w:rPr>
          <w:rFonts w:ascii="Times New Roman" w:hAnsi="Times New Roman" w:cs="Times New Roman"/>
          <w:sz w:val="24"/>
          <w:szCs w:val="24"/>
        </w:rPr>
        <w:t>Fan</w:t>
      </w:r>
      <w:r w:rsidR="00BB09F4">
        <w:rPr>
          <w:rFonts w:ascii="Times New Roman" w:hAnsi="Times New Roman" w:cs="Times New Roman"/>
          <w:sz w:val="24"/>
          <w:szCs w:val="24"/>
        </w:rPr>
        <w:t>, 1998)</w:t>
      </w:r>
      <w:r w:rsidR="007C112F">
        <w:rPr>
          <w:rFonts w:ascii="Times New Roman" w:hAnsi="Times New Roman" w:cs="Times New Roman"/>
          <w:sz w:val="24"/>
          <w:szCs w:val="24"/>
        </w:rPr>
        <w:t>, t</w:t>
      </w:r>
      <w:r>
        <w:rPr>
          <w:rFonts w:ascii="Times New Roman" w:hAnsi="Times New Roman" w:cs="Times New Roman"/>
          <w:sz w:val="24"/>
          <w:szCs w:val="24"/>
        </w:rPr>
        <w:t xml:space="preserve">his </w:t>
      </w:r>
      <w:r w:rsidR="007C112F">
        <w:rPr>
          <w:rFonts w:ascii="Times New Roman" w:hAnsi="Times New Roman" w:cs="Times New Roman"/>
          <w:sz w:val="24"/>
          <w:szCs w:val="24"/>
        </w:rPr>
        <w:t xml:space="preserve">conflict/human interest </w:t>
      </w:r>
      <w:r>
        <w:rPr>
          <w:rFonts w:ascii="Times New Roman" w:hAnsi="Times New Roman" w:cs="Times New Roman"/>
          <w:sz w:val="24"/>
          <w:szCs w:val="24"/>
        </w:rPr>
        <w:t>frame goes beyond a simple reporting of discussions</w:t>
      </w:r>
      <w:r w:rsidR="00611295">
        <w:rPr>
          <w:rFonts w:ascii="Times New Roman" w:hAnsi="Times New Roman" w:cs="Times New Roman"/>
          <w:sz w:val="24"/>
          <w:szCs w:val="24"/>
        </w:rPr>
        <w:t xml:space="preserve"> on the lower chamber’s activities</w:t>
      </w:r>
      <w:r w:rsidR="00BE31A2">
        <w:rPr>
          <w:rFonts w:ascii="Times New Roman" w:hAnsi="Times New Roman" w:cs="Times New Roman"/>
          <w:sz w:val="24"/>
          <w:szCs w:val="24"/>
        </w:rPr>
        <w:t>. I</w:t>
      </w:r>
      <w:r w:rsidRPr="007D284D">
        <w:rPr>
          <w:rFonts w:ascii="Times New Roman" w:hAnsi="Times New Roman" w:cs="Times New Roman"/>
          <w:sz w:val="24"/>
          <w:szCs w:val="24"/>
        </w:rPr>
        <w:t>t</w:t>
      </w:r>
      <w:r w:rsidR="00BE31A2">
        <w:rPr>
          <w:rFonts w:ascii="Times New Roman" w:hAnsi="Times New Roman" w:cs="Times New Roman"/>
          <w:sz w:val="24"/>
          <w:szCs w:val="24"/>
        </w:rPr>
        <w:t xml:space="preserve"> </w:t>
      </w:r>
      <w:r w:rsidRPr="007D284D">
        <w:rPr>
          <w:rFonts w:ascii="Times New Roman" w:hAnsi="Times New Roman" w:cs="Times New Roman"/>
          <w:sz w:val="24"/>
          <w:szCs w:val="24"/>
        </w:rPr>
        <w:t>cons</w:t>
      </w:r>
      <w:r w:rsidR="000276E1">
        <w:rPr>
          <w:rFonts w:ascii="Times New Roman" w:hAnsi="Times New Roman" w:cs="Times New Roman"/>
          <w:sz w:val="24"/>
          <w:szCs w:val="24"/>
        </w:rPr>
        <w:t>tructs the meaning of its</w:t>
      </w:r>
      <w:r>
        <w:rPr>
          <w:rFonts w:ascii="Times New Roman" w:hAnsi="Times New Roman" w:cs="Times New Roman"/>
          <w:sz w:val="24"/>
          <w:szCs w:val="24"/>
        </w:rPr>
        <w:t xml:space="preserve"> </w:t>
      </w:r>
      <w:r w:rsidR="001031DA">
        <w:rPr>
          <w:rFonts w:ascii="Times New Roman" w:hAnsi="Times New Roman" w:cs="Times New Roman"/>
          <w:sz w:val="24"/>
          <w:szCs w:val="24"/>
        </w:rPr>
        <w:t>activities</w:t>
      </w:r>
      <w:r w:rsidR="000276E1">
        <w:rPr>
          <w:rFonts w:ascii="Times New Roman" w:hAnsi="Times New Roman" w:cs="Times New Roman"/>
          <w:sz w:val="24"/>
          <w:szCs w:val="24"/>
        </w:rPr>
        <w:t xml:space="preserve">. Through conflict/human interest frame, the newspaper </w:t>
      </w:r>
      <w:r>
        <w:rPr>
          <w:rFonts w:ascii="Times New Roman" w:hAnsi="Times New Roman" w:cs="Times New Roman"/>
          <w:sz w:val="24"/>
          <w:szCs w:val="24"/>
        </w:rPr>
        <w:t>focus</w:t>
      </w:r>
      <w:r w:rsidR="00554801">
        <w:rPr>
          <w:rFonts w:ascii="Times New Roman" w:hAnsi="Times New Roman" w:cs="Times New Roman"/>
          <w:sz w:val="24"/>
          <w:szCs w:val="24"/>
        </w:rPr>
        <w:t>ed</w:t>
      </w:r>
      <w:r w:rsidRPr="007D284D">
        <w:rPr>
          <w:rFonts w:ascii="Times New Roman" w:hAnsi="Times New Roman" w:cs="Times New Roman"/>
          <w:sz w:val="24"/>
          <w:szCs w:val="24"/>
        </w:rPr>
        <w:t xml:space="preserve"> on the inabi</w:t>
      </w:r>
      <w:r>
        <w:rPr>
          <w:rFonts w:ascii="Times New Roman" w:hAnsi="Times New Roman" w:cs="Times New Roman"/>
          <w:sz w:val="24"/>
          <w:szCs w:val="24"/>
        </w:rPr>
        <w:t xml:space="preserve">lity of </w:t>
      </w:r>
      <w:r w:rsidR="001031DA">
        <w:rPr>
          <w:rFonts w:ascii="Times New Roman" w:hAnsi="Times New Roman" w:cs="Times New Roman"/>
          <w:sz w:val="24"/>
          <w:szCs w:val="24"/>
        </w:rPr>
        <w:t xml:space="preserve">House of </w:t>
      </w:r>
      <w:r w:rsidR="009A1FD5">
        <w:rPr>
          <w:rFonts w:ascii="Times New Roman" w:hAnsi="Times New Roman" w:cs="Times New Roman"/>
          <w:sz w:val="24"/>
          <w:szCs w:val="24"/>
        </w:rPr>
        <w:t>Representatives, which</w:t>
      </w:r>
      <w:r w:rsidR="001031DA">
        <w:rPr>
          <w:rFonts w:ascii="Times New Roman" w:hAnsi="Times New Roman" w:cs="Times New Roman"/>
          <w:sz w:val="24"/>
          <w:szCs w:val="24"/>
        </w:rPr>
        <w:t xml:space="preserve"> constitute Nigeria’s </w:t>
      </w:r>
      <w:r>
        <w:rPr>
          <w:rFonts w:ascii="Times New Roman" w:hAnsi="Times New Roman" w:cs="Times New Roman"/>
          <w:sz w:val="24"/>
          <w:szCs w:val="24"/>
        </w:rPr>
        <w:t>political leadership</w:t>
      </w:r>
      <w:r w:rsidR="009A1FD5">
        <w:rPr>
          <w:rFonts w:ascii="Times New Roman" w:hAnsi="Times New Roman" w:cs="Times New Roman"/>
          <w:sz w:val="24"/>
          <w:szCs w:val="24"/>
        </w:rPr>
        <w:t>,</w:t>
      </w:r>
      <w:r>
        <w:rPr>
          <w:rFonts w:ascii="Times New Roman" w:hAnsi="Times New Roman" w:cs="Times New Roman"/>
          <w:sz w:val="24"/>
          <w:szCs w:val="24"/>
        </w:rPr>
        <w:t xml:space="preserve"> </w:t>
      </w:r>
      <w:r w:rsidR="001031DA">
        <w:rPr>
          <w:rFonts w:ascii="Times New Roman" w:hAnsi="Times New Roman" w:cs="Times New Roman"/>
          <w:sz w:val="24"/>
          <w:szCs w:val="24"/>
        </w:rPr>
        <w:t>to resolve differences that characterise members’ conduct</w:t>
      </w:r>
      <w:r w:rsidR="00554801">
        <w:rPr>
          <w:rFonts w:ascii="Times New Roman" w:hAnsi="Times New Roman" w:cs="Times New Roman"/>
          <w:sz w:val="24"/>
          <w:szCs w:val="24"/>
        </w:rPr>
        <w:t>. The newspaper further drew</w:t>
      </w:r>
      <w:r w:rsidR="004E06A8">
        <w:rPr>
          <w:rFonts w:ascii="Times New Roman" w:hAnsi="Times New Roman" w:cs="Times New Roman"/>
          <w:sz w:val="24"/>
          <w:szCs w:val="24"/>
        </w:rPr>
        <w:t xml:space="preserve"> attention to the House’s</w:t>
      </w:r>
      <w:r w:rsidR="001031DA">
        <w:rPr>
          <w:rFonts w:ascii="Times New Roman" w:hAnsi="Times New Roman" w:cs="Times New Roman"/>
          <w:sz w:val="24"/>
          <w:szCs w:val="24"/>
        </w:rPr>
        <w:t xml:space="preserve"> failure or inability </w:t>
      </w:r>
      <w:r>
        <w:rPr>
          <w:rFonts w:ascii="Times New Roman" w:hAnsi="Times New Roman" w:cs="Times New Roman"/>
          <w:sz w:val="24"/>
          <w:szCs w:val="24"/>
        </w:rPr>
        <w:t>to take action to resol</w:t>
      </w:r>
      <w:r w:rsidR="001031DA">
        <w:rPr>
          <w:rFonts w:ascii="Times New Roman" w:hAnsi="Times New Roman" w:cs="Times New Roman"/>
          <w:sz w:val="24"/>
          <w:szCs w:val="24"/>
        </w:rPr>
        <w:t>ve certain issues</w:t>
      </w:r>
      <w:r w:rsidR="0014338A">
        <w:rPr>
          <w:rFonts w:ascii="Times New Roman" w:hAnsi="Times New Roman" w:cs="Times New Roman"/>
          <w:sz w:val="24"/>
          <w:szCs w:val="24"/>
        </w:rPr>
        <w:t xml:space="preserve"> that affect citizens</w:t>
      </w:r>
      <w:r w:rsidR="00D74357">
        <w:rPr>
          <w:rFonts w:ascii="Times New Roman" w:hAnsi="Times New Roman" w:cs="Times New Roman"/>
          <w:sz w:val="24"/>
          <w:szCs w:val="24"/>
        </w:rPr>
        <w:t xml:space="preserve"> contrary to Tom and Attai’s (2014) assertion that, their activities should be directed towards reversing declining economy, stabilizing the polity and integrating society with the overall aim of enhancing national development.</w:t>
      </w:r>
    </w:p>
    <w:p w:rsidR="00F900CB" w:rsidRPr="007D284D" w:rsidRDefault="00F900CB" w:rsidP="00C676E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However, the use of response frame demonstrate</w:t>
      </w:r>
      <w:r w:rsidR="0062794D">
        <w:rPr>
          <w:rFonts w:ascii="Times New Roman" w:hAnsi="Times New Roman" w:cs="Times New Roman"/>
          <w:sz w:val="24"/>
          <w:szCs w:val="24"/>
        </w:rPr>
        <w:t>s</w:t>
      </w:r>
      <w:r>
        <w:rPr>
          <w:rFonts w:ascii="Times New Roman" w:hAnsi="Times New Roman" w:cs="Times New Roman"/>
          <w:sz w:val="24"/>
          <w:szCs w:val="24"/>
        </w:rPr>
        <w:t xml:space="preserve"> to a large extent the commitme</w:t>
      </w:r>
      <w:r w:rsidR="0062794D">
        <w:rPr>
          <w:rFonts w:ascii="Times New Roman" w:hAnsi="Times New Roman" w:cs="Times New Roman"/>
          <w:sz w:val="24"/>
          <w:szCs w:val="24"/>
        </w:rPr>
        <w:t>nt of House of Representatives as</w:t>
      </w:r>
      <w:r>
        <w:rPr>
          <w:rFonts w:ascii="Times New Roman" w:hAnsi="Times New Roman" w:cs="Times New Roman"/>
          <w:sz w:val="24"/>
          <w:szCs w:val="24"/>
        </w:rPr>
        <w:t xml:space="preserve"> being responsive to some daunting issues. The same can be said of attribution of responsibility frame whereby the newspaper clearl</w:t>
      </w:r>
      <w:r w:rsidR="00DF6D4C">
        <w:rPr>
          <w:rFonts w:ascii="Times New Roman" w:hAnsi="Times New Roman" w:cs="Times New Roman"/>
          <w:sz w:val="24"/>
          <w:szCs w:val="24"/>
        </w:rPr>
        <w:t>y br</w:t>
      </w:r>
      <w:r w:rsidR="00ED2A3E">
        <w:rPr>
          <w:rFonts w:ascii="Times New Roman" w:hAnsi="Times New Roman" w:cs="Times New Roman"/>
          <w:sz w:val="24"/>
          <w:szCs w:val="24"/>
        </w:rPr>
        <w:t>ought</w:t>
      </w:r>
      <w:r w:rsidR="00DF6D4C">
        <w:rPr>
          <w:rFonts w:ascii="Times New Roman" w:hAnsi="Times New Roman" w:cs="Times New Roman"/>
          <w:sz w:val="24"/>
          <w:szCs w:val="24"/>
        </w:rPr>
        <w:t xml:space="preserve"> to public domain who</w:t>
      </w:r>
      <w:r>
        <w:rPr>
          <w:rFonts w:ascii="Times New Roman" w:hAnsi="Times New Roman" w:cs="Times New Roman"/>
          <w:sz w:val="24"/>
          <w:szCs w:val="24"/>
        </w:rPr>
        <w:t xml:space="preserve"> should be held accountable for what.</w:t>
      </w:r>
    </w:p>
    <w:p w:rsidR="00F26472" w:rsidRPr="00F26472" w:rsidRDefault="00DC143E" w:rsidP="00F2647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95F89">
        <w:rPr>
          <w:rFonts w:ascii="Times New Roman" w:hAnsi="Times New Roman" w:cs="Times New Roman"/>
          <w:sz w:val="24"/>
          <w:szCs w:val="24"/>
        </w:rPr>
        <w:t xml:space="preserve">On valence of the newspaper reports, </w:t>
      </w:r>
      <w:r w:rsidR="00D01479">
        <w:rPr>
          <w:rFonts w:ascii="Times New Roman" w:hAnsi="Times New Roman" w:cs="Times New Roman"/>
          <w:sz w:val="24"/>
          <w:szCs w:val="24"/>
        </w:rPr>
        <w:t>findings of this</w:t>
      </w:r>
      <w:r w:rsidR="00FB7A0C">
        <w:rPr>
          <w:rFonts w:ascii="Times New Roman" w:hAnsi="Times New Roman" w:cs="Times New Roman"/>
          <w:sz w:val="24"/>
          <w:szCs w:val="24"/>
        </w:rPr>
        <w:t xml:space="preserve"> study reveal that cons</w:t>
      </w:r>
      <w:r w:rsidR="00F26472" w:rsidRPr="00F26472">
        <w:rPr>
          <w:rFonts w:ascii="Times New Roman" w:hAnsi="Times New Roman" w:cs="Times New Roman"/>
          <w:sz w:val="24"/>
          <w:szCs w:val="24"/>
        </w:rPr>
        <w:t>ider</w:t>
      </w:r>
      <w:r w:rsidR="00F91061">
        <w:rPr>
          <w:rFonts w:ascii="Times New Roman" w:hAnsi="Times New Roman" w:cs="Times New Roman"/>
          <w:sz w:val="24"/>
          <w:szCs w:val="24"/>
        </w:rPr>
        <w:t>ing</w:t>
      </w:r>
      <w:r w:rsidR="00FB7A0C">
        <w:rPr>
          <w:rFonts w:ascii="Times New Roman" w:hAnsi="Times New Roman" w:cs="Times New Roman"/>
          <w:sz w:val="24"/>
          <w:szCs w:val="24"/>
        </w:rPr>
        <w:t xml:space="preserve"> the way i</w:t>
      </w:r>
      <w:r w:rsidR="00F26472" w:rsidRPr="00F26472">
        <w:rPr>
          <w:rFonts w:ascii="Times New Roman" w:hAnsi="Times New Roman" w:cs="Times New Roman"/>
          <w:sz w:val="24"/>
          <w:szCs w:val="24"/>
        </w:rPr>
        <w:t xml:space="preserve">n which </w:t>
      </w:r>
      <w:r w:rsidR="00EE2880">
        <w:rPr>
          <w:rFonts w:ascii="Times New Roman" w:hAnsi="Times New Roman" w:cs="Times New Roman"/>
          <w:sz w:val="24"/>
          <w:szCs w:val="24"/>
        </w:rPr>
        <w:t>the House of Representatives wa</w:t>
      </w:r>
      <w:r w:rsidR="00F91061">
        <w:rPr>
          <w:rFonts w:ascii="Times New Roman" w:hAnsi="Times New Roman" w:cs="Times New Roman"/>
          <w:sz w:val="24"/>
          <w:szCs w:val="24"/>
        </w:rPr>
        <w:t>s</w:t>
      </w:r>
      <w:r w:rsidR="00F26472" w:rsidRPr="00F26472">
        <w:rPr>
          <w:rFonts w:ascii="Times New Roman" w:hAnsi="Times New Roman" w:cs="Times New Roman"/>
          <w:sz w:val="24"/>
          <w:szCs w:val="24"/>
        </w:rPr>
        <w:t xml:space="preserve"> framed </w:t>
      </w:r>
      <w:r w:rsidR="00F91061">
        <w:rPr>
          <w:rFonts w:ascii="Times New Roman" w:hAnsi="Times New Roman" w:cs="Times New Roman"/>
          <w:sz w:val="24"/>
          <w:szCs w:val="24"/>
        </w:rPr>
        <w:t xml:space="preserve">brings to clear perspective the ability of the newspaper to </w:t>
      </w:r>
      <w:r w:rsidR="00FB7A0C">
        <w:rPr>
          <w:rFonts w:ascii="Times New Roman" w:hAnsi="Times New Roman" w:cs="Times New Roman"/>
          <w:sz w:val="24"/>
          <w:szCs w:val="24"/>
        </w:rPr>
        <w:t>pre</w:t>
      </w:r>
      <w:r w:rsidR="00F91061">
        <w:rPr>
          <w:rFonts w:ascii="Times New Roman" w:hAnsi="Times New Roman" w:cs="Times New Roman"/>
          <w:sz w:val="24"/>
          <w:szCs w:val="24"/>
        </w:rPr>
        <w:t xml:space="preserve">sent the legislature </w:t>
      </w:r>
      <w:r w:rsidR="0007679C">
        <w:rPr>
          <w:rFonts w:ascii="Times New Roman" w:hAnsi="Times New Roman" w:cs="Times New Roman"/>
          <w:sz w:val="24"/>
          <w:szCs w:val="24"/>
        </w:rPr>
        <w:t xml:space="preserve">both </w:t>
      </w:r>
      <w:r w:rsidR="00F91061">
        <w:rPr>
          <w:rFonts w:ascii="Times New Roman" w:hAnsi="Times New Roman" w:cs="Times New Roman"/>
          <w:sz w:val="24"/>
          <w:szCs w:val="24"/>
        </w:rPr>
        <w:t xml:space="preserve">favourably or unfavourably </w:t>
      </w:r>
      <w:r w:rsidR="00FB7A0C">
        <w:rPr>
          <w:rFonts w:ascii="Times New Roman" w:hAnsi="Times New Roman" w:cs="Times New Roman"/>
          <w:sz w:val="24"/>
          <w:szCs w:val="24"/>
        </w:rPr>
        <w:t>in the mind of the publ</w:t>
      </w:r>
      <w:r w:rsidR="00F26472" w:rsidRPr="00F26472">
        <w:rPr>
          <w:rFonts w:ascii="Times New Roman" w:hAnsi="Times New Roman" w:cs="Times New Roman"/>
          <w:sz w:val="24"/>
          <w:szCs w:val="24"/>
        </w:rPr>
        <w:t>ic</w:t>
      </w:r>
      <w:r w:rsidR="00F91061">
        <w:rPr>
          <w:rFonts w:ascii="Times New Roman" w:hAnsi="Times New Roman" w:cs="Times New Roman"/>
          <w:sz w:val="24"/>
          <w:szCs w:val="24"/>
        </w:rPr>
        <w:t>.</w:t>
      </w:r>
      <w:r w:rsidR="0007679C">
        <w:rPr>
          <w:rFonts w:ascii="Times New Roman" w:hAnsi="Times New Roman" w:cs="Times New Roman"/>
          <w:sz w:val="24"/>
          <w:szCs w:val="24"/>
        </w:rPr>
        <w:t xml:space="preserve"> This, however, depends on the issue at stake. But for the fact that most of the reports </w:t>
      </w:r>
      <w:r w:rsidR="002014BC">
        <w:rPr>
          <w:rFonts w:ascii="Times New Roman" w:hAnsi="Times New Roman" w:cs="Times New Roman"/>
          <w:sz w:val="24"/>
          <w:szCs w:val="24"/>
        </w:rPr>
        <w:t xml:space="preserve">that negatively portray the House of Representatives </w:t>
      </w:r>
      <w:r w:rsidR="0007679C">
        <w:rPr>
          <w:rFonts w:ascii="Times New Roman" w:hAnsi="Times New Roman" w:cs="Times New Roman"/>
          <w:sz w:val="24"/>
          <w:szCs w:val="24"/>
        </w:rPr>
        <w:t>appear to favourably compete with</w:t>
      </w:r>
      <w:r w:rsidR="00067C2D">
        <w:rPr>
          <w:rFonts w:ascii="Times New Roman" w:hAnsi="Times New Roman" w:cs="Times New Roman"/>
          <w:sz w:val="24"/>
          <w:szCs w:val="24"/>
        </w:rPr>
        <w:t xml:space="preserve"> few stories that depict the House of Representatives as being patriotic, responsive, sensitive, and responsible is worrisome.</w:t>
      </w:r>
    </w:p>
    <w:p w:rsidR="0094265D" w:rsidRDefault="00AB6D79" w:rsidP="0094265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Conclusion </w:t>
      </w:r>
    </w:p>
    <w:p w:rsidR="00082CB1" w:rsidRDefault="009C0C5F" w:rsidP="00B87ADF">
      <w:pPr>
        <w:pStyle w:val="Default"/>
        <w:spacing w:line="360" w:lineRule="auto"/>
        <w:jc w:val="both"/>
      </w:pPr>
      <w:r>
        <w:tab/>
      </w:r>
      <w:r w:rsidR="00745E97">
        <w:t xml:space="preserve">Newspaper </w:t>
      </w:r>
      <w:r w:rsidR="00745E97" w:rsidRPr="00745E97">
        <w:t>serve</w:t>
      </w:r>
      <w:r w:rsidR="00745E97">
        <w:t>s</w:t>
      </w:r>
      <w:r w:rsidR="00745E97" w:rsidRPr="00745E97">
        <w:t xml:space="preserve"> as </w:t>
      </w:r>
      <w:r w:rsidR="00745E97">
        <w:t>a valuable source</w:t>
      </w:r>
      <w:r w:rsidR="00745E97" w:rsidRPr="00745E97">
        <w:t xml:space="preserve"> of information and </w:t>
      </w:r>
      <w:r w:rsidR="00745E97">
        <w:t>a powerful mode</w:t>
      </w:r>
      <w:r w:rsidR="00745E97" w:rsidRPr="00745E97">
        <w:t xml:space="preserve"> of communication.</w:t>
      </w:r>
      <w:r w:rsidR="00745E97">
        <w:t xml:space="preserve"> </w:t>
      </w:r>
      <w:r w:rsidR="00191B00">
        <w:t>Based on the study, t</w:t>
      </w:r>
      <w:r w:rsidR="00082CB1" w:rsidRPr="00082CB1">
        <w:t xml:space="preserve">here is little doubt that </w:t>
      </w:r>
      <w:r w:rsidR="00191B00">
        <w:t>newspaper</w:t>
      </w:r>
      <w:r w:rsidR="00082CB1" w:rsidRPr="00082CB1">
        <w:t xml:space="preserve"> play</w:t>
      </w:r>
      <w:r w:rsidR="00191B00">
        <w:t>s a crucial role in framing how Nigeria’s House of Representatives could be perceived.</w:t>
      </w:r>
      <w:r w:rsidR="00082CB1" w:rsidRPr="00082CB1">
        <w:t xml:space="preserve"> </w:t>
      </w:r>
      <w:r w:rsidR="004F5AD7">
        <w:t>G</w:t>
      </w:r>
      <w:r w:rsidR="00082CB1" w:rsidRPr="00082CB1">
        <w:t>rowing body of literature highlights this role</w:t>
      </w:r>
      <w:r w:rsidR="00191B00">
        <w:t>.</w:t>
      </w:r>
      <w:r w:rsidR="00B87ADF">
        <w:t xml:space="preserve"> </w:t>
      </w:r>
      <w:r w:rsidR="00EE6079" w:rsidRPr="00EE6079">
        <w:t xml:space="preserve">By examining </w:t>
      </w:r>
      <w:r w:rsidR="00B87ADF">
        <w:t xml:space="preserve">newspaper </w:t>
      </w:r>
      <w:r w:rsidR="00EE6079" w:rsidRPr="00EE6079">
        <w:t>framing theory and ap</w:t>
      </w:r>
      <w:r w:rsidR="00EE6079" w:rsidRPr="00EE6079">
        <w:softHyphen/>
        <w:t xml:space="preserve">plying this in </w:t>
      </w:r>
      <w:r w:rsidR="00B87ADF">
        <w:t xml:space="preserve">the </w:t>
      </w:r>
      <w:r w:rsidR="00EE6079" w:rsidRPr="00EE6079">
        <w:t xml:space="preserve">analysis of </w:t>
      </w:r>
      <w:r w:rsidR="00B87ADF">
        <w:t>newspapers reports</w:t>
      </w:r>
      <w:r w:rsidR="00EE6079" w:rsidRPr="00EE6079">
        <w:t xml:space="preserve">, several </w:t>
      </w:r>
      <w:r w:rsidR="00B87ADF">
        <w:t>frames were identified</w:t>
      </w:r>
      <w:r w:rsidR="00EE6079" w:rsidRPr="00EE6079">
        <w:t xml:space="preserve">. These </w:t>
      </w:r>
      <w:r w:rsidR="00B87ADF">
        <w:t xml:space="preserve">frames analysed under different themes of legislation and oversight just to mention two </w:t>
      </w:r>
      <w:r w:rsidR="00EE6079" w:rsidRPr="00EE6079">
        <w:t>highlight how news</w:t>
      </w:r>
      <w:r w:rsidR="00B87ADF">
        <w:t>papers</w:t>
      </w:r>
      <w:r w:rsidR="00EE6079" w:rsidRPr="00EE6079">
        <w:t xml:space="preserve"> are able to influence public perception</w:t>
      </w:r>
      <w:r w:rsidR="00B87ADF">
        <w:t>.</w:t>
      </w:r>
    </w:p>
    <w:p w:rsidR="00701815" w:rsidRDefault="00701815" w:rsidP="00B87ADF">
      <w:pPr>
        <w:pStyle w:val="Default"/>
        <w:spacing w:line="360" w:lineRule="auto"/>
        <w:jc w:val="both"/>
        <w:rPr>
          <w:b/>
        </w:rPr>
      </w:pPr>
    </w:p>
    <w:p w:rsidR="00701815" w:rsidRDefault="00701815" w:rsidP="00B87ADF">
      <w:pPr>
        <w:pStyle w:val="Default"/>
        <w:spacing w:line="360" w:lineRule="auto"/>
        <w:jc w:val="both"/>
        <w:rPr>
          <w:b/>
        </w:rPr>
      </w:pPr>
    </w:p>
    <w:p w:rsidR="00701815" w:rsidRPr="00EE6079" w:rsidRDefault="00701815" w:rsidP="00B87ADF">
      <w:pPr>
        <w:pStyle w:val="Default"/>
        <w:spacing w:line="360" w:lineRule="auto"/>
        <w:jc w:val="both"/>
        <w:rPr>
          <w:b/>
        </w:rPr>
      </w:pPr>
      <w:r w:rsidRPr="00000464">
        <w:rPr>
          <w:b/>
        </w:rPr>
        <w:lastRenderedPageBreak/>
        <w:t>Recommendations</w:t>
      </w:r>
    </w:p>
    <w:p w:rsidR="0094265D" w:rsidRPr="00000464" w:rsidRDefault="0072009F" w:rsidP="0094265D">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t>Against the backdrop that most of the reports present the House of Representatives as rancorous and irresponsible institution, it is hereby recommended that members of the House should restrain from inglorious acts like undue disagreements, conduct themselves some decorum and avoid incessant defections on account of petty grievances that threaten the stability of the institution.</w:t>
      </w:r>
      <w:r w:rsidR="0094265D" w:rsidRPr="00000464">
        <w:rPr>
          <w:rFonts w:ascii="Times New Roman" w:hAnsi="Times New Roman" w:cs="Times New Roman"/>
          <w:sz w:val="24"/>
          <w:szCs w:val="24"/>
        </w:rPr>
        <w:tab/>
      </w:r>
    </w:p>
    <w:p w:rsidR="0094265D" w:rsidRPr="00947C72" w:rsidRDefault="00E169C4" w:rsidP="009426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47C72">
        <w:rPr>
          <w:rFonts w:ascii="Times New Roman" w:hAnsi="Times New Roman" w:cs="Times New Roman"/>
          <w:sz w:val="24"/>
          <w:szCs w:val="24"/>
        </w:rPr>
        <w:t>The House of Representatives should eschew from mere expression of disdain or disappointment of issues of national concern like those abandoned in foreign countries but suggest cogent measures of addressing such concerns.</w:t>
      </w:r>
      <w:r w:rsidR="00955DAA">
        <w:rPr>
          <w:rFonts w:ascii="Times New Roman" w:hAnsi="Times New Roman" w:cs="Times New Roman"/>
          <w:sz w:val="24"/>
          <w:szCs w:val="24"/>
        </w:rPr>
        <w:t xml:space="preserve"> Where the House also simply mull ver issues as in the case of ill-fated public schools in Nigeria is unacceptable. Rather, the legislature should expeditiously exercise its mandate of lawmaking by sponsoring </w:t>
      </w:r>
      <w:r w:rsidR="001B34F2">
        <w:rPr>
          <w:rFonts w:ascii="Times New Roman" w:hAnsi="Times New Roman" w:cs="Times New Roman"/>
          <w:sz w:val="24"/>
          <w:szCs w:val="24"/>
        </w:rPr>
        <w:t>appropriate</w:t>
      </w:r>
      <w:r w:rsidR="00955DAA">
        <w:rPr>
          <w:rFonts w:ascii="Times New Roman" w:hAnsi="Times New Roman" w:cs="Times New Roman"/>
          <w:sz w:val="24"/>
          <w:szCs w:val="24"/>
        </w:rPr>
        <w:t xml:space="preserve"> bills to that effect.</w:t>
      </w:r>
    </w:p>
    <w:p w:rsidR="0094265D" w:rsidRPr="00000464" w:rsidRDefault="0094265D" w:rsidP="0094265D">
      <w:pPr>
        <w:spacing w:after="0" w:line="360" w:lineRule="auto"/>
        <w:jc w:val="both"/>
        <w:rPr>
          <w:rFonts w:ascii="Times New Roman" w:hAnsi="Times New Roman" w:cs="Times New Roman"/>
          <w:b/>
          <w:sz w:val="24"/>
          <w:szCs w:val="24"/>
        </w:rPr>
      </w:pPr>
    </w:p>
    <w:p w:rsidR="00F25AC5" w:rsidRDefault="00F25AC5" w:rsidP="0094265D">
      <w:pPr>
        <w:spacing w:after="0" w:line="360" w:lineRule="auto"/>
        <w:jc w:val="both"/>
        <w:rPr>
          <w:rFonts w:ascii="Times New Roman" w:hAnsi="Times New Roman" w:cs="Times New Roman"/>
          <w:b/>
          <w:sz w:val="24"/>
          <w:szCs w:val="24"/>
        </w:rPr>
      </w:pPr>
    </w:p>
    <w:p w:rsidR="00F25AC5" w:rsidRDefault="00F25AC5" w:rsidP="0094265D">
      <w:pPr>
        <w:spacing w:after="0" w:line="360" w:lineRule="auto"/>
        <w:jc w:val="both"/>
        <w:rPr>
          <w:rFonts w:ascii="Times New Roman" w:hAnsi="Times New Roman" w:cs="Times New Roman"/>
          <w:b/>
          <w:sz w:val="24"/>
          <w:szCs w:val="24"/>
        </w:rPr>
      </w:pPr>
    </w:p>
    <w:p w:rsidR="00F25AC5" w:rsidRDefault="00F25AC5" w:rsidP="0094265D">
      <w:pPr>
        <w:spacing w:after="0" w:line="360" w:lineRule="auto"/>
        <w:jc w:val="both"/>
        <w:rPr>
          <w:rFonts w:ascii="Times New Roman" w:hAnsi="Times New Roman" w:cs="Times New Roman"/>
          <w:b/>
          <w:sz w:val="24"/>
          <w:szCs w:val="24"/>
        </w:rPr>
      </w:pPr>
    </w:p>
    <w:p w:rsidR="00F25AC5" w:rsidRDefault="00F25AC5" w:rsidP="0094265D">
      <w:pPr>
        <w:spacing w:after="0" w:line="360" w:lineRule="auto"/>
        <w:jc w:val="both"/>
        <w:rPr>
          <w:rFonts w:ascii="Times New Roman" w:hAnsi="Times New Roman" w:cs="Times New Roman"/>
          <w:b/>
          <w:sz w:val="24"/>
          <w:szCs w:val="24"/>
        </w:rPr>
      </w:pPr>
    </w:p>
    <w:p w:rsidR="00F25AC5" w:rsidRDefault="00F25AC5" w:rsidP="0094265D">
      <w:pPr>
        <w:spacing w:after="0" w:line="360" w:lineRule="auto"/>
        <w:jc w:val="both"/>
        <w:rPr>
          <w:rFonts w:ascii="Times New Roman" w:hAnsi="Times New Roman" w:cs="Times New Roman"/>
          <w:b/>
          <w:sz w:val="24"/>
          <w:szCs w:val="24"/>
        </w:rPr>
      </w:pPr>
    </w:p>
    <w:p w:rsidR="00F25AC5" w:rsidRDefault="00F25AC5" w:rsidP="0094265D">
      <w:pPr>
        <w:spacing w:after="0" w:line="360" w:lineRule="auto"/>
        <w:jc w:val="both"/>
        <w:rPr>
          <w:rFonts w:ascii="Times New Roman" w:hAnsi="Times New Roman" w:cs="Times New Roman"/>
          <w:b/>
          <w:sz w:val="24"/>
          <w:szCs w:val="24"/>
        </w:rPr>
      </w:pPr>
    </w:p>
    <w:p w:rsidR="008E1566" w:rsidRDefault="008E1566" w:rsidP="0094265D">
      <w:pPr>
        <w:spacing w:after="0" w:line="360" w:lineRule="auto"/>
        <w:jc w:val="both"/>
        <w:rPr>
          <w:rFonts w:ascii="Times New Roman" w:hAnsi="Times New Roman" w:cs="Times New Roman"/>
          <w:b/>
          <w:sz w:val="24"/>
          <w:szCs w:val="24"/>
        </w:rPr>
      </w:pPr>
    </w:p>
    <w:p w:rsidR="008E7898" w:rsidRDefault="008E7898" w:rsidP="0094265D">
      <w:pPr>
        <w:spacing w:after="0" w:line="360" w:lineRule="auto"/>
        <w:jc w:val="both"/>
        <w:rPr>
          <w:rFonts w:ascii="Times New Roman" w:hAnsi="Times New Roman" w:cs="Times New Roman"/>
          <w:b/>
          <w:sz w:val="24"/>
          <w:szCs w:val="24"/>
        </w:rPr>
      </w:pPr>
    </w:p>
    <w:p w:rsidR="008E7898" w:rsidRDefault="008E7898" w:rsidP="0094265D">
      <w:pPr>
        <w:spacing w:after="0" w:line="360" w:lineRule="auto"/>
        <w:jc w:val="both"/>
        <w:rPr>
          <w:rFonts w:ascii="Times New Roman" w:hAnsi="Times New Roman" w:cs="Times New Roman"/>
          <w:b/>
          <w:sz w:val="24"/>
          <w:szCs w:val="24"/>
        </w:rPr>
      </w:pPr>
    </w:p>
    <w:p w:rsidR="008E7898" w:rsidRDefault="008E7898" w:rsidP="0094265D">
      <w:pPr>
        <w:spacing w:after="0" w:line="360" w:lineRule="auto"/>
        <w:jc w:val="both"/>
        <w:rPr>
          <w:rFonts w:ascii="Times New Roman" w:hAnsi="Times New Roman" w:cs="Times New Roman"/>
          <w:b/>
          <w:sz w:val="24"/>
          <w:szCs w:val="24"/>
        </w:rPr>
      </w:pPr>
    </w:p>
    <w:p w:rsidR="008E7898" w:rsidRDefault="008E7898" w:rsidP="0094265D">
      <w:pPr>
        <w:spacing w:after="0" w:line="360" w:lineRule="auto"/>
        <w:jc w:val="both"/>
        <w:rPr>
          <w:rFonts w:ascii="Times New Roman" w:hAnsi="Times New Roman" w:cs="Times New Roman"/>
          <w:b/>
          <w:sz w:val="24"/>
          <w:szCs w:val="24"/>
        </w:rPr>
      </w:pPr>
    </w:p>
    <w:p w:rsidR="008E7898" w:rsidRDefault="008E7898" w:rsidP="0094265D">
      <w:pPr>
        <w:spacing w:after="0" w:line="360" w:lineRule="auto"/>
        <w:jc w:val="both"/>
        <w:rPr>
          <w:rFonts w:ascii="Times New Roman" w:hAnsi="Times New Roman" w:cs="Times New Roman"/>
          <w:b/>
          <w:sz w:val="24"/>
          <w:szCs w:val="24"/>
        </w:rPr>
      </w:pPr>
    </w:p>
    <w:p w:rsidR="008E7898" w:rsidRDefault="008E7898" w:rsidP="0094265D">
      <w:pPr>
        <w:spacing w:after="0" w:line="360" w:lineRule="auto"/>
        <w:jc w:val="both"/>
        <w:rPr>
          <w:rFonts w:ascii="Times New Roman" w:hAnsi="Times New Roman" w:cs="Times New Roman"/>
          <w:b/>
          <w:sz w:val="24"/>
          <w:szCs w:val="24"/>
        </w:rPr>
      </w:pPr>
    </w:p>
    <w:p w:rsidR="008E7898" w:rsidRDefault="008E7898" w:rsidP="0094265D">
      <w:pPr>
        <w:spacing w:after="0" w:line="360" w:lineRule="auto"/>
        <w:jc w:val="both"/>
        <w:rPr>
          <w:rFonts w:ascii="Times New Roman" w:hAnsi="Times New Roman" w:cs="Times New Roman"/>
          <w:b/>
          <w:sz w:val="24"/>
          <w:szCs w:val="24"/>
        </w:rPr>
      </w:pPr>
    </w:p>
    <w:p w:rsidR="008E7898" w:rsidRDefault="008E7898" w:rsidP="0094265D">
      <w:pPr>
        <w:spacing w:after="0" w:line="360" w:lineRule="auto"/>
        <w:jc w:val="both"/>
        <w:rPr>
          <w:rFonts w:ascii="Times New Roman" w:hAnsi="Times New Roman" w:cs="Times New Roman"/>
          <w:b/>
          <w:sz w:val="24"/>
          <w:szCs w:val="24"/>
        </w:rPr>
      </w:pPr>
    </w:p>
    <w:p w:rsidR="008E7898" w:rsidRDefault="008E7898" w:rsidP="0094265D">
      <w:pPr>
        <w:spacing w:after="0" w:line="360" w:lineRule="auto"/>
        <w:jc w:val="both"/>
        <w:rPr>
          <w:rFonts w:ascii="Times New Roman" w:hAnsi="Times New Roman" w:cs="Times New Roman"/>
          <w:b/>
          <w:sz w:val="24"/>
          <w:szCs w:val="24"/>
        </w:rPr>
      </w:pPr>
    </w:p>
    <w:p w:rsidR="008E7898" w:rsidRDefault="008E7898" w:rsidP="0094265D">
      <w:pPr>
        <w:spacing w:after="0" w:line="360" w:lineRule="auto"/>
        <w:jc w:val="both"/>
        <w:rPr>
          <w:rFonts w:ascii="Times New Roman" w:hAnsi="Times New Roman" w:cs="Times New Roman"/>
          <w:b/>
          <w:sz w:val="24"/>
          <w:szCs w:val="24"/>
        </w:rPr>
      </w:pPr>
    </w:p>
    <w:p w:rsidR="008E7898" w:rsidRDefault="008E7898" w:rsidP="0094265D">
      <w:pPr>
        <w:spacing w:after="0" w:line="360" w:lineRule="auto"/>
        <w:jc w:val="both"/>
        <w:rPr>
          <w:rFonts w:ascii="Times New Roman" w:hAnsi="Times New Roman" w:cs="Times New Roman"/>
          <w:b/>
          <w:sz w:val="24"/>
          <w:szCs w:val="24"/>
        </w:rPr>
      </w:pPr>
    </w:p>
    <w:p w:rsidR="0094265D" w:rsidRDefault="0094265D" w:rsidP="0094265D">
      <w:pPr>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lastRenderedPageBreak/>
        <w:t>References</w:t>
      </w:r>
    </w:p>
    <w:p w:rsidR="000325F0" w:rsidRDefault="000325F0" w:rsidP="000325F0">
      <w:pPr>
        <w:spacing w:after="0" w:line="240" w:lineRule="auto"/>
        <w:jc w:val="both"/>
        <w:rPr>
          <w:rFonts w:ascii="Times New Roman" w:hAnsi="Times New Roman" w:cs="Times New Roman"/>
          <w:color w:val="000000" w:themeColor="text1"/>
          <w:sz w:val="24"/>
          <w:szCs w:val="24"/>
        </w:rPr>
      </w:pPr>
      <w:r w:rsidRPr="00B22FCD">
        <w:rPr>
          <w:rFonts w:ascii="Times New Roman" w:hAnsi="Times New Roman" w:cs="Times New Roman"/>
          <w:color w:val="000000" w:themeColor="text1"/>
          <w:sz w:val="24"/>
          <w:szCs w:val="24"/>
        </w:rPr>
        <w:t xml:space="preserve">Adedeji, K.O. (2011). Media reportage and public perception of the Nigerian national </w:t>
      </w:r>
      <w:r>
        <w:rPr>
          <w:rFonts w:ascii="Times New Roman" w:hAnsi="Times New Roman" w:cs="Times New Roman"/>
          <w:color w:val="000000" w:themeColor="text1"/>
          <w:sz w:val="24"/>
          <w:szCs w:val="24"/>
        </w:rPr>
        <w:tab/>
        <w:t>assembly. P</w:t>
      </w:r>
      <w:r w:rsidRPr="00B22FCD">
        <w:rPr>
          <w:rFonts w:ascii="Times New Roman" w:hAnsi="Times New Roman" w:cs="Times New Roman"/>
          <w:color w:val="000000" w:themeColor="text1"/>
          <w:sz w:val="24"/>
          <w:szCs w:val="24"/>
        </w:rPr>
        <w:t xml:space="preserve">roject submitted to the Department of Mass </w:t>
      </w:r>
      <w:r>
        <w:rPr>
          <w:rFonts w:ascii="Times New Roman" w:hAnsi="Times New Roman" w:cs="Times New Roman"/>
          <w:color w:val="000000" w:themeColor="text1"/>
          <w:sz w:val="24"/>
          <w:szCs w:val="24"/>
        </w:rPr>
        <w:tab/>
      </w:r>
      <w:r w:rsidRPr="00B22FCD">
        <w:rPr>
          <w:rFonts w:ascii="Times New Roman" w:hAnsi="Times New Roman" w:cs="Times New Roman"/>
          <w:color w:val="000000" w:themeColor="text1"/>
          <w:sz w:val="24"/>
          <w:szCs w:val="24"/>
        </w:rPr>
        <w:t xml:space="preserve">Communication, </w:t>
      </w:r>
      <w:r>
        <w:rPr>
          <w:rFonts w:ascii="Times New Roman" w:hAnsi="Times New Roman" w:cs="Times New Roman"/>
          <w:color w:val="000000" w:themeColor="text1"/>
          <w:sz w:val="24"/>
          <w:szCs w:val="24"/>
        </w:rPr>
        <w:tab/>
      </w:r>
      <w:r w:rsidRPr="00B22FCD">
        <w:rPr>
          <w:rFonts w:ascii="Times New Roman" w:hAnsi="Times New Roman" w:cs="Times New Roman"/>
          <w:color w:val="000000" w:themeColor="text1"/>
          <w:sz w:val="24"/>
          <w:szCs w:val="24"/>
        </w:rPr>
        <w:t>University of Ilorin, Ilorin.</w:t>
      </w:r>
    </w:p>
    <w:p w:rsidR="000630C5" w:rsidRDefault="000630C5" w:rsidP="000325F0">
      <w:pPr>
        <w:spacing w:after="0" w:line="240" w:lineRule="auto"/>
        <w:jc w:val="both"/>
        <w:rPr>
          <w:rFonts w:ascii="Times New Roman" w:hAnsi="Times New Roman" w:cs="Times New Roman"/>
          <w:color w:val="000000" w:themeColor="text1"/>
          <w:sz w:val="24"/>
          <w:szCs w:val="24"/>
        </w:rPr>
      </w:pPr>
    </w:p>
    <w:p w:rsidR="00E54683" w:rsidRDefault="00E54683" w:rsidP="00E54683">
      <w:pPr>
        <w:pStyle w:val="ListParagraph"/>
        <w:autoSpaceDE w:val="0"/>
        <w:autoSpaceDN w:val="0"/>
        <w:adjustRightInd w:val="0"/>
        <w:spacing w:after="0" w:line="240" w:lineRule="auto"/>
        <w:ind w:left="0"/>
        <w:jc w:val="both"/>
        <w:rPr>
          <w:rFonts w:ascii="Times New Roman" w:hAnsi="Times New Roman" w:cs="Times New Roman"/>
          <w:sz w:val="24"/>
          <w:szCs w:val="24"/>
        </w:rPr>
      </w:pPr>
      <w:r w:rsidRPr="00B22FCD">
        <w:rPr>
          <w:rFonts w:ascii="Times New Roman" w:hAnsi="Times New Roman" w:cs="Times New Roman"/>
          <w:sz w:val="24"/>
          <w:szCs w:val="24"/>
        </w:rPr>
        <w:t>Adeniran</w:t>
      </w:r>
      <w:r>
        <w:rPr>
          <w:rFonts w:ascii="Times New Roman" w:hAnsi="Times New Roman" w:cs="Times New Roman"/>
          <w:sz w:val="24"/>
          <w:szCs w:val="24"/>
        </w:rPr>
        <w:t>, R., Suleiman, H., Ajaga, M. &amp; Jimi. (</w:t>
      </w:r>
      <w:r w:rsidRPr="00B22FCD">
        <w:rPr>
          <w:rFonts w:ascii="Times New Roman" w:hAnsi="Times New Roman" w:cs="Times New Roman"/>
          <w:sz w:val="24"/>
          <w:szCs w:val="24"/>
        </w:rPr>
        <w:t>2015).</w:t>
      </w:r>
      <w:r>
        <w:rPr>
          <w:rFonts w:ascii="Times New Roman" w:hAnsi="Times New Roman" w:cs="Times New Roman"/>
          <w:sz w:val="24"/>
          <w:szCs w:val="24"/>
        </w:rPr>
        <w:t xml:space="preserve"> Representation of children in </w:t>
      </w:r>
      <w:r>
        <w:rPr>
          <w:rFonts w:ascii="Times New Roman" w:hAnsi="Times New Roman" w:cs="Times New Roman"/>
          <w:sz w:val="24"/>
          <w:szCs w:val="24"/>
        </w:rPr>
        <w:tab/>
        <w:t xml:space="preserve">Nigerian news media. </w:t>
      </w:r>
      <w:r>
        <w:rPr>
          <w:rFonts w:ascii="Times New Roman" w:hAnsi="Times New Roman" w:cs="Times New Roman"/>
          <w:i/>
          <w:sz w:val="24"/>
          <w:szCs w:val="24"/>
        </w:rPr>
        <w:t>The Nigerian Journal of Communication,</w:t>
      </w:r>
      <w:r>
        <w:rPr>
          <w:rFonts w:ascii="Times New Roman" w:hAnsi="Times New Roman" w:cs="Times New Roman"/>
          <w:sz w:val="24"/>
          <w:szCs w:val="24"/>
        </w:rPr>
        <w:t xml:space="preserve"> 12(1), 160-163.</w:t>
      </w:r>
    </w:p>
    <w:p w:rsidR="001C24E2" w:rsidRDefault="001C24E2" w:rsidP="000325F0">
      <w:pPr>
        <w:spacing w:after="0" w:line="240" w:lineRule="auto"/>
        <w:jc w:val="both"/>
        <w:rPr>
          <w:rFonts w:ascii="Times New Roman" w:hAnsi="Times New Roman" w:cs="Times New Roman"/>
          <w:color w:val="000000" w:themeColor="text1"/>
          <w:sz w:val="24"/>
          <w:szCs w:val="24"/>
        </w:rPr>
      </w:pPr>
    </w:p>
    <w:p w:rsidR="00A0697F" w:rsidRPr="0077753A" w:rsidRDefault="00A0697F" w:rsidP="0077753A">
      <w:pPr>
        <w:pStyle w:val="Default"/>
        <w:jc w:val="both"/>
        <w:rPr>
          <w:bCs/>
        </w:rPr>
      </w:pPr>
      <w:r w:rsidRPr="0077753A">
        <w:rPr>
          <w:bCs/>
        </w:rPr>
        <w:t xml:space="preserve">Adisa, </w:t>
      </w:r>
      <w:r w:rsidR="0077753A" w:rsidRPr="0077753A">
        <w:rPr>
          <w:bCs/>
        </w:rPr>
        <w:t xml:space="preserve">R.R., </w:t>
      </w:r>
      <w:r w:rsidR="00C50E23">
        <w:rPr>
          <w:bCs/>
        </w:rPr>
        <w:t>Udende</w:t>
      </w:r>
      <w:r w:rsidRPr="0077753A">
        <w:rPr>
          <w:bCs/>
        </w:rPr>
        <w:t>, P., Abubakar, I., La’aro, O. (2017).</w:t>
      </w:r>
      <w:r w:rsidR="00FC2C28" w:rsidRPr="0077753A">
        <w:rPr>
          <w:bCs/>
        </w:rPr>
        <w:t xml:space="preserve"> </w:t>
      </w:r>
      <w:r w:rsidR="0077753A" w:rsidRPr="0077753A">
        <w:t xml:space="preserve"> </w:t>
      </w:r>
      <w:r w:rsidR="0077753A" w:rsidRPr="0077753A">
        <w:rPr>
          <w:bCs/>
        </w:rPr>
        <w:t xml:space="preserve">Media, politics, and hate speech: A </w:t>
      </w:r>
      <w:r w:rsidR="0077753A">
        <w:rPr>
          <w:bCs/>
        </w:rPr>
        <w:tab/>
      </w:r>
      <w:r w:rsidR="0077753A" w:rsidRPr="0077753A">
        <w:rPr>
          <w:bCs/>
        </w:rPr>
        <w:t>critical discourse analysis</w:t>
      </w:r>
      <w:r w:rsidR="0077753A">
        <w:rPr>
          <w:bCs/>
        </w:rPr>
        <w:t xml:space="preserve">. </w:t>
      </w:r>
      <w:r w:rsidR="00FC2C28" w:rsidRPr="0077753A">
        <w:t xml:space="preserve"> </w:t>
      </w:r>
      <w:r w:rsidR="00FC2C28" w:rsidRPr="0077753A">
        <w:rPr>
          <w:i/>
        </w:rPr>
        <w:t>e-Academia Journal</w:t>
      </w:r>
      <w:r w:rsidR="00FC2C28" w:rsidRPr="0077753A">
        <w:t>, 6 (1), 240-252</w:t>
      </w:r>
    </w:p>
    <w:p w:rsidR="00A0697F" w:rsidRDefault="00A0697F" w:rsidP="00A0697F">
      <w:pPr>
        <w:pStyle w:val="Default"/>
      </w:pPr>
    </w:p>
    <w:p w:rsidR="002A23FA" w:rsidRDefault="009E67F1" w:rsidP="002A23FA">
      <w:pPr>
        <w:pStyle w:val="Default"/>
      </w:pPr>
      <w:r w:rsidRPr="002A23FA">
        <w:t>Ardèvol-Abreu, A. (2015</w:t>
      </w:r>
      <w:r w:rsidR="002A23FA" w:rsidRPr="002A23FA">
        <w:t xml:space="preserve">).  Framing theory in communication research in Spain. Origins, </w:t>
      </w:r>
      <w:r w:rsidR="002A23FA">
        <w:tab/>
      </w:r>
      <w:r w:rsidR="002A23FA" w:rsidRPr="002A23FA">
        <w:t xml:space="preserve">development and current situation.  </w:t>
      </w:r>
      <w:r w:rsidR="002A23FA">
        <w:tab/>
      </w:r>
      <w:hyperlink r:id="rId7" w:history="1">
        <w:r w:rsidR="002A23FA" w:rsidRPr="009027F9">
          <w:rPr>
            <w:rStyle w:val="Hyperlink"/>
          </w:rPr>
          <w:t>http://www.revistalatinacs.org/070/paper</w:t>
        </w:r>
      </w:hyperlink>
    </w:p>
    <w:p w:rsidR="009E67F1" w:rsidRPr="002A23FA" w:rsidRDefault="002A23FA" w:rsidP="002A23FA">
      <w:pPr>
        <w:pStyle w:val="Default"/>
      </w:pPr>
      <w:r>
        <w:tab/>
      </w:r>
      <w:r w:rsidRPr="002A23FA">
        <w:t xml:space="preserve">/1053/23en.html </w:t>
      </w:r>
      <w:r>
        <w:t xml:space="preserve"> </w:t>
      </w:r>
      <w:r w:rsidRPr="002A23FA">
        <w:t>DOI: 10.4185/RLCS-2015-1053en</w:t>
      </w:r>
    </w:p>
    <w:p w:rsidR="009E67F1" w:rsidRPr="002A23FA" w:rsidRDefault="009E67F1" w:rsidP="00AC3B74">
      <w:pPr>
        <w:autoSpaceDE w:val="0"/>
        <w:autoSpaceDN w:val="0"/>
        <w:adjustRightInd w:val="0"/>
        <w:spacing w:after="0" w:line="240" w:lineRule="auto"/>
        <w:jc w:val="both"/>
        <w:rPr>
          <w:rFonts w:ascii="Times New Roman" w:hAnsi="Times New Roman" w:cs="Times New Roman"/>
          <w:sz w:val="24"/>
          <w:szCs w:val="24"/>
        </w:rPr>
      </w:pPr>
    </w:p>
    <w:p w:rsidR="008066E9" w:rsidRPr="008066E9" w:rsidRDefault="008066E9" w:rsidP="00AC3B74">
      <w:pPr>
        <w:autoSpaceDE w:val="0"/>
        <w:autoSpaceDN w:val="0"/>
        <w:adjustRightInd w:val="0"/>
        <w:spacing w:after="0" w:line="240" w:lineRule="auto"/>
        <w:jc w:val="both"/>
        <w:rPr>
          <w:rFonts w:ascii="Times New Roman" w:hAnsi="Times New Roman" w:cs="Times New Roman"/>
          <w:sz w:val="24"/>
          <w:szCs w:val="24"/>
        </w:rPr>
      </w:pPr>
      <w:r w:rsidRPr="008066E9">
        <w:rPr>
          <w:rStyle w:val="nlmstring-name"/>
          <w:rFonts w:ascii="Times New Roman" w:hAnsi="Times New Roman" w:cs="Times New Roman"/>
          <w:sz w:val="24"/>
          <w:szCs w:val="24"/>
        </w:rPr>
        <w:t>Aalberg</w:t>
      </w:r>
      <w:r w:rsidR="001018F7">
        <w:rPr>
          <w:rStyle w:val="nlmstring-name"/>
          <w:rFonts w:ascii="Times New Roman" w:hAnsi="Times New Roman" w:cs="Times New Roman"/>
          <w:sz w:val="24"/>
          <w:szCs w:val="24"/>
        </w:rPr>
        <w:t>,</w:t>
      </w:r>
      <w:r w:rsidRPr="008066E9">
        <w:rPr>
          <w:rStyle w:val="nlmstring-name"/>
          <w:rFonts w:ascii="Times New Roman" w:hAnsi="Times New Roman" w:cs="Times New Roman"/>
          <w:sz w:val="24"/>
          <w:szCs w:val="24"/>
        </w:rPr>
        <w:t xml:space="preserve"> T</w:t>
      </w:r>
      <w:r w:rsidR="001018F7">
        <w:rPr>
          <w:rStyle w:val="nlmstring-name"/>
          <w:rFonts w:ascii="Times New Roman" w:hAnsi="Times New Roman" w:cs="Times New Roman"/>
          <w:sz w:val="24"/>
          <w:szCs w:val="24"/>
        </w:rPr>
        <w:t>.</w:t>
      </w:r>
      <w:r w:rsidRPr="008066E9">
        <w:rPr>
          <w:rFonts w:ascii="Times New Roman" w:hAnsi="Times New Roman" w:cs="Times New Roman"/>
          <w:sz w:val="24"/>
          <w:szCs w:val="24"/>
        </w:rPr>
        <w:t xml:space="preserve">, </w:t>
      </w:r>
      <w:r w:rsidRPr="008066E9">
        <w:rPr>
          <w:rStyle w:val="nlmstring-name"/>
          <w:rFonts w:ascii="Times New Roman" w:hAnsi="Times New Roman" w:cs="Times New Roman"/>
          <w:sz w:val="24"/>
          <w:szCs w:val="24"/>
        </w:rPr>
        <w:t>Strömbäck</w:t>
      </w:r>
      <w:r>
        <w:rPr>
          <w:rStyle w:val="nlmstring-name"/>
          <w:rFonts w:ascii="Times New Roman" w:hAnsi="Times New Roman" w:cs="Times New Roman"/>
          <w:sz w:val="24"/>
          <w:szCs w:val="24"/>
        </w:rPr>
        <w:t>,</w:t>
      </w:r>
      <w:r w:rsidRPr="008066E9">
        <w:rPr>
          <w:rStyle w:val="nlmstring-name"/>
          <w:rFonts w:ascii="Times New Roman" w:hAnsi="Times New Roman" w:cs="Times New Roman"/>
          <w:sz w:val="24"/>
          <w:szCs w:val="24"/>
        </w:rPr>
        <w:t xml:space="preserve"> J</w:t>
      </w:r>
      <w:r w:rsidR="001018F7">
        <w:rPr>
          <w:rFonts w:ascii="Times New Roman" w:hAnsi="Times New Roman" w:cs="Times New Roman"/>
          <w:sz w:val="24"/>
          <w:szCs w:val="24"/>
        </w:rPr>
        <w:t>. &amp;</w:t>
      </w:r>
      <w:r w:rsidRPr="008066E9">
        <w:rPr>
          <w:rFonts w:ascii="Times New Roman" w:hAnsi="Times New Roman" w:cs="Times New Roman"/>
          <w:sz w:val="24"/>
          <w:szCs w:val="24"/>
        </w:rPr>
        <w:t xml:space="preserve"> </w:t>
      </w:r>
      <w:r w:rsidRPr="008066E9">
        <w:rPr>
          <w:rStyle w:val="nlmstring-name"/>
          <w:rFonts w:ascii="Times New Roman" w:hAnsi="Times New Roman" w:cs="Times New Roman"/>
          <w:sz w:val="24"/>
          <w:szCs w:val="24"/>
        </w:rPr>
        <w:t>de Vreese</w:t>
      </w:r>
      <w:r w:rsidR="001018F7">
        <w:rPr>
          <w:rStyle w:val="nlmstring-name"/>
          <w:rFonts w:ascii="Times New Roman" w:hAnsi="Times New Roman" w:cs="Times New Roman"/>
          <w:sz w:val="24"/>
          <w:szCs w:val="24"/>
        </w:rPr>
        <w:t>,</w:t>
      </w:r>
      <w:r w:rsidRPr="008066E9">
        <w:rPr>
          <w:rStyle w:val="nlmstring-name"/>
          <w:rFonts w:ascii="Times New Roman" w:hAnsi="Times New Roman" w:cs="Times New Roman"/>
          <w:sz w:val="24"/>
          <w:szCs w:val="24"/>
        </w:rPr>
        <w:t xml:space="preserve"> C</w:t>
      </w:r>
      <w:r w:rsidR="001018F7">
        <w:rPr>
          <w:rStyle w:val="nlmstring-name"/>
          <w:rFonts w:ascii="Times New Roman" w:hAnsi="Times New Roman" w:cs="Times New Roman"/>
          <w:sz w:val="24"/>
          <w:szCs w:val="24"/>
        </w:rPr>
        <w:t>.</w:t>
      </w:r>
      <w:r w:rsidRPr="008066E9">
        <w:rPr>
          <w:rStyle w:val="nlmstring-name"/>
          <w:rFonts w:ascii="Times New Roman" w:hAnsi="Times New Roman" w:cs="Times New Roman"/>
          <w:sz w:val="24"/>
          <w:szCs w:val="24"/>
        </w:rPr>
        <w:t>H</w:t>
      </w:r>
      <w:r w:rsidR="001018F7">
        <w:rPr>
          <w:rStyle w:val="nlmstring-name"/>
          <w:rFonts w:ascii="Times New Roman" w:hAnsi="Times New Roman" w:cs="Times New Roman"/>
          <w:sz w:val="24"/>
          <w:szCs w:val="24"/>
        </w:rPr>
        <w:t>.</w:t>
      </w:r>
      <w:r w:rsidRPr="008066E9">
        <w:rPr>
          <w:rFonts w:ascii="Times New Roman" w:hAnsi="Times New Roman" w:cs="Times New Roman"/>
          <w:sz w:val="24"/>
          <w:szCs w:val="24"/>
        </w:rPr>
        <w:t xml:space="preserve"> (</w:t>
      </w:r>
      <w:r w:rsidRPr="008066E9">
        <w:rPr>
          <w:rStyle w:val="nlmyear"/>
          <w:rFonts w:ascii="Times New Roman" w:hAnsi="Times New Roman" w:cs="Times New Roman"/>
          <w:sz w:val="24"/>
          <w:szCs w:val="24"/>
        </w:rPr>
        <w:t>2012</w:t>
      </w:r>
      <w:r w:rsidRPr="008066E9">
        <w:rPr>
          <w:rFonts w:ascii="Times New Roman" w:hAnsi="Times New Roman" w:cs="Times New Roman"/>
          <w:sz w:val="24"/>
          <w:szCs w:val="24"/>
        </w:rPr>
        <w:t>)</w:t>
      </w:r>
      <w:r w:rsidR="001018F7">
        <w:rPr>
          <w:rFonts w:ascii="Times New Roman" w:hAnsi="Times New Roman" w:cs="Times New Roman"/>
          <w:sz w:val="24"/>
          <w:szCs w:val="24"/>
        </w:rPr>
        <w:t>.</w:t>
      </w:r>
      <w:r w:rsidRPr="008066E9">
        <w:rPr>
          <w:rFonts w:ascii="Times New Roman" w:hAnsi="Times New Roman" w:cs="Times New Roman"/>
          <w:sz w:val="24"/>
          <w:szCs w:val="24"/>
        </w:rPr>
        <w:t xml:space="preserve"> </w:t>
      </w:r>
      <w:r w:rsidRPr="008066E9">
        <w:rPr>
          <w:rStyle w:val="nlmarticle-title"/>
          <w:rFonts w:ascii="Times New Roman" w:hAnsi="Times New Roman" w:cs="Times New Roman"/>
          <w:sz w:val="24"/>
          <w:szCs w:val="24"/>
        </w:rPr>
        <w:t xml:space="preserve">The framing of politics as strategy and </w:t>
      </w:r>
      <w:r w:rsidR="001018F7">
        <w:rPr>
          <w:rStyle w:val="nlmarticle-title"/>
          <w:rFonts w:ascii="Times New Roman" w:hAnsi="Times New Roman" w:cs="Times New Roman"/>
          <w:sz w:val="24"/>
          <w:szCs w:val="24"/>
        </w:rPr>
        <w:tab/>
      </w:r>
      <w:r w:rsidRPr="008066E9">
        <w:rPr>
          <w:rStyle w:val="nlmarticle-title"/>
          <w:rFonts w:ascii="Times New Roman" w:hAnsi="Times New Roman" w:cs="Times New Roman"/>
          <w:sz w:val="24"/>
          <w:szCs w:val="24"/>
        </w:rPr>
        <w:t>game: A review of concepts, operationalizations and key findings</w:t>
      </w:r>
      <w:r w:rsidRPr="008066E9">
        <w:rPr>
          <w:rFonts w:ascii="Times New Roman" w:hAnsi="Times New Roman" w:cs="Times New Roman"/>
          <w:sz w:val="24"/>
          <w:szCs w:val="24"/>
        </w:rPr>
        <w:t xml:space="preserve">. </w:t>
      </w:r>
      <w:r w:rsidRPr="001018F7">
        <w:rPr>
          <w:rFonts w:ascii="Times New Roman" w:hAnsi="Times New Roman" w:cs="Times New Roman"/>
          <w:i/>
          <w:sz w:val="24"/>
          <w:szCs w:val="24"/>
        </w:rPr>
        <w:t>Journalism</w:t>
      </w:r>
      <w:r w:rsidR="001018F7">
        <w:rPr>
          <w:rFonts w:ascii="Times New Roman" w:hAnsi="Times New Roman" w:cs="Times New Roman"/>
          <w:sz w:val="24"/>
          <w:szCs w:val="24"/>
        </w:rPr>
        <w:t xml:space="preserve"> 13,</w:t>
      </w:r>
      <w:r w:rsidRPr="008066E9">
        <w:rPr>
          <w:rFonts w:ascii="Times New Roman" w:hAnsi="Times New Roman" w:cs="Times New Roman"/>
          <w:sz w:val="24"/>
          <w:szCs w:val="24"/>
        </w:rPr>
        <w:t xml:space="preserve"> </w:t>
      </w:r>
      <w:r w:rsidRPr="008066E9">
        <w:rPr>
          <w:rStyle w:val="nlmfpage"/>
          <w:rFonts w:ascii="Times New Roman" w:hAnsi="Times New Roman" w:cs="Times New Roman"/>
          <w:sz w:val="24"/>
          <w:szCs w:val="24"/>
        </w:rPr>
        <w:t>162</w:t>
      </w:r>
      <w:r w:rsidRPr="008066E9">
        <w:rPr>
          <w:rFonts w:ascii="Times New Roman" w:hAnsi="Times New Roman" w:cs="Times New Roman"/>
          <w:sz w:val="24"/>
          <w:szCs w:val="24"/>
        </w:rPr>
        <w:t>–</w:t>
      </w:r>
      <w:r w:rsidR="001018F7">
        <w:rPr>
          <w:rFonts w:ascii="Times New Roman" w:hAnsi="Times New Roman" w:cs="Times New Roman"/>
          <w:sz w:val="24"/>
          <w:szCs w:val="24"/>
        </w:rPr>
        <w:tab/>
      </w:r>
      <w:r w:rsidRPr="008066E9">
        <w:rPr>
          <w:rStyle w:val="nlmlpage"/>
          <w:rFonts w:ascii="Times New Roman" w:hAnsi="Times New Roman" w:cs="Times New Roman"/>
          <w:sz w:val="24"/>
          <w:szCs w:val="24"/>
        </w:rPr>
        <w:t>178</w:t>
      </w:r>
    </w:p>
    <w:p w:rsidR="009E67F1" w:rsidRDefault="009E67F1" w:rsidP="00AC3B74">
      <w:pPr>
        <w:autoSpaceDE w:val="0"/>
        <w:autoSpaceDN w:val="0"/>
        <w:adjustRightInd w:val="0"/>
        <w:spacing w:after="0" w:line="240" w:lineRule="auto"/>
        <w:jc w:val="both"/>
        <w:rPr>
          <w:rFonts w:ascii="Times New Roman" w:hAnsi="Times New Roman" w:cs="Times New Roman"/>
          <w:bCs/>
          <w:sz w:val="24"/>
          <w:szCs w:val="24"/>
        </w:rPr>
      </w:pPr>
    </w:p>
    <w:p w:rsidR="00AC3B74" w:rsidRDefault="00AC3B74" w:rsidP="00AC3B74">
      <w:pPr>
        <w:autoSpaceDE w:val="0"/>
        <w:autoSpaceDN w:val="0"/>
        <w:adjustRightInd w:val="0"/>
        <w:spacing w:after="0" w:line="240" w:lineRule="auto"/>
        <w:jc w:val="both"/>
        <w:rPr>
          <w:rFonts w:ascii="Times New Roman" w:hAnsi="Times New Roman" w:cs="Times New Roman"/>
          <w:bCs/>
          <w:sz w:val="24"/>
          <w:szCs w:val="24"/>
        </w:rPr>
      </w:pPr>
      <w:r w:rsidRPr="00E710D0">
        <w:rPr>
          <w:rFonts w:ascii="Times New Roman" w:hAnsi="Times New Roman" w:cs="Times New Roman"/>
          <w:bCs/>
          <w:sz w:val="24"/>
          <w:szCs w:val="24"/>
        </w:rPr>
        <w:t xml:space="preserve">Blind, P.K. (2006). Building trust in government in the twenty-first century: Review of </w:t>
      </w:r>
      <w:r>
        <w:rPr>
          <w:rFonts w:ascii="Times New Roman" w:hAnsi="Times New Roman" w:cs="Times New Roman"/>
          <w:bCs/>
          <w:sz w:val="24"/>
          <w:szCs w:val="24"/>
        </w:rPr>
        <w:tab/>
      </w:r>
      <w:r w:rsidRPr="00E710D0">
        <w:rPr>
          <w:rFonts w:ascii="Times New Roman" w:hAnsi="Times New Roman" w:cs="Times New Roman"/>
          <w:bCs/>
          <w:sz w:val="24"/>
          <w:szCs w:val="24"/>
        </w:rPr>
        <w:t xml:space="preserve">Literature and Emerging Issues. 7th Global Forum on Reinventing Government </w:t>
      </w:r>
      <w:r>
        <w:rPr>
          <w:rFonts w:ascii="Times New Roman" w:hAnsi="Times New Roman" w:cs="Times New Roman"/>
          <w:bCs/>
          <w:sz w:val="24"/>
          <w:szCs w:val="24"/>
        </w:rPr>
        <w:tab/>
      </w:r>
      <w:r w:rsidRPr="00E710D0">
        <w:rPr>
          <w:rFonts w:ascii="Times New Roman" w:hAnsi="Times New Roman" w:cs="Times New Roman"/>
          <w:bCs/>
          <w:sz w:val="24"/>
          <w:szCs w:val="24"/>
        </w:rPr>
        <w:t>Building Trust in Government 26-29 June 2007, Vienna, Austria.</w:t>
      </w:r>
      <w:r>
        <w:rPr>
          <w:rFonts w:ascii="Times New Roman" w:hAnsi="Times New Roman" w:cs="Times New Roman"/>
          <w:bCs/>
          <w:sz w:val="24"/>
          <w:szCs w:val="24"/>
        </w:rPr>
        <w:t xml:space="preserve"> Retrieved from </w:t>
      </w:r>
      <w:r>
        <w:rPr>
          <w:rFonts w:ascii="Times New Roman" w:hAnsi="Times New Roman" w:cs="Times New Roman"/>
          <w:bCs/>
          <w:sz w:val="24"/>
          <w:szCs w:val="24"/>
        </w:rPr>
        <w:tab/>
      </w:r>
      <w:r w:rsidRPr="00A5331E">
        <w:rPr>
          <w:rStyle w:val="HTMLCite"/>
          <w:rFonts w:ascii="Times New Roman" w:hAnsi="Times New Roman" w:cs="Times New Roman"/>
          <w:sz w:val="24"/>
          <w:szCs w:val="24"/>
        </w:rPr>
        <w:t>unpan1.un.org/intradoc/groups/</w:t>
      </w:r>
      <w:r>
        <w:rPr>
          <w:rStyle w:val="HTMLCite"/>
          <w:rFonts w:ascii="Times New Roman" w:hAnsi="Times New Roman" w:cs="Times New Roman"/>
          <w:sz w:val="24"/>
          <w:szCs w:val="24"/>
        </w:rPr>
        <w:t>public/documents/un/unpan025062</w:t>
      </w:r>
      <w:r>
        <w:rPr>
          <w:rStyle w:val="HTMLCite"/>
          <w:rFonts w:ascii="Times New Roman" w:hAnsi="Times New Roman" w:cs="Times New Roman"/>
          <w:b/>
          <w:bCs/>
          <w:sz w:val="24"/>
          <w:szCs w:val="24"/>
        </w:rPr>
        <w:t xml:space="preserve"> </w:t>
      </w:r>
      <w:r w:rsidRPr="00A5331E">
        <w:rPr>
          <w:rStyle w:val="HTMLCite"/>
          <w:rFonts w:ascii="Times New Roman" w:hAnsi="Times New Roman" w:cs="Times New Roman"/>
          <w:bCs/>
          <w:sz w:val="24"/>
          <w:szCs w:val="24"/>
        </w:rPr>
        <w:t xml:space="preserve">on August 9, </w:t>
      </w:r>
      <w:r>
        <w:rPr>
          <w:rStyle w:val="HTMLCite"/>
          <w:rFonts w:ascii="Times New Roman" w:hAnsi="Times New Roman" w:cs="Times New Roman"/>
          <w:bCs/>
          <w:sz w:val="24"/>
          <w:szCs w:val="24"/>
        </w:rPr>
        <w:tab/>
      </w:r>
      <w:r w:rsidRPr="00A5331E">
        <w:rPr>
          <w:rStyle w:val="HTMLCite"/>
          <w:rFonts w:ascii="Times New Roman" w:hAnsi="Times New Roman" w:cs="Times New Roman"/>
          <w:bCs/>
          <w:sz w:val="24"/>
          <w:szCs w:val="24"/>
        </w:rPr>
        <w:t>2016.</w:t>
      </w:r>
    </w:p>
    <w:p w:rsidR="00AC3B74" w:rsidRDefault="00AC3B74" w:rsidP="00695F24">
      <w:pPr>
        <w:autoSpaceDE w:val="0"/>
        <w:autoSpaceDN w:val="0"/>
        <w:adjustRightInd w:val="0"/>
        <w:spacing w:after="0" w:line="240" w:lineRule="auto"/>
        <w:jc w:val="both"/>
        <w:rPr>
          <w:rFonts w:ascii="Times New Roman" w:hAnsi="Times New Roman" w:cs="Times New Roman"/>
          <w:color w:val="000000"/>
          <w:sz w:val="24"/>
          <w:szCs w:val="24"/>
        </w:rPr>
      </w:pPr>
    </w:p>
    <w:p w:rsidR="00695F24" w:rsidRDefault="00695F24" w:rsidP="00695F24">
      <w:pPr>
        <w:autoSpaceDE w:val="0"/>
        <w:autoSpaceDN w:val="0"/>
        <w:adjustRightInd w:val="0"/>
        <w:spacing w:after="0" w:line="240" w:lineRule="auto"/>
        <w:jc w:val="both"/>
        <w:rPr>
          <w:rFonts w:ascii="Times New Roman" w:hAnsi="Times New Roman" w:cs="Times New Roman"/>
          <w:sz w:val="24"/>
          <w:szCs w:val="24"/>
        </w:rPr>
      </w:pPr>
      <w:r w:rsidRPr="0035580E">
        <w:rPr>
          <w:rFonts w:ascii="Times New Roman" w:hAnsi="Times New Roman" w:cs="Times New Roman"/>
          <w:color w:val="000000"/>
          <w:sz w:val="24"/>
          <w:szCs w:val="24"/>
        </w:rPr>
        <w:t xml:space="preserve">Brown, C. (2013). </w:t>
      </w:r>
      <w:r w:rsidRPr="0035580E">
        <w:rPr>
          <w:rFonts w:ascii="Times New Roman" w:hAnsi="Times New Roman" w:cs="Times New Roman"/>
          <w:bCs/>
          <w:i/>
          <w:sz w:val="24"/>
          <w:szCs w:val="24"/>
        </w:rPr>
        <w:t xml:space="preserve">Media framing of the 2009-2010 United States health care reform </w:t>
      </w:r>
      <w:r>
        <w:rPr>
          <w:rFonts w:ascii="Times New Roman" w:hAnsi="Times New Roman" w:cs="Times New Roman"/>
          <w:bCs/>
          <w:i/>
          <w:sz w:val="24"/>
          <w:szCs w:val="24"/>
        </w:rPr>
        <w:tab/>
      </w:r>
      <w:r w:rsidRPr="0035580E">
        <w:rPr>
          <w:rFonts w:ascii="Times New Roman" w:hAnsi="Times New Roman" w:cs="Times New Roman"/>
          <w:bCs/>
          <w:i/>
          <w:sz w:val="24"/>
          <w:szCs w:val="24"/>
        </w:rPr>
        <w:t xml:space="preserve">debate: </w:t>
      </w:r>
      <w:r w:rsidR="00770F69">
        <w:rPr>
          <w:rFonts w:ascii="Times New Roman" w:hAnsi="Times New Roman" w:cs="Times New Roman"/>
          <w:bCs/>
          <w:i/>
          <w:sz w:val="24"/>
          <w:szCs w:val="24"/>
        </w:rPr>
        <w:tab/>
      </w:r>
      <w:r w:rsidRPr="0035580E">
        <w:rPr>
          <w:rFonts w:ascii="Times New Roman" w:hAnsi="Times New Roman" w:cs="Times New Roman"/>
          <w:i/>
          <w:sz w:val="24"/>
          <w:szCs w:val="24"/>
        </w:rPr>
        <w:t>A content analysis of U.S. newspaper coverage.</w:t>
      </w:r>
      <w:r w:rsidRPr="0035580E">
        <w:rPr>
          <w:rFonts w:ascii="Times New Roman" w:hAnsi="Times New Roman" w:cs="Times New Roman"/>
          <w:sz w:val="24"/>
          <w:szCs w:val="24"/>
        </w:rPr>
        <w:t xml:space="preserve"> London: London School </w:t>
      </w:r>
      <w:r>
        <w:rPr>
          <w:rFonts w:ascii="Times New Roman" w:hAnsi="Times New Roman" w:cs="Times New Roman"/>
          <w:sz w:val="24"/>
          <w:szCs w:val="24"/>
        </w:rPr>
        <w:tab/>
      </w:r>
      <w:r w:rsidRPr="0035580E">
        <w:rPr>
          <w:rFonts w:ascii="Times New Roman" w:hAnsi="Times New Roman" w:cs="Times New Roman"/>
          <w:sz w:val="24"/>
          <w:szCs w:val="24"/>
        </w:rPr>
        <w:t xml:space="preserve">of Economics </w:t>
      </w:r>
      <w:r>
        <w:rPr>
          <w:rFonts w:ascii="Times New Roman" w:hAnsi="Times New Roman" w:cs="Times New Roman"/>
          <w:sz w:val="24"/>
          <w:szCs w:val="24"/>
        </w:rPr>
        <w:tab/>
      </w:r>
      <w:r w:rsidRPr="0035580E">
        <w:rPr>
          <w:rFonts w:ascii="Times New Roman" w:hAnsi="Times New Roman" w:cs="Times New Roman"/>
          <w:sz w:val="24"/>
          <w:szCs w:val="24"/>
        </w:rPr>
        <w:t>and Political Science.</w:t>
      </w:r>
      <w:r>
        <w:rPr>
          <w:rFonts w:ascii="Times New Roman" w:hAnsi="Times New Roman" w:cs="Times New Roman"/>
          <w:sz w:val="24"/>
          <w:szCs w:val="24"/>
        </w:rPr>
        <w:t xml:space="preserve"> </w:t>
      </w:r>
    </w:p>
    <w:p w:rsidR="000325F0" w:rsidRPr="00A965C0" w:rsidRDefault="000325F0" w:rsidP="00B92968">
      <w:pPr>
        <w:autoSpaceDE w:val="0"/>
        <w:autoSpaceDN w:val="0"/>
        <w:adjustRightInd w:val="0"/>
        <w:spacing w:after="0" w:line="240" w:lineRule="auto"/>
        <w:jc w:val="both"/>
        <w:rPr>
          <w:rFonts w:ascii="Times New Roman" w:hAnsi="Times New Roman" w:cs="Times New Roman"/>
          <w:bCs/>
          <w:sz w:val="24"/>
          <w:szCs w:val="24"/>
        </w:rPr>
      </w:pPr>
    </w:p>
    <w:p w:rsidR="00264A11" w:rsidRPr="00A965C0" w:rsidRDefault="00A965C0" w:rsidP="00FE3261">
      <w:pPr>
        <w:autoSpaceDE w:val="0"/>
        <w:autoSpaceDN w:val="0"/>
        <w:adjustRightInd w:val="0"/>
        <w:spacing w:after="0" w:line="240" w:lineRule="auto"/>
        <w:jc w:val="both"/>
        <w:rPr>
          <w:rFonts w:ascii="Times New Roman" w:hAnsi="Times New Roman" w:cs="Times New Roman"/>
          <w:bCs/>
          <w:sz w:val="24"/>
          <w:szCs w:val="24"/>
        </w:rPr>
      </w:pPr>
      <w:r w:rsidRPr="00A965C0">
        <w:rPr>
          <w:rFonts w:ascii="Times New Roman" w:hAnsi="Times New Roman" w:cs="Times New Roman"/>
          <w:sz w:val="24"/>
          <w:szCs w:val="24"/>
        </w:rPr>
        <w:t>Chong, D</w:t>
      </w:r>
      <w:r>
        <w:rPr>
          <w:rFonts w:ascii="Times New Roman" w:hAnsi="Times New Roman" w:cs="Times New Roman"/>
          <w:sz w:val="24"/>
          <w:szCs w:val="24"/>
        </w:rPr>
        <w:t>. &amp;</w:t>
      </w:r>
      <w:r w:rsidRPr="00A965C0">
        <w:rPr>
          <w:rFonts w:ascii="Times New Roman" w:hAnsi="Times New Roman" w:cs="Times New Roman"/>
          <w:sz w:val="24"/>
          <w:szCs w:val="24"/>
        </w:rPr>
        <w:t xml:space="preserve"> Druckman</w:t>
      </w:r>
      <w:r>
        <w:rPr>
          <w:rFonts w:ascii="Times New Roman" w:hAnsi="Times New Roman" w:cs="Times New Roman"/>
          <w:sz w:val="24"/>
          <w:szCs w:val="24"/>
        </w:rPr>
        <w:t>, J.N</w:t>
      </w:r>
      <w:r w:rsidRPr="00A965C0">
        <w:rPr>
          <w:rFonts w:ascii="Times New Roman" w:hAnsi="Times New Roman" w:cs="Times New Roman"/>
          <w:sz w:val="24"/>
          <w:szCs w:val="24"/>
        </w:rPr>
        <w:t xml:space="preserve">. </w:t>
      </w:r>
      <w:r>
        <w:rPr>
          <w:rFonts w:ascii="Times New Roman" w:hAnsi="Times New Roman" w:cs="Times New Roman"/>
          <w:sz w:val="24"/>
          <w:szCs w:val="24"/>
        </w:rPr>
        <w:t>(</w:t>
      </w:r>
      <w:r w:rsidRPr="00A965C0">
        <w:rPr>
          <w:rFonts w:ascii="Times New Roman" w:hAnsi="Times New Roman" w:cs="Times New Roman"/>
          <w:sz w:val="24"/>
          <w:szCs w:val="24"/>
        </w:rPr>
        <w:t>2007</w:t>
      </w:r>
      <w:r>
        <w:rPr>
          <w:rFonts w:ascii="Times New Roman" w:hAnsi="Times New Roman" w:cs="Times New Roman"/>
          <w:sz w:val="24"/>
          <w:szCs w:val="24"/>
        </w:rPr>
        <w:t>).</w:t>
      </w:r>
      <w:r w:rsidR="00FE3261">
        <w:rPr>
          <w:rFonts w:ascii="Times New Roman" w:hAnsi="Times New Roman" w:cs="Times New Roman"/>
          <w:sz w:val="24"/>
          <w:szCs w:val="24"/>
        </w:rPr>
        <w:t xml:space="preserve">  Framing public opinion in competitive democracies.</w:t>
      </w:r>
      <w:r w:rsidRPr="00A965C0">
        <w:rPr>
          <w:rFonts w:ascii="Times New Roman" w:hAnsi="Times New Roman" w:cs="Times New Roman"/>
          <w:sz w:val="24"/>
          <w:szCs w:val="24"/>
        </w:rPr>
        <w:t xml:space="preserve"> </w:t>
      </w:r>
      <w:r w:rsidR="00FE3261">
        <w:rPr>
          <w:rFonts w:ascii="Times New Roman" w:hAnsi="Times New Roman" w:cs="Times New Roman"/>
          <w:sz w:val="24"/>
          <w:szCs w:val="24"/>
        </w:rPr>
        <w:tab/>
      </w:r>
      <w:r w:rsidRPr="00FE3261">
        <w:rPr>
          <w:rFonts w:ascii="Times New Roman" w:hAnsi="Times New Roman" w:cs="Times New Roman"/>
          <w:i/>
          <w:sz w:val="24"/>
          <w:szCs w:val="24"/>
        </w:rPr>
        <w:t xml:space="preserve">American Political Science Review </w:t>
      </w:r>
      <w:r w:rsidR="00FE3261">
        <w:rPr>
          <w:rFonts w:ascii="Times New Roman" w:hAnsi="Times New Roman" w:cs="Times New Roman"/>
          <w:sz w:val="24"/>
          <w:szCs w:val="24"/>
        </w:rPr>
        <w:t xml:space="preserve">101(04), </w:t>
      </w:r>
      <w:r w:rsidRPr="00A965C0">
        <w:rPr>
          <w:rFonts w:ascii="Times New Roman" w:hAnsi="Times New Roman" w:cs="Times New Roman"/>
          <w:sz w:val="24"/>
          <w:szCs w:val="24"/>
        </w:rPr>
        <w:t>637{655.</w:t>
      </w:r>
    </w:p>
    <w:p w:rsidR="00264A11" w:rsidRDefault="00264A11" w:rsidP="00B92968">
      <w:pPr>
        <w:autoSpaceDE w:val="0"/>
        <w:autoSpaceDN w:val="0"/>
        <w:adjustRightInd w:val="0"/>
        <w:spacing w:after="0" w:line="240" w:lineRule="auto"/>
        <w:jc w:val="both"/>
        <w:rPr>
          <w:rFonts w:ascii="Times New Roman" w:hAnsi="Times New Roman" w:cs="Times New Roman"/>
          <w:bCs/>
          <w:sz w:val="24"/>
          <w:szCs w:val="24"/>
        </w:rPr>
      </w:pPr>
    </w:p>
    <w:p w:rsidR="00D06D85" w:rsidRPr="00B22FCD" w:rsidRDefault="00D06D85" w:rsidP="00D06D85">
      <w:pPr>
        <w:pStyle w:val="Default"/>
        <w:jc w:val="both"/>
        <w:rPr>
          <w:rStyle w:val="citation"/>
        </w:rPr>
      </w:pPr>
      <w:r w:rsidRPr="00B22FCD">
        <w:t>Cissel, M. (2012).</w:t>
      </w:r>
      <w:r w:rsidRPr="00B22FCD">
        <w:rPr>
          <w:bCs/>
        </w:rPr>
        <w:t xml:space="preserve">Media framing: A comparative content analysis </w:t>
      </w:r>
      <w:r w:rsidRPr="006D4FAD">
        <w:rPr>
          <w:bCs/>
          <w:noProof/>
        </w:rPr>
        <w:t>on</w:t>
      </w:r>
      <w:r w:rsidRPr="00B22FCD">
        <w:rPr>
          <w:bCs/>
        </w:rPr>
        <w:t xml:space="preserve"> mainstream and </w:t>
      </w:r>
      <w:r w:rsidRPr="00B22FCD">
        <w:rPr>
          <w:bCs/>
        </w:rPr>
        <w:tab/>
        <w:t>alternative news coverage of Occupy Wall Street.</w:t>
      </w:r>
      <w:r>
        <w:rPr>
          <w:bCs/>
        </w:rPr>
        <w:t xml:space="preserve"> </w:t>
      </w:r>
      <w:r w:rsidRPr="00B22FCD">
        <w:rPr>
          <w:i/>
          <w:iCs/>
        </w:rPr>
        <w:t xml:space="preserve">The Elon Journal of </w:t>
      </w:r>
      <w:r>
        <w:rPr>
          <w:i/>
          <w:iCs/>
        </w:rPr>
        <w:tab/>
      </w:r>
      <w:r w:rsidRPr="00B22FCD">
        <w:rPr>
          <w:i/>
          <w:iCs/>
        </w:rPr>
        <w:t>Undergrad</w:t>
      </w:r>
      <w:r>
        <w:rPr>
          <w:i/>
          <w:iCs/>
        </w:rPr>
        <w:t>uate Research in Communications,</w:t>
      </w:r>
      <w:r>
        <w:rPr>
          <w:iCs/>
        </w:rPr>
        <w:t xml:space="preserve"> 3(</w:t>
      </w:r>
      <w:r w:rsidRPr="00B22FCD">
        <w:rPr>
          <w:iCs/>
        </w:rPr>
        <w:t>1</w:t>
      </w:r>
      <w:r>
        <w:rPr>
          <w:iCs/>
        </w:rPr>
        <w:t xml:space="preserve">), </w:t>
      </w:r>
      <w:r w:rsidRPr="00B22FCD">
        <w:rPr>
          <w:iCs/>
        </w:rPr>
        <w:t>67-77.</w:t>
      </w:r>
    </w:p>
    <w:p w:rsidR="00D06D85" w:rsidRDefault="00D06D85" w:rsidP="00D06D85">
      <w:pPr>
        <w:autoSpaceDE w:val="0"/>
        <w:autoSpaceDN w:val="0"/>
        <w:adjustRightInd w:val="0"/>
        <w:spacing w:after="0" w:line="240" w:lineRule="auto"/>
        <w:jc w:val="both"/>
        <w:rPr>
          <w:rFonts w:ascii="Times New Roman" w:hAnsi="Times New Roman" w:cs="Times New Roman"/>
          <w:sz w:val="24"/>
          <w:szCs w:val="24"/>
        </w:rPr>
      </w:pPr>
    </w:p>
    <w:p w:rsidR="001D6C7D" w:rsidRPr="00B22FCD" w:rsidRDefault="001D6C7D" w:rsidP="001D6C7D">
      <w:pPr>
        <w:spacing w:after="0" w:line="240" w:lineRule="auto"/>
        <w:ind w:hanging="709"/>
        <w:jc w:val="both"/>
        <w:rPr>
          <w:rFonts w:ascii="Times New Roman" w:hAnsi="Times New Roman" w:cs="Times New Roman"/>
          <w:bCs/>
          <w:sz w:val="24"/>
          <w:szCs w:val="24"/>
        </w:rPr>
      </w:pPr>
      <w:r>
        <w:rPr>
          <w:rFonts w:ascii="Times New Roman" w:hAnsi="Times New Roman" w:cs="Times New Roman"/>
          <w:bCs/>
          <w:sz w:val="24"/>
          <w:szCs w:val="24"/>
        </w:rPr>
        <w:tab/>
      </w:r>
      <w:r w:rsidRPr="00B22FCD">
        <w:rPr>
          <w:rFonts w:ascii="Times New Roman" w:hAnsi="Times New Roman" w:cs="Times New Roman"/>
          <w:bCs/>
          <w:sz w:val="24"/>
          <w:szCs w:val="24"/>
        </w:rPr>
        <w:t>Edet, J.T. &amp; Amadu J.A. (2014). The legislature and national development: The Nigerian</w:t>
      </w:r>
    </w:p>
    <w:p w:rsidR="001D6C7D" w:rsidRPr="00B22FCD" w:rsidRDefault="001D6C7D" w:rsidP="001D6C7D">
      <w:pPr>
        <w:spacing w:after="0" w:line="480" w:lineRule="auto"/>
        <w:jc w:val="both"/>
        <w:rPr>
          <w:rFonts w:ascii="Times New Roman" w:hAnsi="Times New Roman" w:cs="Times New Roman"/>
          <w:sz w:val="24"/>
          <w:szCs w:val="24"/>
        </w:rPr>
      </w:pPr>
      <w:r w:rsidRPr="00B22FCD">
        <w:rPr>
          <w:rFonts w:ascii="Times New Roman" w:hAnsi="Times New Roman" w:cs="Times New Roman"/>
          <w:bCs/>
          <w:sz w:val="24"/>
          <w:szCs w:val="24"/>
        </w:rPr>
        <w:tab/>
        <w:t>experience.</w:t>
      </w:r>
      <w:r>
        <w:rPr>
          <w:rFonts w:ascii="Times New Roman" w:hAnsi="Times New Roman" w:cs="Times New Roman"/>
          <w:bCs/>
          <w:sz w:val="24"/>
          <w:szCs w:val="24"/>
        </w:rPr>
        <w:t xml:space="preserve"> </w:t>
      </w:r>
      <w:r w:rsidRPr="00B22FCD">
        <w:rPr>
          <w:rFonts w:ascii="Times New Roman" w:hAnsi="Times New Roman" w:cs="Times New Roman"/>
          <w:i/>
          <w:sz w:val="24"/>
          <w:szCs w:val="24"/>
        </w:rPr>
        <w:t>Global Journal of Arts</w:t>
      </w:r>
      <w:r>
        <w:rPr>
          <w:rFonts w:ascii="Times New Roman" w:hAnsi="Times New Roman" w:cs="Times New Roman"/>
          <w:i/>
          <w:sz w:val="24"/>
          <w:szCs w:val="24"/>
        </w:rPr>
        <w:t xml:space="preserve"> Humanities and Social Sciences,</w:t>
      </w:r>
      <w:r w:rsidR="00CB2262">
        <w:rPr>
          <w:rFonts w:ascii="Times New Roman" w:hAnsi="Times New Roman" w:cs="Times New Roman"/>
          <w:sz w:val="24"/>
          <w:szCs w:val="24"/>
        </w:rPr>
        <w:t xml:space="preserve"> 2(9), 63-78.</w:t>
      </w:r>
    </w:p>
    <w:p w:rsidR="00A20E53" w:rsidRPr="00B22FCD" w:rsidRDefault="00A20E53" w:rsidP="00A20E53">
      <w:pPr>
        <w:autoSpaceDE w:val="0"/>
        <w:autoSpaceDN w:val="0"/>
        <w:adjustRightInd w:val="0"/>
        <w:spacing w:after="0" w:line="240" w:lineRule="auto"/>
        <w:jc w:val="both"/>
        <w:rPr>
          <w:rFonts w:ascii="Times New Roman" w:hAnsi="Times New Roman" w:cs="Times New Roman"/>
          <w:iCs/>
          <w:color w:val="000000" w:themeColor="text1"/>
          <w:spacing w:val="-1"/>
          <w:sz w:val="24"/>
          <w:szCs w:val="24"/>
        </w:rPr>
      </w:pPr>
      <w:r w:rsidRPr="00B22FCD">
        <w:rPr>
          <w:rFonts w:ascii="Times New Roman" w:hAnsi="Times New Roman" w:cs="Times New Roman"/>
          <w:color w:val="000000" w:themeColor="text1"/>
          <w:sz w:val="24"/>
          <w:szCs w:val="24"/>
        </w:rPr>
        <w:t>Entman, R. (1993)</w:t>
      </w:r>
      <w:r>
        <w:rPr>
          <w:rFonts w:ascii="Times New Roman" w:hAnsi="Times New Roman" w:cs="Times New Roman"/>
          <w:color w:val="000000" w:themeColor="text1"/>
          <w:sz w:val="24"/>
          <w:szCs w:val="24"/>
        </w:rPr>
        <w:t>.</w:t>
      </w:r>
      <w:r w:rsidRPr="00B22FCD">
        <w:rPr>
          <w:rFonts w:ascii="Times New Roman" w:hAnsi="Times New Roman" w:cs="Times New Roman"/>
          <w:color w:val="000000" w:themeColor="text1"/>
          <w:sz w:val="24"/>
          <w:szCs w:val="24"/>
        </w:rPr>
        <w:t xml:space="preserve"> Framing: Toward clarification of a fractured paradigm. </w:t>
      </w:r>
      <w:r w:rsidRPr="00B22FCD">
        <w:rPr>
          <w:rFonts w:ascii="Times New Roman" w:hAnsi="Times New Roman" w:cs="Times New Roman"/>
          <w:i/>
          <w:color w:val="000000" w:themeColor="text1"/>
          <w:sz w:val="24"/>
          <w:szCs w:val="24"/>
        </w:rPr>
        <w:t xml:space="preserve">Journal of </w:t>
      </w:r>
      <w:r w:rsidRPr="00B22FCD">
        <w:rPr>
          <w:rFonts w:ascii="Times New Roman" w:hAnsi="Times New Roman" w:cs="Times New Roman"/>
          <w:i/>
          <w:color w:val="000000" w:themeColor="text1"/>
          <w:sz w:val="24"/>
          <w:szCs w:val="24"/>
        </w:rPr>
        <w:tab/>
        <w:t>Communication</w:t>
      </w:r>
      <w:r>
        <w:rPr>
          <w:rFonts w:ascii="Times New Roman" w:hAnsi="Times New Roman" w:cs="Times New Roman"/>
          <w:i/>
          <w:color w:val="000000" w:themeColor="text1"/>
          <w:sz w:val="24"/>
          <w:szCs w:val="24"/>
        </w:rPr>
        <w:t>,</w:t>
      </w:r>
      <w:r w:rsidRPr="00B22FCD">
        <w:rPr>
          <w:rFonts w:ascii="Times New Roman" w:hAnsi="Times New Roman" w:cs="Times New Roman"/>
          <w:color w:val="000000" w:themeColor="text1"/>
          <w:sz w:val="24"/>
          <w:szCs w:val="24"/>
        </w:rPr>
        <w:t xml:space="preserve"> 43 (4), 51–58.</w:t>
      </w:r>
    </w:p>
    <w:p w:rsidR="00A20E53" w:rsidRDefault="00A20E53" w:rsidP="00B92968">
      <w:pPr>
        <w:autoSpaceDE w:val="0"/>
        <w:autoSpaceDN w:val="0"/>
        <w:adjustRightInd w:val="0"/>
        <w:spacing w:after="0" w:line="240" w:lineRule="auto"/>
        <w:jc w:val="both"/>
        <w:rPr>
          <w:rFonts w:ascii="Times New Roman" w:hAnsi="Times New Roman" w:cs="Times New Roman"/>
          <w:bCs/>
          <w:sz w:val="24"/>
          <w:szCs w:val="24"/>
        </w:rPr>
      </w:pPr>
    </w:p>
    <w:p w:rsidR="00B92968" w:rsidRDefault="00B92968" w:rsidP="00B92968">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Entman, R.M., Matthes, J. &amp; Pellicano, L. (2009).Nature, sources, and effects of news </w:t>
      </w:r>
      <w:r>
        <w:rPr>
          <w:rFonts w:ascii="Times New Roman" w:hAnsi="Times New Roman" w:cs="Times New Roman"/>
          <w:bCs/>
          <w:sz w:val="24"/>
          <w:szCs w:val="24"/>
        </w:rPr>
        <w:tab/>
        <w:t xml:space="preserve">framing. In K. Wahl-Jorgensen &amp; T. Hanitzsch (Ed), </w:t>
      </w:r>
      <w:r>
        <w:rPr>
          <w:rFonts w:ascii="Times New Roman" w:hAnsi="Times New Roman" w:cs="Times New Roman"/>
          <w:bCs/>
          <w:i/>
          <w:sz w:val="24"/>
          <w:szCs w:val="24"/>
        </w:rPr>
        <w:t xml:space="preserve">The handbook of journalism </w:t>
      </w:r>
      <w:r>
        <w:rPr>
          <w:rFonts w:ascii="Times New Roman" w:hAnsi="Times New Roman" w:cs="Times New Roman"/>
          <w:bCs/>
          <w:i/>
          <w:sz w:val="24"/>
          <w:szCs w:val="24"/>
        </w:rPr>
        <w:tab/>
        <w:t xml:space="preserve">studies </w:t>
      </w:r>
      <w:r w:rsidR="003C533C">
        <w:rPr>
          <w:rFonts w:ascii="Times New Roman" w:hAnsi="Times New Roman" w:cs="Times New Roman"/>
          <w:bCs/>
          <w:i/>
          <w:sz w:val="24"/>
          <w:szCs w:val="24"/>
        </w:rPr>
        <w:tab/>
      </w:r>
      <w:r>
        <w:rPr>
          <w:rFonts w:ascii="Times New Roman" w:hAnsi="Times New Roman" w:cs="Times New Roman"/>
          <w:bCs/>
          <w:sz w:val="24"/>
          <w:szCs w:val="24"/>
        </w:rPr>
        <w:t>(pp. 175-190). New York: Routledge.</w:t>
      </w:r>
    </w:p>
    <w:p w:rsidR="003C533C" w:rsidRPr="008620BA" w:rsidRDefault="003C533C" w:rsidP="00B92968">
      <w:pPr>
        <w:autoSpaceDE w:val="0"/>
        <w:autoSpaceDN w:val="0"/>
        <w:adjustRightInd w:val="0"/>
        <w:spacing w:after="0" w:line="240" w:lineRule="auto"/>
        <w:jc w:val="both"/>
        <w:rPr>
          <w:rFonts w:ascii="Times New Roman" w:hAnsi="Times New Roman" w:cs="Times New Roman"/>
          <w:bCs/>
          <w:sz w:val="24"/>
          <w:szCs w:val="24"/>
        </w:rPr>
      </w:pPr>
    </w:p>
    <w:p w:rsidR="003C533C" w:rsidRDefault="003C533C" w:rsidP="003C533C">
      <w:pPr>
        <w:autoSpaceDE w:val="0"/>
        <w:autoSpaceDN w:val="0"/>
        <w:adjustRightInd w:val="0"/>
        <w:spacing w:after="0" w:line="240" w:lineRule="auto"/>
        <w:jc w:val="both"/>
        <w:rPr>
          <w:rFonts w:ascii="Times New Roman" w:hAnsi="Times New Roman" w:cs="Times New Roman"/>
          <w:sz w:val="24"/>
          <w:szCs w:val="24"/>
        </w:rPr>
      </w:pPr>
      <w:r w:rsidRPr="009E220E">
        <w:rPr>
          <w:rFonts w:ascii="Times New Roman" w:hAnsi="Times New Roman" w:cs="Times New Roman"/>
          <w:noProof/>
          <w:sz w:val="24"/>
          <w:szCs w:val="24"/>
        </w:rPr>
        <w:lastRenderedPageBreak/>
        <w:t>Frame Works</w:t>
      </w:r>
      <w:r w:rsidRPr="00A671D1">
        <w:rPr>
          <w:rFonts w:ascii="Times New Roman" w:hAnsi="Times New Roman" w:cs="Times New Roman"/>
          <w:sz w:val="24"/>
          <w:szCs w:val="24"/>
        </w:rPr>
        <w:t xml:space="preserve"> Institute (2002).  </w:t>
      </w:r>
      <w:r w:rsidRPr="00BA7553">
        <w:rPr>
          <w:rFonts w:ascii="Times New Roman" w:hAnsi="Times New Roman" w:cs="Times New Roman"/>
          <w:i/>
          <w:sz w:val="24"/>
          <w:szCs w:val="24"/>
        </w:rPr>
        <w:t>Framing public issues.</w:t>
      </w:r>
      <w:r w:rsidRPr="00A671D1">
        <w:rPr>
          <w:rFonts w:ascii="Times New Roman" w:hAnsi="Times New Roman" w:cs="Times New Roman"/>
          <w:sz w:val="24"/>
          <w:szCs w:val="24"/>
        </w:rPr>
        <w:t xml:space="preserve"> Washington, DC: </w:t>
      </w:r>
      <w:r w:rsidRPr="009E220E">
        <w:rPr>
          <w:rFonts w:ascii="Times New Roman" w:hAnsi="Times New Roman" w:cs="Times New Roman"/>
          <w:noProof/>
          <w:sz w:val="24"/>
          <w:szCs w:val="24"/>
        </w:rPr>
        <w:t>Frame Works</w:t>
      </w:r>
      <w:r w:rsidRPr="00A671D1">
        <w:rPr>
          <w:rFonts w:ascii="Times New Roman" w:hAnsi="Times New Roman" w:cs="Times New Roman"/>
          <w:sz w:val="24"/>
          <w:szCs w:val="24"/>
        </w:rPr>
        <w:t xml:space="preserve"> </w:t>
      </w:r>
      <w:r>
        <w:rPr>
          <w:rFonts w:ascii="Times New Roman" w:hAnsi="Times New Roman" w:cs="Times New Roman"/>
          <w:sz w:val="24"/>
          <w:szCs w:val="24"/>
        </w:rPr>
        <w:tab/>
      </w:r>
      <w:r w:rsidRPr="00A671D1">
        <w:rPr>
          <w:rFonts w:ascii="Times New Roman" w:hAnsi="Times New Roman" w:cs="Times New Roman"/>
          <w:sz w:val="24"/>
          <w:szCs w:val="24"/>
        </w:rPr>
        <w:t>Institute</w:t>
      </w:r>
      <w:r>
        <w:rPr>
          <w:rFonts w:ascii="Times New Roman" w:hAnsi="Times New Roman" w:cs="Times New Roman"/>
          <w:sz w:val="24"/>
          <w:szCs w:val="24"/>
        </w:rPr>
        <w:t>.</w:t>
      </w:r>
    </w:p>
    <w:p w:rsidR="003C533C" w:rsidRPr="00A671D1" w:rsidRDefault="003C533C" w:rsidP="003C533C">
      <w:pPr>
        <w:autoSpaceDE w:val="0"/>
        <w:autoSpaceDN w:val="0"/>
        <w:adjustRightInd w:val="0"/>
        <w:spacing w:after="0" w:line="240" w:lineRule="auto"/>
        <w:jc w:val="both"/>
        <w:rPr>
          <w:rFonts w:ascii="Times New Roman" w:hAnsi="Times New Roman" w:cs="Times New Roman"/>
          <w:sz w:val="24"/>
          <w:szCs w:val="24"/>
        </w:rPr>
      </w:pPr>
    </w:p>
    <w:p w:rsidR="00B76E19" w:rsidRPr="00C522F4" w:rsidRDefault="00B76E19" w:rsidP="00B76E1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Gamson, W.A. &amp; Lasch, K.E. (1983). Evaluating the welfare state: Social and political </w:t>
      </w:r>
      <w:r>
        <w:rPr>
          <w:rFonts w:ascii="Times New Roman" w:hAnsi="Times New Roman" w:cs="Times New Roman"/>
          <w:sz w:val="24"/>
          <w:szCs w:val="24"/>
        </w:rPr>
        <w:tab/>
        <w:t xml:space="preserve">perspectives. In S.E. Spiro &amp; E. Yuchtman-Year (ed) </w:t>
      </w:r>
      <w:r>
        <w:rPr>
          <w:rFonts w:ascii="Times New Roman" w:hAnsi="Times New Roman" w:cs="Times New Roman"/>
          <w:i/>
          <w:sz w:val="24"/>
          <w:szCs w:val="24"/>
        </w:rPr>
        <w:t xml:space="preserve">The political culture of social </w:t>
      </w:r>
      <w:r>
        <w:rPr>
          <w:rFonts w:ascii="Times New Roman" w:hAnsi="Times New Roman" w:cs="Times New Roman"/>
          <w:i/>
          <w:sz w:val="24"/>
          <w:szCs w:val="24"/>
        </w:rPr>
        <w:tab/>
        <w:t xml:space="preserve">welfare policy </w:t>
      </w:r>
      <w:r>
        <w:rPr>
          <w:rFonts w:ascii="Times New Roman" w:hAnsi="Times New Roman" w:cs="Times New Roman"/>
          <w:sz w:val="24"/>
          <w:szCs w:val="24"/>
        </w:rPr>
        <w:t xml:space="preserve">(pp.97-415). New York: Academic Press. </w:t>
      </w:r>
    </w:p>
    <w:p w:rsidR="00052629" w:rsidRDefault="00052629" w:rsidP="00052629">
      <w:pPr>
        <w:spacing w:after="0" w:line="240" w:lineRule="auto"/>
        <w:jc w:val="both"/>
        <w:rPr>
          <w:rFonts w:ascii="Times New Roman" w:hAnsi="Times New Roman" w:cs="Times New Roman"/>
          <w:sz w:val="24"/>
          <w:szCs w:val="24"/>
        </w:rPr>
      </w:pPr>
      <w:r w:rsidRPr="00E57746">
        <w:rPr>
          <w:rFonts w:ascii="Times New Roman" w:hAnsi="Times New Roman" w:cs="Times New Roman"/>
          <w:sz w:val="24"/>
          <w:szCs w:val="24"/>
        </w:rPr>
        <w:t>Hawkins,</w:t>
      </w:r>
      <w:r>
        <w:rPr>
          <w:rFonts w:ascii="Times New Roman" w:hAnsi="Times New Roman" w:cs="Times New Roman"/>
          <w:sz w:val="24"/>
          <w:szCs w:val="24"/>
        </w:rPr>
        <w:t xml:space="preserve"> </w:t>
      </w:r>
      <w:r w:rsidRPr="00E57746">
        <w:rPr>
          <w:rFonts w:ascii="Times New Roman" w:hAnsi="Times New Roman" w:cs="Times New Roman"/>
          <w:sz w:val="24"/>
          <w:szCs w:val="24"/>
        </w:rPr>
        <w:t>V.</w:t>
      </w:r>
      <w:r>
        <w:rPr>
          <w:rFonts w:ascii="Times New Roman" w:hAnsi="Times New Roman" w:cs="Times New Roman"/>
          <w:sz w:val="24"/>
          <w:szCs w:val="24"/>
        </w:rPr>
        <w:t xml:space="preserve"> </w:t>
      </w:r>
      <w:r w:rsidRPr="00E57746">
        <w:rPr>
          <w:rFonts w:ascii="Times New Roman" w:hAnsi="Times New Roman" w:cs="Times New Roman"/>
          <w:sz w:val="24"/>
          <w:szCs w:val="24"/>
        </w:rPr>
        <w:t>(2011).</w:t>
      </w:r>
      <w:r>
        <w:rPr>
          <w:rFonts w:ascii="Times New Roman" w:hAnsi="Times New Roman" w:cs="Times New Roman"/>
          <w:sz w:val="24"/>
          <w:szCs w:val="24"/>
        </w:rPr>
        <w:t xml:space="preserve"> </w:t>
      </w:r>
      <w:r w:rsidRPr="00E57746">
        <w:rPr>
          <w:rFonts w:ascii="Times New Roman" w:hAnsi="Times New Roman" w:cs="Times New Roman"/>
          <w:sz w:val="24"/>
          <w:szCs w:val="24"/>
        </w:rPr>
        <w:t>Media</w:t>
      </w:r>
      <w:r>
        <w:rPr>
          <w:rFonts w:ascii="Times New Roman" w:hAnsi="Times New Roman" w:cs="Times New Roman"/>
          <w:sz w:val="24"/>
          <w:szCs w:val="24"/>
        </w:rPr>
        <w:t xml:space="preserve"> </w:t>
      </w:r>
      <w:r w:rsidRPr="00E57746">
        <w:rPr>
          <w:rFonts w:ascii="Times New Roman" w:hAnsi="Times New Roman" w:cs="Times New Roman"/>
          <w:sz w:val="24"/>
          <w:szCs w:val="24"/>
        </w:rPr>
        <w:t>selectivity</w:t>
      </w:r>
      <w:r>
        <w:rPr>
          <w:rFonts w:ascii="Times New Roman" w:hAnsi="Times New Roman" w:cs="Times New Roman"/>
          <w:sz w:val="24"/>
          <w:szCs w:val="24"/>
        </w:rPr>
        <w:t xml:space="preserve"> </w:t>
      </w:r>
      <w:r w:rsidRPr="00E57746">
        <w:rPr>
          <w:rFonts w:ascii="Times New Roman" w:hAnsi="Times New Roman" w:cs="Times New Roman"/>
          <w:sz w:val="24"/>
          <w:szCs w:val="24"/>
        </w:rPr>
        <w:t>and</w:t>
      </w:r>
      <w:r>
        <w:rPr>
          <w:rFonts w:ascii="Times New Roman" w:hAnsi="Times New Roman" w:cs="Times New Roman"/>
          <w:sz w:val="24"/>
          <w:szCs w:val="24"/>
        </w:rPr>
        <w:t xml:space="preserve"> </w:t>
      </w:r>
      <w:r w:rsidRPr="00E57746">
        <w:rPr>
          <w:rFonts w:ascii="Times New Roman" w:hAnsi="Times New Roman" w:cs="Times New Roman"/>
          <w:sz w:val="24"/>
          <w:szCs w:val="24"/>
        </w:rPr>
        <w:t>the</w:t>
      </w:r>
      <w:r>
        <w:rPr>
          <w:rFonts w:ascii="Times New Roman" w:hAnsi="Times New Roman" w:cs="Times New Roman"/>
          <w:sz w:val="24"/>
          <w:szCs w:val="24"/>
        </w:rPr>
        <w:t xml:space="preserve"> </w:t>
      </w:r>
      <w:r w:rsidRPr="00E57746">
        <w:rPr>
          <w:rFonts w:ascii="Times New Roman" w:hAnsi="Times New Roman" w:cs="Times New Roman"/>
          <w:sz w:val="24"/>
          <w:szCs w:val="24"/>
        </w:rPr>
        <w:t>other</w:t>
      </w:r>
      <w:r>
        <w:rPr>
          <w:rFonts w:ascii="Times New Roman" w:hAnsi="Times New Roman" w:cs="Times New Roman"/>
          <w:sz w:val="24"/>
          <w:szCs w:val="24"/>
        </w:rPr>
        <w:t xml:space="preserve"> </w:t>
      </w:r>
      <w:r w:rsidRPr="00E57746">
        <w:rPr>
          <w:rFonts w:ascii="Times New Roman" w:hAnsi="Times New Roman" w:cs="Times New Roman"/>
          <w:sz w:val="24"/>
          <w:szCs w:val="24"/>
        </w:rPr>
        <w:t>side</w:t>
      </w:r>
      <w:r>
        <w:rPr>
          <w:rFonts w:ascii="Times New Roman" w:hAnsi="Times New Roman" w:cs="Times New Roman"/>
          <w:sz w:val="24"/>
          <w:szCs w:val="24"/>
        </w:rPr>
        <w:t xml:space="preserve"> </w:t>
      </w:r>
      <w:r w:rsidRPr="00E57746">
        <w:rPr>
          <w:rFonts w:ascii="Times New Roman" w:hAnsi="Times New Roman" w:cs="Times New Roman"/>
          <w:sz w:val="24"/>
          <w:szCs w:val="24"/>
        </w:rPr>
        <w:t>of</w:t>
      </w:r>
      <w:r>
        <w:rPr>
          <w:rFonts w:ascii="Times New Roman" w:hAnsi="Times New Roman" w:cs="Times New Roman"/>
          <w:sz w:val="24"/>
          <w:szCs w:val="24"/>
        </w:rPr>
        <w:t xml:space="preserve"> </w:t>
      </w:r>
      <w:r w:rsidRPr="00E57746">
        <w:rPr>
          <w:rFonts w:ascii="Times New Roman" w:hAnsi="Times New Roman" w:cs="Times New Roman"/>
          <w:sz w:val="24"/>
          <w:szCs w:val="24"/>
        </w:rPr>
        <w:t>the</w:t>
      </w:r>
      <w:r>
        <w:rPr>
          <w:rFonts w:ascii="Times New Roman" w:hAnsi="Times New Roman" w:cs="Times New Roman"/>
          <w:sz w:val="24"/>
          <w:szCs w:val="24"/>
        </w:rPr>
        <w:t xml:space="preserve"> </w:t>
      </w:r>
      <w:r w:rsidRPr="00E57746">
        <w:rPr>
          <w:rFonts w:ascii="Times New Roman" w:hAnsi="Times New Roman" w:cs="Times New Roman"/>
          <w:sz w:val="24"/>
          <w:szCs w:val="24"/>
        </w:rPr>
        <w:t>CNN</w:t>
      </w:r>
      <w:r>
        <w:rPr>
          <w:rFonts w:ascii="Times New Roman" w:hAnsi="Times New Roman" w:cs="Times New Roman"/>
          <w:sz w:val="24"/>
          <w:szCs w:val="24"/>
        </w:rPr>
        <w:t xml:space="preserve"> </w:t>
      </w:r>
      <w:r w:rsidRPr="00E57746">
        <w:rPr>
          <w:rFonts w:ascii="Times New Roman" w:hAnsi="Times New Roman" w:cs="Times New Roman"/>
          <w:sz w:val="24"/>
          <w:szCs w:val="24"/>
        </w:rPr>
        <w:t>effect:</w:t>
      </w:r>
      <w:r>
        <w:rPr>
          <w:rFonts w:ascii="Times New Roman" w:hAnsi="Times New Roman" w:cs="Times New Roman"/>
          <w:sz w:val="24"/>
          <w:szCs w:val="24"/>
        </w:rPr>
        <w:t xml:space="preserve"> T</w:t>
      </w:r>
      <w:r w:rsidRPr="00E57746">
        <w:rPr>
          <w:rFonts w:ascii="Times New Roman" w:hAnsi="Times New Roman" w:cs="Times New Roman"/>
          <w:sz w:val="24"/>
          <w:szCs w:val="24"/>
        </w:rPr>
        <w:t>he</w:t>
      </w:r>
      <w:r>
        <w:rPr>
          <w:rFonts w:ascii="Times New Roman" w:hAnsi="Times New Roman" w:cs="Times New Roman"/>
          <w:sz w:val="24"/>
          <w:szCs w:val="24"/>
        </w:rPr>
        <w:t xml:space="preserve"> </w:t>
      </w:r>
      <w:r>
        <w:rPr>
          <w:rFonts w:ascii="Times New Roman" w:hAnsi="Times New Roman" w:cs="Times New Roman"/>
          <w:sz w:val="24"/>
          <w:szCs w:val="24"/>
        </w:rPr>
        <w:tab/>
      </w:r>
      <w:r w:rsidRPr="00E57746">
        <w:rPr>
          <w:rFonts w:ascii="Times New Roman" w:hAnsi="Times New Roman" w:cs="Times New Roman"/>
          <w:sz w:val="24"/>
          <w:szCs w:val="24"/>
        </w:rPr>
        <w:t>consequences</w:t>
      </w:r>
      <w:r>
        <w:rPr>
          <w:rFonts w:ascii="Times New Roman" w:hAnsi="Times New Roman" w:cs="Times New Roman"/>
          <w:sz w:val="24"/>
          <w:szCs w:val="24"/>
        </w:rPr>
        <w:t xml:space="preserve"> </w:t>
      </w:r>
      <w:r>
        <w:rPr>
          <w:rFonts w:ascii="Times New Roman" w:hAnsi="Times New Roman" w:cs="Times New Roman"/>
          <w:sz w:val="24"/>
          <w:szCs w:val="24"/>
        </w:rPr>
        <w:tab/>
      </w:r>
      <w:r w:rsidRPr="00E57746">
        <w:rPr>
          <w:rFonts w:ascii="Times New Roman" w:hAnsi="Times New Roman" w:cs="Times New Roman"/>
          <w:sz w:val="24"/>
          <w:szCs w:val="24"/>
        </w:rPr>
        <w:t>of</w:t>
      </w:r>
      <w:r>
        <w:rPr>
          <w:rFonts w:ascii="Times New Roman" w:hAnsi="Times New Roman" w:cs="Times New Roman"/>
          <w:sz w:val="24"/>
          <w:szCs w:val="24"/>
        </w:rPr>
        <w:t xml:space="preserve"> </w:t>
      </w:r>
      <w:r w:rsidRPr="00E57746">
        <w:rPr>
          <w:rFonts w:ascii="Times New Roman" w:hAnsi="Times New Roman" w:cs="Times New Roman"/>
          <w:sz w:val="24"/>
          <w:szCs w:val="24"/>
        </w:rPr>
        <w:t>not</w:t>
      </w:r>
      <w:r>
        <w:rPr>
          <w:rFonts w:ascii="Times New Roman" w:hAnsi="Times New Roman" w:cs="Times New Roman"/>
          <w:sz w:val="24"/>
          <w:szCs w:val="24"/>
        </w:rPr>
        <w:t xml:space="preserve"> </w:t>
      </w:r>
      <w:r w:rsidRPr="00E57746">
        <w:rPr>
          <w:rFonts w:ascii="Times New Roman" w:hAnsi="Times New Roman" w:cs="Times New Roman"/>
          <w:sz w:val="24"/>
          <w:szCs w:val="24"/>
        </w:rPr>
        <w:t>paying</w:t>
      </w:r>
      <w:r>
        <w:rPr>
          <w:rFonts w:ascii="Times New Roman" w:hAnsi="Times New Roman" w:cs="Times New Roman"/>
          <w:sz w:val="24"/>
          <w:szCs w:val="24"/>
        </w:rPr>
        <w:t xml:space="preserve"> </w:t>
      </w:r>
      <w:r w:rsidRPr="00E57746">
        <w:rPr>
          <w:rFonts w:ascii="Times New Roman" w:hAnsi="Times New Roman" w:cs="Times New Roman"/>
          <w:sz w:val="24"/>
          <w:szCs w:val="24"/>
        </w:rPr>
        <w:t>attention</w:t>
      </w:r>
      <w:r>
        <w:rPr>
          <w:rFonts w:ascii="Times New Roman" w:hAnsi="Times New Roman" w:cs="Times New Roman"/>
          <w:sz w:val="24"/>
          <w:szCs w:val="24"/>
        </w:rPr>
        <w:t xml:space="preserve"> </w:t>
      </w:r>
      <w:r w:rsidRPr="00E57746">
        <w:rPr>
          <w:rFonts w:ascii="Times New Roman" w:hAnsi="Times New Roman" w:cs="Times New Roman"/>
          <w:sz w:val="24"/>
          <w:szCs w:val="24"/>
        </w:rPr>
        <w:t>to</w:t>
      </w:r>
      <w:r>
        <w:rPr>
          <w:rFonts w:ascii="Times New Roman" w:hAnsi="Times New Roman" w:cs="Times New Roman"/>
          <w:sz w:val="24"/>
          <w:szCs w:val="24"/>
        </w:rPr>
        <w:t xml:space="preserve"> </w:t>
      </w:r>
      <w:r w:rsidRPr="006D4FAD">
        <w:rPr>
          <w:rFonts w:ascii="Times New Roman" w:hAnsi="Times New Roman" w:cs="Times New Roman"/>
          <w:noProof/>
          <w:sz w:val="24"/>
          <w:szCs w:val="24"/>
        </w:rPr>
        <w:t>conflict</w:t>
      </w:r>
      <w:r w:rsidRPr="00E57746">
        <w:rPr>
          <w:rFonts w:ascii="Times New Roman" w:hAnsi="Times New Roman" w:cs="Times New Roman"/>
          <w:sz w:val="24"/>
          <w:szCs w:val="24"/>
        </w:rPr>
        <w:t>.</w:t>
      </w:r>
      <w:r>
        <w:rPr>
          <w:rFonts w:ascii="Times New Roman" w:hAnsi="Times New Roman" w:cs="Times New Roman"/>
          <w:sz w:val="24"/>
          <w:szCs w:val="24"/>
        </w:rPr>
        <w:t xml:space="preserve"> </w:t>
      </w:r>
      <w:r w:rsidRPr="00E57746">
        <w:rPr>
          <w:rFonts w:ascii="Times New Roman" w:hAnsi="Times New Roman" w:cs="Times New Roman"/>
          <w:i/>
          <w:iCs/>
          <w:sz w:val="24"/>
          <w:szCs w:val="24"/>
        </w:rPr>
        <w:t>Media,</w:t>
      </w:r>
      <w:r>
        <w:rPr>
          <w:rFonts w:ascii="Times New Roman" w:hAnsi="Times New Roman" w:cs="Times New Roman"/>
          <w:i/>
          <w:iCs/>
          <w:sz w:val="24"/>
          <w:szCs w:val="24"/>
        </w:rPr>
        <w:t xml:space="preserve"> </w:t>
      </w:r>
      <w:r w:rsidRPr="00E57746">
        <w:rPr>
          <w:rFonts w:ascii="Times New Roman" w:hAnsi="Times New Roman" w:cs="Times New Roman"/>
          <w:i/>
          <w:iCs/>
          <w:sz w:val="24"/>
          <w:szCs w:val="24"/>
        </w:rPr>
        <w:t>War</w:t>
      </w:r>
      <w:r>
        <w:rPr>
          <w:rFonts w:ascii="Times New Roman" w:hAnsi="Times New Roman" w:cs="Times New Roman"/>
          <w:i/>
          <w:iCs/>
          <w:sz w:val="24"/>
          <w:szCs w:val="24"/>
        </w:rPr>
        <w:t xml:space="preserve"> </w:t>
      </w:r>
      <w:r w:rsidRPr="00E57746">
        <w:rPr>
          <w:rFonts w:ascii="Times New Roman" w:hAnsi="Times New Roman" w:cs="Times New Roman"/>
          <w:i/>
          <w:iCs/>
          <w:sz w:val="24"/>
          <w:szCs w:val="24"/>
        </w:rPr>
        <w:t>&amp;</w:t>
      </w:r>
      <w:r>
        <w:rPr>
          <w:rFonts w:ascii="Times New Roman" w:hAnsi="Times New Roman" w:cs="Times New Roman"/>
          <w:i/>
          <w:iCs/>
          <w:sz w:val="24"/>
          <w:szCs w:val="24"/>
        </w:rPr>
        <w:t xml:space="preserve"> </w:t>
      </w:r>
      <w:r w:rsidRPr="00E57746">
        <w:rPr>
          <w:rFonts w:ascii="Times New Roman" w:hAnsi="Times New Roman" w:cs="Times New Roman"/>
          <w:i/>
          <w:iCs/>
          <w:sz w:val="24"/>
          <w:szCs w:val="24"/>
        </w:rPr>
        <w:t>Conflict,</w:t>
      </w:r>
      <w:r>
        <w:rPr>
          <w:rFonts w:ascii="Times New Roman" w:hAnsi="Times New Roman" w:cs="Times New Roman"/>
          <w:i/>
          <w:iCs/>
          <w:sz w:val="24"/>
          <w:szCs w:val="24"/>
        </w:rPr>
        <w:t xml:space="preserve"> </w:t>
      </w:r>
      <w:r w:rsidRPr="00B94A7F">
        <w:rPr>
          <w:rFonts w:ascii="Times New Roman" w:hAnsi="Times New Roman" w:cs="Times New Roman"/>
          <w:iCs/>
          <w:sz w:val="24"/>
          <w:szCs w:val="24"/>
        </w:rPr>
        <w:t xml:space="preserve">4 </w:t>
      </w:r>
      <w:r w:rsidRPr="00B94A7F">
        <w:rPr>
          <w:rFonts w:ascii="Times New Roman" w:hAnsi="Times New Roman" w:cs="Times New Roman"/>
          <w:sz w:val="24"/>
          <w:szCs w:val="24"/>
        </w:rPr>
        <w:t>(1)</w:t>
      </w:r>
      <w:r w:rsidRPr="00E57746">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t>55-</w:t>
      </w:r>
      <w:r w:rsidRPr="00E57746">
        <w:rPr>
          <w:rFonts w:ascii="Times New Roman" w:hAnsi="Times New Roman" w:cs="Times New Roman"/>
          <w:sz w:val="24"/>
          <w:szCs w:val="24"/>
        </w:rPr>
        <w:t>68.</w:t>
      </w:r>
    </w:p>
    <w:p w:rsidR="009E739B" w:rsidRDefault="009E739B" w:rsidP="00052629">
      <w:pPr>
        <w:spacing w:after="0" w:line="240" w:lineRule="auto"/>
        <w:jc w:val="both"/>
        <w:rPr>
          <w:rFonts w:ascii="Times New Roman" w:hAnsi="Times New Roman" w:cs="Times New Roman"/>
          <w:sz w:val="24"/>
          <w:szCs w:val="24"/>
        </w:rPr>
      </w:pPr>
    </w:p>
    <w:p w:rsidR="00100E1A" w:rsidRPr="00636469" w:rsidRDefault="00100E1A" w:rsidP="00100E1A">
      <w:pPr>
        <w:autoSpaceDE w:val="0"/>
        <w:autoSpaceDN w:val="0"/>
        <w:adjustRightInd w:val="0"/>
        <w:spacing w:after="0" w:line="240" w:lineRule="auto"/>
        <w:jc w:val="both"/>
        <w:rPr>
          <w:rFonts w:ascii="Times New Roman" w:hAnsi="Times New Roman" w:cs="Times New Roman"/>
          <w:sz w:val="24"/>
          <w:szCs w:val="24"/>
        </w:rPr>
      </w:pPr>
      <w:r w:rsidRPr="00636469">
        <w:rPr>
          <w:rFonts w:ascii="Times New Roman" w:hAnsi="Times New Roman" w:cs="Times New Roman"/>
          <w:sz w:val="24"/>
          <w:szCs w:val="24"/>
        </w:rPr>
        <w:t xml:space="preserve">Ireri, K. (2012). </w:t>
      </w:r>
      <w:r>
        <w:rPr>
          <w:rFonts w:ascii="Times New Roman" w:hAnsi="Times New Roman" w:cs="Times New Roman"/>
          <w:sz w:val="24"/>
          <w:szCs w:val="24"/>
        </w:rPr>
        <w:t>Newspaper visibility of members of p</w:t>
      </w:r>
      <w:r w:rsidRPr="00636469">
        <w:rPr>
          <w:rFonts w:ascii="Times New Roman" w:hAnsi="Times New Roman" w:cs="Times New Roman"/>
          <w:sz w:val="24"/>
          <w:szCs w:val="24"/>
        </w:rPr>
        <w:t>arliament in Kenya.</w:t>
      </w:r>
      <w:r>
        <w:rPr>
          <w:rFonts w:ascii="Times New Roman" w:hAnsi="Times New Roman" w:cs="Times New Roman"/>
          <w:sz w:val="24"/>
          <w:szCs w:val="24"/>
        </w:rPr>
        <w:t xml:space="preserve"> </w:t>
      </w:r>
      <w:r w:rsidRPr="00636469">
        <w:rPr>
          <w:rFonts w:ascii="Times New Roman" w:hAnsi="Times New Roman" w:cs="Times New Roman"/>
          <w:i/>
          <w:sz w:val="24"/>
          <w:szCs w:val="24"/>
        </w:rPr>
        <w:t xml:space="preserve">Journalism </w:t>
      </w:r>
      <w:r>
        <w:rPr>
          <w:rFonts w:ascii="Times New Roman" w:hAnsi="Times New Roman" w:cs="Times New Roman"/>
          <w:i/>
          <w:sz w:val="24"/>
          <w:szCs w:val="24"/>
        </w:rPr>
        <w:tab/>
      </w:r>
      <w:r w:rsidRPr="00636469">
        <w:rPr>
          <w:rFonts w:ascii="Times New Roman" w:hAnsi="Times New Roman" w:cs="Times New Roman"/>
          <w:i/>
          <w:sz w:val="24"/>
          <w:szCs w:val="24"/>
        </w:rPr>
        <w:t xml:space="preserve">and </w:t>
      </w:r>
      <w:r w:rsidR="00635890">
        <w:rPr>
          <w:rFonts w:ascii="Times New Roman" w:hAnsi="Times New Roman" w:cs="Times New Roman"/>
          <w:i/>
          <w:sz w:val="24"/>
          <w:szCs w:val="24"/>
        </w:rPr>
        <w:tab/>
      </w:r>
      <w:r w:rsidRPr="00636469">
        <w:rPr>
          <w:rFonts w:ascii="Times New Roman" w:hAnsi="Times New Roman" w:cs="Times New Roman"/>
          <w:i/>
          <w:sz w:val="24"/>
          <w:szCs w:val="24"/>
        </w:rPr>
        <w:t>Mass Communication</w:t>
      </w:r>
      <w:r>
        <w:rPr>
          <w:rFonts w:ascii="Times New Roman" w:hAnsi="Times New Roman" w:cs="Times New Roman"/>
          <w:sz w:val="24"/>
          <w:szCs w:val="24"/>
        </w:rPr>
        <w:t>,</w:t>
      </w:r>
      <w:r w:rsidRPr="00636469">
        <w:rPr>
          <w:rFonts w:ascii="Times New Roman" w:hAnsi="Times New Roman" w:cs="Times New Roman"/>
          <w:sz w:val="24"/>
          <w:szCs w:val="24"/>
        </w:rPr>
        <w:t xml:space="preserve"> 2</w:t>
      </w:r>
      <w:r>
        <w:rPr>
          <w:rFonts w:ascii="Times New Roman" w:hAnsi="Times New Roman" w:cs="Times New Roman"/>
          <w:sz w:val="24"/>
          <w:szCs w:val="24"/>
        </w:rPr>
        <w:t>(</w:t>
      </w:r>
      <w:r w:rsidRPr="00636469">
        <w:rPr>
          <w:rFonts w:ascii="Times New Roman" w:hAnsi="Times New Roman" w:cs="Times New Roman"/>
          <w:sz w:val="24"/>
          <w:szCs w:val="24"/>
        </w:rPr>
        <w:t>7</w:t>
      </w:r>
      <w:r>
        <w:rPr>
          <w:rFonts w:ascii="Times New Roman" w:hAnsi="Times New Roman" w:cs="Times New Roman"/>
          <w:sz w:val="24"/>
          <w:szCs w:val="24"/>
        </w:rPr>
        <w:t>)</w:t>
      </w:r>
      <w:r w:rsidRPr="00636469">
        <w:rPr>
          <w:rFonts w:ascii="Times New Roman" w:hAnsi="Times New Roman" w:cs="Times New Roman"/>
          <w:sz w:val="24"/>
          <w:szCs w:val="24"/>
        </w:rPr>
        <w:t>, 717-734</w:t>
      </w:r>
      <w:r w:rsidR="006B4D43">
        <w:rPr>
          <w:rFonts w:ascii="Times New Roman" w:hAnsi="Times New Roman" w:cs="Times New Roman"/>
          <w:sz w:val="24"/>
          <w:szCs w:val="24"/>
        </w:rPr>
        <w:t>.</w:t>
      </w:r>
    </w:p>
    <w:p w:rsidR="00100E1A" w:rsidRDefault="00100E1A" w:rsidP="00100E1A">
      <w:pPr>
        <w:autoSpaceDE w:val="0"/>
        <w:autoSpaceDN w:val="0"/>
        <w:adjustRightInd w:val="0"/>
        <w:spacing w:after="0" w:line="240" w:lineRule="auto"/>
        <w:jc w:val="both"/>
        <w:rPr>
          <w:rFonts w:ascii="Times New Roman" w:hAnsi="Times New Roman" w:cs="Times New Roman"/>
          <w:sz w:val="24"/>
          <w:szCs w:val="24"/>
        </w:rPr>
      </w:pPr>
    </w:p>
    <w:p w:rsidR="002F5A8C" w:rsidRDefault="002F5A8C" w:rsidP="002F5A8C">
      <w:pPr>
        <w:autoSpaceDE w:val="0"/>
        <w:autoSpaceDN w:val="0"/>
        <w:adjustRightInd w:val="0"/>
        <w:spacing w:after="0" w:line="240" w:lineRule="auto"/>
        <w:jc w:val="both"/>
        <w:rPr>
          <w:rFonts w:ascii="Times New Roman" w:hAnsi="Times New Roman" w:cs="Times New Roman"/>
          <w:sz w:val="24"/>
          <w:szCs w:val="24"/>
        </w:rPr>
      </w:pPr>
      <w:r w:rsidRPr="00B22FCD">
        <w:rPr>
          <w:rFonts w:ascii="Times New Roman" w:hAnsi="Times New Roman" w:cs="Times New Roman"/>
          <w:sz w:val="24"/>
          <w:szCs w:val="24"/>
        </w:rPr>
        <w:t>Iyengar, S. (1991).</w:t>
      </w:r>
      <w:r>
        <w:rPr>
          <w:rFonts w:ascii="Times New Roman" w:hAnsi="Times New Roman" w:cs="Times New Roman"/>
          <w:sz w:val="24"/>
          <w:szCs w:val="24"/>
        </w:rPr>
        <w:t xml:space="preserve"> </w:t>
      </w:r>
      <w:r>
        <w:rPr>
          <w:rFonts w:ascii="Times New Roman" w:hAnsi="Times New Roman" w:cs="Times New Roman"/>
          <w:i/>
          <w:sz w:val="24"/>
          <w:szCs w:val="24"/>
        </w:rPr>
        <w:t>Is anyone responsible? How</w:t>
      </w:r>
      <w:r w:rsidRPr="00B22FCD">
        <w:rPr>
          <w:rFonts w:ascii="Times New Roman" w:hAnsi="Times New Roman" w:cs="Times New Roman"/>
          <w:i/>
          <w:sz w:val="24"/>
          <w:szCs w:val="24"/>
        </w:rPr>
        <w:t xml:space="preserve"> television frames political issues. </w:t>
      </w:r>
      <w:r>
        <w:rPr>
          <w:rFonts w:ascii="Times New Roman" w:hAnsi="Times New Roman" w:cs="Times New Roman"/>
          <w:i/>
          <w:sz w:val="24"/>
          <w:szCs w:val="24"/>
        </w:rPr>
        <w:tab/>
      </w:r>
      <w:r w:rsidRPr="00B22FCD">
        <w:rPr>
          <w:rFonts w:ascii="Times New Roman" w:hAnsi="Times New Roman" w:cs="Times New Roman"/>
          <w:sz w:val="24"/>
          <w:szCs w:val="24"/>
        </w:rPr>
        <w:t xml:space="preserve">Chicago: </w:t>
      </w:r>
      <w:r w:rsidR="00635890">
        <w:rPr>
          <w:rFonts w:ascii="Times New Roman" w:hAnsi="Times New Roman" w:cs="Times New Roman"/>
          <w:sz w:val="24"/>
          <w:szCs w:val="24"/>
        </w:rPr>
        <w:tab/>
      </w:r>
      <w:r w:rsidRPr="00B22FCD">
        <w:rPr>
          <w:rFonts w:ascii="Times New Roman" w:hAnsi="Times New Roman" w:cs="Times New Roman"/>
          <w:sz w:val="24"/>
          <w:szCs w:val="24"/>
        </w:rPr>
        <w:t>University of Chicago Press.</w:t>
      </w:r>
    </w:p>
    <w:p w:rsidR="002F5A8C" w:rsidRDefault="002F5A8C" w:rsidP="002F5A8C">
      <w:pPr>
        <w:autoSpaceDE w:val="0"/>
        <w:autoSpaceDN w:val="0"/>
        <w:adjustRightInd w:val="0"/>
        <w:spacing w:after="0" w:line="240" w:lineRule="auto"/>
        <w:jc w:val="both"/>
        <w:rPr>
          <w:rFonts w:ascii="Times New Roman" w:hAnsi="Times New Roman" w:cs="Times New Roman"/>
          <w:sz w:val="24"/>
          <w:szCs w:val="24"/>
        </w:rPr>
      </w:pPr>
    </w:p>
    <w:p w:rsidR="002B468D" w:rsidRPr="00CC0716" w:rsidRDefault="002B468D" w:rsidP="00FD7125">
      <w:pPr>
        <w:autoSpaceDE w:val="0"/>
        <w:autoSpaceDN w:val="0"/>
        <w:adjustRightInd w:val="0"/>
        <w:spacing w:after="0" w:line="240" w:lineRule="auto"/>
        <w:jc w:val="both"/>
        <w:rPr>
          <w:rFonts w:ascii="Times New Roman" w:hAnsi="Times New Roman" w:cs="Times New Roman"/>
          <w:color w:val="000000"/>
          <w:sz w:val="24"/>
          <w:szCs w:val="24"/>
        </w:rPr>
      </w:pPr>
      <w:r w:rsidRPr="00CC0716">
        <w:rPr>
          <w:rFonts w:ascii="Times New Roman" w:hAnsi="Times New Roman" w:cs="Times New Roman"/>
          <w:sz w:val="24"/>
          <w:szCs w:val="24"/>
        </w:rPr>
        <w:t>J</w:t>
      </w:r>
      <w:r w:rsidR="0041177D" w:rsidRPr="00CC0716">
        <w:rPr>
          <w:rFonts w:ascii="Times New Roman" w:hAnsi="Times New Roman" w:cs="Times New Roman"/>
          <w:sz w:val="24"/>
          <w:szCs w:val="24"/>
        </w:rPr>
        <w:t>asperson</w:t>
      </w:r>
      <w:r w:rsidRPr="00CC0716">
        <w:rPr>
          <w:rFonts w:ascii="Times New Roman" w:hAnsi="Times New Roman" w:cs="Times New Roman"/>
          <w:sz w:val="24"/>
          <w:szCs w:val="24"/>
        </w:rPr>
        <w:t>, A.E., S</w:t>
      </w:r>
      <w:r w:rsidR="00CB2262">
        <w:rPr>
          <w:rFonts w:ascii="Times New Roman" w:hAnsi="Times New Roman" w:cs="Times New Roman"/>
          <w:sz w:val="24"/>
          <w:szCs w:val="24"/>
        </w:rPr>
        <w:t>h</w:t>
      </w:r>
      <w:r w:rsidR="0041177D" w:rsidRPr="00CC0716">
        <w:rPr>
          <w:rFonts w:ascii="Times New Roman" w:hAnsi="Times New Roman" w:cs="Times New Roman"/>
          <w:sz w:val="24"/>
          <w:szCs w:val="24"/>
        </w:rPr>
        <w:t>ah</w:t>
      </w:r>
      <w:r w:rsidRPr="00CC0716">
        <w:rPr>
          <w:rFonts w:ascii="Times New Roman" w:hAnsi="Times New Roman" w:cs="Times New Roman"/>
          <w:sz w:val="24"/>
          <w:szCs w:val="24"/>
        </w:rPr>
        <w:t xml:space="preserve">, D., W </w:t>
      </w:r>
      <w:r w:rsidR="0041177D" w:rsidRPr="00CC0716">
        <w:rPr>
          <w:rFonts w:ascii="Times New Roman" w:hAnsi="Times New Roman" w:cs="Times New Roman"/>
          <w:sz w:val="24"/>
          <w:szCs w:val="24"/>
        </w:rPr>
        <w:t>at</w:t>
      </w:r>
      <w:r w:rsidR="00CB2262">
        <w:rPr>
          <w:rFonts w:ascii="Times New Roman" w:hAnsi="Times New Roman" w:cs="Times New Roman"/>
          <w:sz w:val="24"/>
          <w:szCs w:val="24"/>
        </w:rPr>
        <w:t>t</w:t>
      </w:r>
      <w:r w:rsidR="0041177D" w:rsidRPr="00CC0716">
        <w:rPr>
          <w:rFonts w:ascii="Times New Roman" w:hAnsi="Times New Roman" w:cs="Times New Roman"/>
          <w:sz w:val="24"/>
          <w:szCs w:val="24"/>
        </w:rPr>
        <w:t>s</w:t>
      </w:r>
      <w:r w:rsidRPr="00CC0716">
        <w:rPr>
          <w:rFonts w:ascii="Times New Roman" w:hAnsi="Times New Roman" w:cs="Times New Roman"/>
          <w:sz w:val="24"/>
          <w:szCs w:val="24"/>
        </w:rPr>
        <w:t>, M., F</w:t>
      </w:r>
      <w:r w:rsidR="00730B41">
        <w:rPr>
          <w:rFonts w:ascii="Times New Roman" w:hAnsi="Times New Roman" w:cs="Times New Roman"/>
          <w:sz w:val="24"/>
          <w:szCs w:val="24"/>
        </w:rPr>
        <w:t>ab</w:t>
      </w:r>
      <w:r w:rsidR="0041177D" w:rsidRPr="00CC0716">
        <w:rPr>
          <w:rFonts w:ascii="Times New Roman" w:hAnsi="Times New Roman" w:cs="Times New Roman"/>
          <w:sz w:val="24"/>
          <w:szCs w:val="24"/>
        </w:rPr>
        <w:t>er</w:t>
      </w:r>
      <w:r w:rsidRPr="00CC0716">
        <w:rPr>
          <w:rFonts w:ascii="Times New Roman" w:hAnsi="Times New Roman" w:cs="Times New Roman"/>
          <w:sz w:val="24"/>
          <w:szCs w:val="24"/>
        </w:rPr>
        <w:t>, R.J. &amp; F</w:t>
      </w:r>
      <w:r w:rsidR="0041177D" w:rsidRPr="00CC0716">
        <w:rPr>
          <w:rFonts w:ascii="Times New Roman" w:hAnsi="Times New Roman" w:cs="Times New Roman"/>
          <w:sz w:val="24"/>
          <w:szCs w:val="24"/>
        </w:rPr>
        <w:t>an,</w:t>
      </w:r>
      <w:r w:rsidRPr="00CC0716">
        <w:rPr>
          <w:rFonts w:ascii="Times New Roman" w:hAnsi="Times New Roman" w:cs="Times New Roman"/>
          <w:sz w:val="24"/>
          <w:szCs w:val="24"/>
        </w:rPr>
        <w:t xml:space="preserve"> D.P. (1998).</w:t>
      </w:r>
      <w:r w:rsidR="0041177D" w:rsidRPr="00CC0716">
        <w:rPr>
          <w:rFonts w:ascii="Times New Roman" w:hAnsi="Times New Roman" w:cs="Times New Roman"/>
          <w:sz w:val="24"/>
          <w:szCs w:val="24"/>
        </w:rPr>
        <w:t xml:space="preserve"> </w:t>
      </w:r>
      <w:r w:rsidR="00CC0716">
        <w:rPr>
          <w:rFonts w:ascii="Times New Roman" w:hAnsi="Times New Roman" w:cs="Times New Roman"/>
          <w:sz w:val="24"/>
          <w:szCs w:val="24"/>
        </w:rPr>
        <w:t>F</w:t>
      </w:r>
      <w:r w:rsidR="0041177D" w:rsidRPr="00CC0716">
        <w:rPr>
          <w:rFonts w:ascii="Times New Roman" w:hAnsi="Times New Roman" w:cs="Times New Roman"/>
          <w:sz w:val="24"/>
          <w:szCs w:val="24"/>
        </w:rPr>
        <w:t xml:space="preserve">raming and the public </w:t>
      </w:r>
      <w:r w:rsidR="00C9416A">
        <w:rPr>
          <w:rFonts w:ascii="Times New Roman" w:hAnsi="Times New Roman" w:cs="Times New Roman"/>
          <w:sz w:val="24"/>
          <w:szCs w:val="24"/>
        </w:rPr>
        <w:tab/>
      </w:r>
      <w:r w:rsidR="0041177D" w:rsidRPr="00CC0716">
        <w:rPr>
          <w:rFonts w:ascii="Times New Roman" w:hAnsi="Times New Roman" w:cs="Times New Roman"/>
          <w:sz w:val="24"/>
          <w:szCs w:val="24"/>
        </w:rPr>
        <w:t>agenda: Media e</w:t>
      </w:r>
      <w:r w:rsidR="00CC0716">
        <w:rPr>
          <w:rFonts w:ascii="Times New Roman" w:hAnsi="Times New Roman" w:cs="Times New Roman"/>
          <w:sz w:val="24"/>
          <w:szCs w:val="24"/>
        </w:rPr>
        <w:t>f</w:t>
      </w:r>
      <w:r w:rsidR="0041177D" w:rsidRPr="00CC0716">
        <w:rPr>
          <w:rFonts w:ascii="Times New Roman" w:hAnsi="Times New Roman" w:cs="Times New Roman"/>
          <w:sz w:val="24"/>
          <w:szCs w:val="24"/>
        </w:rPr>
        <w:t>fects</w:t>
      </w:r>
      <w:r w:rsidR="00CC0716">
        <w:rPr>
          <w:rFonts w:ascii="Times New Roman" w:hAnsi="Times New Roman" w:cs="Times New Roman"/>
          <w:sz w:val="24"/>
          <w:szCs w:val="24"/>
        </w:rPr>
        <w:t xml:space="preserve"> </w:t>
      </w:r>
      <w:r w:rsidR="0041177D" w:rsidRPr="00CC0716">
        <w:rPr>
          <w:rFonts w:ascii="Times New Roman" w:hAnsi="Times New Roman" w:cs="Times New Roman"/>
          <w:sz w:val="24"/>
          <w:szCs w:val="24"/>
        </w:rPr>
        <w:t>on the importance of the federal budget deficit.</w:t>
      </w:r>
      <w:r w:rsidR="00A54C15" w:rsidRPr="00CC0716">
        <w:rPr>
          <w:rFonts w:ascii="Times New Roman" w:hAnsi="Times New Roman" w:cs="Times New Roman"/>
          <w:sz w:val="24"/>
          <w:szCs w:val="24"/>
        </w:rPr>
        <w:t xml:space="preserve"> </w:t>
      </w:r>
      <w:r w:rsidR="00CC0716" w:rsidRPr="00CC0716">
        <w:rPr>
          <w:rFonts w:ascii="Times New Roman" w:hAnsi="Times New Roman" w:cs="Times New Roman"/>
          <w:i/>
          <w:sz w:val="24"/>
          <w:szCs w:val="24"/>
        </w:rPr>
        <w:t xml:space="preserve">Political </w:t>
      </w:r>
      <w:r w:rsidR="00C9416A">
        <w:rPr>
          <w:rFonts w:ascii="Times New Roman" w:hAnsi="Times New Roman" w:cs="Times New Roman"/>
          <w:i/>
          <w:sz w:val="24"/>
          <w:szCs w:val="24"/>
        </w:rPr>
        <w:tab/>
      </w:r>
      <w:r w:rsidR="00CC0716" w:rsidRPr="00CC0716">
        <w:rPr>
          <w:rFonts w:ascii="Times New Roman" w:hAnsi="Times New Roman" w:cs="Times New Roman"/>
          <w:i/>
          <w:sz w:val="24"/>
          <w:szCs w:val="24"/>
        </w:rPr>
        <w:t>Communication</w:t>
      </w:r>
      <w:r w:rsidR="00CC0716">
        <w:rPr>
          <w:rFonts w:ascii="Times New Roman" w:hAnsi="Times New Roman" w:cs="Times New Roman"/>
          <w:sz w:val="24"/>
          <w:szCs w:val="24"/>
        </w:rPr>
        <w:t xml:space="preserve">, 15, </w:t>
      </w:r>
      <w:r w:rsidR="00A54C15" w:rsidRPr="00CC0716">
        <w:rPr>
          <w:rFonts w:ascii="Times New Roman" w:hAnsi="Times New Roman" w:cs="Times New Roman"/>
          <w:sz w:val="24"/>
          <w:szCs w:val="24"/>
        </w:rPr>
        <w:t>205 – 224.</w:t>
      </w:r>
    </w:p>
    <w:p w:rsidR="002B468D" w:rsidRDefault="002B468D" w:rsidP="009E4E13">
      <w:pPr>
        <w:autoSpaceDE w:val="0"/>
        <w:autoSpaceDN w:val="0"/>
        <w:adjustRightInd w:val="0"/>
        <w:spacing w:after="0" w:line="240" w:lineRule="auto"/>
        <w:jc w:val="both"/>
        <w:rPr>
          <w:rFonts w:ascii="Times New Roman" w:hAnsi="Times New Roman" w:cs="Times New Roman"/>
          <w:sz w:val="24"/>
          <w:szCs w:val="24"/>
        </w:rPr>
      </w:pPr>
    </w:p>
    <w:p w:rsidR="00C9416A" w:rsidRDefault="00C9416A" w:rsidP="00C9416A">
      <w:pPr>
        <w:pStyle w:val="Default"/>
        <w:jc w:val="both"/>
      </w:pPr>
      <w:r w:rsidRPr="00F72BB8">
        <w:t>Joshua, S., &amp; Oni, S. (2014). The Nigerian House of Representatives and Corruption</w:t>
      </w:r>
      <w:r w:rsidR="00737FC2" w:rsidRPr="00F72BB8">
        <w:t xml:space="preserve"> (</w:t>
      </w:r>
      <w:r w:rsidRPr="00F72BB8">
        <w:t>1999-</w:t>
      </w:r>
      <w:r>
        <w:tab/>
      </w:r>
      <w:r w:rsidRPr="00F72BB8">
        <w:t xml:space="preserve">2011). </w:t>
      </w:r>
      <w:r w:rsidRPr="00F72BB8">
        <w:rPr>
          <w:i/>
          <w:iCs/>
        </w:rPr>
        <w:t>Mediterranean Journal of Social Sciences</w:t>
      </w:r>
      <w:r w:rsidRPr="00F72BB8">
        <w:t xml:space="preserve">, 5(2), 561-567. </w:t>
      </w:r>
    </w:p>
    <w:p w:rsidR="002B468D" w:rsidRDefault="002B468D" w:rsidP="009E4E13">
      <w:pPr>
        <w:autoSpaceDE w:val="0"/>
        <w:autoSpaceDN w:val="0"/>
        <w:adjustRightInd w:val="0"/>
        <w:spacing w:after="0" w:line="240" w:lineRule="auto"/>
        <w:jc w:val="both"/>
        <w:rPr>
          <w:rFonts w:ascii="Times New Roman" w:hAnsi="Times New Roman" w:cs="Times New Roman"/>
          <w:sz w:val="24"/>
          <w:szCs w:val="24"/>
        </w:rPr>
      </w:pPr>
    </w:p>
    <w:p w:rsidR="009E4E13" w:rsidRDefault="009E4E13" w:rsidP="009E4E13">
      <w:pPr>
        <w:autoSpaceDE w:val="0"/>
        <w:autoSpaceDN w:val="0"/>
        <w:adjustRightInd w:val="0"/>
        <w:spacing w:after="0" w:line="240" w:lineRule="auto"/>
        <w:jc w:val="both"/>
        <w:rPr>
          <w:rFonts w:ascii="Times New Roman" w:hAnsi="Times New Roman" w:cs="Times New Roman"/>
          <w:sz w:val="24"/>
          <w:szCs w:val="24"/>
        </w:rPr>
      </w:pPr>
      <w:r w:rsidRPr="00B22FCD">
        <w:rPr>
          <w:rFonts w:ascii="Times New Roman" w:hAnsi="Times New Roman" w:cs="Times New Roman"/>
          <w:sz w:val="24"/>
          <w:szCs w:val="24"/>
        </w:rPr>
        <w:t>Ken, C., Peter, H., Abel, K. &amp; Katrin, S. (2012).</w:t>
      </w:r>
      <w:r w:rsidRPr="00B22FCD">
        <w:rPr>
          <w:rFonts w:ascii="Times New Roman" w:hAnsi="Times New Roman" w:cs="Times New Roman"/>
          <w:bCs/>
          <w:sz w:val="24"/>
          <w:szCs w:val="24"/>
        </w:rPr>
        <w:t xml:space="preserve">The functions of parliament: Reality </w:t>
      </w:r>
      <w:r>
        <w:rPr>
          <w:rFonts w:ascii="Times New Roman" w:hAnsi="Times New Roman" w:cs="Times New Roman"/>
          <w:bCs/>
          <w:sz w:val="24"/>
          <w:szCs w:val="24"/>
        </w:rPr>
        <w:tab/>
      </w:r>
      <w:r w:rsidRPr="00B22FCD">
        <w:rPr>
          <w:rFonts w:ascii="Times New Roman" w:hAnsi="Times New Roman" w:cs="Times New Roman"/>
          <w:bCs/>
          <w:sz w:val="24"/>
          <w:szCs w:val="24"/>
        </w:rPr>
        <w:t xml:space="preserve">challenges tradition. </w:t>
      </w:r>
      <w:r w:rsidRPr="00B22FCD">
        <w:rPr>
          <w:rFonts w:ascii="Times New Roman" w:hAnsi="Times New Roman" w:cs="Times New Roman"/>
          <w:i/>
          <w:iCs/>
          <w:sz w:val="24"/>
          <w:szCs w:val="24"/>
        </w:rPr>
        <w:t>Australasian Parliamentary Review</w:t>
      </w:r>
      <w:r>
        <w:rPr>
          <w:rFonts w:ascii="Times New Roman" w:hAnsi="Times New Roman" w:cs="Times New Roman"/>
          <w:sz w:val="24"/>
          <w:szCs w:val="24"/>
        </w:rPr>
        <w:t>, 27(2), 55-</w:t>
      </w:r>
      <w:r w:rsidRPr="00B22FCD">
        <w:rPr>
          <w:rFonts w:ascii="Times New Roman" w:hAnsi="Times New Roman" w:cs="Times New Roman"/>
          <w:sz w:val="24"/>
          <w:szCs w:val="24"/>
        </w:rPr>
        <w:t>70.</w:t>
      </w:r>
    </w:p>
    <w:p w:rsidR="00023A66" w:rsidRDefault="00023A66" w:rsidP="009E4E13">
      <w:pPr>
        <w:autoSpaceDE w:val="0"/>
        <w:autoSpaceDN w:val="0"/>
        <w:adjustRightInd w:val="0"/>
        <w:spacing w:after="0" w:line="240" w:lineRule="auto"/>
        <w:jc w:val="both"/>
        <w:rPr>
          <w:rFonts w:ascii="Times New Roman" w:hAnsi="Times New Roman" w:cs="Times New Roman"/>
          <w:sz w:val="24"/>
          <w:szCs w:val="24"/>
        </w:rPr>
      </w:pPr>
    </w:p>
    <w:p w:rsidR="00052629" w:rsidRPr="0081556D" w:rsidRDefault="00052629" w:rsidP="00052629">
      <w:pPr>
        <w:jc w:val="both"/>
        <w:rPr>
          <w:rStyle w:val="citation"/>
          <w:rFonts w:ascii="Times New Roman" w:hAnsi="Times New Roman" w:cs="Times New Roman"/>
          <w:sz w:val="24"/>
          <w:szCs w:val="24"/>
        </w:rPr>
      </w:pPr>
      <w:r w:rsidRPr="0081556D">
        <w:rPr>
          <w:rFonts w:ascii="Times New Roman" w:hAnsi="Times New Roman" w:cs="Times New Roman"/>
          <w:iCs/>
          <w:color w:val="231F20"/>
          <w:sz w:val="24"/>
          <w:szCs w:val="24"/>
        </w:rPr>
        <w:t>Lecheler, S. &amp; De Vreese, C.H. (2012).</w:t>
      </w:r>
      <w:r>
        <w:rPr>
          <w:rFonts w:ascii="Times New Roman" w:hAnsi="Times New Roman" w:cs="Times New Roman"/>
          <w:iCs/>
          <w:color w:val="231F20"/>
          <w:sz w:val="24"/>
          <w:szCs w:val="24"/>
        </w:rPr>
        <w:t xml:space="preserve"> News framing and public opinion: A mediation </w:t>
      </w:r>
      <w:r>
        <w:rPr>
          <w:rFonts w:ascii="Times New Roman" w:hAnsi="Times New Roman" w:cs="Times New Roman"/>
          <w:iCs/>
          <w:color w:val="231F20"/>
          <w:sz w:val="24"/>
          <w:szCs w:val="24"/>
        </w:rPr>
        <w:tab/>
        <w:t xml:space="preserve">analysis of framing effects in political attitudes. </w:t>
      </w:r>
      <w:r>
        <w:rPr>
          <w:rFonts w:ascii="Times New Roman" w:hAnsi="Times New Roman" w:cs="Times New Roman"/>
          <w:i/>
          <w:iCs/>
          <w:color w:val="231F20"/>
          <w:sz w:val="24"/>
          <w:szCs w:val="24"/>
        </w:rPr>
        <w:t xml:space="preserve">Journalism &amp; Mass </w:t>
      </w:r>
      <w:r>
        <w:rPr>
          <w:rFonts w:ascii="Times New Roman" w:hAnsi="Times New Roman" w:cs="Times New Roman"/>
          <w:i/>
          <w:iCs/>
          <w:color w:val="231F20"/>
          <w:sz w:val="24"/>
          <w:szCs w:val="24"/>
        </w:rPr>
        <w:tab/>
        <w:t xml:space="preserve">Communication Quarterly, </w:t>
      </w:r>
      <w:r>
        <w:rPr>
          <w:rFonts w:ascii="Times New Roman" w:hAnsi="Times New Roman" w:cs="Times New Roman"/>
          <w:iCs/>
          <w:color w:val="231F20"/>
          <w:sz w:val="24"/>
          <w:szCs w:val="24"/>
        </w:rPr>
        <w:t>89(2), 185-204.</w:t>
      </w:r>
      <w:r>
        <w:rPr>
          <w:rFonts w:ascii="Times New Roman" w:hAnsi="Times New Roman" w:cs="Times New Roman"/>
          <w:i/>
          <w:iCs/>
          <w:color w:val="231F20"/>
          <w:sz w:val="24"/>
          <w:szCs w:val="24"/>
        </w:rPr>
        <w:t xml:space="preserve"> </w:t>
      </w:r>
    </w:p>
    <w:p w:rsidR="00AC3B74" w:rsidRDefault="00AC3B74" w:rsidP="00AC3B7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Moy, P.</w:t>
      </w:r>
      <w:r w:rsidRPr="008E711D">
        <w:rPr>
          <w:rFonts w:ascii="Times New Roman" w:hAnsi="Times New Roman" w:cs="Times New Roman"/>
          <w:sz w:val="24"/>
          <w:szCs w:val="24"/>
        </w:rPr>
        <w:t>&amp; Pfau, M. (2000).</w:t>
      </w:r>
      <w:r>
        <w:rPr>
          <w:rFonts w:ascii="Times New Roman" w:hAnsi="Times New Roman" w:cs="Times New Roman"/>
          <w:i/>
          <w:iCs/>
          <w:sz w:val="24"/>
          <w:szCs w:val="24"/>
        </w:rPr>
        <w:t>With malice toward all? The media and p</w:t>
      </w:r>
      <w:r w:rsidRPr="008E711D">
        <w:rPr>
          <w:rFonts w:ascii="Times New Roman" w:hAnsi="Times New Roman" w:cs="Times New Roman"/>
          <w:i/>
          <w:iCs/>
          <w:sz w:val="24"/>
          <w:szCs w:val="24"/>
        </w:rPr>
        <w:t>ublic</w:t>
      </w:r>
      <w:r>
        <w:rPr>
          <w:rFonts w:ascii="Times New Roman" w:hAnsi="Times New Roman" w:cs="Times New Roman"/>
          <w:i/>
          <w:iCs/>
          <w:sz w:val="24"/>
          <w:szCs w:val="24"/>
        </w:rPr>
        <w:t xml:space="preserve"> confidence in </w:t>
      </w:r>
      <w:r>
        <w:rPr>
          <w:rFonts w:ascii="Times New Roman" w:hAnsi="Times New Roman" w:cs="Times New Roman"/>
          <w:i/>
          <w:iCs/>
          <w:sz w:val="24"/>
          <w:szCs w:val="24"/>
        </w:rPr>
        <w:tab/>
        <w:t>democratic i</w:t>
      </w:r>
      <w:r w:rsidRPr="008E711D">
        <w:rPr>
          <w:rFonts w:ascii="Times New Roman" w:hAnsi="Times New Roman" w:cs="Times New Roman"/>
          <w:i/>
          <w:iCs/>
          <w:sz w:val="24"/>
          <w:szCs w:val="24"/>
        </w:rPr>
        <w:t>nstitutions</w:t>
      </w:r>
      <w:r w:rsidRPr="008E711D">
        <w:rPr>
          <w:rFonts w:ascii="Times New Roman" w:hAnsi="Times New Roman" w:cs="Times New Roman"/>
          <w:sz w:val="24"/>
          <w:szCs w:val="24"/>
        </w:rPr>
        <w:t>. Westport, CT: Prager Publishers.</w:t>
      </w:r>
    </w:p>
    <w:p w:rsidR="00296017" w:rsidRPr="008E711D" w:rsidRDefault="00296017" w:rsidP="00AC3B74">
      <w:pPr>
        <w:autoSpaceDE w:val="0"/>
        <w:autoSpaceDN w:val="0"/>
        <w:adjustRightInd w:val="0"/>
        <w:spacing w:after="0" w:line="240" w:lineRule="auto"/>
        <w:jc w:val="both"/>
        <w:rPr>
          <w:rFonts w:ascii="Times New Roman" w:hAnsi="Times New Roman" w:cs="Times New Roman"/>
          <w:sz w:val="24"/>
          <w:szCs w:val="24"/>
        </w:rPr>
      </w:pPr>
    </w:p>
    <w:p w:rsidR="00F457F1" w:rsidRDefault="00F457F1" w:rsidP="00F457F1">
      <w:pPr>
        <w:autoSpaceDE w:val="0"/>
        <w:autoSpaceDN w:val="0"/>
        <w:adjustRightInd w:val="0"/>
        <w:spacing w:after="0" w:line="240" w:lineRule="auto"/>
        <w:jc w:val="both"/>
        <w:rPr>
          <w:rFonts w:ascii="Times New Roman" w:hAnsi="Times New Roman" w:cs="Times New Roman"/>
          <w:sz w:val="24"/>
          <w:szCs w:val="24"/>
        </w:rPr>
      </w:pPr>
      <w:r w:rsidRPr="00B22FCD">
        <w:rPr>
          <w:rFonts w:ascii="Times New Roman" w:hAnsi="Times New Roman" w:cs="Times New Roman"/>
          <w:color w:val="000000"/>
          <w:sz w:val="24"/>
          <w:szCs w:val="24"/>
        </w:rPr>
        <w:t xml:space="preserve">Negrine, R. (1999). </w:t>
      </w:r>
      <w:r w:rsidRPr="00B22FCD">
        <w:rPr>
          <w:rFonts w:ascii="Times New Roman" w:hAnsi="Times New Roman" w:cs="Times New Roman"/>
          <w:bCs/>
          <w:sz w:val="24"/>
          <w:szCs w:val="24"/>
        </w:rPr>
        <w:t xml:space="preserve">Parliaments and the media: A changing relationship? </w:t>
      </w:r>
      <w:r w:rsidRPr="00B22FCD">
        <w:rPr>
          <w:rFonts w:ascii="Times New Roman" w:hAnsi="Times New Roman" w:cs="Times New Roman"/>
          <w:i/>
          <w:iCs/>
          <w:sz w:val="24"/>
          <w:szCs w:val="24"/>
        </w:rPr>
        <w:t xml:space="preserve">European </w:t>
      </w:r>
      <w:r w:rsidRPr="00B22FCD">
        <w:rPr>
          <w:rFonts w:ascii="Times New Roman" w:hAnsi="Times New Roman" w:cs="Times New Roman"/>
          <w:i/>
          <w:iCs/>
          <w:sz w:val="24"/>
          <w:szCs w:val="24"/>
        </w:rPr>
        <w:tab/>
        <w:t>Journal of Communication</w:t>
      </w:r>
      <w:r>
        <w:rPr>
          <w:rFonts w:ascii="Times New Roman" w:hAnsi="Times New Roman" w:cs="Times New Roman"/>
          <w:i/>
          <w:iCs/>
          <w:sz w:val="24"/>
          <w:szCs w:val="24"/>
        </w:rPr>
        <w:t>,</w:t>
      </w:r>
      <w:r>
        <w:rPr>
          <w:rFonts w:ascii="Times New Roman" w:hAnsi="Times New Roman" w:cs="Times New Roman"/>
          <w:sz w:val="24"/>
          <w:szCs w:val="24"/>
        </w:rPr>
        <w:t xml:space="preserve"> 14(3), 325-</w:t>
      </w:r>
      <w:r w:rsidRPr="00B22FCD">
        <w:rPr>
          <w:rFonts w:ascii="Times New Roman" w:hAnsi="Times New Roman" w:cs="Times New Roman"/>
          <w:sz w:val="24"/>
          <w:szCs w:val="24"/>
        </w:rPr>
        <w:t>352</w:t>
      </w:r>
      <w:r>
        <w:rPr>
          <w:rFonts w:ascii="Times New Roman" w:hAnsi="Times New Roman" w:cs="Times New Roman"/>
          <w:sz w:val="24"/>
          <w:szCs w:val="24"/>
        </w:rPr>
        <w:t>.</w:t>
      </w:r>
    </w:p>
    <w:p w:rsidR="00DA26CB" w:rsidRDefault="00DA26CB" w:rsidP="00F457F1">
      <w:pPr>
        <w:autoSpaceDE w:val="0"/>
        <w:autoSpaceDN w:val="0"/>
        <w:adjustRightInd w:val="0"/>
        <w:spacing w:after="0" w:line="240" w:lineRule="auto"/>
        <w:jc w:val="both"/>
        <w:rPr>
          <w:rFonts w:ascii="Times New Roman" w:hAnsi="Times New Roman" w:cs="Times New Roman"/>
          <w:sz w:val="24"/>
          <w:szCs w:val="24"/>
        </w:rPr>
      </w:pPr>
    </w:p>
    <w:p w:rsidR="00C8273D" w:rsidRDefault="00C8273D" w:rsidP="00C8273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Okoro, N. &amp; Odoemelam, C.C. (2013). Print media framing of book haram insurgency n Nigeria: </w:t>
      </w:r>
      <w:r>
        <w:rPr>
          <w:rFonts w:ascii="Times New Roman" w:hAnsi="Times New Roman" w:cs="Times New Roman"/>
          <w:sz w:val="24"/>
          <w:szCs w:val="24"/>
        </w:rPr>
        <w:tab/>
        <w:t xml:space="preserve">A content analytical study of the Guardian,Daily Sun, Vanguard and Thisday </w:t>
      </w:r>
      <w:r>
        <w:rPr>
          <w:rFonts w:ascii="Times New Roman" w:hAnsi="Times New Roman" w:cs="Times New Roman"/>
          <w:sz w:val="24"/>
          <w:szCs w:val="24"/>
        </w:rPr>
        <w:tab/>
        <w:t xml:space="preserve">newspapers. </w:t>
      </w:r>
      <w:r w:rsidRPr="00197C1E">
        <w:rPr>
          <w:rFonts w:ascii="Times New Roman" w:hAnsi="Times New Roman" w:cs="Times New Roman"/>
          <w:i/>
          <w:sz w:val="24"/>
          <w:szCs w:val="24"/>
        </w:rPr>
        <w:t>Research on Humanities and Social Sciences</w:t>
      </w:r>
      <w:r>
        <w:rPr>
          <w:rFonts w:ascii="Times New Roman" w:hAnsi="Times New Roman" w:cs="Times New Roman"/>
          <w:sz w:val="24"/>
          <w:szCs w:val="24"/>
        </w:rPr>
        <w:t>, 3(11), 86-94.</w:t>
      </w:r>
    </w:p>
    <w:p w:rsidR="00D72FAA" w:rsidRPr="00D72FAA" w:rsidRDefault="00D72FAA" w:rsidP="00BD4723">
      <w:pPr>
        <w:pStyle w:val="Default"/>
        <w:jc w:val="both"/>
      </w:pPr>
      <w:r w:rsidRPr="00D72FAA">
        <w:t xml:space="preserve">Ofori-Birikorang, A. (2010). </w:t>
      </w:r>
      <w:r w:rsidRPr="00D72FAA">
        <w:rPr>
          <w:i/>
          <w:iCs/>
        </w:rPr>
        <w:t xml:space="preserve">Promoting a new health policy in the Ghanaian media: Newspaper </w:t>
      </w:r>
      <w:r>
        <w:rPr>
          <w:i/>
          <w:iCs/>
        </w:rPr>
        <w:tab/>
      </w:r>
      <w:r w:rsidRPr="00D72FAA">
        <w:rPr>
          <w:i/>
          <w:iCs/>
        </w:rPr>
        <w:t>framing of the National Health Insurance scheme from 2005-2007</w:t>
      </w:r>
      <w:r w:rsidRPr="00D72FAA">
        <w:t xml:space="preserve">. Unpublished doctoral </w:t>
      </w:r>
      <w:r>
        <w:tab/>
      </w:r>
      <w:r w:rsidRPr="00D72FAA">
        <w:t>dissertation, Ohio University, Athens, OH.</w:t>
      </w:r>
    </w:p>
    <w:p w:rsidR="00D72FAA" w:rsidRDefault="00D72FAA" w:rsidP="00BD4723">
      <w:pPr>
        <w:pStyle w:val="Default"/>
        <w:jc w:val="both"/>
      </w:pPr>
    </w:p>
    <w:p w:rsidR="00F25F28" w:rsidRDefault="00F25F28" w:rsidP="00BD4723">
      <w:pPr>
        <w:pStyle w:val="Default"/>
        <w:jc w:val="both"/>
      </w:pPr>
    </w:p>
    <w:p w:rsidR="00F25F28" w:rsidRDefault="00F25F28" w:rsidP="00BD4723">
      <w:pPr>
        <w:pStyle w:val="Default"/>
        <w:jc w:val="both"/>
      </w:pPr>
    </w:p>
    <w:p w:rsidR="00BD4723" w:rsidRDefault="00BD4723" w:rsidP="00BD4723">
      <w:pPr>
        <w:pStyle w:val="Default"/>
        <w:jc w:val="both"/>
        <w:rPr>
          <w:bCs/>
        </w:rPr>
      </w:pPr>
      <w:r w:rsidRPr="0088504B">
        <w:lastRenderedPageBreak/>
        <w:t xml:space="preserve">Oni, S.O. (2013).  </w:t>
      </w:r>
      <w:r w:rsidRPr="002E5878">
        <w:rPr>
          <w:bCs/>
          <w:i/>
        </w:rPr>
        <w:t xml:space="preserve">Legislature-executive relations in the presidential system: A study of </w:t>
      </w:r>
      <w:r>
        <w:rPr>
          <w:bCs/>
          <w:i/>
        </w:rPr>
        <w:tab/>
      </w:r>
      <w:r w:rsidRPr="002E5878">
        <w:rPr>
          <w:bCs/>
          <w:i/>
        </w:rPr>
        <w:t xml:space="preserve">Lagos </w:t>
      </w:r>
      <w:r w:rsidRPr="002E5878">
        <w:rPr>
          <w:bCs/>
          <w:i/>
        </w:rPr>
        <w:tab/>
        <w:t>and Ogun States, Nigeria, 1999-2011.</w:t>
      </w:r>
      <w:r w:rsidRPr="0088504B">
        <w:rPr>
          <w:bCs/>
        </w:rPr>
        <w:t xml:space="preserve"> </w:t>
      </w:r>
      <w:r>
        <w:rPr>
          <w:bCs/>
        </w:rPr>
        <w:t>A t</w:t>
      </w:r>
      <w:r w:rsidRPr="0088504B">
        <w:rPr>
          <w:bCs/>
        </w:rPr>
        <w:t xml:space="preserve">hesis submitted to the </w:t>
      </w:r>
      <w:r>
        <w:rPr>
          <w:bCs/>
        </w:rPr>
        <w:tab/>
      </w:r>
      <w:r w:rsidRPr="0088504B">
        <w:rPr>
          <w:bCs/>
        </w:rPr>
        <w:t xml:space="preserve">Department of </w:t>
      </w:r>
      <w:r w:rsidR="00A03186">
        <w:rPr>
          <w:bCs/>
        </w:rPr>
        <w:tab/>
      </w:r>
      <w:r w:rsidRPr="0088504B">
        <w:rPr>
          <w:bCs/>
        </w:rPr>
        <w:t xml:space="preserve">Political Science and International Relations, School of </w:t>
      </w:r>
      <w:r>
        <w:rPr>
          <w:bCs/>
        </w:rPr>
        <w:tab/>
      </w:r>
      <w:r w:rsidRPr="0088504B">
        <w:rPr>
          <w:bCs/>
        </w:rPr>
        <w:t xml:space="preserve">Social </w:t>
      </w:r>
      <w:r>
        <w:rPr>
          <w:bCs/>
        </w:rPr>
        <w:tab/>
      </w:r>
      <w:r w:rsidRPr="0088504B">
        <w:rPr>
          <w:bCs/>
        </w:rPr>
        <w:t xml:space="preserve">Sciences, College of </w:t>
      </w:r>
      <w:r w:rsidR="00A03186">
        <w:rPr>
          <w:bCs/>
        </w:rPr>
        <w:tab/>
      </w:r>
      <w:r w:rsidRPr="0088504B">
        <w:rPr>
          <w:bCs/>
        </w:rPr>
        <w:t xml:space="preserve">Development </w:t>
      </w:r>
      <w:r w:rsidRPr="0088504B">
        <w:rPr>
          <w:bCs/>
        </w:rPr>
        <w:tab/>
        <w:t>Studies, Covenant University, Ota.</w:t>
      </w:r>
    </w:p>
    <w:p w:rsidR="005F7D45" w:rsidRPr="0088504B" w:rsidRDefault="005F7D45" w:rsidP="00BD4723">
      <w:pPr>
        <w:pStyle w:val="Default"/>
        <w:jc w:val="both"/>
      </w:pPr>
    </w:p>
    <w:p w:rsidR="007A32D0" w:rsidRPr="00B22FCD" w:rsidRDefault="007A32D0" w:rsidP="007A32D0">
      <w:pPr>
        <w:jc w:val="both"/>
        <w:rPr>
          <w:rFonts w:ascii="Times New Roman" w:hAnsi="Times New Roman" w:cs="Times New Roman"/>
          <w:sz w:val="24"/>
          <w:szCs w:val="24"/>
        </w:rPr>
      </w:pPr>
      <w:r w:rsidRPr="00B22FCD">
        <w:rPr>
          <w:rFonts w:ascii="Times New Roman" w:hAnsi="Times New Roman" w:cs="Times New Roman"/>
          <w:sz w:val="24"/>
          <w:szCs w:val="24"/>
        </w:rPr>
        <w:t xml:space="preserve">Regis, D. &amp; Michiel, N. (2007). Media and public policy in Belgium: Empirical evidence </w:t>
      </w:r>
      <w:r>
        <w:rPr>
          <w:rFonts w:ascii="Times New Roman" w:hAnsi="Times New Roman" w:cs="Times New Roman"/>
          <w:sz w:val="24"/>
          <w:szCs w:val="24"/>
        </w:rPr>
        <w:tab/>
      </w:r>
      <w:r w:rsidRPr="00B22FCD">
        <w:rPr>
          <w:rFonts w:ascii="Times New Roman" w:hAnsi="Times New Roman" w:cs="Times New Roman"/>
          <w:sz w:val="24"/>
          <w:szCs w:val="24"/>
        </w:rPr>
        <w:t xml:space="preserve">from </w:t>
      </w:r>
      <w:r w:rsidRPr="00B22FCD">
        <w:rPr>
          <w:rFonts w:ascii="Times New Roman" w:hAnsi="Times New Roman" w:cs="Times New Roman"/>
          <w:sz w:val="24"/>
          <w:szCs w:val="24"/>
        </w:rPr>
        <w:tab/>
        <w:t xml:space="preserve">quantitative thematic analysis. A paper presented at the ECPR Joint </w:t>
      </w:r>
      <w:r>
        <w:rPr>
          <w:rFonts w:ascii="Times New Roman" w:hAnsi="Times New Roman" w:cs="Times New Roman"/>
          <w:sz w:val="24"/>
          <w:szCs w:val="24"/>
        </w:rPr>
        <w:tab/>
      </w:r>
      <w:r w:rsidRPr="00B22FCD">
        <w:rPr>
          <w:rFonts w:ascii="Times New Roman" w:hAnsi="Times New Roman" w:cs="Times New Roman"/>
          <w:sz w:val="24"/>
          <w:szCs w:val="24"/>
        </w:rPr>
        <w:t xml:space="preserve">Session workshops, </w:t>
      </w:r>
      <w:r w:rsidRPr="00B22FCD">
        <w:rPr>
          <w:rFonts w:ascii="Times New Roman" w:hAnsi="Times New Roman" w:cs="Times New Roman"/>
          <w:sz w:val="24"/>
          <w:szCs w:val="24"/>
        </w:rPr>
        <w:tab/>
        <w:t>University of Helsinki, F</w:t>
      </w:r>
      <w:r>
        <w:rPr>
          <w:rFonts w:ascii="Times New Roman" w:hAnsi="Times New Roman" w:cs="Times New Roman"/>
          <w:sz w:val="24"/>
          <w:szCs w:val="24"/>
        </w:rPr>
        <w:t>i</w:t>
      </w:r>
      <w:r w:rsidRPr="00B22FCD">
        <w:rPr>
          <w:rFonts w:ascii="Times New Roman" w:hAnsi="Times New Roman" w:cs="Times New Roman"/>
          <w:sz w:val="24"/>
          <w:szCs w:val="24"/>
        </w:rPr>
        <w:t xml:space="preserve">nland, May 7-12. Retrieved from </w:t>
      </w:r>
      <w:r w:rsidRPr="00B22FCD">
        <w:rPr>
          <w:rFonts w:ascii="Times New Roman" w:hAnsi="Times New Roman" w:cs="Times New Roman"/>
          <w:sz w:val="24"/>
          <w:szCs w:val="24"/>
        </w:rPr>
        <w:tab/>
      </w:r>
      <w:r w:rsidRPr="009A34D7">
        <w:rPr>
          <w:rFonts w:ascii="Times New Roman" w:hAnsi="Times New Roman" w:cs="Times New Roman"/>
          <w:sz w:val="24"/>
          <w:szCs w:val="24"/>
        </w:rPr>
        <w:t>http://ecpr.eu/Filestore/PaperProposal/8a6a8230-5daa-4a42-9b4d-</w:t>
      </w:r>
      <w:r>
        <w:rPr>
          <w:rFonts w:ascii="Times New Roman" w:hAnsi="Times New Roman" w:cs="Times New Roman"/>
          <w:sz w:val="24"/>
          <w:szCs w:val="24"/>
        </w:rPr>
        <w:tab/>
      </w:r>
      <w:r w:rsidRPr="00B22FCD">
        <w:rPr>
          <w:rFonts w:ascii="Times New Roman" w:hAnsi="Times New Roman" w:cs="Times New Roman"/>
          <w:sz w:val="24"/>
          <w:szCs w:val="24"/>
        </w:rPr>
        <w:t xml:space="preserve">351c2760c041.pdf on </w:t>
      </w:r>
      <w:r w:rsidRPr="00B22FCD">
        <w:rPr>
          <w:rFonts w:ascii="Times New Roman" w:hAnsi="Times New Roman" w:cs="Times New Roman"/>
          <w:sz w:val="24"/>
          <w:szCs w:val="24"/>
        </w:rPr>
        <w:tab/>
        <w:t>April 8, 2015.</w:t>
      </w:r>
    </w:p>
    <w:p w:rsidR="00C32A2A" w:rsidRPr="00B22FCD" w:rsidRDefault="00C32A2A" w:rsidP="00C32A2A">
      <w:pPr>
        <w:jc w:val="both"/>
        <w:rPr>
          <w:rFonts w:ascii="Times New Roman" w:hAnsi="Times New Roman" w:cs="Times New Roman"/>
          <w:sz w:val="24"/>
          <w:szCs w:val="24"/>
        </w:rPr>
      </w:pPr>
      <w:r w:rsidRPr="00B22FCD">
        <w:rPr>
          <w:rFonts w:ascii="Times New Roman" w:hAnsi="Times New Roman" w:cs="Times New Roman"/>
          <w:sz w:val="24"/>
          <w:szCs w:val="24"/>
        </w:rPr>
        <w:t>Roessler, P. (2008). Age</w:t>
      </w:r>
      <w:r>
        <w:rPr>
          <w:rFonts w:ascii="Times New Roman" w:hAnsi="Times New Roman" w:cs="Times New Roman"/>
          <w:sz w:val="24"/>
          <w:szCs w:val="24"/>
        </w:rPr>
        <w:t>n</w:t>
      </w:r>
      <w:r w:rsidRPr="00B22FCD">
        <w:rPr>
          <w:rFonts w:ascii="Times New Roman" w:hAnsi="Times New Roman" w:cs="Times New Roman"/>
          <w:sz w:val="24"/>
          <w:szCs w:val="24"/>
        </w:rPr>
        <w:t>da setting, framing and priming.</w:t>
      </w:r>
      <w:r>
        <w:rPr>
          <w:rFonts w:ascii="Times New Roman" w:hAnsi="Times New Roman" w:cs="Times New Roman"/>
          <w:sz w:val="24"/>
          <w:szCs w:val="24"/>
        </w:rPr>
        <w:t xml:space="preserve"> In P. Donsbach &amp; W. Traugott</w:t>
      </w:r>
      <w:r>
        <w:rPr>
          <w:rFonts w:ascii="Times New Roman" w:hAnsi="Times New Roman" w:cs="Times New Roman"/>
          <w:sz w:val="24"/>
          <w:szCs w:val="24"/>
        </w:rPr>
        <w:tab/>
        <w:t xml:space="preserve"> (E</w:t>
      </w:r>
      <w:r w:rsidRPr="00B22FCD">
        <w:rPr>
          <w:rFonts w:ascii="Times New Roman" w:hAnsi="Times New Roman" w:cs="Times New Roman"/>
          <w:sz w:val="24"/>
          <w:szCs w:val="24"/>
        </w:rPr>
        <w:t xml:space="preserve">d), </w:t>
      </w:r>
      <w:r w:rsidR="00DA26CB">
        <w:rPr>
          <w:rFonts w:ascii="Times New Roman" w:hAnsi="Times New Roman" w:cs="Times New Roman"/>
          <w:sz w:val="24"/>
          <w:szCs w:val="24"/>
        </w:rPr>
        <w:tab/>
      </w:r>
      <w:r w:rsidRPr="00B22FCD">
        <w:rPr>
          <w:rFonts w:ascii="Times New Roman" w:hAnsi="Times New Roman" w:cs="Times New Roman"/>
          <w:i/>
          <w:sz w:val="24"/>
          <w:szCs w:val="24"/>
        </w:rPr>
        <w:t>The sage handbook of public opinion research</w:t>
      </w:r>
      <w:r>
        <w:rPr>
          <w:rFonts w:ascii="Times New Roman" w:hAnsi="Times New Roman" w:cs="Times New Roman"/>
          <w:sz w:val="24"/>
          <w:szCs w:val="24"/>
        </w:rPr>
        <w:t xml:space="preserve"> (pp. 205-217). Thousand </w:t>
      </w:r>
      <w:r>
        <w:rPr>
          <w:rFonts w:ascii="Times New Roman" w:hAnsi="Times New Roman" w:cs="Times New Roman"/>
          <w:sz w:val="24"/>
          <w:szCs w:val="24"/>
        </w:rPr>
        <w:tab/>
        <w:t>Oaks, CA</w:t>
      </w:r>
      <w:r w:rsidRPr="00B22FCD">
        <w:rPr>
          <w:rFonts w:ascii="Times New Roman" w:hAnsi="Times New Roman" w:cs="Times New Roman"/>
          <w:sz w:val="24"/>
          <w:szCs w:val="24"/>
        </w:rPr>
        <w:t xml:space="preserve">: </w:t>
      </w:r>
      <w:r w:rsidR="00DA26CB">
        <w:rPr>
          <w:rFonts w:ascii="Times New Roman" w:hAnsi="Times New Roman" w:cs="Times New Roman"/>
          <w:sz w:val="24"/>
          <w:szCs w:val="24"/>
        </w:rPr>
        <w:tab/>
      </w:r>
      <w:r w:rsidRPr="00B22FCD">
        <w:rPr>
          <w:rFonts w:ascii="Times New Roman" w:hAnsi="Times New Roman" w:cs="Times New Roman"/>
          <w:sz w:val="24"/>
          <w:szCs w:val="24"/>
        </w:rPr>
        <w:t>Sage Publications Ltd.</w:t>
      </w:r>
    </w:p>
    <w:p w:rsidR="002D6356" w:rsidRDefault="002D6356" w:rsidP="005275DD">
      <w:pPr>
        <w:autoSpaceDE w:val="0"/>
        <w:autoSpaceDN w:val="0"/>
        <w:adjustRightInd w:val="0"/>
        <w:spacing w:after="0" w:line="240" w:lineRule="auto"/>
        <w:jc w:val="both"/>
        <w:rPr>
          <w:rFonts w:ascii="Times New Roman" w:hAnsi="Times New Roman" w:cs="Times New Roman"/>
          <w:color w:val="000000" w:themeColor="text1"/>
          <w:sz w:val="24"/>
          <w:szCs w:val="24"/>
        </w:rPr>
      </w:pPr>
      <w:r w:rsidRPr="00B22FCD">
        <w:rPr>
          <w:rFonts w:ascii="Times New Roman" w:hAnsi="Times New Roman" w:cs="Times New Roman"/>
          <w:color w:val="000000" w:themeColor="text1"/>
          <w:sz w:val="24"/>
          <w:szCs w:val="24"/>
        </w:rPr>
        <w:t xml:space="preserve">Semetko, H.A. &amp; Valkenburg, P. (2000). Framing European politics: A framing analysis </w:t>
      </w:r>
      <w:r w:rsidRPr="00B22FCD">
        <w:rPr>
          <w:rFonts w:ascii="Times New Roman" w:hAnsi="Times New Roman" w:cs="Times New Roman"/>
          <w:color w:val="000000" w:themeColor="text1"/>
          <w:sz w:val="24"/>
          <w:szCs w:val="24"/>
        </w:rPr>
        <w:tab/>
        <w:t xml:space="preserve">of </w:t>
      </w:r>
      <w:r w:rsidR="005275DD">
        <w:rPr>
          <w:rFonts w:ascii="Times New Roman" w:hAnsi="Times New Roman" w:cs="Times New Roman"/>
          <w:color w:val="000000" w:themeColor="text1"/>
          <w:sz w:val="24"/>
          <w:szCs w:val="24"/>
        </w:rPr>
        <w:tab/>
      </w:r>
      <w:r w:rsidRPr="00B22FCD">
        <w:rPr>
          <w:rFonts w:ascii="Times New Roman" w:hAnsi="Times New Roman" w:cs="Times New Roman"/>
          <w:color w:val="000000" w:themeColor="text1"/>
          <w:sz w:val="24"/>
          <w:szCs w:val="24"/>
        </w:rPr>
        <w:t xml:space="preserve">press and television news. </w:t>
      </w:r>
      <w:r>
        <w:rPr>
          <w:rFonts w:ascii="Times New Roman" w:hAnsi="Times New Roman" w:cs="Times New Roman"/>
          <w:color w:val="000000" w:themeColor="text1"/>
          <w:sz w:val="24"/>
          <w:szCs w:val="24"/>
        </w:rPr>
        <w:t xml:space="preserve"> </w:t>
      </w:r>
      <w:r w:rsidRPr="00B22FCD">
        <w:rPr>
          <w:rFonts w:ascii="Times New Roman" w:hAnsi="Times New Roman" w:cs="Times New Roman"/>
          <w:i/>
          <w:color w:val="000000" w:themeColor="text1"/>
          <w:sz w:val="24"/>
          <w:szCs w:val="24"/>
        </w:rPr>
        <w:t>Journal of Communication</w:t>
      </w:r>
      <w:r>
        <w:rPr>
          <w:rFonts w:ascii="Times New Roman" w:hAnsi="Times New Roman" w:cs="Times New Roman"/>
          <w:color w:val="000000" w:themeColor="text1"/>
          <w:sz w:val="24"/>
          <w:szCs w:val="24"/>
        </w:rPr>
        <w:t>,</w:t>
      </w:r>
      <w:r w:rsidRPr="00B22FCD">
        <w:rPr>
          <w:rFonts w:ascii="Times New Roman" w:hAnsi="Times New Roman" w:cs="Times New Roman"/>
          <w:color w:val="000000" w:themeColor="text1"/>
          <w:sz w:val="24"/>
          <w:szCs w:val="24"/>
        </w:rPr>
        <w:t xml:space="preserve"> 50</w:t>
      </w:r>
      <w:r>
        <w:rPr>
          <w:rFonts w:ascii="Times New Roman" w:hAnsi="Times New Roman" w:cs="Times New Roman"/>
          <w:color w:val="000000" w:themeColor="text1"/>
          <w:sz w:val="24"/>
          <w:szCs w:val="24"/>
        </w:rPr>
        <w:t>(</w:t>
      </w:r>
      <w:r w:rsidRPr="00B22FCD">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 93-</w:t>
      </w:r>
      <w:r w:rsidRPr="00B22FCD">
        <w:rPr>
          <w:rFonts w:ascii="Times New Roman" w:hAnsi="Times New Roman" w:cs="Times New Roman"/>
          <w:color w:val="000000" w:themeColor="text1"/>
          <w:sz w:val="24"/>
          <w:szCs w:val="24"/>
        </w:rPr>
        <w:t>109.</w:t>
      </w:r>
    </w:p>
    <w:p w:rsidR="009A7DC1" w:rsidRDefault="009A7DC1" w:rsidP="0094265D">
      <w:pPr>
        <w:spacing w:after="0" w:line="360" w:lineRule="auto"/>
        <w:jc w:val="both"/>
        <w:rPr>
          <w:rFonts w:ascii="Times New Roman" w:hAnsi="Times New Roman" w:cs="Times New Roman"/>
          <w:b/>
          <w:sz w:val="24"/>
          <w:szCs w:val="24"/>
        </w:rPr>
      </w:pPr>
    </w:p>
    <w:p w:rsidR="00BD4723" w:rsidRPr="00AF4AC0" w:rsidRDefault="00BD4723" w:rsidP="00AF4AC0">
      <w:pPr>
        <w:jc w:val="both"/>
        <w:rPr>
          <w:rFonts w:ascii="Times New Roman" w:hAnsi="Times New Roman" w:cs="Times New Roman"/>
          <w:sz w:val="24"/>
          <w:szCs w:val="24"/>
        </w:rPr>
      </w:pPr>
      <w:r>
        <w:rPr>
          <w:rFonts w:ascii="Times New Roman" w:hAnsi="Times New Roman" w:cs="Times New Roman"/>
          <w:sz w:val="24"/>
          <w:szCs w:val="24"/>
        </w:rPr>
        <w:t xml:space="preserve">Sodaro, M. J. (2007). </w:t>
      </w:r>
      <w:r w:rsidRPr="00533AED">
        <w:rPr>
          <w:rFonts w:ascii="Times New Roman" w:hAnsi="Times New Roman" w:cs="Times New Roman"/>
          <w:i/>
          <w:sz w:val="24"/>
          <w:szCs w:val="24"/>
        </w:rPr>
        <w:t>Comparative politics: A global introduction</w:t>
      </w:r>
      <w:r>
        <w:rPr>
          <w:rFonts w:ascii="Times New Roman" w:hAnsi="Times New Roman" w:cs="Times New Roman"/>
          <w:sz w:val="24"/>
          <w:szCs w:val="24"/>
        </w:rPr>
        <w:t xml:space="preserve"> (3</w:t>
      </w:r>
      <w:r w:rsidRPr="00533AED">
        <w:rPr>
          <w:rFonts w:ascii="Times New Roman" w:hAnsi="Times New Roman" w:cs="Times New Roman"/>
          <w:sz w:val="24"/>
          <w:szCs w:val="24"/>
        </w:rPr>
        <w:t>rd</w:t>
      </w:r>
      <w:r>
        <w:rPr>
          <w:rFonts w:ascii="Times New Roman" w:hAnsi="Times New Roman" w:cs="Times New Roman"/>
          <w:sz w:val="24"/>
          <w:szCs w:val="24"/>
        </w:rPr>
        <w:t xml:space="preserve">), New York: </w:t>
      </w:r>
      <w:r>
        <w:rPr>
          <w:rFonts w:ascii="Times New Roman" w:hAnsi="Times New Roman" w:cs="Times New Roman"/>
          <w:sz w:val="24"/>
          <w:szCs w:val="24"/>
        </w:rPr>
        <w:tab/>
        <w:t>McGraw-Hill</w:t>
      </w:r>
    </w:p>
    <w:p w:rsidR="00AF4AC0" w:rsidRPr="00AF4AC0" w:rsidRDefault="00AF4AC0" w:rsidP="00AF4AC0">
      <w:pPr>
        <w:autoSpaceDE w:val="0"/>
        <w:autoSpaceDN w:val="0"/>
        <w:adjustRightInd w:val="0"/>
        <w:spacing w:after="0" w:line="240" w:lineRule="auto"/>
        <w:jc w:val="both"/>
        <w:rPr>
          <w:rFonts w:ascii="Times New Roman" w:hAnsi="Times New Roman" w:cs="Times New Roman"/>
          <w:sz w:val="24"/>
          <w:szCs w:val="24"/>
        </w:rPr>
      </w:pPr>
      <w:r w:rsidRPr="00AF4AC0">
        <w:rPr>
          <w:rFonts w:ascii="Times New Roman" w:hAnsi="Times New Roman" w:cs="Times New Roman"/>
          <w:sz w:val="24"/>
          <w:szCs w:val="24"/>
        </w:rPr>
        <w:t>Tewksbury, David &amp; Dietram A. Scheufele. 2009. News f</w:t>
      </w:r>
      <w:r>
        <w:rPr>
          <w:rFonts w:ascii="Times New Roman" w:hAnsi="Times New Roman" w:cs="Times New Roman"/>
          <w:sz w:val="24"/>
          <w:szCs w:val="24"/>
        </w:rPr>
        <w:t>raming theory and research. In J</w:t>
      </w:r>
      <w:r w:rsidR="00A122F3">
        <w:rPr>
          <w:rFonts w:ascii="Times New Roman" w:hAnsi="Times New Roman" w:cs="Times New Roman"/>
          <w:sz w:val="24"/>
          <w:szCs w:val="24"/>
        </w:rPr>
        <w:t xml:space="preserve">. </w:t>
      </w:r>
      <w:r w:rsidR="00A122F3">
        <w:rPr>
          <w:rFonts w:ascii="Times New Roman" w:hAnsi="Times New Roman" w:cs="Times New Roman"/>
          <w:sz w:val="24"/>
          <w:szCs w:val="24"/>
        </w:rPr>
        <w:tab/>
      </w:r>
      <w:r w:rsidRPr="00AF4AC0">
        <w:rPr>
          <w:rFonts w:ascii="Times New Roman" w:hAnsi="Times New Roman" w:cs="Times New Roman"/>
          <w:sz w:val="24"/>
          <w:szCs w:val="24"/>
        </w:rPr>
        <w:t>Bryant and M</w:t>
      </w:r>
      <w:r w:rsidR="00A122F3">
        <w:rPr>
          <w:rFonts w:ascii="Times New Roman" w:hAnsi="Times New Roman" w:cs="Times New Roman"/>
          <w:sz w:val="24"/>
          <w:szCs w:val="24"/>
        </w:rPr>
        <w:t>.</w:t>
      </w:r>
      <w:r w:rsidRPr="00AF4AC0">
        <w:rPr>
          <w:rFonts w:ascii="Times New Roman" w:hAnsi="Times New Roman" w:cs="Times New Roman"/>
          <w:sz w:val="24"/>
          <w:szCs w:val="24"/>
        </w:rPr>
        <w:t xml:space="preserve"> B</w:t>
      </w:r>
      <w:r w:rsidR="00A122F3">
        <w:rPr>
          <w:rFonts w:ascii="Times New Roman" w:hAnsi="Times New Roman" w:cs="Times New Roman"/>
          <w:sz w:val="24"/>
          <w:szCs w:val="24"/>
        </w:rPr>
        <w:t xml:space="preserve">. </w:t>
      </w:r>
      <w:r w:rsidRPr="00A122F3">
        <w:rPr>
          <w:rFonts w:ascii="Times New Roman" w:hAnsi="Times New Roman" w:cs="Times New Roman"/>
          <w:iCs/>
          <w:sz w:val="24"/>
          <w:szCs w:val="24"/>
        </w:rPr>
        <w:t>Oliver</w:t>
      </w:r>
      <w:r w:rsidRPr="00AF4AC0">
        <w:rPr>
          <w:rFonts w:ascii="Times New Roman" w:hAnsi="Times New Roman" w:cs="Times New Roman"/>
          <w:i/>
          <w:iCs/>
          <w:sz w:val="24"/>
          <w:szCs w:val="24"/>
        </w:rPr>
        <w:t xml:space="preserve"> </w:t>
      </w:r>
      <w:r w:rsidRPr="00AF4AC0">
        <w:rPr>
          <w:rFonts w:ascii="Times New Roman" w:hAnsi="Times New Roman" w:cs="Times New Roman"/>
          <w:sz w:val="24"/>
          <w:szCs w:val="24"/>
        </w:rPr>
        <w:t xml:space="preserve">(eds.), </w:t>
      </w:r>
      <w:r w:rsidR="00A122F3">
        <w:rPr>
          <w:rFonts w:ascii="Times New Roman" w:hAnsi="Times New Roman" w:cs="Times New Roman"/>
          <w:i/>
          <w:iCs/>
          <w:sz w:val="24"/>
          <w:szCs w:val="24"/>
        </w:rPr>
        <w:t>Media effects: Advances in theory and r</w:t>
      </w:r>
      <w:r w:rsidRPr="00AF4AC0">
        <w:rPr>
          <w:rFonts w:ascii="Times New Roman" w:hAnsi="Times New Roman" w:cs="Times New Roman"/>
          <w:i/>
          <w:iCs/>
          <w:sz w:val="24"/>
          <w:szCs w:val="24"/>
        </w:rPr>
        <w:t>esearch,</w:t>
      </w:r>
      <w:r w:rsidR="00A122F3">
        <w:rPr>
          <w:rFonts w:ascii="Times New Roman" w:hAnsi="Times New Roman" w:cs="Times New Roman"/>
          <w:i/>
          <w:iCs/>
          <w:sz w:val="24"/>
          <w:szCs w:val="24"/>
        </w:rPr>
        <w:t xml:space="preserve"> </w:t>
      </w:r>
      <w:r w:rsidR="00A122F3">
        <w:rPr>
          <w:rFonts w:ascii="Times New Roman" w:hAnsi="Times New Roman" w:cs="Times New Roman"/>
          <w:sz w:val="24"/>
          <w:szCs w:val="24"/>
        </w:rPr>
        <w:t>(</w:t>
      </w:r>
      <w:r w:rsidRPr="00AF4AC0">
        <w:rPr>
          <w:rFonts w:ascii="Times New Roman" w:hAnsi="Times New Roman" w:cs="Times New Roman"/>
          <w:sz w:val="24"/>
          <w:szCs w:val="24"/>
        </w:rPr>
        <w:t>3</w:t>
      </w:r>
      <w:r w:rsidR="00A122F3">
        <w:rPr>
          <w:rFonts w:ascii="Times New Roman" w:hAnsi="Times New Roman" w:cs="Times New Roman"/>
          <w:sz w:val="24"/>
          <w:szCs w:val="24"/>
        </w:rPr>
        <w:t>r</w:t>
      </w:r>
      <w:r w:rsidRPr="00AF4AC0">
        <w:rPr>
          <w:rFonts w:ascii="Times New Roman" w:hAnsi="Times New Roman" w:cs="Times New Roman"/>
          <w:sz w:val="24"/>
          <w:szCs w:val="24"/>
        </w:rPr>
        <w:t xml:space="preserve">d </w:t>
      </w:r>
      <w:r w:rsidR="00A122F3">
        <w:rPr>
          <w:rFonts w:ascii="Times New Roman" w:hAnsi="Times New Roman" w:cs="Times New Roman"/>
          <w:sz w:val="24"/>
          <w:szCs w:val="24"/>
        </w:rPr>
        <w:tab/>
      </w:r>
      <w:r w:rsidRPr="00AF4AC0">
        <w:rPr>
          <w:rFonts w:ascii="Times New Roman" w:hAnsi="Times New Roman" w:cs="Times New Roman"/>
          <w:sz w:val="24"/>
          <w:szCs w:val="24"/>
        </w:rPr>
        <w:t>edn</w:t>
      </w:r>
      <w:r w:rsidR="00A122F3">
        <w:rPr>
          <w:rFonts w:ascii="Times New Roman" w:hAnsi="Times New Roman" w:cs="Times New Roman"/>
          <w:sz w:val="24"/>
          <w:szCs w:val="24"/>
        </w:rPr>
        <w:t>)</w:t>
      </w:r>
      <w:r w:rsidRPr="00AF4AC0">
        <w:rPr>
          <w:rFonts w:ascii="Times New Roman" w:hAnsi="Times New Roman" w:cs="Times New Roman"/>
          <w:sz w:val="24"/>
          <w:szCs w:val="24"/>
        </w:rPr>
        <w:t xml:space="preserve">, </w:t>
      </w:r>
      <w:r w:rsidR="00A122F3">
        <w:rPr>
          <w:rFonts w:ascii="Times New Roman" w:hAnsi="Times New Roman" w:cs="Times New Roman"/>
          <w:sz w:val="24"/>
          <w:szCs w:val="24"/>
        </w:rPr>
        <w:t xml:space="preserve">pp. </w:t>
      </w:r>
      <w:r w:rsidRPr="00AF4AC0">
        <w:rPr>
          <w:rFonts w:ascii="Times New Roman" w:hAnsi="Times New Roman" w:cs="Times New Roman"/>
          <w:sz w:val="24"/>
          <w:szCs w:val="24"/>
        </w:rPr>
        <w:t>17-33. New York, NY: Routledge.</w:t>
      </w:r>
    </w:p>
    <w:p w:rsidR="00AF4AC0" w:rsidRDefault="00AF4AC0" w:rsidP="00FF59C3">
      <w:pPr>
        <w:autoSpaceDE w:val="0"/>
        <w:autoSpaceDN w:val="0"/>
        <w:adjustRightInd w:val="0"/>
        <w:spacing w:after="0" w:line="240" w:lineRule="auto"/>
        <w:rPr>
          <w:rFonts w:ascii="Times New Roman" w:hAnsi="Times New Roman" w:cs="Times New Roman"/>
          <w:sz w:val="24"/>
          <w:szCs w:val="24"/>
        </w:rPr>
      </w:pPr>
    </w:p>
    <w:p w:rsidR="00FF59C3" w:rsidRDefault="00FF59C3" w:rsidP="00FF59C3">
      <w:pPr>
        <w:autoSpaceDE w:val="0"/>
        <w:autoSpaceDN w:val="0"/>
        <w:adjustRightInd w:val="0"/>
        <w:spacing w:after="0" w:line="240" w:lineRule="auto"/>
        <w:rPr>
          <w:rFonts w:ascii="Times New Roman" w:hAnsi="Times New Roman" w:cs="Times New Roman"/>
          <w:sz w:val="24"/>
          <w:szCs w:val="24"/>
        </w:rPr>
      </w:pPr>
      <w:r w:rsidRPr="00210180">
        <w:rPr>
          <w:rFonts w:ascii="Times New Roman" w:hAnsi="Times New Roman" w:cs="Times New Roman"/>
          <w:sz w:val="24"/>
          <w:szCs w:val="24"/>
        </w:rPr>
        <w:t xml:space="preserve">Tom, E.J. &amp; Attai, A. J. (2014). </w:t>
      </w:r>
      <w:r w:rsidRPr="00210180">
        <w:rPr>
          <w:rFonts w:ascii="Times New Roman" w:hAnsi="Times New Roman" w:cs="Times New Roman"/>
          <w:b/>
          <w:bCs/>
          <w:sz w:val="24"/>
          <w:szCs w:val="24"/>
        </w:rPr>
        <w:t>T</w:t>
      </w:r>
      <w:r w:rsidRPr="00210180">
        <w:rPr>
          <w:rFonts w:ascii="Times New Roman" w:hAnsi="Times New Roman" w:cs="Times New Roman"/>
          <w:bCs/>
          <w:sz w:val="24"/>
          <w:szCs w:val="24"/>
        </w:rPr>
        <w:t>he legislature</w:t>
      </w:r>
      <w:r>
        <w:rPr>
          <w:rFonts w:ascii="Times New Roman" w:hAnsi="Times New Roman" w:cs="Times New Roman"/>
          <w:bCs/>
          <w:sz w:val="24"/>
          <w:szCs w:val="24"/>
        </w:rPr>
        <w:t xml:space="preserve"> and national development: T</w:t>
      </w:r>
      <w:r w:rsidRPr="00210180">
        <w:rPr>
          <w:rFonts w:ascii="Times New Roman" w:hAnsi="Times New Roman" w:cs="Times New Roman"/>
          <w:bCs/>
          <w:sz w:val="24"/>
          <w:szCs w:val="24"/>
        </w:rPr>
        <w:t>he Nigerian</w:t>
      </w:r>
      <w:r>
        <w:rPr>
          <w:rFonts w:ascii="Times New Roman" w:hAnsi="Times New Roman" w:cs="Times New Roman"/>
          <w:bCs/>
          <w:sz w:val="24"/>
          <w:szCs w:val="24"/>
        </w:rPr>
        <w:t xml:space="preserve"> </w:t>
      </w:r>
      <w:r>
        <w:rPr>
          <w:rFonts w:ascii="Times New Roman" w:hAnsi="Times New Roman" w:cs="Times New Roman"/>
          <w:bCs/>
          <w:sz w:val="24"/>
          <w:szCs w:val="24"/>
        </w:rPr>
        <w:tab/>
        <w:t>e</w:t>
      </w:r>
      <w:r w:rsidRPr="00210180">
        <w:rPr>
          <w:rFonts w:ascii="Times New Roman" w:hAnsi="Times New Roman" w:cs="Times New Roman"/>
          <w:bCs/>
          <w:sz w:val="24"/>
          <w:szCs w:val="24"/>
        </w:rPr>
        <w:t xml:space="preserve">xperience. </w:t>
      </w:r>
      <w:r w:rsidRPr="00210180">
        <w:rPr>
          <w:rFonts w:ascii="Times New Roman" w:hAnsi="Times New Roman" w:cs="Times New Roman"/>
          <w:i/>
          <w:sz w:val="24"/>
          <w:szCs w:val="24"/>
        </w:rPr>
        <w:t>Global Journal of Arts Humanities and Social Sciences</w:t>
      </w:r>
      <w:r>
        <w:rPr>
          <w:rFonts w:ascii="Times New Roman" w:hAnsi="Times New Roman" w:cs="Times New Roman"/>
          <w:i/>
          <w:sz w:val="24"/>
          <w:szCs w:val="24"/>
        </w:rPr>
        <w:t xml:space="preserve"> </w:t>
      </w:r>
      <w:r w:rsidRPr="00210180">
        <w:rPr>
          <w:rFonts w:ascii="Times New Roman" w:hAnsi="Times New Roman" w:cs="Times New Roman"/>
          <w:sz w:val="24"/>
          <w:szCs w:val="24"/>
        </w:rPr>
        <w:t>2(9), 63-78.</w:t>
      </w:r>
    </w:p>
    <w:p w:rsidR="00BD4723" w:rsidRDefault="00BD4723" w:rsidP="0079629A">
      <w:pPr>
        <w:autoSpaceDE w:val="0"/>
        <w:autoSpaceDN w:val="0"/>
        <w:adjustRightInd w:val="0"/>
        <w:spacing w:after="0" w:line="240" w:lineRule="auto"/>
        <w:jc w:val="both"/>
        <w:rPr>
          <w:rFonts w:ascii="Times New Roman" w:hAnsi="Times New Roman" w:cs="Times New Roman"/>
          <w:color w:val="000000" w:themeColor="text1"/>
          <w:sz w:val="24"/>
          <w:szCs w:val="24"/>
        </w:rPr>
      </w:pPr>
    </w:p>
    <w:p w:rsidR="008C40C2" w:rsidRDefault="008C40C2" w:rsidP="008C40C2">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Van Dijk, T.A. (1983). Discourse Analysis: Its development and application to the </w:t>
      </w:r>
      <w:r>
        <w:rPr>
          <w:rFonts w:ascii="Times New Roman" w:hAnsi="Times New Roman" w:cs="Times New Roman"/>
          <w:sz w:val="24"/>
          <w:szCs w:val="24"/>
        </w:rPr>
        <w:tab/>
        <w:t xml:space="preserve">structure of news. </w:t>
      </w:r>
      <w:r>
        <w:rPr>
          <w:rFonts w:ascii="Times New Roman" w:hAnsi="Times New Roman" w:cs="Times New Roman"/>
          <w:i/>
          <w:sz w:val="24"/>
          <w:szCs w:val="24"/>
        </w:rPr>
        <w:t xml:space="preserve">Journal of Communication, </w:t>
      </w:r>
      <w:r>
        <w:rPr>
          <w:rFonts w:ascii="Times New Roman" w:hAnsi="Times New Roman" w:cs="Times New Roman"/>
          <w:sz w:val="24"/>
          <w:szCs w:val="24"/>
        </w:rPr>
        <w:t>20-43.</w:t>
      </w:r>
    </w:p>
    <w:p w:rsidR="008C40C2" w:rsidRDefault="008C40C2" w:rsidP="0079629A">
      <w:pPr>
        <w:autoSpaceDE w:val="0"/>
        <w:autoSpaceDN w:val="0"/>
        <w:adjustRightInd w:val="0"/>
        <w:spacing w:after="0" w:line="240" w:lineRule="auto"/>
        <w:jc w:val="both"/>
        <w:rPr>
          <w:rFonts w:ascii="Times New Roman" w:hAnsi="Times New Roman" w:cs="Times New Roman"/>
          <w:color w:val="000000" w:themeColor="text1"/>
          <w:sz w:val="24"/>
          <w:szCs w:val="24"/>
        </w:rPr>
      </w:pPr>
    </w:p>
    <w:p w:rsidR="0079629A" w:rsidRDefault="0079629A" w:rsidP="0079629A">
      <w:pPr>
        <w:autoSpaceDE w:val="0"/>
        <w:autoSpaceDN w:val="0"/>
        <w:adjustRightInd w:val="0"/>
        <w:spacing w:after="0" w:line="240" w:lineRule="auto"/>
        <w:jc w:val="both"/>
        <w:rPr>
          <w:rFonts w:ascii="Times New Roman" w:hAnsi="Times New Roman" w:cs="Times New Roman"/>
          <w:color w:val="000000" w:themeColor="text1"/>
          <w:sz w:val="24"/>
          <w:szCs w:val="24"/>
        </w:rPr>
      </w:pPr>
      <w:r w:rsidRPr="00B22FCD">
        <w:rPr>
          <w:rFonts w:ascii="Times New Roman" w:hAnsi="Times New Roman" w:cs="Times New Roman"/>
          <w:color w:val="000000" w:themeColor="text1"/>
          <w:sz w:val="24"/>
          <w:szCs w:val="24"/>
        </w:rPr>
        <w:t xml:space="preserve">Wolfsfeld, G. &amp; Sheafer, T. (2006). Competing actors and the construction of political </w:t>
      </w:r>
      <w:r>
        <w:rPr>
          <w:rFonts w:ascii="Times New Roman" w:hAnsi="Times New Roman" w:cs="Times New Roman"/>
          <w:color w:val="000000" w:themeColor="text1"/>
          <w:sz w:val="24"/>
          <w:szCs w:val="24"/>
        </w:rPr>
        <w:tab/>
      </w:r>
      <w:r w:rsidRPr="00B22FCD">
        <w:rPr>
          <w:rFonts w:ascii="Times New Roman" w:hAnsi="Times New Roman" w:cs="Times New Roman"/>
          <w:color w:val="000000" w:themeColor="text1"/>
          <w:sz w:val="24"/>
          <w:szCs w:val="24"/>
        </w:rPr>
        <w:t xml:space="preserve">news: </w:t>
      </w:r>
      <w:r>
        <w:rPr>
          <w:rFonts w:ascii="Times New Roman" w:hAnsi="Times New Roman" w:cs="Times New Roman"/>
          <w:color w:val="000000" w:themeColor="text1"/>
          <w:sz w:val="24"/>
          <w:szCs w:val="24"/>
        </w:rPr>
        <w:tab/>
      </w:r>
      <w:r w:rsidRPr="00B22FCD">
        <w:rPr>
          <w:rFonts w:ascii="Times New Roman" w:hAnsi="Times New Roman" w:cs="Times New Roman"/>
          <w:color w:val="000000" w:themeColor="text1"/>
          <w:sz w:val="24"/>
          <w:szCs w:val="24"/>
        </w:rPr>
        <w:t xml:space="preserve">The contest over waves in Israel. </w:t>
      </w:r>
      <w:r w:rsidRPr="00B22FCD">
        <w:rPr>
          <w:rFonts w:ascii="Times New Roman" w:hAnsi="Times New Roman" w:cs="Times New Roman"/>
          <w:i/>
          <w:iCs/>
          <w:color w:val="000000" w:themeColor="text1"/>
          <w:sz w:val="24"/>
          <w:szCs w:val="24"/>
        </w:rPr>
        <w:t>Political Communication</w:t>
      </w:r>
      <w:r>
        <w:rPr>
          <w:rFonts w:ascii="Times New Roman" w:hAnsi="Times New Roman" w:cs="Times New Roman"/>
          <w:i/>
          <w:iCs/>
          <w:color w:val="000000" w:themeColor="text1"/>
          <w:sz w:val="24"/>
          <w:szCs w:val="24"/>
        </w:rPr>
        <w:t xml:space="preserve">, </w:t>
      </w:r>
      <w:r w:rsidRPr="003C4C21">
        <w:rPr>
          <w:rFonts w:ascii="Times New Roman" w:hAnsi="Times New Roman" w:cs="Times New Roman"/>
          <w:color w:val="000000" w:themeColor="text1"/>
          <w:sz w:val="24"/>
          <w:szCs w:val="24"/>
        </w:rPr>
        <w:t>23</w:t>
      </w:r>
      <w:r>
        <w:rPr>
          <w:rFonts w:ascii="Times New Roman" w:hAnsi="Times New Roman" w:cs="Times New Roman"/>
          <w:color w:val="000000" w:themeColor="text1"/>
          <w:sz w:val="24"/>
          <w:szCs w:val="24"/>
        </w:rPr>
        <w:t>(</w:t>
      </w:r>
      <w:r w:rsidRPr="00B22FCD">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 xml:space="preserve">), </w:t>
      </w:r>
      <w:r w:rsidRPr="00B22FCD">
        <w:rPr>
          <w:rFonts w:ascii="Times New Roman" w:hAnsi="Times New Roman" w:cs="Times New Roman"/>
          <w:color w:val="000000" w:themeColor="text1"/>
          <w:sz w:val="24"/>
          <w:szCs w:val="24"/>
        </w:rPr>
        <w:t>333-</w:t>
      </w:r>
      <w:r>
        <w:rPr>
          <w:rFonts w:ascii="Times New Roman" w:hAnsi="Times New Roman" w:cs="Times New Roman"/>
          <w:color w:val="000000" w:themeColor="text1"/>
          <w:sz w:val="24"/>
          <w:szCs w:val="24"/>
        </w:rPr>
        <w:tab/>
      </w:r>
      <w:r w:rsidRPr="00B22FCD">
        <w:rPr>
          <w:rFonts w:ascii="Times New Roman" w:hAnsi="Times New Roman" w:cs="Times New Roman"/>
          <w:color w:val="000000" w:themeColor="text1"/>
          <w:sz w:val="24"/>
          <w:szCs w:val="24"/>
        </w:rPr>
        <w:t>354.</w:t>
      </w:r>
    </w:p>
    <w:p w:rsidR="0079629A" w:rsidRPr="006C5948" w:rsidRDefault="0079629A" w:rsidP="006C5948">
      <w:pPr>
        <w:spacing w:after="0" w:line="360" w:lineRule="auto"/>
        <w:jc w:val="both"/>
        <w:rPr>
          <w:rFonts w:ascii="Times New Roman" w:hAnsi="Times New Roman" w:cs="Times New Roman"/>
          <w:sz w:val="24"/>
          <w:szCs w:val="24"/>
        </w:rPr>
      </w:pPr>
    </w:p>
    <w:sectPr w:rsidR="0079629A" w:rsidRPr="006C594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95C87"/>
    <w:multiLevelType w:val="hybridMultilevel"/>
    <w:tmpl w:val="D5B637F8"/>
    <w:lvl w:ilvl="0" w:tplc="2274FCA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7184F2C"/>
    <w:multiLevelType w:val="hybridMultilevel"/>
    <w:tmpl w:val="4D4496F4"/>
    <w:lvl w:ilvl="0" w:tplc="A8846AF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620189"/>
    <w:multiLevelType w:val="hybridMultilevel"/>
    <w:tmpl w:val="DC925322"/>
    <w:lvl w:ilvl="0" w:tplc="25A4769C">
      <w:start w:val="50"/>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8DC3747"/>
    <w:multiLevelType w:val="hybridMultilevel"/>
    <w:tmpl w:val="C6E03574"/>
    <w:lvl w:ilvl="0" w:tplc="2A00B2EE">
      <w:start w:val="6"/>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AC74233"/>
    <w:multiLevelType w:val="hybridMultilevel"/>
    <w:tmpl w:val="E3060C9A"/>
    <w:lvl w:ilvl="0" w:tplc="946203D8">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52E56A2D"/>
    <w:multiLevelType w:val="hybridMultilevel"/>
    <w:tmpl w:val="5024D74C"/>
    <w:lvl w:ilvl="0" w:tplc="0D3890E8">
      <w:start w:val="1"/>
      <w:numFmt w:val="lowerRoman"/>
      <w:lvlText w:val="%1."/>
      <w:lvlJc w:val="left"/>
      <w:pPr>
        <w:ind w:left="1080" w:hanging="72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6CCC2E64"/>
    <w:multiLevelType w:val="hybridMultilevel"/>
    <w:tmpl w:val="F844FB30"/>
    <w:lvl w:ilvl="0" w:tplc="765C084E">
      <w:start w:val="1"/>
      <w:numFmt w:val="lowerRoman"/>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784A081C"/>
    <w:multiLevelType w:val="hybridMultilevel"/>
    <w:tmpl w:val="5024D74C"/>
    <w:lvl w:ilvl="0" w:tplc="0D3890E8">
      <w:start w:val="1"/>
      <w:numFmt w:val="lowerRoman"/>
      <w:lvlText w:val="%1."/>
      <w:lvlJc w:val="left"/>
      <w:pPr>
        <w:ind w:left="1080" w:hanging="72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6"/>
  </w:num>
  <w:num w:numId="4">
    <w:abstractNumId w:val="0"/>
  </w:num>
  <w:num w:numId="5">
    <w:abstractNumId w:val="2"/>
  </w:num>
  <w:num w:numId="6">
    <w:abstractNumId w:val="5"/>
  </w:num>
  <w:num w:numId="7">
    <w:abstractNumId w:val="7"/>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681"/>
    <w:rsid w:val="0000140D"/>
    <w:rsid w:val="0000558C"/>
    <w:rsid w:val="00015EC3"/>
    <w:rsid w:val="00023A66"/>
    <w:rsid w:val="00024E00"/>
    <w:rsid w:val="00026299"/>
    <w:rsid w:val="000276E1"/>
    <w:rsid w:val="00030B5D"/>
    <w:rsid w:val="000325F0"/>
    <w:rsid w:val="000357CD"/>
    <w:rsid w:val="00040026"/>
    <w:rsid w:val="00040635"/>
    <w:rsid w:val="00052629"/>
    <w:rsid w:val="000528F3"/>
    <w:rsid w:val="000630C5"/>
    <w:rsid w:val="00066E8E"/>
    <w:rsid w:val="00067C2D"/>
    <w:rsid w:val="0007679C"/>
    <w:rsid w:val="00082CB1"/>
    <w:rsid w:val="00085FB1"/>
    <w:rsid w:val="00093906"/>
    <w:rsid w:val="0009614D"/>
    <w:rsid w:val="000A0126"/>
    <w:rsid w:val="000A08E5"/>
    <w:rsid w:val="000A0DBD"/>
    <w:rsid w:val="000A3DA1"/>
    <w:rsid w:val="000A5024"/>
    <w:rsid w:val="000A5950"/>
    <w:rsid w:val="000A69A5"/>
    <w:rsid w:val="000B002E"/>
    <w:rsid w:val="000B0AD7"/>
    <w:rsid w:val="000B199A"/>
    <w:rsid w:val="000C4F05"/>
    <w:rsid w:val="000C5D9E"/>
    <w:rsid w:val="000C6A33"/>
    <w:rsid w:val="000D7E61"/>
    <w:rsid w:val="000E29E7"/>
    <w:rsid w:val="000E4E5A"/>
    <w:rsid w:val="000E61CE"/>
    <w:rsid w:val="000F2C0E"/>
    <w:rsid w:val="000F3AFA"/>
    <w:rsid w:val="00100E1A"/>
    <w:rsid w:val="00101749"/>
    <w:rsid w:val="001018F7"/>
    <w:rsid w:val="0010254E"/>
    <w:rsid w:val="001031DA"/>
    <w:rsid w:val="00105812"/>
    <w:rsid w:val="001072F3"/>
    <w:rsid w:val="00111AC2"/>
    <w:rsid w:val="001120C4"/>
    <w:rsid w:val="001131E2"/>
    <w:rsid w:val="00121715"/>
    <w:rsid w:val="00125AD0"/>
    <w:rsid w:val="00135F50"/>
    <w:rsid w:val="00140800"/>
    <w:rsid w:val="00141395"/>
    <w:rsid w:val="001419BB"/>
    <w:rsid w:val="0014338A"/>
    <w:rsid w:val="00143D7D"/>
    <w:rsid w:val="00147498"/>
    <w:rsid w:val="00147D1C"/>
    <w:rsid w:val="00151A2D"/>
    <w:rsid w:val="00154B9C"/>
    <w:rsid w:val="00156CD0"/>
    <w:rsid w:val="00176FAE"/>
    <w:rsid w:val="00180380"/>
    <w:rsid w:val="00181BA2"/>
    <w:rsid w:val="00187E98"/>
    <w:rsid w:val="0019172C"/>
    <w:rsid w:val="00191B00"/>
    <w:rsid w:val="00191F65"/>
    <w:rsid w:val="001B06D8"/>
    <w:rsid w:val="001B0C8A"/>
    <w:rsid w:val="001B1684"/>
    <w:rsid w:val="001B34F2"/>
    <w:rsid w:val="001B5ADC"/>
    <w:rsid w:val="001C183D"/>
    <w:rsid w:val="001C24E2"/>
    <w:rsid w:val="001C5D9B"/>
    <w:rsid w:val="001D5BEB"/>
    <w:rsid w:val="001D6C7D"/>
    <w:rsid w:val="001E2BF4"/>
    <w:rsid w:val="001E4A85"/>
    <w:rsid w:val="001F1C77"/>
    <w:rsid w:val="001F1E96"/>
    <w:rsid w:val="002014BC"/>
    <w:rsid w:val="0020646F"/>
    <w:rsid w:val="00206917"/>
    <w:rsid w:val="00206A68"/>
    <w:rsid w:val="00212187"/>
    <w:rsid w:val="002160A2"/>
    <w:rsid w:val="00221106"/>
    <w:rsid w:val="00221210"/>
    <w:rsid w:val="00224635"/>
    <w:rsid w:val="00233F2D"/>
    <w:rsid w:val="00236C97"/>
    <w:rsid w:val="00240483"/>
    <w:rsid w:val="00245DAF"/>
    <w:rsid w:val="0024662A"/>
    <w:rsid w:val="002509FA"/>
    <w:rsid w:val="0025544A"/>
    <w:rsid w:val="00262653"/>
    <w:rsid w:val="00264A11"/>
    <w:rsid w:val="00271381"/>
    <w:rsid w:val="00271B94"/>
    <w:rsid w:val="00277163"/>
    <w:rsid w:val="00277BAB"/>
    <w:rsid w:val="00284B97"/>
    <w:rsid w:val="0028672A"/>
    <w:rsid w:val="0028689F"/>
    <w:rsid w:val="00290ACB"/>
    <w:rsid w:val="00294494"/>
    <w:rsid w:val="00296017"/>
    <w:rsid w:val="00297300"/>
    <w:rsid w:val="00297F56"/>
    <w:rsid w:val="002A23FA"/>
    <w:rsid w:val="002A254D"/>
    <w:rsid w:val="002B0D31"/>
    <w:rsid w:val="002B3D74"/>
    <w:rsid w:val="002B468D"/>
    <w:rsid w:val="002C6807"/>
    <w:rsid w:val="002D0071"/>
    <w:rsid w:val="002D6356"/>
    <w:rsid w:val="002D7157"/>
    <w:rsid w:val="002E5692"/>
    <w:rsid w:val="002E60FD"/>
    <w:rsid w:val="002E6870"/>
    <w:rsid w:val="002E7E49"/>
    <w:rsid w:val="002F3110"/>
    <w:rsid w:val="002F5A8C"/>
    <w:rsid w:val="002F66A5"/>
    <w:rsid w:val="0030456B"/>
    <w:rsid w:val="003227AE"/>
    <w:rsid w:val="00323649"/>
    <w:rsid w:val="00324B42"/>
    <w:rsid w:val="003330E8"/>
    <w:rsid w:val="00334E45"/>
    <w:rsid w:val="00336B3F"/>
    <w:rsid w:val="00340D21"/>
    <w:rsid w:val="00342529"/>
    <w:rsid w:val="00344A46"/>
    <w:rsid w:val="00345FFB"/>
    <w:rsid w:val="00346BA5"/>
    <w:rsid w:val="00357250"/>
    <w:rsid w:val="00357AC1"/>
    <w:rsid w:val="0036356F"/>
    <w:rsid w:val="00366C1A"/>
    <w:rsid w:val="003805A6"/>
    <w:rsid w:val="00382137"/>
    <w:rsid w:val="00385E65"/>
    <w:rsid w:val="00392E1D"/>
    <w:rsid w:val="003943E1"/>
    <w:rsid w:val="003A6227"/>
    <w:rsid w:val="003A64AB"/>
    <w:rsid w:val="003B7FA2"/>
    <w:rsid w:val="003C533C"/>
    <w:rsid w:val="003C7A06"/>
    <w:rsid w:val="003C7DFB"/>
    <w:rsid w:val="003D1108"/>
    <w:rsid w:val="003D1A2A"/>
    <w:rsid w:val="003D1A49"/>
    <w:rsid w:val="003F50EC"/>
    <w:rsid w:val="003F682D"/>
    <w:rsid w:val="0040647A"/>
    <w:rsid w:val="0040670F"/>
    <w:rsid w:val="0041177D"/>
    <w:rsid w:val="00420B93"/>
    <w:rsid w:val="004316BE"/>
    <w:rsid w:val="004353EB"/>
    <w:rsid w:val="004356E3"/>
    <w:rsid w:val="0043752B"/>
    <w:rsid w:val="004400EE"/>
    <w:rsid w:val="0044780C"/>
    <w:rsid w:val="00453F71"/>
    <w:rsid w:val="0045408B"/>
    <w:rsid w:val="00464C66"/>
    <w:rsid w:val="0046577C"/>
    <w:rsid w:val="00470860"/>
    <w:rsid w:val="00471BBA"/>
    <w:rsid w:val="004820E4"/>
    <w:rsid w:val="00491C91"/>
    <w:rsid w:val="00492EC1"/>
    <w:rsid w:val="00495F89"/>
    <w:rsid w:val="004A5F88"/>
    <w:rsid w:val="004C201B"/>
    <w:rsid w:val="004C2F68"/>
    <w:rsid w:val="004C547C"/>
    <w:rsid w:val="004D015A"/>
    <w:rsid w:val="004D3D28"/>
    <w:rsid w:val="004E06A8"/>
    <w:rsid w:val="004E4E8F"/>
    <w:rsid w:val="004E66A2"/>
    <w:rsid w:val="004F5AD7"/>
    <w:rsid w:val="005009C8"/>
    <w:rsid w:val="00510B45"/>
    <w:rsid w:val="00514375"/>
    <w:rsid w:val="005275DD"/>
    <w:rsid w:val="00533151"/>
    <w:rsid w:val="00537BBA"/>
    <w:rsid w:val="00537C3D"/>
    <w:rsid w:val="00547B47"/>
    <w:rsid w:val="00554801"/>
    <w:rsid w:val="00557531"/>
    <w:rsid w:val="00563231"/>
    <w:rsid w:val="00563704"/>
    <w:rsid w:val="00564885"/>
    <w:rsid w:val="00573392"/>
    <w:rsid w:val="00573EE0"/>
    <w:rsid w:val="0057464E"/>
    <w:rsid w:val="00574EA6"/>
    <w:rsid w:val="0057612B"/>
    <w:rsid w:val="005812C6"/>
    <w:rsid w:val="0059101E"/>
    <w:rsid w:val="0059407F"/>
    <w:rsid w:val="005A2941"/>
    <w:rsid w:val="005B0B09"/>
    <w:rsid w:val="005B14B9"/>
    <w:rsid w:val="005B3592"/>
    <w:rsid w:val="005B7851"/>
    <w:rsid w:val="005C4E7E"/>
    <w:rsid w:val="005D07C9"/>
    <w:rsid w:val="005D6E95"/>
    <w:rsid w:val="005E0ECB"/>
    <w:rsid w:val="005E2D18"/>
    <w:rsid w:val="005E4EE2"/>
    <w:rsid w:val="005F7D45"/>
    <w:rsid w:val="00600F7F"/>
    <w:rsid w:val="006010A3"/>
    <w:rsid w:val="00611295"/>
    <w:rsid w:val="0062190F"/>
    <w:rsid w:val="006226E0"/>
    <w:rsid w:val="0062794D"/>
    <w:rsid w:val="00632DBD"/>
    <w:rsid w:val="00635890"/>
    <w:rsid w:val="006503B9"/>
    <w:rsid w:val="00650D3C"/>
    <w:rsid w:val="00665454"/>
    <w:rsid w:val="006748A3"/>
    <w:rsid w:val="0067757A"/>
    <w:rsid w:val="006777A3"/>
    <w:rsid w:val="0069520A"/>
    <w:rsid w:val="00695F24"/>
    <w:rsid w:val="00697354"/>
    <w:rsid w:val="0069740D"/>
    <w:rsid w:val="006A433F"/>
    <w:rsid w:val="006A6E8F"/>
    <w:rsid w:val="006A79DE"/>
    <w:rsid w:val="006B09AB"/>
    <w:rsid w:val="006B4D43"/>
    <w:rsid w:val="006B586F"/>
    <w:rsid w:val="006B7412"/>
    <w:rsid w:val="006C5948"/>
    <w:rsid w:val="006D00B5"/>
    <w:rsid w:val="006D4356"/>
    <w:rsid w:val="006E0C6C"/>
    <w:rsid w:val="006E1C05"/>
    <w:rsid w:val="006E246D"/>
    <w:rsid w:val="006E6704"/>
    <w:rsid w:val="006F14C0"/>
    <w:rsid w:val="006F60F2"/>
    <w:rsid w:val="006F61FD"/>
    <w:rsid w:val="006F6F35"/>
    <w:rsid w:val="00701815"/>
    <w:rsid w:val="00701CF7"/>
    <w:rsid w:val="00705316"/>
    <w:rsid w:val="0072009F"/>
    <w:rsid w:val="00721017"/>
    <w:rsid w:val="007229BA"/>
    <w:rsid w:val="00730B41"/>
    <w:rsid w:val="00734BA5"/>
    <w:rsid w:val="00734D84"/>
    <w:rsid w:val="00736329"/>
    <w:rsid w:val="00737FC2"/>
    <w:rsid w:val="00742B68"/>
    <w:rsid w:val="00744947"/>
    <w:rsid w:val="00745E97"/>
    <w:rsid w:val="0074671B"/>
    <w:rsid w:val="0074743E"/>
    <w:rsid w:val="00761651"/>
    <w:rsid w:val="00765E39"/>
    <w:rsid w:val="00770742"/>
    <w:rsid w:val="00770F69"/>
    <w:rsid w:val="0077661E"/>
    <w:rsid w:val="0077753A"/>
    <w:rsid w:val="007877A4"/>
    <w:rsid w:val="007916C2"/>
    <w:rsid w:val="0079629A"/>
    <w:rsid w:val="007A32D0"/>
    <w:rsid w:val="007A507D"/>
    <w:rsid w:val="007A6116"/>
    <w:rsid w:val="007C112F"/>
    <w:rsid w:val="007C1F63"/>
    <w:rsid w:val="007C2954"/>
    <w:rsid w:val="007C7BB1"/>
    <w:rsid w:val="007D19E9"/>
    <w:rsid w:val="007D284D"/>
    <w:rsid w:val="007D3B4B"/>
    <w:rsid w:val="007D415D"/>
    <w:rsid w:val="007F0DB7"/>
    <w:rsid w:val="007F1777"/>
    <w:rsid w:val="007F1C55"/>
    <w:rsid w:val="00803595"/>
    <w:rsid w:val="008066E9"/>
    <w:rsid w:val="00813D64"/>
    <w:rsid w:val="00814761"/>
    <w:rsid w:val="008159CE"/>
    <w:rsid w:val="008304B8"/>
    <w:rsid w:val="00833E8A"/>
    <w:rsid w:val="00850D9A"/>
    <w:rsid w:val="0086043F"/>
    <w:rsid w:val="008756D8"/>
    <w:rsid w:val="008811EA"/>
    <w:rsid w:val="008833EC"/>
    <w:rsid w:val="008845FA"/>
    <w:rsid w:val="008A15E8"/>
    <w:rsid w:val="008A1D34"/>
    <w:rsid w:val="008B5098"/>
    <w:rsid w:val="008C2F94"/>
    <w:rsid w:val="008C35F5"/>
    <w:rsid w:val="008C40C2"/>
    <w:rsid w:val="008C5DE7"/>
    <w:rsid w:val="008C5FC9"/>
    <w:rsid w:val="008D41FB"/>
    <w:rsid w:val="008E1566"/>
    <w:rsid w:val="008E1722"/>
    <w:rsid w:val="008E7898"/>
    <w:rsid w:val="008F37CE"/>
    <w:rsid w:val="008F3FA6"/>
    <w:rsid w:val="008F7537"/>
    <w:rsid w:val="008F7A83"/>
    <w:rsid w:val="008F7D54"/>
    <w:rsid w:val="00901D70"/>
    <w:rsid w:val="00913F62"/>
    <w:rsid w:val="009243B2"/>
    <w:rsid w:val="00927071"/>
    <w:rsid w:val="00931155"/>
    <w:rsid w:val="0094265D"/>
    <w:rsid w:val="009462AA"/>
    <w:rsid w:val="00947C72"/>
    <w:rsid w:val="00950A12"/>
    <w:rsid w:val="00950F4F"/>
    <w:rsid w:val="00955DAA"/>
    <w:rsid w:val="00964BB4"/>
    <w:rsid w:val="00966FA1"/>
    <w:rsid w:val="00980C31"/>
    <w:rsid w:val="00981E14"/>
    <w:rsid w:val="00984652"/>
    <w:rsid w:val="00984DDD"/>
    <w:rsid w:val="009874B9"/>
    <w:rsid w:val="009A1FD5"/>
    <w:rsid w:val="009A2F21"/>
    <w:rsid w:val="009A770B"/>
    <w:rsid w:val="009A7DC1"/>
    <w:rsid w:val="009B6B5C"/>
    <w:rsid w:val="009C0C5F"/>
    <w:rsid w:val="009D3309"/>
    <w:rsid w:val="009E0F22"/>
    <w:rsid w:val="009E18CC"/>
    <w:rsid w:val="009E32C4"/>
    <w:rsid w:val="009E4E13"/>
    <w:rsid w:val="009E67F1"/>
    <w:rsid w:val="009E739B"/>
    <w:rsid w:val="009E739C"/>
    <w:rsid w:val="009F6B2E"/>
    <w:rsid w:val="00A03186"/>
    <w:rsid w:val="00A0697F"/>
    <w:rsid w:val="00A10EE5"/>
    <w:rsid w:val="00A122F3"/>
    <w:rsid w:val="00A1601C"/>
    <w:rsid w:val="00A20E53"/>
    <w:rsid w:val="00A50DB3"/>
    <w:rsid w:val="00A54C15"/>
    <w:rsid w:val="00A55E17"/>
    <w:rsid w:val="00A56C7A"/>
    <w:rsid w:val="00A60E11"/>
    <w:rsid w:val="00A62C52"/>
    <w:rsid w:val="00A66840"/>
    <w:rsid w:val="00A70347"/>
    <w:rsid w:val="00A80239"/>
    <w:rsid w:val="00A86BD9"/>
    <w:rsid w:val="00A90C9B"/>
    <w:rsid w:val="00A950D9"/>
    <w:rsid w:val="00A965C0"/>
    <w:rsid w:val="00AA2E17"/>
    <w:rsid w:val="00AA423F"/>
    <w:rsid w:val="00AB6460"/>
    <w:rsid w:val="00AB6D79"/>
    <w:rsid w:val="00AC3B74"/>
    <w:rsid w:val="00AC68FF"/>
    <w:rsid w:val="00AD76B2"/>
    <w:rsid w:val="00AE3EE5"/>
    <w:rsid w:val="00AE53A4"/>
    <w:rsid w:val="00AF4AC0"/>
    <w:rsid w:val="00B05ED6"/>
    <w:rsid w:val="00B07F6B"/>
    <w:rsid w:val="00B143A7"/>
    <w:rsid w:val="00B23286"/>
    <w:rsid w:val="00B23550"/>
    <w:rsid w:val="00B301B0"/>
    <w:rsid w:val="00B3576F"/>
    <w:rsid w:val="00B377A0"/>
    <w:rsid w:val="00B43B5F"/>
    <w:rsid w:val="00B4617A"/>
    <w:rsid w:val="00B50EDD"/>
    <w:rsid w:val="00B52219"/>
    <w:rsid w:val="00B570DD"/>
    <w:rsid w:val="00B667E0"/>
    <w:rsid w:val="00B7248F"/>
    <w:rsid w:val="00B73431"/>
    <w:rsid w:val="00B76E19"/>
    <w:rsid w:val="00B80ABA"/>
    <w:rsid w:val="00B80C9A"/>
    <w:rsid w:val="00B8266A"/>
    <w:rsid w:val="00B832A5"/>
    <w:rsid w:val="00B83B36"/>
    <w:rsid w:val="00B85863"/>
    <w:rsid w:val="00B87642"/>
    <w:rsid w:val="00B87ADF"/>
    <w:rsid w:val="00B92968"/>
    <w:rsid w:val="00B9711F"/>
    <w:rsid w:val="00BB0167"/>
    <w:rsid w:val="00BB09F4"/>
    <w:rsid w:val="00BB30EF"/>
    <w:rsid w:val="00BD0EEC"/>
    <w:rsid w:val="00BD4723"/>
    <w:rsid w:val="00BD7BC3"/>
    <w:rsid w:val="00BE31A2"/>
    <w:rsid w:val="00BE6D8A"/>
    <w:rsid w:val="00BF3697"/>
    <w:rsid w:val="00BF49C2"/>
    <w:rsid w:val="00C02EE7"/>
    <w:rsid w:val="00C033CA"/>
    <w:rsid w:val="00C156AF"/>
    <w:rsid w:val="00C32A2A"/>
    <w:rsid w:val="00C50E23"/>
    <w:rsid w:val="00C52E05"/>
    <w:rsid w:val="00C54BC3"/>
    <w:rsid w:val="00C65228"/>
    <w:rsid w:val="00C676EB"/>
    <w:rsid w:val="00C8273D"/>
    <w:rsid w:val="00C85633"/>
    <w:rsid w:val="00C90463"/>
    <w:rsid w:val="00C9416A"/>
    <w:rsid w:val="00C96959"/>
    <w:rsid w:val="00CA0377"/>
    <w:rsid w:val="00CA4548"/>
    <w:rsid w:val="00CB2262"/>
    <w:rsid w:val="00CB67CB"/>
    <w:rsid w:val="00CC0716"/>
    <w:rsid w:val="00CC29B4"/>
    <w:rsid w:val="00CC2A32"/>
    <w:rsid w:val="00CC5232"/>
    <w:rsid w:val="00CD25EA"/>
    <w:rsid w:val="00CD49C1"/>
    <w:rsid w:val="00CD4D0F"/>
    <w:rsid w:val="00CD7968"/>
    <w:rsid w:val="00CE07C6"/>
    <w:rsid w:val="00CE3E58"/>
    <w:rsid w:val="00CF3A4D"/>
    <w:rsid w:val="00D00C30"/>
    <w:rsid w:val="00D01479"/>
    <w:rsid w:val="00D01615"/>
    <w:rsid w:val="00D06B89"/>
    <w:rsid w:val="00D06D85"/>
    <w:rsid w:val="00D06EB6"/>
    <w:rsid w:val="00D235D0"/>
    <w:rsid w:val="00D302B2"/>
    <w:rsid w:val="00D30586"/>
    <w:rsid w:val="00D37FCA"/>
    <w:rsid w:val="00D469DE"/>
    <w:rsid w:val="00D51E7A"/>
    <w:rsid w:val="00D6535B"/>
    <w:rsid w:val="00D67964"/>
    <w:rsid w:val="00D72FAA"/>
    <w:rsid w:val="00D730F4"/>
    <w:rsid w:val="00D74357"/>
    <w:rsid w:val="00D74B15"/>
    <w:rsid w:val="00D74FD8"/>
    <w:rsid w:val="00D82519"/>
    <w:rsid w:val="00D917C7"/>
    <w:rsid w:val="00D91E64"/>
    <w:rsid w:val="00D931A9"/>
    <w:rsid w:val="00D96250"/>
    <w:rsid w:val="00D97A93"/>
    <w:rsid w:val="00DA2598"/>
    <w:rsid w:val="00DA26CB"/>
    <w:rsid w:val="00DA2C2D"/>
    <w:rsid w:val="00DA5932"/>
    <w:rsid w:val="00DC143E"/>
    <w:rsid w:val="00DC4681"/>
    <w:rsid w:val="00DC4B75"/>
    <w:rsid w:val="00DD3ED8"/>
    <w:rsid w:val="00DE1902"/>
    <w:rsid w:val="00DF04C2"/>
    <w:rsid w:val="00DF2A4D"/>
    <w:rsid w:val="00DF6D4C"/>
    <w:rsid w:val="00E00882"/>
    <w:rsid w:val="00E0130F"/>
    <w:rsid w:val="00E01C42"/>
    <w:rsid w:val="00E06A92"/>
    <w:rsid w:val="00E12936"/>
    <w:rsid w:val="00E169C4"/>
    <w:rsid w:val="00E23548"/>
    <w:rsid w:val="00E321B6"/>
    <w:rsid w:val="00E3501A"/>
    <w:rsid w:val="00E40389"/>
    <w:rsid w:val="00E475AA"/>
    <w:rsid w:val="00E479F7"/>
    <w:rsid w:val="00E54683"/>
    <w:rsid w:val="00E57051"/>
    <w:rsid w:val="00E610A9"/>
    <w:rsid w:val="00E62818"/>
    <w:rsid w:val="00E62E6A"/>
    <w:rsid w:val="00E6426A"/>
    <w:rsid w:val="00E659FE"/>
    <w:rsid w:val="00E65BEE"/>
    <w:rsid w:val="00E67E29"/>
    <w:rsid w:val="00E71172"/>
    <w:rsid w:val="00E75B27"/>
    <w:rsid w:val="00E8104C"/>
    <w:rsid w:val="00E8308B"/>
    <w:rsid w:val="00E90733"/>
    <w:rsid w:val="00E90FA0"/>
    <w:rsid w:val="00E94F2D"/>
    <w:rsid w:val="00EA1C3D"/>
    <w:rsid w:val="00EB1EDD"/>
    <w:rsid w:val="00EB237F"/>
    <w:rsid w:val="00EB4A08"/>
    <w:rsid w:val="00EB58D5"/>
    <w:rsid w:val="00EB7F51"/>
    <w:rsid w:val="00EC0665"/>
    <w:rsid w:val="00EC46A0"/>
    <w:rsid w:val="00ED03ED"/>
    <w:rsid w:val="00ED2A3E"/>
    <w:rsid w:val="00ED7896"/>
    <w:rsid w:val="00EE03F8"/>
    <w:rsid w:val="00EE1474"/>
    <w:rsid w:val="00EE2880"/>
    <w:rsid w:val="00EE3A3F"/>
    <w:rsid w:val="00EE5050"/>
    <w:rsid w:val="00EE603E"/>
    <w:rsid w:val="00EE6079"/>
    <w:rsid w:val="00F03F9F"/>
    <w:rsid w:val="00F0587B"/>
    <w:rsid w:val="00F06479"/>
    <w:rsid w:val="00F0663B"/>
    <w:rsid w:val="00F1120F"/>
    <w:rsid w:val="00F1126E"/>
    <w:rsid w:val="00F12526"/>
    <w:rsid w:val="00F14A55"/>
    <w:rsid w:val="00F21DB3"/>
    <w:rsid w:val="00F24C60"/>
    <w:rsid w:val="00F25AC5"/>
    <w:rsid w:val="00F25F28"/>
    <w:rsid w:val="00F26301"/>
    <w:rsid w:val="00F26472"/>
    <w:rsid w:val="00F27039"/>
    <w:rsid w:val="00F30438"/>
    <w:rsid w:val="00F312A4"/>
    <w:rsid w:val="00F33CAC"/>
    <w:rsid w:val="00F37019"/>
    <w:rsid w:val="00F42720"/>
    <w:rsid w:val="00F457F1"/>
    <w:rsid w:val="00F51C5A"/>
    <w:rsid w:val="00F57192"/>
    <w:rsid w:val="00F57A88"/>
    <w:rsid w:val="00F64573"/>
    <w:rsid w:val="00F67982"/>
    <w:rsid w:val="00F67FAD"/>
    <w:rsid w:val="00F70422"/>
    <w:rsid w:val="00F72BB8"/>
    <w:rsid w:val="00F816B1"/>
    <w:rsid w:val="00F820D6"/>
    <w:rsid w:val="00F8411B"/>
    <w:rsid w:val="00F850AA"/>
    <w:rsid w:val="00F900CB"/>
    <w:rsid w:val="00F91061"/>
    <w:rsid w:val="00F91135"/>
    <w:rsid w:val="00F9144B"/>
    <w:rsid w:val="00F9594C"/>
    <w:rsid w:val="00FA7515"/>
    <w:rsid w:val="00FA75D2"/>
    <w:rsid w:val="00FA78EE"/>
    <w:rsid w:val="00FB218F"/>
    <w:rsid w:val="00FB3505"/>
    <w:rsid w:val="00FB7A0C"/>
    <w:rsid w:val="00FC2C28"/>
    <w:rsid w:val="00FC45A2"/>
    <w:rsid w:val="00FD4D8B"/>
    <w:rsid w:val="00FD7125"/>
    <w:rsid w:val="00FD756D"/>
    <w:rsid w:val="00FE2787"/>
    <w:rsid w:val="00FE3261"/>
    <w:rsid w:val="00FF1056"/>
    <w:rsid w:val="00FF14A5"/>
    <w:rsid w:val="00FF59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265D"/>
    <w:rPr>
      <w:color w:val="0000FF" w:themeColor="hyperlink"/>
      <w:u w:val="single"/>
    </w:rPr>
  </w:style>
  <w:style w:type="paragraph" w:styleId="ListParagraph">
    <w:name w:val="List Paragraph"/>
    <w:basedOn w:val="Normal"/>
    <w:uiPriority w:val="34"/>
    <w:qFormat/>
    <w:rsid w:val="0094265D"/>
    <w:pPr>
      <w:ind w:left="720"/>
      <w:contextualSpacing/>
    </w:pPr>
  </w:style>
  <w:style w:type="character" w:customStyle="1" w:styleId="a1">
    <w:name w:val="a1"/>
    <w:basedOn w:val="DefaultParagraphFont"/>
    <w:rsid w:val="0094265D"/>
    <w:rPr>
      <w:rFonts w:ascii="Times New Roman" w:hAnsi="Times New Roman" w:cs="Times New Roman" w:hint="default"/>
      <w:b w:val="0"/>
      <w:bCs w:val="0"/>
      <w:i w:val="0"/>
      <w:iCs w:val="0"/>
      <w:bdr w:val="none" w:sz="0" w:space="0" w:color="auto" w:frame="1"/>
    </w:rPr>
  </w:style>
  <w:style w:type="character" w:customStyle="1" w:styleId="l62">
    <w:name w:val="l62"/>
    <w:basedOn w:val="DefaultParagraphFont"/>
    <w:rsid w:val="0094265D"/>
    <w:rPr>
      <w:rFonts w:ascii="Times New Roman" w:hAnsi="Times New Roman" w:cs="Times New Roman" w:hint="default"/>
      <w:b w:val="0"/>
      <w:bCs w:val="0"/>
      <w:i w:val="0"/>
      <w:iCs w:val="0"/>
      <w:vanish w:val="0"/>
      <w:webHidden w:val="0"/>
      <w:bdr w:val="none" w:sz="0" w:space="0" w:color="auto" w:frame="1"/>
      <w:specVanish w:val="0"/>
    </w:rPr>
  </w:style>
  <w:style w:type="character" w:customStyle="1" w:styleId="l72">
    <w:name w:val="l72"/>
    <w:basedOn w:val="DefaultParagraphFont"/>
    <w:rsid w:val="0094265D"/>
    <w:rPr>
      <w:rFonts w:ascii="Times New Roman" w:hAnsi="Times New Roman" w:cs="Times New Roman" w:hint="default"/>
      <w:b w:val="0"/>
      <w:bCs w:val="0"/>
      <w:i w:val="0"/>
      <w:iCs w:val="0"/>
      <w:vanish w:val="0"/>
      <w:webHidden w:val="0"/>
      <w:bdr w:val="none" w:sz="0" w:space="0" w:color="auto" w:frame="1"/>
      <w:specVanish w:val="0"/>
    </w:rPr>
  </w:style>
  <w:style w:type="character" w:customStyle="1" w:styleId="l82">
    <w:name w:val="l82"/>
    <w:basedOn w:val="DefaultParagraphFont"/>
    <w:rsid w:val="0094265D"/>
    <w:rPr>
      <w:rFonts w:ascii="Times New Roman" w:hAnsi="Times New Roman" w:cs="Times New Roman" w:hint="default"/>
      <w:b w:val="0"/>
      <w:bCs w:val="0"/>
      <w:i w:val="0"/>
      <w:iCs w:val="0"/>
      <w:vanish w:val="0"/>
      <w:webHidden w:val="0"/>
      <w:bdr w:val="none" w:sz="0" w:space="0" w:color="auto" w:frame="1"/>
      <w:specVanish w:val="0"/>
    </w:rPr>
  </w:style>
  <w:style w:type="character" w:customStyle="1" w:styleId="a2">
    <w:name w:val="a2"/>
    <w:basedOn w:val="DefaultParagraphFont"/>
    <w:rsid w:val="0094265D"/>
    <w:rPr>
      <w:rFonts w:ascii="Times New Roman" w:hAnsi="Times New Roman" w:cs="Times New Roman" w:hint="default"/>
      <w:b w:val="0"/>
      <w:bCs w:val="0"/>
      <w:i/>
      <w:iCs/>
      <w:bdr w:val="none" w:sz="0" w:space="0" w:color="auto" w:frame="1"/>
    </w:rPr>
  </w:style>
  <w:style w:type="paragraph" w:customStyle="1" w:styleId="Default">
    <w:name w:val="Default"/>
    <w:rsid w:val="0094265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6">
    <w:name w:val="Pa6"/>
    <w:basedOn w:val="Default"/>
    <w:next w:val="Default"/>
    <w:uiPriority w:val="99"/>
    <w:rsid w:val="0094265D"/>
    <w:pPr>
      <w:spacing w:line="201" w:lineRule="atLeast"/>
    </w:pPr>
    <w:rPr>
      <w:rFonts w:ascii="Arial" w:hAnsi="Arial" w:cs="Arial"/>
      <w:color w:val="auto"/>
    </w:rPr>
  </w:style>
  <w:style w:type="character" w:customStyle="1" w:styleId="citation">
    <w:name w:val="citation"/>
    <w:basedOn w:val="DefaultParagraphFont"/>
    <w:rsid w:val="00052629"/>
  </w:style>
  <w:style w:type="character" w:styleId="HTMLCite">
    <w:name w:val="HTML Cite"/>
    <w:basedOn w:val="DefaultParagraphFont"/>
    <w:uiPriority w:val="99"/>
    <w:semiHidden/>
    <w:unhideWhenUsed/>
    <w:rsid w:val="00AC3B74"/>
    <w:rPr>
      <w:i/>
      <w:iCs/>
    </w:rPr>
  </w:style>
  <w:style w:type="table" w:styleId="TableGrid">
    <w:name w:val="Table Grid"/>
    <w:basedOn w:val="TableNormal"/>
    <w:uiPriority w:val="59"/>
    <w:rsid w:val="009E18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lmstring-name">
    <w:name w:val="nlm_string-name"/>
    <w:basedOn w:val="DefaultParagraphFont"/>
    <w:rsid w:val="008066E9"/>
  </w:style>
  <w:style w:type="character" w:customStyle="1" w:styleId="nlmyear">
    <w:name w:val="nlm_year"/>
    <w:basedOn w:val="DefaultParagraphFont"/>
    <w:rsid w:val="008066E9"/>
  </w:style>
  <w:style w:type="character" w:customStyle="1" w:styleId="nlmarticle-title">
    <w:name w:val="nlm_article-title"/>
    <w:basedOn w:val="DefaultParagraphFont"/>
    <w:rsid w:val="008066E9"/>
  </w:style>
  <w:style w:type="character" w:customStyle="1" w:styleId="nlmfpage">
    <w:name w:val="nlm_fpage"/>
    <w:basedOn w:val="DefaultParagraphFont"/>
    <w:rsid w:val="008066E9"/>
  </w:style>
  <w:style w:type="character" w:customStyle="1" w:styleId="nlmlpage">
    <w:name w:val="nlm_lpage"/>
    <w:basedOn w:val="DefaultParagraphFont"/>
    <w:rsid w:val="008066E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265D"/>
    <w:rPr>
      <w:color w:val="0000FF" w:themeColor="hyperlink"/>
      <w:u w:val="single"/>
    </w:rPr>
  </w:style>
  <w:style w:type="paragraph" w:styleId="ListParagraph">
    <w:name w:val="List Paragraph"/>
    <w:basedOn w:val="Normal"/>
    <w:uiPriority w:val="34"/>
    <w:qFormat/>
    <w:rsid w:val="0094265D"/>
    <w:pPr>
      <w:ind w:left="720"/>
      <w:contextualSpacing/>
    </w:pPr>
  </w:style>
  <w:style w:type="character" w:customStyle="1" w:styleId="a1">
    <w:name w:val="a1"/>
    <w:basedOn w:val="DefaultParagraphFont"/>
    <w:rsid w:val="0094265D"/>
    <w:rPr>
      <w:rFonts w:ascii="Times New Roman" w:hAnsi="Times New Roman" w:cs="Times New Roman" w:hint="default"/>
      <w:b w:val="0"/>
      <w:bCs w:val="0"/>
      <w:i w:val="0"/>
      <w:iCs w:val="0"/>
      <w:bdr w:val="none" w:sz="0" w:space="0" w:color="auto" w:frame="1"/>
    </w:rPr>
  </w:style>
  <w:style w:type="character" w:customStyle="1" w:styleId="l62">
    <w:name w:val="l62"/>
    <w:basedOn w:val="DefaultParagraphFont"/>
    <w:rsid w:val="0094265D"/>
    <w:rPr>
      <w:rFonts w:ascii="Times New Roman" w:hAnsi="Times New Roman" w:cs="Times New Roman" w:hint="default"/>
      <w:b w:val="0"/>
      <w:bCs w:val="0"/>
      <w:i w:val="0"/>
      <w:iCs w:val="0"/>
      <w:vanish w:val="0"/>
      <w:webHidden w:val="0"/>
      <w:bdr w:val="none" w:sz="0" w:space="0" w:color="auto" w:frame="1"/>
      <w:specVanish w:val="0"/>
    </w:rPr>
  </w:style>
  <w:style w:type="character" w:customStyle="1" w:styleId="l72">
    <w:name w:val="l72"/>
    <w:basedOn w:val="DefaultParagraphFont"/>
    <w:rsid w:val="0094265D"/>
    <w:rPr>
      <w:rFonts w:ascii="Times New Roman" w:hAnsi="Times New Roman" w:cs="Times New Roman" w:hint="default"/>
      <w:b w:val="0"/>
      <w:bCs w:val="0"/>
      <w:i w:val="0"/>
      <w:iCs w:val="0"/>
      <w:vanish w:val="0"/>
      <w:webHidden w:val="0"/>
      <w:bdr w:val="none" w:sz="0" w:space="0" w:color="auto" w:frame="1"/>
      <w:specVanish w:val="0"/>
    </w:rPr>
  </w:style>
  <w:style w:type="character" w:customStyle="1" w:styleId="l82">
    <w:name w:val="l82"/>
    <w:basedOn w:val="DefaultParagraphFont"/>
    <w:rsid w:val="0094265D"/>
    <w:rPr>
      <w:rFonts w:ascii="Times New Roman" w:hAnsi="Times New Roman" w:cs="Times New Roman" w:hint="default"/>
      <w:b w:val="0"/>
      <w:bCs w:val="0"/>
      <w:i w:val="0"/>
      <w:iCs w:val="0"/>
      <w:vanish w:val="0"/>
      <w:webHidden w:val="0"/>
      <w:bdr w:val="none" w:sz="0" w:space="0" w:color="auto" w:frame="1"/>
      <w:specVanish w:val="0"/>
    </w:rPr>
  </w:style>
  <w:style w:type="character" w:customStyle="1" w:styleId="a2">
    <w:name w:val="a2"/>
    <w:basedOn w:val="DefaultParagraphFont"/>
    <w:rsid w:val="0094265D"/>
    <w:rPr>
      <w:rFonts w:ascii="Times New Roman" w:hAnsi="Times New Roman" w:cs="Times New Roman" w:hint="default"/>
      <w:b w:val="0"/>
      <w:bCs w:val="0"/>
      <w:i/>
      <w:iCs/>
      <w:bdr w:val="none" w:sz="0" w:space="0" w:color="auto" w:frame="1"/>
    </w:rPr>
  </w:style>
  <w:style w:type="paragraph" w:customStyle="1" w:styleId="Default">
    <w:name w:val="Default"/>
    <w:rsid w:val="0094265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6">
    <w:name w:val="Pa6"/>
    <w:basedOn w:val="Default"/>
    <w:next w:val="Default"/>
    <w:uiPriority w:val="99"/>
    <w:rsid w:val="0094265D"/>
    <w:pPr>
      <w:spacing w:line="201" w:lineRule="atLeast"/>
    </w:pPr>
    <w:rPr>
      <w:rFonts w:ascii="Arial" w:hAnsi="Arial" w:cs="Arial"/>
      <w:color w:val="auto"/>
    </w:rPr>
  </w:style>
  <w:style w:type="character" w:customStyle="1" w:styleId="citation">
    <w:name w:val="citation"/>
    <w:basedOn w:val="DefaultParagraphFont"/>
    <w:rsid w:val="00052629"/>
  </w:style>
  <w:style w:type="character" w:styleId="HTMLCite">
    <w:name w:val="HTML Cite"/>
    <w:basedOn w:val="DefaultParagraphFont"/>
    <w:uiPriority w:val="99"/>
    <w:semiHidden/>
    <w:unhideWhenUsed/>
    <w:rsid w:val="00AC3B74"/>
    <w:rPr>
      <w:i/>
      <w:iCs/>
    </w:rPr>
  </w:style>
  <w:style w:type="table" w:styleId="TableGrid">
    <w:name w:val="Table Grid"/>
    <w:basedOn w:val="TableNormal"/>
    <w:uiPriority w:val="59"/>
    <w:rsid w:val="009E18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lmstring-name">
    <w:name w:val="nlm_string-name"/>
    <w:basedOn w:val="DefaultParagraphFont"/>
    <w:rsid w:val="008066E9"/>
  </w:style>
  <w:style w:type="character" w:customStyle="1" w:styleId="nlmyear">
    <w:name w:val="nlm_year"/>
    <w:basedOn w:val="DefaultParagraphFont"/>
    <w:rsid w:val="008066E9"/>
  </w:style>
  <w:style w:type="character" w:customStyle="1" w:styleId="nlmarticle-title">
    <w:name w:val="nlm_article-title"/>
    <w:basedOn w:val="DefaultParagraphFont"/>
    <w:rsid w:val="008066E9"/>
  </w:style>
  <w:style w:type="character" w:customStyle="1" w:styleId="nlmfpage">
    <w:name w:val="nlm_fpage"/>
    <w:basedOn w:val="DefaultParagraphFont"/>
    <w:rsid w:val="008066E9"/>
  </w:style>
  <w:style w:type="character" w:customStyle="1" w:styleId="nlmlpage">
    <w:name w:val="nlm_lpage"/>
    <w:basedOn w:val="DefaultParagraphFont"/>
    <w:rsid w:val="008066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revistalatinacs.org/070/pape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udendepatrick@yahoo.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7124</Words>
  <Characters>40610</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Udende</dc:creator>
  <cp:lastModifiedBy>Udende</cp:lastModifiedBy>
  <cp:revision>2</cp:revision>
  <dcterms:created xsi:type="dcterms:W3CDTF">2019-05-03T12:20:00Z</dcterms:created>
  <dcterms:modified xsi:type="dcterms:W3CDTF">2019-05-03T12:20:00Z</dcterms:modified>
</cp:coreProperties>
</file>