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42C" w:rsidRPr="007A7554" w:rsidRDefault="0098197D" w:rsidP="007A7554">
      <w:pPr>
        <w:jc w:val="center"/>
        <w:rPr>
          <w:rFonts w:ascii="Times New Roman" w:hAnsi="Times New Roman"/>
          <w:b/>
        </w:rPr>
      </w:pPr>
      <w:proofErr w:type="gramStart"/>
      <w:r w:rsidRPr="007A7554">
        <w:rPr>
          <w:rFonts w:ascii="Times New Roman" w:hAnsi="Times New Roman"/>
          <w:b/>
        </w:rPr>
        <w:t>E-LEARNING FACILITIES AVAILABILIT</w:t>
      </w:r>
      <w:r w:rsidR="007A7554" w:rsidRPr="007A7554">
        <w:rPr>
          <w:rFonts w:ascii="Times New Roman" w:hAnsi="Times New Roman"/>
          <w:b/>
        </w:rPr>
        <w:t xml:space="preserve">Y AND </w:t>
      </w:r>
      <w:r w:rsidR="00AB68D0" w:rsidRPr="007A7554">
        <w:rPr>
          <w:rFonts w:ascii="Times New Roman" w:hAnsi="Times New Roman"/>
          <w:b/>
        </w:rPr>
        <w:t xml:space="preserve">ACCESSIBILITY </w:t>
      </w:r>
      <w:r w:rsidRPr="007A7554">
        <w:rPr>
          <w:rFonts w:ascii="Times New Roman" w:hAnsi="Times New Roman"/>
          <w:b/>
        </w:rPr>
        <w:t>AMONG BUSINESS EDUCATION STUDENTS AND ACADEMIC PERFORMANCE IN UNIVERSITIES IN KWARA STATE.</w:t>
      </w:r>
      <w:proofErr w:type="gramEnd"/>
    </w:p>
    <w:p w:rsidR="007A7554" w:rsidRDefault="007A7554" w:rsidP="007A7554">
      <w:pPr>
        <w:spacing w:after="0"/>
        <w:jc w:val="center"/>
        <w:rPr>
          <w:rFonts w:ascii="Times New Roman" w:hAnsi="Times New Roman"/>
          <w:b/>
        </w:rPr>
      </w:pPr>
    </w:p>
    <w:p w:rsidR="007A7554" w:rsidRDefault="007A7554" w:rsidP="007A7554">
      <w:pPr>
        <w:spacing w:after="0"/>
        <w:jc w:val="center"/>
        <w:rPr>
          <w:rFonts w:ascii="Times New Roman" w:hAnsi="Times New Roman"/>
          <w:b/>
        </w:rPr>
      </w:pPr>
    </w:p>
    <w:p w:rsidR="007A7554" w:rsidRDefault="007A7554" w:rsidP="007A7554">
      <w:pPr>
        <w:spacing w:after="0"/>
        <w:jc w:val="center"/>
        <w:rPr>
          <w:rFonts w:ascii="Times New Roman" w:hAnsi="Times New Roman"/>
          <w:b/>
        </w:rPr>
      </w:pPr>
    </w:p>
    <w:p w:rsidR="007A7554" w:rsidRDefault="007A7554" w:rsidP="007A7554">
      <w:pPr>
        <w:spacing w:after="0"/>
        <w:jc w:val="center"/>
        <w:rPr>
          <w:rFonts w:ascii="Times New Roman" w:hAnsi="Times New Roman"/>
          <w:b/>
        </w:rPr>
      </w:pPr>
    </w:p>
    <w:p w:rsidR="00230409" w:rsidRDefault="00230409" w:rsidP="007A7554">
      <w:pPr>
        <w:spacing w:after="0"/>
        <w:jc w:val="center"/>
        <w:rPr>
          <w:rFonts w:ascii="Times New Roman" w:hAnsi="Times New Roman"/>
          <w:b/>
        </w:rPr>
      </w:pPr>
      <w:r w:rsidRPr="007A7554">
        <w:rPr>
          <w:rFonts w:ascii="Times New Roman" w:hAnsi="Times New Roman"/>
          <w:b/>
        </w:rPr>
        <w:t>BY</w:t>
      </w:r>
    </w:p>
    <w:p w:rsidR="007A7554" w:rsidRDefault="007A7554" w:rsidP="007A7554">
      <w:pPr>
        <w:spacing w:after="0"/>
        <w:jc w:val="center"/>
        <w:rPr>
          <w:rFonts w:ascii="Times New Roman" w:hAnsi="Times New Roman"/>
          <w:b/>
        </w:rPr>
      </w:pPr>
    </w:p>
    <w:p w:rsidR="007A7554" w:rsidRPr="007A7554" w:rsidRDefault="007A7554" w:rsidP="007A7554">
      <w:pPr>
        <w:spacing w:after="0"/>
        <w:jc w:val="center"/>
        <w:rPr>
          <w:rFonts w:ascii="Times New Roman" w:hAnsi="Times New Roman"/>
          <w:b/>
        </w:rPr>
      </w:pPr>
    </w:p>
    <w:p w:rsidR="00230409" w:rsidRPr="007A7554" w:rsidRDefault="00230409" w:rsidP="007A7554">
      <w:pPr>
        <w:spacing w:after="0"/>
        <w:jc w:val="center"/>
        <w:rPr>
          <w:rFonts w:ascii="Times New Roman" w:hAnsi="Times New Roman"/>
          <w:b/>
        </w:rPr>
      </w:pPr>
    </w:p>
    <w:p w:rsidR="00230409" w:rsidRPr="007A7554" w:rsidRDefault="00230409" w:rsidP="007A7554">
      <w:pPr>
        <w:spacing w:after="0"/>
        <w:jc w:val="center"/>
        <w:rPr>
          <w:rFonts w:ascii="Times New Roman" w:hAnsi="Times New Roman"/>
          <w:b/>
        </w:rPr>
      </w:pPr>
      <w:r w:rsidRPr="007A7554">
        <w:rPr>
          <w:rFonts w:ascii="Times New Roman" w:hAnsi="Times New Roman"/>
          <w:b/>
        </w:rPr>
        <w:t>OGBUDINKPA, IJEOMA CHARITY</w:t>
      </w:r>
    </w:p>
    <w:p w:rsidR="00230409" w:rsidRPr="007A7554" w:rsidRDefault="00230409" w:rsidP="007A7554">
      <w:pPr>
        <w:spacing w:after="0"/>
        <w:jc w:val="center"/>
        <w:rPr>
          <w:rFonts w:ascii="Times New Roman" w:hAnsi="Times New Roman"/>
          <w:b/>
        </w:rPr>
      </w:pPr>
      <w:r w:rsidRPr="007A7554">
        <w:rPr>
          <w:rFonts w:ascii="Times New Roman" w:hAnsi="Times New Roman"/>
          <w:b/>
        </w:rPr>
        <w:t>DEPARTMENT OF EDUCATIONAL MANAGEMENT</w:t>
      </w:r>
    </w:p>
    <w:p w:rsidR="00230409" w:rsidRPr="007A7554" w:rsidRDefault="00230409" w:rsidP="007A7554">
      <w:pPr>
        <w:spacing w:after="0"/>
        <w:jc w:val="center"/>
        <w:rPr>
          <w:rFonts w:ascii="Times New Roman" w:hAnsi="Times New Roman"/>
          <w:b/>
        </w:rPr>
      </w:pPr>
      <w:r w:rsidRPr="007A7554">
        <w:rPr>
          <w:rFonts w:ascii="Times New Roman" w:hAnsi="Times New Roman"/>
          <w:b/>
        </w:rPr>
        <w:t>FACULTY OF EDUCATION</w:t>
      </w:r>
    </w:p>
    <w:p w:rsidR="00230409" w:rsidRPr="007A7554" w:rsidRDefault="00230409" w:rsidP="007A7554">
      <w:pPr>
        <w:spacing w:after="0"/>
        <w:jc w:val="center"/>
        <w:rPr>
          <w:rFonts w:ascii="Times New Roman" w:hAnsi="Times New Roman"/>
          <w:b/>
        </w:rPr>
      </w:pPr>
      <w:r w:rsidRPr="007A7554">
        <w:rPr>
          <w:rFonts w:ascii="Times New Roman" w:hAnsi="Times New Roman"/>
          <w:b/>
        </w:rPr>
        <w:t>UNIVERSITY OF ILORIN</w:t>
      </w:r>
    </w:p>
    <w:p w:rsidR="00230409" w:rsidRDefault="00230409" w:rsidP="007A7554">
      <w:pPr>
        <w:spacing w:after="0"/>
        <w:jc w:val="center"/>
        <w:rPr>
          <w:rFonts w:ascii="Times New Roman" w:hAnsi="Times New Roman"/>
          <w:b/>
        </w:rPr>
      </w:pPr>
    </w:p>
    <w:p w:rsidR="007A7554" w:rsidRDefault="007A7554" w:rsidP="007A7554">
      <w:pPr>
        <w:spacing w:after="0"/>
        <w:jc w:val="center"/>
        <w:rPr>
          <w:rFonts w:ascii="Times New Roman" w:hAnsi="Times New Roman"/>
          <w:b/>
        </w:rPr>
      </w:pPr>
    </w:p>
    <w:p w:rsidR="007A7554" w:rsidRPr="007A7554" w:rsidRDefault="007A7554" w:rsidP="007A7554">
      <w:pPr>
        <w:spacing w:after="0"/>
        <w:jc w:val="center"/>
        <w:rPr>
          <w:rFonts w:ascii="Times New Roman" w:hAnsi="Times New Roman"/>
          <w:b/>
        </w:rPr>
      </w:pPr>
    </w:p>
    <w:p w:rsidR="00230409" w:rsidRPr="007A7554" w:rsidRDefault="007A7554" w:rsidP="007A7554">
      <w:pPr>
        <w:spacing w:after="0"/>
        <w:jc w:val="center"/>
        <w:rPr>
          <w:rFonts w:ascii="Times New Roman" w:hAnsi="Times New Roman"/>
          <w:b/>
        </w:rPr>
      </w:pPr>
      <w:r w:rsidRPr="007A7554">
        <w:rPr>
          <w:rFonts w:ascii="Times New Roman" w:hAnsi="Times New Roman"/>
          <w:b/>
        </w:rPr>
        <w:t xml:space="preserve">PROFESSOR </w:t>
      </w:r>
      <w:r w:rsidR="00230409" w:rsidRPr="007A7554">
        <w:rPr>
          <w:rFonts w:ascii="Times New Roman" w:hAnsi="Times New Roman"/>
          <w:b/>
        </w:rPr>
        <w:t>SOFOLUWE, ABAYOMI OLUMADE</w:t>
      </w:r>
    </w:p>
    <w:p w:rsidR="00230409" w:rsidRPr="007A7554" w:rsidRDefault="00230409" w:rsidP="007A7554">
      <w:pPr>
        <w:spacing w:after="0"/>
        <w:jc w:val="center"/>
        <w:rPr>
          <w:rFonts w:ascii="Times New Roman" w:hAnsi="Times New Roman"/>
          <w:b/>
        </w:rPr>
      </w:pPr>
      <w:r w:rsidRPr="007A7554">
        <w:rPr>
          <w:rFonts w:ascii="Times New Roman" w:hAnsi="Times New Roman"/>
          <w:b/>
        </w:rPr>
        <w:t>DEPARTMENT OF EDUCATIONAL MANAGEMENT</w:t>
      </w:r>
    </w:p>
    <w:p w:rsidR="00230409" w:rsidRPr="007A7554" w:rsidRDefault="00230409" w:rsidP="007A7554">
      <w:pPr>
        <w:spacing w:after="0"/>
        <w:jc w:val="center"/>
        <w:rPr>
          <w:rFonts w:ascii="Times New Roman" w:hAnsi="Times New Roman"/>
          <w:b/>
        </w:rPr>
      </w:pPr>
      <w:r w:rsidRPr="007A7554">
        <w:rPr>
          <w:rFonts w:ascii="Times New Roman" w:hAnsi="Times New Roman"/>
          <w:b/>
        </w:rPr>
        <w:t>FACULTY OF EDUCATION</w:t>
      </w:r>
    </w:p>
    <w:p w:rsidR="00230409" w:rsidRPr="007A7554" w:rsidRDefault="00230409" w:rsidP="007A7554">
      <w:pPr>
        <w:spacing w:after="0"/>
        <w:jc w:val="center"/>
        <w:rPr>
          <w:rFonts w:ascii="Times New Roman" w:hAnsi="Times New Roman"/>
          <w:b/>
        </w:rPr>
      </w:pPr>
      <w:r w:rsidRPr="007A7554">
        <w:rPr>
          <w:rFonts w:ascii="Times New Roman" w:hAnsi="Times New Roman"/>
          <w:b/>
        </w:rPr>
        <w:t>UNIVERSITY OF ILORIN</w:t>
      </w:r>
    </w:p>
    <w:p w:rsidR="007A7554" w:rsidRDefault="007A7554" w:rsidP="007A7554">
      <w:pPr>
        <w:spacing w:after="0"/>
        <w:jc w:val="center"/>
        <w:rPr>
          <w:rFonts w:ascii="Times New Roman" w:hAnsi="Times New Roman"/>
          <w:b/>
        </w:rPr>
      </w:pPr>
    </w:p>
    <w:p w:rsidR="007A7554" w:rsidRDefault="007A7554">
      <w:pPr>
        <w:rPr>
          <w:rFonts w:ascii="Times New Roman" w:hAnsi="Times New Roman" w:cs="Times New Roman"/>
          <w:b/>
          <w:sz w:val="24"/>
          <w:szCs w:val="24"/>
        </w:rPr>
      </w:pPr>
      <w:r>
        <w:rPr>
          <w:rFonts w:ascii="Times New Roman" w:hAnsi="Times New Roman" w:cs="Times New Roman"/>
          <w:b/>
          <w:sz w:val="24"/>
          <w:szCs w:val="24"/>
        </w:rPr>
        <w:br w:type="page"/>
      </w:r>
      <w:bookmarkStart w:id="0" w:name="_GoBack"/>
      <w:bookmarkEnd w:id="0"/>
    </w:p>
    <w:p w:rsidR="00B25EAA" w:rsidRPr="006C1ADA" w:rsidRDefault="00B25EAA" w:rsidP="00B25EAA">
      <w:pPr>
        <w:spacing w:before="120" w:after="120" w:line="360" w:lineRule="auto"/>
        <w:jc w:val="center"/>
        <w:rPr>
          <w:rFonts w:ascii="Times New Roman" w:eastAsia="Calibri" w:hAnsi="Times New Roman" w:cs="Times New Roman"/>
          <w:sz w:val="24"/>
          <w:szCs w:val="24"/>
        </w:rPr>
      </w:pPr>
      <w:r w:rsidRPr="006C1ADA">
        <w:rPr>
          <w:rFonts w:ascii="Times New Roman" w:hAnsi="Times New Roman" w:cs="Times New Roman"/>
          <w:b/>
          <w:sz w:val="24"/>
          <w:szCs w:val="24"/>
        </w:rPr>
        <w:lastRenderedPageBreak/>
        <w:t>ABSTRACT</w:t>
      </w:r>
    </w:p>
    <w:p w:rsidR="00B25EAA" w:rsidRPr="00166158" w:rsidRDefault="00B25EAA" w:rsidP="00B25EAA">
      <w:pPr>
        <w:spacing w:before="120" w:after="120" w:line="360" w:lineRule="auto"/>
        <w:ind w:firstLine="720"/>
        <w:jc w:val="both"/>
        <w:rPr>
          <w:rFonts w:ascii="Times New Roman" w:hAnsi="Times New Roman" w:cs="Times New Roman"/>
          <w:i/>
          <w:sz w:val="24"/>
          <w:szCs w:val="24"/>
        </w:rPr>
      </w:pPr>
      <w:r w:rsidRPr="00166158">
        <w:rPr>
          <w:rFonts w:ascii="Times New Roman" w:eastAsia="Calibri" w:hAnsi="Times New Roman" w:cs="Times New Roman"/>
          <w:i/>
          <w:sz w:val="24"/>
          <w:szCs w:val="24"/>
        </w:rPr>
        <w:t>This study focused on e</w:t>
      </w:r>
      <w:r w:rsidR="00F42774">
        <w:rPr>
          <w:rFonts w:ascii="Times New Roman" w:eastAsia="Calibri" w:hAnsi="Times New Roman" w:cs="Times New Roman"/>
          <w:i/>
          <w:sz w:val="24"/>
          <w:szCs w:val="24"/>
        </w:rPr>
        <w:t>-learning facilities availability</w:t>
      </w:r>
      <w:r w:rsidRPr="00166158">
        <w:rPr>
          <w:rFonts w:ascii="Times New Roman" w:eastAsia="Calibri" w:hAnsi="Times New Roman" w:cs="Times New Roman"/>
          <w:i/>
          <w:sz w:val="24"/>
          <w:szCs w:val="24"/>
        </w:rPr>
        <w:t xml:space="preserve"> and business education students’ academic performance in universities in Kwara state.</w:t>
      </w:r>
      <w:r w:rsidRPr="00166158">
        <w:rPr>
          <w:rFonts w:ascii="Times New Roman" w:hAnsi="Times New Roman" w:cs="Times New Roman"/>
          <w:i/>
          <w:sz w:val="24"/>
          <w:szCs w:val="24"/>
        </w:rPr>
        <w:t xml:space="preserve"> The main purpose of this study is to examine the relationship that exist between e</w:t>
      </w:r>
      <w:r w:rsidR="00F42774">
        <w:rPr>
          <w:rFonts w:ascii="Times New Roman" w:hAnsi="Times New Roman" w:cs="Times New Roman"/>
          <w:i/>
          <w:sz w:val="24"/>
          <w:szCs w:val="24"/>
        </w:rPr>
        <w:t>-learning facilities availability</w:t>
      </w:r>
      <w:r w:rsidRPr="00166158">
        <w:rPr>
          <w:rFonts w:ascii="Times New Roman" w:hAnsi="Times New Roman" w:cs="Times New Roman"/>
          <w:i/>
          <w:sz w:val="24"/>
          <w:szCs w:val="24"/>
        </w:rPr>
        <w:t xml:space="preserve"> and business education students’ academic performance in selected universities in Kwara state.</w:t>
      </w:r>
      <w:r w:rsidR="00F42774">
        <w:rPr>
          <w:rFonts w:ascii="Times New Roman" w:eastAsia="Calibri" w:hAnsi="Times New Roman" w:cs="Times New Roman"/>
          <w:i/>
          <w:sz w:val="24"/>
          <w:szCs w:val="24"/>
        </w:rPr>
        <w:t xml:space="preserve"> The population for</w:t>
      </w:r>
      <w:r w:rsidRPr="00166158">
        <w:rPr>
          <w:rFonts w:ascii="Times New Roman" w:eastAsia="Calibri" w:hAnsi="Times New Roman" w:cs="Times New Roman"/>
          <w:i/>
          <w:sz w:val="24"/>
          <w:szCs w:val="24"/>
        </w:rPr>
        <w:t xml:space="preserve"> this work consists of all universities in Kwara state. Three universities (University of Ilorin, Kwara State University and Al-</w:t>
      </w:r>
      <w:proofErr w:type="spellStart"/>
      <w:r w:rsidRPr="00166158">
        <w:rPr>
          <w:rFonts w:ascii="Times New Roman" w:eastAsia="Calibri" w:hAnsi="Times New Roman" w:cs="Times New Roman"/>
          <w:i/>
          <w:sz w:val="24"/>
          <w:szCs w:val="24"/>
        </w:rPr>
        <w:t>Hikmah</w:t>
      </w:r>
      <w:proofErr w:type="spellEnd"/>
      <w:r w:rsidRPr="00166158">
        <w:rPr>
          <w:rFonts w:ascii="Times New Roman" w:eastAsia="Calibri" w:hAnsi="Times New Roman" w:cs="Times New Roman"/>
          <w:i/>
          <w:sz w:val="24"/>
          <w:szCs w:val="24"/>
        </w:rPr>
        <w:t xml:space="preserve"> University Ilorin) were sele</w:t>
      </w:r>
      <w:r w:rsidR="00F42774">
        <w:rPr>
          <w:rFonts w:ascii="Times New Roman" w:eastAsia="Calibri" w:hAnsi="Times New Roman" w:cs="Times New Roman"/>
          <w:i/>
          <w:sz w:val="24"/>
          <w:szCs w:val="24"/>
        </w:rPr>
        <w:t>cted purposively</w:t>
      </w:r>
      <w:r w:rsidRPr="00166158">
        <w:rPr>
          <w:rFonts w:ascii="Times New Roman" w:eastAsia="Calibri" w:hAnsi="Times New Roman" w:cs="Times New Roman"/>
          <w:i/>
          <w:sz w:val="24"/>
          <w:szCs w:val="24"/>
        </w:rPr>
        <w:t>.</w:t>
      </w:r>
    </w:p>
    <w:p w:rsidR="00B25EAA" w:rsidRPr="00166158" w:rsidRDefault="00E71316" w:rsidP="00B25EAA">
      <w:pPr>
        <w:spacing w:before="120" w:after="120" w:line="360" w:lineRule="auto"/>
        <w:ind w:firstLine="720"/>
        <w:jc w:val="both"/>
        <w:rPr>
          <w:rFonts w:ascii="Times New Roman" w:eastAsia="Calibri" w:hAnsi="Times New Roman" w:cs="Times New Roman"/>
          <w:i/>
          <w:sz w:val="24"/>
          <w:szCs w:val="24"/>
        </w:rPr>
      </w:pPr>
      <w:r>
        <w:rPr>
          <w:rFonts w:ascii="Times New Roman" w:eastAsia="Calibri" w:hAnsi="Times New Roman" w:cs="Times New Roman"/>
          <w:i/>
          <w:sz w:val="24"/>
          <w:szCs w:val="24"/>
        </w:rPr>
        <w:t>The target population for</w:t>
      </w:r>
      <w:r w:rsidR="00B25EAA" w:rsidRPr="00166158">
        <w:rPr>
          <w:rFonts w:ascii="Times New Roman" w:eastAsia="Calibri" w:hAnsi="Times New Roman" w:cs="Times New Roman"/>
          <w:i/>
          <w:sz w:val="24"/>
          <w:szCs w:val="24"/>
        </w:rPr>
        <w:t xml:space="preserve"> this study consists of all business education students in University of Ilorin (398 students), Ilorin, Kwara State University, </w:t>
      </w:r>
      <w:proofErr w:type="spellStart"/>
      <w:r w:rsidR="00B25EAA" w:rsidRPr="00166158">
        <w:rPr>
          <w:rFonts w:ascii="Times New Roman" w:eastAsia="Calibri" w:hAnsi="Times New Roman" w:cs="Times New Roman"/>
          <w:i/>
          <w:sz w:val="24"/>
          <w:szCs w:val="24"/>
        </w:rPr>
        <w:t>Malete</w:t>
      </w:r>
      <w:proofErr w:type="spellEnd"/>
      <w:r w:rsidR="00B25EAA" w:rsidRPr="00166158">
        <w:rPr>
          <w:rFonts w:ascii="Times New Roman" w:eastAsia="Calibri" w:hAnsi="Times New Roman" w:cs="Times New Roman"/>
          <w:i/>
          <w:sz w:val="24"/>
          <w:szCs w:val="24"/>
        </w:rPr>
        <w:t xml:space="preserve"> (155 students) and Al-</w:t>
      </w:r>
      <w:proofErr w:type="spellStart"/>
      <w:r w:rsidR="00B25EAA" w:rsidRPr="00166158">
        <w:rPr>
          <w:rFonts w:ascii="Times New Roman" w:eastAsia="Calibri" w:hAnsi="Times New Roman" w:cs="Times New Roman"/>
          <w:i/>
          <w:sz w:val="24"/>
          <w:szCs w:val="24"/>
        </w:rPr>
        <w:t>Hikmah</w:t>
      </w:r>
      <w:proofErr w:type="spellEnd"/>
      <w:r w:rsidR="00B25EAA" w:rsidRPr="00166158">
        <w:rPr>
          <w:rFonts w:ascii="Times New Roman" w:eastAsia="Calibri" w:hAnsi="Times New Roman" w:cs="Times New Roman"/>
          <w:i/>
          <w:sz w:val="24"/>
          <w:szCs w:val="24"/>
        </w:rPr>
        <w:t xml:space="preserve"> University Ilorin Kwara state (16 students). Proportio</w:t>
      </w:r>
      <w:r w:rsidR="00F42774">
        <w:rPr>
          <w:rFonts w:ascii="Times New Roman" w:eastAsia="Calibri" w:hAnsi="Times New Roman" w:cs="Times New Roman"/>
          <w:i/>
          <w:sz w:val="24"/>
          <w:szCs w:val="24"/>
        </w:rPr>
        <w:t>nal sampling techniques was used to select</w:t>
      </w:r>
      <w:r w:rsidR="00B25EAA" w:rsidRPr="00166158">
        <w:rPr>
          <w:rFonts w:ascii="Times New Roman" w:eastAsia="Calibri" w:hAnsi="Times New Roman" w:cs="Times New Roman"/>
          <w:i/>
          <w:sz w:val="24"/>
          <w:szCs w:val="24"/>
        </w:rPr>
        <w:t xml:space="preserve"> 35</w:t>
      </w:r>
      <w:r w:rsidR="00F42774">
        <w:rPr>
          <w:rFonts w:ascii="Times New Roman" w:eastAsia="Calibri" w:hAnsi="Times New Roman" w:cs="Times New Roman"/>
          <w:i/>
          <w:sz w:val="24"/>
          <w:szCs w:val="24"/>
        </w:rPr>
        <w:t>%</w:t>
      </w:r>
      <w:r w:rsidR="00B25EAA" w:rsidRPr="00166158">
        <w:rPr>
          <w:rFonts w:ascii="Times New Roman" w:eastAsia="Calibri" w:hAnsi="Times New Roman" w:cs="Times New Roman"/>
          <w:i/>
          <w:sz w:val="24"/>
          <w:szCs w:val="24"/>
        </w:rPr>
        <w:t xml:space="preserve"> of the target population. 140 of 398 students were selected from university of Ilorin, 54 of 155 students were selected from Kwara state University </w:t>
      </w:r>
      <w:proofErr w:type="spellStart"/>
      <w:r w:rsidR="00B25EAA" w:rsidRPr="00166158">
        <w:rPr>
          <w:rFonts w:ascii="Times New Roman" w:eastAsia="Calibri" w:hAnsi="Times New Roman" w:cs="Times New Roman"/>
          <w:i/>
          <w:sz w:val="24"/>
          <w:szCs w:val="24"/>
        </w:rPr>
        <w:t>Malete</w:t>
      </w:r>
      <w:proofErr w:type="spellEnd"/>
      <w:r w:rsidR="00B25EAA" w:rsidRPr="00166158">
        <w:rPr>
          <w:rFonts w:ascii="Times New Roman" w:eastAsia="Calibri" w:hAnsi="Times New Roman" w:cs="Times New Roman"/>
          <w:i/>
          <w:sz w:val="24"/>
          <w:szCs w:val="24"/>
        </w:rPr>
        <w:t xml:space="preserve"> and 6 </w:t>
      </w:r>
      <w:r w:rsidR="00F42774">
        <w:rPr>
          <w:rFonts w:ascii="Times New Roman" w:eastAsia="Calibri" w:hAnsi="Times New Roman" w:cs="Times New Roman"/>
          <w:i/>
          <w:sz w:val="24"/>
          <w:szCs w:val="24"/>
        </w:rPr>
        <w:t xml:space="preserve">out </w:t>
      </w:r>
      <w:r w:rsidR="00B25EAA" w:rsidRPr="00166158">
        <w:rPr>
          <w:rFonts w:ascii="Times New Roman" w:eastAsia="Calibri" w:hAnsi="Times New Roman" w:cs="Times New Roman"/>
          <w:i/>
          <w:sz w:val="24"/>
          <w:szCs w:val="24"/>
        </w:rPr>
        <w:t>of 16 students were selected from Al-</w:t>
      </w:r>
      <w:proofErr w:type="spellStart"/>
      <w:r w:rsidR="00B25EAA" w:rsidRPr="00166158">
        <w:rPr>
          <w:rFonts w:ascii="Times New Roman" w:eastAsia="Calibri" w:hAnsi="Times New Roman" w:cs="Times New Roman"/>
          <w:i/>
          <w:sz w:val="24"/>
          <w:szCs w:val="24"/>
        </w:rPr>
        <w:t>Hikmah</w:t>
      </w:r>
      <w:proofErr w:type="spellEnd"/>
      <w:r w:rsidR="00B25EAA" w:rsidRPr="00166158">
        <w:rPr>
          <w:rFonts w:ascii="Times New Roman" w:eastAsia="Calibri" w:hAnsi="Times New Roman" w:cs="Times New Roman"/>
          <w:i/>
          <w:sz w:val="24"/>
          <w:szCs w:val="24"/>
        </w:rPr>
        <w:t xml:space="preserve"> University Ilorin, which amounted to 200 business education students from the three selected universities</w:t>
      </w:r>
      <w:r w:rsidR="00F42774">
        <w:rPr>
          <w:rFonts w:ascii="Times New Roman" w:eastAsia="Calibri" w:hAnsi="Times New Roman" w:cs="Times New Roman"/>
          <w:i/>
          <w:sz w:val="24"/>
          <w:szCs w:val="24"/>
        </w:rPr>
        <w:t>. Two researcher</w:t>
      </w:r>
      <w:r w:rsidR="00B25EAA" w:rsidRPr="00166158">
        <w:rPr>
          <w:rFonts w:ascii="Times New Roman" w:eastAsia="Calibri" w:hAnsi="Times New Roman" w:cs="Times New Roman"/>
          <w:i/>
          <w:sz w:val="24"/>
          <w:szCs w:val="24"/>
        </w:rPr>
        <w:t xml:space="preserve"> designed </w:t>
      </w:r>
      <w:r w:rsidR="00F42774">
        <w:rPr>
          <w:rFonts w:ascii="Times New Roman" w:eastAsia="Calibri" w:hAnsi="Times New Roman" w:cs="Times New Roman"/>
          <w:i/>
          <w:sz w:val="24"/>
          <w:szCs w:val="24"/>
        </w:rPr>
        <w:t>instruments titled Availability and Accessibility</w:t>
      </w:r>
      <w:r w:rsidR="00A61831">
        <w:rPr>
          <w:rFonts w:ascii="Times New Roman" w:eastAsia="Calibri" w:hAnsi="Times New Roman" w:cs="Times New Roman"/>
          <w:i/>
          <w:sz w:val="24"/>
          <w:szCs w:val="24"/>
        </w:rPr>
        <w:t xml:space="preserve"> questionnaire (AA</w:t>
      </w:r>
      <w:r w:rsidR="00B25EAA" w:rsidRPr="00166158">
        <w:rPr>
          <w:rFonts w:ascii="Times New Roman" w:eastAsia="Calibri" w:hAnsi="Times New Roman" w:cs="Times New Roman"/>
          <w:i/>
          <w:sz w:val="24"/>
          <w:szCs w:val="24"/>
        </w:rPr>
        <w:t>Q) and Students’ Academic Performance Pro-forma (SAPP) were used to gather data used for the study. The academic performances were gathered using the business education</w:t>
      </w:r>
      <w:r w:rsidR="00AF18D6">
        <w:rPr>
          <w:rFonts w:ascii="Times New Roman" w:eastAsia="Calibri" w:hAnsi="Times New Roman" w:cs="Times New Roman"/>
          <w:i/>
          <w:sz w:val="24"/>
          <w:szCs w:val="24"/>
        </w:rPr>
        <w:t xml:space="preserve"> final year students’ results.</w:t>
      </w:r>
    </w:p>
    <w:p w:rsidR="00B25EAA" w:rsidRPr="00166158" w:rsidRDefault="00B25EAA" w:rsidP="007A7554">
      <w:pPr>
        <w:autoSpaceDE w:val="0"/>
        <w:autoSpaceDN w:val="0"/>
        <w:adjustRightInd w:val="0"/>
        <w:spacing w:after="0" w:line="360" w:lineRule="auto"/>
        <w:ind w:firstLine="720"/>
        <w:jc w:val="both"/>
        <w:rPr>
          <w:rFonts w:ascii="Times New Roman" w:hAnsi="Times New Roman" w:cs="Times New Roman"/>
          <w:i/>
          <w:sz w:val="24"/>
          <w:szCs w:val="24"/>
        </w:rPr>
      </w:pPr>
      <w:r w:rsidRPr="00166158">
        <w:rPr>
          <w:rFonts w:ascii="Times New Roman" w:hAnsi="Times New Roman" w:cs="Times New Roman"/>
          <w:i/>
          <w:sz w:val="24"/>
          <w:szCs w:val="24"/>
        </w:rPr>
        <w:t>The findings of this study revealed that there was relationship between e-learning facilities and students’ academic performance with P-value of 0.000 at (0.05) level of significance. There was significant relationship between availability of e-learning facilities and students’ academic performance with P-value of 0.000 at (0.05) level of significance.</w:t>
      </w:r>
    </w:p>
    <w:p w:rsidR="00B25EAA" w:rsidRPr="00166158" w:rsidRDefault="00B25EAA" w:rsidP="00B25EAA">
      <w:pPr>
        <w:autoSpaceDE w:val="0"/>
        <w:autoSpaceDN w:val="0"/>
        <w:adjustRightInd w:val="0"/>
        <w:spacing w:after="0" w:line="360" w:lineRule="auto"/>
        <w:ind w:firstLine="720"/>
        <w:jc w:val="both"/>
        <w:rPr>
          <w:rFonts w:ascii="Times New Roman" w:hAnsi="Times New Roman" w:cs="Times New Roman"/>
          <w:i/>
          <w:sz w:val="24"/>
          <w:szCs w:val="24"/>
        </w:rPr>
      </w:pPr>
      <w:r w:rsidRPr="00166158">
        <w:rPr>
          <w:rFonts w:ascii="Times New Roman" w:hAnsi="Times New Roman" w:cs="Times New Roman"/>
          <w:i/>
          <w:sz w:val="24"/>
          <w:szCs w:val="24"/>
        </w:rPr>
        <w:t>Furthermore, the result of the findings shows that there was significant relationship between accessibility of e-learning facilities and students’ academic performance with P-value of 0.000 at (0.05) level of significance.</w:t>
      </w:r>
    </w:p>
    <w:p w:rsidR="00B25EAA" w:rsidRPr="00166158" w:rsidRDefault="00B25EAA" w:rsidP="007A7554">
      <w:pPr>
        <w:autoSpaceDE w:val="0"/>
        <w:autoSpaceDN w:val="0"/>
        <w:adjustRightInd w:val="0"/>
        <w:spacing w:after="0" w:line="360" w:lineRule="auto"/>
        <w:ind w:firstLine="720"/>
        <w:jc w:val="both"/>
        <w:rPr>
          <w:rFonts w:ascii="Times New Roman" w:eastAsia="Calibri" w:hAnsi="Times New Roman" w:cs="Times New Roman"/>
          <w:i/>
          <w:sz w:val="24"/>
          <w:szCs w:val="24"/>
        </w:rPr>
      </w:pPr>
      <w:r w:rsidRPr="00166158">
        <w:rPr>
          <w:rFonts w:ascii="Times New Roman" w:eastAsia="Calibri" w:hAnsi="Times New Roman" w:cs="Times New Roman"/>
          <w:i/>
          <w:sz w:val="24"/>
          <w:szCs w:val="24"/>
        </w:rPr>
        <w:t>Based on the findings, the study therefore recommends</w:t>
      </w:r>
      <w:r w:rsidR="00E71316">
        <w:rPr>
          <w:rFonts w:ascii="Times New Roman" w:eastAsia="Calibri" w:hAnsi="Times New Roman" w:cs="Times New Roman"/>
          <w:i/>
          <w:sz w:val="24"/>
          <w:szCs w:val="24"/>
        </w:rPr>
        <w:t xml:space="preserve"> among others</w:t>
      </w:r>
      <w:r w:rsidRPr="00166158">
        <w:rPr>
          <w:rFonts w:ascii="Times New Roman" w:eastAsia="Calibri" w:hAnsi="Times New Roman" w:cs="Times New Roman"/>
          <w:i/>
          <w:sz w:val="24"/>
          <w:szCs w:val="24"/>
        </w:rPr>
        <w:t xml:space="preserve"> that; the e-learning facilities such as personal computers should be made available and cheaper than they are in order to enable most if not all of the students be able to b</w:t>
      </w:r>
      <w:r w:rsidR="00E71316">
        <w:rPr>
          <w:rFonts w:ascii="Times New Roman" w:eastAsia="Calibri" w:hAnsi="Times New Roman" w:cs="Times New Roman"/>
          <w:i/>
          <w:sz w:val="24"/>
          <w:szCs w:val="24"/>
        </w:rPr>
        <w:t>e in possession of it.</w:t>
      </w:r>
    </w:p>
    <w:p w:rsidR="007A7554" w:rsidRDefault="00E71316" w:rsidP="00B25EAA">
      <w:pPr>
        <w:autoSpaceDE w:val="0"/>
        <w:autoSpaceDN w:val="0"/>
        <w:adjustRightInd w:val="0"/>
        <w:spacing w:after="0" w:line="360" w:lineRule="auto"/>
        <w:ind w:firstLine="720"/>
        <w:jc w:val="both"/>
        <w:rPr>
          <w:rFonts w:ascii="Times New Roman" w:hAnsi="Times New Roman" w:cs="Times New Roman"/>
          <w:i/>
          <w:sz w:val="24"/>
          <w:szCs w:val="24"/>
        </w:rPr>
      </w:pPr>
      <w:r>
        <w:rPr>
          <w:rFonts w:ascii="Times New Roman" w:hAnsi="Times New Roman" w:cs="Times New Roman"/>
          <w:i/>
          <w:sz w:val="24"/>
          <w:szCs w:val="24"/>
        </w:rPr>
        <w:t xml:space="preserve"> </w:t>
      </w:r>
      <w:r w:rsidR="00A61831">
        <w:rPr>
          <w:rFonts w:ascii="Times New Roman" w:hAnsi="Times New Roman" w:cs="Times New Roman"/>
          <w:i/>
          <w:sz w:val="24"/>
          <w:szCs w:val="24"/>
        </w:rPr>
        <w:t>Therefore, it was</w:t>
      </w:r>
      <w:r w:rsidR="00B25EAA" w:rsidRPr="00166158">
        <w:rPr>
          <w:rFonts w:ascii="Times New Roman" w:hAnsi="Times New Roman" w:cs="Times New Roman"/>
          <w:i/>
          <w:sz w:val="24"/>
          <w:szCs w:val="24"/>
        </w:rPr>
        <w:t xml:space="preserve"> concluded that e-learning facilities such as phone, PC tablet, e-mail and internet facilities had significant relationship with students</w:t>
      </w:r>
      <w:r w:rsidR="00A61831">
        <w:rPr>
          <w:rFonts w:ascii="Times New Roman" w:hAnsi="Times New Roman" w:cs="Times New Roman"/>
          <w:i/>
          <w:sz w:val="24"/>
          <w:szCs w:val="24"/>
        </w:rPr>
        <w:t>’</w:t>
      </w:r>
      <w:r w:rsidR="00B25EAA" w:rsidRPr="00166158">
        <w:rPr>
          <w:rFonts w:ascii="Times New Roman" w:hAnsi="Times New Roman" w:cs="Times New Roman"/>
          <w:i/>
          <w:sz w:val="24"/>
          <w:szCs w:val="24"/>
        </w:rPr>
        <w:t xml:space="preserve"> academic performance</w:t>
      </w:r>
      <w:r w:rsidR="00A61831">
        <w:rPr>
          <w:rFonts w:ascii="Times New Roman" w:hAnsi="Times New Roman" w:cs="Times New Roman"/>
          <w:i/>
          <w:sz w:val="24"/>
          <w:szCs w:val="24"/>
        </w:rPr>
        <w:t xml:space="preserve"> i</w:t>
      </w:r>
      <w:r>
        <w:rPr>
          <w:rFonts w:ascii="Times New Roman" w:hAnsi="Times New Roman" w:cs="Times New Roman"/>
          <w:i/>
          <w:sz w:val="24"/>
          <w:szCs w:val="24"/>
        </w:rPr>
        <w:t>n universities in Kwara state.</w:t>
      </w:r>
      <w:r w:rsidR="002332A4">
        <w:rPr>
          <w:rFonts w:ascii="Times New Roman" w:hAnsi="Times New Roman" w:cs="Times New Roman"/>
          <w:i/>
          <w:sz w:val="24"/>
          <w:szCs w:val="24"/>
        </w:rPr>
        <w:t xml:space="preserve">   </w:t>
      </w:r>
    </w:p>
    <w:p w:rsidR="00B25EAA" w:rsidRDefault="002332A4" w:rsidP="007A7554">
      <w:pPr>
        <w:autoSpaceDE w:val="0"/>
        <w:autoSpaceDN w:val="0"/>
        <w:adjustRightInd w:val="0"/>
        <w:spacing w:after="0" w:line="360" w:lineRule="auto"/>
        <w:jc w:val="both"/>
        <w:rPr>
          <w:rFonts w:ascii="Times New Roman" w:hAnsi="Times New Roman" w:cs="Times New Roman"/>
          <w:i/>
          <w:sz w:val="24"/>
          <w:szCs w:val="24"/>
        </w:rPr>
      </w:pPr>
      <w:r w:rsidRPr="007A7554">
        <w:rPr>
          <w:rFonts w:ascii="Times New Roman" w:hAnsi="Times New Roman" w:cs="Times New Roman"/>
          <w:b/>
          <w:sz w:val="24"/>
          <w:szCs w:val="24"/>
        </w:rPr>
        <w:lastRenderedPageBreak/>
        <w:t>Key words:</w:t>
      </w:r>
      <w:r>
        <w:rPr>
          <w:rFonts w:ascii="Times New Roman" w:hAnsi="Times New Roman" w:cs="Times New Roman"/>
          <w:i/>
          <w:sz w:val="24"/>
          <w:szCs w:val="24"/>
        </w:rPr>
        <w:t xml:space="preserve"> E-learning facilities, Students academic performan</w:t>
      </w:r>
      <w:r w:rsidR="009F70B8">
        <w:rPr>
          <w:rFonts w:ascii="Times New Roman" w:hAnsi="Times New Roman" w:cs="Times New Roman"/>
          <w:i/>
          <w:sz w:val="24"/>
          <w:szCs w:val="24"/>
        </w:rPr>
        <w:t>ce, Availability, Accessibility, Business education.</w:t>
      </w:r>
    </w:p>
    <w:p w:rsidR="002332A4" w:rsidRPr="00166158" w:rsidRDefault="002332A4" w:rsidP="00B25EAA">
      <w:pPr>
        <w:autoSpaceDE w:val="0"/>
        <w:autoSpaceDN w:val="0"/>
        <w:adjustRightInd w:val="0"/>
        <w:spacing w:after="0" w:line="360" w:lineRule="auto"/>
        <w:ind w:firstLine="720"/>
        <w:jc w:val="both"/>
        <w:rPr>
          <w:rFonts w:ascii="Times New Roman" w:hAnsi="Times New Roman" w:cs="Times New Roman"/>
          <w:i/>
          <w:sz w:val="24"/>
          <w:szCs w:val="24"/>
        </w:rPr>
      </w:pPr>
    </w:p>
    <w:p w:rsidR="006437A7" w:rsidRDefault="006437A7" w:rsidP="0005010C">
      <w:pPr>
        <w:spacing w:line="360" w:lineRule="auto"/>
        <w:jc w:val="center"/>
        <w:rPr>
          <w:rFonts w:ascii="Times New Roman" w:hAnsi="Times New Roman" w:cs="Times New Roman"/>
          <w:b/>
          <w:sz w:val="24"/>
          <w:szCs w:val="24"/>
        </w:rPr>
      </w:pPr>
    </w:p>
    <w:p w:rsidR="00140700" w:rsidRDefault="00140700" w:rsidP="00140700">
      <w:pPr>
        <w:rPr>
          <w:rFonts w:ascii="Times New Roman" w:hAnsi="Times New Roman" w:cs="Times New Roman"/>
          <w:b/>
          <w:sz w:val="24"/>
          <w:szCs w:val="24"/>
        </w:rPr>
        <w:sectPr w:rsidR="00140700" w:rsidSect="00140700">
          <w:footerReference w:type="even" r:id="rId8"/>
          <w:footerReference w:type="default" r:id="rId9"/>
          <w:pgSz w:w="12240" w:h="15840"/>
          <w:pgMar w:top="1440" w:right="1440" w:bottom="1440" w:left="1440" w:header="720" w:footer="720" w:gutter="0"/>
          <w:pgNumType w:fmt="lowerRoman"/>
          <w:cols w:space="720"/>
          <w:titlePg/>
          <w:docGrid w:linePitch="360"/>
        </w:sectPr>
      </w:pPr>
    </w:p>
    <w:p w:rsidR="0005010C" w:rsidRPr="007A7554" w:rsidRDefault="0005010C" w:rsidP="00140700">
      <w:pPr>
        <w:jc w:val="center"/>
        <w:rPr>
          <w:rFonts w:ascii="Times New Roman" w:hAnsi="Times New Roman" w:cs="Times New Roman"/>
          <w:b/>
          <w:sz w:val="24"/>
          <w:szCs w:val="24"/>
        </w:rPr>
      </w:pPr>
      <w:r w:rsidRPr="007A7554">
        <w:rPr>
          <w:rFonts w:ascii="Times New Roman" w:hAnsi="Times New Roman" w:cs="Times New Roman"/>
          <w:b/>
          <w:sz w:val="24"/>
          <w:szCs w:val="24"/>
        </w:rPr>
        <w:lastRenderedPageBreak/>
        <w:t>INTRODUCTION</w:t>
      </w:r>
    </w:p>
    <w:p w:rsidR="0005010C" w:rsidRPr="007A7554" w:rsidRDefault="0005010C" w:rsidP="007A7554">
      <w:pPr>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 xml:space="preserve">Technological advancement is evident in all activities of human endeavors in which education is not left out. Specifically, the development in education is apparent as a result of today’s discovery of E-leaning, E-library, E-payment and all other ICT and electrical supported activities. E-learning facilities have become an important tool needed in every educational institution for rapid and steady academic growth. </w:t>
      </w:r>
      <w:proofErr w:type="spellStart"/>
      <w:r w:rsidRPr="007A7554">
        <w:rPr>
          <w:rFonts w:ascii="Times New Roman" w:hAnsi="Times New Roman" w:cs="Times New Roman"/>
          <w:sz w:val="24"/>
          <w:szCs w:val="24"/>
        </w:rPr>
        <w:t>Okereke</w:t>
      </w:r>
      <w:proofErr w:type="spellEnd"/>
      <w:r w:rsidRPr="007A7554">
        <w:rPr>
          <w:rFonts w:ascii="Times New Roman" w:hAnsi="Times New Roman" w:cs="Times New Roman"/>
          <w:sz w:val="24"/>
          <w:szCs w:val="24"/>
        </w:rPr>
        <w:t xml:space="preserve"> (2005) asserted that in most countries, various electronic devices and facilities have been used to aid education.</w:t>
      </w:r>
    </w:p>
    <w:p w:rsidR="0005010C" w:rsidRPr="007A7554" w:rsidRDefault="0005010C" w:rsidP="007A7554">
      <w:pPr>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E-learning is an act of teaching and learning through internet or an act of studying online using wireless connection to access academic course materials from a computer, phones or other devices. It provides easy access to any type of information required for academic purpose through the use of internet facilities such as World Wide Web (</w:t>
      </w:r>
      <w:r w:rsidRPr="007A7554">
        <w:rPr>
          <w:rFonts w:ascii="Times New Roman" w:hAnsi="Times New Roman" w:cs="Times New Roman"/>
          <w:i/>
          <w:sz w:val="24"/>
          <w:szCs w:val="24"/>
        </w:rPr>
        <w:t>www</w:t>
      </w:r>
      <w:r w:rsidRPr="007A7554">
        <w:rPr>
          <w:rFonts w:ascii="Times New Roman" w:hAnsi="Times New Roman" w:cs="Times New Roman"/>
          <w:sz w:val="24"/>
          <w:szCs w:val="24"/>
        </w:rPr>
        <w:t>) based technologies and other related software. It is seen as one of the learning approaches being put in places to compensate for the problems occasioned by the traditional learning paradigm, for example online instruction has the potentials to provide opportunities for reflective and integrating learning outcomes and simultaneously help in breaking the distance barrier as learners can receive instruction from wherever they are as far as there is internet connectivity.</w:t>
      </w:r>
    </w:p>
    <w:p w:rsidR="0005010C" w:rsidRPr="007A7554" w:rsidRDefault="0005010C" w:rsidP="007A7554">
      <w:pPr>
        <w:spacing w:after="0" w:line="360" w:lineRule="auto"/>
        <w:ind w:firstLine="720"/>
        <w:jc w:val="both"/>
        <w:rPr>
          <w:rFonts w:ascii="Times New Roman" w:hAnsi="Times New Roman" w:cs="Times New Roman"/>
          <w:sz w:val="24"/>
          <w:szCs w:val="24"/>
        </w:rPr>
      </w:pPr>
      <w:proofErr w:type="spellStart"/>
      <w:r w:rsidRPr="007A7554">
        <w:rPr>
          <w:rFonts w:ascii="Times New Roman" w:hAnsi="Times New Roman" w:cs="Times New Roman"/>
          <w:sz w:val="24"/>
          <w:szCs w:val="24"/>
        </w:rPr>
        <w:t>Nkanga</w:t>
      </w:r>
      <w:proofErr w:type="spellEnd"/>
      <w:r w:rsidRPr="007A7554">
        <w:rPr>
          <w:rFonts w:ascii="Times New Roman" w:hAnsi="Times New Roman" w:cs="Times New Roman"/>
          <w:sz w:val="24"/>
          <w:szCs w:val="24"/>
        </w:rPr>
        <w:t xml:space="preserve"> (2007) indicated that E-learning is a computer supported collaborative learning process that deploy the technology of computer and electrical gadget as its main platform for information and communication technology (ICT) and enable both the students and teachers to generate, advance and share knowledge in a more common form. Apparently, e-learning is the only promising information and knowledge management option for effective dissemination and collection of information which can successfully accommodate the ever growing need for access to knowledge, equity and quality in higher education in Nigeria with the basis of seeing the world as a global village. It involves the use of mobile technologies such as personal digital assistance, mp3/mp4 players and also the use of web-based teaching material and hypermedia in general, as rooms or web-sites, discussion boards, collaborative software, e-mail, blogs, wikis, text chart, computer aided assistance, educational animation, simulation, games and learning management software.</w:t>
      </w:r>
    </w:p>
    <w:p w:rsidR="00B67148" w:rsidRPr="007A7554" w:rsidRDefault="0005010C" w:rsidP="007A7554">
      <w:pPr>
        <w:spacing w:after="0" w:line="360" w:lineRule="auto"/>
        <w:ind w:firstLine="720"/>
        <w:jc w:val="both"/>
        <w:rPr>
          <w:rFonts w:ascii="Times New Roman" w:eastAsia="Times New Roman" w:hAnsi="Times New Roman" w:cs="Times New Roman"/>
          <w:sz w:val="24"/>
          <w:szCs w:val="24"/>
        </w:rPr>
      </w:pPr>
      <w:r w:rsidRPr="007A7554">
        <w:rPr>
          <w:rFonts w:ascii="Times New Roman" w:hAnsi="Times New Roman" w:cs="Times New Roman"/>
          <w:sz w:val="24"/>
          <w:szCs w:val="24"/>
        </w:rPr>
        <w:t>The 21</w:t>
      </w:r>
      <w:r w:rsidRPr="007A7554">
        <w:rPr>
          <w:rFonts w:ascii="Times New Roman" w:hAnsi="Times New Roman" w:cs="Times New Roman"/>
          <w:sz w:val="24"/>
          <w:szCs w:val="24"/>
          <w:vertAlign w:val="superscript"/>
        </w:rPr>
        <w:t>st</w:t>
      </w:r>
      <w:r w:rsidRPr="007A7554">
        <w:rPr>
          <w:rFonts w:ascii="Times New Roman" w:hAnsi="Times New Roman" w:cs="Times New Roman"/>
          <w:sz w:val="24"/>
          <w:szCs w:val="24"/>
        </w:rPr>
        <w:t xml:space="preserve"> century has witnessed the significance of Business Education. It is a programme geared towards equipping students with adequate knowledge and skills needed in present business environment and prepare them for future needs in the business world. In actualization of </w:t>
      </w:r>
      <w:r w:rsidRPr="007A7554">
        <w:rPr>
          <w:rFonts w:ascii="Times New Roman" w:hAnsi="Times New Roman" w:cs="Times New Roman"/>
          <w:sz w:val="24"/>
          <w:szCs w:val="24"/>
        </w:rPr>
        <w:lastRenderedPageBreak/>
        <w:t>the needed skills and knowledge, it is imperative for the inclusion of 21</w:t>
      </w:r>
      <w:r w:rsidRPr="007A7554">
        <w:rPr>
          <w:rFonts w:ascii="Times New Roman" w:hAnsi="Times New Roman" w:cs="Times New Roman"/>
          <w:sz w:val="24"/>
          <w:szCs w:val="24"/>
          <w:vertAlign w:val="superscript"/>
        </w:rPr>
        <w:t>st</w:t>
      </w:r>
      <w:r w:rsidRPr="007A7554">
        <w:rPr>
          <w:rFonts w:ascii="Times New Roman" w:hAnsi="Times New Roman" w:cs="Times New Roman"/>
          <w:sz w:val="24"/>
          <w:szCs w:val="24"/>
        </w:rPr>
        <w:t xml:space="preserve"> century elements which include but not limited to E-learning and all other components. This will enable easy learning and accessibility to computers, internet services and other electronic devices. Some e-learning platforms used in the developed countries as listed by </w:t>
      </w:r>
      <w:proofErr w:type="spellStart"/>
      <w:r w:rsidRPr="007A7554">
        <w:rPr>
          <w:rFonts w:ascii="Times New Roman" w:hAnsi="Times New Roman" w:cs="Times New Roman"/>
          <w:sz w:val="24"/>
          <w:szCs w:val="24"/>
        </w:rPr>
        <w:t>Ipaye</w:t>
      </w:r>
      <w:proofErr w:type="spellEnd"/>
      <w:r w:rsidRPr="007A7554">
        <w:rPr>
          <w:rFonts w:ascii="Times New Roman" w:hAnsi="Times New Roman" w:cs="Times New Roman"/>
          <w:sz w:val="24"/>
          <w:szCs w:val="24"/>
        </w:rPr>
        <w:t xml:space="preserve"> (2011), includes websites, wikis, blogs, second life, e-mail, twitters, course management system, video/audio podcasts, Facebook, threaded discussion lists, </w:t>
      </w:r>
      <w:proofErr w:type="spellStart"/>
      <w:r w:rsidRPr="007A7554">
        <w:rPr>
          <w:rFonts w:ascii="Times New Roman" w:hAnsi="Times New Roman" w:cs="Times New Roman"/>
          <w:sz w:val="24"/>
          <w:szCs w:val="24"/>
        </w:rPr>
        <w:t>whatsapp</w:t>
      </w:r>
      <w:proofErr w:type="spellEnd"/>
      <w:r w:rsidRPr="007A7554">
        <w:rPr>
          <w:rFonts w:ascii="Times New Roman" w:hAnsi="Times New Roman" w:cs="Times New Roman"/>
          <w:sz w:val="24"/>
          <w:szCs w:val="24"/>
        </w:rPr>
        <w:t xml:space="preserve">, video conference software amongst many others. </w:t>
      </w:r>
      <w:r w:rsidR="00B67148" w:rsidRPr="007A7554">
        <w:rPr>
          <w:rFonts w:ascii="Times New Roman" w:eastAsia="Times New Roman" w:hAnsi="Times New Roman" w:cs="Times New Roman"/>
          <w:sz w:val="24"/>
          <w:szCs w:val="24"/>
        </w:rPr>
        <w:t>). The massive acquisition of e-learning facilities by universities serve as a way of recognizing its usefulness and important to the effectiveness of the academic performance of students in Nigeria higher education (Oliver, 2000). (</w:t>
      </w:r>
      <w:proofErr w:type="spellStart"/>
      <w:r w:rsidR="00B67148" w:rsidRPr="007A7554">
        <w:rPr>
          <w:rFonts w:ascii="Times New Roman" w:eastAsia="Times New Roman" w:hAnsi="Times New Roman" w:cs="Times New Roman"/>
          <w:sz w:val="24"/>
          <w:szCs w:val="24"/>
        </w:rPr>
        <w:t>Adunwa</w:t>
      </w:r>
      <w:proofErr w:type="spellEnd"/>
      <w:r w:rsidR="00B67148" w:rsidRPr="007A7554">
        <w:rPr>
          <w:rFonts w:ascii="Times New Roman" w:eastAsia="Times New Roman" w:hAnsi="Times New Roman" w:cs="Times New Roman"/>
          <w:sz w:val="24"/>
          <w:szCs w:val="24"/>
        </w:rPr>
        <w:t>,</w:t>
      </w:r>
      <w:r w:rsidR="007A7554" w:rsidRPr="007A7554">
        <w:rPr>
          <w:rFonts w:ascii="Times New Roman" w:eastAsia="Times New Roman" w:hAnsi="Times New Roman" w:cs="Times New Roman"/>
          <w:sz w:val="24"/>
          <w:szCs w:val="24"/>
        </w:rPr>
        <w:t xml:space="preserve"> </w:t>
      </w:r>
      <w:proofErr w:type="spellStart"/>
      <w:r w:rsidR="00B67148" w:rsidRPr="007A7554">
        <w:rPr>
          <w:rFonts w:ascii="Times New Roman" w:eastAsia="Times New Roman" w:hAnsi="Times New Roman" w:cs="Times New Roman"/>
          <w:sz w:val="24"/>
          <w:szCs w:val="24"/>
        </w:rPr>
        <w:t>Ogbegbaen</w:t>
      </w:r>
      <w:proofErr w:type="spellEnd"/>
      <w:r w:rsidR="00B67148" w:rsidRPr="007A7554">
        <w:rPr>
          <w:rFonts w:ascii="Times New Roman" w:eastAsia="Times New Roman" w:hAnsi="Times New Roman" w:cs="Times New Roman"/>
          <w:sz w:val="24"/>
          <w:szCs w:val="24"/>
        </w:rPr>
        <w:t xml:space="preserve"> and Isa, 2005) stressed that ICT can be of great significant in the administration of schools.</w:t>
      </w:r>
    </w:p>
    <w:p w:rsidR="00B67148" w:rsidRPr="007A7554" w:rsidRDefault="00B67148" w:rsidP="007A7554">
      <w:pPr>
        <w:spacing w:after="0" w:line="360" w:lineRule="auto"/>
        <w:ind w:firstLine="720"/>
        <w:jc w:val="both"/>
        <w:rPr>
          <w:rFonts w:ascii="Times New Roman" w:eastAsia="Times New Roman" w:hAnsi="Times New Roman" w:cs="Times New Roman"/>
          <w:sz w:val="24"/>
          <w:szCs w:val="24"/>
        </w:rPr>
      </w:pPr>
      <w:r w:rsidRPr="007A7554">
        <w:rPr>
          <w:rFonts w:ascii="Times New Roman" w:eastAsia="Times New Roman" w:hAnsi="Times New Roman" w:cs="Times New Roman"/>
          <w:sz w:val="24"/>
          <w:szCs w:val="24"/>
        </w:rPr>
        <w:t xml:space="preserve">According to </w:t>
      </w:r>
      <w:proofErr w:type="spellStart"/>
      <w:r w:rsidRPr="007A7554">
        <w:rPr>
          <w:rFonts w:ascii="Times New Roman" w:eastAsia="Times New Roman" w:hAnsi="Times New Roman" w:cs="Times New Roman"/>
          <w:sz w:val="24"/>
          <w:szCs w:val="24"/>
        </w:rPr>
        <w:t>Ashari</w:t>
      </w:r>
      <w:proofErr w:type="spellEnd"/>
      <w:r w:rsidRPr="007A7554">
        <w:rPr>
          <w:rFonts w:ascii="Times New Roman" w:eastAsia="Times New Roman" w:hAnsi="Times New Roman" w:cs="Times New Roman"/>
          <w:sz w:val="24"/>
          <w:szCs w:val="24"/>
        </w:rPr>
        <w:t xml:space="preserve"> (2000), the rapid increase in use of e-learning made it easier for teaching, learning and research process. Research has shown that effective use of e-learning by students and the lecturers has brought about increase in learning and widening of educational opport</w:t>
      </w:r>
      <w:r w:rsidR="00FB7E67" w:rsidRPr="007A7554">
        <w:rPr>
          <w:rFonts w:ascii="Times New Roman" w:eastAsia="Times New Roman" w:hAnsi="Times New Roman" w:cs="Times New Roman"/>
          <w:sz w:val="24"/>
          <w:szCs w:val="24"/>
        </w:rPr>
        <w:t>unities. According to Johnson, Reid and Newton (2004</w:t>
      </w:r>
      <w:r w:rsidRPr="007A7554">
        <w:rPr>
          <w:rFonts w:ascii="Times New Roman" w:eastAsia="Times New Roman" w:hAnsi="Times New Roman" w:cs="Times New Roman"/>
          <w:sz w:val="24"/>
          <w:szCs w:val="24"/>
        </w:rPr>
        <w:t>), the use of e-learning is changing teaching, learning and research in several ways. Students can be able to form their own material to enhance learning ability even before they are taught in the class by the teacher.</w:t>
      </w:r>
    </w:p>
    <w:p w:rsidR="00B67148" w:rsidRPr="007A7554" w:rsidRDefault="00B67148" w:rsidP="007A7554">
      <w:pPr>
        <w:spacing w:after="0" w:line="360" w:lineRule="auto"/>
        <w:ind w:firstLine="720"/>
        <w:jc w:val="both"/>
        <w:rPr>
          <w:rFonts w:ascii="Times New Roman" w:eastAsia="Times New Roman" w:hAnsi="Times New Roman" w:cs="Times New Roman"/>
          <w:sz w:val="24"/>
          <w:szCs w:val="24"/>
        </w:rPr>
      </w:pPr>
      <w:r w:rsidRPr="007A7554">
        <w:rPr>
          <w:rFonts w:ascii="Times New Roman" w:eastAsia="Times New Roman" w:hAnsi="Times New Roman" w:cs="Times New Roman"/>
          <w:sz w:val="24"/>
          <w:szCs w:val="24"/>
        </w:rPr>
        <w:t>The e-learning is not a new phenomenon in promoting education in some part of the world. Presently, some institutions in Nigeria are using it to promote distance education (DE) and long life learning. E-learning according to Sale (2002), is the use of electronic technology to deliver education and training applications, monitor learner’s performance and report learners’ progress. Hedge and Hayward (2004), define e-learning as an innovate approaches for delivering electronically mediated, well-designed, learners-centered and interactive learning environment to anyone, anyplace, anytime by utilizing the internet and digital technologies in concern with instructional design principles.</w:t>
      </w:r>
    </w:p>
    <w:p w:rsidR="008637CE" w:rsidRPr="007A7554" w:rsidRDefault="00B67148" w:rsidP="007A7554">
      <w:pPr>
        <w:spacing w:after="0" w:line="360" w:lineRule="auto"/>
        <w:ind w:firstLine="720"/>
        <w:jc w:val="both"/>
        <w:rPr>
          <w:rFonts w:ascii="Times New Roman" w:eastAsia="Times New Roman" w:hAnsi="Times New Roman" w:cs="Times New Roman"/>
          <w:sz w:val="24"/>
          <w:szCs w:val="24"/>
        </w:rPr>
      </w:pPr>
      <w:r w:rsidRPr="007A7554">
        <w:rPr>
          <w:rFonts w:ascii="Times New Roman" w:eastAsia="Times New Roman" w:hAnsi="Times New Roman" w:cs="Times New Roman"/>
          <w:sz w:val="24"/>
          <w:szCs w:val="24"/>
        </w:rPr>
        <w:t xml:space="preserve">E-learning should ensure effective pedagogy and curriculum implementation in the computer age. According to </w:t>
      </w:r>
      <w:proofErr w:type="spellStart"/>
      <w:r w:rsidRPr="007A7554">
        <w:rPr>
          <w:rFonts w:ascii="Times New Roman" w:eastAsia="Times New Roman" w:hAnsi="Times New Roman" w:cs="Times New Roman"/>
          <w:sz w:val="24"/>
          <w:szCs w:val="24"/>
        </w:rPr>
        <w:t>Offorma</w:t>
      </w:r>
      <w:proofErr w:type="spellEnd"/>
      <w:r w:rsidRPr="007A7554">
        <w:rPr>
          <w:rFonts w:ascii="Times New Roman" w:eastAsia="Times New Roman" w:hAnsi="Times New Roman" w:cs="Times New Roman"/>
          <w:sz w:val="24"/>
          <w:szCs w:val="24"/>
        </w:rPr>
        <w:t xml:space="preserve"> (2002), curriculum implementation is the planning and execution of the contents of curriculum in order to bring about certain change in the behavior of the learner and assessment of the extent to which the change take place. The primary purpose of implementation is to achieve the objective of instruction, and achieve retention and transfer of knowledge. E-learning is an instructional medium that permit alternative approaches to curriculum implementation in an ICT era.</w:t>
      </w:r>
    </w:p>
    <w:p w:rsidR="008637CE" w:rsidRPr="007A7554" w:rsidRDefault="008637CE" w:rsidP="007A7554">
      <w:p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lastRenderedPageBreak/>
        <w:t xml:space="preserve"> E-learning in Nigerian Schools</w:t>
      </w:r>
    </w:p>
    <w:p w:rsidR="008637CE" w:rsidRPr="007A7554" w:rsidRDefault="008637CE" w:rsidP="007A7554">
      <w:p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ab/>
      </w:r>
      <w:r w:rsidR="004B47B6" w:rsidRPr="007A7554">
        <w:rPr>
          <w:rFonts w:ascii="Times New Roman" w:eastAsia="Times New Roman" w:hAnsi="Times New Roman" w:cs="Times New Roman"/>
          <w:sz w:val="24"/>
          <w:szCs w:val="24"/>
        </w:rPr>
        <w:t xml:space="preserve">According to </w:t>
      </w:r>
      <w:proofErr w:type="spellStart"/>
      <w:r w:rsidR="004B47B6" w:rsidRPr="007A7554">
        <w:rPr>
          <w:rFonts w:ascii="Times New Roman" w:eastAsia="Times New Roman" w:hAnsi="Times New Roman" w:cs="Times New Roman"/>
          <w:sz w:val="24"/>
          <w:szCs w:val="24"/>
        </w:rPr>
        <w:t>Adu</w:t>
      </w:r>
      <w:proofErr w:type="spellEnd"/>
      <w:r w:rsidR="004B47B6" w:rsidRPr="007A7554">
        <w:rPr>
          <w:rFonts w:ascii="Times New Roman" w:eastAsia="Times New Roman" w:hAnsi="Times New Roman" w:cs="Times New Roman"/>
          <w:sz w:val="24"/>
          <w:szCs w:val="24"/>
        </w:rPr>
        <w:t xml:space="preserve">, </w:t>
      </w:r>
      <w:proofErr w:type="spellStart"/>
      <w:r w:rsidR="004B47B6" w:rsidRPr="007A7554">
        <w:rPr>
          <w:rFonts w:ascii="Times New Roman" w:eastAsia="Times New Roman" w:hAnsi="Times New Roman" w:cs="Times New Roman"/>
          <w:sz w:val="24"/>
          <w:szCs w:val="24"/>
        </w:rPr>
        <w:t>Eze</w:t>
      </w:r>
      <w:proofErr w:type="spellEnd"/>
      <w:r w:rsidR="004B47B6" w:rsidRPr="007A7554">
        <w:rPr>
          <w:rFonts w:ascii="Times New Roman" w:eastAsia="Times New Roman" w:hAnsi="Times New Roman" w:cs="Times New Roman"/>
          <w:sz w:val="24"/>
          <w:szCs w:val="24"/>
        </w:rPr>
        <w:t xml:space="preserve">, </w:t>
      </w:r>
      <w:proofErr w:type="spellStart"/>
      <w:r w:rsidR="004B47B6" w:rsidRPr="007A7554">
        <w:rPr>
          <w:rFonts w:ascii="Times New Roman" w:eastAsia="Times New Roman" w:hAnsi="Times New Roman" w:cs="Times New Roman"/>
          <w:sz w:val="24"/>
          <w:szCs w:val="24"/>
        </w:rPr>
        <w:t>Salako</w:t>
      </w:r>
      <w:proofErr w:type="spellEnd"/>
      <w:r w:rsidR="004B47B6" w:rsidRPr="007A7554">
        <w:rPr>
          <w:rFonts w:ascii="Times New Roman" w:eastAsia="Times New Roman" w:hAnsi="Times New Roman" w:cs="Times New Roman"/>
          <w:sz w:val="24"/>
          <w:szCs w:val="24"/>
        </w:rPr>
        <w:t xml:space="preserve"> and </w:t>
      </w:r>
      <w:proofErr w:type="spellStart"/>
      <w:r w:rsidR="004B47B6" w:rsidRPr="007A7554">
        <w:rPr>
          <w:rFonts w:ascii="Times New Roman" w:eastAsia="Times New Roman" w:hAnsi="Times New Roman" w:cs="Times New Roman"/>
          <w:sz w:val="24"/>
          <w:szCs w:val="24"/>
        </w:rPr>
        <w:t>Nyangechi</w:t>
      </w:r>
      <w:proofErr w:type="spellEnd"/>
      <w:r w:rsidR="004B47B6" w:rsidRPr="007A7554">
        <w:rPr>
          <w:rFonts w:ascii="Times New Roman" w:eastAsia="Times New Roman" w:hAnsi="Times New Roman" w:cs="Times New Roman"/>
          <w:sz w:val="24"/>
          <w:szCs w:val="24"/>
        </w:rPr>
        <w:t>, (2015</w:t>
      </w:r>
      <w:r w:rsidRPr="007A7554">
        <w:rPr>
          <w:rFonts w:ascii="Times New Roman" w:eastAsia="Times New Roman" w:hAnsi="Times New Roman" w:cs="Times New Roman"/>
          <w:sz w:val="24"/>
          <w:szCs w:val="24"/>
        </w:rPr>
        <w:t xml:space="preserve">), the e-learning techniques mostly adopted by most of Nigerian institutions are </w:t>
      </w:r>
      <w:r w:rsidR="004D2F40" w:rsidRPr="007A7554">
        <w:rPr>
          <w:rFonts w:ascii="Times New Roman" w:eastAsia="Times New Roman" w:hAnsi="Times New Roman" w:cs="Times New Roman"/>
          <w:sz w:val="24"/>
          <w:szCs w:val="24"/>
        </w:rPr>
        <w:t>inform</w:t>
      </w:r>
      <w:r w:rsidRPr="007A7554">
        <w:rPr>
          <w:rFonts w:ascii="Times New Roman" w:eastAsia="Times New Roman" w:hAnsi="Times New Roman" w:cs="Times New Roman"/>
          <w:sz w:val="24"/>
          <w:szCs w:val="24"/>
        </w:rPr>
        <w:t xml:space="preserve"> of prepared lectures on a CD-ROM that can be played as at when the need arises. This has limited advantage because of the number of students per computer system in which most of these facilities are not in</w:t>
      </w:r>
      <w:r w:rsidR="004B47B6" w:rsidRPr="007A7554">
        <w:rPr>
          <w:rFonts w:ascii="Times New Roman" w:eastAsia="Times New Roman" w:hAnsi="Times New Roman" w:cs="Times New Roman"/>
          <w:sz w:val="24"/>
          <w:szCs w:val="24"/>
        </w:rPr>
        <w:t>teractive enough as compare to</w:t>
      </w:r>
      <w:r w:rsidRPr="007A7554">
        <w:rPr>
          <w:rFonts w:ascii="Times New Roman" w:eastAsia="Times New Roman" w:hAnsi="Times New Roman" w:cs="Times New Roman"/>
          <w:sz w:val="24"/>
          <w:szCs w:val="24"/>
        </w:rPr>
        <w:t xml:space="preserve"> when the lecture is being received in the real time over the internet. The intranet facilities adopted in most schools are not well maintained because of its high cost of running especially in the absence of adequate power supply. Mostly, the students took the challenges upon themselves to go to the public internet cafés where there is diverse attention because of </w:t>
      </w:r>
      <w:r w:rsidR="004B47B6" w:rsidRPr="007A7554">
        <w:rPr>
          <w:rFonts w:ascii="Times New Roman" w:eastAsia="Times New Roman" w:hAnsi="Times New Roman" w:cs="Times New Roman"/>
          <w:sz w:val="24"/>
          <w:szCs w:val="24"/>
        </w:rPr>
        <w:t>o</w:t>
      </w:r>
      <w:r w:rsidRPr="007A7554">
        <w:rPr>
          <w:rFonts w:ascii="Times New Roman" w:eastAsia="Times New Roman" w:hAnsi="Times New Roman" w:cs="Times New Roman"/>
          <w:sz w:val="24"/>
          <w:szCs w:val="24"/>
        </w:rPr>
        <w:t>the</w:t>
      </w:r>
      <w:r w:rsidR="004B47B6" w:rsidRPr="007A7554">
        <w:rPr>
          <w:rFonts w:ascii="Times New Roman" w:eastAsia="Times New Roman" w:hAnsi="Times New Roman" w:cs="Times New Roman"/>
          <w:sz w:val="24"/>
          <w:szCs w:val="24"/>
        </w:rPr>
        <w:t>r</w:t>
      </w:r>
      <w:r w:rsidRPr="007A7554">
        <w:rPr>
          <w:rFonts w:ascii="Times New Roman" w:eastAsia="Times New Roman" w:hAnsi="Times New Roman" w:cs="Times New Roman"/>
          <w:sz w:val="24"/>
          <w:szCs w:val="24"/>
        </w:rPr>
        <w:t xml:space="preserve"> people with diverse interest on the net at</w:t>
      </w:r>
      <w:r w:rsidR="004B47B6" w:rsidRPr="007A7554">
        <w:rPr>
          <w:rFonts w:ascii="Times New Roman" w:eastAsia="Times New Roman" w:hAnsi="Times New Roman" w:cs="Times New Roman"/>
          <w:sz w:val="24"/>
          <w:szCs w:val="24"/>
        </w:rPr>
        <w:t xml:space="preserve"> that</w:t>
      </w:r>
      <w:r w:rsidRPr="007A7554">
        <w:rPr>
          <w:rFonts w:ascii="Times New Roman" w:eastAsia="Times New Roman" w:hAnsi="Times New Roman" w:cs="Times New Roman"/>
          <w:sz w:val="24"/>
          <w:szCs w:val="24"/>
        </w:rPr>
        <w:t xml:space="preserve"> same time. The bandwidth shared on various systems on the café is very low. Hence, a multimedia interactive lecture will not be obtainable because of low bandwidth. The population of the students is enormous and</w:t>
      </w:r>
      <w:r w:rsidR="004B47B6" w:rsidRPr="007A7554">
        <w:rPr>
          <w:rFonts w:ascii="Times New Roman" w:eastAsia="Times New Roman" w:hAnsi="Times New Roman" w:cs="Times New Roman"/>
          <w:sz w:val="24"/>
          <w:szCs w:val="24"/>
        </w:rPr>
        <w:t xml:space="preserve"> the facilities are inadequate </w:t>
      </w:r>
      <w:proofErr w:type="spellStart"/>
      <w:r w:rsidRPr="007A7554">
        <w:rPr>
          <w:rFonts w:ascii="Times New Roman" w:eastAsia="Times New Roman" w:hAnsi="Times New Roman" w:cs="Times New Roman"/>
          <w:sz w:val="24"/>
          <w:szCs w:val="24"/>
        </w:rPr>
        <w:t>Ajadi</w:t>
      </w:r>
      <w:proofErr w:type="spellEnd"/>
      <w:r w:rsidR="00004BDA" w:rsidRPr="007A7554">
        <w:rPr>
          <w:rFonts w:ascii="Times New Roman" w:eastAsia="Times New Roman" w:hAnsi="Times New Roman" w:cs="Times New Roman"/>
          <w:sz w:val="24"/>
          <w:szCs w:val="24"/>
        </w:rPr>
        <w:t xml:space="preserve"> et.al</w:t>
      </w:r>
      <w:r w:rsidRPr="007A7554">
        <w:rPr>
          <w:rFonts w:ascii="Times New Roman" w:eastAsia="Times New Roman" w:hAnsi="Times New Roman" w:cs="Times New Roman"/>
          <w:sz w:val="24"/>
          <w:szCs w:val="24"/>
        </w:rPr>
        <w:t xml:space="preserve"> </w:t>
      </w:r>
      <w:r w:rsidR="004B47B6" w:rsidRPr="007A7554">
        <w:rPr>
          <w:rFonts w:ascii="Times New Roman" w:eastAsia="Times New Roman" w:hAnsi="Times New Roman" w:cs="Times New Roman"/>
          <w:sz w:val="24"/>
          <w:szCs w:val="24"/>
        </w:rPr>
        <w:t>(</w:t>
      </w:r>
      <w:r w:rsidRPr="007A7554">
        <w:rPr>
          <w:rFonts w:ascii="Times New Roman" w:eastAsia="Times New Roman" w:hAnsi="Times New Roman" w:cs="Times New Roman"/>
          <w:sz w:val="24"/>
          <w:szCs w:val="24"/>
        </w:rPr>
        <w:t>2008)</w:t>
      </w:r>
      <w:r w:rsidR="004B47B6" w:rsidRPr="007A7554">
        <w:rPr>
          <w:rFonts w:ascii="Times New Roman" w:eastAsia="Times New Roman" w:hAnsi="Times New Roman" w:cs="Times New Roman"/>
          <w:sz w:val="24"/>
          <w:szCs w:val="24"/>
        </w:rPr>
        <w:t>.</w:t>
      </w:r>
      <w:r w:rsidRPr="007A7554">
        <w:rPr>
          <w:rFonts w:ascii="Times New Roman" w:eastAsia="Times New Roman" w:hAnsi="Times New Roman" w:cs="Times New Roman"/>
          <w:sz w:val="24"/>
          <w:szCs w:val="24"/>
        </w:rPr>
        <w:t xml:space="preserve"> Despite all the hindrances/threat faced by e-learning in Nigeria institutions, institutions such as University of Ilorin, University of Ibadan, Kwara State University </w:t>
      </w:r>
      <w:proofErr w:type="spellStart"/>
      <w:r w:rsidRPr="007A7554">
        <w:rPr>
          <w:rFonts w:ascii="Times New Roman" w:eastAsia="Times New Roman" w:hAnsi="Times New Roman" w:cs="Times New Roman"/>
          <w:sz w:val="24"/>
          <w:szCs w:val="24"/>
        </w:rPr>
        <w:t>Malete</w:t>
      </w:r>
      <w:proofErr w:type="spellEnd"/>
      <w:r w:rsidRPr="007A7554">
        <w:rPr>
          <w:rFonts w:ascii="Times New Roman" w:eastAsia="Times New Roman" w:hAnsi="Times New Roman" w:cs="Times New Roman"/>
          <w:sz w:val="24"/>
          <w:szCs w:val="24"/>
        </w:rPr>
        <w:t xml:space="preserve"> (KWASU), </w:t>
      </w:r>
      <w:proofErr w:type="spellStart"/>
      <w:r w:rsidRPr="007A7554">
        <w:rPr>
          <w:rFonts w:ascii="Times New Roman" w:eastAsia="Times New Roman" w:hAnsi="Times New Roman" w:cs="Times New Roman"/>
          <w:sz w:val="24"/>
          <w:szCs w:val="24"/>
        </w:rPr>
        <w:t>Obafemo</w:t>
      </w:r>
      <w:proofErr w:type="spellEnd"/>
      <w:r w:rsidRPr="007A7554">
        <w:rPr>
          <w:rFonts w:ascii="Times New Roman" w:eastAsia="Times New Roman" w:hAnsi="Times New Roman" w:cs="Times New Roman"/>
          <w:sz w:val="24"/>
          <w:szCs w:val="24"/>
        </w:rPr>
        <w:t xml:space="preserve"> </w:t>
      </w:r>
      <w:proofErr w:type="spellStart"/>
      <w:r w:rsidRPr="007A7554">
        <w:rPr>
          <w:rFonts w:ascii="Times New Roman" w:eastAsia="Times New Roman" w:hAnsi="Times New Roman" w:cs="Times New Roman"/>
          <w:sz w:val="24"/>
          <w:szCs w:val="24"/>
        </w:rPr>
        <w:t>Awolowo</w:t>
      </w:r>
      <w:proofErr w:type="spellEnd"/>
      <w:r w:rsidRPr="007A7554">
        <w:rPr>
          <w:rFonts w:ascii="Times New Roman" w:eastAsia="Times New Roman" w:hAnsi="Times New Roman" w:cs="Times New Roman"/>
          <w:sz w:val="24"/>
          <w:szCs w:val="24"/>
        </w:rPr>
        <w:t xml:space="preserve"> University</w:t>
      </w:r>
      <w:r w:rsidR="004B47B6" w:rsidRPr="007A7554">
        <w:rPr>
          <w:rFonts w:ascii="Times New Roman" w:eastAsia="Times New Roman" w:hAnsi="Times New Roman" w:cs="Times New Roman"/>
          <w:sz w:val="24"/>
          <w:szCs w:val="24"/>
        </w:rPr>
        <w:t xml:space="preserve"> (OAU) Ile-Ife  among others</w:t>
      </w:r>
      <w:r w:rsidR="004C26AA" w:rsidRPr="007A7554">
        <w:rPr>
          <w:rFonts w:ascii="Times New Roman" w:eastAsia="Times New Roman" w:hAnsi="Times New Roman" w:cs="Times New Roman"/>
          <w:sz w:val="24"/>
          <w:szCs w:val="24"/>
        </w:rPr>
        <w:t xml:space="preserve"> still</w:t>
      </w:r>
      <w:r w:rsidR="004B47B6" w:rsidRPr="007A7554">
        <w:rPr>
          <w:rFonts w:ascii="Times New Roman" w:eastAsia="Times New Roman" w:hAnsi="Times New Roman" w:cs="Times New Roman"/>
          <w:sz w:val="24"/>
          <w:szCs w:val="24"/>
        </w:rPr>
        <w:t xml:space="preserve"> have </w:t>
      </w:r>
      <w:r w:rsidRPr="007A7554">
        <w:rPr>
          <w:rFonts w:ascii="Times New Roman" w:eastAsia="Times New Roman" w:hAnsi="Times New Roman" w:cs="Times New Roman"/>
          <w:sz w:val="24"/>
          <w:szCs w:val="24"/>
        </w:rPr>
        <w:t xml:space="preserve"> facilities for e-learning. Though, most of the institution</w:t>
      </w:r>
      <w:r w:rsidR="004B47B6" w:rsidRPr="007A7554">
        <w:rPr>
          <w:rFonts w:ascii="Times New Roman" w:eastAsia="Times New Roman" w:hAnsi="Times New Roman" w:cs="Times New Roman"/>
          <w:sz w:val="24"/>
          <w:szCs w:val="24"/>
        </w:rPr>
        <w:t>s</w:t>
      </w:r>
      <w:r w:rsidRPr="007A7554">
        <w:rPr>
          <w:rFonts w:ascii="Times New Roman" w:eastAsia="Times New Roman" w:hAnsi="Times New Roman" w:cs="Times New Roman"/>
          <w:sz w:val="24"/>
          <w:szCs w:val="24"/>
        </w:rPr>
        <w:t xml:space="preserve"> o</w:t>
      </w:r>
      <w:r w:rsidR="004B47B6" w:rsidRPr="007A7554">
        <w:rPr>
          <w:rFonts w:ascii="Times New Roman" w:eastAsia="Times New Roman" w:hAnsi="Times New Roman" w:cs="Times New Roman"/>
          <w:sz w:val="24"/>
          <w:szCs w:val="24"/>
        </w:rPr>
        <w:t>f higher learning in Nigeria have</w:t>
      </w:r>
      <w:r w:rsidR="002C36AF" w:rsidRPr="007A7554">
        <w:rPr>
          <w:rFonts w:ascii="Times New Roman" w:eastAsia="Times New Roman" w:hAnsi="Times New Roman" w:cs="Times New Roman"/>
          <w:sz w:val="24"/>
          <w:szCs w:val="24"/>
        </w:rPr>
        <w:t xml:space="preserve"> started building their ICT ce</w:t>
      </w:r>
      <w:r w:rsidRPr="007A7554">
        <w:rPr>
          <w:rFonts w:ascii="Times New Roman" w:eastAsia="Times New Roman" w:hAnsi="Times New Roman" w:cs="Times New Roman"/>
          <w:sz w:val="24"/>
          <w:szCs w:val="24"/>
        </w:rPr>
        <w:t>nters but the focus is to put up an internet facility alone without consi</w:t>
      </w:r>
      <w:r w:rsidR="004B47B6" w:rsidRPr="007A7554">
        <w:rPr>
          <w:rFonts w:ascii="Times New Roman" w:eastAsia="Times New Roman" w:hAnsi="Times New Roman" w:cs="Times New Roman"/>
          <w:sz w:val="24"/>
          <w:szCs w:val="24"/>
        </w:rPr>
        <w:t>dering other components that mak</w:t>
      </w:r>
      <w:r w:rsidRPr="007A7554">
        <w:rPr>
          <w:rFonts w:ascii="Times New Roman" w:eastAsia="Times New Roman" w:hAnsi="Times New Roman" w:cs="Times New Roman"/>
          <w:sz w:val="24"/>
          <w:szCs w:val="24"/>
        </w:rPr>
        <w:t>e up e-learning Centre.</w:t>
      </w:r>
    </w:p>
    <w:p w:rsidR="008637CE" w:rsidRPr="007A7554" w:rsidRDefault="008637CE" w:rsidP="007A7554">
      <w:pPr>
        <w:spacing w:after="0" w:line="360" w:lineRule="auto"/>
        <w:jc w:val="both"/>
        <w:rPr>
          <w:rFonts w:ascii="Times New Roman" w:eastAsia="Times New Roman" w:hAnsi="Times New Roman" w:cs="Times New Roman"/>
          <w:b/>
          <w:sz w:val="24"/>
          <w:szCs w:val="24"/>
        </w:rPr>
      </w:pPr>
      <w:r w:rsidRPr="007A7554">
        <w:rPr>
          <w:rFonts w:ascii="Times New Roman" w:eastAsia="Times New Roman" w:hAnsi="Times New Roman" w:cs="Times New Roman"/>
          <w:b/>
          <w:sz w:val="24"/>
          <w:szCs w:val="24"/>
        </w:rPr>
        <w:t>Problems of E-learning Facilities in Nigeria</w:t>
      </w:r>
    </w:p>
    <w:p w:rsidR="008637CE" w:rsidRPr="007A7554" w:rsidRDefault="008637CE" w:rsidP="007A7554">
      <w:p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ab/>
      </w:r>
      <w:r w:rsidRPr="007A7554">
        <w:rPr>
          <w:rFonts w:ascii="Times New Roman" w:eastAsia="Times New Roman" w:hAnsi="Times New Roman" w:cs="Times New Roman"/>
          <w:sz w:val="24"/>
          <w:szCs w:val="24"/>
        </w:rPr>
        <w:t>According to Adeogun (2003), e-learning in Nigeria universities and educational institutions is still a dream because of poor ICT infrastructures and other socio-economic reasons. Due to very high primary cost of infrastructural development and to increase public access to internet and other ICTs, the developing countries are still far behind from getting the benefit from the e-learning.</w:t>
      </w:r>
    </w:p>
    <w:p w:rsidR="008637CE" w:rsidRPr="007A7554" w:rsidRDefault="008637CE" w:rsidP="007A7554">
      <w:pPr>
        <w:spacing w:after="0" w:line="360" w:lineRule="auto"/>
        <w:ind w:firstLine="720"/>
        <w:jc w:val="both"/>
        <w:rPr>
          <w:rFonts w:ascii="Times New Roman" w:eastAsia="Times New Roman" w:hAnsi="Times New Roman" w:cs="Times New Roman"/>
          <w:sz w:val="24"/>
          <w:szCs w:val="24"/>
        </w:rPr>
      </w:pPr>
      <w:r w:rsidRPr="007A7554">
        <w:rPr>
          <w:rFonts w:ascii="Times New Roman" w:eastAsia="Times New Roman" w:hAnsi="Times New Roman" w:cs="Times New Roman"/>
          <w:sz w:val="24"/>
          <w:szCs w:val="24"/>
        </w:rPr>
        <w:t xml:space="preserve">The major problem facing the proper implementation of e-learning in Nigerian is general and some Universities in </w:t>
      </w:r>
      <w:proofErr w:type="spellStart"/>
      <w:r w:rsidRPr="007A7554">
        <w:rPr>
          <w:rFonts w:ascii="Times New Roman" w:eastAsia="Times New Roman" w:hAnsi="Times New Roman" w:cs="Times New Roman"/>
          <w:sz w:val="24"/>
          <w:szCs w:val="24"/>
        </w:rPr>
        <w:t>kwara</w:t>
      </w:r>
      <w:proofErr w:type="spellEnd"/>
      <w:r w:rsidRPr="007A7554">
        <w:rPr>
          <w:rFonts w:ascii="Times New Roman" w:eastAsia="Times New Roman" w:hAnsi="Times New Roman" w:cs="Times New Roman"/>
          <w:sz w:val="24"/>
          <w:szCs w:val="24"/>
        </w:rPr>
        <w:t xml:space="preserve"> state in particular are as follows:</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Inequality of access to the technology by students and the so called digital divide:</w:t>
      </w:r>
      <w:r w:rsidRPr="007A7554">
        <w:rPr>
          <w:rFonts w:ascii="Times New Roman" w:eastAsia="Times New Roman" w:hAnsi="Times New Roman" w:cs="Times New Roman"/>
          <w:sz w:val="24"/>
          <w:szCs w:val="24"/>
        </w:rPr>
        <w:t xml:space="preserve"> the cost of personal computer (PC) and laptop are still very high in Nigeria considering the income level of an average worker in the country. Few of the students that are privileged to have a PC /laptop are not </w:t>
      </w:r>
      <w:r w:rsidR="002C36AF" w:rsidRPr="007A7554">
        <w:rPr>
          <w:rFonts w:ascii="Times New Roman" w:eastAsia="Times New Roman" w:hAnsi="Times New Roman" w:cs="Times New Roman"/>
          <w:sz w:val="24"/>
          <w:szCs w:val="24"/>
        </w:rPr>
        <w:t>connected to internet as this will</w:t>
      </w:r>
      <w:r w:rsidRPr="007A7554">
        <w:rPr>
          <w:rFonts w:ascii="Times New Roman" w:eastAsia="Times New Roman" w:hAnsi="Times New Roman" w:cs="Times New Roman"/>
          <w:sz w:val="24"/>
          <w:szCs w:val="24"/>
        </w:rPr>
        <w:t xml:space="preserve"> attract extra cost which they cannot afford. </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lastRenderedPageBreak/>
        <w:t xml:space="preserve">Technophobia: </w:t>
      </w:r>
      <w:r w:rsidRPr="007A7554">
        <w:rPr>
          <w:rFonts w:ascii="Times New Roman" w:eastAsia="Times New Roman" w:hAnsi="Times New Roman" w:cs="Times New Roman"/>
          <w:sz w:val="24"/>
          <w:szCs w:val="24"/>
        </w:rPr>
        <w:t>most of the students admitted at Nigerian universities have no computer education background, hence they are afraid of operating one, some go to the extent of hiring expert at all cost to fill their admission, registration and other document meant for them to fill online. However, the very few who have access to the computer do not know how to u</w:t>
      </w:r>
      <w:r w:rsidR="002C36AF" w:rsidRPr="007A7554">
        <w:rPr>
          <w:rFonts w:ascii="Times New Roman" w:eastAsia="Times New Roman" w:hAnsi="Times New Roman" w:cs="Times New Roman"/>
          <w:sz w:val="24"/>
          <w:szCs w:val="24"/>
        </w:rPr>
        <w:t>se it and maximize it efficiently</w:t>
      </w:r>
      <w:r w:rsidRPr="007A7554">
        <w:rPr>
          <w:rFonts w:ascii="Times New Roman" w:eastAsia="Times New Roman" w:hAnsi="Times New Roman" w:cs="Times New Roman"/>
          <w:sz w:val="24"/>
          <w:szCs w:val="24"/>
        </w:rPr>
        <w:t>.</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Internet Connectivity</w:t>
      </w:r>
      <w:r w:rsidRPr="007A7554">
        <w:rPr>
          <w:rFonts w:ascii="Times New Roman" w:eastAsia="Times New Roman" w:hAnsi="Times New Roman" w:cs="Times New Roman"/>
          <w:sz w:val="24"/>
          <w:szCs w:val="24"/>
        </w:rPr>
        <w:t xml:space="preserve">: The cost of accessing internet is still very high in West Africa. It is as high as $8/Kbps, while it cost a ridiculous amount of $0.52/Kbps in North Africa and even lesser in Europe. Most of the students in universities in </w:t>
      </w:r>
      <w:proofErr w:type="spellStart"/>
      <w:r w:rsidRPr="007A7554">
        <w:rPr>
          <w:rFonts w:ascii="Times New Roman" w:eastAsia="Times New Roman" w:hAnsi="Times New Roman" w:cs="Times New Roman"/>
          <w:sz w:val="24"/>
          <w:szCs w:val="24"/>
        </w:rPr>
        <w:t>kwara</w:t>
      </w:r>
      <w:proofErr w:type="spellEnd"/>
      <w:r w:rsidRPr="007A7554">
        <w:rPr>
          <w:rFonts w:ascii="Times New Roman" w:eastAsia="Times New Roman" w:hAnsi="Times New Roman" w:cs="Times New Roman"/>
          <w:sz w:val="24"/>
          <w:szCs w:val="24"/>
        </w:rPr>
        <w:t xml:space="preserve"> state make use of cyber café who charge between </w:t>
      </w:r>
      <w:r w:rsidRPr="007A7554">
        <w:rPr>
          <w:rFonts w:ascii="Times New Roman" w:eastAsia="Times New Roman" w:hAnsi="Times New Roman" w:cs="Times New Roman"/>
          <w:dstrike/>
          <w:sz w:val="24"/>
          <w:szCs w:val="24"/>
        </w:rPr>
        <w:t>N</w:t>
      </w:r>
      <w:r w:rsidRPr="007A7554">
        <w:rPr>
          <w:rFonts w:ascii="Times New Roman" w:eastAsia="Times New Roman" w:hAnsi="Times New Roman" w:cs="Times New Roman"/>
          <w:sz w:val="24"/>
          <w:szCs w:val="24"/>
        </w:rPr>
        <w:t xml:space="preserve">200.00 and </w:t>
      </w:r>
      <w:r w:rsidRPr="007A7554">
        <w:rPr>
          <w:rFonts w:ascii="Times New Roman" w:eastAsia="Times New Roman" w:hAnsi="Times New Roman" w:cs="Times New Roman"/>
          <w:dstrike/>
          <w:sz w:val="24"/>
          <w:szCs w:val="24"/>
        </w:rPr>
        <w:t>N</w:t>
      </w:r>
      <w:r w:rsidRPr="007A7554">
        <w:rPr>
          <w:rFonts w:ascii="Times New Roman" w:eastAsia="Times New Roman" w:hAnsi="Times New Roman" w:cs="Times New Roman"/>
          <w:sz w:val="24"/>
          <w:szCs w:val="24"/>
        </w:rPr>
        <w:t>500.00 per hour despite their poor service and slow rate of their server.</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 xml:space="preserve">School Curriculum: </w:t>
      </w:r>
      <w:r w:rsidRPr="007A7554">
        <w:rPr>
          <w:rFonts w:ascii="Times New Roman" w:eastAsia="Times New Roman" w:hAnsi="Times New Roman" w:cs="Times New Roman"/>
          <w:sz w:val="24"/>
          <w:szCs w:val="24"/>
        </w:rPr>
        <w:t>most of the students admitted into Nigerian universities have no information technology/computer education knowledge because it was no</w:t>
      </w:r>
      <w:r w:rsidR="002C36AF" w:rsidRPr="007A7554">
        <w:rPr>
          <w:rFonts w:ascii="Times New Roman" w:eastAsia="Times New Roman" w:hAnsi="Times New Roman" w:cs="Times New Roman"/>
          <w:sz w:val="24"/>
          <w:szCs w:val="24"/>
        </w:rPr>
        <w:t>t</w:t>
      </w:r>
      <w:r w:rsidRPr="007A7554">
        <w:rPr>
          <w:rFonts w:ascii="Times New Roman" w:eastAsia="Times New Roman" w:hAnsi="Times New Roman" w:cs="Times New Roman"/>
          <w:sz w:val="24"/>
          <w:szCs w:val="24"/>
        </w:rPr>
        <w:t xml:space="preserve"> entrenched in the curriculum</w:t>
      </w:r>
      <w:r w:rsidR="002C36AF" w:rsidRPr="007A7554">
        <w:rPr>
          <w:rFonts w:ascii="Times New Roman" w:eastAsia="Times New Roman" w:hAnsi="Times New Roman" w:cs="Times New Roman"/>
          <w:sz w:val="24"/>
          <w:szCs w:val="24"/>
        </w:rPr>
        <w:t xml:space="preserve"> during</w:t>
      </w:r>
      <w:r w:rsidRPr="007A7554">
        <w:rPr>
          <w:rFonts w:ascii="Times New Roman" w:eastAsia="Times New Roman" w:hAnsi="Times New Roman" w:cs="Times New Roman"/>
          <w:sz w:val="24"/>
          <w:szCs w:val="24"/>
        </w:rPr>
        <w:t xml:space="preserve"> their elementary and secondary education level. Not until recently when computer education is been introduced at elementary level and it is not yet a compulsory subject at the secondary level of our education in Nigeria.</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 xml:space="preserve">Attitude of Nigerian students: </w:t>
      </w:r>
      <w:r w:rsidRPr="007A7554">
        <w:rPr>
          <w:rFonts w:ascii="Times New Roman" w:eastAsia="Times New Roman" w:hAnsi="Times New Roman" w:cs="Times New Roman"/>
          <w:sz w:val="24"/>
          <w:szCs w:val="24"/>
        </w:rPr>
        <w:t xml:space="preserve">ICT refutes independent learning and most students in some universities in </w:t>
      </w:r>
      <w:proofErr w:type="spellStart"/>
      <w:r w:rsidRPr="007A7554">
        <w:rPr>
          <w:rFonts w:ascii="Times New Roman" w:eastAsia="Times New Roman" w:hAnsi="Times New Roman" w:cs="Times New Roman"/>
          <w:sz w:val="24"/>
          <w:szCs w:val="24"/>
        </w:rPr>
        <w:t>kwara</w:t>
      </w:r>
      <w:proofErr w:type="spellEnd"/>
      <w:r w:rsidRPr="007A7554">
        <w:rPr>
          <w:rFonts w:ascii="Times New Roman" w:eastAsia="Times New Roman" w:hAnsi="Times New Roman" w:cs="Times New Roman"/>
          <w:sz w:val="24"/>
          <w:szCs w:val="24"/>
        </w:rPr>
        <w:t xml:space="preserve"> state are reluctant to take responsibility for their own learning. But they preferred to be spoon-fed all times.</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 xml:space="preserve">Software and License cost: </w:t>
      </w:r>
      <w:r w:rsidRPr="007A7554">
        <w:rPr>
          <w:rFonts w:ascii="Times New Roman" w:eastAsia="Times New Roman" w:hAnsi="Times New Roman" w:cs="Times New Roman"/>
          <w:sz w:val="24"/>
          <w:szCs w:val="24"/>
        </w:rPr>
        <w:t xml:space="preserve">it is very expensive to get some of the soft wares because they are not developed locally, they are developed in Europe and other developed countries to suit their own </w:t>
      </w:r>
      <w:r w:rsidR="002C36AF" w:rsidRPr="007A7554">
        <w:rPr>
          <w:rFonts w:ascii="Times New Roman" w:eastAsia="Times New Roman" w:hAnsi="Times New Roman" w:cs="Times New Roman"/>
          <w:sz w:val="24"/>
          <w:szCs w:val="24"/>
        </w:rPr>
        <w:t>system and make</w:t>
      </w:r>
      <w:r w:rsidRPr="007A7554">
        <w:rPr>
          <w:rFonts w:ascii="Times New Roman" w:eastAsia="Times New Roman" w:hAnsi="Times New Roman" w:cs="Times New Roman"/>
          <w:sz w:val="24"/>
          <w:szCs w:val="24"/>
        </w:rPr>
        <w:t xml:space="preserve"> their own living. The cost and even the interpr</w:t>
      </w:r>
      <w:r w:rsidR="002C36AF" w:rsidRPr="007A7554">
        <w:rPr>
          <w:rFonts w:ascii="Times New Roman" w:eastAsia="Times New Roman" w:hAnsi="Times New Roman" w:cs="Times New Roman"/>
          <w:sz w:val="24"/>
          <w:szCs w:val="24"/>
        </w:rPr>
        <w:t xml:space="preserve">etation of the software put off </w:t>
      </w:r>
      <w:r w:rsidRPr="007A7554">
        <w:rPr>
          <w:rFonts w:ascii="Times New Roman" w:eastAsia="Times New Roman" w:hAnsi="Times New Roman" w:cs="Times New Roman"/>
          <w:sz w:val="24"/>
          <w:szCs w:val="24"/>
        </w:rPr>
        <w:t>some of the Nigerian students who showed interest.</w:t>
      </w:r>
    </w:p>
    <w:p w:rsidR="008637CE"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 xml:space="preserve">Maintenance and Technical Support: </w:t>
      </w:r>
      <w:r w:rsidRPr="007A7554">
        <w:rPr>
          <w:rFonts w:ascii="Times New Roman" w:eastAsia="Times New Roman" w:hAnsi="Times New Roman" w:cs="Times New Roman"/>
          <w:sz w:val="24"/>
          <w:szCs w:val="24"/>
        </w:rPr>
        <w:t>there are few technical staff to maintain the system, this make it very exp</w:t>
      </w:r>
      <w:r w:rsidR="002C36AF" w:rsidRPr="007A7554">
        <w:rPr>
          <w:rFonts w:ascii="Times New Roman" w:eastAsia="Times New Roman" w:hAnsi="Times New Roman" w:cs="Times New Roman"/>
          <w:sz w:val="24"/>
          <w:szCs w:val="24"/>
        </w:rPr>
        <w:t xml:space="preserve">ensive for few students that have </w:t>
      </w:r>
      <w:r w:rsidRPr="007A7554">
        <w:rPr>
          <w:rFonts w:ascii="Times New Roman" w:eastAsia="Times New Roman" w:hAnsi="Times New Roman" w:cs="Times New Roman"/>
          <w:sz w:val="24"/>
          <w:szCs w:val="24"/>
        </w:rPr>
        <w:t xml:space="preserve"> PC to maintain when a techn</w:t>
      </w:r>
      <w:r w:rsidR="007A7554">
        <w:rPr>
          <w:rFonts w:ascii="Times New Roman" w:eastAsia="Times New Roman" w:hAnsi="Times New Roman" w:cs="Times New Roman"/>
          <w:sz w:val="24"/>
          <w:szCs w:val="24"/>
        </w:rPr>
        <w:t>ical problem is noticed.</w:t>
      </w:r>
    </w:p>
    <w:p w:rsidR="008637CE" w:rsidRPr="007A7554" w:rsidRDefault="008637CE" w:rsidP="007A7554">
      <w:pPr>
        <w:pStyle w:val="ListParagraph"/>
        <w:numPr>
          <w:ilvl w:val="0"/>
          <w:numId w:val="4"/>
        </w:numPr>
        <w:spacing w:after="0" w:line="360" w:lineRule="auto"/>
        <w:jc w:val="both"/>
        <w:rPr>
          <w:rFonts w:ascii="Times New Roman" w:eastAsia="Times New Roman" w:hAnsi="Times New Roman" w:cs="Times New Roman"/>
          <w:sz w:val="24"/>
          <w:szCs w:val="24"/>
        </w:rPr>
      </w:pPr>
      <w:r w:rsidRPr="007A7554">
        <w:rPr>
          <w:rFonts w:ascii="Times New Roman" w:eastAsia="Times New Roman" w:hAnsi="Times New Roman" w:cs="Times New Roman"/>
          <w:b/>
          <w:sz w:val="24"/>
          <w:szCs w:val="24"/>
        </w:rPr>
        <w:t xml:space="preserve">Incessant Power Outage: </w:t>
      </w:r>
      <w:r w:rsidRPr="007A7554">
        <w:rPr>
          <w:rFonts w:ascii="Times New Roman" w:eastAsia="Times New Roman" w:hAnsi="Times New Roman" w:cs="Times New Roman"/>
          <w:sz w:val="24"/>
          <w:szCs w:val="24"/>
        </w:rPr>
        <w:t>The perennial problem in Nigeria is the problem of electricity instability which has been a major setback for our technological development. Some of Nigerian students that reside in the cities and towns are faced with the problem of epileptic supply of electricity. While majority of them live in rural areas that are not connected to the national grid.</w:t>
      </w:r>
    </w:p>
    <w:p w:rsidR="0005010C" w:rsidRPr="007A7554" w:rsidRDefault="00B67148" w:rsidP="007A7554">
      <w:pPr>
        <w:spacing w:after="0" w:line="360" w:lineRule="auto"/>
        <w:ind w:firstLine="720"/>
        <w:jc w:val="both"/>
        <w:rPr>
          <w:rFonts w:ascii="Times New Roman" w:hAnsi="Times New Roman" w:cs="Times New Roman"/>
          <w:sz w:val="24"/>
          <w:szCs w:val="24"/>
        </w:rPr>
      </w:pPr>
      <w:r w:rsidRPr="007A7554">
        <w:rPr>
          <w:rFonts w:ascii="Times New Roman" w:eastAsia="Times New Roman" w:hAnsi="Times New Roman" w:cs="Times New Roman"/>
          <w:sz w:val="24"/>
          <w:szCs w:val="24"/>
        </w:rPr>
        <w:lastRenderedPageBreak/>
        <w:t xml:space="preserve"> </w:t>
      </w:r>
      <w:r w:rsidR="002C36AF" w:rsidRPr="007A7554">
        <w:rPr>
          <w:rFonts w:ascii="Times New Roman" w:hAnsi="Times New Roman" w:cs="Times New Roman"/>
          <w:sz w:val="24"/>
          <w:szCs w:val="24"/>
        </w:rPr>
        <w:t>It is against all this</w:t>
      </w:r>
      <w:r w:rsidR="0005010C" w:rsidRPr="007A7554">
        <w:rPr>
          <w:rFonts w:ascii="Times New Roman" w:hAnsi="Times New Roman" w:cs="Times New Roman"/>
          <w:sz w:val="24"/>
          <w:szCs w:val="24"/>
        </w:rPr>
        <w:t xml:space="preserve"> that this </w:t>
      </w:r>
      <w:r w:rsidR="002C36AF" w:rsidRPr="007A7554">
        <w:rPr>
          <w:rFonts w:ascii="Times New Roman" w:hAnsi="Times New Roman" w:cs="Times New Roman"/>
          <w:sz w:val="24"/>
          <w:szCs w:val="24"/>
        </w:rPr>
        <w:t>study</w:t>
      </w:r>
      <w:r w:rsidR="0005010C" w:rsidRPr="007A7554">
        <w:rPr>
          <w:rFonts w:ascii="Times New Roman" w:hAnsi="Times New Roman" w:cs="Times New Roman"/>
          <w:sz w:val="24"/>
          <w:szCs w:val="24"/>
        </w:rPr>
        <w:t xml:space="preserve"> investigate</w:t>
      </w:r>
      <w:r w:rsidR="002C36AF" w:rsidRPr="007A7554">
        <w:rPr>
          <w:rFonts w:ascii="Times New Roman" w:hAnsi="Times New Roman" w:cs="Times New Roman"/>
          <w:sz w:val="24"/>
          <w:szCs w:val="24"/>
        </w:rPr>
        <w:t>d</w:t>
      </w:r>
      <w:r w:rsidR="0005010C" w:rsidRPr="007A7554">
        <w:rPr>
          <w:rFonts w:ascii="Times New Roman" w:hAnsi="Times New Roman" w:cs="Times New Roman"/>
          <w:sz w:val="24"/>
          <w:szCs w:val="24"/>
        </w:rPr>
        <w:t xml:space="preserve"> the availabil</w:t>
      </w:r>
      <w:r w:rsidR="004D2F40" w:rsidRPr="007A7554">
        <w:rPr>
          <w:rFonts w:ascii="Times New Roman" w:hAnsi="Times New Roman" w:cs="Times New Roman"/>
          <w:sz w:val="24"/>
          <w:szCs w:val="24"/>
        </w:rPr>
        <w:t>ity and accessibility</w:t>
      </w:r>
      <w:r w:rsidR="0005010C" w:rsidRPr="007A7554">
        <w:rPr>
          <w:rFonts w:ascii="Times New Roman" w:hAnsi="Times New Roman" w:cs="Times New Roman"/>
          <w:sz w:val="24"/>
          <w:szCs w:val="24"/>
        </w:rPr>
        <w:t xml:space="preserve"> of E-learning facilities among business education students in</w:t>
      </w:r>
      <w:r w:rsidR="004D2F40" w:rsidRPr="007A7554">
        <w:rPr>
          <w:rFonts w:ascii="Times New Roman" w:hAnsi="Times New Roman" w:cs="Times New Roman"/>
          <w:sz w:val="24"/>
          <w:szCs w:val="24"/>
        </w:rPr>
        <w:t xml:space="preserve"> selected</w:t>
      </w:r>
      <w:r w:rsidR="0005010C" w:rsidRPr="007A7554">
        <w:rPr>
          <w:rFonts w:ascii="Times New Roman" w:hAnsi="Times New Roman" w:cs="Times New Roman"/>
          <w:sz w:val="24"/>
          <w:szCs w:val="24"/>
        </w:rPr>
        <w:t xml:space="preserve"> universities in Kwara State.</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Statement of the problem</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t>The relevance of e-learning in facilitating the ever growing need for access and equity in knowledge acquisition and quality assurance in education in Nigerian universities has been a topical issue among Educationists, Policy Makers, Administrators and school guidance and counselors. Probably, this may be the driving force behind the efforts of many universities in Nigeria towards the introduction of e-learning mode of service delivery in their institutions which cut across all its routine activities. University of Ilorin for instance had trained an e-learning squad made up of lecturers from all faculties, to sensitize students on e-learning service delivery. However, the preparation cannot be completed without ascertaining if there is adequate access to the facilities for both teachers and learners. This is most crucial for education students (teachers in training) that need access to e-learning facilities not only for their academic success, but also to have deep knowledge of the technicalities of e-learning, as they will use the experiences in the larger world after graduation.</w:t>
      </w:r>
    </w:p>
    <w:p w:rsidR="0005010C" w:rsidRPr="007A7554" w:rsidRDefault="0005010C" w:rsidP="007A7554">
      <w:pPr>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 xml:space="preserve">Other studies indicated that there is shortage of trained teachers for e-learning, lack of facilities, infrastructures and equipment. Inadequate access to e-learning facilities had earlier been observed by </w:t>
      </w:r>
      <w:proofErr w:type="spellStart"/>
      <w:r w:rsidRPr="007A7554">
        <w:rPr>
          <w:rFonts w:ascii="Times New Roman" w:hAnsi="Times New Roman" w:cs="Times New Roman"/>
          <w:sz w:val="24"/>
          <w:szCs w:val="24"/>
        </w:rPr>
        <w:t>Adika</w:t>
      </w:r>
      <w:proofErr w:type="spellEnd"/>
      <w:r w:rsidRPr="007A7554">
        <w:rPr>
          <w:rFonts w:ascii="Times New Roman" w:hAnsi="Times New Roman" w:cs="Times New Roman"/>
          <w:sz w:val="24"/>
          <w:szCs w:val="24"/>
        </w:rPr>
        <w:t xml:space="preserve"> (2003), who expressed that attempts should be made to salvage staff and students in African universities from the problem of access to e-learning facilities. One wonders if the situation is the same in the universities under study.</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t>Literatures also disclosed that access to e-learning can be challenged by many hindrances. These includes issues such as perennial epileptic electricity supply, high cost of hardware like personal computers (PC) and laptops, technophobia systems in the country and poor attitude of students towards ICT, among others (</w:t>
      </w:r>
      <w:proofErr w:type="spellStart"/>
      <w:r w:rsidRPr="007A7554">
        <w:rPr>
          <w:rFonts w:ascii="Times New Roman" w:hAnsi="Times New Roman" w:cs="Times New Roman"/>
          <w:sz w:val="24"/>
          <w:szCs w:val="24"/>
        </w:rPr>
        <w:t>Salawudeen</w:t>
      </w:r>
      <w:proofErr w:type="spellEnd"/>
      <w:r w:rsidRPr="007A7554">
        <w:rPr>
          <w:rFonts w:ascii="Times New Roman" w:hAnsi="Times New Roman" w:cs="Times New Roman"/>
          <w:sz w:val="24"/>
          <w:szCs w:val="24"/>
        </w:rPr>
        <w:t>, 2006).</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r>
      <w:proofErr w:type="spellStart"/>
      <w:r w:rsidRPr="007A7554">
        <w:rPr>
          <w:rFonts w:ascii="Times New Roman" w:hAnsi="Times New Roman" w:cs="Times New Roman"/>
          <w:sz w:val="24"/>
          <w:szCs w:val="24"/>
        </w:rPr>
        <w:t>Ngozi</w:t>
      </w:r>
      <w:proofErr w:type="spellEnd"/>
      <w:r w:rsidRPr="007A7554">
        <w:rPr>
          <w:rFonts w:ascii="Times New Roman" w:hAnsi="Times New Roman" w:cs="Times New Roman"/>
          <w:sz w:val="24"/>
          <w:szCs w:val="24"/>
        </w:rPr>
        <w:t xml:space="preserve"> (2010) carried out research on the impact of automated library services and usage on students’ academic performance in Nigeria universities. The results revealed that having pre-university computer literacy did not account for better academic performance; and students who made use of automated library services were better exposed to academic material and performed academically better than those who did not make use of the services of the automated library.</w:t>
      </w:r>
    </w:p>
    <w:p w:rsidR="0005010C" w:rsidRPr="007A7554" w:rsidRDefault="00814D06"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r>
      <w:proofErr w:type="spellStart"/>
      <w:r w:rsidRPr="007A7554">
        <w:rPr>
          <w:rFonts w:ascii="Times New Roman" w:hAnsi="Times New Roman" w:cs="Times New Roman"/>
          <w:sz w:val="24"/>
          <w:szCs w:val="24"/>
        </w:rPr>
        <w:t>Chiaha</w:t>
      </w:r>
      <w:proofErr w:type="spellEnd"/>
      <w:r w:rsidRPr="007A7554">
        <w:rPr>
          <w:rFonts w:ascii="Times New Roman" w:hAnsi="Times New Roman" w:cs="Times New Roman"/>
          <w:sz w:val="24"/>
          <w:szCs w:val="24"/>
        </w:rPr>
        <w:t xml:space="preserve">, </w:t>
      </w:r>
      <w:proofErr w:type="spellStart"/>
      <w:r w:rsidRPr="007A7554">
        <w:rPr>
          <w:rFonts w:ascii="Times New Roman" w:hAnsi="Times New Roman" w:cs="Times New Roman"/>
          <w:sz w:val="24"/>
          <w:szCs w:val="24"/>
        </w:rPr>
        <w:t>Eze</w:t>
      </w:r>
      <w:proofErr w:type="spellEnd"/>
      <w:r w:rsidRPr="007A7554">
        <w:rPr>
          <w:rFonts w:ascii="Times New Roman" w:hAnsi="Times New Roman" w:cs="Times New Roman"/>
          <w:sz w:val="24"/>
          <w:szCs w:val="24"/>
        </w:rPr>
        <w:t xml:space="preserve"> &amp;</w:t>
      </w:r>
      <w:r w:rsidR="0005010C" w:rsidRPr="007A7554">
        <w:rPr>
          <w:rFonts w:ascii="Times New Roman" w:hAnsi="Times New Roman" w:cs="Times New Roman"/>
          <w:sz w:val="24"/>
          <w:szCs w:val="24"/>
        </w:rPr>
        <w:t xml:space="preserve"> </w:t>
      </w:r>
      <w:proofErr w:type="spellStart"/>
      <w:r w:rsidR="0005010C" w:rsidRPr="007A7554">
        <w:rPr>
          <w:rFonts w:ascii="Times New Roman" w:hAnsi="Times New Roman" w:cs="Times New Roman"/>
          <w:sz w:val="24"/>
          <w:szCs w:val="24"/>
        </w:rPr>
        <w:t>Ezeudu</w:t>
      </w:r>
      <w:proofErr w:type="spellEnd"/>
      <w:r w:rsidR="0005010C" w:rsidRPr="007A7554">
        <w:rPr>
          <w:rFonts w:ascii="Times New Roman" w:hAnsi="Times New Roman" w:cs="Times New Roman"/>
          <w:sz w:val="24"/>
          <w:szCs w:val="24"/>
        </w:rPr>
        <w:t xml:space="preserve">(2013) carried out research on education students access to e-learning facilities in universities in south-east of Nigeria. The results showed that; only 42.9% of </w:t>
      </w:r>
      <w:r w:rsidR="0005010C" w:rsidRPr="007A7554">
        <w:rPr>
          <w:rFonts w:ascii="Times New Roman" w:hAnsi="Times New Roman" w:cs="Times New Roman"/>
          <w:sz w:val="24"/>
          <w:szCs w:val="24"/>
        </w:rPr>
        <w:lastRenderedPageBreak/>
        <w:t xml:space="preserve">the students have access to e-learning facilities; students have access to only e-mail accounts; factors hindering access to e-learning facilities includes irregular electric supply among others. Therefore, this study was intended to bridge the gap which the previous researchers left uncovered, that is availability, accessibility and utilization of e-learning facilities for business education and students’ academic performance in some selected universities in </w:t>
      </w:r>
      <w:proofErr w:type="spellStart"/>
      <w:r w:rsidR="0005010C" w:rsidRPr="007A7554">
        <w:rPr>
          <w:rFonts w:ascii="Times New Roman" w:hAnsi="Times New Roman" w:cs="Times New Roman"/>
          <w:sz w:val="24"/>
          <w:szCs w:val="24"/>
        </w:rPr>
        <w:t>kwara</w:t>
      </w:r>
      <w:proofErr w:type="spellEnd"/>
      <w:r w:rsidR="0005010C" w:rsidRPr="007A7554">
        <w:rPr>
          <w:rFonts w:ascii="Times New Roman" w:hAnsi="Times New Roman" w:cs="Times New Roman"/>
          <w:sz w:val="24"/>
          <w:szCs w:val="24"/>
        </w:rPr>
        <w:t xml:space="preserve"> state.</w:t>
      </w:r>
    </w:p>
    <w:p w:rsidR="0005010C" w:rsidRPr="007A7554" w:rsidRDefault="0005010C" w:rsidP="007A7554">
      <w:pPr>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t>Purpose of the study</w:t>
      </w:r>
    </w:p>
    <w:p w:rsidR="0005010C" w:rsidRPr="007A7554" w:rsidRDefault="0005010C" w:rsidP="007A7554">
      <w:pPr>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 xml:space="preserve">The main purpose of this study is to examine the relationship that may exist between e-learning facilities availability, accessibility and utilization and business education students’ academic performance in selected universities in </w:t>
      </w:r>
      <w:proofErr w:type="spellStart"/>
      <w:r w:rsidRPr="007A7554">
        <w:rPr>
          <w:rFonts w:ascii="Times New Roman" w:hAnsi="Times New Roman" w:cs="Times New Roman"/>
          <w:sz w:val="24"/>
          <w:szCs w:val="24"/>
        </w:rPr>
        <w:t>kwara</w:t>
      </w:r>
      <w:proofErr w:type="spellEnd"/>
      <w:r w:rsidRPr="007A7554">
        <w:rPr>
          <w:rFonts w:ascii="Times New Roman" w:hAnsi="Times New Roman" w:cs="Times New Roman"/>
          <w:sz w:val="24"/>
          <w:szCs w:val="24"/>
        </w:rPr>
        <w:t xml:space="preserve"> state. Specifically it aims to:</w:t>
      </w:r>
    </w:p>
    <w:p w:rsidR="0005010C" w:rsidRPr="007A7554" w:rsidRDefault="0005010C" w:rsidP="007A7554">
      <w:pPr>
        <w:spacing w:after="0" w:line="360" w:lineRule="auto"/>
        <w:ind w:left="360" w:hanging="360"/>
        <w:jc w:val="both"/>
        <w:rPr>
          <w:rFonts w:ascii="Times New Roman" w:hAnsi="Times New Roman" w:cs="Times New Roman"/>
          <w:sz w:val="24"/>
          <w:szCs w:val="24"/>
        </w:rPr>
      </w:pPr>
      <w:r w:rsidRPr="007A7554">
        <w:rPr>
          <w:rFonts w:ascii="Times New Roman" w:hAnsi="Times New Roman" w:cs="Times New Roman"/>
          <w:sz w:val="24"/>
          <w:szCs w:val="24"/>
        </w:rPr>
        <w:t xml:space="preserve">1. </w:t>
      </w:r>
      <w:r w:rsidR="007A7554">
        <w:rPr>
          <w:rFonts w:ascii="Times New Roman" w:hAnsi="Times New Roman" w:cs="Times New Roman"/>
          <w:sz w:val="24"/>
          <w:szCs w:val="24"/>
        </w:rPr>
        <w:tab/>
      </w:r>
      <w:r w:rsidRPr="007A7554">
        <w:rPr>
          <w:rFonts w:ascii="Times New Roman" w:hAnsi="Times New Roman" w:cs="Times New Roman"/>
          <w:sz w:val="24"/>
          <w:szCs w:val="24"/>
        </w:rPr>
        <w:t xml:space="preserve">Examine the availability of e-learning facilities for business education students in some universities in </w:t>
      </w:r>
      <w:proofErr w:type="spellStart"/>
      <w:r w:rsidRPr="007A7554">
        <w:rPr>
          <w:rFonts w:ascii="Times New Roman" w:hAnsi="Times New Roman" w:cs="Times New Roman"/>
          <w:sz w:val="24"/>
          <w:szCs w:val="24"/>
        </w:rPr>
        <w:t>kwara</w:t>
      </w:r>
      <w:proofErr w:type="spellEnd"/>
      <w:r w:rsidRPr="007A7554">
        <w:rPr>
          <w:rFonts w:ascii="Times New Roman" w:hAnsi="Times New Roman" w:cs="Times New Roman"/>
          <w:sz w:val="24"/>
          <w:szCs w:val="24"/>
        </w:rPr>
        <w:t xml:space="preserve"> state.</w:t>
      </w:r>
    </w:p>
    <w:p w:rsidR="0005010C" w:rsidRPr="007A7554" w:rsidRDefault="0005010C" w:rsidP="007A7554">
      <w:pPr>
        <w:spacing w:after="0" w:line="360" w:lineRule="auto"/>
        <w:ind w:left="360" w:hanging="360"/>
        <w:jc w:val="both"/>
        <w:rPr>
          <w:rFonts w:ascii="Times New Roman" w:hAnsi="Times New Roman" w:cs="Times New Roman"/>
          <w:sz w:val="24"/>
          <w:szCs w:val="24"/>
        </w:rPr>
      </w:pPr>
      <w:r w:rsidRPr="007A7554">
        <w:rPr>
          <w:rFonts w:ascii="Times New Roman" w:hAnsi="Times New Roman" w:cs="Times New Roman"/>
          <w:sz w:val="24"/>
          <w:szCs w:val="24"/>
        </w:rPr>
        <w:t xml:space="preserve">2. </w:t>
      </w:r>
      <w:r w:rsidR="007A7554">
        <w:rPr>
          <w:rFonts w:ascii="Times New Roman" w:hAnsi="Times New Roman" w:cs="Times New Roman"/>
          <w:sz w:val="24"/>
          <w:szCs w:val="24"/>
        </w:rPr>
        <w:tab/>
      </w:r>
      <w:r w:rsidRPr="007A7554">
        <w:rPr>
          <w:rFonts w:ascii="Times New Roman" w:hAnsi="Times New Roman" w:cs="Times New Roman"/>
          <w:sz w:val="24"/>
          <w:szCs w:val="24"/>
        </w:rPr>
        <w:t xml:space="preserve">Ascertain the level of e-learning facilities accessibility in universities in </w:t>
      </w:r>
      <w:proofErr w:type="spellStart"/>
      <w:r w:rsidRPr="007A7554">
        <w:rPr>
          <w:rFonts w:ascii="Times New Roman" w:hAnsi="Times New Roman" w:cs="Times New Roman"/>
          <w:sz w:val="24"/>
          <w:szCs w:val="24"/>
        </w:rPr>
        <w:t>kwara</w:t>
      </w:r>
      <w:proofErr w:type="spellEnd"/>
      <w:r w:rsidRPr="007A7554">
        <w:rPr>
          <w:rFonts w:ascii="Times New Roman" w:hAnsi="Times New Roman" w:cs="Times New Roman"/>
          <w:sz w:val="24"/>
          <w:szCs w:val="24"/>
        </w:rPr>
        <w:t xml:space="preserve"> state.</w:t>
      </w:r>
    </w:p>
    <w:p w:rsidR="0005010C" w:rsidRPr="007A7554" w:rsidRDefault="000C1831" w:rsidP="007A7554">
      <w:pPr>
        <w:spacing w:after="0" w:line="360" w:lineRule="auto"/>
        <w:ind w:left="360" w:hanging="360"/>
        <w:jc w:val="both"/>
        <w:rPr>
          <w:rFonts w:ascii="Times New Roman" w:hAnsi="Times New Roman" w:cs="Times New Roman"/>
          <w:sz w:val="24"/>
          <w:szCs w:val="24"/>
        </w:rPr>
      </w:pPr>
      <w:r w:rsidRPr="007A7554">
        <w:rPr>
          <w:rFonts w:ascii="Times New Roman" w:hAnsi="Times New Roman" w:cs="Times New Roman"/>
          <w:sz w:val="24"/>
          <w:szCs w:val="24"/>
        </w:rPr>
        <w:t>3</w:t>
      </w:r>
      <w:r w:rsidR="0005010C" w:rsidRPr="007A7554">
        <w:rPr>
          <w:rFonts w:ascii="Times New Roman" w:hAnsi="Times New Roman" w:cs="Times New Roman"/>
          <w:sz w:val="24"/>
          <w:szCs w:val="24"/>
        </w:rPr>
        <w:t xml:space="preserve">. </w:t>
      </w:r>
      <w:r w:rsidR="007A7554">
        <w:rPr>
          <w:rFonts w:ascii="Times New Roman" w:hAnsi="Times New Roman" w:cs="Times New Roman"/>
          <w:sz w:val="24"/>
          <w:szCs w:val="24"/>
        </w:rPr>
        <w:tab/>
      </w:r>
      <w:r w:rsidR="0005010C" w:rsidRPr="007A7554">
        <w:rPr>
          <w:rFonts w:ascii="Times New Roman" w:hAnsi="Times New Roman" w:cs="Times New Roman"/>
          <w:sz w:val="24"/>
          <w:szCs w:val="24"/>
        </w:rPr>
        <w:t xml:space="preserve">Find out the effect of e-learning facilities on students’ academic performance in universities in </w:t>
      </w:r>
      <w:proofErr w:type="spellStart"/>
      <w:r w:rsidR="0005010C" w:rsidRPr="007A7554">
        <w:rPr>
          <w:rFonts w:ascii="Times New Roman" w:hAnsi="Times New Roman" w:cs="Times New Roman"/>
          <w:sz w:val="24"/>
          <w:szCs w:val="24"/>
        </w:rPr>
        <w:t>kwara</w:t>
      </w:r>
      <w:proofErr w:type="spellEnd"/>
      <w:r w:rsidR="0005010C" w:rsidRPr="007A7554">
        <w:rPr>
          <w:rFonts w:ascii="Times New Roman" w:hAnsi="Times New Roman" w:cs="Times New Roman"/>
          <w:sz w:val="24"/>
          <w:szCs w:val="24"/>
        </w:rPr>
        <w:t xml:space="preserve"> state.</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Research Questions</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t>The following research questions were raised to guide the study.</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1. What are the available e-learning facilities in selected Universities in Kwara State?</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2. What is the level of accessibility of e-learning facilities in Universities in Kwara state?</w:t>
      </w:r>
    </w:p>
    <w:p w:rsidR="0005010C" w:rsidRPr="007A7554" w:rsidRDefault="000C1831"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3</w:t>
      </w:r>
      <w:r w:rsidR="0005010C" w:rsidRPr="007A7554">
        <w:rPr>
          <w:rFonts w:ascii="Times New Roman" w:hAnsi="Times New Roman" w:cs="Times New Roman"/>
          <w:sz w:val="24"/>
          <w:szCs w:val="24"/>
        </w:rPr>
        <w:t>. What are the effects of e-learning facilities on students’ academic performance in some selected universities in Kwara state?</w:t>
      </w:r>
    </w:p>
    <w:p w:rsidR="0005010C" w:rsidRPr="007A7554" w:rsidRDefault="0005010C" w:rsidP="007A7554">
      <w:pPr>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t>Research Hypotheses</w:t>
      </w:r>
    </w:p>
    <w:p w:rsidR="0005010C" w:rsidRPr="007A7554" w:rsidRDefault="0005010C" w:rsidP="007A7554">
      <w:pPr>
        <w:spacing w:after="0" w:line="360" w:lineRule="auto"/>
        <w:ind w:firstLine="720"/>
        <w:jc w:val="both"/>
        <w:rPr>
          <w:rFonts w:ascii="Times New Roman" w:hAnsi="Times New Roman" w:cs="Times New Roman"/>
        </w:rPr>
      </w:pPr>
      <w:r w:rsidRPr="007A7554">
        <w:rPr>
          <w:rFonts w:ascii="Times New Roman" w:hAnsi="Times New Roman" w:cs="Times New Roman"/>
        </w:rPr>
        <w:t>One main hypothesis and three operational hypotheses would be formulated to guide the study.</w:t>
      </w:r>
    </w:p>
    <w:p w:rsidR="0005010C" w:rsidRPr="007A7554" w:rsidRDefault="0005010C" w:rsidP="007A7554">
      <w:pPr>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t>Main Hypothesis:</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H</w:t>
      </w:r>
      <w:r w:rsidRPr="007A7554">
        <w:rPr>
          <w:rFonts w:ascii="Times New Roman" w:hAnsi="Times New Roman" w:cs="Times New Roman"/>
          <w:sz w:val="24"/>
          <w:szCs w:val="24"/>
          <w:vertAlign w:val="subscript"/>
        </w:rPr>
        <w:t>0</w:t>
      </w:r>
      <w:r w:rsidRPr="007A7554">
        <w:rPr>
          <w:rFonts w:ascii="Times New Roman" w:hAnsi="Times New Roman" w:cs="Times New Roman"/>
          <w:sz w:val="24"/>
          <w:szCs w:val="24"/>
        </w:rPr>
        <w:t>. There is no significant relationship between e-learning facilities and business education students ‘academic performance.</w:t>
      </w:r>
    </w:p>
    <w:p w:rsidR="0005010C" w:rsidRPr="007A7554" w:rsidRDefault="0005010C" w:rsidP="007A7554">
      <w:pPr>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t>Operational Hypotheses:</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H</w:t>
      </w:r>
      <w:r w:rsidRPr="007A7554">
        <w:rPr>
          <w:rFonts w:ascii="Times New Roman" w:hAnsi="Times New Roman" w:cs="Times New Roman"/>
          <w:b/>
          <w:sz w:val="24"/>
          <w:szCs w:val="24"/>
          <w:vertAlign w:val="subscript"/>
        </w:rPr>
        <w:t>01</w:t>
      </w:r>
      <w:r w:rsidRPr="007A7554">
        <w:rPr>
          <w:rFonts w:ascii="Times New Roman" w:hAnsi="Times New Roman" w:cs="Times New Roman"/>
          <w:b/>
          <w:sz w:val="24"/>
          <w:szCs w:val="24"/>
        </w:rPr>
        <w:t>:</w:t>
      </w:r>
      <w:r w:rsidRPr="007A7554">
        <w:rPr>
          <w:rFonts w:ascii="Times New Roman" w:hAnsi="Times New Roman" w:cs="Times New Roman"/>
          <w:sz w:val="24"/>
          <w:szCs w:val="24"/>
        </w:rPr>
        <w:t xml:space="preserve"> There is no significant relationship between e-learning availability and students’ academic performance.</w:t>
      </w:r>
    </w:p>
    <w:p w:rsidR="0005010C" w:rsidRPr="007A7554" w:rsidRDefault="0005010C"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H</w:t>
      </w:r>
      <w:r w:rsidRPr="007A7554">
        <w:rPr>
          <w:rFonts w:ascii="Times New Roman" w:hAnsi="Times New Roman" w:cs="Times New Roman"/>
          <w:b/>
          <w:sz w:val="24"/>
          <w:szCs w:val="24"/>
          <w:vertAlign w:val="subscript"/>
        </w:rPr>
        <w:t>02</w:t>
      </w:r>
      <w:r w:rsidRPr="007A7554">
        <w:rPr>
          <w:rFonts w:ascii="Times New Roman" w:hAnsi="Times New Roman" w:cs="Times New Roman"/>
          <w:b/>
          <w:sz w:val="24"/>
          <w:szCs w:val="24"/>
        </w:rPr>
        <w:t>:</w:t>
      </w:r>
      <w:r w:rsidRPr="007A7554">
        <w:rPr>
          <w:rFonts w:ascii="Times New Roman" w:hAnsi="Times New Roman" w:cs="Times New Roman"/>
          <w:sz w:val="24"/>
          <w:szCs w:val="24"/>
        </w:rPr>
        <w:t xml:space="preserve"> There is no significant relationship between e-learning facilities accessibility and business education </w:t>
      </w:r>
      <w:r w:rsidR="000C1831" w:rsidRPr="007A7554">
        <w:rPr>
          <w:rFonts w:ascii="Times New Roman" w:hAnsi="Times New Roman" w:cs="Times New Roman"/>
          <w:sz w:val="24"/>
          <w:szCs w:val="24"/>
        </w:rPr>
        <w:t>students’ academic performance</w:t>
      </w:r>
    </w:p>
    <w:p w:rsidR="004B30B7" w:rsidRPr="007A7554" w:rsidRDefault="004B30B7" w:rsidP="007A7554">
      <w:pPr>
        <w:autoSpaceDE w:val="0"/>
        <w:autoSpaceDN w:val="0"/>
        <w:adjustRightInd w:val="0"/>
        <w:spacing w:after="0" w:line="360" w:lineRule="auto"/>
        <w:jc w:val="both"/>
        <w:rPr>
          <w:rFonts w:ascii="Times New Roman" w:hAnsi="Times New Roman" w:cs="Times New Roman"/>
          <w:sz w:val="24"/>
          <w:szCs w:val="24"/>
        </w:rPr>
      </w:pPr>
    </w:p>
    <w:p w:rsidR="000C1831" w:rsidRPr="007A7554" w:rsidRDefault="000C1831" w:rsidP="007A7554">
      <w:pPr>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lastRenderedPageBreak/>
        <w:t>Answering of Research Questions</w:t>
      </w:r>
    </w:p>
    <w:p w:rsidR="000C1831" w:rsidRPr="007A7554" w:rsidRDefault="000C1831"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 xml:space="preserve">Research </w:t>
      </w:r>
      <w:r w:rsidR="0023231E" w:rsidRPr="007A7554">
        <w:rPr>
          <w:rFonts w:ascii="Times New Roman" w:hAnsi="Times New Roman" w:cs="Times New Roman"/>
          <w:b/>
          <w:sz w:val="24"/>
          <w:szCs w:val="24"/>
        </w:rPr>
        <w:t xml:space="preserve">Question </w:t>
      </w:r>
      <w:r w:rsidRPr="007A7554">
        <w:rPr>
          <w:rFonts w:ascii="Times New Roman" w:hAnsi="Times New Roman" w:cs="Times New Roman"/>
          <w:b/>
          <w:sz w:val="24"/>
          <w:szCs w:val="24"/>
        </w:rPr>
        <w:t>1</w:t>
      </w:r>
      <w:r w:rsidR="0023231E">
        <w:rPr>
          <w:rFonts w:ascii="Times New Roman" w:hAnsi="Times New Roman" w:cs="Times New Roman"/>
          <w:b/>
          <w:sz w:val="24"/>
          <w:szCs w:val="24"/>
        </w:rPr>
        <w:t>:</w:t>
      </w:r>
      <w:r w:rsidRPr="007A7554">
        <w:rPr>
          <w:rFonts w:ascii="Times New Roman" w:hAnsi="Times New Roman" w:cs="Times New Roman"/>
          <w:sz w:val="24"/>
          <w:szCs w:val="24"/>
        </w:rPr>
        <w:t xml:space="preserve"> What are the available e-learning facilities in selected Universities in Kwara State?</w:t>
      </w:r>
    </w:p>
    <w:p w:rsidR="000C1831" w:rsidRPr="007A7554" w:rsidRDefault="000C1831" w:rsidP="007A7554">
      <w:pPr>
        <w:spacing w:after="0"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Table 1: Result of the mean and standard deviation of availability of e-learning facilities in Universities in Kwara State</w:t>
      </w:r>
    </w:p>
    <w:tbl>
      <w:tblPr>
        <w:tblStyle w:val="TableGrid"/>
        <w:tblW w:w="993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84"/>
        <w:gridCol w:w="2484"/>
        <w:gridCol w:w="2484"/>
        <w:gridCol w:w="2485"/>
      </w:tblGrid>
      <w:tr w:rsidR="000C1831" w:rsidRPr="007A7554" w:rsidTr="0066757A">
        <w:trPr>
          <w:trHeight w:val="387"/>
        </w:trPr>
        <w:tc>
          <w:tcPr>
            <w:tcW w:w="2484"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Facilities</w:t>
            </w:r>
          </w:p>
        </w:tc>
        <w:tc>
          <w:tcPr>
            <w:tcW w:w="2484"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X</w:t>
            </w:r>
          </w:p>
        </w:tc>
        <w:tc>
          <w:tcPr>
            <w:tcW w:w="2484"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SD</w:t>
            </w:r>
          </w:p>
        </w:tc>
        <w:tc>
          <w:tcPr>
            <w:tcW w:w="2485"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Ranking</w:t>
            </w:r>
          </w:p>
        </w:tc>
      </w:tr>
      <w:tr w:rsidR="000C1831" w:rsidRPr="007A7554" w:rsidTr="0066757A">
        <w:trPr>
          <w:trHeight w:val="387"/>
        </w:trPr>
        <w:tc>
          <w:tcPr>
            <w:tcW w:w="2484" w:type="dxa"/>
            <w:tcBorders>
              <w:top w:val="single" w:sz="4" w:space="0" w:color="auto"/>
            </w:tcBorders>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Computer</w:t>
            </w:r>
          </w:p>
        </w:tc>
        <w:tc>
          <w:tcPr>
            <w:tcW w:w="2484" w:type="dxa"/>
            <w:tcBorders>
              <w:top w:val="single" w:sz="4" w:space="0" w:color="auto"/>
            </w:tcBorders>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2.61</w:t>
            </w:r>
          </w:p>
        </w:tc>
        <w:tc>
          <w:tcPr>
            <w:tcW w:w="2484" w:type="dxa"/>
            <w:tcBorders>
              <w:top w:val="single" w:sz="4" w:space="0" w:color="auto"/>
            </w:tcBorders>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.57</w:t>
            </w:r>
          </w:p>
        </w:tc>
        <w:tc>
          <w:tcPr>
            <w:tcW w:w="2485" w:type="dxa"/>
            <w:tcBorders>
              <w:top w:val="single" w:sz="4" w:space="0" w:color="auto"/>
            </w:tcBorders>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2nd</w:t>
            </w:r>
          </w:p>
        </w:tc>
      </w:tr>
      <w:tr w:rsidR="000C1831" w:rsidRPr="007A7554" w:rsidTr="0066757A">
        <w:trPr>
          <w:trHeight w:val="387"/>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Internet</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2.45</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.57</w:t>
            </w:r>
          </w:p>
        </w:tc>
        <w:tc>
          <w:tcPr>
            <w:tcW w:w="2485"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3rd</w:t>
            </w:r>
          </w:p>
        </w:tc>
      </w:tr>
      <w:tr w:rsidR="000C1831" w:rsidRPr="007A7554" w:rsidTr="0066757A">
        <w:trPr>
          <w:trHeight w:val="387"/>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PC</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2.36</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.74</w:t>
            </w:r>
          </w:p>
        </w:tc>
        <w:tc>
          <w:tcPr>
            <w:tcW w:w="2485"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4th</w:t>
            </w:r>
          </w:p>
        </w:tc>
      </w:tr>
      <w:tr w:rsidR="000C1831" w:rsidRPr="007A7554" w:rsidTr="0066757A">
        <w:trPr>
          <w:trHeight w:val="387"/>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Phone</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2.71</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.51</w:t>
            </w:r>
          </w:p>
        </w:tc>
        <w:tc>
          <w:tcPr>
            <w:tcW w:w="2485"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1st</w:t>
            </w:r>
          </w:p>
        </w:tc>
      </w:tr>
      <w:tr w:rsidR="000C1831" w:rsidRPr="007A7554" w:rsidTr="0066757A">
        <w:trPr>
          <w:trHeight w:val="408"/>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Email</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2.24</w:t>
            </w:r>
          </w:p>
        </w:tc>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.65</w:t>
            </w:r>
          </w:p>
        </w:tc>
        <w:tc>
          <w:tcPr>
            <w:tcW w:w="2485"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5th</w:t>
            </w:r>
          </w:p>
        </w:tc>
      </w:tr>
    </w:tbl>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Source: Field Work 2017</w:t>
      </w:r>
    </w:p>
    <w:p w:rsidR="000C1831" w:rsidRPr="007A7554" w:rsidRDefault="000C1831" w:rsidP="0023231E">
      <w:pPr>
        <w:autoSpaceDE w:val="0"/>
        <w:autoSpaceDN w:val="0"/>
        <w:adjustRightInd w:val="0"/>
        <w:spacing w:after="0" w:line="240" w:lineRule="auto"/>
        <w:jc w:val="both"/>
        <w:rPr>
          <w:rFonts w:ascii="Times New Roman" w:hAnsi="Times New Roman" w:cs="Times New Roman"/>
          <w:sz w:val="24"/>
          <w:szCs w:val="24"/>
        </w:rPr>
      </w:pPr>
      <w:r w:rsidRPr="007A7554">
        <w:rPr>
          <w:rFonts w:ascii="Times New Roman" w:hAnsi="Times New Roman" w:cs="Times New Roman"/>
          <w:sz w:val="24"/>
          <w:szCs w:val="24"/>
        </w:rPr>
        <w:tab/>
      </w:r>
    </w:p>
    <w:p w:rsidR="000C1831" w:rsidRPr="007A7554" w:rsidRDefault="000C1831" w:rsidP="0023231E">
      <w:pPr>
        <w:autoSpaceDE w:val="0"/>
        <w:autoSpaceDN w:val="0"/>
        <w:adjustRightInd w:val="0"/>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Table 1 shows the availability of E-learning facilities in Universities in Kwara State. Analysis of the table shows that phone is rated as the most available while computer, internet, PC (tablet) and E-mail are rated 2</w:t>
      </w:r>
      <w:r w:rsidRPr="007A7554">
        <w:rPr>
          <w:rFonts w:ascii="Times New Roman" w:hAnsi="Times New Roman" w:cs="Times New Roman"/>
          <w:sz w:val="24"/>
          <w:szCs w:val="24"/>
          <w:vertAlign w:val="superscript"/>
        </w:rPr>
        <w:t>nd</w:t>
      </w:r>
      <w:r w:rsidRPr="007A7554">
        <w:rPr>
          <w:rFonts w:ascii="Times New Roman" w:hAnsi="Times New Roman" w:cs="Times New Roman"/>
          <w:sz w:val="24"/>
          <w:szCs w:val="24"/>
        </w:rPr>
        <w:t>, 3</w:t>
      </w:r>
      <w:r w:rsidRPr="007A7554">
        <w:rPr>
          <w:rFonts w:ascii="Times New Roman" w:hAnsi="Times New Roman" w:cs="Times New Roman"/>
          <w:sz w:val="24"/>
          <w:szCs w:val="24"/>
          <w:vertAlign w:val="superscript"/>
        </w:rPr>
        <w:t>rd</w:t>
      </w:r>
      <w:r w:rsidRPr="007A7554">
        <w:rPr>
          <w:rFonts w:ascii="Times New Roman" w:hAnsi="Times New Roman" w:cs="Times New Roman"/>
          <w:sz w:val="24"/>
          <w:szCs w:val="24"/>
        </w:rPr>
        <w:t>, 4</w:t>
      </w:r>
      <w:r w:rsidRPr="007A7554">
        <w:rPr>
          <w:rFonts w:ascii="Times New Roman" w:hAnsi="Times New Roman" w:cs="Times New Roman"/>
          <w:sz w:val="24"/>
          <w:szCs w:val="24"/>
          <w:vertAlign w:val="superscript"/>
        </w:rPr>
        <w:t>th</w:t>
      </w:r>
      <w:r w:rsidRPr="007A7554">
        <w:rPr>
          <w:rFonts w:ascii="Times New Roman" w:hAnsi="Times New Roman" w:cs="Times New Roman"/>
          <w:sz w:val="24"/>
          <w:szCs w:val="24"/>
        </w:rPr>
        <w:t xml:space="preserve"> and 5</w:t>
      </w:r>
      <w:r w:rsidRPr="007A7554">
        <w:rPr>
          <w:rFonts w:ascii="Times New Roman" w:hAnsi="Times New Roman" w:cs="Times New Roman"/>
          <w:sz w:val="24"/>
          <w:szCs w:val="24"/>
          <w:vertAlign w:val="superscript"/>
        </w:rPr>
        <w:t>th</w:t>
      </w:r>
      <w:r w:rsidRPr="007A7554">
        <w:rPr>
          <w:rFonts w:ascii="Times New Roman" w:hAnsi="Times New Roman" w:cs="Times New Roman"/>
          <w:sz w:val="24"/>
          <w:szCs w:val="24"/>
        </w:rPr>
        <w:t xml:space="preserve"> respectively.</w:t>
      </w: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 xml:space="preserve">Research question 2: </w:t>
      </w:r>
      <w:r w:rsidRPr="007A7554">
        <w:rPr>
          <w:rFonts w:ascii="Times New Roman" w:hAnsi="Times New Roman" w:cs="Times New Roman"/>
          <w:sz w:val="24"/>
          <w:szCs w:val="24"/>
        </w:rPr>
        <w:t>what is the level of accessibility of e-learning facilities in universities in Kwara state?</w:t>
      </w:r>
    </w:p>
    <w:p w:rsidR="000C1831" w:rsidRPr="007A7554" w:rsidRDefault="000C1831" w:rsidP="007A7554">
      <w:pPr>
        <w:autoSpaceDE w:val="0"/>
        <w:autoSpaceDN w:val="0"/>
        <w:adjustRightInd w:val="0"/>
        <w:spacing w:after="0"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Table 2: Result of the level of accessibility of e-learning facilities in universities in Kwara state</w:t>
      </w:r>
    </w:p>
    <w:tbl>
      <w:tblPr>
        <w:tblStyle w:val="TableGrid"/>
        <w:tblW w:w="993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84"/>
        <w:gridCol w:w="2484"/>
        <w:gridCol w:w="2484"/>
        <w:gridCol w:w="2485"/>
      </w:tblGrid>
      <w:tr w:rsidR="000C1831" w:rsidRPr="007A7554" w:rsidTr="0066757A">
        <w:trPr>
          <w:trHeight w:val="387"/>
        </w:trPr>
        <w:tc>
          <w:tcPr>
            <w:tcW w:w="2484"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Facilities</w:t>
            </w:r>
          </w:p>
        </w:tc>
        <w:tc>
          <w:tcPr>
            <w:tcW w:w="2484"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center"/>
              <w:rPr>
                <w:rFonts w:ascii="Times New Roman" w:hAnsi="Times New Roman" w:cs="Times New Roman"/>
                <w:b/>
                <w:sz w:val="24"/>
                <w:szCs w:val="24"/>
              </w:rPr>
            </w:pPr>
            <w:r w:rsidRPr="007A7554">
              <w:rPr>
                <w:rFonts w:ascii="Times New Roman" w:hAnsi="Times New Roman" w:cs="Times New Roman"/>
                <w:b/>
                <w:sz w:val="24"/>
                <w:szCs w:val="24"/>
              </w:rPr>
              <w:t>Never Accessible</w:t>
            </w:r>
          </w:p>
          <w:p w:rsidR="000C1831" w:rsidRPr="007A7554" w:rsidRDefault="000C1831" w:rsidP="007A7554">
            <w:pPr>
              <w:autoSpaceDE w:val="0"/>
              <w:autoSpaceDN w:val="0"/>
              <w:adjustRightInd w:val="0"/>
              <w:spacing w:line="360" w:lineRule="auto"/>
              <w:contextualSpacing/>
              <w:jc w:val="center"/>
              <w:rPr>
                <w:rFonts w:ascii="Times New Roman" w:hAnsi="Times New Roman" w:cs="Times New Roman"/>
                <w:b/>
                <w:sz w:val="24"/>
                <w:szCs w:val="24"/>
              </w:rPr>
            </w:pPr>
            <w:r w:rsidRPr="007A7554">
              <w:rPr>
                <w:rFonts w:ascii="Times New Roman" w:hAnsi="Times New Roman" w:cs="Times New Roman"/>
                <w:b/>
                <w:sz w:val="24"/>
                <w:szCs w:val="24"/>
              </w:rPr>
              <w:t>Frequency (%)</w:t>
            </w:r>
          </w:p>
        </w:tc>
        <w:tc>
          <w:tcPr>
            <w:tcW w:w="2484"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center"/>
              <w:rPr>
                <w:rFonts w:ascii="Times New Roman" w:hAnsi="Times New Roman" w:cs="Times New Roman"/>
                <w:b/>
                <w:sz w:val="24"/>
                <w:szCs w:val="24"/>
              </w:rPr>
            </w:pPr>
            <w:r w:rsidRPr="007A7554">
              <w:rPr>
                <w:rFonts w:ascii="Times New Roman" w:hAnsi="Times New Roman" w:cs="Times New Roman"/>
                <w:b/>
                <w:sz w:val="24"/>
                <w:szCs w:val="24"/>
              </w:rPr>
              <w:t>Sometime Accessible Frequency (%)</w:t>
            </w:r>
          </w:p>
        </w:tc>
        <w:tc>
          <w:tcPr>
            <w:tcW w:w="2485" w:type="dxa"/>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center"/>
              <w:rPr>
                <w:rFonts w:ascii="Times New Roman" w:hAnsi="Times New Roman" w:cs="Times New Roman"/>
                <w:b/>
                <w:sz w:val="24"/>
                <w:szCs w:val="24"/>
              </w:rPr>
            </w:pPr>
            <w:r w:rsidRPr="007A7554">
              <w:rPr>
                <w:rFonts w:ascii="Times New Roman" w:hAnsi="Times New Roman" w:cs="Times New Roman"/>
                <w:b/>
                <w:sz w:val="24"/>
                <w:szCs w:val="24"/>
              </w:rPr>
              <w:t>Always Accessible Frequency (%)</w:t>
            </w:r>
          </w:p>
        </w:tc>
      </w:tr>
      <w:tr w:rsidR="000C1831" w:rsidRPr="007A7554" w:rsidTr="0066757A">
        <w:trPr>
          <w:trHeight w:val="387"/>
        </w:trPr>
        <w:tc>
          <w:tcPr>
            <w:tcW w:w="2484" w:type="dxa"/>
            <w:tcBorders>
              <w:top w:val="single" w:sz="4" w:space="0" w:color="auto"/>
            </w:tcBorders>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Computer</w:t>
            </w:r>
          </w:p>
        </w:tc>
        <w:tc>
          <w:tcPr>
            <w:tcW w:w="2484" w:type="dxa"/>
            <w:tcBorders>
              <w:top w:val="single" w:sz="4" w:space="0" w:color="auto"/>
            </w:tcBorders>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8 (4.2)</w:t>
            </w:r>
          </w:p>
        </w:tc>
        <w:tc>
          <w:tcPr>
            <w:tcW w:w="2484" w:type="dxa"/>
            <w:tcBorders>
              <w:top w:val="single" w:sz="4" w:space="0" w:color="auto"/>
            </w:tcBorders>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59 (30.7)</w:t>
            </w:r>
          </w:p>
        </w:tc>
        <w:tc>
          <w:tcPr>
            <w:tcW w:w="2485" w:type="dxa"/>
            <w:tcBorders>
              <w:top w:val="single" w:sz="4" w:space="0" w:color="auto"/>
            </w:tcBorders>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125 (65.1)</w:t>
            </w:r>
          </w:p>
        </w:tc>
      </w:tr>
      <w:tr w:rsidR="000C1831" w:rsidRPr="007A7554" w:rsidTr="0066757A">
        <w:trPr>
          <w:trHeight w:val="387"/>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Internet</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7 (3.6)</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91(47.4)</w:t>
            </w:r>
          </w:p>
        </w:tc>
        <w:tc>
          <w:tcPr>
            <w:tcW w:w="2485"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94 (49)</w:t>
            </w:r>
          </w:p>
        </w:tc>
      </w:tr>
      <w:tr w:rsidR="000C1831" w:rsidRPr="007A7554" w:rsidTr="0066757A">
        <w:trPr>
          <w:trHeight w:val="387"/>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PC tablet</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30 (15.6)</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62 (32.3)</w:t>
            </w:r>
          </w:p>
        </w:tc>
        <w:tc>
          <w:tcPr>
            <w:tcW w:w="2485"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100 (52.1)</w:t>
            </w:r>
          </w:p>
        </w:tc>
      </w:tr>
      <w:tr w:rsidR="000C1831" w:rsidRPr="007A7554" w:rsidTr="0066757A">
        <w:trPr>
          <w:trHeight w:val="387"/>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Phone</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6 (3.1)</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43 (22.4)</w:t>
            </w:r>
          </w:p>
        </w:tc>
        <w:tc>
          <w:tcPr>
            <w:tcW w:w="2485"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143 (74.5)</w:t>
            </w:r>
          </w:p>
        </w:tc>
      </w:tr>
      <w:tr w:rsidR="000C1831" w:rsidRPr="007A7554" w:rsidTr="0066757A">
        <w:trPr>
          <w:trHeight w:val="408"/>
        </w:trPr>
        <w:tc>
          <w:tcPr>
            <w:tcW w:w="2484" w:type="dxa"/>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Email</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23 (12)</w:t>
            </w:r>
          </w:p>
        </w:tc>
        <w:tc>
          <w:tcPr>
            <w:tcW w:w="2484"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100 (52.1)</w:t>
            </w:r>
          </w:p>
        </w:tc>
        <w:tc>
          <w:tcPr>
            <w:tcW w:w="2485" w:type="dxa"/>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69 (35.9)</w:t>
            </w:r>
          </w:p>
        </w:tc>
      </w:tr>
    </w:tbl>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Source: Fieldwork 2017</w:t>
      </w:r>
    </w:p>
    <w:p w:rsidR="0023231E" w:rsidRPr="0023231E" w:rsidRDefault="000C1831" w:rsidP="0023231E">
      <w:pPr>
        <w:autoSpaceDE w:val="0"/>
        <w:autoSpaceDN w:val="0"/>
        <w:adjustRightInd w:val="0"/>
        <w:spacing w:after="0" w:line="240" w:lineRule="auto"/>
        <w:jc w:val="both"/>
        <w:rPr>
          <w:rFonts w:ascii="Times New Roman" w:hAnsi="Times New Roman" w:cs="Times New Roman"/>
          <w:sz w:val="14"/>
          <w:szCs w:val="24"/>
        </w:rPr>
      </w:pPr>
      <w:r w:rsidRPr="007A7554">
        <w:rPr>
          <w:rFonts w:ascii="Times New Roman" w:hAnsi="Times New Roman" w:cs="Times New Roman"/>
          <w:sz w:val="24"/>
          <w:szCs w:val="24"/>
        </w:rPr>
        <w:tab/>
      </w:r>
    </w:p>
    <w:p w:rsidR="000C1831" w:rsidRPr="007A7554" w:rsidRDefault="000C1831" w:rsidP="0023231E">
      <w:pPr>
        <w:autoSpaceDE w:val="0"/>
        <w:autoSpaceDN w:val="0"/>
        <w:adjustRightInd w:val="0"/>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 xml:space="preserve">Table 2 shows that 8 respondents representing 4.2% of the total respondents agreed that computer as an e-learning facilities is never accessible, 59 respondents representing 30.75% of the respondents agreed computer is sometimes accessible while 125 respondents presenting </w:t>
      </w:r>
      <w:r w:rsidRPr="007A7554">
        <w:rPr>
          <w:rFonts w:ascii="Times New Roman" w:hAnsi="Times New Roman" w:cs="Times New Roman"/>
          <w:sz w:val="24"/>
          <w:szCs w:val="24"/>
        </w:rPr>
        <w:lastRenderedPageBreak/>
        <w:t>61.1% of the total respondents agreed that computer is always accessible in Kwara state universities. Also, 7 respondents representing 3.6% of the total respondents agreed that internet is never accessible, 91 respondents representing 47.4% of the total respondents agrees that internet is sometimes available while 94 respondents representing 49% of the total respondents agreed that internet is always accessible in Kwara state universities. Furthermore, 30 respondents representing 15.6% of the total respondents agreed that PC tablet is never accessible, 62 respondents representing 32.3% of the total respondents agreed that pc tablet is sometimes accessible while 100 respondents representing 52.1% of the total respondents agreed that pc tablet is always accessible in Kwara state universities. In addition, 6 respondents representing 3.1 respondents agreed that phone is never accessible, 43 respondents representing 22.4% of the total respondents agreed that phone is sometimes accessible while 143 respondents representing 74.5 of the total respondents agreed that phone is always accessible in Kwara state universities. Lastly, 23 respondents representing 12% of the total respondents agreed that e-mail is never accessible, 100 respondents representing 52.1% of the total respondents agreed that e-mail is sometimes accessible while 69 respondents representing 35.9% of the total respondents agreed that e-mail is always accessible in Kwara state universities.</w:t>
      </w: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Research Question 3:</w:t>
      </w:r>
      <w:r w:rsidRPr="007A7554">
        <w:rPr>
          <w:rFonts w:ascii="Times New Roman" w:hAnsi="Times New Roman" w:cs="Times New Roman"/>
          <w:sz w:val="24"/>
          <w:szCs w:val="24"/>
        </w:rPr>
        <w:t xml:space="preserve"> What are the effects of e-learning facilities on students’ academic performance in selected universities in Kwara state?</w:t>
      </w:r>
    </w:p>
    <w:p w:rsidR="000C1831" w:rsidRPr="0023231E" w:rsidRDefault="000C1831" w:rsidP="007A7554">
      <w:pPr>
        <w:autoSpaceDE w:val="0"/>
        <w:autoSpaceDN w:val="0"/>
        <w:adjustRightInd w:val="0"/>
        <w:spacing w:after="0"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Table 3: Result of the effects of e-learning facilities on students’ academic performance in selected</w:t>
      </w:r>
      <w:r w:rsidRPr="007A7554">
        <w:rPr>
          <w:rFonts w:ascii="Times New Roman" w:hAnsi="Times New Roman" w:cs="Times New Roman"/>
          <w:sz w:val="24"/>
          <w:szCs w:val="24"/>
        </w:rPr>
        <w:t xml:space="preserve"> </w:t>
      </w:r>
      <w:r w:rsidRPr="007A7554">
        <w:rPr>
          <w:rFonts w:ascii="Times New Roman" w:hAnsi="Times New Roman" w:cs="Times New Roman"/>
          <w:b/>
          <w:sz w:val="24"/>
          <w:szCs w:val="24"/>
        </w:rPr>
        <w:t>Universities in Kwara state</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2"/>
        <w:gridCol w:w="3193"/>
        <w:gridCol w:w="3191"/>
      </w:tblGrid>
      <w:tr w:rsidR="000C1831" w:rsidRPr="007A7554" w:rsidTr="0066757A">
        <w:trPr>
          <w:trHeight w:val="387"/>
        </w:trPr>
        <w:tc>
          <w:tcPr>
            <w:tcW w:w="1667"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both"/>
              <w:rPr>
                <w:rFonts w:ascii="Times New Roman" w:hAnsi="Times New Roman" w:cs="Times New Roman"/>
                <w:b/>
                <w:sz w:val="24"/>
                <w:szCs w:val="24"/>
              </w:rPr>
            </w:pPr>
            <w:r w:rsidRPr="007A7554">
              <w:rPr>
                <w:rFonts w:ascii="Times New Roman" w:hAnsi="Times New Roman" w:cs="Times New Roman"/>
                <w:b/>
                <w:sz w:val="24"/>
                <w:szCs w:val="24"/>
              </w:rPr>
              <w:t xml:space="preserve">Performance </w:t>
            </w:r>
          </w:p>
        </w:tc>
        <w:tc>
          <w:tcPr>
            <w:tcW w:w="1667"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center"/>
              <w:rPr>
                <w:rFonts w:ascii="Times New Roman" w:hAnsi="Times New Roman" w:cs="Times New Roman"/>
                <w:b/>
                <w:sz w:val="24"/>
                <w:szCs w:val="24"/>
              </w:rPr>
            </w:pPr>
            <w:r w:rsidRPr="007A7554">
              <w:rPr>
                <w:rFonts w:ascii="Times New Roman" w:hAnsi="Times New Roman" w:cs="Times New Roman"/>
                <w:b/>
                <w:sz w:val="24"/>
                <w:szCs w:val="24"/>
              </w:rPr>
              <w:t xml:space="preserve">Frequency </w:t>
            </w:r>
          </w:p>
        </w:tc>
        <w:tc>
          <w:tcPr>
            <w:tcW w:w="1667"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contextualSpacing/>
              <w:jc w:val="center"/>
              <w:rPr>
                <w:rFonts w:ascii="Times New Roman" w:hAnsi="Times New Roman" w:cs="Times New Roman"/>
                <w:b/>
                <w:sz w:val="24"/>
                <w:szCs w:val="24"/>
              </w:rPr>
            </w:pPr>
            <w:r w:rsidRPr="007A7554">
              <w:rPr>
                <w:rFonts w:ascii="Times New Roman" w:hAnsi="Times New Roman" w:cs="Times New Roman"/>
                <w:b/>
                <w:sz w:val="24"/>
                <w:szCs w:val="24"/>
              </w:rPr>
              <w:t xml:space="preserve">Percentage </w:t>
            </w:r>
          </w:p>
        </w:tc>
      </w:tr>
      <w:tr w:rsidR="000C1831" w:rsidRPr="007A7554" w:rsidTr="0066757A">
        <w:trPr>
          <w:trHeight w:val="387"/>
        </w:trPr>
        <w:tc>
          <w:tcPr>
            <w:tcW w:w="1667" w:type="pct"/>
            <w:tcBorders>
              <w:top w:val="single" w:sz="4" w:space="0" w:color="auto"/>
            </w:tcBorders>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Second Class Upper</w:t>
            </w:r>
          </w:p>
        </w:tc>
        <w:tc>
          <w:tcPr>
            <w:tcW w:w="1667" w:type="pct"/>
            <w:tcBorders>
              <w:top w:val="single" w:sz="4" w:space="0" w:color="auto"/>
            </w:tcBorders>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7</w:t>
            </w:r>
          </w:p>
        </w:tc>
        <w:tc>
          <w:tcPr>
            <w:tcW w:w="1667" w:type="pct"/>
            <w:tcBorders>
              <w:top w:val="single" w:sz="4" w:space="0" w:color="auto"/>
            </w:tcBorders>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3.6</w:t>
            </w:r>
          </w:p>
        </w:tc>
      </w:tr>
      <w:tr w:rsidR="000C1831" w:rsidRPr="007A7554" w:rsidTr="0066757A">
        <w:trPr>
          <w:trHeight w:val="387"/>
        </w:trPr>
        <w:tc>
          <w:tcPr>
            <w:tcW w:w="1667" w:type="pct"/>
          </w:tcPr>
          <w:p w:rsidR="000C1831" w:rsidRPr="007A7554" w:rsidRDefault="000C1831" w:rsidP="007A7554">
            <w:pPr>
              <w:autoSpaceDE w:val="0"/>
              <w:autoSpaceDN w:val="0"/>
              <w:adjustRightInd w:val="0"/>
              <w:spacing w:line="360" w:lineRule="auto"/>
              <w:jc w:val="both"/>
              <w:rPr>
                <w:rFonts w:ascii="Times New Roman" w:hAnsi="Times New Roman" w:cs="Times New Roman"/>
                <w:sz w:val="24"/>
                <w:szCs w:val="24"/>
              </w:rPr>
            </w:pPr>
            <w:r w:rsidRPr="007A7554">
              <w:rPr>
                <w:rFonts w:ascii="Times New Roman" w:hAnsi="Times New Roman" w:cs="Times New Roman"/>
                <w:sz w:val="24"/>
                <w:szCs w:val="24"/>
              </w:rPr>
              <w:t>Second Class Lower</w:t>
            </w:r>
          </w:p>
        </w:tc>
        <w:tc>
          <w:tcPr>
            <w:tcW w:w="1667" w:type="pct"/>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185</w:t>
            </w:r>
          </w:p>
        </w:tc>
        <w:tc>
          <w:tcPr>
            <w:tcW w:w="1667" w:type="pct"/>
          </w:tcPr>
          <w:p w:rsidR="000C1831" w:rsidRPr="007A7554" w:rsidRDefault="000C1831" w:rsidP="007A7554">
            <w:pPr>
              <w:autoSpaceDE w:val="0"/>
              <w:autoSpaceDN w:val="0"/>
              <w:adjustRightInd w:val="0"/>
              <w:spacing w:line="360" w:lineRule="auto"/>
              <w:jc w:val="center"/>
              <w:rPr>
                <w:rFonts w:ascii="Times New Roman" w:hAnsi="Times New Roman" w:cs="Times New Roman"/>
                <w:sz w:val="24"/>
                <w:szCs w:val="24"/>
              </w:rPr>
            </w:pPr>
            <w:r w:rsidRPr="007A7554">
              <w:rPr>
                <w:rFonts w:ascii="Times New Roman" w:hAnsi="Times New Roman" w:cs="Times New Roman"/>
                <w:sz w:val="24"/>
                <w:szCs w:val="24"/>
              </w:rPr>
              <w:t>96.4</w:t>
            </w:r>
          </w:p>
        </w:tc>
      </w:tr>
    </w:tbl>
    <w:p w:rsidR="0023231E" w:rsidRPr="0023231E" w:rsidRDefault="0023231E" w:rsidP="007A7554">
      <w:pPr>
        <w:autoSpaceDE w:val="0"/>
        <w:autoSpaceDN w:val="0"/>
        <w:adjustRightInd w:val="0"/>
        <w:spacing w:after="0" w:line="360" w:lineRule="auto"/>
        <w:jc w:val="both"/>
        <w:rPr>
          <w:rFonts w:ascii="Times New Roman" w:hAnsi="Times New Roman" w:cs="Times New Roman"/>
          <w:sz w:val="14"/>
          <w:szCs w:val="24"/>
        </w:rPr>
      </w:pP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t>Table 3 shows effects of e-learning facilities on students’ academic performance in selected Universities in Kwara state in which 7 students representing 3.6% of the respondents are second upper division while majority of the students 185 (96.4%) are second class lower division.</w:t>
      </w:r>
    </w:p>
    <w:p w:rsidR="0023231E" w:rsidRDefault="0023231E">
      <w:pPr>
        <w:rPr>
          <w:rFonts w:ascii="Times New Roman" w:hAnsi="Times New Roman" w:cs="Times New Roman"/>
          <w:b/>
          <w:sz w:val="24"/>
          <w:szCs w:val="24"/>
        </w:rPr>
      </w:pPr>
      <w:r>
        <w:rPr>
          <w:rFonts w:ascii="Times New Roman" w:hAnsi="Times New Roman" w:cs="Times New Roman"/>
          <w:b/>
          <w:sz w:val="24"/>
          <w:szCs w:val="24"/>
        </w:rPr>
        <w:br w:type="page"/>
      </w:r>
    </w:p>
    <w:p w:rsidR="000C1831" w:rsidRPr="007A7554" w:rsidRDefault="000C1831" w:rsidP="007A7554">
      <w:pPr>
        <w:autoSpaceDE w:val="0"/>
        <w:autoSpaceDN w:val="0"/>
        <w:adjustRightInd w:val="0"/>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lastRenderedPageBreak/>
        <w:t>Hypotheses Testing</w:t>
      </w:r>
    </w:p>
    <w:p w:rsidR="000C1831" w:rsidRPr="007A7554" w:rsidRDefault="000C1831"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 xml:space="preserve">Hypotheses 1:  </w:t>
      </w:r>
      <w:r w:rsidRPr="007A7554">
        <w:rPr>
          <w:rFonts w:ascii="Times New Roman" w:hAnsi="Times New Roman" w:cs="Times New Roman"/>
          <w:i/>
          <w:sz w:val="24"/>
          <w:szCs w:val="24"/>
        </w:rPr>
        <w:t xml:space="preserve">There is no significant relationship between e-learning facilities and students’ </w:t>
      </w:r>
      <w:r w:rsidRPr="007A7554">
        <w:rPr>
          <w:rFonts w:ascii="Times New Roman" w:hAnsi="Times New Roman" w:cs="Times New Roman"/>
          <w:i/>
          <w:sz w:val="24"/>
          <w:szCs w:val="24"/>
        </w:rPr>
        <w:tab/>
      </w:r>
      <w:r w:rsidRPr="007A7554">
        <w:rPr>
          <w:rFonts w:ascii="Times New Roman" w:hAnsi="Times New Roman" w:cs="Times New Roman"/>
          <w:i/>
          <w:sz w:val="24"/>
          <w:szCs w:val="24"/>
        </w:rPr>
        <w:tab/>
        <w:t xml:space="preserve">           academic performance.</w:t>
      </w: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Table 4:</w:t>
      </w:r>
      <w:r w:rsidRPr="007A7554">
        <w:rPr>
          <w:rFonts w:ascii="Times New Roman" w:hAnsi="Times New Roman" w:cs="Times New Roman"/>
          <w:sz w:val="24"/>
          <w:szCs w:val="24"/>
        </w:rPr>
        <w:t xml:space="preserve"> Result of relationship between e-learning facilities and students’ academic </w:t>
      </w:r>
      <w:r w:rsidRPr="007A7554">
        <w:rPr>
          <w:rFonts w:ascii="Times New Roman" w:hAnsi="Times New Roman" w:cs="Times New Roman"/>
          <w:sz w:val="24"/>
          <w:szCs w:val="24"/>
        </w:rPr>
        <w:tab/>
      </w:r>
      <w:r w:rsidRPr="007A7554">
        <w:rPr>
          <w:rFonts w:ascii="Times New Roman" w:hAnsi="Times New Roman" w:cs="Times New Roman"/>
          <w:sz w:val="24"/>
          <w:szCs w:val="24"/>
        </w:rPr>
        <w:tab/>
        <w:t xml:space="preserve">   performance</w:t>
      </w:r>
    </w:p>
    <w:tbl>
      <w:tblPr>
        <w:tblStyle w:val="TableGrid"/>
        <w:tblW w:w="525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384"/>
        <w:gridCol w:w="1255"/>
        <w:gridCol w:w="1255"/>
        <w:gridCol w:w="1949"/>
        <w:gridCol w:w="752"/>
        <w:gridCol w:w="1189"/>
        <w:gridCol w:w="1271"/>
      </w:tblGrid>
      <w:tr w:rsidR="000C1831" w:rsidRPr="007A7554" w:rsidTr="0066757A">
        <w:tc>
          <w:tcPr>
            <w:tcW w:w="1186"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 xml:space="preserve">Variables </w:t>
            </w:r>
          </w:p>
        </w:tc>
        <w:tc>
          <w:tcPr>
            <w:tcW w:w="624"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N</w:t>
            </w:r>
          </w:p>
        </w:tc>
        <w:tc>
          <w:tcPr>
            <w:tcW w:w="624"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Mean</w:t>
            </w:r>
          </w:p>
        </w:tc>
        <w:tc>
          <w:tcPr>
            <w:tcW w:w="969"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Std. Deviation</w:t>
            </w:r>
          </w:p>
        </w:tc>
        <w:tc>
          <w:tcPr>
            <w:tcW w:w="374"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proofErr w:type="spellStart"/>
            <w:r w:rsidRPr="007A7554">
              <w:rPr>
                <w:rFonts w:ascii="Times New Roman" w:hAnsi="Times New Roman" w:cs="Times New Roman"/>
                <w:b/>
                <w:color w:val="000000"/>
                <w:sz w:val="24"/>
                <w:szCs w:val="24"/>
              </w:rPr>
              <w:t>Df</w:t>
            </w:r>
            <w:proofErr w:type="spellEnd"/>
          </w:p>
        </w:tc>
        <w:tc>
          <w:tcPr>
            <w:tcW w:w="591"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p-value</w:t>
            </w:r>
          </w:p>
        </w:tc>
        <w:tc>
          <w:tcPr>
            <w:tcW w:w="632"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 xml:space="preserve">Remark </w:t>
            </w:r>
          </w:p>
        </w:tc>
      </w:tr>
      <w:tr w:rsidR="000C1831" w:rsidRPr="007A7554" w:rsidTr="0066757A">
        <w:tc>
          <w:tcPr>
            <w:tcW w:w="1186" w:type="pct"/>
            <w:tcBorders>
              <w:top w:val="single" w:sz="4" w:space="0" w:color="auto"/>
            </w:tcBorders>
          </w:tcPr>
          <w:p w:rsidR="000C1831" w:rsidRPr="007A7554" w:rsidRDefault="000C1831" w:rsidP="007A7554">
            <w:pPr>
              <w:autoSpaceDE w:val="0"/>
              <w:autoSpaceDN w:val="0"/>
              <w:adjustRightInd w:val="0"/>
              <w:spacing w:line="360" w:lineRule="auto"/>
              <w:ind w:left="60" w:right="60"/>
              <w:rPr>
                <w:rFonts w:ascii="Times New Roman" w:hAnsi="Times New Roman" w:cs="Times New Roman"/>
                <w:color w:val="000000"/>
                <w:sz w:val="24"/>
                <w:szCs w:val="24"/>
              </w:rPr>
            </w:pPr>
            <w:r w:rsidRPr="007A7554">
              <w:rPr>
                <w:rFonts w:ascii="Times New Roman" w:hAnsi="Times New Roman" w:cs="Times New Roman"/>
                <w:b/>
                <w:color w:val="000000"/>
                <w:sz w:val="24"/>
                <w:szCs w:val="24"/>
              </w:rPr>
              <w:t>Performance</w:t>
            </w:r>
          </w:p>
        </w:tc>
        <w:tc>
          <w:tcPr>
            <w:tcW w:w="624"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192</w:t>
            </w:r>
          </w:p>
        </w:tc>
        <w:tc>
          <w:tcPr>
            <w:tcW w:w="624" w:type="pct"/>
            <w:tcBorders>
              <w:top w:val="single" w:sz="4" w:space="0" w:color="auto"/>
            </w:tcBorders>
            <w:vAlign w:val="center"/>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3.2293</w:t>
            </w:r>
          </w:p>
        </w:tc>
        <w:tc>
          <w:tcPr>
            <w:tcW w:w="969" w:type="pct"/>
            <w:tcBorders>
              <w:top w:val="single" w:sz="4" w:space="0" w:color="auto"/>
            </w:tcBorders>
            <w:vAlign w:val="center"/>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.09787</w:t>
            </w:r>
          </w:p>
        </w:tc>
        <w:tc>
          <w:tcPr>
            <w:tcW w:w="374"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190</w:t>
            </w:r>
          </w:p>
        </w:tc>
        <w:tc>
          <w:tcPr>
            <w:tcW w:w="591"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r w:rsidRPr="007A7554">
              <w:rPr>
                <w:rFonts w:ascii="Times New Roman" w:hAnsi="Times New Roman" w:cs="Times New Roman"/>
                <w:color w:val="000000"/>
                <w:sz w:val="24"/>
                <w:szCs w:val="24"/>
              </w:rPr>
              <w:t>0.000</w:t>
            </w:r>
          </w:p>
        </w:tc>
        <w:tc>
          <w:tcPr>
            <w:tcW w:w="632"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r w:rsidRPr="007A7554">
              <w:rPr>
                <w:rFonts w:ascii="Times New Roman" w:hAnsi="Times New Roman" w:cs="Times New Roman"/>
                <w:color w:val="000000"/>
                <w:sz w:val="24"/>
                <w:szCs w:val="24"/>
              </w:rPr>
              <w:t xml:space="preserve">Rejected </w:t>
            </w:r>
          </w:p>
        </w:tc>
      </w:tr>
      <w:tr w:rsidR="000C1831" w:rsidRPr="007A7554" w:rsidTr="0066757A">
        <w:tc>
          <w:tcPr>
            <w:tcW w:w="1186" w:type="pct"/>
          </w:tcPr>
          <w:p w:rsidR="000C1831" w:rsidRPr="007A7554" w:rsidRDefault="000C1831" w:rsidP="007A7554">
            <w:pPr>
              <w:autoSpaceDE w:val="0"/>
              <w:autoSpaceDN w:val="0"/>
              <w:adjustRightInd w:val="0"/>
              <w:spacing w:line="360" w:lineRule="auto"/>
              <w:ind w:left="60" w:right="60"/>
              <w:rPr>
                <w:rFonts w:ascii="Times New Roman" w:hAnsi="Times New Roman" w:cs="Times New Roman"/>
                <w:color w:val="000000"/>
                <w:sz w:val="24"/>
                <w:szCs w:val="24"/>
              </w:rPr>
            </w:pPr>
            <w:r w:rsidRPr="007A7554">
              <w:rPr>
                <w:rFonts w:ascii="Times New Roman" w:hAnsi="Times New Roman" w:cs="Times New Roman"/>
                <w:b/>
                <w:color w:val="000000"/>
                <w:sz w:val="24"/>
                <w:szCs w:val="24"/>
              </w:rPr>
              <w:t>Availability</w:t>
            </w:r>
          </w:p>
        </w:tc>
        <w:tc>
          <w:tcPr>
            <w:tcW w:w="624"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192</w:t>
            </w:r>
          </w:p>
        </w:tc>
        <w:tc>
          <w:tcPr>
            <w:tcW w:w="624" w:type="pct"/>
            <w:vAlign w:val="center"/>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36.7500</w:t>
            </w:r>
          </w:p>
        </w:tc>
        <w:tc>
          <w:tcPr>
            <w:tcW w:w="969" w:type="pct"/>
            <w:vAlign w:val="center"/>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4.36910</w:t>
            </w:r>
          </w:p>
        </w:tc>
        <w:tc>
          <w:tcPr>
            <w:tcW w:w="374" w:type="pct"/>
            <w:vMerge/>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p>
        </w:tc>
        <w:tc>
          <w:tcPr>
            <w:tcW w:w="591" w:type="pct"/>
            <w:vMerge/>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p>
        </w:tc>
        <w:tc>
          <w:tcPr>
            <w:tcW w:w="632" w:type="pct"/>
            <w:vMerge/>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p>
        </w:tc>
      </w:tr>
    </w:tbl>
    <w:p w:rsidR="000C1831" w:rsidRPr="007A7554" w:rsidRDefault="000C1831" w:rsidP="007A7554">
      <w:pPr>
        <w:autoSpaceDE w:val="0"/>
        <w:autoSpaceDN w:val="0"/>
        <w:adjustRightInd w:val="0"/>
        <w:spacing w:after="0" w:line="360" w:lineRule="auto"/>
        <w:rPr>
          <w:rFonts w:ascii="Times New Roman" w:hAnsi="Times New Roman" w:cs="Times New Roman"/>
          <w:sz w:val="24"/>
          <w:szCs w:val="24"/>
        </w:rPr>
      </w:pPr>
      <w:r w:rsidRPr="007A7554">
        <w:rPr>
          <w:rFonts w:ascii="Times New Roman" w:hAnsi="Times New Roman" w:cs="Times New Roman"/>
          <w:sz w:val="24"/>
          <w:szCs w:val="24"/>
        </w:rPr>
        <w:t>P&lt;0.05</w:t>
      </w:r>
    </w:p>
    <w:p w:rsidR="000C1831" w:rsidRPr="007A7554" w:rsidRDefault="000C1831" w:rsidP="007A7554">
      <w:pPr>
        <w:autoSpaceDE w:val="0"/>
        <w:autoSpaceDN w:val="0"/>
        <w:adjustRightInd w:val="0"/>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Table 4 showed correlation result of relationship between e-learning facilities and students’ academic performance. P-value of 0.000 was derived with degree of freedom 190 at 0.05 level of significance. The null hypothesis is therefore rejected since the p-value is less than 0.05 which implies that there is significant relationship between e-learning facilities and students’ academic performance.</w:t>
      </w:r>
    </w:p>
    <w:p w:rsidR="000C1831" w:rsidRPr="007A7554" w:rsidRDefault="000C1831" w:rsidP="007A7554">
      <w:pPr>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 xml:space="preserve">Hypotheses 2:  </w:t>
      </w:r>
      <w:r w:rsidRPr="007A7554">
        <w:rPr>
          <w:rFonts w:ascii="Times New Roman" w:hAnsi="Times New Roman" w:cs="Times New Roman"/>
          <w:i/>
          <w:sz w:val="24"/>
          <w:szCs w:val="24"/>
        </w:rPr>
        <w:t xml:space="preserve">There is no significant relationship between e-learning availability and students’ </w:t>
      </w:r>
      <w:r w:rsidRPr="007A7554">
        <w:rPr>
          <w:rFonts w:ascii="Times New Roman" w:hAnsi="Times New Roman" w:cs="Times New Roman"/>
          <w:i/>
          <w:sz w:val="24"/>
          <w:szCs w:val="24"/>
        </w:rPr>
        <w:tab/>
      </w:r>
      <w:r w:rsidRPr="007A7554">
        <w:rPr>
          <w:rFonts w:ascii="Times New Roman" w:hAnsi="Times New Roman" w:cs="Times New Roman"/>
          <w:i/>
          <w:sz w:val="24"/>
          <w:szCs w:val="24"/>
        </w:rPr>
        <w:tab/>
        <w:t>academic performance.</w:t>
      </w: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 xml:space="preserve">Table 5: </w:t>
      </w:r>
      <w:r w:rsidRPr="007A7554">
        <w:rPr>
          <w:rFonts w:ascii="Times New Roman" w:hAnsi="Times New Roman" w:cs="Times New Roman"/>
          <w:sz w:val="24"/>
          <w:szCs w:val="24"/>
        </w:rPr>
        <w:t xml:space="preserve">Result of relationship between availability of e-learning facilities and </w:t>
      </w:r>
      <w:r w:rsidRPr="007A7554">
        <w:rPr>
          <w:rFonts w:ascii="Times New Roman" w:hAnsi="Times New Roman" w:cs="Times New Roman"/>
          <w:sz w:val="24"/>
          <w:szCs w:val="24"/>
        </w:rPr>
        <w:tab/>
      </w:r>
      <w:r w:rsidRPr="007A7554">
        <w:rPr>
          <w:rFonts w:ascii="Times New Roman" w:hAnsi="Times New Roman" w:cs="Times New Roman"/>
          <w:sz w:val="24"/>
          <w:szCs w:val="24"/>
        </w:rPr>
        <w:tab/>
        <w:t xml:space="preserve">    students’ academic performance</w:t>
      </w:r>
    </w:p>
    <w:tbl>
      <w:tblPr>
        <w:tblStyle w:val="TableGrid"/>
        <w:tblW w:w="525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402"/>
        <w:gridCol w:w="1271"/>
        <w:gridCol w:w="1271"/>
        <w:gridCol w:w="1965"/>
        <w:gridCol w:w="696"/>
        <w:gridCol w:w="1205"/>
        <w:gridCol w:w="1245"/>
      </w:tblGrid>
      <w:tr w:rsidR="000C1831" w:rsidRPr="007A7554" w:rsidTr="0023231E">
        <w:tc>
          <w:tcPr>
            <w:tcW w:w="1195"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 xml:space="preserve">Variables </w:t>
            </w:r>
          </w:p>
        </w:tc>
        <w:tc>
          <w:tcPr>
            <w:tcW w:w="632"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N</w:t>
            </w:r>
          </w:p>
        </w:tc>
        <w:tc>
          <w:tcPr>
            <w:tcW w:w="632"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Mean</w:t>
            </w:r>
          </w:p>
        </w:tc>
        <w:tc>
          <w:tcPr>
            <w:tcW w:w="977"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Std. Deviation</w:t>
            </w:r>
          </w:p>
        </w:tc>
        <w:tc>
          <w:tcPr>
            <w:tcW w:w="346"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proofErr w:type="spellStart"/>
            <w:r w:rsidRPr="007A7554">
              <w:rPr>
                <w:rFonts w:ascii="Times New Roman" w:hAnsi="Times New Roman" w:cs="Times New Roman"/>
                <w:b/>
                <w:color w:val="000000"/>
                <w:sz w:val="24"/>
                <w:szCs w:val="24"/>
              </w:rPr>
              <w:t>Df</w:t>
            </w:r>
            <w:proofErr w:type="spellEnd"/>
          </w:p>
        </w:tc>
        <w:tc>
          <w:tcPr>
            <w:tcW w:w="599"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p-value</w:t>
            </w:r>
          </w:p>
        </w:tc>
        <w:tc>
          <w:tcPr>
            <w:tcW w:w="620"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 xml:space="preserve">Remark </w:t>
            </w:r>
          </w:p>
        </w:tc>
      </w:tr>
      <w:tr w:rsidR="000C1831" w:rsidRPr="007A7554" w:rsidTr="0023231E">
        <w:tc>
          <w:tcPr>
            <w:tcW w:w="1195" w:type="pct"/>
            <w:tcBorders>
              <w:top w:val="single" w:sz="4" w:space="0" w:color="auto"/>
            </w:tcBorders>
          </w:tcPr>
          <w:p w:rsidR="000C1831" w:rsidRPr="007A7554" w:rsidRDefault="000C1831" w:rsidP="007A7554">
            <w:pPr>
              <w:autoSpaceDE w:val="0"/>
              <w:autoSpaceDN w:val="0"/>
              <w:adjustRightInd w:val="0"/>
              <w:spacing w:line="360" w:lineRule="auto"/>
              <w:ind w:left="60" w:right="60"/>
              <w:rPr>
                <w:rFonts w:ascii="Times New Roman" w:hAnsi="Times New Roman" w:cs="Times New Roman"/>
                <w:color w:val="000000"/>
                <w:sz w:val="24"/>
                <w:szCs w:val="24"/>
              </w:rPr>
            </w:pPr>
            <w:r w:rsidRPr="007A7554">
              <w:rPr>
                <w:rFonts w:ascii="Times New Roman" w:hAnsi="Times New Roman" w:cs="Times New Roman"/>
                <w:b/>
                <w:color w:val="000000"/>
                <w:sz w:val="24"/>
                <w:szCs w:val="24"/>
              </w:rPr>
              <w:t>Performance</w:t>
            </w:r>
          </w:p>
        </w:tc>
        <w:tc>
          <w:tcPr>
            <w:tcW w:w="632"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192</w:t>
            </w:r>
          </w:p>
        </w:tc>
        <w:tc>
          <w:tcPr>
            <w:tcW w:w="632"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3.2293</w:t>
            </w:r>
          </w:p>
        </w:tc>
        <w:tc>
          <w:tcPr>
            <w:tcW w:w="977"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.09787</w:t>
            </w:r>
          </w:p>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346"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190</w:t>
            </w:r>
          </w:p>
        </w:tc>
        <w:tc>
          <w:tcPr>
            <w:tcW w:w="599"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r w:rsidRPr="007A7554">
              <w:rPr>
                <w:rFonts w:ascii="Times New Roman" w:hAnsi="Times New Roman" w:cs="Times New Roman"/>
                <w:color w:val="000000"/>
                <w:sz w:val="24"/>
                <w:szCs w:val="24"/>
              </w:rPr>
              <w:t>0.000</w:t>
            </w:r>
          </w:p>
        </w:tc>
        <w:tc>
          <w:tcPr>
            <w:tcW w:w="620"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r w:rsidRPr="007A7554">
              <w:rPr>
                <w:rFonts w:ascii="Times New Roman" w:hAnsi="Times New Roman" w:cs="Times New Roman"/>
                <w:color w:val="000000"/>
                <w:sz w:val="24"/>
                <w:szCs w:val="24"/>
              </w:rPr>
              <w:t xml:space="preserve">Rejected </w:t>
            </w:r>
          </w:p>
        </w:tc>
      </w:tr>
      <w:tr w:rsidR="000C1831" w:rsidRPr="007A7554" w:rsidTr="0023231E">
        <w:tc>
          <w:tcPr>
            <w:tcW w:w="1195" w:type="pct"/>
          </w:tcPr>
          <w:p w:rsidR="000C1831" w:rsidRPr="007A7554" w:rsidRDefault="000C1831" w:rsidP="007A7554">
            <w:pPr>
              <w:autoSpaceDE w:val="0"/>
              <w:autoSpaceDN w:val="0"/>
              <w:adjustRightInd w:val="0"/>
              <w:spacing w:line="360" w:lineRule="auto"/>
              <w:ind w:left="60" w:right="60"/>
              <w:rPr>
                <w:rFonts w:ascii="Times New Roman" w:hAnsi="Times New Roman" w:cs="Times New Roman"/>
                <w:color w:val="000000"/>
                <w:sz w:val="24"/>
                <w:szCs w:val="24"/>
              </w:rPr>
            </w:pPr>
            <w:r w:rsidRPr="007A7554">
              <w:rPr>
                <w:rFonts w:ascii="Times New Roman" w:hAnsi="Times New Roman" w:cs="Times New Roman"/>
                <w:b/>
                <w:color w:val="000000"/>
                <w:sz w:val="24"/>
                <w:szCs w:val="24"/>
              </w:rPr>
              <w:t>Availability</w:t>
            </w:r>
          </w:p>
        </w:tc>
        <w:tc>
          <w:tcPr>
            <w:tcW w:w="632"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192</w:t>
            </w:r>
          </w:p>
        </w:tc>
        <w:tc>
          <w:tcPr>
            <w:tcW w:w="632"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12.3802</w:t>
            </w:r>
          </w:p>
        </w:tc>
        <w:tc>
          <w:tcPr>
            <w:tcW w:w="977"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1.51648</w:t>
            </w:r>
          </w:p>
        </w:tc>
        <w:tc>
          <w:tcPr>
            <w:tcW w:w="346" w:type="pct"/>
            <w:vMerge/>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p>
        </w:tc>
        <w:tc>
          <w:tcPr>
            <w:tcW w:w="599" w:type="pct"/>
            <w:vMerge/>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p>
        </w:tc>
        <w:tc>
          <w:tcPr>
            <w:tcW w:w="620" w:type="pct"/>
            <w:vMerge/>
          </w:tcPr>
          <w:p w:rsidR="000C1831" w:rsidRPr="007A7554" w:rsidRDefault="000C1831" w:rsidP="007A7554">
            <w:pPr>
              <w:autoSpaceDE w:val="0"/>
              <w:autoSpaceDN w:val="0"/>
              <w:adjustRightInd w:val="0"/>
              <w:spacing w:line="360" w:lineRule="auto"/>
              <w:ind w:left="60" w:right="60"/>
              <w:jc w:val="right"/>
              <w:rPr>
                <w:rFonts w:ascii="Times New Roman" w:hAnsi="Times New Roman" w:cs="Times New Roman"/>
                <w:color w:val="000000"/>
                <w:sz w:val="24"/>
                <w:szCs w:val="24"/>
              </w:rPr>
            </w:pPr>
          </w:p>
        </w:tc>
      </w:tr>
    </w:tbl>
    <w:p w:rsidR="000C1831" w:rsidRPr="007A7554" w:rsidRDefault="000C1831" w:rsidP="007A7554">
      <w:pPr>
        <w:autoSpaceDE w:val="0"/>
        <w:autoSpaceDN w:val="0"/>
        <w:adjustRightInd w:val="0"/>
        <w:spacing w:after="0" w:line="360" w:lineRule="auto"/>
        <w:rPr>
          <w:rFonts w:ascii="Times New Roman" w:hAnsi="Times New Roman" w:cs="Times New Roman"/>
          <w:sz w:val="24"/>
          <w:szCs w:val="24"/>
        </w:rPr>
      </w:pPr>
      <w:r w:rsidRPr="007A7554">
        <w:rPr>
          <w:rFonts w:ascii="Times New Roman" w:hAnsi="Times New Roman" w:cs="Times New Roman"/>
          <w:sz w:val="24"/>
          <w:szCs w:val="24"/>
        </w:rPr>
        <w:t>P&lt;0.05</w:t>
      </w:r>
    </w:p>
    <w:p w:rsidR="0023231E" w:rsidRPr="0023231E" w:rsidRDefault="0023231E" w:rsidP="0023231E">
      <w:pPr>
        <w:autoSpaceDE w:val="0"/>
        <w:autoSpaceDN w:val="0"/>
        <w:adjustRightInd w:val="0"/>
        <w:spacing w:after="0" w:line="240" w:lineRule="auto"/>
        <w:ind w:firstLine="720"/>
        <w:jc w:val="both"/>
        <w:rPr>
          <w:rFonts w:ascii="Times New Roman" w:hAnsi="Times New Roman" w:cs="Times New Roman"/>
          <w:sz w:val="10"/>
          <w:szCs w:val="24"/>
        </w:rPr>
      </w:pPr>
    </w:p>
    <w:p w:rsidR="000C1831" w:rsidRPr="007A7554" w:rsidRDefault="000C1831" w:rsidP="0023231E">
      <w:pPr>
        <w:autoSpaceDE w:val="0"/>
        <w:autoSpaceDN w:val="0"/>
        <w:adjustRightInd w:val="0"/>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Table 5 shows the result of relationship between availabilit</w:t>
      </w:r>
      <w:r w:rsidR="0023231E">
        <w:rPr>
          <w:rFonts w:ascii="Times New Roman" w:hAnsi="Times New Roman" w:cs="Times New Roman"/>
          <w:sz w:val="24"/>
          <w:szCs w:val="24"/>
        </w:rPr>
        <w:t xml:space="preserve">y of e-learning facilities and </w:t>
      </w:r>
      <w:r w:rsidRPr="007A7554">
        <w:rPr>
          <w:rFonts w:ascii="Times New Roman" w:hAnsi="Times New Roman" w:cs="Times New Roman"/>
          <w:sz w:val="24"/>
          <w:szCs w:val="24"/>
        </w:rPr>
        <w:t>students’ academic performance. P-value of 0.000 was derived with degree of freedom 190 at 0.05 level of significance. The null hypothesis is therefore rejected since the p-value is less than 0.05 which implies that there is significant relationship between e-learning availability and students’ academic performance.</w:t>
      </w:r>
    </w:p>
    <w:p w:rsidR="0023231E" w:rsidRDefault="0023231E">
      <w:pPr>
        <w:rPr>
          <w:rFonts w:ascii="Times New Roman" w:hAnsi="Times New Roman" w:cs="Times New Roman"/>
          <w:b/>
          <w:sz w:val="24"/>
          <w:szCs w:val="24"/>
        </w:rPr>
      </w:pPr>
      <w:r>
        <w:rPr>
          <w:rFonts w:ascii="Times New Roman" w:hAnsi="Times New Roman" w:cs="Times New Roman"/>
          <w:b/>
          <w:sz w:val="24"/>
          <w:szCs w:val="24"/>
        </w:rPr>
        <w:br w:type="page"/>
      </w:r>
    </w:p>
    <w:p w:rsidR="000C1831" w:rsidRPr="007A7554" w:rsidRDefault="0023231E" w:rsidP="007A755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Hypothesi</w:t>
      </w:r>
      <w:r w:rsidR="000C1831" w:rsidRPr="007A7554">
        <w:rPr>
          <w:rFonts w:ascii="Times New Roman" w:hAnsi="Times New Roman" w:cs="Times New Roman"/>
          <w:b/>
          <w:sz w:val="24"/>
          <w:szCs w:val="24"/>
        </w:rPr>
        <w:t xml:space="preserve">s 3:  </w:t>
      </w:r>
      <w:r w:rsidR="000C1831" w:rsidRPr="007A7554">
        <w:rPr>
          <w:rFonts w:ascii="Times New Roman" w:hAnsi="Times New Roman" w:cs="Times New Roman"/>
          <w:i/>
          <w:sz w:val="24"/>
          <w:szCs w:val="24"/>
        </w:rPr>
        <w:t xml:space="preserve">There is no significant relationship between e-learning accessibility and </w:t>
      </w:r>
      <w:r w:rsidR="000C1831" w:rsidRPr="007A7554">
        <w:rPr>
          <w:rFonts w:ascii="Times New Roman" w:hAnsi="Times New Roman" w:cs="Times New Roman"/>
          <w:i/>
          <w:sz w:val="24"/>
          <w:szCs w:val="24"/>
        </w:rPr>
        <w:tab/>
      </w:r>
      <w:r w:rsidR="000C1831" w:rsidRPr="007A7554">
        <w:rPr>
          <w:rFonts w:ascii="Times New Roman" w:hAnsi="Times New Roman" w:cs="Times New Roman"/>
          <w:i/>
          <w:sz w:val="24"/>
          <w:szCs w:val="24"/>
        </w:rPr>
        <w:tab/>
      </w:r>
      <w:r w:rsidR="000C1831" w:rsidRPr="007A7554">
        <w:rPr>
          <w:rFonts w:ascii="Times New Roman" w:hAnsi="Times New Roman" w:cs="Times New Roman"/>
          <w:i/>
          <w:sz w:val="24"/>
          <w:szCs w:val="24"/>
        </w:rPr>
        <w:tab/>
      </w:r>
      <w:r w:rsidR="000C1831" w:rsidRPr="007A7554">
        <w:rPr>
          <w:rFonts w:ascii="Times New Roman" w:hAnsi="Times New Roman" w:cs="Times New Roman"/>
          <w:i/>
          <w:sz w:val="24"/>
          <w:szCs w:val="24"/>
        </w:rPr>
        <w:tab/>
        <w:t>students’ academic performance.</w:t>
      </w: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 xml:space="preserve">Table 6: </w:t>
      </w:r>
      <w:r w:rsidRPr="007A7554">
        <w:rPr>
          <w:rFonts w:ascii="Times New Roman" w:hAnsi="Times New Roman" w:cs="Times New Roman"/>
          <w:sz w:val="24"/>
          <w:szCs w:val="24"/>
        </w:rPr>
        <w:t xml:space="preserve">Result of relationship between e-learning facilities and students’ academic </w:t>
      </w:r>
      <w:r w:rsidRPr="007A7554">
        <w:rPr>
          <w:rFonts w:ascii="Times New Roman" w:hAnsi="Times New Roman" w:cs="Times New Roman"/>
          <w:sz w:val="24"/>
          <w:szCs w:val="24"/>
        </w:rPr>
        <w:tab/>
      </w:r>
      <w:r w:rsidRPr="007A7554">
        <w:rPr>
          <w:rFonts w:ascii="Times New Roman" w:hAnsi="Times New Roman" w:cs="Times New Roman"/>
          <w:sz w:val="24"/>
          <w:szCs w:val="24"/>
        </w:rPr>
        <w:tab/>
        <w:t xml:space="preserve">   performance</w:t>
      </w:r>
    </w:p>
    <w:tbl>
      <w:tblPr>
        <w:tblStyle w:val="TableGrid"/>
        <w:tblW w:w="5250" w:type="pct"/>
        <w:tblBorders>
          <w:left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2402"/>
        <w:gridCol w:w="1271"/>
        <w:gridCol w:w="1271"/>
        <w:gridCol w:w="1965"/>
        <w:gridCol w:w="696"/>
        <w:gridCol w:w="1205"/>
        <w:gridCol w:w="1245"/>
      </w:tblGrid>
      <w:tr w:rsidR="000C1831" w:rsidRPr="007A7554" w:rsidTr="0023231E">
        <w:tc>
          <w:tcPr>
            <w:tcW w:w="1194"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 xml:space="preserve">Variables </w:t>
            </w:r>
          </w:p>
        </w:tc>
        <w:tc>
          <w:tcPr>
            <w:tcW w:w="632"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N</w:t>
            </w:r>
          </w:p>
        </w:tc>
        <w:tc>
          <w:tcPr>
            <w:tcW w:w="632"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Mean</w:t>
            </w:r>
          </w:p>
        </w:tc>
        <w:tc>
          <w:tcPr>
            <w:tcW w:w="977"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Std. Deviation</w:t>
            </w:r>
          </w:p>
        </w:tc>
        <w:tc>
          <w:tcPr>
            <w:tcW w:w="346"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proofErr w:type="spellStart"/>
            <w:r w:rsidRPr="007A7554">
              <w:rPr>
                <w:rFonts w:ascii="Times New Roman" w:hAnsi="Times New Roman" w:cs="Times New Roman"/>
                <w:b/>
                <w:color w:val="000000"/>
                <w:sz w:val="24"/>
                <w:szCs w:val="24"/>
              </w:rPr>
              <w:t>Df</w:t>
            </w:r>
            <w:proofErr w:type="spellEnd"/>
          </w:p>
        </w:tc>
        <w:tc>
          <w:tcPr>
            <w:tcW w:w="599"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p-value</w:t>
            </w:r>
          </w:p>
        </w:tc>
        <w:tc>
          <w:tcPr>
            <w:tcW w:w="619" w:type="pct"/>
            <w:tcBorders>
              <w:top w:val="single" w:sz="4" w:space="0" w:color="auto"/>
              <w:bottom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b/>
                <w:color w:val="000000"/>
                <w:sz w:val="24"/>
                <w:szCs w:val="24"/>
              </w:rPr>
            </w:pPr>
            <w:r w:rsidRPr="007A7554">
              <w:rPr>
                <w:rFonts w:ascii="Times New Roman" w:hAnsi="Times New Roman" w:cs="Times New Roman"/>
                <w:b/>
                <w:color w:val="000000"/>
                <w:sz w:val="24"/>
                <w:szCs w:val="24"/>
              </w:rPr>
              <w:t xml:space="preserve">Remark </w:t>
            </w:r>
          </w:p>
        </w:tc>
      </w:tr>
      <w:tr w:rsidR="000C1831" w:rsidRPr="007A7554" w:rsidTr="0023231E">
        <w:tc>
          <w:tcPr>
            <w:tcW w:w="1194"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b/>
                <w:color w:val="000000"/>
                <w:sz w:val="24"/>
                <w:szCs w:val="24"/>
              </w:rPr>
              <w:t>Performance</w:t>
            </w:r>
          </w:p>
        </w:tc>
        <w:tc>
          <w:tcPr>
            <w:tcW w:w="632"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192</w:t>
            </w:r>
          </w:p>
        </w:tc>
        <w:tc>
          <w:tcPr>
            <w:tcW w:w="632" w:type="pc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3.2293</w:t>
            </w:r>
          </w:p>
        </w:tc>
        <w:tc>
          <w:tcPr>
            <w:tcW w:w="977" w:type="pct"/>
            <w:tcBorders>
              <w:top w:val="single" w:sz="4" w:space="0" w:color="auto"/>
            </w:tcBorders>
            <w:vAlign w:val="center"/>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.09787</w:t>
            </w:r>
          </w:p>
        </w:tc>
        <w:tc>
          <w:tcPr>
            <w:tcW w:w="346"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190</w:t>
            </w:r>
          </w:p>
        </w:tc>
        <w:tc>
          <w:tcPr>
            <w:tcW w:w="599"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0.000</w:t>
            </w:r>
          </w:p>
        </w:tc>
        <w:tc>
          <w:tcPr>
            <w:tcW w:w="619" w:type="pct"/>
            <w:vMerge w:val="restart"/>
            <w:tcBorders>
              <w:top w:val="single" w:sz="4" w:space="0" w:color="auto"/>
            </w:tcBorders>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 xml:space="preserve">Rejected </w:t>
            </w:r>
          </w:p>
        </w:tc>
      </w:tr>
      <w:tr w:rsidR="000C1831" w:rsidRPr="007A7554" w:rsidTr="0023231E">
        <w:tc>
          <w:tcPr>
            <w:tcW w:w="1194"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b/>
                <w:color w:val="000000"/>
                <w:sz w:val="24"/>
                <w:szCs w:val="24"/>
              </w:rPr>
              <w:t xml:space="preserve">Accessibility </w:t>
            </w:r>
          </w:p>
        </w:tc>
        <w:tc>
          <w:tcPr>
            <w:tcW w:w="632"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192</w:t>
            </w:r>
          </w:p>
        </w:tc>
        <w:tc>
          <w:tcPr>
            <w:tcW w:w="632" w:type="pct"/>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12.12</w:t>
            </w:r>
          </w:p>
        </w:tc>
        <w:tc>
          <w:tcPr>
            <w:tcW w:w="977" w:type="pct"/>
            <w:vAlign w:val="center"/>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r w:rsidRPr="007A7554">
              <w:rPr>
                <w:rFonts w:ascii="Times New Roman" w:hAnsi="Times New Roman" w:cs="Times New Roman"/>
                <w:color w:val="000000"/>
                <w:sz w:val="24"/>
                <w:szCs w:val="24"/>
              </w:rPr>
              <w:t>1.68493</w:t>
            </w:r>
          </w:p>
        </w:tc>
        <w:tc>
          <w:tcPr>
            <w:tcW w:w="346" w:type="pct"/>
            <w:vMerge/>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599" w:type="pct"/>
            <w:vMerge/>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619" w:type="pct"/>
            <w:vMerge/>
          </w:tcPr>
          <w:p w:rsidR="000C1831" w:rsidRPr="007A7554" w:rsidRDefault="000C1831" w:rsidP="007A7554">
            <w:pPr>
              <w:autoSpaceDE w:val="0"/>
              <w:autoSpaceDN w:val="0"/>
              <w:adjustRightInd w:val="0"/>
              <w:spacing w:line="360" w:lineRule="auto"/>
              <w:ind w:left="60" w:right="60"/>
              <w:jc w:val="both"/>
              <w:rPr>
                <w:rFonts w:ascii="Times New Roman" w:hAnsi="Times New Roman" w:cs="Times New Roman"/>
                <w:color w:val="000000"/>
                <w:sz w:val="24"/>
                <w:szCs w:val="24"/>
              </w:rPr>
            </w:pPr>
          </w:p>
        </w:tc>
      </w:tr>
    </w:tbl>
    <w:p w:rsidR="0023231E" w:rsidRDefault="000C1831" w:rsidP="0023231E">
      <w:pPr>
        <w:autoSpaceDE w:val="0"/>
        <w:autoSpaceDN w:val="0"/>
        <w:adjustRightInd w:val="0"/>
        <w:spacing w:after="0" w:line="480" w:lineRule="auto"/>
        <w:jc w:val="both"/>
        <w:rPr>
          <w:rFonts w:ascii="Times New Roman" w:hAnsi="Times New Roman" w:cs="Times New Roman"/>
          <w:sz w:val="24"/>
          <w:szCs w:val="24"/>
        </w:rPr>
      </w:pPr>
      <w:r w:rsidRPr="007A7554">
        <w:rPr>
          <w:rFonts w:ascii="Times New Roman" w:hAnsi="Times New Roman" w:cs="Times New Roman"/>
          <w:sz w:val="24"/>
          <w:szCs w:val="24"/>
        </w:rPr>
        <w:t>P&lt;0.05</w:t>
      </w:r>
    </w:p>
    <w:p w:rsidR="000C1831" w:rsidRPr="007A7554" w:rsidRDefault="000C1831" w:rsidP="0023231E">
      <w:pPr>
        <w:autoSpaceDE w:val="0"/>
        <w:autoSpaceDN w:val="0"/>
        <w:adjustRightInd w:val="0"/>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Table 6 shows the result of relationship between accessibilit</w:t>
      </w:r>
      <w:r w:rsidR="0023231E">
        <w:rPr>
          <w:rFonts w:ascii="Times New Roman" w:hAnsi="Times New Roman" w:cs="Times New Roman"/>
          <w:sz w:val="24"/>
          <w:szCs w:val="24"/>
        </w:rPr>
        <w:t xml:space="preserve">y of e-learning facilities and </w:t>
      </w:r>
      <w:r w:rsidRPr="007A7554">
        <w:rPr>
          <w:rFonts w:ascii="Times New Roman" w:hAnsi="Times New Roman" w:cs="Times New Roman"/>
          <w:sz w:val="24"/>
          <w:szCs w:val="24"/>
        </w:rPr>
        <w:t>students’ academic performance. P-value of 0.000 was derived with degree of freedom 190 at 0.05 level of significance. The null hypothesis is therefore rejected since the p-value is less than 0.05 which implies that there is significant relationship between e-learning accessibility and students’ academic performance.</w:t>
      </w:r>
    </w:p>
    <w:p w:rsidR="000C1831" w:rsidRPr="007A7554" w:rsidRDefault="000C1831" w:rsidP="007A7554">
      <w:pPr>
        <w:autoSpaceDE w:val="0"/>
        <w:autoSpaceDN w:val="0"/>
        <w:adjustRightInd w:val="0"/>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t xml:space="preserve">Summary of the Findings </w:t>
      </w:r>
    </w:p>
    <w:p w:rsidR="000C1831" w:rsidRPr="007A7554" w:rsidRDefault="000C1831"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ab/>
      </w:r>
      <w:r w:rsidRPr="007A7554">
        <w:rPr>
          <w:rFonts w:ascii="Times New Roman" w:hAnsi="Times New Roman" w:cs="Times New Roman"/>
          <w:sz w:val="24"/>
          <w:szCs w:val="24"/>
        </w:rPr>
        <w:t>The following findings have been made in this study.</w:t>
      </w:r>
    </w:p>
    <w:p w:rsidR="000C1831" w:rsidRPr="007A7554" w:rsidRDefault="000C1831" w:rsidP="007A7554">
      <w:pPr>
        <w:pStyle w:val="ListParagraph"/>
        <w:numPr>
          <w:ilvl w:val="0"/>
          <w:numId w:val="1"/>
        </w:numPr>
        <w:autoSpaceDE w:val="0"/>
        <w:autoSpaceDN w:val="0"/>
        <w:adjustRightInd w:val="0"/>
        <w:spacing w:after="0" w:line="360" w:lineRule="auto"/>
        <w:jc w:val="both"/>
        <w:rPr>
          <w:rFonts w:ascii="Times New Roman" w:hAnsi="Times New Roman" w:cs="Times New Roman"/>
          <w:b/>
          <w:sz w:val="24"/>
          <w:szCs w:val="24"/>
        </w:rPr>
      </w:pPr>
      <w:r w:rsidRPr="007A7554">
        <w:rPr>
          <w:rFonts w:ascii="Times New Roman" w:hAnsi="Times New Roman" w:cs="Times New Roman"/>
          <w:sz w:val="24"/>
          <w:szCs w:val="24"/>
        </w:rPr>
        <w:t>Phone is the most available e-learning facilities in Universities in Kwara State</w:t>
      </w:r>
    </w:p>
    <w:p w:rsidR="000C1831" w:rsidRPr="007A7554" w:rsidRDefault="000C1831" w:rsidP="007A7554">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Phone and computers are the most accessible e-learning facilities in Universities in Kwara State</w:t>
      </w:r>
    </w:p>
    <w:p w:rsidR="000C1831" w:rsidRPr="007A7554" w:rsidRDefault="000C1831" w:rsidP="007A7554">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Most students have second class lower division in universities in Kwara State</w:t>
      </w:r>
    </w:p>
    <w:p w:rsidR="000C1831" w:rsidRPr="007A7554" w:rsidRDefault="000C1831" w:rsidP="007A7554">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There is significant relationship between e-learning facilities and students’ academic performance.</w:t>
      </w:r>
    </w:p>
    <w:p w:rsidR="000C1831" w:rsidRPr="007A7554" w:rsidRDefault="000C1831" w:rsidP="007A7554">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There is significant relationship between availability of e-learning facilities and students’ academic performance.</w:t>
      </w:r>
    </w:p>
    <w:p w:rsidR="000C1831" w:rsidRPr="007A7554" w:rsidRDefault="000C1831" w:rsidP="007A7554">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 xml:space="preserve">There is significant relationship between </w:t>
      </w:r>
      <w:r w:rsidRPr="007A7554">
        <w:rPr>
          <w:rFonts w:ascii="Times New Roman" w:hAnsi="Times New Roman" w:cs="Times New Roman"/>
          <w:i/>
          <w:sz w:val="24"/>
          <w:szCs w:val="24"/>
        </w:rPr>
        <w:t xml:space="preserve">e-learning facilities accessibility  </w:t>
      </w:r>
      <w:r w:rsidRPr="007A7554">
        <w:rPr>
          <w:rFonts w:ascii="Times New Roman" w:hAnsi="Times New Roman" w:cs="Times New Roman"/>
          <w:sz w:val="24"/>
          <w:szCs w:val="24"/>
        </w:rPr>
        <w:t>and students’ academic performance</w:t>
      </w:r>
    </w:p>
    <w:p w:rsidR="004B30B7" w:rsidRPr="007A7554" w:rsidRDefault="004B30B7" w:rsidP="007A7554">
      <w:pPr>
        <w:autoSpaceDE w:val="0"/>
        <w:autoSpaceDN w:val="0"/>
        <w:adjustRightInd w:val="0"/>
        <w:spacing w:after="0" w:line="360" w:lineRule="auto"/>
        <w:jc w:val="both"/>
        <w:rPr>
          <w:rFonts w:ascii="Times New Roman" w:hAnsi="Times New Roman" w:cs="Times New Roman"/>
          <w:b/>
          <w:sz w:val="24"/>
          <w:szCs w:val="24"/>
        </w:rPr>
      </w:pPr>
      <w:r w:rsidRPr="007A7554">
        <w:rPr>
          <w:rFonts w:ascii="Times New Roman" w:hAnsi="Times New Roman" w:cs="Times New Roman"/>
          <w:b/>
          <w:sz w:val="24"/>
          <w:szCs w:val="24"/>
        </w:rPr>
        <w:t xml:space="preserve">Recommendations </w:t>
      </w:r>
    </w:p>
    <w:p w:rsidR="004B30B7" w:rsidRPr="007A7554" w:rsidRDefault="004B30B7" w:rsidP="007A7554">
      <w:pPr>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Based on the findings drawn from this study, it is therefore recommended that:</w:t>
      </w:r>
    </w:p>
    <w:p w:rsidR="004B30B7" w:rsidRPr="007A7554" w:rsidRDefault="004B30B7" w:rsidP="007A7554">
      <w:pPr>
        <w:pStyle w:val="ListParagraph"/>
        <w:numPr>
          <w:ilvl w:val="0"/>
          <w:numId w:val="3"/>
        </w:num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The school managers should make adequate provision for e-learning facilities other than phones and computers.</w:t>
      </w:r>
    </w:p>
    <w:p w:rsidR="004B30B7" w:rsidRPr="007A7554" w:rsidRDefault="004B30B7" w:rsidP="007A7554">
      <w:pPr>
        <w:pStyle w:val="ListParagraph"/>
        <w:numPr>
          <w:ilvl w:val="0"/>
          <w:numId w:val="3"/>
        </w:num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 xml:space="preserve">There should be opportunity for students to have access to the available e-learning facilities provided by school </w:t>
      </w:r>
    </w:p>
    <w:p w:rsidR="004B30B7" w:rsidRPr="007A7554" w:rsidRDefault="004B30B7" w:rsidP="007A7554">
      <w:pPr>
        <w:pStyle w:val="ListParagraph"/>
        <w:numPr>
          <w:ilvl w:val="0"/>
          <w:numId w:val="3"/>
        </w:num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lastRenderedPageBreak/>
        <w:t xml:space="preserve">Students should be encouraged to make proper use of e-learning facilities to improve their academic performance. </w:t>
      </w:r>
    </w:p>
    <w:p w:rsidR="004B30B7" w:rsidRPr="007A7554" w:rsidRDefault="004B30B7" w:rsidP="007A7554">
      <w:pPr>
        <w:pStyle w:val="ListParagraph"/>
        <w:numPr>
          <w:ilvl w:val="0"/>
          <w:numId w:val="3"/>
        </w:num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Lecturers should try as much as possible to design their instruction using e-learning facilities to encourage students in using it for learning purpose.</w:t>
      </w:r>
    </w:p>
    <w:p w:rsidR="004B30B7" w:rsidRPr="007A7554" w:rsidRDefault="004B30B7" w:rsidP="007A7554">
      <w:pPr>
        <w:pStyle w:val="ListParagraph"/>
        <w:numPr>
          <w:ilvl w:val="0"/>
          <w:numId w:val="3"/>
        </w:num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E-learning facilities such as computer and PC tablet should be cheaper so that it can be affordable by most students.</w:t>
      </w:r>
    </w:p>
    <w:p w:rsidR="004B30B7" w:rsidRPr="007A7554" w:rsidRDefault="004B30B7" w:rsidP="007A7554">
      <w:pPr>
        <w:pStyle w:val="ListParagraph"/>
        <w:numPr>
          <w:ilvl w:val="0"/>
          <w:numId w:val="3"/>
        </w:numPr>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Nigerian universities should also improve on the provision of more e-learning facilities so as to enable students have more access to them in order to enhance their academic performance</w:t>
      </w:r>
    </w:p>
    <w:p w:rsidR="004B30B7" w:rsidRPr="007A7554" w:rsidRDefault="004B30B7"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b/>
          <w:sz w:val="24"/>
          <w:szCs w:val="24"/>
        </w:rPr>
        <w:t>Conclusions</w:t>
      </w:r>
      <w:r w:rsidRPr="007A7554">
        <w:rPr>
          <w:rFonts w:ascii="Times New Roman" w:hAnsi="Times New Roman" w:cs="Times New Roman"/>
          <w:sz w:val="24"/>
          <w:szCs w:val="24"/>
        </w:rPr>
        <w:t xml:space="preserve"> </w:t>
      </w:r>
    </w:p>
    <w:p w:rsidR="004B30B7" w:rsidRPr="007A7554" w:rsidRDefault="004B30B7" w:rsidP="007A7554">
      <w:pPr>
        <w:autoSpaceDE w:val="0"/>
        <w:autoSpaceDN w:val="0"/>
        <w:adjustRightInd w:val="0"/>
        <w:spacing w:after="0" w:line="360" w:lineRule="auto"/>
        <w:jc w:val="both"/>
        <w:rPr>
          <w:rFonts w:ascii="Times New Roman" w:hAnsi="Times New Roman" w:cs="Times New Roman"/>
          <w:sz w:val="24"/>
          <w:szCs w:val="24"/>
        </w:rPr>
      </w:pPr>
      <w:r w:rsidRPr="007A7554">
        <w:rPr>
          <w:rFonts w:ascii="Times New Roman" w:hAnsi="Times New Roman" w:cs="Times New Roman"/>
          <w:sz w:val="24"/>
          <w:szCs w:val="24"/>
        </w:rPr>
        <w:tab/>
        <w:t>The following conclusions were drawn from the findings made in this study:</w:t>
      </w:r>
    </w:p>
    <w:p w:rsidR="004B30B7" w:rsidRPr="007A7554" w:rsidRDefault="004B30B7" w:rsidP="0023231E">
      <w:pPr>
        <w:autoSpaceDE w:val="0"/>
        <w:autoSpaceDN w:val="0"/>
        <w:adjustRightInd w:val="0"/>
        <w:spacing w:after="0" w:line="360" w:lineRule="auto"/>
        <w:ind w:firstLine="720"/>
        <w:jc w:val="both"/>
        <w:rPr>
          <w:rFonts w:ascii="Times New Roman" w:hAnsi="Times New Roman" w:cs="Times New Roman"/>
          <w:sz w:val="24"/>
          <w:szCs w:val="24"/>
        </w:rPr>
      </w:pPr>
      <w:r w:rsidRPr="007A7554">
        <w:rPr>
          <w:rFonts w:ascii="Times New Roman" w:hAnsi="Times New Roman" w:cs="Times New Roman"/>
          <w:sz w:val="24"/>
          <w:szCs w:val="24"/>
        </w:rPr>
        <w:t>It is concluded that e-learning facilities such as phone, PC tablet, e-mail and internet facilities had significant relationship with students’ academic performance in universities in Kwara state. And would still be ranked first among other forms of internet usage, hence it boost students’ academic performance and their ability to utilize other computer services.</w:t>
      </w:r>
    </w:p>
    <w:p w:rsidR="004B30B7" w:rsidRPr="007A7554" w:rsidRDefault="004B30B7" w:rsidP="007A7554">
      <w:pPr>
        <w:autoSpaceDE w:val="0"/>
        <w:autoSpaceDN w:val="0"/>
        <w:adjustRightInd w:val="0"/>
        <w:spacing w:after="0" w:line="360" w:lineRule="auto"/>
        <w:jc w:val="both"/>
        <w:rPr>
          <w:rFonts w:ascii="Times New Roman" w:hAnsi="Times New Roman" w:cs="Times New Roman"/>
          <w:sz w:val="24"/>
          <w:szCs w:val="24"/>
        </w:rPr>
      </w:pPr>
    </w:p>
    <w:p w:rsidR="000C1831" w:rsidRPr="007A7554" w:rsidRDefault="000C1831" w:rsidP="007A7554">
      <w:pPr>
        <w:spacing w:after="0" w:line="360" w:lineRule="auto"/>
        <w:jc w:val="both"/>
        <w:rPr>
          <w:rFonts w:ascii="Times New Roman" w:hAnsi="Times New Roman" w:cs="Times New Roman"/>
          <w:b/>
          <w:sz w:val="24"/>
          <w:szCs w:val="24"/>
        </w:rPr>
      </w:pPr>
    </w:p>
    <w:p w:rsidR="0023231E" w:rsidRDefault="00F4404F" w:rsidP="007A7554">
      <w:pPr>
        <w:spacing w:after="0"/>
        <w:rPr>
          <w:rFonts w:ascii="Times New Roman" w:hAnsi="Times New Roman"/>
        </w:rPr>
      </w:pPr>
      <w:r w:rsidRPr="007A7554">
        <w:rPr>
          <w:rFonts w:ascii="Times New Roman" w:hAnsi="Times New Roman"/>
        </w:rPr>
        <w:t xml:space="preserve">                                                                </w:t>
      </w:r>
    </w:p>
    <w:p w:rsidR="0023231E" w:rsidRDefault="0023231E">
      <w:pPr>
        <w:rPr>
          <w:rFonts w:ascii="Times New Roman" w:hAnsi="Times New Roman"/>
        </w:rPr>
      </w:pPr>
      <w:r>
        <w:rPr>
          <w:rFonts w:ascii="Times New Roman" w:hAnsi="Times New Roman"/>
        </w:rPr>
        <w:br w:type="page"/>
      </w:r>
    </w:p>
    <w:p w:rsidR="00D93C3A" w:rsidRPr="0023231E" w:rsidRDefault="00C91EEB" w:rsidP="0023231E">
      <w:pPr>
        <w:spacing w:after="0" w:line="480" w:lineRule="auto"/>
        <w:jc w:val="center"/>
        <w:rPr>
          <w:rFonts w:ascii="Times New Roman" w:hAnsi="Times New Roman"/>
          <w:sz w:val="24"/>
          <w:szCs w:val="24"/>
        </w:rPr>
      </w:pPr>
      <w:r w:rsidRPr="0023231E">
        <w:rPr>
          <w:rFonts w:ascii="Times New Roman" w:hAnsi="Times New Roman"/>
          <w:b/>
          <w:sz w:val="24"/>
          <w:szCs w:val="24"/>
        </w:rPr>
        <w:lastRenderedPageBreak/>
        <w:t>REFERENCES</w:t>
      </w:r>
    </w:p>
    <w:p w:rsidR="003F2CAA" w:rsidRPr="0023231E" w:rsidRDefault="003F2CAA" w:rsidP="007A7554">
      <w:pPr>
        <w:spacing w:after="0"/>
        <w:ind w:left="720" w:hanging="720"/>
        <w:jc w:val="both"/>
        <w:rPr>
          <w:rFonts w:ascii="Times New Roman" w:hAnsi="Times New Roman" w:cs="Times New Roman"/>
          <w:sz w:val="24"/>
          <w:szCs w:val="24"/>
        </w:rPr>
      </w:pPr>
      <w:r w:rsidRPr="0023231E">
        <w:rPr>
          <w:rFonts w:ascii="Times New Roman" w:hAnsi="Times New Roman" w:cs="Times New Roman"/>
          <w:sz w:val="24"/>
          <w:szCs w:val="24"/>
        </w:rPr>
        <w:t xml:space="preserve">Adeogun, A. (2000). </w:t>
      </w:r>
      <w:r w:rsidRPr="0023231E">
        <w:rPr>
          <w:rFonts w:ascii="Times New Roman" w:hAnsi="Times New Roman" w:cs="Times New Roman"/>
          <w:i/>
          <w:sz w:val="24"/>
          <w:szCs w:val="24"/>
        </w:rPr>
        <w:t>Economics of education</w:t>
      </w:r>
      <w:r w:rsidRPr="0023231E">
        <w:rPr>
          <w:rFonts w:ascii="Times New Roman" w:hAnsi="Times New Roman" w:cs="Times New Roman"/>
          <w:sz w:val="24"/>
          <w:szCs w:val="24"/>
        </w:rPr>
        <w:t xml:space="preserve">. Lagos: </w:t>
      </w:r>
      <w:proofErr w:type="spellStart"/>
      <w:r w:rsidRPr="0023231E">
        <w:rPr>
          <w:rFonts w:ascii="Times New Roman" w:hAnsi="Times New Roman" w:cs="Times New Roman"/>
          <w:sz w:val="24"/>
          <w:szCs w:val="24"/>
        </w:rPr>
        <w:t>Olatunji</w:t>
      </w:r>
      <w:proofErr w:type="spellEnd"/>
      <w:r w:rsidRPr="0023231E">
        <w:rPr>
          <w:rFonts w:ascii="Times New Roman" w:hAnsi="Times New Roman" w:cs="Times New Roman"/>
          <w:sz w:val="24"/>
          <w:szCs w:val="24"/>
        </w:rPr>
        <w:t xml:space="preserve"> Press.</w:t>
      </w: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roofErr w:type="spellStart"/>
      <w:r w:rsidRPr="0023231E">
        <w:rPr>
          <w:rFonts w:ascii="Times New Roman" w:eastAsiaTheme="minorEastAsia" w:hAnsi="Times New Roman" w:cs="Times New Roman"/>
          <w:sz w:val="24"/>
          <w:szCs w:val="24"/>
        </w:rPr>
        <w:t>Adika</w:t>
      </w:r>
      <w:proofErr w:type="spellEnd"/>
      <w:r w:rsidRPr="0023231E">
        <w:rPr>
          <w:rFonts w:ascii="Times New Roman" w:eastAsiaTheme="minorEastAsia" w:hAnsi="Times New Roman" w:cs="Times New Roman"/>
          <w:sz w:val="24"/>
          <w:szCs w:val="24"/>
        </w:rPr>
        <w:t>, G. (2003). Internet use among faculty members of university of Ghana. Library review, 52 (1), 22-37.</w:t>
      </w: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roofErr w:type="spellStart"/>
      <w:r>
        <w:rPr>
          <w:rFonts w:ascii="Times New Roman" w:eastAsiaTheme="minorEastAsia" w:hAnsi="Times New Roman" w:cs="Times New Roman"/>
          <w:sz w:val="24"/>
          <w:szCs w:val="24"/>
        </w:rPr>
        <w:t>Adu</w:t>
      </w:r>
      <w:proofErr w:type="spellEnd"/>
      <w:r>
        <w:rPr>
          <w:rFonts w:ascii="Times New Roman" w:eastAsiaTheme="minorEastAsia" w:hAnsi="Times New Roman" w:cs="Times New Roman"/>
          <w:sz w:val="24"/>
          <w:szCs w:val="24"/>
        </w:rPr>
        <w:t xml:space="preserve">, E.O.; </w:t>
      </w:r>
      <w:proofErr w:type="spellStart"/>
      <w:r>
        <w:rPr>
          <w:rFonts w:ascii="Times New Roman" w:eastAsiaTheme="minorEastAsia" w:hAnsi="Times New Roman" w:cs="Times New Roman"/>
          <w:sz w:val="24"/>
          <w:szCs w:val="24"/>
        </w:rPr>
        <w:t>Eze</w:t>
      </w:r>
      <w:proofErr w:type="spellEnd"/>
      <w:r>
        <w:rPr>
          <w:rFonts w:ascii="Times New Roman" w:eastAsiaTheme="minorEastAsia" w:hAnsi="Times New Roman" w:cs="Times New Roman"/>
          <w:sz w:val="24"/>
          <w:szCs w:val="24"/>
        </w:rPr>
        <w:t xml:space="preserve">, I.R.; </w:t>
      </w:r>
      <w:proofErr w:type="spellStart"/>
      <w:r>
        <w:rPr>
          <w:rFonts w:ascii="Times New Roman" w:eastAsiaTheme="minorEastAsia" w:hAnsi="Times New Roman" w:cs="Times New Roman"/>
          <w:sz w:val="24"/>
          <w:szCs w:val="24"/>
        </w:rPr>
        <w:t>Salako</w:t>
      </w:r>
      <w:proofErr w:type="spellEnd"/>
      <w:r>
        <w:rPr>
          <w:rFonts w:ascii="Times New Roman" w:eastAsiaTheme="minorEastAsia" w:hAnsi="Times New Roman" w:cs="Times New Roman"/>
          <w:sz w:val="24"/>
          <w:szCs w:val="24"/>
        </w:rPr>
        <w:t xml:space="preserve">, E.T. &amp; </w:t>
      </w:r>
      <w:proofErr w:type="spellStart"/>
      <w:r>
        <w:rPr>
          <w:rFonts w:ascii="Times New Roman" w:eastAsiaTheme="minorEastAsia" w:hAnsi="Times New Roman" w:cs="Times New Roman"/>
          <w:sz w:val="24"/>
          <w:szCs w:val="24"/>
        </w:rPr>
        <w:t>Nyangechi</w:t>
      </w:r>
      <w:proofErr w:type="spellEnd"/>
      <w:r>
        <w:rPr>
          <w:rFonts w:ascii="Times New Roman" w:eastAsiaTheme="minorEastAsia" w:hAnsi="Times New Roman" w:cs="Times New Roman"/>
          <w:sz w:val="24"/>
          <w:szCs w:val="24"/>
        </w:rPr>
        <w:t xml:space="preserve">, J.M. (2015). E-learning and international Journal of Science and Technology, 2(2), 203-210. </w:t>
      </w: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roofErr w:type="spellStart"/>
      <w:r>
        <w:rPr>
          <w:rFonts w:ascii="Times New Roman" w:eastAsiaTheme="minorEastAsia" w:hAnsi="Times New Roman" w:cs="Times New Roman"/>
          <w:sz w:val="24"/>
          <w:szCs w:val="24"/>
        </w:rPr>
        <w:t>Ajadi</w:t>
      </w:r>
      <w:proofErr w:type="spellEnd"/>
      <w:r>
        <w:rPr>
          <w:rFonts w:ascii="Times New Roman" w:eastAsiaTheme="minorEastAsia" w:hAnsi="Times New Roman" w:cs="Times New Roman"/>
          <w:sz w:val="24"/>
          <w:szCs w:val="24"/>
        </w:rPr>
        <w:t xml:space="preserve">, T. O.; </w:t>
      </w:r>
      <w:proofErr w:type="spellStart"/>
      <w:r>
        <w:rPr>
          <w:rFonts w:ascii="Times New Roman" w:eastAsiaTheme="minorEastAsia" w:hAnsi="Times New Roman" w:cs="Times New Roman"/>
          <w:sz w:val="24"/>
          <w:szCs w:val="24"/>
        </w:rPr>
        <w:t>Salawu</w:t>
      </w:r>
      <w:proofErr w:type="spellEnd"/>
      <w:r>
        <w:rPr>
          <w:rFonts w:ascii="Times New Roman" w:eastAsiaTheme="minorEastAsia" w:hAnsi="Times New Roman" w:cs="Times New Roman"/>
          <w:sz w:val="24"/>
          <w:szCs w:val="24"/>
        </w:rPr>
        <w:t xml:space="preserve">, I.O. &amp; </w:t>
      </w:r>
      <w:proofErr w:type="spellStart"/>
      <w:r>
        <w:rPr>
          <w:rFonts w:ascii="Times New Roman" w:eastAsiaTheme="minorEastAsia" w:hAnsi="Times New Roman" w:cs="Times New Roman"/>
          <w:sz w:val="24"/>
          <w:szCs w:val="24"/>
        </w:rPr>
        <w:t>Adeoye</w:t>
      </w:r>
      <w:proofErr w:type="spellEnd"/>
      <w:r>
        <w:rPr>
          <w:rFonts w:ascii="Times New Roman" w:eastAsiaTheme="minorEastAsia" w:hAnsi="Times New Roman" w:cs="Times New Roman"/>
          <w:sz w:val="24"/>
          <w:szCs w:val="24"/>
        </w:rPr>
        <w:t xml:space="preserve">, F. A. (2008). E-learning and distance education in Nigeria. The Turkish Online Journal of Educational Technology, 7(4), 61-70. Retrieved journey, 2, 2013, from </w:t>
      </w:r>
      <w:hyperlink r:id="rId10" w:history="1">
        <w:r w:rsidRPr="0061555D">
          <w:rPr>
            <w:rStyle w:val="Hyperlink"/>
            <w:rFonts w:ascii="Times New Roman" w:eastAsiaTheme="minorEastAsia" w:hAnsi="Times New Roman" w:cs="Times New Roman"/>
            <w:sz w:val="24"/>
            <w:szCs w:val="24"/>
          </w:rPr>
          <w:t>http://www.tojet.net/article/v71/7477.pdf</w:t>
        </w:r>
      </w:hyperlink>
      <w:r>
        <w:rPr>
          <w:rFonts w:ascii="Times New Roman" w:eastAsiaTheme="minorEastAsia" w:hAnsi="Times New Roman" w:cs="Times New Roman"/>
          <w:sz w:val="24"/>
          <w:szCs w:val="24"/>
        </w:rPr>
        <w:t xml:space="preserve">. </w:t>
      </w:r>
    </w:p>
    <w:p w:rsidR="003F2CAA" w:rsidRDefault="003F2CAA" w:rsidP="0023231E">
      <w:pPr>
        <w:spacing w:after="0" w:line="240" w:lineRule="auto"/>
        <w:ind w:left="720" w:hanging="720"/>
        <w:jc w:val="both"/>
        <w:rPr>
          <w:rFonts w:ascii="Times New Roman" w:hAnsi="Times New Roman"/>
          <w:sz w:val="24"/>
          <w:szCs w:val="24"/>
        </w:rPr>
      </w:pPr>
    </w:p>
    <w:p w:rsidR="003F2CAA" w:rsidRDefault="003F2CAA" w:rsidP="0023231E">
      <w:pPr>
        <w:spacing w:after="0" w:line="240" w:lineRule="auto"/>
        <w:ind w:left="720" w:hanging="720"/>
        <w:jc w:val="both"/>
        <w:rPr>
          <w:rFonts w:ascii="Times New Roman" w:hAnsi="Times New Roman"/>
          <w:sz w:val="24"/>
          <w:szCs w:val="24"/>
        </w:rPr>
      </w:pPr>
      <w:proofErr w:type="spellStart"/>
      <w:r w:rsidRPr="0023231E">
        <w:rPr>
          <w:rFonts w:ascii="Times New Roman" w:hAnsi="Times New Roman"/>
          <w:sz w:val="24"/>
          <w:szCs w:val="24"/>
        </w:rPr>
        <w:t>Chiaha</w:t>
      </w:r>
      <w:proofErr w:type="spellEnd"/>
      <w:r w:rsidRPr="0023231E">
        <w:rPr>
          <w:rFonts w:ascii="Times New Roman" w:hAnsi="Times New Roman"/>
          <w:sz w:val="24"/>
          <w:szCs w:val="24"/>
        </w:rPr>
        <w:t xml:space="preserve">, G.T.U., </w:t>
      </w:r>
      <w:proofErr w:type="spellStart"/>
      <w:r w:rsidRPr="0023231E">
        <w:rPr>
          <w:rFonts w:ascii="Times New Roman" w:hAnsi="Times New Roman"/>
          <w:sz w:val="24"/>
          <w:szCs w:val="24"/>
        </w:rPr>
        <w:t>Eze</w:t>
      </w:r>
      <w:proofErr w:type="spellEnd"/>
      <w:r w:rsidRPr="0023231E">
        <w:rPr>
          <w:rFonts w:ascii="Times New Roman" w:hAnsi="Times New Roman"/>
          <w:sz w:val="24"/>
          <w:szCs w:val="24"/>
        </w:rPr>
        <w:t xml:space="preserve">, J.U., &amp; </w:t>
      </w:r>
      <w:proofErr w:type="spellStart"/>
      <w:r w:rsidRPr="0023231E">
        <w:rPr>
          <w:rFonts w:ascii="Times New Roman" w:hAnsi="Times New Roman"/>
          <w:sz w:val="24"/>
          <w:szCs w:val="24"/>
        </w:rPr>
        <w:t>Ezeudu</w:t>
      </w:r>
      <w:proofErr w:type="spellEnd"/>
      <w:r w:rsidRPr="0023231E">
        <w:rPr>
          <w:rFonts w:ascii="Times New Roman" w:hAnsi="Times New Roman"/>
          <w:sz w:val="24"/>
          <w:szCs w:val="24"/>
        </w:rPr>
        <w:t xml:space="preserve">, F.O. (2013). </w:t>
      </w:r>
      <w:r w:rsidRPr="00A13D14">
        <w:rPr>
          <w:rFonts w:ascii="Times New Roman" w:hAnsi="Times New Roman"/>
          <w:i/>
          <w:sz w:val="24"/>
          <w:szCs w:val="24"/>
        </w:rPr>
        <w:t>Education students access to e-learning facilities in universities in South-east Nigeria</w:t>
      </w:r>
      <w:r w:rsidRPr="0023231E">
        <w:rPr>
          <w:rFonts w:ascii="Times New Roman" w:hAnsi="Times New Roman"/>
          <w:sz w:val="24"/>
          <w:szCs w:val="24"/>
        </w:rPr>
        <w:t xml:space="preserve">. Information and </w:t>
      </w:r>
      <w:proofErr w:type="spellStart"/>
      <w:r w:rsidRPr="0023231E">
        <w:rPr>
          <w:rFonts w:ascii="Times New Roman" w:hAnsi="Times New Roman"/>
          <w:sz w:val="24"/>
          <w:szCs w:val="24"/>
        </w:rPr>
        <w:t>Knoledge</w:t>
      </w:r>
      <w:proofErr w:type="spellEnd"/>
      <w:r w:rsidRPr="0023231E">
        <w:rPr>
          <w:rFonts w:ascii="Times New Roman" w:hAnsi="Times New Roman"/>
          <w:sz w:val="24"/>
          <w:szCs w:val="24"/>
        </w:rPr>
        <w:t xml:space="preserve"> Management, 3, 32-41.</w:t>
      </w:r>
    </w:p>
    <w:p w:rsidR="003F2CAA" w:rsidRDefault="003F2CAA" w:rsidP="0023231E">
      <w:pPr>
        <w:spacing w:after="0" w:line="240" w:lineRule="auto"/>
        <w:ind w:left="720" w:hanging="720"/>
        <w:jc w:val="both"/>
        <w:rPr>
          <w:rFonts w:ascii="Times New Roman" w:hAnsi="Times New Roman"/>
          <w:sz w:val="24"/>
          <w:szCs w:val="24"/>
        </w:rPr>
      </w:pPr>
    </w:p>
    <w:p w:rsidR="003F2CAA" w:rsidRDefault="003F2CAA" w:rsidP="0023231E">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Hedge, N. &amp; Hayward, L. (2014). </w:t>
      </w:r>
      <w:r w:rsidRPr="00A13D14">
        <w:rPr>
          <w:rFonts w:ascii="Times New Roman" w:hAnsi="Times New Roman"/>
          <w:i/>
          <w:sz w:val="24"/>
          <w:szCs w:val="24"/>
        </w:rPr>
        <w:t>Redefining roles, University e-learning contribution to life-long learning in a networked world</w:t>
      </w:r>
      <w:r>
        <w:rPr>
          <w:rFonts w:ascii="Times New Roman" w:hAnsi="Times New Roman"/>
          <w:sz w:val="24"/>
          <w:szCs w:val="24"/>
        </w:rPr>
        <w:t xml:space="preserve">. </w:t>
      </w:r>
      <w:hyperlink r:id="rId11" w:history="1">
        <w:r w:rsidRPr="0061555D">
          <w:rPr>
            <w:rStyle w:val="Hyperlink"/>
            <w:rFonts w:ascii="Times New Roman" w:hAnsi="Times New Roman"/>
            <w:sz w:val="24"/>
            <w:szCs w:val="24"/>
          </w:rPr>
          <w:t>http://www.nationmaster.com/country/ni/internet</w:t>
        </w:r>
      </w:hyperlink>
      <w:r>
        <w:rPr>
          <w:rFonts w:ascii="Times New Roman" w:hAnsi="Times New Roman"/>
          <w:sz w:val="24"/>
          <w:szCs w:val="24"/>
        </w:rPr>
        <w:t xml:space="preserve">. </w:t>
      </w:r>
    </w:p>
    <w:p w:rsidR="003F2CAA" w:rsidRDefault="003F2CAA" w:rsidP="0023231E">
      <w:pPr>
        <w:spacing w:after="0" w:line="240" w:lineRule="auto"/>
        <w:ind w:left="720" w:hanging="720"/>
        <w:jc w:val="both"/>
        <w:rPr>
          <w:rFonts w:ascii="Times New Roman" w:hAnsi="Times New Roman"/>
          <w:sz w:val="24"/>
          <w:szCs w:val="24"/>
        </w:rPr>
      </w:pPr>
    </w:p>
    <w:p w:rsidR="003F2CAA" w:rsidRPr="0023231E" w:rsidRDefault="003F2CAA" w:rsidP="0023231E">
      <w:pPr>
        <w:spacing w:after="0" w:line="240" w:lineRule="auto"/>
        <w:ind w:left="720" w:hanging="720"/>
        <w:jc w:val="both"/>
        <w:rPr>
          <w:rFonts w:ascii="Times New Roman" w:hAnsi="Times New Roman"/>
          <w:sz w:val="24"/>
          <w:szCs w:val="24"/>
        </w:rPr>
      </w:pPr>
      <w:r>
        <w:rPr>
          <w:rFonts w:ascii="Times New Roman" w:hAnsi="Times New Roman"/>
          <w:sz w:val="24"/>
          <w:szCs w:val="24"/>
        </w:rPr>
        <w:t xml:space="preserve">Johnson, I.M; Reid, P.H. and Newton, R. (2004). </w:t>
      </w:r>
      <w:r w:rsidRPr="00A13D14">
        <w:rPr>
          <w:rFonts w:ascii="Times New Roman" w:hAnsi="Times New Roman"/>
          <w:i/>
          <w:sz w:val="24"/>
          <w:szCs w:val="24"/>
        </w:rPr>
        <w:t>E-reference library services for distance learners and other remote users</w:t>
      </w:r>
      <w:r>
        <w:rPr>
          <w:rFonts w:ascii="Times New Roman" w:hAnsi="Times New Roman"/>
          <w:sz w:val="24"/>
          <w:szCs w:val="24"/>
        </w:rPr>
        <w:t xml:space="preserve">. Paris: UNESCO: Guidelines for e-reference library services.   </w:t>
      </w: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
    <w:p w:rsidR="003F2CAA" w:rsidRPr="0023231E"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roofErr w:type="spellStart"/>
      <w:r w:rsidRPr="0023231E">
        <w:rPr>
          <w:rFonts w:ascii="Times New Roman" w:eastAsiaTheme="minorEastAsia" w:hAnsi="Times New Roman" w:cs="Times New Roman"/>
          <w:sz w:val="24"/>
          <w:szCs w:val="24"/>
        </w:rPr>
        <w:t>Nkanga</w:t>
      </w:r>
      <w:proofErr w:type="spellEnd"/>
      <w:r w:rsidRPr="0023231E">
        <w:rPr>
          <w:rFonts w:ascii="Times New Roman" w:eastAsiaTheme="minorEastAsia" w:hAnsi="Times New Roman" w:cs="Times New Roman"/>
          <w:sz w:val="24"/>
          <w:szCs w:val="24"/>
        </w:rPr>
        <w:t>, E. (2007). The rise of e-learning in the country. Accessed 22</w:t>
      </w:r>
      <w:r w:rsidRPr="0023231E">
        <w:rPr>
          <w:rFonts w:ascii="Times New Roman" w:eastAsiaTheme="minorEastAsia" w:hAnsi="Times New Roman" w:cs="Times New Roman"/>
          <w:sz w:val="24"/>
          <w:szCs w:val="24"/>
          <w:vertAlign w:val="superscript"/>
        </w:rPr>
        <w:t>nd</w:t>
      </w:r>
      <w:r w:rsidRPr="0023231E">
        <w:rPr>
          <w:rFonts w:ascii="Times New Roman" w:eastAsiaTheme="minorEastAsia" w:hAnsi="Times New Roman" w:cs="Times New Roman"/>
          <w:sz w:val="24"/>
          <w:szCs w:val="24"/>
        </w:rPr>
        <w:t xml:space="preserve"> April, 2012. </w:t>
      </w:r>
      <w:hyperlink r:id="rId12" w:history="1">
        <w:r w:rsidRPr="0023231E">
          <w:rPr>
            <w:rStyle w:val="Hyperlink"/>
            <w:rFonts w:ascii="Times New Roman" w:eastAsiaTheme="minorEastAsia" w:hAnsi="Times New Roman" w:cs="Times New Roman"/>
            <w:i/>
            <w:sz w:val="24"/>
            <w:szCs w:val="24"/>
          </w:rPr>
          <w:t>www.allafrican.com/stories/20070802014.htm/</w:t>
        </w:r>
      </w:hyperlink>
      <w:r w:rsidRPr="0023231E">
        <w:rPr>
          <w:rFonts w:ascii="Times New Roman" w:eastAsiaTheme="minorEastAsia" w:hAnsi="Times New Roman" w:cs="Times New Roman"/>
          <w:i/>
          <w:sz w:val="24"/>
          <w:szCs w:val="24"/>
        </w:rPr>
        <w:t>.</w:t>
      </w:r>
    </w:p>
    <w:p w:rsidR="003F2CAA" w:rsidRDefault="003F2CAA" w:rsidP="0023231E">
      <w:pPr>
        <w:spacing w:after="0" w:line="240" w:lineRule="auto"/>
        <w:ind w:left="720" w:hanging="720"/>
        <w:jc w:val="both"/>
        <w:rPr>
          <w:rFonts w:ascii="Times New Roman" w:hAnsi="Times New Roman"/>
          <w:sz w:val="24"/>
          <w:szCs w:val="24"/>
        </w:rPr>
      </w:pPr>
    </w:p>
    <w:p w:rsidR="003F2CAA" w:rsidRPr="0023231E" w:rsidRDefault="003F2CAA" w:rsidP="0023231E">
      <w:pPr>
        <w:spacing w:after="0" w:line="240" w:lineRule="auto"/>
        <w:ind w:left="720" w:hanging="720"/>
        <w:jc w:val="both"/>
        <w:rPr>
          <w:rFonts w:ascii="Times New Roman" w:hAnsi="Times New Roman"/>
          <w:sz w:val="24"/>
          <w:szCs w:val="24"/>
        </w:rPr>
      </w:pPr>
      <w:r w:rsidRPr="0023231E">
        <w:rPr>
          <w:rFonts w:ascii="Times New Roman" w:hAnsi="Times New Roman"/>
          <w:sz w:val="24"/>
          <w:szCs w:val="24"/>
        </w:rPr>
        <w:t xml:space="preserve">Oliver, R., (2002). </w:t>
      </w:r>
      <w:r w:rsidRPr="0023231E">
        <w:rPr>
          <w:rFonts w:ascii="Times New Roman" w:hAnsi="Times New Roman"/>
          <w:i/>
          <w:sz w:val="24"/>
          <w:szCs w:val="24"/>
        </w:rPr>
        <w:t>The role of ICT in higher education for the 21</w:t>
      </w:r>
      <w:r w:rsidRPr="0023231E">
        <w:rPr>
          <w:rFonts w:ascii="Times New Roman" w:hAnsi="Times New Roman"/>
          <w:i/>
          <w:sz w:val="24"/>
          <w:szCs w:val="24"/>
          <w:vertAlign w:val="superscript"/>
        </w:rPr>
        <w:t>st</w:t>
      </w:r>
      <w:r w:rsidRPr="0023231E">
        <w:rPr>
          <w:rFonts w:ascii="Times New Roman" w:hAnsi="Times New Roman"/>
          <w:i/>
          <w:sz w:val="24"/>
          <w:szCs w:val="24"/>
        </w:rPr>
        <w:t xml:space="preserve"> century. ICT as a change agent for education HE 21 conference proceedings</w:t>
      </w:r>
      <w:r w:rsidRPr="0023231E">
        <w:rPr>
          <w:rFonts w:ascii="Times New Roman" w:hAnsi="Times New Roman"/>
          <w:sz w:val="24"/>
          <w:szCs w:val="24"/>
        </w:rPr>
        <w:t xml:space="preserve">. Edith </w:t>
      </w:r>
      <w:proofErr w:type="spellStart"/>
      <w:r w:rsidRPr="0023231E">
        <w:rPr>
          <w:rFonts w:ascii="Times New Roman" w:hAnsi="Times New Roman"/>
          <w:sz w:val="24"/>
          <w:szCs w:val="24"/>
        </w:rPr>
        <w:t>Cowon</w:t>
      </w:r>
      <w:proofErr w:type="spellEnd"/>
      <w:r w:rsidRPr="0023231E">
        <w:rPr>
          <w:rFonts w:ascii="Times New Roman" w:hAnsi="Times New Roman"/>
          <w:sz w:val="24"/>
          <w:szCs w:val="24"/>
        </w:rPr>
        <w:t xml:space="preserve"> University. Perth, Western Australia. </w:t>
      </w:r>
    </w:p>
    <w:p w:rsidR="003F2CAA" w:rsidRDefault="003F2CAA" w:rsidP="0023231E">
      <w:pPr>
        <w:spacing w:after="0" w:line="240" w:lineRule="auto"/>
        <w:ind w:left="720" w:right="450" w:hanging="720"/>
        <w:contextualSpacing/>
        <w:jc w:val="both"/>
        <w:rPr>
          <w:rFonts w:ascii="Times New Roman" w:eastAsiaTheme="minorEastAsia" w:hAnsi="Times New Roman" w:cs="Times New Roman"/>
          <w:sz w:val="24"/>
          <w:szCs w:val="24"/>
        </w:rPr>
      </w:pPr>
    </w:p>
    <w:p w:rsidR="003F2CAA" w:rsidRPr="0023231E" w:rsidRDefault="003F2CAA" w:rsidP="0023231E">
      <w:pPr>
        <w:spacing w:after="0" w:line="240" w:lineRule="auto"/>
        <w:ind w:left="720" w:right="450" w:hanging="720"/>
        <w:contextualSpacing/>
        <w:jc w:val="both"/>
        <w:rPr>
          <w:rFonts w:ascii="Times New Roman" w:hAnsi="Times New Roman"/>
          <w:sz w:val="24"/>
          <w:szCs w:val="24"/>
        </w:rPr>
      </w:pPr>
      <w:proofErr w:type="spellStart"/>
      <w:r w:rsidRPr="0023231E">
        <w:rPr>
          <w:rFonts w:ascii="Times New Roman" w:eastAsiaTheme="minorEastAsia" w:hAnsi="Times New Roman" w:cs="Times New Roman"/>
          <w:sz w:val="24"/>
          <w:szCs w:val="24"/>
        </w:rPr>
        <w:t>Salawudeen</w:t>
      </w:r>
      <w:proofErr w:type="spellEnd"/>
      <w:r w:rsidRPr="0023231E">
        <w:rPr>
          <w:rFonts w:ascii="Times New Roman" w:eastAsiaTheme="minorEastAsia" w:hAnsi="Times New Roman" w:cs="Times New Roman"/>
          <w:sz w:val="24"/>
          <w:szCs w:val="24"/>
        </w:rPr>
        <w:t>, S.O. (2006.) E-le</w:t>
      </w:r>
      <w:r>
        <w:rPr>
          <w:rFonts w:ascii="Times New Roman" w:eastAsiaTheme="minorEastAsia" w:hAnsi="Times New Roman" w:cs="Times New Roman"/>
          <w:sz w:val="24"/>
          <w:szCs w:val="24"/>
        </w:rPr>
        <w:t>a</w:t>
      </w:r>
      <w:r w:rsidRPr="0023231E">
        <w:rPr>
          <w:rFonts w:ascii="Times New Roman" w:eastAsiaTheme="minorEastAsia" w:hAnsi="Times New Roman" w:cs="Times New Roman"/>
          <w:sz w:val="24"/>
          <w:szCs w:val="24"/>
        </w:rPr>
        <w:t>rning Technology: The Nigeria experience accessed 23</w:t>
      </w:r>
      <w:r w:rsidRPr="0023231E">
        <w:rPr>
          <w:rFonts w:ascii="Times New Roman" w:eastAsiaTheme="minorEastAsia" w:hAnsi="Times New Roman" w:cs="Times New Roman"/>
          <w:sz w:val="24"/>
          <w:szCs w:val="24"/>
          <w:vertAlign w:val="superscript"/>
        </w:rPr>
        <w:t>rd</w:t>
      </w:r>
      <w:r w:rsidRPr="0023231E">
        <w:rPr>
          <w:rFonts w:ascii="Times New Roman" w:eastAsiaTheme="minorEastAsia" w:hAnsi="Times New Roman" w:cs="Times New Roman"/>
          <w:sz w:val="24"/>
          <w:szCs w:val="24"/>
        </w:rPr>
        <w:t xml:space="preserve"> April, 2003.</w:t>
      </w:r>
      <w:r w:rsidRPr="0023231E">
        <w:rPr>
          <w:rFonts w:ascii="Times New Roman" w:eastAsiaTheme="minorEastAsia" w:hAnsi="Times New Roman" w:cs="Times New Roman"/>
          <w:i/>
          <w:sz w:val="24"/>
          <w:szCs w:val="24"/>
        </w:rPr>
        <w:t xml:space="preserve"> </w:t>
      </w:r>
      <w:hyperlink r:id="rId13" w:history="1">
        <w:r w:rsidRPr="0023231E">
          <w:rPr>
            <w:rStyle w:val="Hyperlink"/>
            <w:rFonts w:ascii="Times New Roman" w:eastAsiaTheme="minorEastAsia" w:hAnsi="Times New Roman" w:cs="Times New Roman"/>
            <w:i/>
            <w:sz w:val="24"/>
            <w:szCs w:val="24"/>
          </w:rPr>
          <w:t>www.fig.net/pub/fig2006/ts84-03-salawudeen-0593.pdf</w:t>
        </w:r>
      </w:hyperlink>
      <w:r w:rsidRPr="0023231E">
        <w:rPr>
          <w:rStyle w:val="Hyperlink"/>
          <w:rFonts w:ascii="Times New Roman" w:eastAsiaTheme="minorEastAsia" w:hAnsi="Times New Roman" w:cs="Times New Roman"/>
          <w:i/>
          <w:sz w:val="24"/>
          <w:szCs w:val="24"/>
        </w:rPr>
        <w:t>.</w:t>
      </w:r>
    </w:p>
    <w:sectPr w:rsidR="003F2CAA" w:rsidRPr="0023231E" w:rsidSect="0014070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5E45" w:rsidRDefault="00BE5E45" w:rsidP="00140700">
      <w:pPr>
        <w:spacing w:after="0" w:line="240" w:lineRule="auto"/>
      </w:pPr>
      <w:r>
        <w:separator/>
      </w:r>
    </w:p>
  </w:endnote>
  <w:endnote w:type="continuationSeparator" w:id="0">
    <w:p w:rsidR="00BE5E45" w:rsidRDefault="00BE5E45" w:rsidP="001407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700" w:rsidRDefault="00140700" w:rsidP="0014070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40700" w:rsidRDefault="0014070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0700" w:rsidRDefault="00140700" w:rsidP="0014070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D3CCD">
      <w:rPr>
        <w:rStyle w:val="PageNumber"/>
        <w:noProof/>
      </w:rPr>
      <w:t>ii</w:t>
    </w:r>
    <w:r>
      <w:rPr>
        <w:rStyle w:val="PageNumber"/>
      </w:rPr>
      <w:fldChar w:fldCharType="end"/>
    </w:r>
  </w:p>
  <w:p w:rsidR="00140700" w:rsidRDefault="001407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5E45" w:rsidRDefault="00BE5E45" w:rsidP="00140700">
      <w:pPr>
        <w:spacing w:after="0" w:line="240" w:lineRule="auto"/>
      </w:pPr>
      <w:r>
        <w:separator/>
      </w:r>
    </w:p>
  </w:footnote>
  <w:footnote w:type="continuationSeparator" w:id="0">
    <w:p w:rsidR="00BE5E45" w:rsidRDefault="00BE5E45" w:rsidP="001407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D13C87"/>
    <w:multiLevelType w:val="hybridMultilevel"/>
    <w:tmpl w:val="A83EF822"/>
    <w:lvl w:ilvl="0" w:tplc="32FEA76E">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F437AE"/>
    <w:multiLevelType w:val="hybridMultilevel"/>
    <w:tmpl w:val="04DCB9DE"/>
    <w:lvl w:ilvl="0" w:tplc="32FEA76E">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9A16328"/>
    <w:multiLevelType w:val="hybridMultilevel"/>
    <w:tmpl w:val="8632D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FB9161F"/>
    <w:multiLevelType w:val="hybridMultilevel"/>
    <w:tmpl w:val="04DCB9DE"/>
    <w:lvl w:ilvl="0" w:tplc="32FEA76E">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97D"/>
    <w:rsid w:val="00004BDA"/>
    <w:rsid w:val="0005010C"/>
    <w:rsid w:val="0005339A"/>
    <w:rsid w:val="000C1831"/>
    <w:rsid w:val="00140700"/>
    <w:rsid w:val="00213EC1"/>
    <w:rsid w:val="00230409"/>
    <w:rsid w:val="0023231E"/>
    <w:rsid w:val="002332A4"/>
    <w:rsid w:val="002C36AF"/>
    <w:rsid w:val="002D3CCD"/>
    <w:rsid w:val="00306E76"/>
    <w:rsid w:val="003F2CAA"/>
    <w:rsid w:val="004B30B7"/>
    <w:rsid w:val="004B47B6"/>
    <w:rsid w:val="004C26AA"/>
    <w:rsid w:val="004D2F40"/>
    <w:rsid w:val="004E0448"/>
    <w:rsid w:val="00534162"/>
    <w:rsid w:val="005B0F50"/>
    <w:rsid w:val="006437A7"/>
    <w:rsid w:val="00792A49"/>
    <w:rsid w:val="007A7554"/>
    <w:rsid w:val="007B06B1"/>
    <w:rsid w:val="00814D06"/>
    <w:rsid w:val="008637CE"/>
    <w:rsid w:val="0098197D"/>
    <w:rsid w:val="009F70B8"/>
    <w:rsid w:val="00A07308"/>
    <w:rsid w:val="00A13D14"/>
    <w:rsid w:val="00A142AA"/>
    <w:rsid w:val="00A61831"/>
    <w:rsid w:val="00AA2565"/>
    <w:rsid w:val="00AB68D0"/>
    <w:rsid w:val="00AE577B"/>
    <w:rsid w:val="00AF18D6"/>
    <w:rsid w:val="00B25EAA"/>
    <w:rsid w:val="00B67148"/>
    <w:rsid w:val="00BE5E45"/>
    <w:rsid w:val="00C91EEB"/>
    <w:rsid w:val="00D0529D"/>
    <w:rsid w:val="00D832D8"/>
    <w:rsid w:val="00D93C3A"/>
    <w:rsid w:val="00E71316"/>
    <w:rsid w:val="00F42774"/>
    <w:rsid w:val="00F4404F"/>
    <w:rsid w:val="00FB7E67"/>
    <w:rsid w:val="00FE5A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1831"/>
    <w:pPr>
      <w:spacing w:after="160" w:line="259" w:lineRule="auto"/>
      <w:ind w:left="720"/>
      <w:contextualSpacing/>
    </w:pPr>
  </w:style>
  <w:style w:type="table" w:styleId="TableGrid">
    <w:name w:val="Table Grid"/>
    <w:basedOn w:val="TableNormal"/>
    <w:uiPriority w:val="39"/>
    <w:rsid w:val="000C18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B06B1"/>
    <w:rPr>
      <w:color w:val="0000FF" w:themeColor="hyperlink"/>
      <w:u w:val="single"/>
    </w:rPr>
  </w:style>
  <w:style w:type="paragraph" w:styleId="Footer">
    <w:name w:val="footer"/>
    <w:basedOn w:val="Normal"/>
    <w:link w:val="FooterChar"/>
    <w:uiPriority w:val="99"/>
    <w:unhideWhenUsed/>
    <w:rsid w:val="001407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0700"/>
  </w:style>
  <w:style w:type="character" w:styleId="PageNumber">
    <w:name w:val="page number"/>
    <w:basedOn w:val="DefaultParagraphFont"/>
    <w:uiPriority w:val="99"/>
    <w:semiHidden/>
    <w:unhideWhenUsed/>
    <w:rsid w:val="001407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1831"/>
    <w:pPr>
      <w:spacing w:after="160" w:line="259" w:lineRule="auto"/>
      <w:ind w:left="720"/>
      <w:contextualSpacing/>
    </w:pPr>
  </w:style>
  <w:style w:type="table" w:styleId="TableGrid">
    <w:name w:val="Table Grid"/>
    <w:basedOn w:val="TableNormal"/>
    <w:uiPriority w:val="39"/>
    <w:rsid w:val="000C18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7B06B1"/>
    <w:rPr>
      <w:color w:val="0000FF" w:themeColor="hyperlink"/>
      <w:u w:val="single"/>
    </w:rPr>
  </w:style>
  <w:style w:type="paragraph" w:styleId="Footer">
    <w:name w:val="footer"/>
    <w:basedOn w:val="Normal"/>
    <w:link w:val="FooterChar"/>
    <w:uiPriority w:val="99"/>
    <w:unhideWhenUsed/>
    <w:rsid w:val="001407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0700"/>
  </w:style>
  <w:style w:type="character" w:styleId="PageNumber">
    <w:name w:val="page number"/>
    <w:basedOn w:val="DefaultParagraphFont"/>
    <w:uiPriority w:val="99"/>
    <w:semiHidden/>
    <w:unhideWhenUsed/>
    <w:rsid w:val="001407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fig.net/pub/fig2006/ts84-03-salawudeen-0593.pdf"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allafrican.com/stories/20070802014.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nationmaster.com/country/ni/interne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ojet.net/article/v71/7477.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4187</Words>
  <Characters>23872</Characters>
  <Application>Microsoft Office Word</Application>
  <DocSecurity>0</DocSecurity>
  <Lines>198</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success</dc:creator>
  <cp:lastModifiedBy>success</cp:lastModifiedBy>
  <cp:revision>2</cp:revision>
  <dcterms:created xsi:type="dcterms:W3CDTF">2022-01-05T17:08:00Z</dcterms:created>
  <dcterms:modified xsi:type="dcterms:W3CDTF">2022-01-05T17:08:00Z</dcterms:modified>
</cp:coreProperties>
</file>