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0365" w:rsidRPr="0083446C" w:rsidRDefault="0062157F" w:rsidP="0081196E">
      <w:pPr>
        <w:pStyle w:val="Heading1"/>
        <w:spacing w:before="360"/>
      </w:pPr>
      <w:bookmarkStart w:id="0" w:name="_GoBack"/>
      <w:bookmarkEnd w:id="0"/>
      <w:r>
        <w:t xml:space="preserve"> </w:t>
      </w:r>
      <w:r w:rsidR="00BD0365" w:rsidRPr="0083446C">
        <w:t>VIOLENCE</w:t>
      </w:r>
    </w:p>
    <w:p w:rsidR="00BD0365" w:rsidRPr="00BD0365" w:rsidRDefault="00BD0365" w:rsidP="00BD0365">
      <w:pPr>
        <w:pStyle w:val="ListParagraph"/>
        <w:numPr>
          <w:ilvl w:val="0"/>
          <w:numId w:val="8"/>
        </w:numPr>
        <w:spacing w:after="0" w:line="360" w:lineRule="auto"/>
        <w:rPr>
          <w:rFonts w:ascii="Times New Roman" w:hAnsi="Times New Roman"/>
          <w:b/>
          <w:sz w:val="24"/>
          <w:szCs w:val="24"/>
        </w:rPr>
      </w:pPr>
      <w:r w:rsidRPr="00BD0365">
        <w:rPr>
          <w:rFonts w:ascii="Times New Roman" w:hAnsi="Times New Roman"/>
          <w:b/>
          <w:sz w:val="24"/>
          <w:szCs w:val="24"/>
        </w:rPr>
        <w:t>Introduction</w:t>
      </w:r>
    </w:p>
    <w:p w:rsidR="00BD0365" w:rsidRPr="0083446C" w:rsidRDefault="00AB1F75" w:rsidP="00BD0365">
      <w:pPr>
        <w:pStyle w:val="ListParagraph"/>
        <w:spacing w:line="360" w:lineRule="auto"/>
        <w:ind w:left="0" w:firstLine="720"/>
        <w:jc w:val="both"/>
        <w:rPr>
          <w:rFonts w:ascii="Times New Roman" w:hAnsi="Times New Roman"/>
          <w:sz w:val="24"/>
          <w:szCs w:val="24"/>
        </w:rPr>
      </w:pPr>
      <w:r w:rsidRPr="0083446C">
        <w:rPr>
          <w:rFonts w:ascii="Times New Roman" w:hAnsi="Times New Roman"/>
          <w:sz w:val="24"/>
          <w:szCs w:val="24"/>
        </w:rPr>
        <w:t xml:space="preserve">Graving </w:t>
      </w:r>
      <w:r w:rsidR="00BD0365" w:rsidRPr="0083446C">
        <w:rPr>
          <w:rFonts w:ascii="Times New Roman" w:hAnsi="Times New Roman"/>
          <w:sz w:val="24"/>
          <w:szCs w:val="24"/>
        </w:rPr>
        <w:t>urbanization is a distinctive trait of the 21</w:t>
      </w:r>
      <w:r w:rsidR="00BD0365" w:rsidRPr="0083446C">
        <w:rPr>
          <w:rFonts w:ascii="Times New Roman" w:hAnsi="Times New Roman"/>
          <w:sz w:val="24"/>
          <w:szCs w:val="24"/>
          <w:vertAlign w:val="superscript"/>
        </w:rPr>
        <w:t>st</w:t>
      </w:r>
      <w:r>
        <w:rPr>
          <w:rFonts w:ascii="Times New Roman" w:hAnsi="Times New Roman"/>
          <w:sz w:val="24"/>
          <w:szCs w:val="24"/>
        </w:rPr>
        <w:t xml:space="preserve"> century (Thales, </w:t>
      </w:r>
      <w:r w:rsidRPr="0083446C">
        <w:rPr>
          <w:rFonts w:ascii="Times New Roman" w:hAnsi="Times New Roman"/>
          <w:sz w:val="24"/>
          <w:szCs w:val="24"/>
        </w:rPr>
        <w:t>2012)</w:t>
      </w:r>
      <w:r w:rsidR="00B14445">
        <w:rPr>
          <w:rFonts w:ascii="Times New Roman" w:hAnsi="Times New Roman"/>
          <w:sz w:val="24"/>
          <w:szCs w:val="24"/>
        </w:rPr>
        <w:t>.</w:t>
      </w:r>
      <w:r w:rsidR="00B14445" w:rsidRPr="0083446C">
        <w:rPr>
          <w:rFonts w:ascii="Times New Roman" w:hAnsi="Times New Roman"/>
          <w:sz w:val="24"/>
          <w:szCs w:val="24"/>
        </w:rPr>
        <w:t>According to UN forecasts</w:t>
      </w:r>
      <w:r w:rsidR="00B14445">
        <w:rPr>
          <w:rFonts w:ascii="Times New Roman" w:hAnsi="Times New Roman"/>
          <w:sz w:val="24"/>
          <w:szCs w:val="24"/>
        </w:rPr>
        <w:t>,</w:t>
      </w:r>
      <w:r w:rsidR="00B14445" w:rsidRPr="0083446C">
        <w:rPr>
          <w:rFonts w:ascii="Times New Roman" w:hAnsi="Times New Roman"/>
          <w:sz w:val="24"/>
          <w:szCs w:val="24"/>
        </w:rPr>
        <w:t xml:space="preserve"> half </w:t>
      </w:r>
      <w:r w:rsidR="00BD0365" w:rsidRPr="0083446C">
        <w:rPr>
          <w:rFonts w:ascii="Times New Roman" w:hAnsi="Times New Roman"/>
          <w:sz w:val="24"/>
          <w:szCs w:val="24"/>
        </w:rPr>
        <w:t>of the earth’s current population of seven bi</w:t>
      </w:r>
      <w:r w:rsidR="00B14445">
        <w:rPr>
          <w:rFonts w:ascii="Times New Roman" w:hAnsi="Times New Roman"/>
          <w:sz w:val="24"/>
          <w:szCs w:val="24"/>
        </w:rPr>
        <w:t>llion, lives in towns and cities</w:t>
      </w:r>
      <w:r w:rsidR="00BD0365" w:rsidRPr="0083446C">
        <w:rPr>
          <w:rFonts w:ascii="Times New Roman" w:hAnsi="Times New Roman"/>
          <w:sz w:val="24"/>
          <w:szCs w:val="24"/>
        </w:rPr>
        <w:t>,</w:t>
      </w:r>
      <w:r w:rsidR="00B14445">
        <w:rPr>
          <w:rFonts w:ascii="Times New Roman" w:hAnsi="Times New Roman"/>
          <w:sz w:val="24"/>
          <w:szCs w:val="24"/>
        </w:rPr>
        <w:t xml:space="preserve"> by 2050</w:t>
      </w:r>
      <w:r w:rsidR="00BD0365" w:rsidRPr="0083446C">
        <w:rPr>
          <w:rFonts w:ascii="Times New Roman" w:hAnsi="Times New Roman"/>
          <w:sz w:val="24"/>
          <w:szCs w:val="24"/>
        </w:rPr>
        <w:t xml:space="preserve"> it would have reached nine billion </w:t>
      </w:r>
      <w:r w:rsidR="00B14445">
        <w:rPr>
          <w:rFonts w:ascii="Times New Roman" w:hAnsi="Times New Roman"/>
          <w:sz w:val="24"/>
          <w:szCs w:val="24"/>
        </w:rPr>
        <w:t>of which</w:t>
      </w:r>
      <w:r w:rsidR="003C7401">
        <w:rPr>
          <w:rFonts w:ascii="Times New Roman" w:hAnsi="Times New Roman"/>
          <w:sz w:val="24"/>
          <w:szCs w:val="24"/>
        </w:rPr>
        <w:t>,</w:t>
      </w:r>
      <w:r w:rsidR="00BD0365" w:rsidRPr="0083446C">
        <w:rPr>
          <w:rFonts w:ascii="Times New Roman" w:hAnsi="Times New Roman"/>
          <w:sz w:val="24"/>
          <w:szCs w:val="24"/>
        </w:rPr>
        <w:t xml:space="preserve"> 70% of that number will be city dwellers. The rate at which contemporary cities are growing </w:t>
      </w:r>
      <w:r w:rsidR="003C7401">
        <w:rPr>
          <w:rFonts w:ascii="Times New Roman" w:hAnsi="Times New Roman"/>
          <w:sz w:val="24"/>
          <w:szCs w:val="24"/>
        </w:rPr>
        <w:t>due</w:t>
      </w:r>
      <w:r w:rsidR="00BD0365" w:rsidRPr="0083446C">
        <w:rPr>
          <w:rFonts w:ascii="Times New Roman" w:hAnsi="Times New Roman"/>
          <w:sz w:val="24"/>
          <w:szCs w:val="24"/>
        </w:rPr>
        <w:t xml:space="preserve"> to the rapid urbanization of the world’s population</w:t>
      </w:r>
      <w:r w:rsidR="003C7401">
        <w:rPr>
          <w:rFonts w:ascii="Times New Roman" w:hAnsi="Times New Roman"/>
          <w:sz w:val="24"/>
          <w:szCs w:val="24"/>
        </w:rPr>
        <w:t>,</w:t>
      </w:r>
      <w:r w:rsidR="00BD0365" w:rsidRPr="0083446C">
        <w:rPr>
          <w:rFonts w:ascii="Times New Roman" w:hAnsi="Times New Roman"/>
          <w:sz w:val="24"/>
          <w:szCs w:val="24"/>
        </w:rPr>
        <w:t xml:space="preserve"> has</w:t>
      </w:r>
      <w:r w:rsidR="003C7401">
        <w:rPr>
          <w:rFonts w:ascii="Times New Roman" w:hAnsi="Times New Roman"/>
          <w:sz w:val="24"/>
          <w:szCs w:val="24"/>
        </w:rPr>
        <w:t xml:space="preserve"> brought about</w:t>
      </w:r>
      <w:r w:rsidR="00BD0365" w:rsidRPr="0083446C">
        <w:rPr>
          <w:rFonts w:ascii="Times New Roman" w:hAnsi="Times New Roman"/>
          <w:sz w:val="24"/>
          <w:szCs w:val="24"/>
        </w:rPr>
        <w:t xml:space="preserve"> widespread conditions of insecurity </w:t>
      </w:r>
      <w:r w:rsidR="003C7401">
        <w:rPr>
          <w:rFonts w:ascii="Times New Roman" w:hAnsi="Times New Roman"/>
          <w:sz w:val="24"/>
          <w:szCs w:val="24"/>
        </w:rPr>
        <w:t>to</w:t>
      </w:r>
      <w:r w:rsidR="00BD0365" w:rsidRPr="0083446C">
        <w:rPr>
          <w:rFonts w:ascii="Times New Roman" w:hAnsi="Times New Roman"/>
          <w:sz w:val="24"/>
          <w:szCs w:val="24"/>
        </w:rPr>
        <w:t xml:space="preserve"> human settlements among which are natural and man-made disasters, crime and violence.</w:t>
      </w:r>
      <w:r w:rsidR="00D22E03">
        <w:rPr>
          <w:rFonts w:ascii="Times New Roman" w:hAnsi="Times New Roman"/>
          <w:sz w:val="24"/>
          <w:szCs w:val="24"/>
        </w:rPr>
        <w:t xml:space="preserve"> As insecurity has skyrocketed over the years it has become abundantly clear that there is no magic formula or policy to address it</w:t>
      </w:r>
      <w:r w:rsidR="00D22E03">
        <w:rPr>
          <w:noProof/>
        </w:rPr>
        <w:t xml:space="preserve"> (</w:t>
      </w:r>
      <w:proofErr w:type="spellStart"/>
      <w:r w:rsidR="00D22E03" w:rsidRPr="00D22E03">
        <w:rPr>
          <w:rFonts w:ascii="Times New Roman" w:hAnsi="Times New Roman"/>
          <w:sz w:val="24"/>
          <w:szCs w:val="24"/>
        </w:rPr>
        <w:t>Chioda</w:t>
      </w:r>
      <w:proofErr w:type="spellEnd"/>
      <w:r w:rsidR="00D22E03" w:rsidRPr="00D22E03">
        <w:rPr>
          <w:rFonts w:ascii="Times New Roman" w:hAnsi="Times New Roman"/>
          <w:sz w:val="24"/>
          <w:szCs w:val="24"/>
        </w:rPr>
        <w:t>, 2017</w:t>
      </w:r>
      <w:r w:rsidR="00D22E03">
        <w:rPr>
          <w:noProof/>
        </w:rPr>
        <w:t>).</w:t>
      </w:r>
      <w:r w:rsidR="00BD0365" w:rsidRPr="0083446C">
        <w:rPr>
          <w:rFonts w:ascii="Times New Roman" w:hAnsi="Times New Roman"/>
          <w:sz w:val="24"/>
          <w:szCs w:val="24"/>
        </w:rPr>
        <w:t xml:space="preserve"> These threats occur in all</w:t>
      </w:r>
      <w:r w:rsidR="00D22E03">
        <w:rPr>
          <w:rFonts w:ascii="Times New Roman" w:hAnsi="Times New Roman"/>
          <w:sz w:val="24"/>
          <w:szCs w:val="24"/>
        </w:rPr>
        <w:t xml:space="preserve"> regions and</w:t>
      </w:r>
      <w:r w:rsidR="00BD0365" w:rsidRPr="0083446C">
        <w:rPr>
          <w:rFonts w:ascii="Times New Roman" w:hAnsi="Times New Roman"/>
          <w:sz w:val="24"/>
          <w:szCs w:val="24"/>
        </w:rPr>
        <w:t xml:space="preserve"> countries of the world</w:t>
      </w:r>
      <w:r w:rsidR="00D22E03">
        <w:rPr>
          <w:rFonts w:ascii="Times New Roman" w:hAnsi="Times New Roman"/>
          <w:sz w:val="24"/>
          <w:szCs w:val="24"/>
        </w:rPr>
        <w:t xml:space="preserve">, as Latin Americaand Caribbean being the most violent region </w:t>
      </w:r>
      <w:r w:rsidR="00BD0365" w:rsidRPr="0083446C">
        <w:rPr>
          <w:rFonts w:ascii="Times New Roman" w:hAnsi="Times New Roman"/>
          <w:sz w:val="24"/>
          <w:szCs w:val="24"/>
        </w:rPr>
        <w:t>with high rate of attendance</w:t>
      </w:r>
      <w:r w:rsidR="00D22E03">
        <w:rPr>
          <w:rFonts w:ascii="Times New Roman" w:hAnsi="Times New Roman"/>
          <w:sz w:val="24"/>
          <w:szCs w:val="24"/>
        </w:rPr>
        <w:t xml:space="preserve"> too coming from </w:t>
      </w:r>
      <w:r w:rsidR="00BD0365">
        <w:rPr>
          <w:rFonts w:ascii="Times New Roman" w:hAnsi="Times New Roman"/>
          <w:sz w:val="24"/>
          <w:szCs w:val="24"/>
        </w:rPr>
        <w:t>developing countries of the Sub-S</w:t>
      </w:r>
      <w:r w:rsidR="00BD0365" w:rsidRPr="0083446C">
        <w:rPr>
          <w:rFonts w:ascii="Times New Roman" w:hAnsi="Times New Roman"/>
          <w:sz w:val="24"/>
          <w:szCs w:val="24"/>
        </w:rPr>
        <w:t>ahara Africa</w:t>
      </w:r>
      <w:r w:rsidR="00D22E03">
        <w:rPr>
          <w:noProof/>
        </w:rPr>
        <w:t>(</w:t>
      </w:r>
      <w:proofErr w:type="spellStart"/>
      <w:r w:rsidR="00D22E03" w:rsidRPr="00D22E03">
        <w:rPr>
          <w:rFonts w:ascii="Times New Roman" w:hAnsi="Times New Roman"/>
          <w:sz w:val="24"/>
          <w:szCs w:val="24"/>
        </w:rPr>
        <w:t>Chioda</w:t>
      </w:r>
      <w:proofErr w:type="spellEnd"/>
      <w:r w:rsidR="00D22E03" w:rsidRPr="00D22E03">
        <w:rPr>
          <w:rFonts w:ascii="Times New Roman" w:hAnsi="Times New Roman"/>
          <w:sz w:val="24"/>
          <w:szCs w:val="24"/>
        </w:rPr>
        <w:t>, 2017</w:t>
      </w:r>
      <w:r w:rsidR="00D22E03">
        <w:rPr>
          <w:noProof/>
        </w:rPr>
        <w:t>).</w:t>
      </w:r>
    </w:p>
    <w:p w:rsidR="00BD0365" w:rsidRPr="0083446C" w:rsidRDefault="001B58C1" w:rsidP="00BD0365">
      <w:pPr>
        <w:pStyle w:val="ListParagraph"/>
        <w:spacing w:line="360" w:lineRule="auto"/>
        <w:ind w:left="0" w:firstLine="720"/>
        <w:jc w:val="both"/>
        <w:rPr>
          <w:rFonts w:ascii="Times New Roman" w:hAnsi="Times New Roman"/>
          <w:sz w:val="24"/>
          <w:szCs w:val="24"/>
        </w:rPr>
      </w:pPr>
      <w:r>
        <w:rPr>
          <w:rFonts w:ascii="Times New Roman" w:hAnsi="Times New Roman"/>
          <w:sz w:val="24"/>
          <w:szCs w:val="24"/>
        </w:rPr>
        <w:t>Boer</w:t>
      </w:r>
      <w:r w:rsidR="00BD0365" w:rsidRPr="0083446C">
        <w:rPr>
          <w:rFonts w:ascii="Times New Roman" w:hAnsi="Times New Roman"/>
          <w:sz w:val="24"/>
          <w:szCs w:val="24"/>
        </w:rPr>
        <w:t>(2012)</w:t>
      </w:r>
      <w:r w:rsidR="00D22E03">
        <w:rPr>
          <w:rFonts w:ascii="Times New Roman" w:hAnsi="Times New Roman"/>
          <w:sz w:val="24"/>
          <w:szCs w:val="24"/>
        </w:rPr>
        <w:t xml:space="preserve"> expounded plainly that </w:t>
      </w:r>
      <w:r w:rsidR="00BD0365" w:rsidRPr="0083446C">
        <w:rPr>
          <w:rFonts w:ascii="Times New Roman" w:hAnsi="Times New Roman"/>
          <w:sz w:val="24"/>
          <w:szCs w:val="24"/>
        </w:rPr>
        <w:t>the world became a predominantly urban society in2007. Across the world, an estimated three quarters of economic production takes place in cities. Urbanization brings with it possibilities of improved access to job, goods and services for poor people in developing countries and beyond as globalization trends connect cities world-wide. However, urbanization has brought new challenges in terms of conflict, violence</w:t>
      </w:r>
      <w:r w:rsidR="00676C29">
        <w:rPr>
          <w:rFonts w:ascii="Times New Roman" w:hAnsi="Times New Roman"/>
          <w:sz w:val="24"/>
          <w:szCs w:val="24"/>
        </w:rPr>
        <w:t xml:space="preserve">, poverty and inequalities. The </w:t>
      </w:r>
      <w:r w:rsidR="00BD0365" w:rsidRPr="0083446C">
        <w:rPr>
          <w:rFonts w:ascii="Times New Roman" w:hAnsi="Times New Roman"/>
          <w:sz w:val="24"/>
          <w:szCs w:val="24"/>
        </w:rPr>
        <w:t xml:space="preserve">World </w:t>
      </w:r>
      <w:r w:rsidR="00676C29">
        <w:rPr>
          <w:rFonts w:ascii="Times New Roman" w:hAnsi="Times New Roman"/>
          <w:sz w:val="24"/>
          <w:szCs w:val="24"/>
        </w:rPr>
        <w:t xml:space="preserve">Bank </w:t>
      </w:r>
      <w:r w:rsidR="00BD0365" w:rsidRPr="0083446C">
        <w:rPr>
          <w:rFonts w:ascii="Times New Roman" w:hAnsi="Times New Roman"/>
          <w:sz w:val="24"/>
          <w:szCs w:val="24"/>
        </w:rPr>
        <w:t>Development Report</w:t>
      </w:r>
      <w:r w:rsidR="00676C29">
        <w:rPr>
          <w:rFonts w:ascii="Times New Roman" w:hAnsi="Times New Roman"/>
          <w:sz w:val="24"/>
          <w:szCs w:val="24"/>
        </w:rPr>
        <w:t xml:space="preserve"> of 2011</w:t>
      </w:r>
      <w:r w:rsidR="00BD0365" w:rsidRPr="0083446C">
        <w:rPr>
          <w:rFonts w:ascii="Times New Roman" w:hAnsi="Times New Roman"/>
          <w:sz w:val="24"/>
          <w:szCs w:val="24"/>
        </w:rPr>
        <w:t xml:space="preserve"> highlighted the significance of violence as a development problem. It noted how violence is changing, becoming less structured around nations of civil war and conflicts, and more focused around criminal violence, terrorism and civil unrest. The report also underscored the close relationship between violence and poverty, stating that no low-income fragile or conflict-affected state has yet to achieve a single Millennium Development Goal.</w:t>
      </w:r>
    </w:p>
    <w:p w:rsidR="00BD0365" w:rsidRPr="0083446C" w:rsidRDefault="00BD0365" w:rsidP="00BD0365">
      <w:pPr>
        <w:pStyle w:val="ListParagraph"/>
        <w:spacing w:line="360" w:lineRule="auto"/>
        <w:ind w:left="0" w:firstLine="720"/>
        <w:jc w:val="both"/>
        <w:rPr>
          <w:rFonts w:ascii="Times New Roman" w:hAnsi="Times New Roman"/>
          <w:sz w:val="24"/>
          <w:szCs w:val="24"/>
        </w:rPr>
      </w:pPr>
      <w:r w:rsidRPr="0083446C">
        <w:rPr>
          <w:rFonts w:ascii="Times New Roman" w:hAnsi="Times New Roman"/>
          <w:sz w:val="24"/>
          <w:szCs w:val="24"/>
        </w:rPr>
        <w:t xml:space="preserve">Robert (2012) opined that violence is becoming more wide-spread and chronic in many of the world’s interest – growing cities – particularly in Latin </w:t>
      </w:r>
      <w:r>
        <w:rPr>
          <w:rFonts w:ascii="Times New Roman" w:hAnsi="Times New Roman"/>
          <w:sz w:val="24"/>
          <w:szCs w:val="24"/>
        </w:rPr>
        <w:t xml:space="preserve">America, the Caribbean and </w:t>
      </w:r>
      <w:r w:rsidR="00375FCF">
        <w:rPr>
          <w:rFonts w:ascii="Times New Roman" w:hAnsi="Times New Roman"/>
          <w:sz w:val="24"/>
          <w:szCs w:val="24"/>
        </w:rPr>
        <w:t>sub</w:t>
      </w:r>
      <w:r>
        <w:rPr>
          <w:rFonts w:ascii="Times New Roman" w:hAnsi="Times New Roman"/>
          <w:sz w:val="24"/>
          <w:szCs w:val="24"/>
        </w:rPr>
        <w:t>-S</w:t>
      </w:r>
      <w:r w:rsidRPr="0083446C">
        <w:rPr>
          <w:rFonts w:ascii="Times New Roman" w:hAnsi="Times New Roman"/>
          <w:sz w:val="24"/>
          <w:szCs w:val="24"/>
        </w:rPr>
        <w:t xml:space="preserve">ahara Africa, but also increasing in South and Central Asia as well. While affecting all socio-economic groups in </w:t>
      </w:r>
      <w:r w:rsidR="00375FCF" w:rsidRPr="0083446C">
        <w:rPr>
          <w:rFonts w:ascii="Times New Roman" w:hAnsi="Times New Roman"/>
          <w:sz w:val="24"/>
          <w:szCs w:val="24"/>
        </w:rPr>
        <w:t>numerous</w:t>
      </w:r>
      <w:r w:rsidRPr="0083446C">
        <w:rPr>
          <w:rFonts w:ascii="Times New Roman" w:hAnsi="Times New Roman"/>
          <w:sz w:val="24"/>
          <w:szCs w:val="24"/>
        </w:rPr>
        <w:t xml:space="preserve"> direct and indirect ways, the burden of such violence is especially heavy on the urban poor. Together, these facts raise concerns amongst security and aid experts about their implications for national and regional stability, and for human development more generally. According to the United Nations and World Bank </w:t>
      </w:r>
      <w:r w:rsidR="00375FCF">
        <w:rPr>
          <w:rFonts w:ascii="Times New Roman" w:hAnsi="Times New Roman"/>
          <w:sz w:val="24"/>
          <w:szCs w:val="24"/>
        </w:rPr>
        <w:t xml:space="preserve">reports of </w:t>
      </w:r>
      <w:r w:rsidRPr="0083446C">
        <w:rPr>
          <w:rFonts w:ascii="Times New Roman" w:hAnsi="Times New Roman"/>
          <w:sz w:val="24"/>
          <w:szCs w:val="24"/>
        </w:rPr>
        <w:t xml:space="preserve">2007, violence crime cost </w:t>
      </w:r>
      <w:r w:rsidRPr="0083446C">
        <w:rPr>
          <w:rFonts w:ascii="Times New Roman" w:hAnsi="Times New Roman"/>
          <w:sz w:val="24"/>
          <w:szCs w:val="24"/>
        </w:rPr>
        <w:lastRenderedPageBreak/>
        <w:t>Guatemala an estimated $2.4 billion or 7.3% of Gross Domestic Product (GDP); in Mexican government estimated the cost of violence in 2007 at $9.6 billion, primarily from lost investment, local business and jobs. The UN and World Bank</w:t>
      </w:r>
      <w:r w:rsidR="00375FCF">
        <w:rPr>
          <w:rFonts w:ascii="Times New Roman" w:hAnsi="Times New Roman"/>
          <w:sz w:val="24"/>
          <w:szCs w:val="24"/>
        </w:rPr>
        <w:t xml:space="preserve"> reports in 2007, also estimated that</w:t>
      </w:r>
      <w:r w:rsidRPr="0083446C">
        <w:rPr>
          <w:rFonts w:ascii="Times New Roman" w:hAnsi="Times New Roman"/>
          <w:sz w:val="24"/>
          <w:szCs w:val="24"/>
        </w:rPr>
        <w:t xml:space="preserve"> Jamaica and Haiti could have increased their GDP by 5.4% merely by bringing down their crime levels to that of Costa Rica.</w:t>
      </w:r>
    </w:p>
    <w:p w:rsidR="00BD0365" w:rsidRPr="0083446C" w:rsidRDefault="00375FCF" w:rsidP="00BD0365">
      <w:pPr>
        <w:pStyle w:val="ListParagraph"/>
        <w:spacing w:line="360" w:lineRule="auto"/>
        <w:ind w:left="0" w:firstLine="720"/>
        <w:jc w:val="both"/>
        <w:rPr>
          <w:rFonts w:ascii="Times New Roman" w:hAnsi="Times New Roman"/>
          <w:sz w:val="24"/>
          <w:szCs w:val="24"/>
        </w:rPr>
      </w:pPr>
      <w:r>
        <w:rPr>
          <w:rFonts w:ascii="Times New Roman" w:hAnsi="Times New Roman"/>
          <w:sz w:val="24"/>
          <w:szCs w:val="24"/>
        </w:rPr>
        <w:t>Miller and Stephen</w:t>
      </w:r>
      <w:r w:rsidR="00BD0365" w:rsidRPr="0083446C">
        <w:rPr>
          <w:rFonts w:ascii="Times New Roman" w:hAnsi="Times New Roman"/>
          <w:sz w:val="24"/>
          <w:szCs w:val="24"/>
        </w:rPr>
        <w:t xml:space="preserve"> (2009) stated that in today’s world, it </w:t>
      </w:r>
      <w:r>
        <w:rPr>
          <w:rFonts w:ascii="Times New Roman" w:hAnsi="Times New Roman"/>
          <w:sz w:val="24"/>
          <w:szCs w:val="24"/>
        </w:rPr>
        <w:t>will be</w:t>
      </w:r>
      <w:r w:rsidR="00BD0365" w:rsidRPr="0083446C">
        <w:rPr>
          <w:rFonts w:ascii="Times New Roman" w:hAnsi="Times New Roman"/>
          <w:sz w:val="24"/>
          <w:szCs w:val="24"/>
        </w:rPr>
        <w:t xml:space="preserve"> accepted that violence exacts a higher cost on global development. In about sixty (60) countries over the last ten years, violence has significantly and directly reduced economic growth. It has hampered poverty reduction efforts and limited progress towards the </w:t>
      </w:r>
      <w:r>
        <w:rPr>
          <w:rFonts w:ascii="Times New Roman" w:hAnsi="Times New Roman"/>
          <w:sz w:val="24"/>
          <w:szCs w:val="24"/>
        </w:rPr>
        <w:t>Sustainable</w:t>
      </w:r>
      <w:r w:rsidR="00BD0365" w:rsidRPr="0083446C">
        <w:rPr>
          <w:rFonts w:ascii="Times New Roman" w:hAnsi="Times New Roman"/>
          <w:sz w:val="24"/>
          <w:szCs w:val="24"/>
        </w:rPr>
        <w:t xml:space="preserve"> Development Goals. About half of these countries experience violence conflict or are in post-conflict transition. The other half experience high levels of violence crime, street violence, domestic violence, and other kinds of common violence. Common violence often increases significantly in post-conflict countries after large-scale politically motivated violence ends. Such cases include Somalia, Liberia, Guatemala, and El. Salvador. Conversely, countries with high levels of common violence have shown tendencies toward sporadic large-scale instability, for example Kenyan (in the form of ethnic violence) and Brazil (in the form of urban riots</w:t>
      </w:r>
      <w:r>
        <w:rPr>
          <w:rFonts w:ascii="Times New Roman" w:hAnsi="Times New Roman"/>
          <w:sz w:val="24"/>
          <w:szCs w:val="24"/>
        </w:rPr>
        <w:t>)</w:t>
      </w:r>
      <w:r w:rsidR="00BD0365" w:rsidRPr="0083446C">
        <w:rPr>
          <w:rFonts w:ascii="Times New Roman" w:hAnsi="Times New Roman"/>
          <w:sz w:val="24"/>
          <w:szCs w:val="24"/>
        </w:rPr>
        <w:t>.</w:t>
      </w:r>
    </w:p>
    <w:p w:rsidR="00BD0365" w:rsidRDefault="00BD0365" w:rsidP="00BD0365">
      <w:pPr>
        <w:pStyle w:val="ListParagraph"/>
        <w:spacing w:after="0" w:line="360" w:lineRule="auto"/>
        <w:ind w:left="0" w:firstLine="720"/>
        <w:jc w:val="both"/>
        <w:rPr>
          <w:rFonts w:ascii="Times New Roman" w:hAnsi="Times New Roman"/>
          <w:sz w:val="24"/>
          <w:szCs w:val="24"/>
        </w:rPr>
      </w:pPr>
      <w:r w:rsidRPr="0083446C">
        <w:rPr>
          <w:rFonts w:ascii="Times New Roman" w:hAnsi="Times New Roman"/>
          <w:sz w:val="24"/>
          <w:szCs w:val="24"/>
        </w:rPr>
        <w:t xml:space="preserve">In much of the development literature of the 1960s and 1970s, violence was viewed as an individual issue of criminal pathology linked to rapid urbanization and to the marginality of migrant population. Moser (2006) </w:t>
      </w:r>
      <w:r w:rsidR="00614EBE">
        <w:rPr>
          <w:rFonts w:ascii="Times New Roman" w:hAnsi="Times New Roman"/>
          <w:sz w:val="24"/>
          <w:szCs w:val="24"/>
        </w:rPr>
        <w:t>further argues</w:t>
      </w:r>
      <w:r w:rsidRPr="0083446C">
        <w:rPr>
          <w:rFonts w:ascii="Times New Roman" w:hAnsi="Times New Roman"/>
          <w:sz w:val="24"/>
          <w:szCs w:val="24"/>
        </w:rPr>
        <w:t xml:space="preserve"> that evidence from Latin America</w:t>
      </w:r>
      <w:r w:rsidR="00614EBE">
        <w:rPr>
          <w:rFonts w:ascii="Times New Roman" w:hAnsi="Times New Roman"/>
          <w:sz w:val="24"/>
          <w:szCs w:val="24"/>
        </w:rPr>
        <w:t>,</w:t>
      </w:r>
      <w:r w:rsidRPr="0083446C">
        <w:rPr>
          <w:rFonts w:ascii="Times New Roman" w:hAnsi="Times New Roman"/>
          <w:sz w:val="24"/>
          <w:szCs w:val="24"/>
        </w:rPr>
        <w:t xml:space="preserve"> challenges the population stereotype that poverty is the main cause of violen</w:t>
      </w:r>
      <w:r w:rsidR="00614EBE">
        <w:rPr>
          <w:rFonts w:ascii="Times New Roman" w:hAnsi="Times New Roman"/>
          <w:sz w:val="24"/>
          <w:szCs w:val="24"/>
        </w:rPr>
        <w:t xml:space="preserve">ce and shows that inequalityand </w:t>
      </w:r>
      <w:r w:rsidRPr="0083446C">
        <w:rPr>
          <w:rFonts w:ascii="Times New Roman" w:hAnsi="Times New Roman"/>
          <w:sz w:val="24"/>
          <w:szCs w:val="24"/>
        </w:rPr>
        <w:t>exclusion (u</w:t>
      </w:r>
      <w:r w:rsidR="00614EBE">
        <w:rPr>
          <w:rFonts w:ascii="Times New Roman" w:hAnsi="Times New Roman"/>
          <w:sz w:val="24"/>
          <w:szCs w:val="24"/>
        </w:rPr>
        <w:t>nequal physical infrastructure) coupled with poverty</w:t>
      </w:r>
      <w:r w:rsidRPr="0083446C">
        <w:rPr>
          <w:rFonts w:ascii="Times New Roman" w:hAnsi="Times New Roman"/>
          <w:sz w:val="24"/>
          <w:szCs w:val="24"/>
        </w:rPr>
        <w:t xml:space="preserve"> precip</w:t>
      </w:r>
      <w:r w:rsidR="00614EBE">
        <w:rPr>
          <w:rFonts w:ascii="Times New Roman" w:hAnsi="Times New Roman"/>
          <w:sz w:val="24"/>
          <w:szCs w:val="24"/>
        </w:rPr>
        <w:t>it</w:t>
      </w:r>
      <w:r w:rsidRPr="0083446C">
        <w:rPr>
          <w:rFonts w:ascii="Times New Roman" w:hAnsi="Times New Roman"/>
          <w:sz w:val="24"/>
          <w:szCs w:val="24"/>
        </w:rPr>
        <w:t xml:space="preserve">ate violence. At the same time, in </w:t>
      </w:r>
      <w:r w:rsidR="00614EBE">
        <w:rPr>
          <w:rFonts w:ascii="Times New Roman" w:hAnsi="Times New Roman"/>
          <w:sz w:val="24"/>
          <w:szCs w:val="24"/>
        </w:rPr>
        <w:t xml:space="preserve">the </w:t>
      </w:r>
      <w:r w:rsidRPr="0083446C">
        <w:rPr>
          <w:rFonts w:ascii="Times New Roman" w:hAnsi="Times New Roman"/>
          <w:sz w:val="24"/>
          <w:szCs w:val="24"/>
        </w:rPr>
        <w:t>context of several inequalities, living conditions of the urban heighten the potential for conflict, crime and violence. Globalization and the spread of neoliberalism world increased social polarization and led to a worldwide criminal economy in drugs, firearms, prostitution and extortion which are of crime and violence experiences.</w:t>
      </w:r>
      <w:r w:rsidR="00CB281C">
        <w:rPr>
          <w:rFonts w:ascii="Times New Roman" w:hAnsi="Times New Roman"/>
          <w:sz w:val="24"/>
          <w:szCs w:val="24"/>
        </w:rPr>
        <w:t xml:space="preserve"> However, t</w:t>
      </w:r>
      <w:r w:rsidR="00B85D45">
        <w:rPr>
          <w:rFonts w:ascii="Times New Roman" w:hAnsi="Times New Roman"/>
          <w:sz w:val="24"/>
          <w:szCs w:val="24"/>
        </w:rPr>
        <w:t xml:space="preserve">his article focusses on the meaning and causes of violence, and appropriate planning programs and policies capable of preventing violence. </w:t>
      </w:r>
    </w:p>
    <w:p w:rsidR="00E13238" w:rsidRDefault="00E13238" w:rsidP="00BD0365">
      <w:pPr>
        <w:pStyle w:val="ListParagraph"/>
        <w:spacing w:after="0" w:line="360" w:lineRule="auto"/>
        <w:ind w:left="0" w:firstLine="720"/>
        <w:jc w:val="both"/>
        <w:rPr>
          <w:rFonts w:ascii="Times New Roman" w:hAnsi="Times New Roman"/>
          <w:sz w:val="24"/>
          <w:szCs w:val="24"/>
        </w:rPr>
      </w:pPr>
    </w:p>
    <w:p w:rsidR="00E13238" w:rsidRDefault="00E13238" w:rsidP="00BD0365">
      <w:pPr>
        <w:pStyle w:val="ListParagraph"/>
        <w:spacing w:after="0" w:line="360" w:lineRule="auto"/>
        <w:ind w:left="0" w:firstLine="720"/>
        <w:jc w:val="both"/>
        <w:rPr>
          <w:rFonts w:ascii="Times New Roman" w:hAnsi="Times New Roman"/>
          <w:sz w:val="24"/>
          <w:szCs w:val="24"/>
        </w:rPr>
      </w:pPr>
    </w:p>
    <w:p w:rsidR="00E13238" w:rsidRDefault="00E13238" w:rsidP="00BD0365">
      <w:pPr>
        <w:pStyle w:val="ListParagraph"/>
        <w:spacing w:after="0" w:line="360" w:lineRule="auto"/>
        <w:ind w:left="0" w:firstLine="720"/>
        <w:jc w:val="both"/>
        <w:rPr>
          <w:rFonts w:ascii="Times New Roman" w:hAnsi="Times New Roman"/>
          <w:sz w:val="24"/>
          <w:szCs w:val="24"/>
        </w:rPr>
      </w:pPr>
    </w:p>
    <w:p w:rsidR="00BD0365" w:rsidRPr="0083446C" w:rsidRDefault="00BD0365" w:rsidP="00BD0365">
      <w:pPr>
        <w:pStyle w:val="ListParagraph"/>
        <w:spacing w:after="0" w:line="360" w:lineRule="auto"/>
        <w:ind w:left="0" w:firstLine="720"/>
        <w:jc w:val="both"/>
        <w:rPr>
          <w:rFonts w:ascii="Times New Roman" w:hAnsi="Times New Roman"/>
          <w:sz w:val="24"/>
          <w:szCs w:val="24"/>
        </w:rPr>
      </w:pPr>
    </w:p>
    <w:p w:rsidR="00BD0365" w:rsidRPr="00BD0365" w:rsidRDefault="00BD0365" w:rsidP="00BD0365">
      <w:pPr>
        <w:spacing w:after="0" w:line="360" w:lineRule="auto"/>
        <w:jc w:val="both"/>
        <w:rPr>
          <w:rFonts w:ascii="Times New Roman" w:hAnsi="Times New Roman"/>
          <w:b/>
          <w:sz w:val="24"/>
          <w:szCs w:val="24"/>
        </w:rPr>
      </w:pPr>
      <w:r>
        <w:rPr>
          <w:rFonts w:ascii="Times New Roman" w:hAnsi="Times New Roman"/>
          <w:b/>
          <w:sz w:val="24"/>
          <w:szCs w:val="24"/>
        </w:rPr>
        <w:lastRenderedPageBreak/>
        <w:t>2.0</w:t>
      </w:r>
      <w:r>
        <w:rPr>
          <w:rFonts w:ascii="Times New Roman" w:hAnsi="Times New Roman"/>
          <w:b/>
          <w:sz w:val="24"/>
          <w:szCs w:val="24"/>
        </w:rPr>
        <w:tab/>
      </w:r>
      <w:r w:rsidRPr="00BD0365">
        <w:rPr>
          <w:rFonts w:ascii="Times New Roman" w:hAnsi="Times New Roman"/>
          <w:b/>
          <w:sz w:val="24"/>
          <w:szCs w:val="24"/>
        </w:rPr>
        <w:t>Origin and Meaning of Violence</w:t>
      </w:r>
    </w:p>
    <w:p w:rsidR="00E13238" w:rsidRPr="00375458" w:rsidRDefault="00E13238" w:rsidP="00E13238">
      <w:pPr>
        <w:spacing w:after="0" w:line="360" w:lineRule="auto"/>
        <w:ind w:firstLine="720"/>
        <w:jc w:val="both"/>
        <w:rPr>
          <w:rFonts w:ascii="Times New Roman" w:eastAsia="Times New Roman" w:hAnsi="Times New Roman"/>
          <w:sz w:val="24"/>
          <w:szCs w:val="24"/>
          <w:lang w:eastAsia="en-GB"/>
        </w:rPr>
      </w:pPr>
      <w:r w:rsidRPr="00375458">
        <w:rPr>
          <w:rFonts w:ascii="Times New Roman" w:eastAsia="Times New Roman" w:hAnsi="Times New Roman"/>
          <w:sz w:val="24"/>
          <w:szCs w:val="24"/>
          <w:lang w:eastAsia="en-GB"/>
        </w:rPr>
        <w:t>There has been concerns over whether we live in a violent time or not. To be convinced that we live in an especially violent time we have only to think of the assassinations of President John F. Kennedy and Martin Luther King, Jr; the riots in Watts, Detroit, and other urban areas; police violence; the war in Vietnam; the 44 minutes’ robbery in United States of America and the rising crime rate. But it must be bore in mind that violence is as old as man himself (Fromm, 1969). In the first place, we have to distinguish between violence against people and violence against things. There is a world of difference between beating up or killing another person and stealing or destroying things. Only those for whom there is no difference between life and property will miss this difference.</w:t>
      </w:r>
    </w:p>
    <w:p w:rsidR="00E13238" w:rsidRPr="00375458" w:rsidRDefault="00E13238" w:rsidP="00E13238">
      <w:pPr>
        <w:shd w:val="clear" w:color="auto" w:fill="FFFFFF"/>
        <w:spacing w:before="120" w:after="120" w:line="360" w:lineRule="auto"/>
        <w:ind w:firstLine="720"/>
        <w:jc w:val="both"/>
        <w:rPr>
          <w:rFonts w:ascii="Times New Roman" w:eastAsia="Times New Roman" w:hAnsi="Times New Roman"/>
          <w:sz w:val="24"/>
          <w:szCs w:val="24"/>
          <w:lang w:eastAsia="en-GB"/>
        </w:rPr>
      </w:pPr>
      <w:r w:rsidRPr="00375458">
        <w:rPr>
          <w:rFonts w:ascii="Times New Roman" w:eastAsia="Times New Roman" w:hAnsi="Times New Roman"/>
          <w:sz w:val="24"/>
          <w:szCs w:val="24"/>
          <w:lang w:eastAsia="en-GB"/>
        </w:rPr>
        <w:t xml:space="preserve">In light of this, it will be necessary to unequivocally stress out the definition of violence; as defined by </w:t>
      </w:r>
      <w:hyperlink r:id="rId6" w:tooltip="World Health Organization" w:history="1">
        <w:r w:rsidRPr="00375458">
          <w:rPr>
            <w:rFonts w:ascii="Times New Roman" w:eastAsia="Times New Roman" w:hAnsi="Times New Roman"/>
            <w:sz w:val="24"/>
            <w:szCs w:val="24"/>
            <w:lang w:eastAsia="en-GB"/>
          </w:rPr>
          <w:t>World Health Organization</w:t>
        </w:r>
      </w:hyperlink>
      <w:r w:rsidRPr="00375458">
        <w:rPr>
          <w:rFonts w:ascii="Times New Roman" w:eastAsia="Times New Roman" w:hAnsi="Times New Roman"/>
          <w:sz w:val="24"/>
          <w:szCs w:val="24"/>
          <w:lang w:eastAsia="en-GB"/>
        </w:rPr>
        <w:t xml:space="preserve"> (2006) as "the intentional use of physical force or </w:t>
      </w:r>
      <w:hyperlink r:id="rId7" w:tooltip="Power (social and political)" w:history="1">
        <w:r w:rsidRPr="00375458">
          <w:rPr>
            <w:rFonts w:ascii="Times New Roman" w:eastAsia="Times New Roman" w:hAnsi="Times New Roman"/>
            <w:sz w:val="24"/>
            <w:szCs w:val="24"/>
            <w:lang w:eastAsia="en-GB"/>
          </w:rPr>
          <w:t>power</w:t>
        </w:r>
      </w:hyperlink>
      <w:r w:rsidRPr="00375458">
        <w:rPr>
          <w:rFonts w:ascii="Times New Roman" w:eastAsia="Times New Roman" w:hAnsi="Times New Roman"/>
          <w:sz w:val="24"/>
          <w:szCs w:val="24"/>
          <w:lang w:eastAsia="en-GB"/>
        </w:rPr>
        <w:t>, threatened or actual, against oneself, another person, or against a group or community, which either results in or has a high likelihood of resulting in injury, death, psychological harm, mal-development, or deprivation", although the group acknowledges that the inclusion of "the use of power" in its definition expands on the conventional understanding of the word (World Health Organization, 2002). This definition involves intentionality with the committing of the act itself, irrespective of the outcome it produces. However, generally, anything that is excited in an injurious or damaging way may be described as violent even if not meant to be violence (by a person and against a person).</w:t>
      </w:r>
    </w:p>
    <w:p w:rsidR="00E13238" w:rsidRPr="00375458" w:rsidRDefault="00E13238" w:rsidP="00E13238">
      <w:pPr>
        <w:spacing w:after="0" w:line="360" w:lineRule="auto"/>
        <w:ind w:firstLine="720"/>
        <w:jc w:val="both"/>
        <w:rPr>
          <w:rFonts w:ascii="Times New Roman" w:eastAsia="Times New Roman" w:hAnsi="Times New Roman"/>
          <w:sz w:val="24"/>
          <w:szCs w:val="24"/>
          <w:lang w:eastAsia="en-GB"/>
        </w:rPr>
      </w:pPr>
      <w:r w:rsidRPr="00375458">
        <w:rPr>
          <w:rFonts w:ascii="Times New Roman" w:eastAsia="Times New Roman" w:hAnsi="Times New Roman"/>
          <w:sz w:val="24"/>
          <w:szCs w:val="24"/>
          <w:lang w:eastAsia="en-GB"/>
        </w:rPr>
        <w:t>Furthermore, Fromm (1969) believed we have to distinguish between incidental violence, which may arise out of actions of protest or affirmations of certain views, and intended violence, which is aimed at the violation of others. Although it is often not simple to draw a clear line between these two kinds of violence, by and large they represent two forms of violence which can be distinguished from each other. The cry for law and order which is raised in the name of stopping violence can in itself be an expression of violence. It can be, and often is, rooted in the wish to use force to suppress unpopular opinions or attitudes. 'Law and order' is an emotionally charged slogan which often speaks against minority violence, while the mood behind it may be just as violent as that which it claims to fight (Fromm, 1969).</w:t>
      </w:r>
    </w:p>
    <w:p w:rsidR="00E13238" w:rsidRPr="00375458" w:rsidRDefault="00E13238" w:rsidP="00E13238">
      <w:pPr>
        <w:shd w:val="clear" w:color="auto" w:fill="FFFFFF"/>
        <w:spacing w:before="120" w:after="120" w:line="240" w:lineRule="auto"/>
        <w:jc w:val="both"/>
        <w:rPr>
          <w:rFonts w:ascii="Arial" w:eastAsia="Times New Roman" w:hAnsi="Arial" w:cs="Arial"/>
          <w:b/>
          <w:bCs/>
          <w:color w:val="252525"/>
          <w:sz w:val="24"/>
          <w:szCs w:val="24"/>
          <w:lang w:eastAsia="en-GB"/>
        </w:rPr>
      </w:pPr>
    </w:p>
    <w:p w:rsidR="00E13238" w:rsidRPr="00375458" w:rsidRDefault="00E13238" w:rsidP="00E13238">
      <w:pPr>
        <w:pStyle w:val="NormalWeb"/>
        <w:spacing w:after="0" w:line="360" w:lineRule="auto"/>
        <w:ind w:firstLine="720"/>
        <w:jc w:val="both"/>
        <w:textAlignment w:val="baseline"/>
      </w:pPr>
      <w:r w:rsidRPr="00375458">
        <w:rPr>
          <w:bCs/>
        </w:rPr>
        <w:lastRenderedPageBreak/>
        <w:t xml:space="preserve">A psychological insight into the causes of violence, </w:t>
      </w:r>
      <w:r w:rsidRPr="00375458">
        <w:t xml:space="preserve">stressed out </w:t>
      </w:r>
      <w:r>
        <w:t>t</w:t>
      </w:r>
      <w:r w:rsidRPr="00375458">
        <w:t>he fact that most common motivations for violence can be viewed as inappropriate attempts to handle emotions. Often, violence is the medium used by an individual to openly express their feelings such as anger, frustration, or sadness</w:t>
      </w:r>
      <w:sdt>
        <w:sdtPr>
          <w:id w:val="-664633492"/>
          <w:citation/>
        </w:sdtPr>
        <w:sdtContent>
          <w:r w:rsidR="00776321" w:rsidRPr="00375458">
            <w:fldChar w:fldCharType="begin"/>
          </w:r>
          <w:r w:rsidRPr="00375458">
            <w:instrText xml:space="preserve"> CITATION Jac11 \l 2057 </w:instrText>
          </w:r>
          <w:r w:rsidR="00776321" w:rsidRPr="00375458">
            <w:fldChar w:fldCharType="separate"/>
          </w:r>
          <w:r w:rsidR="009605FC">
            <w:rPr>
              <w:noProof/>
            </w:rPr>
            <w:t xml:space="preserve"> (Jacobson, 2011)</w:t>
          </w:r>
          <w:r w:rsidR="00776321" w:rsidRPr="00375458">
            <w:fldChar w:fldCharType="end"/>
          </w:r>
        </w:sdtContent>
      </w:sdt>
      <w:r w:rsidRPr="00375458">
        <w:t>. Other times, violence can be considered as a form of manipulation for individuals to try and get what they want or need. Aggressive behaviour can also be used as a form of retaliation; a means by which one uses to even the score. However, violent behaviour is sometimes caused because people grow up seeing violence openly displayed. Violence then becomes learned as an “appropriate” way to behave.</w:t>
      </w:r>
      <w:r w:rsidRPr="00375458">
        <w:br/>
      </w:r>
      <w:r w:rsidRPr="00375458">
        <w:br/>
        <w:t>The effect of poverty and inequalities on mixed populations was evident when a study across 20 cities in the US analyses how local inequalities and heterogeneous populations can influence crime rates. As ever</w:t>
      </w:r>
      <w:r>
        <w:t>,</w:t>
      </w:r>
      <w:r w:rsidRPr="00375458">
        <w:t xml:space="preserve"> more countries face problems related to immigra</w:t>
      </w:r>
      <w:r>
        <w:t>tion.</w:t>
      </w:r>
      <w:r w:rsidRPr="00375458">
        <w:t xml:space="preserve"> policymakers should be aware that inequality, even within one ethnic group, is a major cause of crime. </w:t>
      </w:r>
      <w:r>
        <w:rPr>
          <w:noProof/>
        </w:rPr>
        <w:t>(Oladosu, Bwala</w:t>
      </w:r>
      <w:r w:rsidRPr="00375458">
        <w:rPr>
          <w:noProof/>
        </w:rPr>
        <w:t xml:space="preserve"> and Muhammad, 2015)</w:t>
      </w:r>
      <w:r w:rsidRPr="00375458">
        <w:t xml:space="preserve"> further argues that there exists a gap between the rich and the poor which increases by the day; and social goods are inaccessible and unaffordable by majority of the masses thereby making them susceptible to crime and violence, hence are readily available for fomenting violence whenever the rich want to achieve their selfish interests. Farrington (1994) identifies drugs and alcohol abuse as one </w:t>
      </w:r>
      <w:r>
        <w:t xml:space="preserve">of </w:t>
      </w:r>
      <w:r w:rsidRPr="00375458">
        <w:t xml:space="preserve">the factors that promote violent acts, but excesses here are usually tightly associated with the aforementioned risk factors. However, there is a strong evidence that behaviour in childhood is predictive of later criminal behaviour. </w:t>
      </w:r>
    </w:p>
    <w:p w:rsidR="00BD0365" w:rsidRDefault="00BD0365" w:rsidP="00BD0365">
      <w:pPr>
        <w:pStyle w:val="ListParagraph"/>
        <w:spacing w:after="0" w:line="360" w:lineRule="auto"/>
        <w:ind w:left="0"/>
        <w:jc w:val="both"/>
        <w:rPr>
          <w:rFonts w:ascii="Times New Roman" w:hAnsi="Times New Roman"/>
          <w:b/>
          <w:sz w:val="24"/>
          <w:szCs w:val="24"/>
        </w:rPr>
      </w:pPr>
    </w:p>
    <w:p w:rsidR="00BD0365" w:rsidRPr="0083446C" w:rsidRDefault="00BD0365" w:rsidP="00BD0365">
      <w:pPr>
        <w:pStyle w:val="ListParagraph"/>
        <w:spacing w:after="0" w:line="360" w:lineRule="auto"/>
        <w:ind w:left="0"/>
        <w:jc w:val="both"/>
        <w:rPr>
          <w:rFonts w:ascii="Times New Roman" w:hAnsi="Times New Roman"/>
          <w:b/>
          <w:sz w:val="24"/>
          <w:szCs w:val="24"/>
        </w:rPr>
      </w:pPr>
      <w:r w:rsidRPr="0083446C">
        <w:rPr>
          <w:rFonts w:ascii="Times New Roman" w:hAnsi="Times New Roman"/>
          <w:b/>
          <w:sz w:val="24"/>
          <w:szCs w:val="24"/>
        </w:rPr>
        <w:t xml:space="preserve">3.0    </w:t>
      </w:r>
      <w:r>
        <w:rPr>
          <w:rFonts w:ascii="Times New Roman" w:hAnsi="Times New Roman"/>
          <w:b/>
          <w:sz w:val="24"/>
          <w:szCs w:val="24"/>
        </w:rPr>
        <w:t xml:space="preserve">  Conceptual/</w:t>
      </w:r>
      <w:r w:rsidRPr="0083446C">
        <w:rPr>
          <w:rFonts w:ascii="Times New Roman" w:hAnsi="Times New Roman"/>
          <w:b/>
          <w:sz w:val="24"/>
          <w:szCs w:val="24"/>
        </w:rPr>
        <w:t>Theoretical Issues on Violence and Literature Review</w:t>
      </w:r>
    </w:p>
    <w:p w:rsidR="00BD0365" w:rsidRPr="00837143" w:rsidRDefault="00BD0365" w:rsidP="00837143">
      <w:pPr>
        <w:shd w:val="clear" w:color="auto" w:fill="FFFFFF"/>
        <w:spacing w:before="120" w:after="120" w:line="360" w:lineRule="auto"/>
        <w:jc w:val="both"/>
        <w:rPr>
          <w:rFonts w:ascii="Times New Roman" w:eastAsia="Times New Roman" w:hAnsi="Times New Roman"/>
          <w:sz w:val="24"/>
          <w:szCs w:val="24"/>
          <w:lang w:eastAsia="en-GB"/>
        </w:rPr>
      </w:pPr>
      <w:r w:rsidRPr="0083446C">
        <w:rPr>
          <w:rFonts w:ascii="Times New Roman" w:hAnsi="Times New Roman"/>
          <w:sz w:val="24"/>
          <w:szCs w:val="24"/>
        </w:rPr>
        <w:tab/>
      </w:r>
      <w:r w:rsidR="00837143" w:rsidRPr="00837143">
        <w:rPr>
          <w:rFonts w:ascii="Times New Roman" w:eastAsia="Times New Roman" w:hAnsi="Times New Roman"/>
          <w:sz w:val="24"/>
          <w:szCs w:val="24"/>
          <w:lang w:eastAsia="en-GB"/>
        </w:rPr>
        <w:t>As issues involving violence transcend national boundaries, t</w:t>
      </w:r>
      <w:r w:rsidRPr="00837143">
        <w:rPr>
          <w:rFonts w:ascii="Times New Roman" w:eastAsia="Times New Roman" w:hAnsi="Times New Roman"/>
          <w:sz w:val="24"/>
          <w:szCs w:val="24"/>
          <w:lang w:eastAsia="en-GB"/>
        </w:rPr>
        <w:t>he impact of violence calls for it</w:t>
      </w:r>
      <w:r w:rsidR="00837143">
        <w:rPr>
          <w:rFonts w:ascii="Times New Roman" w:eastAsia="Times New Roman" w:hAnsi="Times New Roman"/>
          <w:sz w:val="24"/>
          <w:szCs w:val="24"/>
          <w:lang w:eastAsia="en-GB"/>
        </w:rPr>
        <w:t>s</w:t>
      </w:r>
      <w:r w:rsidRPr="00837143">
        <w:rPr>
          <w:rFonts w:ascii="Times New Roman" w:eastAsia="Times New Roman" w:hAnsi="Times New Roman"/>
          <w:sz w:val="24"/>
          <w:szCs w:val="24"/>
          <w:lang w:eastAsia="en-GB"/>
        </w:rPr>
        <w:t xml:space="preserve"> adequate attention in the literature</w:t>
      </w:r>
      <w:sdt>
        <w:sdtPr>
          <w:rPr>
            <w:rFonts w:ascii="Times New Roman" w:eastAsia="Times New Roman" w:hAnsi="Times New Roman"/>
            <w:sz w:val="24"/>
            <w:szCs w:val="24"/>
            <w:lang w:eastAsia="en-GB"/>
          </w:rPr>
          <w:id w:val="299420331"/>
          <w:citation/>
        </w:sdtPr>
        <w:sdtContent>
          <w:r w:rsidR="00776321" w:rsidRPr="00837143">
            <w:rPr>
              <w:rFonts w:ascii="Times New Roman" w:eastAsia="Times New Roman" w:hAnsi="Times New Roman"/>
              <w:sz w:val="24"/>
              <w:szCs w:val="24"/>
              <w:lang w:eastAsia="en-GB"/>
            </w:rPr>
            <w:fldChar w:fldCharType="begin"/>
          </w:r>
          <w:r w:rsidR="00837143" w:rsidRPr="00837143">
            <w:rPr>
              <w:rFonts w:ascii="Times New Roman" w:eastAsia="Times New Roman" w:hAnsi="Times New Roman"/>
              <w:sz w:val="24"/>
              <w:szCs w:val="24"/>
              <w:lang w:eastAsia="en-GB"/>
            </w:rPr>
            <w:instrText xml:space="preserve"> CITATION Wor11 \l 2057 </w:instrText>
          </w:r>
          <w:r w:rsidR="00776321" w:rsidRPr="00837143">
            <w:rPr>
              <w:rFonts w:ascii="Times New Roman" w:eastAsia="Times New Roman" w:hAnsi="Times New Roman"/>
              <w:sz w:val="24"/>
              <w:szCs w:val="24"/>
              <w:lang w:eastAsia="en-GB"/>
            </w:rPr>
            <w:fldChar w:fldCharType="separate"/>
          </w:r>
          <w:r w:rsidR="009605FC" w:rsidRPr="009605FC">
            <w:rPr>
              <w:rFonts w:ascii="Times New Roman" w:eastAsia="Times New Roman" w:hAnsi="Times New Roman"/>
              <w:noProof/>
              <w:sz w:val="24"/>
              <w:szCs w:val="24"/>
              <w:lang w:eastAsia="en-GB"/>
            </w:rPr>
            <w:t>(World Bank LAC, 2011)</w:t>
          </w:r>
          <w:r w:rsidR="00776321" w:rsidRPr="00837143">
            <w:rPr>
              <w:rFonts w:ascii="Times New Roman" w:eastAsia="Times New Roman" w:hAnsi="Times New Roman"/>
              <w:sz w:val="24"/>
              <w:szCs w:val="24"/>
              <w:lang w:eastAsia="en-GB"/>
            </w:rPr>
            <w:fldChar w:fldCharType="end"/>
          </w:r>
        </w:sdtContent>
      </w:sdt>
      <w:r w:rsidRPr="00837143">
        <w:rPr>
          <w:rFonts w:ascii="Times New Roman" w:eastAsia="Times New Roman" w:hAnsi="Times New Roman"/>
          <w:sz w:val="24"/>
          <w:szCs w:val="24"/>
          <w:lang w:eastAsia="en-GB"/>
        </w:rPr>
        <w:t>. For example, violence in the highly urbanized and poorer areas of cities present the highest risks of homicide,</w:t>
      </w:r>
      <w:r w:rsidR="00837143" w:rsidRPr="00837143">
        <w:rPr>
          <w:rFonts w:ascii="Times New Roman" w:eastAsia="Times New Roman" w:hAnsi="Times New Roman"/>
          <w:sz w:val="24"/>
          <w:szCs w:val="24"/>
          <w:lang w:eastAsia="en-GB"/>
        </w:rPr>
        <w:t>somewhere in Latin America and the Caribbean someone has probably died by homicide. In fact, the region sees at least four homicide victims every 15 minutes</w:t>
      </w:r>
      <w:r w:rsidR="00837143">
        <w:rPr>
          <w:rFonts w:ascii="Times New Roman" w:eastAsia="Times New Roman" w:hAnsi="Times New Roman"/>
          <w:sz w:val="24"/>
          <w:szCs w:val="24"/>
          <w:lang w:eastAsia="en-GB"/>
        </w:rPr>
        <w:t xml:space="preserve"> (</w:t>
      </w:r>
      <w:proofErr w:type="spellStart"/>
      <w:r w:rsidR="00837143">
        <w:rPr>
          <w:rFonts w:ascii="Times New Roman" w:eastAsia="Times New Roman" w:hAnsi="Times New Roman"/>
          <w:sz w:val="24"/>
          <w:szCs w:val="24"/>
          <w:lang w:eastAsia="en-GB"/>
        </w:rPr>
        <w:t>Chioda</w:t>
      </w:r>
      <w:proofErr w:type="spellEnd"/>
      <w:r w:rsidR="00837143">
        <w:rPr>
          <w:rFonts w:ascii="Times New Roman" w:eastAsia="Times New Roman" w:hAnsi="Times New Roman"/>
          <w:sz w:val="24"/>
          <w:szCs w:val="24"/>
          <w:lang w:eastAsia="en-GB"/>
        </w:rPr>
        <w:t>, 2017)</w:t>
      </w:r>
      <w:r w:rsidR="00837143" w:rsidRPr="00837143">
        <w:rPr>
          <w:rFonts w:ascii="Times New Roman" w:eastAsia="Times New Roman" w:hAnsi="Times New Roman"/>
          <w:sz w:val="24"/>
          <w:szCs w:val="24"/>
          <w:lang w:eastAsia="en-GB"/>
        </w:rPr>
        <w:t xml:space="preserve">.Homicide </w:t>
      </w:r>
      <w:r w:rsidRPr="00837143">
        <w:rPr>
          <w:rFonts w:ascii="Times New Roman" w:eastAsia="Times New Roman" w:hAnsi="Times New Roman"/>
          <w:sz w:val="24"/>
          <w:szCs w:val="24"/>
          <w:lang w:eastAsia="en-GB"/>
        </w:rPr>
        <w:t xml:space="preserve">rate can be several times higher in low-income areas than in the rest of the city; endemic violence has been shown to gradually transform relationships in ways that erode effective action which is essential for enabling predictable exchanges within political, market and social domains; violence can </w:t>
      </w:r>
      <w:r w:rsidRPr="00837143">
        <w:rPr>
          <w:rFonts w:ascii="Times New Roman" w:eastAsia="Times New Roman" w:hAnsi="Times New Roman"/>
          <w:sz w:val="24"/>
          <w:szCs w:val="24"/>
          <w:lang w:eastAsia="en-GB"/>
        </w:rPr>
        <w:lastRenderedPageBreak/>
        <w:t>have an impact on child and adolescent learning, undermining well-being as well as future earing and productive potential. Violence study in the context of urban and regional planning is a paradigm development that needs to be viewed holistically because of its prominent challenges in both developed and developing countries of the world. Therefore, existing theories, ideas and models in planning that are related to violence studies have been reviewed and used as foundation for this study.</w:t>
      </w:r>
    </w:p>
    <w:p w:rsidR="00BD0365" w:rsidRPr="0083446C" w:rsidRDefault="00BD0365" w:rsidP="00BD0365">
      <w:pPr>
        <w:spacing w:after="0" w:line="360" w:lineRule="auto"/>
        <w:jc w:val="both"/>
        <w:rPr>
          <w:rFonts w:ascii="Times New Roman" w:hAnsi="Times New Roman"/>
          <w:sz w:val="24"/>
          <w:szCs w:val="24"/>
        </w:rPr>
      </w:pPr>
    </w:p>
    <w:p w:rsidR="00BD0365" w:rsidRPr="0083446C" w:rsidRDefault="00BD0365" w:rsidP="00BD0365">
      <w:pPr>
        <w:spacing w:after="0" w:line="360" w:lineRule="auto"/>
        <w:jc w:val="both"/>
        <w:rPr>
          <w:rFonts w:ascii="Times New Roman" w:hAnsi="Times New Roman"/>
          <w:b/>
          <w:sz w:val="24"/>
          <w:szCs w:val="24"/>
        </w:rPr>
      </w:pPr>
      <w:r w:rsidRPr="0083446C">
        <w:rPr>
          <w:rFonts w:ascii="Times New Roman" w:hAnsi="Times New Roman"/>
          <w:b/>
          <w:sz w:val="24"/>
          <w:szCs w:val="24"/>
        </w:rPr>
        <w:t>3.1   Frustration-Aggression Theory</w:t>
      </w:r>
    </w:p>
    <w:p w:rsidR="004D37F5" w:rsidRDefault="00BD0365" w:rsidP="00BD0365">
      <w:pPr>
        <w:spacing w:after="0" w:line="360" w:lineRule="auto"/>
        <w:jc w:val="both"/>
        <w:rPr>
          <w:rFonts w:ascii="Times New Roman" w:hAnsi="Times New Roman"/>
          <w:sz w:val="24"/>
          <w:szCs w:val="24"/>
        </w:rPr>
      </w:pPr>
      <w:r w:rsidRPr="0083446C">
        <w:rPr>
          <w:rFonts w:ascii="Times New Roman" w:hAnsi="Times New Roman"/>
          <w:sz w:val="24"/>
          <w:szCs w:val="24"/>
        </w:rPr>
        <w:tab/>
        <w:t>The theory of frustration-aggression is a reaction that is based on so many causal factors. This reaction might have rational effects on individuals, families, communities, towns and cities’ security and safety. This</w:t>
      </w:r>
      <w:r>
        <w:rPr>
          <w:rFonts w:ascii="Times New Roman" w:hAnsi="Times New Roman"/>
          <w:sz w:val="24"/>
          <w:szCs w:val="24"/>
        </w:rPr>
        <w:t xml:space="preserve"> made Salami (1994) to explain</w:t>
      </w:r>
      <w:r w:rsidRPr="0083446C">
        <w:rPr>
          <w:rFonts w:ascii="Times New Roman" w:hAnsi="Times New Roman"/>
          <w:sz w:val="24"/>
          <w:szCs w:val="24"/>
        </w:rPr>
        <w:t xml:space="preserve"> the main argument of this theory</w:t>
      </w:r>
      <w:r>
        <w:rPr>
          <w:rFonts w:ascii="Times New Roman" w:hAnsi="Times New Roman"/>
          <w:sz w:val="24"/>
          <w:szCs w:val="24"/>
        </w:rPr>
        <w:t xml:space="preserve"> as a gap between expectations </w:t>
      </w:r>
      <w:r w:rsidRPr="0083446C">
        <w:rPr>
          <w:rFonts w:ascii="Times New Roman" w:hAnsi="Times New Roman"/>
          <w:sz w:val="24"/>
          <w:szCs w:val="24"/>
        </w:rPr>
        <w:t xml:space="preserve">and achievement in the social life of the urbanized, which might </w:t>
      </w:r>
      <w:r w:rsidR="004D37F5" w:rsidRPr="0083446C">
        <w:rPr>
          <w:rFonts w:ascii="Times New Roman" w:hAnsi="Times New Roman"/>
          <w:sz w:val="24"/>
          <w:szCs w:val="24"/>
        </w:rPr>
        <w:t>lead</w:t>
      </w:r>
      <w:r w:rsidRPr="0083446C">
        <w:rPr>
          <w:rFonts w:ascii="Times New Roman" w:hAnsi="Times New Roman"/>
          <w:sz w:val="24"/>
          <w:szCs w:val="24"/>
        </w:rPr>
        <w:t xml:space="preserve"> to frustration and the urge to react aggressively, through the acts such as assassinations, demonstrations, bombings and riots. In most of the developing countries of the world, unemployment especially among the young has been identified as one of the causal factors of frustration-aggression in the societies today. This has been established by </w:t>
      </w:r>
      <w:proofErr w:type="spellStart"/>
      <w:r w:rsidRPr="0083446C">
        <w:rPr>
          <w:rFonts w:ascii="Times New Roman" w:hAnsi="Times New Roman"/>
          <w:sz w:val="24"/>
          <w:szCs w:val="24"/>
        </w:rPr>
        <w:t>Agbola</w:t>
      </w:r>
      <w:proofErr w:type="spellEnd"/>
      <w:r w:rsidRPr="0083446C">
        <w:rPr>
          <w:rFonts w:ascii="Times New Roman" w:hAnsi="Times New Roman"/>
          <w:sz w:val="24"/>
          <w:szCs w:val="24"/>
        </w:rPr>
        <w:t xml:space="preserve"> (1997) when he explained that the social amenities which exist in urban centres are educated youths in search of jobs. Since only few of them in the urban centres</w:t>
      </w:r>
      <w:r w:rsidR="004D37F5" w:rsidRPr="0083446C">
        <w:rPr>
          <w:rFonts w:ascii="Times New Roman" w:hAnsi="Times New Roman"/>
          <w:sz w:val="24"/>
          <w:szCs w:val="24"/>
        </w:rPr>
        <w:t>are employed eventually</w:t>
      </w:r>
      <w:r w:rsidR="004D37F5">
        <w:rPr>
          <w:rFonts w:ascii="Times New Roman" w:hAnsi="Times New Roman"/>
          <w:sz w:val="24"/>
          <w:szCs w:val="24"/>
        </w:rPr>
        <w:t>,</w:t>
      </w:r>
      <w:r w:rsidRPr="0083446C">
        <w:rPr>
          <w:rFonts w:ascii="Times New Roman" w:hAnsi="Times New Roman"/>
          <w:sz w:val="24"/>
          <w:szCs w:val="24"/>
        </w:rPr>
        <w:t xml:space="preserve"> the frustration, anger and aggression built up serves as motivation for urban crime and violence. </w:t>
      </w:r>
    </w:p>
    <w:p w:rsidR="00BD0365" w:rsidRPr="0083446C" w:rsidRDefault="00BD0365" w:rsidP="004D37F5">
      <w:pPr>
        <w:spacing w:after="0" w:line="360" w:lineRule="auto"/>
        <w:ind w:firstLine="720"/>
        <w:jc w:val="both"/>
        <w:rPr>
          <w:rFonts w:ascii="Times New Roman" w:hAnsi="Times New Roman"/>
          <w:sz w:val="24"/>
          <w:szCs w:val="24"/>
        </w:rPr>
      </w:pPr>
      <w:r w:rsidRPr="0083446C">
        <w:rPr>
          <w:rFonts w:ascii="Times New Roman" w:hAnsi="Times New Roman"/>
          <w:sz w:val="24"/>
          <w:szCs w:val="24"/>
        </w:rPr>
        <w:t>Frustration-aggression theory at individual level m</w:t>
      </w:r>
      <w:r w:rsidR="004D37F5">
        <w:rPr>
          <w:rFonts w:ascii="Times New Roman" w:hAnsi="Times New Roman"/>
          <w:sz w:val="24"/>
          <w:szCs w:val="24"/>
        </w:rPr>
        <w:t>etamorphose</w:t>
      </w:r>
      <w:r w:rsidRPr="0083446C">
        <w:rPr>
          <w:rFonts w:ascii="Times New Roman" w:hAnsi="Times New Roman"/>
          <w:sz w:val="24"/>
          <w:szCs w:val="24"/>
        </w:rPr>
        <w:t>s to violent conflicts between groups, hence the need to consider the relational/vengeance theory</w:t>
      </w:r>
      <w:sdt>
        <w:sdtPr>
          <w:rPr>
            <w:rFonts w:ascii="Times New Roman" w:hAnsi="Times New Roman"/>
            <w:sz w:val="24"/>
            <w:szCs w:val="24"/>
          </w:rPr>
          <w:id w:val="-1302997280"/>
          <w:citation/>
        </w:sdtPr>
        <w:sdtContent>
          <w:r w:rsidR="00776321">
            <w:rPr>
              <w:rFonts w:ascii="Times New Roman" w:hAnsi="Times New Roman"/>
              <w:sz w:val="24"/>
              <w:szCs w:val="24"/>
            </w:rPr>
            <w:fldChar w:fldCharType="begin"/>
          </w:r>
          <w:r w:rsidR="004D37F5">
            <w:rPr>
              <w:rFonts w:ascii="Times New Roman" w:hAnsi="Times New Roman"/>
              <w:sz w:val="24"/>
              <w:szCs w:val="24"/>
            </w:rPr>
            <w:instrText xml:space="preserve"> CITATION Nwa14 \l 2057 </w:instrText>
          </w:r>
          <w:r w:rsidR="00776321">
            <w:rPr>
              <w:rFonts w:ascii="Times New Roman" w:hAnsi="Times New Roman"/>
              <w:sz w:val="24"/>
              <w:szCs w:val="24"/>
            </w:rPr>
            <w:fldChar w:fldCharType="separate"/>
          </w:r>
          <w:r w:rsidR="009605FC" w:rsidRPr="009605FC">
            <w:rPr>
              <w:rFonts w:ascii="Times New Roman" w:hAnsi="Times New Roman"/>
              <w:noProof/>
              <w:sz w:val="24"/>
              <w:szCs w:val="24"/>
            </w:rPr>
            <w:t>(Nwankpa, 2014)</w:t>
          </w:r>
          <w:r w:rsidR="00776321">
            <w:rPr>
              <w:rFonts w:ascii="Times New Roman" w:hAnsi="Times New Roman"/>
              <w:sz w:val="24"/>
              <w:szCs w:val="24"/>
            </w:rPr>
            <w:fldChar w:fldCharType="end"/>
          </w:r>
        </w:sdtContent>
      </w:sdt>
      <w:r w:rsidRPr="0083446C">
        <w:rPr>
          <w:rFonts w:ascii="Times New Roman" w:hAnsi="Times New Roman"/>
          <w:sz w:val="24"/>
          <w:szCs w:val="24"/>
        </w:rPr>
        <w:t>. This theory is very important when it comes to the issues of urban security and safety, the reason being that the action of relational/vengeance in any society has damning consequences on life and properties. Theory of relational/vengeance attempts to provide explanation for violent conflicts between groups by exploring socio-logical, political, economic, religious and historical relationships between such groups. The belief is that cultural and value differences as well as group interests have influence on the relationships between individual and groups in diff</w:t>
      </w:r>
      <w:r w:rsidR="0061268B">
        <w:rPr>
          <w:rFonts w:ascii="Times New Roman" w:hAnsi="Times New Roman"/>
          <w:sz w:val="24"/>
          <w:szCs w:val="24"/>
        </w:rPr>
        <w:t xml:space="preserve">erent ways. </w:t>
      </w:r>
      <w:proofErr w:type="spellStart"/>
      <w:r w:rsidR="0061268B">
        <w:rPr>
          <w:rFonts w:ascii="Times New Roman" w:hAnsi="Times New Roman"/>
          <w:sz w:val="24"/>
          <w:szCs w:val="24"/>
        </w:rPr>
        <w:t>Faleti</w:t>
      </w:r>
      <w:proofErr w:type="spellEnd"/>
      <w:r w:rsidR="0061268B">
        <w:rPr>
          <w:rFonts w:ascii="Times New Roman" w:hAnsi="Times New Roman"/>
          <w:sz w:val="24"/>
          <w:szCs w:val="24"/>
        </w:rPr>
        <w:t xml:space="preserve"> (2006) opines</w:t>
      </w:r>
      <w:r w:rsidRPr="0083446C">
        <w:rPr>
          <w:rFonts w:ascii="Times New Roman" w:hAnsi="Times New Roman"/>
          <w:sz w:val="24"/>
          <w:szCs w:val="24"/>
        </w:rPr>
        <w:t xml:space="preserve"> that a number of conflicts grow out of a past history of conflict between groups that has led to the development of negative stereotypes, racial intolerance and discrimination. T</w:t>
      </w:r>
      <w:r w:rsidR="0061268B">
        <w:rPr>
          <w:rFonts w:ascii="Times New Roman" w:hAnsi="Times New Roman"/>
          <w:sz w:val="24"/>
          <w:szCs w:val="24"/>
        </w:rPr>
        <w:t>he differences in value disrupt</w:t>
      </w:r>
      <w:r w:rsidRPr="0083446C">
        <w:rPr>
          <w:rFonts w:ascii="Times New Roman" w:hAnsi="Times New Roman"/>
          <w:sz w:val="24"/>
          <w:szCs w:val="24"/>
        </w:rPr>
        <w:t xml:space="preserve"> t</w:t>
      </w:r>
      <w:r w:rsidR="0061268B">
        <w:rPr>
          <w:rFonts w:ascii="Times New Roman" w:hAnsi="Times New Roman"/>
          <w:sz w:val="24"/>
          <w:szCs w:val="24"/>
        </w:rPr>
        <w:t>he flow of communication, twist</w:t>
      </w:r>
      <w:r w:rsidRPr="0083446C">
        <w:rPr>
          <w:rFonts w:ascii="Times New Roman" w:hAnsi="Times New Roman"/>
          <w:sz w:val="24"/>
          <w:szCs w:val="24"/>
        </w:rPr>
        <w:t xml:space="preserve"> the perceptions that people </w:t>
      </w:r>
      <w:r w:rsidR="0061268B">
        <w:rPr>
          <w:rFonts w:ascii="Times New Roman" w:hAnsi="Times New Roman"/>
          <w:sz w:val="24"/>
          <w:szCs w:val="24"/>
        </w:rPr>
        <w:t>have about each other and cause</w:t>
      </w:r>
      <w:r w:rsidRPr="0083446C">
        <w:rPr>
          <w:rFonts w:ascii="Times New Roman" w:hAnsi="Times New Roman"/>
          <w:sz w:val="24"/>
          <w:szCs w:val="24"/>
        </w:rPr>
        <w:t xml:space="preserve"> fear of living in the urban areas. Human needs and </w:t>
      </w:r>
      <w:r w:rsidRPr="0083446C">
        <w:rPr>
          <w:rFonts w:ascii="Times New Roman" w:hAnsi="Times New Roman"/>
          <w:sz w:val="24"/>
          <w:szCs w:val="24"/>
        </w:rPr>
        <w:lastRenderedPageBreak/>
        <w:t>socio-economic factors have contributed to increase in the rate of violence in the developing countries of the world, hence the need to consider the theory of human needs and socio-economic perspective.</w:t>
      </w:r>
    </w:p>
    <w:p w:rsidR="00BD0365" w:rsidRDefault="00BD0365" w:rsidP="00BD0365">
      <w:pPr>
        <w:spacing w:after="0" w:line="360" w:lineRule="auto"/>
        <w:jc w:val="both"/>
        <w:rPr>
          <w:rFonts w:ascii="Times New Roman" w:hAnsi="Times New Roman"/>
          <w:sz w:val="24"/>
          <w:szCs w:val="24"/>
        </w:rPr>
      </w:pPr>
      <w:r w:rsidRPr="0083446C">
        <w:rPr>
          <w:rFonts w:ascii="Times New Roman" w:hAnsi="Times New Roman"/>
          <w:sz w:val="24"/>
          <w:szCs w:val="24"/>
        </w:rPr>
        <w:tab/>
        <w:t>The socio-economic perspective of violence in the developing countries blames so</w:t>
      </w:r>
      <w:r w:rsidR="0061268B">
        <w:rPr>
          <w:rFonts w:ascii="Times New Roman" w:hAnsi="Times New Roman"/>
          <w:sz w:val="24"/>
          <w:szCs w:val="24"/>
        </w:rPr>
        <w:t>cial conditions for the violent</w:t>
      </w:r>
      <w:r w:rsidRPr="0083446C">
        <w:rPr>
          <w:rFonts w:ascii="Times New Roman" w:hAnsi="Times New Roman"/>
          <w:sz w:val="24"/>
          <w:szCs w:val="24"/>
        </w:rPr>
        <w:t xml:space="preserve"> occurrences and the perspective is majorly anchored on human needs theory of social conflicts. The main idea of this theory is that human</w:t>
      </w:r>
      <w:r w:rsidR="0061268B">
        <w:rPr>
          <w:rFonts w:ascii="Times New Roman" w:hAnsi="Times New Roman"/>
          <w:sz w:val="24"/>
          <w:szCs w:val="24"/>
        </w:rPr>
        <w:t>s</w:t>
      </w:r>
      <w:r w:rsidRPr="0083446C">
        <w:rPr>
          <w:rFonts w:ascii="Times New Roman" w:hAnsi="Times New Roman"/>
          <w:sz w:val="24"/>
          <w:szCs w:val="24"/>
        </w:rPr>
        <w:t xml:space="preserve"> have basic needs which they aspire to </w:t>
      </w:r>
      <w:r w:rsidR="0061268B" w:rsidRPr="0083446C">
        <w:rPr>
          <w:rFonts w:ascii="Times New Roman" w:hAnsi="Times New Roman"/>
          <w:sz w:val="24"/>
          <w:szCs w:val="24"/>
        </w:rPr>
        <w:t>fulfil</w:t>
      </w:r>
      <w:r w:rsidRPr="0083446C">
        <w:rPr>
          <w:rFonts w:ascii="Times New Roman" w:hAnsi="Times New Roman"/>
          <w:sz w:val="24"/>
          <w:szCs w:val="24"/>
        </w:rPr>
        <w:t xml:space="preserve"> and failure caused by any other individuals or groups of individual to meet these needs might lead to conflict. The theory is similar to the frustration-aggression theory of violence, which posits that aggression is always a consequence of frustration (</w:t>
      </w:r>
      <w:proofErr w:type="spellStart"/>
      <w:r w:rsidRPr="0083446C">
        <w:rPr>
          <w:rFonts w:ascii="Times New Roman" w:hAnsi="Times New Roman"/>
          <w:sz w:val="24"/>
          <w:szCs w:val="24"/>
        </w:rPr>
        <w:t>Doughery</w:t>
      </w:r>
      <w:proofErr w:type="spellEnd"/>
      <w:r w:rsidRPr="0083446C">
        <w:rPr>
          <w:rFonts w:ascii="Times New Roman" w:hAnsi="Times New Roman"/>
          <w:sz w:val="24"/>
          <w:szCs w:val="24"/>
        </w:rPr>
        <w:t xml:space="preserve"> and </w:t>
      </w:r>
      <w:proofErr w:type="spellStart"/>
      <w:r w:rsidRPr="0083446C">
        <w:rPr>
          <w:rFonts w:ascii="Times New Roman" w:hAnsi="Times New Roman"/>
          <w:sz w:val="24"/>
          <w:szCs w:val="24"/>
        </w:rPr>
        <w:t>Pfattzgrate</w:t>
      </w:r>
      <w:proofErr w:type="spellEnd"/>
      <w:r w:rsidRPr="0083446C">
        <w:rPr>
          <w:rFonts w:ascii="Times New Roman" w:hAnsi="Times New Roman"/>
          <w:sz w:val="24"/>
          <w:szCs w:val="24"/>
        </w:rPr>
        <w:t>, 1990). According to the theory, relative deprivation is a perceived disparity between value expectation and value capabilities and that the lack of a need satisfaction-defined as a gap between aspira</w:t>
      </w:r>
      <w:r w:rsidR="0061268B">
        <w:rPr>
          <w:rFonts w:ascii="Times New Roman" w:hAnsi="Times New Roman"/>
          <w:sz w:val="24"/>
          <w:szCs w:val="24"/>
        </w:rPr>
        <w:t xml:space="preserve">tions and achievement generally </w:t>
      </w:r>
      <w:r w:rsidRPr="0083446C">
        <w:rPr>
          <w:rFonts w:ascii="Times New Roman" w:hAnsi="Times New Roman"/>
          <w:sz w:val="24"/>
          <w:szCs w:val="24"/>
        </w:rPr>
        <w:t>relies on the psychological state of frustration and aggressive attitudes emanating from it (</w:t>
      </w:r>
      <w:proofErr w:type="spellStart"/>
      <w:r w:rsidRPr="0083446C">
        <w:rPr>
          <w:rFonts w:ascii="Times New Roman" w:hAnsi="Times New Roman"/>
          <w:sz w:val="24"/>
          <w:szCs w:val="24"/>
        </w:rPr>
        <w:t>Midlarsky</w:t>
      </w:r>
      <w:proofErr w:type="spellEnd"/>
      <w:r w:rsidRPr="0083446C">
        <w:rPr>
          <w:rFonts w:ascii="Times New Roman" w:hAnsi="Times New Roman"/>
          <w:sz w:val="24"/>
          <w:szCs w:val="24"/>
        </w:rPr>
        <w:t>, 1975). Disorderliness reflects violence which affect</w:t>
      </w:r>
      <w:r>
        <w:rPr>
          <w:rFonts w:ascii="Times New Roman" w:hAnsi="Times New Roman"/>
          <w:sz w:val="24"/>
          <w:szCs w:val="24"/>
        </w:rPr>
        <w:t>s</w:t>
      </w:r>
      <w:r w:rsidRPr="0083446C">
        <w:rPr>
          <w:rFonts w:ascii="Times New Roman" w:hAnsi="Times New Roman"/>
          <w:sz w:val="24"/>
          <w:szCs w:val="24"/>
        </w:rPr>
        <w:t xml:space="preserve"> the physical and social order of towns and cities of the developing countries. Social disorganization established the presence of broken windows in the urban areas.</w:t>
      </w:r>
    </w:p>
    <w:p w:rsidR="00BD0365" w:rsidRDefault="00BD0365" w:rsidP="00BD0365">
      <w:pPr>
        <w:spacing w:after="0" w:line="360" w:lineRule="auto"/>
        <w:jc w:val="both"/>
        <w:rPr>
          <w:rFonts w:ascii="Times New Roman" w:hAnsi="Times New Roman"/>
          <w:sz w:val="24"/>
          <w:szCs w:val="24"/>
        </w:rPr>
      </w:pPr>
    </w:p>
    <w:p w:rsidR="00BD0365" w:rsidRDefault="00BD0365" w:rsidP="00BD0365">
      <w:pPr>
        <w:spacing w:after="0" w:line="360" w:lineRule="auto"/>
        <w:jc w:val="both"/>
        <w:rPr>
          <w:rFonts w:ascii="Times New Roman" w:hAnsi="Times New Roman"/>
          <w:b/>
          <w:sz w:val="24"/>
          <w:szCs w:val="24"/>
        </w:rPr>
      </w:pPr>
      <w:r w:rsidRPr="0083446C">
        <w:rPr>
          <w:rFonts w:ascii="Times New Roman" w:hAnsi="Times New Roman"/>
          <w:b/>
          <w:sz w:val="24"/>
          <w:szCs w:val="24"/>
        </w:rPr>
        <w:t>3.2</w:t>
      </w:r>
      <w:r w:rsidRPr="0083446C">
        <w:rPr>
          <w:rFonts w:ascii="Times New Roman" w:hAnsi="Times New Roman"/>
          <w:b/>
          <w:sz w:val="24"/>
          <w:szCs w:val="24"/>
        </w:rPr>
        <w:tab/>
        <w:t>Social Disorganization Theory</w:t>
      </w:r>
    </w:p>
    <w:p w:rsidR="00BD0365" w:rsidRPr="00596E73" w:rsidRDefault="00BD0365" w:rsidP="00BD0365">
      <w:pPr>
        <w:spacing w:after="0" w:line="360" w:lineRule="auto"/>
        <w:jc w:val="both"/>
        <w:rPr>
          <w:rFonts w:ascii="Times New Roman" w:hAnsi="Times New Roman"/>
          <w:sz w:val="24"/>
          <w:szCs w:val="24"/>
        </w:rPr>
      </w:pPr>
      <w:r>
        <w:rPr>
          <w:rFonts w:ascii="Times New Roman" w:hAnsi="Times New Roman"/>
          <w:b/>
          <w:sz w:val="24"/>
          <w:szCs w:val="24"/>
        </w:rPr>
        <w:tab/>
      </w:r>
      <w:r w:rsidRPr="00596E73">
        <w:rPr>
          <w:rFonts w:ascii="Times New Roman" w:hAnsi="Times New Roman"/>
          <w:sz w:val="24"/>
          <w:szCs w:val="24"/>
        </w:rPr>
        <w:t>Social disorganization theory grow</w:t>
      </w:r>
      <w:r>
        <w:rPr>
          <w:rFonts w:ascii="Times New Roman" w:hAnsi="Times New Roman"/>
          <w:sz w:val="24"/>
          <w:szCs w:val="24"/>
        </w:rPr>
        <w:t>s</w:t>
      </w:r>
      <w:r w:rsidRPr="00596E73">
        <w:rPr>
          <w:rFonts w:ascii="Times New Roman" w:hAnsi="Times New Roman"/>
          <w:sz w:val="24"/>
          <w:szCs w:val="24"/>
        </w:rPr>
        <w:t xml:space="preserve"> out of research conducted in Chicago by Shaw and McKay in 1942. </w:t>
      </w:r>
      <w:r w:rsidR="0061268B">
        <w:rPr>
          <w:rFonts w:ascii="Times New Roman" w:hAnsi="Times New Roman"/>
          <w:noProof/>
          <w:sz w:val="24"/>
          <w:szCs w:val="24"/>
        </w:rPr>
        <w:t>Kelly(</w:t>
      </w:r>
      <w:r w:rsidR="0061268B" w:rsidRPr="0061268B">
        <w:rPr>
          <w:rFonts w:ascii="Times New Roman" w:hAnsi="Times New Roman"/>
          <w:noProof/>
          <w:sz w:val="24"/>
          <w:szCs w:val="24"/>
        </w:rPr>
        <w:t>2000)</w:t>
      </w:r>
      <w:r w:rsidR="00AE0307">
        <w:rPr>
          <w:rFonts w:ascii="Times New Roman" w:hAnsi="Times New Roman"/>
          <w:sz w:val="24"/>
          <w:szCs w:val="24"/>
        </w:rPr>
        <w:t xml:space="preserve">argues that </w:t>
      </w:r>
      <w:r w:rsidRPr="00596E73">
        <w:rPr>
          <w:rFonts w:ascii="Times New Roman" w:hAnsi="Times New Roman"/>
          <w:sz w:val="24"/>
          <w:szCs w:val="24"/>
        </w:rPr>
        <w:t>disorganized communities are characterized by poverty, ethnic heterogeneity, residential mobility and weakened social stability. Their statement is for quick and easy identification of urban setting that is socially disorganized. The theory directly links crime rates to neighbourhood ecological characteristics. A core principle of social disorganizati</w:t>
      </w:r>
      <w:r w:rsidR="00AE0307">
        <w:rPr>
          <w:rFonts w:ascii="Times New Roman" w:hAnsi="Times New Roman"/>
          <w:sz w:val="24"/>
          <w:szCs w:val="24"/>
        </w:rPr>
        <w:t>on theory is that place matters.</w:t>
      </w:r>
      <w:r w:rsidR="00AE0307" w:rsidRPr="00596E73">
        <w:rPr>
          <w:rFonts w:ascii="Times New Roman" w:hAnsi="Times New Roman"/>
          <w:sz w:val="24"/>
          <w:szCs w:val="24"/>
        </w:rPr>
        <w:t xml:space="preserve">In </w:t>
      </w:r>
      <w:r w:rsidRPr="00596E73">
        <w:rPr>
          <w:rFonts w:ascii="Times New Roman" w:hAnsi="Times New Roman"/>
          <w:sz w:val="24"/>
          <w:szCs w:val="24"/>
        </w:rPr>
        <w:t xml:space="preserve">other words, a person’s residential location is a substantial factor involved in illegal activities. The theory suggests that, among determinants of a person’s later illegal activity, residential location is as significant as or more significant than the person’s individual characteristics (e.g. age, gender, or race). For example, the theory suggests that youths from disadvantaged neighbourhoods participate in a subculture which approves of delinquency and that these youth thus acquire criminality in this social and cultural setting. According to the social disorganization theory, there are ecological factors that lead to high rates of crime in the communities, and these factors </w:t>
      </w:r>
      <w:r w:rsidR="00AE0307">
        <w:rPr>
          <w:rFonts w:ascii="Times New Roman" w:hAnsi="Times New Roman"/>
          <w:sz w:val="24"/>
          <w:szCs w:val="24"/>
        </w:rPr>
        <w:t>are linked to constantly elevate the</w:t>
      </w:r>
      <w:r w:rsidRPr="00596E73">
        <w:rPr>
          <w:rFonts w:ascii="Times New Roman" w:hAnsi="Times New Roman"/>
          <w:sz w:val="24"/>
          <w:szCs w:val="24"/>
        </w:rPr>
        <w:t xml:space="preserve"> levels of “high </w:t>
      </w:r>
      <w:r w:rsidRPr="00596E73">
        <w:rPr>
          <w:rFonts w:ascii="Times New Roman" w:hAnsi="Times New Roman"/>
          <w:sz w:val="24"/>
          <w:szCs w:val="24"/>
        </w:rPr>
        <w:lastRenderedPageBreak/>
        <w:t xml:space="preserve">school dropouts, unemployment, deteriorating infrastructures, and single-parent </w:t>
      </w:r>
      <w:r w:rsidR="00785D0A">
        <w:rPr>
          <w:rFonts w:ascii="Times New Roman" w:hAnsi="Times New Roman"/>
          <w:sz w:val="24"/>
          <w:szCs w:val="24"/>
        </w:rPr>
        <w:t>homes”</w:t>
      </w:r>
      <w:sdt>
        <w:sdtPr>
          <w:rPr>
            <w:rFonts w:ascii="Times New Roman" w:hAnsi="Times New Roman"/>
            <w:sz w:val="24"/>
            <w:szCs w:val="24"/>
          </w:rPr>
          <w:id w:val="823859938"/>
          <w:citation/>
        </w:sdtPr>
        <w:sdtContent>
          <w:r w:rsidR="00776321">
            <w:rPr>
              <w:rFonts w:ascii="Times New Roman" w:hAnsi="Times New Roman"/>
              <w:sz w:val="24"/>
              <w:szCs w:val="24"/>
            </w:rPr>
            <w:fldChar w:fldCharType="begin"/>
          </w:r>
          <w:r w:rsidR="00785D0A">
            <w:rPr>
              <w:rFonts w:ascii="Times New Roman" w:hAnsi="Times New Roman"/>
              <w:sz w:val="24"/>
              <w:szCs w:val="24"/>
            </w:rPr>
            <w:instrText xml:space="preserve"> CITATION Gai12 \l 2057 </w:instrText>
          </w:r>
          <w:r w:rsidR="00776321">
            <w:rPr>
              <w:rFonts w:ascii="Times New Roman" w:hAnsi="Times New Roman"/>
              <w:sz w:val="24"/>
              <w:szCs w:val="24"/>
            </w:rPr>
            <w:fldChar w:fldCharType="separate"/>
          </w:r>
          <w:r w:rsidR="009605FC" w:rsidRPr="009605FC">
            <w:rPr>
              <w:rFonts w:ascii="Times New Roman" w:hAnsi="Times New Roman"/>
              <w:noProof/>
              <w:sz w:val="24"/>
              <w:szCs w:val="24"/>
            </w:rPr>
            <w:t>(Gaines &amp; Miller, 2012)</w:t>
          </w:r>
          <w:r w:rsidR="00776321">
            <w:rPr>
              <w:rFonts w:ascii="Times New Roman" w:hAnsi="Times New Roman"/>
              <w:sz w:val="24"/>
              <w:szCs w:val="24"/>
            </w:rPr>
            <w:fldChar w:fldCharType="end"/>
          </w:r>
        </w:sdtContent>
      </w:sdt>
      <w:r w:rsidRPr="00596E73">
        <w:rPr>
          <w:rFonts w:ascii="Times New Roman" w:hAnsi="Times New Roman"/>
          <w:sz w:val="24"/>
          <w:szCs w:val="24"/>
        </w:rPr>
        <w:t>.</w:t>
      </w:r>
    </w:p>
    <w:p w:rsidR="00BD0365" w:rsidRPr="00596E73" w:rsidRDefault="00BD0365" w:rsidP="00BD0365">
      <w:pPr>
        <w:spacing w:after="0" w:line="360" w:lineRule="auto"/>
        <w:jc w:val="both"/>
        <w:rPr>
          <w:rFonts w:ascii="Times New Roman" w:hAnsi="Times New Roman"/>
          <w:sz w:val="24"/>
          <w:szCs w:val="24"/>
        </w:rPr>
      </w:pPr>
      <w:r w:rsidRPr="00596E73">
        <w:rPr>
          <w:rFonts w:ascii="Times New Roman" w:hAnsi="Times New Roman"/>
          <w:sz w:val="24"/>
          <w:szCs w:val="24"/>
        </w:rPr>
        <w:tab/>
        <w:t>Shaw and McKay (1942)</w:t>
      </w:r>
      <w:r w:rsidR="00785D0A">
        <w:rPr>
          <w:rFonts w:ascii="Times New Roman" w:hAnsi="Times New Roman"/>
          <w:sz w:val="24"/>
          <w:szCs w:val="24"/>
        </w:rPr>
        <w:t xml:space="preserve"> argue</w:t>
      </w:r>
      <w:r w:rsidRPr="00596E73">
        <w:rPr>
          <w:rFonts w:ascii="Times New Roman" w:hAnsi="Times New Roman"/>
          <w:sz w:val="24"/>
          <w:szCs w:val="24"/>
        </w:rPr>
        <w:t xml:space="preserve"> that areas characterized by economic deprivation had high rates of population turnover, since these were undesirable residential communities, which people left once it became feasible for th</w:t>
      </w:r>
      <w:r w:rsidR="001C6BA8">
        <w:rPr>
          <w:rFonts w:ascii="Times New Roman" w:hAnsi="Times New Roman"/>
          <w:sz w:val="24"/>
          <w:szCs w:val="24"/>
        </w:rPr>
        <w:t>em to do so. Socio-economically-</w:t>
      </w:r>
      <w:r w:rsidRPr="00596E73">
        <w:rPr>
          <w:rFonts w:ascii="Times New Roman" w:hAnsi="Times New Roman"/>
          <w:sz w:val="24"/>
          <w:szCs w:val="24"/>
        </w:rPr>
        <w:t>deprived areas also tended to be settled by newly arrived immigrants, which resulted in the ethnic and racial heterogeneit</w:t>
      </w:r>
      <w:r>
        <w:rPr>
          <w:rFonts w:ascii="Times New Roman" w:hAnsi="Times New Roman"/>
          <w:sz w:val="24"/>
          <w:szCs w:val="24"/>
        </w:rPr>
        <w:t>y of these areas. As such, socio</w:t>
      </w:r>
      <w:r w:rsidR="001C6BA8">
        <w:rPr>
          <w:rFonts w:ascii="Times New Roman" w:hAnsi="Times New Roman"/>
          <w:sz w:val="24"/>
          <w:szCs w:val="24"/>
        </w:rPr>
        <w:t>-economically-</w:t>
      </w:r>
      <w:r w:rsidRPr="00596E73">
        <w:rPr>
          <w:rFonts w:ascii="Times New Roman" w:hAnsi="Times New Roman"/>
          <w:sz w:val="24"/>
          <w:szCs w:val="24"/>
        </w:rPr>
        <w:t>deprive</w:t>
      </w:r>
      <w:r w:rsidR="001C6BA8">
        <w:rPr>
          <w:rFonts w:ascii="Times New Roman" w:hAnsi="Times New Roman"/>
          <w:sz w:val="24"/>
          <w:szCs w:val="24"/>
        </w:rPr>
        <w:t>d</w:t>
      </w:r>
      <w:r w:rsidRPr="00596E73">
        <w:rPr>
          <w:rFonts w:ascii="Times New Roman" w:hAnsi="Times New Roman"/>
          <w:sz w:val="24"/>
          <w:szCs w:val="24"/>
        </w:rPr>
        <w:t xml:space="preserve"> areas had high rates of residential mobility and racial heterogeneity. These neighbourhoods were viewed as socially disorganized. In such areas, conventional institutions of social control (e.g. family, schools, churches, voluntary communities’ organizations) were weak and unable to regulate the </w:t>
      </w:r>
      <w:r w:rsidR="001C6BA8" w:rsidRPr="00596E73">
        <w:rPr>
          <w:rFonts w:ascii="Times New Roman" w:hAnsi="Times New Roman"/>
          <w:sz w:val="24"/>
          <w:szCs w:val="24"/>
        </w:rPr>
        <w:t>behaviour</w:t>
      </w:r>
      <w:r w:rsidRPr="00596E73">
        <w:rPr>
          <w:rFonts w:ascii="Times New Roman" w:hAnsi="Times New Roman"/>
          <w:sz w:val="24"/>
          <w:szCs w:val="24"/>
        </w:rPr>
        <w:t xml:space="preserve"> of the </w:t>
      </w:r>
      <w:r w:rsidR="001C6BA8" w:rsidRPr="00596E73">
        <w:rPr>
          <w:rFonts w:ascii="Times New Roman" w:hAnsi="Times New Roman"/>
          <w:sz w:val="24"/>
          <w:szCs w:val="24"/>
        </w:rPr>
        <w:t>neighbourhood’s</w:t>
      </w:r>
      <w:r w:rsidRPr="00596E73">
        <w:rPr>
          <w:rFonts w:ascii="Times New Roman" w:hAnsi="Times New Roman"/>
          <w:sz w:val="24"/>
          <w:szCs w:val="24"/>
        </w:rPr>
        <w:t xml:space="preserve"> youths. Shaw and McKay</w:t>
      </w:r>
      <w:r w:rsidR="001C6BA8">
        <w:rPr>
          <w:rFonts w:ascii="Times New Roman" w:hAnsi="Times New Roman"/>
          <w:sz w:val="24"/>
          <w:szCs w:val="24"/>
        </w:rPr>
        <w:t xml:space="preserve"> (1942) also note</w:t>
      </w:r>
      <w:r w:rsidRPr="00596E73">
        <w:rPr>
          <w:rFonts w:ascii="Times New Roman" w:hAnsi="Times New Roman"/>
          <w:sz w:val="24"/>
          <w:szCs w:val="24"/>
        </w:rPr>
        <w:t xml:space="preserve"> that</w:t>
      </w:r>
      <w:r w:rsidR="001C6BA8">
        <w:rPr>
          <w:rFonts w:ascii="Times New Roman" w:hAnsi="Times New Roman"/>
          <w:sz w:val="24"/>
          <w:szCs w:val="24"/>
        </w:rPr>
        <w:t>,</w:t>
      </w:r>
      <w:r w:rsidRPr="00596E73">
        <w:rPr>
          <w:rFonts w:ascii="Times New Roman" w:hAnsi="Times New Roman"/>
          <w:sz w:val="24"/>
          <w:szCs w:val="24"/>
        </w:rPr>
        <w:t xml:space="preserve"> from the</w:t>
      </w:r>
      <w:r w:rsidR="001C6BA8">
        <w:rPr>
          <w:rFonts w:ascii="Times New Roman" w:hAnsi="Times New Roman"/>
          <w:sz w:val="24"/>
          <w:szCs w:val="24"/>
        </w:rPr>
        <w:t xml:space="preserve"> lack of behavioural regulation</w:t>
      </w:r>
      <w:r w:rsidRPr="00596E73">
        <w:rPr>
          <w:rFonts w:ascii="Times New Roman" w:hAnsi="Times New Roman"/>
          <w:sz w:val="24"/>
          <w:szCs w:val="24"/>
        </w:rPr>
        <w:t>s</w:t>
      </w:r>
      <w:r w:rsidR="001C6BA8">
        <w:rPr>
          <w:rFonts w:ascii="Times New Roman" w:hAnsi="Times New Roman"/>
          <w:sz w:val="24"/>
          <w:szCs w:val="24"/>
        </w:rPr>
        <w:t>,</w:t>
      </w:r>
      <w:r w:rsidRPr="00596E73">
        <w:rPr>
          <w:rFonts w:ascii="Times New Roman" w:hAnsi="Times New Roman"/>
          <w:sz w:val="24"/>
          <w:szCs w:val="24"/>
        </w:rPr>
        <w:t xml:space="preserve"> socially disorganized neighbourhoods tended to produce “criminal traditions” that could be passed to successive generations of youths. This system of pro-delinquency attitudes could be easily learned by youths through this daily contact with older juveniles. Thus, a neighbourhood characterized by social disorganization provides fertile soil for crime and delinquency in two ways: through a lack of behavioural control mechanisms and through the cultural transmission of delinquent values.</w:t>
      </w:r>
    </w:p>
    <w:p w:rsidR="00BD0365" w:rsidRPr="00596E73" w:rsidRDefault="00BD0365" w:rsidP="00BD0365">
      <w:pPr>
        <w:spacing w:after="0" w:line="360" w:lineRule="auto"/>
        <w:jc w:val="both"/>
        <w:rPr>
          <w:rFonts w:ascii="Times New Roman" w:hAnsi="Times New Roman"/>
          <w:sz w:val="24"/>
          <w:szCs w:val="24"/>
        </w:rPr>
      </w:pPr>
      <w:r w:rsidRPr="00596E73">
        <w:rPr>
          <w:rFonts w:ascii="Times New Roman" w:hAnsi="Times New Roman"/>
          <w:sz w:val="24"/>
          <w:szCs w:val="24"/>
        </w:rPr>
        <w:tab/>
        <w:t>The system variant of social disorganization focuses on the structural variation of three basic types of networks and the effects of these on crime. These networks relate to the private sphere (intimate friendship and kinship relations), parochial networks (less intimate and secondary group relationships), and the public sphere (groups and institution’s outside the neighbourhood)</w:t>
      </w:r>
      <w:r w:rsidR="00296D57">
        <w:rPr>
          <w:rFonts w:ascii="Times New Roman" w:hAnsi="Times New Roman"/>
          <w:noProof/>
          <w:sz w:val="24"/>
          <w:szCs w:val="24"/>
        </w:rPr>
        <w:t xml:space="preserve">(Seepersad, </w:t>
      </w:r>
      <w:r w:rsidR="00296D57" w:rsidRPr="00296D57">
        <w:rPr>
          <w:rFonts w:ascii="Times New Roman" w:hAnsi="Times New Roman"/>
          <w:noProof/>
          <w:sz w:val="24"/>
          <w:szCs w:val="24"/>
        </w:rPr>
        <w:t>2016)</w:t>
      </w:r>
      <w:r w:rsidRPr="00596E73">
        <w:rPr>
          <w:rFonts w:ascii="Times New Roman" w:hAnsi="Times New Roman"/>
          <w:sz w:val="24"/>
          <w:szCs w:val="24"/>
        </w:rPr>
        <w:t xml:space="preserve">. This variant focuses on the effects of social disorganization on these three sources of </w:t>
      </w:r>
      <w:r w:rsidR="001C6BA8" w:rsidRPr="00596E73">
        <w:rPr>
          <w:rFonts w:ascii="Times New Roman" w:hAnsi="Times New Roman"/>
          <w:sz w:val="24"/>
          <w:szCs w:val="24"/>
        </w:rPr>
        <w:t>behaviour</w:t>
      </w:r>
      <w:r w:rsidRPr="00596E73">
        <w:rPr>
          <w:rFonts w:ascii="Times New Roman" w:hAnsi="Times New Roman"/>
          <w:sz w:val="24"/>
          <w:szCs w:val="24"/>
        </w:rPr>
        <w:t xml:space="preserve"> regulation.</w:t>
      </w:r>
    </w:p>
    <w:p w:rsidR="00BD0365" w:rsidRDefault="00BD0365" w:rsidP="00BD0365">
      <w:pPr>
        <w:spacing w:after="0" w:line="360" w:lineRule="auto"/>
        <w:jc w:val="both"/>
        <w:rPr>
          <w:rFonts w:ascii="Times New Roman" w:hAnsi="Times New Roman"/>
          <w:sz w:val="24"/>
          <w:szCs w:val="24"/>
        </w:rPr>
      </w:pPr>
      <w:r w:rsidRPr="00596E73">
        <w:rPr>
          <w:rFonts w:ascii="Times New Roman" w:hAnsi="Times New Roman"/>
          <w:sz w:val="24"/>
          <w:szCs w:val="24"/>
        </w:rPr>
        <w:tab/>
      </w:r>
      <w:r w:rsidR="00F84439">
        <w:rPr>
          <w:rFonts w:ascii="Times New Roman" w:hAnsi="Times New Roman"/>
          <w:noProof/>
          <w:sz w:val="24"/>
          <w:szCs w:val="24"/>
        </w:rPr>
        <w:t>Faris(</w:t>
      </w:r>
      <w:r w:rsidR="00F84439" w:rsidRPr="00F84439">
        <w:rPr>
          <w:rFonts w:ascii="Times New Roman" w:hAnsi="Times New Roman"/>
          <w:noProof/>
          <w:sz w:val="24"/>
          <w:szCs w:val="24"/>
        </w:rPr>
        <w:t>1955)</w:t>
      </w:r>
      <w:r w:rsidRPr="00596E73">
        <w:rPr>
          <w:rFonts w:ascii="Times New Roman" w:hAnsi="Times New Roman"/>
          <w:sz w:val="24"/>
          <w:szCs w:val="24"/>
        </w:rPr>
        <w:t>extended the concept of social disorganization to explain social pathologies and social problems in general, including crime, suicide, mental illness, and mob violence. He defined social disorganization as the weakening or destruction of the relationships which holds together a social organization. Such a concept was to be employed objectively as a measurable state of a social system, independent of personal approval or disapproval. Robert’s central propositi</w:t>
      </w:r>
      <w:r>
        <w:rPr>
          <w:rFonts w:ascii="Times New Roman" w:hAnsi="Times New Roman"/>
          <w:sz w:val="24"/>
          <w:szCs w:val="24"/>
        </w:rPr>
        <w:t xml:space="preserve">on was that, “a crime rate is </w:t>
      </w:r>
      <w:r w:rsidRPr="00596E73">
        <w:rPr>
          <w:rFonts w:ascii="Times New Roman" w:hAnsi="Times New Roman"/>
          <w:sz w:val="24"/>
          <w:szCs w:val="24"/>
        </w:rPr>
        <w:t xml:space="preserve">a reflection of the degree of disorganization of the control mechanisms in a society”. In turn, crime also contributes to disorganization, and disorganization of such conventional mechanisms is especially likely in large, rapidly growing industrial cities </w:t>
      </w:r>
      <w:r w:rsidRPr="00596E73">
        <w:rPr>
          <w:rFonts w:ascii="Times New Roman" w:hAnsi="Times New Roman"/>
          <w:sz w:val="24"/>
          <w:szCs w:val="24"/>
        </w:rPr>
        <w:lastRenderedPageBreak/>
        <w:t xml:space="preserve">where such disorganization permits highly organized criminality, as well as less organized forms of group and individual crime and delinquency. The deduction from the theory of social disorganization is that sustainable social order or organization in any environmental setting would contribute to the security and safety of towns and cities. </w:t>
      </w:r>
      <w:r>
        <w:rPr>
          <w:rFonts w:ascii="Times New Roman" w:hAnsi="Times New Roman"/>
          <w:sz w:val="24"/>
          <w:szCs w:val="24"/>
        </w:rPr>
        <w:t>The emergence of violence in towns and cities as a result of rapid urbanization gave birth to different</w:t>
      </w:r>
      <w:r w:rsidR="00F84439">
        <w:rPr>
          <w:rFonts w:ascii="Times New Roman" w:hAnsi="Times New Roman"/>
          <w:sz w:val="24"/>
          <w:szCs w:val="24"/>
        </w:rPr>
        <w:t xml:space="preserve"> thought-</w:t>
      </w:r>
      <w:r>
        <w:rPr>
          <w:rFonts w:ascii="Times New Roman" w:hAnsi="Times New Roman"/>
          <w:sz w:val="24"/>
          <w:szCs w:val="24"/>
        </w:rPr>
        <w:t>driven ideas that provide solution to urban violence is socio-ecological model.</w:t>
      </w:r>
    </w:p>
    <w:p w:rsidR="00BD0365" w:rsidRPr="00EC6C72" w:rsidRDefault="00BD0365" w:rsidP="00BD0365">
      <w:pPr>
        <w:spacing w:after="0" w:line="360" w:lineRule="auto"/>
        <w:jc w:val="both"/>
        <w:rPr>
          <w:rFonts w:ascii="Times New Roman" w:hAnsi="Times New Roman"/>
          <w:b/>
          <w:sz w:val="24"/>
          <w:szCs w:val="24"/>
        </w:rPr>
      </w:pPr>
      <w:r w:rsidRPr="00EC6C72">
        <w:rPr>
          <w:rFonts w:ascii="Times New Roman" w:hAnsi="Times New Roman"/>
          <w:b/>
          <w:sz w:val="24"/>
          <w:szCs w:val="24"/>
        </w:rPr>
        <w:t xml:space="preserve">3.3 </w:t>
      </w:r>
      <w:r>
        <w:rPr>
          <w:rFonts w:ascii="Times New Roman" w:hAnsi="Times New Roman"/>
          <w:b/>
          <w:sz w:val="24"/>
          <w:szCs w:val="24"/>
        </w:rPr>
        <w:tab/>
      </w:r>
      <w:r w:rsidRPr="00EC6C72">
        <w:rPr>
          <w:rFonts w:ascii="Times New Roman" w:hAnsi="Times New Roman"/>
          <w:b/>
          <w:sz w:val="24"/>
          <w:szCs w:val="24"/>
        </w:rPr>
        <w:t>Socio-Ecological Model</w:t>
      </w:r>
    </w:p>
    <w:p w:rsidR="00BD0365" w:rsidRDefault="00BD0365" w:rsidP="00BD0365">
      <w:pPr>
        <w:spacing w:after="0" w:line="360" w:lineRule="auto"/>
        <w:jc w:val="both"/>
        <w:rPr>
          <w:rFonts w:ascii="Times New Roman" w:hAnsi="Times New Roman"/>
          <w:sz w:val="24"/>
          <w:szCs w:val="24"/>
        </w:rPr>
      </w:pPr>
      <w:r>
        <w:rPr>
          <w:rFonts w:ascii="Times New Roman" w:hAnsi="Times New Roman"/>
          <w:b/>
          <w:sz w:val="24"/>
          <w:szCs w:val="24"/>
        </w:rPr>
        <w:tab/>
      </w:r>
      <w:r w:rsidRPr="00596E73">
        <w:rPr>
          <w:rFonts w:ascii="Times New Roman" w:hAnsi="Times New Roman"/>
          <w:sz w:val="24"/>
          <w:szCs w:val="24"/>
        </w:rPr>
        <w:t>Socio-ecolo</w:t>
      </w:r>
      <w:r>
        <w:rPr>
          <w:rFonts w:ascii="Times New Roman" w:hAnsi="Times New Roman"/>
          <w:sz w:val="24"/>
          <w:szCs w:val="24"/>
        </w:rPr>
        <w:t>gical model identifies and discusses</w:t>
      </w:r>
      <w:r w:rsidRPr="00596E73">
        <w:rPr>
          <w:rFonts w:ascii="Times New Roman" w:hAnsi="Times New Roman"/>
          <w:sz w:val="24"/>
          <w:szCs w:val="24"/>
        </w:rPr>
        <w:t xml:space="preserve"> the factors that put people at risk for or protect them from experiencing or perpetrating violence and the prevention strategies that can be used in other to have environmental setting that is safe and secure. To better understand and prevent violence, four levels of socio-ecological model have be</w:t>
      </w:r>
      <w:r>
        <w:rPr>
          <w:rFonts w:ascii="Times New Roman" w:hAnsi="Times New Roman"/>
          <w:sz w:val="24"/>
          <w:szCs w:val="24"/>
        </w:rPr>
        <w:t>en</w:t>
      </w:r>
      <w:r w:rsidRPr="00596E73">
        <w:rPr>
          <w:rFonts w:ascii="Times New Roman" w:hAnsi="Times New Roman"/>
          <w:sz w:val="24"/>
          <w:szCs w:val="24"/>
        </w:rPr>
        <w:t xml:space="preserve"> identified by Dahlberg and</w:t>
      </w:r>
      <w:r>
        <w:rPr>
          <w:rFonts w:ascii="Times New Roman" w:hAnsi="Times New Roman"/>
          <w:sz w:val="24"/>
          <w:szCs w:val="24"/>
        </w:rPr>
        <w:t xml:space="preserve"> Krug (2002) and these include individual, relationship, community and societal. Individual</w:t>
      </w:r>
      <w:r w:rsidR="00F84439">
        <w:rPr>
          <w:rFonts w:ascii="Times New Roman" w:hAnsi="Times New Roman"/>
          <w:sz w:val="24"/>
          <w:szCs w:val="24"/>
        </w:rPr>
        <w:t xml:space="preserve">level </w:t>
      </w:r>
      <w:r w:rsidRPr="00596E73">
        <w:rPr>
          <w:rFonts w:ascii="Times New Roman" w:hAnsi="Times New Roman"/>
          <w:sz w:val="24"/>
          <w:szCs w:val="24"/>
        </w:rPr>
        <w:t>identifies biological and personal history factors, such as age, education, income, substance use, or history of abuse, that increase the likelihood of becoming a victim o</w:t>
      </w:r>
      <w:r>
        <w:rPr>
          <w:rFonts w:ascii="Times New Roman" w:hAnsi="Times New Roman"/>
          <w:sz w:val="24"/>
          <w:szCs w:val="24"/>
        </w:rPr>
        <w:t xml:space="preserve">r perpetrator of violence. Relationship </w:t>
      </w:r>
      <w:r w:rsidR="00F84439">
        <w:rPr>
          <w:rFonts w:ascii="Times New Roman" w:hAnsi="Times New Roman"/>
          <w:sz w:val="24"/>
          <w:szCs w:val="24"/>
        </w:rPr>
        <w:t xml:space="preserve">level </w:t>
      </w:r>
      <w:r w:rsidRPr="00596E73">
        <w:rPr>
          <w:rFonts w:ascii="Times New Roman" w:hAnsi="Times New Roman"/>
          <w:sz w:val="24"/>
          <w:szCs w:val="24"/>
        </w:rPr>
        <w:t>examines close relationships that may increase the risk of experiencing violence as a victim or perpetrator. A person’s closest social circle-peers, partne</w:t>
      </w:r>
      <w:r>
        <w:rPr>
          <w:rFonts w:ascii="Times New Roman" w:hAnsi="Times New Roman"/>
          <w:sz w:val="24"/>
          <w:szCs w:val="24"/>
        </w:rPr>
        <w:t xml:space="preserve">rs and family members influence their </w:t>
      </w:r>
      <w:r w:rsidR="00F84439">
        <w:rPr>
          <w:rFonts w:ascii="Times New Roman" w:hAnsi="Times New Roman"/>
          <w:sz w:val="24"/>
          <w:szCs w:val="24"/>
        </w:rPr>
        <w:t>behaviour</w:t>
      </w:r>
      <w:r>
        <w:rPr>
          <w:rFonts w:ascii="Times New Roman" w:hAnsi="Times New Roman"/>
          <w:sz w:val="24"/>
          <w:szCs w:val="24"/>
        </w:rPr>
        <w:t xml:space="preserve"> and contribute</w:t>
      </w:r>
      <w:r w:rsidRPr="00596E73">
        <w:rPr>
          <w:rFonts w:ascii="Times New Roman" w:hAnsi="Times New Roman"/>
          <w:sz w:val="24"/>
          <w:szCs w:val="24"/>
        </w:rPr>
        <w:t xml:space="preserve"> to </w:t>
      </w:r>
      <w:r>
        <w:rPr>
          <w:rFonts w:ascii="Times New Roman" w:hAnsi="Times New Roman"/>
          <w:sz w:val="24"/>
          <w:szCs w:val="24"/>
        </w:rPr>
        <w:t>their range of experience. Community</w:t>
      </w:r>
      <w:r w:rsidR="00F84439">
        <w:rPr>
          <w:rFonts w:ascii="Times New Roman" w:hAnsi="Times New Roman"/>
          <w:sz w:val="24"/>
          <w:szCs w:val="24"/>
        </w:rPr>
        <w:t xml:space="preserve">level </w:t>
      </w:r>
      <w:r w:rsidRPr="00596E73">
        <w:rPr>
          <w:rFonts w:ascii="Times New Roman" w:hAnsi="Times New Roman"/>
          <w:sz w:val="24"/>
          <w:szCs w:val="24"/>
        </w:rPr>
        <w:t>explore</w:t>
      </w:r>
      <w:r>
        <w:rPr>
          <w:rFonts w:ascii="Times New Roman" w:hAnsi="Times New Roman"/>
          <w:sz w:val="24"/>
          <w:szCs w:val="24"/>
        </w:rPr>
        <w:t>s</w:t>
      </w:r>
      <w:r w:rsidRPr="00596E73">
        <w:rPr>
          <w:rFonts w:ascii="Times New Roman" w:hAnsi="Times New Roman"/>
          <w:sz w:val="24"/>
          <w:szCs w:val="24"/>
        </w:rPr>
        <w:t xml:space="preserve"> the settings, such as s</w:t>
      </w:r>
      <w:r>
        <w:rPr>
          <w:rFonts w:ascii="Times New Roman" w:hAnsi="Times New Roman"/>
          <w:sz w:val="24"/>
          <w:szCs w:val="24"/>
        </w:rPr>
        <w:t xml:space="preserve">chools, workplaces, and </w:t>
      </w:r>
      <w:r w:rsidR="00F84439">
        <w:rPr>
          <w:rFonts w:ascii="Times New Roman" w:hAnsi="Times New Roman"/>
          <w:sz w:val="24"/>
          <w:szCs w:val="24"/>
        </w:rPr>
        <w:t>neighbo</w:t>
      </w:r>
      <w:r w:rsidR="00F84439" w:rsidRPr="00596E73">
        <w:rPr>
          <w:rFonts w:ascii="Times New Roman" w:hAnsi="Times New Roman"/>
          <w:sz w:val="24"/>
          <w:szCs w:val="24"/>
        </w:rPr>
        <w:t>urhoods</w:t>
      </w:r>
      <w:r w:rsidRPr="00596E73">
        <w:rPr>
          <w:rFonts w:ascii="Times New Roman" w:hAnsi="Times New Roman"/>
          <w:sz w:val="24"/>
          <w:szCs w:val="24"/>
        </w:rPr>
        <w:t>, in which social relationships occur and seeks to ide</w:t>
      </w:r>
      <w:r>
        <w:rPr>
          <w:rFonts w:ascii="Times New Roman" w:hAnsi="Times New Roman"/>
          <w:sz w:val="24"/>
          <w:szCs w:val="24"/>
        </w:rPr>
        <w:t>ntify the characteristics of tho</w:t>
      </w:r>
      <w:r w:rsidRPr="00596E73">
        <w:rPr>
          <w:rFonts w:ascii="Times New Roman" w:hAnsi="Times New Roman"/>
          <w:sz w:val="24"/>
          <w:szCs w:val="24"/>
        </w:rPr>
        <w:t>se settings that are associated with becoming victims or</w:t>
      </w:r>
      <w:r w:rsidR="00F84439">
        <w:rPr>
          <w:rFonts w:ascii="Times New Roman" w:hAnsi="Times New Roman"/>
          <w:sz w:val="24"/>
          <w:szCs w:val="24"/>
        </w:rPr>
        <w:t xml:space="preserve"> perpetrating</w:t>
      </w:r>
      <w:r>
        <w:rPr>
          <w:rFonts w:ascii="Times New Roman" w:hAnsi="Times New Roman"/>
          <w:sz w:val="24"/>
          <w:szCs w:val="24"/>
        </w:rPr>
        <w:t xml:space="preserve"> violence. Societal</w:t>
      </w:r>
      <w:r w:rsidR="00F84439">
        <w:rPr>
          <w:rFonts w:ascii="Times New Roman" w:hAnsi="Times New Roman"/>
          <w:sz w:val="24"/>
          <w:szCs w:val="24"/>
        </w:rPr>
        <w:t xml:space="preserve"> level</w:t>
      </w:r>
      <w:r w:rsidRPr="00596E73">
        <w:rPr>
          <w:rFonts w:ascii="Times New Roman" w:hAnsi="Times New Roman"/>
          <w:sz w:val="24"/>
          <w:szCs w:val="24"/>
        </w:rPr>
        <w:t xml:space="preserve">looks at the broad societal factors, such as health, economic, education and social policies, that help create a climate in which violence is encouraged or inhibited and help to maintain economic or social inequalities </w:t>
      </w:r>
      <w:r>
        <w:rPr>
          <w:rFonts w:ascii="Times New Roman" w:hAnsi="Times New Roman"/>
          <w:sz w:val="24"/>
          <w:szCs w:val="24"/>
        </w:rPr>
        <w:t>between groups in society (S</w:t>
      </w:r>
      <w:r w:rsidRPr="00596E73">
        <w:rPr>
          <w:rFonts w:ascii="Times New Roman" w:hAnsi="Times New Roman"/>
          <w:sz w:val="24"/>
          <w:szCs w:val="24"/>
        </w:rPr>
        <w:t>ee tabl</w:t>
      </w:r>
      <w:r w:rsidR="00F84439">
        <w:rPr>
          <w:rFonts w:ascii="Times New Roman" w:hAnsi="Times New Roman"/>
          <w:sz w:val="24"/>
          <w:szCs w:val="24"/>
        </w:rPr>
        <w:t xml:space="preserve">e </w:t>
      </w:r>
      <w:r w:rsidRPr="00596E73">
        <w:rPr>
          <w:rFonts w:ascii="Times New Roman" w:hAnsi="Times New Roman"/>
          <w:sz w:val="24"/>
          <w:szCs w:val="24"/>
        </w:rPr>
        <w:t xml:space="preserve">1). </w:t>
      </w:r>
    </w:p>
    <w:p w:rsidR="00E36A07" w:rsidRDefault="00E36A07" w:rsidP="00BD0365">
      <w:pPr>
        <w:spacing w:after="0" w:line="360" w:lineRule="auto"/>
        <w:jc w:val="both"/>
        <w:rPr>
          <w:rFonts w:ascii="Times New Roman" w:hAnsi="Times New Roman"/>
          <w:b/>
          <w:sz w:val="24"/>
          <w:szCs w:val="24"/>
        </w:rPr>
      </w:pPr>
    </w:p>
    <w:p w:rsidR="00BD0365" w:rsidRPr="00596E73" w:rsidRDefault="00F84439" w:rsidP="00BD0365">
      <w:pPr>
        <w:spacing w:after="0" w:line="360" w:lineRule="auto"/>
        <w:jc w:val="both"/>
        <w:rPr>
          <w:rFonts w:ascii="Times New Roman" w:hAnsi="Times New Roman"/>
          <w:b/>
          <w:sz w:val="24"/>
          <w:szCs w:val="24"/>
        </w:rPr>
      </w:pPr>
      <w:r>
        <w:rPr>
          <w:rFonts w:ascii="Times New Roman" w:hAnsi="Times New Roman"/>
          <w:b/>
          <w:sz w:val="24"/>
          <w:szCs w:val="24"/>
        </w:rPr>
        <w:t xml:space="preserve">Table </w:t>
      </w:r>
      <w:r w:rsidR="00BD0365" w:rsidRPr="00596E73">
        <w:rPr>
          <w:rFonts w:ascii="Times New Roman" w:hAnsi="Times New Roman"/>
          <w:b/>
          <w:sz w:val="24"/>
          <w:szCs w:val="24"/>
        </w:rPr>
        <w:t xml:space="preserve">1:  Socio-Ecological Model: Blue </w:t>
      </w:r>
      <w:r w:rsidR="004E3E4B" w:rsidRPr="00596E73">
        <w:rPr>
          <w:rFonts w:ascii="Times New Roman" w:hAnsi="Times New Roman"/>
          <w:b/>
          <w:sz w:val="24"/>
          <w:szCs w:val="24"/>
        </w:rPr>
        <w:t xml:space="preserve">Prints </w:t>
      </w:r>
      <w:r w:rsidR="00BD0365" w:rsidRPr="00596E73">
        <w:rPr>
          <w:rFonts w:ascii="Times New Roman" w:hAnsi="Times New Roman"/>
          <w:b/>
          <w:sz w:val="24"/>
          <w:szCs w:val="24"/>
        </w:rPr>
        <w:t>for Violence Prevention</w:t>
      </w:r>
    </w:p>
    <w:tbl>
      <w:tblPr>
        <w:tblW w:w="87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64"/>
        <w:gridCol w:w="2781"/>
        <w:gridCol w:w="3785"/>
      </w:tblGrid>
      <w:tr w:rsidR="00BD0365" w:rsidRPr="00596E73" w:rsidTr="00634759">
        <w:trPr>
          <w:trHeight w:val="124"/>
        </w:trPr>
        <w:tc>
          <w:tcPr>
            <w:tcW w:w="2164" w:type="dxa"/>
          </w:tcPr>
          <w:p w:rsidR="00BD0365" w:rsidRPr="00596E73" w:rsidRDefault="00BD0365" w:rsidP="00634759">
            <w:pPr>
              <w:spacing w:after="0" w:line="240" w:lineRule="auto"/>
              <w:jc w:val="both"/>
              <w:rPr>
                <w:rFonts w:ascii="Times New Roman" w:hAnsi="Times New Roman"/>
                <w:b/>
                <w:sz w:val="24"/>
                <w:szCs w:val="24"/>
              </w:rPr>
            </w:pPr>
            <w:r w:rsidRPr="00596E73">
              <w:rPr>
                <w:rFonts w:ascii="Times New Roman" w:hAnsi="Times New Roman"/>
                <w:b/>
                <w:sz w:val="24"/>
                <w:szCs w:val="24"/>
              </w:rPr>
              <w:t>Level of SEM</w:t>
            </w:r>
          </w:p>
        </w:tc>
        <w:tc>
          <w:tcPr>
            <w:tcW w:w="2781" w:type="dxa"/>
          </w:tcPr>
          <w:p w:rsidR="00BD0365" w:rsidRPr="00596E73" w:rsidRDefault="00BD0365" w:rsidP="00634759">
            <w:pPr>
              <w:spacing w:after="0" w:line="240" w:lineRule="auto"/>
              <w:jc w:val="both"/>
              <w:rPr>
                <w:rFonts w:ascii="Times New Roman" w:hAnsi="Times New Roman"/>
                <w:b/>
                <w:sz w:val="24"/>
                <w:szCs w:val="24"/>
              </w:rPr>
            </w:pPr>
            <w:r w:rsidRPr="00596E73">
              <w:rPr>
                <w:rFonts w:ascii="Times New Roman" w:hAnsi="Times New Roman"/>
                <w:b/>
                <w:sz w:val="24"/>
                <w:szCs w:val="24"/>
              </w:rPr>
              <w:t>Examples of Factors that Potentially Increase Risk (Risk Factors)</w:t>
            </w:r>
          </w:p>
        </w:tc>
        <w:tc>
          <w:tcPr>
            <w:tcW w:w="3785" w:type="dxa"/>
          </w:tcPr>
          <w:p w:rsidR="00BD0365" w:rsidRPr="00596E73" w:rsidRDefault="00BD0365" w:rsidP="00634759">
            <w:pPr>
              <w:spacing w:after="0" w:line="240" w:lineRule="auto"/>
              <w:jc w:val="both"/>
              <w:rPr>
                <w:rFonts w:ascii="Times New Roman" w:hAnsi="Times New Roman"/>
                <w:b/>
                <w:sz w:val="24"/>
                <w:szCs w:val="24"/>
              </w:rPr>
            </w:pPr>
            <w:r w:rsidRPr="00596E73">
              <w:rPr>
                <w:rFonts w:ascii="Times New Roman" w:hAnsi="Times New Roman"/>
                <w:b/>
                <w:sz w:val="24"/>
                <w:szCs w:val="24"/>
              </w:rPr>
              <w:t>Examples of Strategies by Level of Influence</w:t>
            </w:r>
          </w:p>
        </w:tc>
      </w:tr>
      <w:tr w:rsidR="00BD0365" w:rsidRPr="00596E73" w:rsidTr="00634759">
        <w:trPr>
          <w:trHeight w:val="124"/>
        </w:trPr>
        <w:tc>
          <w:tcPr>
            <w:tcW w:w="2164" w:type="dxa"/>
          </w:tcPr>
          <w:p w:rsidR="00BD0365" w:rsidRPr="00596E73" w:rsidRDefault="00BD0365" w:rsidP="00634759">
            <w:pPr>
              <w:spacing w:after="0" w:line="360" w:lineRule="auto"/>
              <w:rPr>
                <w:rFonts w:ascii="Times New Roman" w:hAnsi="Times New Roman"/>
                <w:b/>
                <w:sz w:val="24"/>
                <w:szCs w:val="24"/>
              </w:rPr>
            </w:pPr>
            <w:r w:rsidRPr="00596E73">
              <w:rPr>
                <w:rFonts w:ascii="Times New Roman" w:hAnsi="Times New Roman"/>
                <w:b/>
                <w:sz w:val="24"/>
                <w:szCs w:val="24"/>
              </w:rPr>
              <w:t>Individual</w:t>
            </w:r>
          </w:p>
          <w:p w:rsidR="00BD0365" w:rsidRPr="00596E73" w:rsidRDefault="00BD0365" w:rsidP="00634759">
            <w:pPr>
              <w:numPr>
                <w:ilvl w:val="0"/>
                <w:numId w:val="2"/>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Personal characteristics </w:t>
            </w:r>
          </w:p>
          <w:p w:rsidR="00BD0365" w:rsidRPr="00596E73" w:rsidRDefault="00BD0365" w:rsidP="00634759">
            <w:pPr>
              <w:numPr>
                <w:ilvl w:val="0"/>
                <w:numId w:val="2"/>
              </w:numPr>
              <w:spacing w:after="0" w:line="240" w:lineRule="auto"/>
              <w:ind w:left="252" w:hanging="252"/>
              <w:rPr>
                <w:rFonts w:ascii="Times New Roman" w:hAnsi="Times New Roman"/>
                <w:sz w:val="24"/>
                <w:szCs w:val="24"/>
              </w:rPr>
            </w:pPr>
            <w:r w:rsidRPr="00596E73">
              <w:rPr>
                <w:rFonts w:ascii="Times New Roman" w:hAnsi="Times New Roman"/>
                <w:sz w:val="24"/>
                <w:szCs w:val="24"/>
              </w:rPr>
              <w:t>Biological factors</w:t>
            </w:r>
          </w:p>
          <w:p w:rsidR="00BD0365" w:rsidRPr="00596E73" w:rsidRDefault="004E3E4B" w:rsidP="00634759">
            <w:pPr>
              <w:numPr>
                <w:ilvl w:val="0"/>
                <w:numId w:val="2"/>
              </w:numPr>
              <w:spacing w:after="0" w:line="240" w:lineRule="auto"/>
              <w:ind w:left="252" w:hanging="252"/>
              <w:rPr>
                <w:rFonts w:ascii="Times New Roman" w:hAnsi="Times New Roman"/>
                <w:sz w:val="24"/>
                <w:szCs w:val="24"/>
              </w:rPr>
            </w:pPr>
            <w:r w:rsidRPr="00596E73">
              <w:rPr>
                <w:rFonts w:ascii="Times New Roman" w:hAnsi="Times New Roman"/>
                <w:sz w:val="24"/>
                <w:szCs w:val="24"/>
              </w:rPr>
              <w:lastRenderedPageBreak/>
              <w:t>Behaviour</w:t>
            </w:r>
          </w:p>
          <w:p w:rsidR="00BD0365" w:rsidRPr="00596E73" w:rsidRDefault="00BD0365" w:rsidP="00634759">
            <w:pPr>
              <w:numPr>
                <w:ilvl w:val="0"/>
                <w:numId w:val="2"/>
              </w:numPr>
              <w:spacing w:after="0" w:line="240" w:lineRule="auto"/>
              <w:ind w:left="252" w:hanging="252"/>
              <w:rPr>
                <w:rFonts w:ascii="Times New Roman" w:hAnsi="Times New Roman"/>
                <w:sz w:val="24"/>
                <w:szCs w:val="24"/>
              </w:rPr>
            </w:pPr>
            <w:r w:rsidRPr="00596E73">
              <w:rPr>
                <w:rFonts w:ascii="Times New Roman" w:hAnsi="Times New Roman"/>
                <w:sz w:val="24"/>
                <w:szCs w:val="24"/>
              </w:rPr>
              <w:t>Personal experience</w:t>
            </w:r>
          </w:p>
        </w:tc>
        <w:tc>
          <w:tcPr>
            <w:tcW w:w="2781" w:type="dxa"/>
          </w:tcPr>
          <w:p w:rsidR="00BD0365" w:rsidRPr="00596E73" w:rsidRDefault="00BD0365" w:rsidP="00634759">
            <w:pPr>
              <w:numPr>
                <w:ilvl w:val="0"/>
                <w:numId w:val="2"/>
              </w:numPr>
              <w:spacing w:after="0" w:line="240" w:lineRule="auto"/>
              <w:ind w:left="162" w:hanging="180"/>
              <w:rPr>
                <w:rFonts w:ascii="Times New Roman" w:hAnsi="Times New Roman"/>
                <w:sz w:val="24"/>
                <w:szCs w:val="24"/>
              </w:rPr>
            </w:pPr>
            <w:r w:rsidRPr="00596E73">
              <w:rPr>
                <w:rFonts w:ascii="Times New Roman" w:hAnsi="Times New Roman"/>
                <w:sz w:val="24"/>
                <w:szCs w:val="24"/>
              </w:rPr>
              <w:lastRenderedPageBreak/>
              <w:t>Age/gender</w:t>
            </w:r>
          </w:p>
          <w:p w:rsidR="00BD0365" w:rsidRPr="00596E73" w:rsidRDefault="00BD0365" w:rsidP="00634759">
            <w:pPr>
              <w:numPr>
                <w:ilvl w:val="0"/>
                <w:numId w:val="2"/>
              </w:numPr>
              <w:spacing w:after="0" w:line="240" w:lineRule="auto"/>
              <w:ind w:left="162" w:hanging="180"/>
              <w:rPr>
                <w:rFonts w:ascii="Times New Roman" w:hAnsi="Times New Roman"/>
                <w:sz w:val="24"/>
                <w:szCs w:val="24"/>
              </w:rPr>
            </w:pPr>
            <w:r w:rsidRPr="00596E73">
              <w:rPr>
                <w:rFonts w:ascii="Times New Roman" w:hAnsi="Times New Roman"/>
                <w:sz w:val="24"/>
                <w:szCs w:val="24"/>
              </w:rPr>
              <w:t>Lower levels of education</w:t>
            </w:r>
          </w:p>
          <w:p w:rsidR="00BD0365" w:rsidRPr="00596E73" w:rsidRDefault="00BD0365" w:rsidP="00634759">
            <w:pPr>
              <w:spacing w:after="0" w:line="240" w:lineRule="auto"/>
              <w:rPr>
                <w:rFonts w:ascii="Times New Roman" w:hAnsi="Times New Roman"/>
                <w:sz w:val="24"/>
                <w:szCs w:val="24"/>
              </w:rPr>
            </w:pPr>
          </w:p>
          <w:p w:rsidR="00BD0365" w:rsidRPr="00596E73" w:rsidRDefault="00BD0365" w:rsidP="00634759">
            <w:pPr>
              <w:spacing w:after="0" w:line="240" w:lineRule="auto"/>
              <w:rPr>
                <w:rFonts w:ascii="Times New Roman" w:hAnsi="Times New Roman"/>
                <w:sz w:val="24"/>
                <w:szCs w:val="24"/>
              </w:rPr>
            </w:pPr>
            <w:r w:rsidRPr="00596E73">
              <w:rPr>
                <w:rFonts w:ascii="Times New Roman" w:hAnsi="Times New Roman"/>
                <w:sz w:val="24"/>
                <w:szCs w:val="24"/>
              </w:rPr>
              <w:t>Belief supporting use of violence</w:t>
            </w:r>
          </w:p>
          <w:p w:rsidR="00BD0365" w:rsidRPr="00596E73" w:rsidRDefault="00BD0365" w:rsidP="00634759">
            <w:pPr>
              <w:numPr>
                <w:ilvl w:val="0"/>
                <w:numId w:val="3"/>
              </w:numPr>
              <w:spacing w:after="0" w:line="240" w:lineRule="auto"/>
              <w:ind w:left="252" w:hanging="252"/>
              <w:rPr>
                <w:rFonts w:ascii="Times New Roman" w:hAnsi="Times New Roman"/>
                <w:sz w:val="24"/>
                <w:szCs w:val="24"/>
              </w:rPr>
            </w:pPr>
            <w:r w:rsidRPr="00596E73">
              <w:rPr>
                <w:rFonts w:ascii="Times New Roman" w:hAnsi="Times New Roman"/>
                <w:sz w:val="24"/>
                <w:szCs w:val="24"/>
              </w:rPr>
              <w:lastRenderedPageBreak/>
              <w:t>Anger or hostility toward others</w:t>
            </w:r>
          </w:p>
          <w:p w:rsidR="00BD0365" w:rsidRPr="00596E73" w:rsidRDefault="00BD0365" w:rsidP="00634759">
            <w:pPr>
              <w:numPr>
                <w:ilvl w:val="0"/>
                <w:numId w:val="3"/>
              </w:numPr>
              <w:spacing w:after="0" w:line="240" w:lineRule="auto"/>
              <w:ind w:left="252" w:hanging="252"/>
              <w:rPr>
                <w:rFonts w:ascii="Times New Roman" w:hAnsi="Times New Roman"/>
                <w:sz w:val="24"/>
                <w:szCs w:val="24"/>
              </w:rPr>
            </w:pPr>
            <w:r w:rsidRPr="00596E73">
              <w:rPr>
                <w:rFonts w:ascii="Times New Roman" w:hAnsi="Times New Roman"/>
                <w:sz w:val="24"/>
                <w:szCs w:val="24"/>
              </w:rPr>
              <w:t>Having few friends or being isolated from others</w:t>
            </w:r>
          </w:p>
          <w:p w:rsidR="00BD0365" w:rsidRPr="00596E73" w:rsidRDefault="00BD0365" w:rsidP="00634759">
            <w:pPr>
              <w:numPr>
                <w:ilvl w:val="0"/>
                <w:numId w:val="3"/>
              </w:numPr>
              <w:spacing w:after="0" w:line="240" w:lineRule="auto"/>
              <w:ind w:left="252" w:hanging="252"/>
              <w:rPr>
                <w:rFonts w:ascii="Times New Roman" w:hAnsi="Times New Roman"/>
                <w:sz w:val="24"/>
                <w:szCs w:val="24"/>
              </w:rPr>
            </w:pPr>
            <w:r w:rsidRPr="00596E73">
              <w:rPr>
                <w:rFonts w:ascii="Times New Roman" w:hAnsi="Times New Roman"/>
                <w:sz w:val="24"/>
                <w:szCs w:val="24"/>
              </w:rPr>
              <w:t>Being unemployed</w:t>
            </w:r>
          </w:p>
          <w:p w:rsidR="00BD0365" w:rsidRPr="00596E73" w:rsidRDefault="00BD0365" w:rsidP="00634759">
            <w:pPr>
              <w:numPr>
                <w:ilvl w:val="0"/>
                <w:numId w:val="3"/>
              </w:numPr>
              <w:spacing w:after="0" w:line="240" w:lineRule="auto"/>
              <w:ind w:left="252" w:hanging="252"/>
              <w:rPr>
                <w:rFonts w:ascii="Times New Roman" w:hAnsi="Times New Roman"/>
                <w:sz w:val="24"/>
                <w:szCs w:val="24"/>
              </w:rPr>
            </w:pPr>
            <w:r w:rsidRPr="00596E73">
              <w:rPr>
                <w:rFonts w:ascii="Times New Roman" w:hAnsi="Times New Roman"/>
                <w:sz w:val="24"/>
                <w:szCs w:val="24"/>
              </w:rPr>
              <w:t>Substance use</w:t>
            </w:r>
          </w:p>
          <w:p w:rsidR="00BD0365" w:rsidRPr="00596E73" w:rsidRDefault="00BD0365" w:rsidP="00634759">
            <w:pPr>
              <w:numPr>
                <w:ilvl w:val="0"/>
                <w:numId w:val="3"/>
              </w:numPr>
              <w:spacing w:after="0" w:line="240" w:lineRule="auto"/>
              <w:ind w:left="252" w:hanging="252"/>
              <w:rPr>
                <w:rFonts w:ascii="Times New Roman" w:hAnsi="Times New Roman"/>
                <w:sz w:val="24"/>
                <w:szCs w:val="24"/>
              </w:rPr>
            </w:pPr>
            <w:r w:rsidRPr="00596E73">
              <w:rPr>
                <w:rFonts w:ascii="Times New Roman" w:hAnsi="Times New Roman"/>
                <w:sz w:val="24"/>
                <w:szCs w:val="24"/>
              </w:rPr>
              <w:t>History of engaging in violence</w:t>
            </w:r>
          </w:p>
        </w:tc>
        <w:tc>
          <w:tcPr>
            <w:tcW w:w="3785" w:type="dxa"/>
          </w:tcPr>
          <w:p w:rsidR="00BD0365" w:rsidRPr="00596E73" w:rsidRDefault="00BD0365" w:rsidP="00634759">
            <w:pPr>
              <w:numPr>
                <w:ilvl w:val="0"/>
                <w:numId w:val="3"/>
              </w:numPr>
              <w:spacing w:after="0" w:line="240" w:lineRule="auto"/>
              <w:ind w:left="252" w:hanging="252"/>
              <w:rPr>
                <w:rFonts w:ascii="Times New Roman" w:hAnsi="Times New Roman"/>
                <w:sz w:val="24"/>
                <w:szCs w:val="24"/>
              </w:rPr>
            </w:pPr>
            <w:r w:rsidRPr="00596E73">
              <w:rPr>
                <w:rFonts w:ascii="Times New Roman" w:hAnsi="Times New Roman"/>
                <w:sz w:val="24"/>
                <w:szCs w:val="24"/>
              </w:rPr>
              <w:lastRenderedPageBreak/>
              <w:t xml:space="preserve">School-based programs that help students develop social, emotional and </w:t>
            </w:r>
            <w:r w:rsidR="004E3E4B" w:rsidRPr="00596E73">
              <w:rPr>
                <w:rFonts w:ascii="Times New Roman" w:hAnsi="Times New Roman"/>
                <w:sz w:val="24"/>
                <w:szCs w:val="24"/>
              </w:rPr>
              <w:t>behavioural</w:t>
            </w:r>
            <w:r w:rsidRPr="00596E73">
              <w:rPr>
                <w:rFonts w:ascii="Times New Roman" w:hAnsi="Times New Roman"/>
                <w:sz w:val="24"/>
                <w:szCs w:val="24"/>
              </w:rPr>
              <w:t xml:space="preserve"> skills to build positive relationships</w:t>
            </w:r>
          </w:p>
          <w:p w:rsidR="00BD0365" w:rsidRPr="00596E73" w:rsidRDefault="00BD0365" w:rsidP="00634759">
            <w:pPr>
              <w:numPr>
                <w:ilvl w:val="0"/>
                <w:numId w:val="3"/>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In-home programs that teach parents skills for age-appropriate </w:t>
            </w:r>
            <w:r w:rsidRPr="00596E73">
              <w:rPr>
                <w:rFonts w:ascii="Times New Roman" w:hAnsi="Times New Roman"/>
                <w:sz w:val="24"/>
                <w:szCs w:val="24"/>
              </w:rPr>
              <w:lastRenderedPageBreak/>
              <w:t>infant and toddler care.</w:t>
            </w:r>
          </w:p>
          <w:p w:rsidR="00BD0365" w:rsidRPr="00596E73" w:rsidRDefault="00BD0365" w:rsidP="00634759">
            <w:pPr>
              <w:numPr>
                <w:ilvl w:val="0"/>
                <w:numId w:val="3"/>
              </w:numPr>
              <w:spacing w:after="0" w:line="240" w:lineRule="auto"/>
              <w:ind w:left="252" w:hanging="252"/>
              <w:rPr>
                <w:rFonts w:ascii="Times New Roman" w:hAnsi="Times New Roman"/>
                <w:sz w:val="24"/>
                <w:szCs w:val="24"/>
              </w:rPr>
            </w:pPr>
            <w:r w:rsidRPr="00596E73">
              <w:rPr>
                <w:rFonts w:ascii="Times New Roman" w:hAnsi="Times New Roman"/>
                <w:sz w:val="24"/>
                <w:szCs w:val="24"/>
              </w:rPr>
              <w:t>An after-school program that provides tutoring to increase academic performance.</w:t>
            </w:r>
          </w:p>
          <w:p w:rsidR="00BD0365" w:rsidRPr="00596E73" w:rsidRDefault="00BD0365" w:rsidP="00634759">
            <w:pPr>
              <w:numPr>
                <w:ilvl w:val="0"/>
                <w:numId w:val="3"/>
              </w:numPr>
              <w:spacing w:after="0" w:line="240" w:lineRule="auto"/>
              <w:ind w:left="252" w:hanging="252"/>
              <w:rPr>
                <w:rFonts w:ascii="Times New Roman" w:hAnsi="Times New Roman"/>
                <w:sz w:val="24"/>
                <w:szCs w:val="24"/>
              </w:rPr>
            </w:pPr>
            <w:r w:rsidRPr="00596E73">
              <w:rPr>
                <w:rFonts w:ascii="Times New Roman" w:hAnsi="Times New Roman"/>
                <w:sz w:val="24"/>
                <w:szCs w:val="24"/>
              </w:rPr>
              <w:t>Group sessions that increase knowledge and understanding of healthy dating relationships.</w:t>
            </w:r>
          </w:p>
          <w:p w:rsidR="00BD0365" w:rsidRPr="00596E73" w:rsidRDefault="00BD0365" w:rsidP="00634759">
            <w:pPr>
              <w:numPr>
                <w:ilvl w:val="0"/>
                <w:numId w:val="3"/>
              </w:numPr>
              <w:spacing w:after="0" w:line="240" w:lineRule="auto"/>
              <w:ind w:left="252" w:hanging="252"/>
              <w:rPr>
                <w:rFonts w:ascii="Times New Roman" w:hAnsi="Times New Roman"/>
                <w:sz w:val="24"/>
                <w:szCs w:val="24"/>
              </w:rPr>
            </w:pPr>
            <w:r w:rsidRPr="00596E73">
              <w:rPr>
                <w:rFonts w:ascii="Times New Roman" w:hAnsi="Times New Roman"/>
                <w:sz w:val="24"/>
                <w:szCs w:val="24"/>
              </w:rPr>
              <w:t>Classroom based health curriculums that teach ways to cope with loss and disappointment, and learn warning signs for depression.</w:t>
            </w:r>
          </w:p>
        </w:tc>
      </w:tr>
      <w:tr w:rsidR="00BD0365" w:rsidRPr="00596E73" w:rsidTr="00634759">
        <w:trPr>
          <w:trHeight w:val="124"/>
        </w:trPr>
        <w:tc>
          <w:tcPr>
            <w:tcW w:w="2164" w:type="dxa"/>
          </w:tcPr>
          <w:p w:rsidR="00BD0365" w:rsidRPr="00596E73" w:rsidRDefault="00BD0365" w:rsidP="00634759">
            <w:pPr>
              <w:spacing w:after="0" w:line="360" w:lineRule="auto"/>
              <w:rPr>
                <w:rFonts w:ascii="Times New Roman" w:hAnsi="Times New Roman"/>
                <w:b/>
                <w:sz w:val="24"/>
                <w:szCs w:val="24"/>
              </w:rPr>
            </w:pPr>
            <w:r w:rsidRPr="00596E73">
              <w:rPr>
                <w:rFonts w:ascii="Times New Roman" w:hAnsi="Times New Roman"/>
                <w:b/>
                <w:sz w:val="24"/>
                <w:szCs w:val="24"/>
              </w:rPr>
              <w:lastRenderedPageBreak/>
              <w:t>Relationship</w:t>
            </w:r>
          </w:p>
          <w:p w:rsidR="00BD0365" w:rsidRPr="00596E73" w:rsidRDefault="00BD0365" w:rsidP="00634759">
            <w:pPr>
              <w:numPr>
                <w:ilvl w:val="0"/>
                <w:numId w:val="4"/>
              </w:numPr>
              <w:spacing w:after="0" w:line="240" w:lineRule="auto"/>
              <w:ind w:left="252" w:hanging="252"/>
              <w:rPr>
                <w:rFonts w:ascii="Times New Roman" w:hAnsi="Times New Roman"/>
                <w:sz w:val="24"/>
                <w:szCs w:val="24"/>
              </w:rPr>
            </w:pPr>
            <w:r w:rsidRPr="00596E73">
              <w:rPr>
                <w:rFonts w:ascii="Times New Roman" w:hAnsi="Times New Roman"/>
                <w:sz w:val="24"/>
                <w:szCs w:val="24"/>
              </w:rPr>
              <w:t>Interaction between two or more people</w:t>
            </w:r>
          </w:p>
        </w:tc>
        <w:tc>
          <w:tcPr>
            <w:tcW w:w="2781" w:type="dxa"/>
          </w:tcPr>
          <w:p w:rsidR="00BD0365" w:rsidRPr="00596E73" w:rsidRDefault="00BD0365" w:rsidP="00634759">
            <w:pPr>
              <w:numPr>
                <w:ilvl w:val="0"/>
                <w:numId w:val="4"/>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Fights, tensions, or struggles among family members. </w:t>
            </w:r>
          </w:p>
          <w:p w:rsidR="00BD0365" w:rsidRPr="00596E73" w:rsidRDefault="00BD0365" w:rsidP="00634759">
            <w:pPr>
              <w:numPr>
                <w:ilvl w:val="0"/>
                <w:numId w:val="4"/>
              </w:numPr>
              <w:spacing w:after="0" w:line="240" w:lineRule="auto"/>
              <w:ind w:left="252" w:hanging="252"/>
              <w:rPr>
                <w:rFonts w:ascii="Times New Roman" w:hAnsi="Times New Roman"/>
                <w:sz w:val="24"/>
                <w:szCs w:val="24"/>
              </w:rPr>
            </w:pPr>
            <w:r w:rsidRPr="00596E73">
              <w:rPr>
                <w:rFonts w:ascii="Times New Roman" w:hAnsi="Times New Roman"/>
                <w:sz w:val="24"/>
                <w:szCs w:val="24"/>
              </w:rPr>
              <w:t>Marital instability, divorces or separations.</w:t>
            </w:r>
          </w:p>
          <w:p w:rsidR="00BD0365" w:rsidRPr="00596E73" w:rsidRDefault="00BD0365" w:rsidP="00634759">
            <w:pPr>
              <w:numPr>
                <w:ilvl w:val="0"/>
                <w:numId w:val="4"/>
              </w:numPr>
              <w:spacing w:after="0" w:line="240" w:lineRule="auto"/>
              <w:ind w:left="252" w:hanging="252"/>
              <w:rPr>
                <w:rFonts w:ascii="Times New Roman" w:hAnsi="Times New Roman"/>
                <w:sz w:val="24"/>
                <w:szCs w:val="24"/>
              </w:rPr>
            </w:pPr>
            <w:r w:rsidRPr="00596E73">
              <w:rPr>
                <w:rFonts w:ascii="Times New Roman" w:hAnsi="Times New Roman"/>
                <w:sz w:val="24"/>
                <w:szCs w:val="24"/>
              </w:rPr>
              <w:t>Poor communication between parents.</w:t>
            </w:r>
          </w:p>
          <w:p w:rsidR="00BD0365" w:rsidRPr="00596E73" w:rsidRDefault="00BD0365" w:rsidP="00634759">
            <w:pPr>
              <w:numPr>
                <w:ilvl w:val="0"/>
                <w:numId w:val="4"/>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Poor supervision or monitoring of children </w:t>
            </w:r>
          </w:p>
          <w:p w:rsidR="00BD0365" w:rsidRPr="00596E73" w:rsidRDefault="00BD0365" w:rsidP="00634759">
            <w:pPr>
              <w:numPr>
                <w:ilvl w:val="0"/>
                <w:numId w:val="4"/>
              </w:numPr>
              <w:spacing w:after="0" w:line="240" w:lineRule="auto"/>
              <w:ind w:left="252" w:hanging="252"/>
              <w:rPr>
                <w:rFonts w:ascii="Times New Roman" w:hAnsi="Times New Roman"/>
                <w:sz w:val="24"/>
                <w:szCs w:val="24"/>
              </w:rPr>
            </w:pPr>
            <w:r w:rsidRPr="00596E73">
              <w:rPr>
                <w:rFonts w:ascii="Times New Roman" w:hAnsi="Times New Roman"/>
                <w:sz w:val="24"/>
                <w:szCs w:val="24"/>
              </w:rPr>
              <w:t>Association with aggressive or delinquent peers</w:t>
            </w:r>
          </w:p>
          <w:p w:rsidR="00BD0365" w:rsidRPr="00596E73" w:rsidRDefault="00BD0365" w:rsidP="00634759">
            <w:pPr>
              <w:numPr>
                <w:ilvl w:val="0"/>
                <w:numId w:val="4"/>
              </w:numPr>
              <w:spacing w:after="0" w:line="240" w:lineRule="auto"/>
              <w:ind w:left="252" w:hanging="252"/>
              <w:rPr>
                <w:rFonts w:ascii="Times New Roman" w:hAnsi="Times New Roman"/>
                <w:sz w:val="24"/>
                <w:szCs w:val="24"/>
              </w:rPr>
            </w:pPr>
            <w:r w:rsidRPr="00596E73">
              <w:rPr>
                <w:rFonts w:ascii="Times New Roman" w:hAnsi="Times New Roman"/>
                <w:sz w:val="24"/>
                <w:szCs w:val="24"/>
              </w:rPr>
              <w:t>Emotionally unsupportive family</w:t>
            </w:r>
          </w:p>
        </w:tc>
        <w:tc>
          <w:tcPr>
            <w:tcW w:w="3785" w:type="dxa"/>
          </w:tcPr>
          <w:p w:rsidR="00BD0365" w:rsidRPr="00596E73" w:rsidRDefault="00BD0365" w:rsidP="00634759">
            <w:pPr>
              <w:numPr>
                <w:ilvl w:val="0"/>
                <w:numId w:val="4"/>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Education and family support to promote positive child development offered within child-parent </w:t>
            </w:r>
            <w:proofErr w:type="spellStart"/>
            <w:r w:rsidRPr="00596E73">
              <w:rPr>
                <w:rFonts w:ascii="Times New Roman" w:hAnsi="Times New Roman"/>
                <w:sz w:val="24"/>
                <w:szCs w:val="24"/>
              </w:rPr>
              <w:t>centers</w:t>
            </w:r>
            <w:proofErr w:type="spellEnd"/>
            <w:r w:rsidRPr="00596E73">
              <w:rPr>
                <w:rFonts w:ascii="Times New Roman" w:hAnsi="Times New Roman"/>
                <w:sz w:val="24"/>
                <w:szCs w:val="24"/>
              </w:rPr>
              <w:t>.</w:t>
            </w:r>
          </w:p>
          <w:p w:rsidR="00BD0365" w:rsidRPr="00596E73" w:rsidRDefault="00BD0365" w:rsidP="00634759">
            <w:pPr>
              <w:numPr>
                <w:ilvl w:val="0"/>
                <w:numId w:val="4"/>
              </w:numPr>
              <w:spacing w:after="0" w:line="240" w:lineRule="auto"/>
              <w:ind w:left="252" w:hanging="252"/>
              <w:rPr>
                <w:rFonts w:ascii="Times New Roman" w:hAnsi="Times New Roman"/>
                <w:sz w:val="24"/>
                <w:szCs w:val="24"/>
              </w:rPr>
            </w:pPr>
            <w:r w:rsidRPr="00596E73">
              <w:rPr>
                <w:rFonts w:ascii="Times New Roman" w:hAnsi="Times New Roman"/>
                <w:sz w:val="24"/>
                <w:szCs w:val="24"/>
              </w:rPr>
              <w:t>A mentoring program that pairs youth with caring adults.</w:t>
            </w:r>
          </w:p>
          <w:p w:rsidR="00BD0365" w:rsidRPr="00596E73" w:rsidRDefault="00BD0365" w:rsidP="00634759">
            <w:pPr>
              <w:numPr>
                <w:ilvl w:val="0"/>
                <w:numId w:val="4"/>
              </w:numPr>
              <w:spacing w:after="0" w:line="240" w:lineRule="auto"/>
              <w:ind w:left="252" w:hanging="252"/>
              <w:rPr>
                <w:rFonts w:ascii="Times New Roman" w:hAnsi="Times New Roman"/>
                <w:sz w:val="24"/>
                <w:szCs w:val="24"/>
              </w:rPr>
            </w:pPr>
            <w:r w:rsidRPr="00596E73">
              <w:rPr>
                <w:rFonts w:ascii="Times New Roman" w:hAnsi="Times New Roman"/>
                <w:sz w:val="24"/>
                <w:szCs w:val="24"/>
              </w:rPr>
              <w:t>A pee</w:t>
            </w:r>
            <w:r>
              <w:rPr>
                <w:rFonts w:ascii="Times New Roman" w:hAnsi="Times New Roman"/>
                <w:sz w:val="24"/>
                <w:szCs w:val="24"/>
              </w:rPr>
              <w:t>r</w:t>
            </w:r>
            <w:r w:rsidRPr="00596E73">
              <w:rPr>
                <w:rFonts w:ascii="Times New Roman" w:hAnsi="Times New Roman"/>
                <w:sz w:val="24"/>
                <w:szCs w:val="24"/>
              </w:rPr>
              <w:t xml:space="preserve"> program that teaches youth how they can promote positive norms for dating in their circle of friends.</w:t>
            </w:r>
          </w:p>
          <w:p w:rsidR="00BD0365" w:rsidRPr="00596E73" w:rsidRDefault="00BD0365" w:rsidP="00634759">
            <w:pPr>
              <w:numPr>
                <w:ilvl w:val="0"/>
                <w:numId w:val="4"/>
              </w:numPr>
              <w:spacing w:after="0" w:line="240" w:lineRule="auto"/>
              <w:ind w:left="252" w:hanging="252"/>
              <w:rPr>
                <w:rFonts w:ascii="Times New Roman" w:hAnsi="Times New Roman"/>
                <w:sz w:val="24"/>
                <w:szCs w:val="24"/>
              </w:rPr>
            </w:pPr>
            <w:r w:rsidRPr="00596E73">
              <w:rPr>
                <w:rFonts w:ascii="Times New Roman" w:hAnsi="Times New Roman"/>
                <w:sz w:val="24"/>
                <w:szCs w:val="24"/>
              </w:rPr>
              <w:t>Relationship workshops where couples work with other couples on respectful communication strategies.</w:t>
            </w:r>
          </w:p>
          <w:p w:rsidR="00BD0365" w:rsidRPr="00596E73" w:rsidRDefault="00BD0365" w:rsidP="00634759">
            <w:pPr>
              <w:numPr>
                <w:ilvl w:val="0"/>
                <w:numId w:val="4"/>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An art program that increases emotional support to children by pairing elders from a senior </w:t>
            </w:r>
            <w:r w:rsidR="004E3E4B" w:rsidRPr="00596E73">
              <w:rPr>
                <w:rFonts w:ascii="Times New Roman" w:hAnsi="Times New Roman"/>
                <w:sz w:val="24"/>
                <w:szCs w:val="24"/>
              </w:rPr>
              <w:t>centre</w:t>
            </w:r>
            <w:r w:rsidRPr="00596E73">
              <w:rPr>
                <w:rFonts w:ascii="Times New Roman" w:hAnsi="Times New Roman"/>
                <w:sz w:val="24"/>
                <w:szCs w:val="24"/>
              </w:rPr>
              <w:t xml:space="preserve"> with children from a preschool program.</w:t>
            </w:r>
          </w:p>
        </w:tc>
      </w:tr>
      <w:tr w:rsidR="00BD0365" w:rsidRPr="00596E73" w:rsidTr="00634759">
        <w:trPr>
          <w:trHeight w:val="4292"/>
        </w:trPr>
        <w:tc>
          <w:tcPr>
            <w:tcW w:w="2164" w:type="dxa"/>
          </w:tcPr>
          <w:p w:rsidR="00BD0365" w:rsidRPr="00596E73" w:rsidRDefault="00BD0365" w:rsidP="00634759">
            <w:pPr>
              <w:spacing w:after="0" w:line="240" w:lineRule="auto"/>
              <w:rPr>
                <w:rFonts w:ascii="Times New Roman" w:hAnsi="Times New Roman"/>
                <w:b/>
                <w:sz w:val="24"/>
                <w:szCs w:val="24"/>
              </w:rPr>
            </w:pPr>
            <w:r w:rsidRPr="00596E73">
              <w:rPr>
                <w:rFonts w:ascii="Times New Roman" w:hAnsi="Times New Roman"/>
                <w:b/>
                <w:sz w:val="24"/>
                <w:szCs w:val="24"/>
              </w:rPr>
              <w:t>Community</w:t>
            </w:r>
          </w:p>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Setting or institution in which social relationships take place.</w:t>
            </w:r>
          </w:p>
        </w:tc>
        <w:tc>
          <w:tcPr>
            <w:tcW w:w="2781" w:type="dxa"/>
          </w:tcPr>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Level of residents’ social connectedness.</w:t>
            </w:r>
          </w:p>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Income level of </w:t>
            </w:r>
            <w:r w:rsidR="004E3E4B" w:rsidRPr="00596E73">
              <w:rPr>
                <w:rFonts w:ascii="Times New Roman" w:hAnsi="Times New Roman"/>
                <w:sz w:val="24"/>
                <w:szCs w:val="24"/>
              </w:rPr>
              <w:t>neighbourhood</w:t>
            </w:r>
            <w:r w:rsidRPr="00596E73">
              <w:rPr>
                <w:rFonts w:ascii="Times New Roman" w:hAnsi="Times New Roman"/>
                <w:sz w:val="24"/>
                <w:szCs w:val="24"/>
              </w:rPr>
              <w:t>.</w:t>
            </w:r>
          </w:p>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Rate of residents moving in and out of a </w:t>
            </w:r>
            <w:r w:rsidR="004E3E4B" w:rsidRPr="00596E73">
              <w:rPr>
                <w:rFonts w:ascii="Times New Roman" w:hAnsi="Times New Roman"/>
                <w:sz w:val="24"/>
                <w:szCs w:val="24"/>
              </w:rPr>
              <w:t>neighbourhood</w:t>
            </w:r>
            <w:r w:rsidRPr="00596E73">
              <w:rPr>
                <w:rFonts w:ascii="Times New Roman" w:hAnsi="Times New Roman"/>
                <w:sz w:val="24"/>
                <w:szCs w:val="24"/>
              </w:rPr>
              <w:t>.</w:t>
            </w:r>
          </w:p>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Lack of </w:t>
            </w:r>
            <w:r w:rsidR="004E3E4B" w:rsidRPr="00596E73">
              <w:rPr>
                <w:rFonts w:ascii="Times New Roman" w:hAnsi="Times New Roman"/>
                <w:sz w:val="24"/>
                <w:szCs w:val="24"/>
              </w:rPr>
              <w:t>neighbourhood</w:t>
            </w:r>
            <w:r w:rsidRPr="00596E73">
              <w:rPr>
                <w:rFonts w:ascii="Times New Roman" w:hAnsi="Times New Roman"/>
                <w:sz w:val="24"/>
                <w:szCs w:val="24"/>
              </w:rPr>
              <w:t xml:space="preserve"> organization.</w:t>
            </w:r>
          </w:p>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Limited economic opportunities.</w:t>
            </w:r>
          </w:p>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Lack of recreational opportunities.</w:t>
            </w:r>
          </w:p>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Poor physical layout of a </w:t>
            </w:r>
            <w:r w:rsidR="004E3E4B" w:rsidRPr="00596E73">
              <w:rPr>
                <w:rFonts w:ascii="Times New Roman" w:hAnsi="Times New Roman"/>
                <w:sz w:val="24"/>
                <w:szCs w:val="24"/>
              </w:rPr>
              <w:t>neighbourhood</w:t>
            </w:r>
            <w:r w:rsidRPr="00596E73">
              <w:rPr>
                <w:rFonts w:ascii="Times New Roman" w:hAnsi="Times New Roman"/>
                <w:sz w:val="24"/>
                <w:szCs w:val="24"/>
              </w:rPr>
              <w:t>.</w:t>
            </w:r>
          </w:p>
          <w:p w:rsidR="00BD0365" w:rsidRPr="00596E73" w:rsidRDefault="00BD0365" w:rsidP="00634759">
            <w:pPr>
              <w:spacing w:after="0" w:line="240" w:lineRule="auto"/>
              <w:rPr>
                <w:rFonts w:ascii="Times New Roman" w:hAnsi="Times New Roman"/>
                <w:sz w:val="24"/>
                <w:szCs w:val="24"/>
              </w:rPr>
            </w:pPr>
          </w:p>
        </w:tc>
        <w:tc>
          <w:tcPr>
            <w:tcW w:w="3785" w:type="dxa"/>
          </w:tcPr>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lastRenderedPageBreak/>
              <w:t xml:space="preserve">Residents organize and make physical improvements to their </w:t>
            </w:r>
            <w:r w:rsidR="004E3E4B" w:rsidRPr="00596E73">
              <w:rPr>
                <w:rFonts w:ascii="Times New Roman" w:hAnsi="Times New Roman"/>
                <w:sz w:val="24"/>
                <w:szCs w:val="24"/>
              </w:rPr>
              <w:t>neighb</w:t>
            </w:r>
            <w:r w:rsidR="004E3E4B">
              <w:rPr>
                <w:rFonts w:ascii="Times New Roman" w:hAnsi="Times New Roman"/>
                <w:sz w:val="24"/>
                <w:szCs w:val="24"/>
              </w:rPr>
              <w:t>our</w:t>
            </w:r>
            <w:r w:rsidR="004E3E4B" w:rsidRPr="00596E73">
              <w:rPr>
                <w:rFonts w:ascii="Times New Roman" w:hAnsi="Times New Roman"/>
                <w:sz w:val="24"/>
                <w:szCs w:val="24"/>
              </w:rPr>
              <w:t>hoods</w:t>
            </w:r>
            <w:r w:rsidRPr="00596E73">
              <w:rPr>
                <w:rFonts w:ascii="Times New Roman" w:hAnsi="Times New Roman"/>
                <w:sz w:val="24"/>
                <w:szCs w:val="24"/>
              </w:rPr>
              <w:t>.</w:t>
            </w:r>
          </w:p>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A city develops safe recreational areas for residents.</w:t>
            </w:r>
          </w:p>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Community associations work with the major’s office to develop a series of after-school programs for youth.</w:t>
            </w:r>
          </w:p>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A school district creates, implements, monitors, and evaluates a policy to prevent bullying </w:t>
            </w:r>
            <w:r w:rsidR="004E3E4B" w:rsidRPr="00596E73">
              <w:rPr>
                <w:rFonts w:ascii="Times New Roman" w:hAnsi="Times New Roman"/>
                <w:sz w:val="24"/>
                <w:szCs w:val="24"/>
              </w:rPr>
              <w:t>behaviour</w:t>
            </w:r>
            <w:r w:rsidRPr="00596E73">
              <w:rPr>
                <w:rFonts w:ascii="Times New Roman" w:hAnsi="Times New Roman"/>
                <w:sz w:val="24"/>
                <w:szCs w:val="24"/>
              </w:rPr>
              <w:t>.</w:t>
            </w:r>
          </w:p>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A city establishes a business improvement district to increase </w:t>
            </w:r>
            <w:r w:rsidRPr="00596E73">
              <w:rPr>
                <w:rFonts w:ascii="Times New Roman" w:hAnsi="Times New Roman"/>
                <w:sz w:val="24"/>
                <w:szCs w:val="24"/>
              </w:rPr>
              <w:lastRenderedPageBreak/>
              <w:t>community employment opportunities and make other improvements in the community.</w:t>
            </w:r>
          </w:p>
          <w:p w:rsidR="00BD0365" w:rsidRPr="00596E73" w:rsidRDefault="00BD0365" w:rsidP="00634759">
            <w:pPr>
              <w:numPr>
                <w:ilvl w:val="0"/>
                <w:numId w:val="5"/>
              </w:numPr>
              <w:spacing w:after="0" w:line="240" w:lineRule="auto"/>
              <w:ind w:left="252" w:hanging="252"/>
              <w:rPr>
                <w:rFonts w:ascii="Times New Roman" w:hAnsi="Times New Roman"/>
                <w:sz w:val="24"/>
                <w:szCs w:val="24"/>
              </w:rPr>
            </w:pPr>
            <w:r w:rsidRPr="00596E73">
              <w:rPr>
                <w:rFonts w:ascii="Times New Roman" w:hAnsi="Times New Roman"/>
                <w:sz w:val="24"/>
                <w:szCs w:val="24"/>
              </w:rPr>
              <w:t>A city wide policy that changes the planning procedures for the layout of new communities.</w:t>
            </w:r>
          </w:p>
        </w:tc>
      </w:tr>
      <w:tr w:rsidR="00BD0365" w:rsidRPr="00596E73" w:rsidTr="00634759">
        <w:trPr>
          <w:trHeight w:val="3345"/>
        </w:trPr>
        <w:tc>
          <w:tcPr>
            <w:tcW w:w="2164" w:type="dxa"/>
          </w:tcPr>
          <w:p w:rsidR="00BD0365" w:rsidRPr="00596E73" w:rsidRDefault="00BD0365" w:rsidP="00634759">
            <w:pPr>
              <w:spacing w:after="0" w:line="240" w:lineRule="auto"/>
              <w:jc w:val="both"/>
              <w:rPr>
                <w:rFonts w:ascii="Times New Roman" w:hAnsi="Times New Roman"/>
                <w:b/>
                <w:sz w:val="24"/>
                <w:szCs w:val="24"/>
              </w:rPr>
            </w:pPr>
            <w:r w:rsidRPr="00596E73">
              <w:rPr>
                <w:rFonts w:ascii="Times New Roman" w:hAnsi="Times New Roman"/>
                <w:b/>
                <w:sz w:val="24"/>
                <w:szCs w:val="24"/>
              </w:rPr>
              <w:lastRenderedPageBreak/>
              <w:t xml:space="preserve">Societal </w:t>
            </w:r>
          </w:p>
          <w:p w:rsidR="00BD0365" w:rsidRPr="00596E73" w:rsidRDefault="00BD0365" w:rsidP="00634759">
            <w:pPr>
              <w:numPr>
                <w:ilvl w:val="0"/>
                <w:numId w:val="6"/>
              </w:numPr>
              <w:spacing w:after="0" w:line="240" w:lineRule="auto"/>
              <w:ind w:left="252" w:hanging="252"/>
              <w:rPr>
                <w:rFonts w:ascii="Times New Roman" w:hAnsi="Times New Roman"/>
                <w:sz w:val="24"/>
                <w:szCs w:val="24"/>
              </w:rPr>
            </w:pPr>
            <w:r w:rsidRPr="00596E73">
              <w:rPr>
                <w:rFonts w:ascii="Times New Roman" w:hAnsi="Times New Roman"/>
                <w:sz w:val="24"/>
                <w:szCs w:val="24"/>
              </w:rPr>
              <w:t>Societal factors that either create a level of acceptance or intolerance for violence. Also included are factors that can create and sustain gaps between different segments of society.</w:t>
            </w:r>
          </w:p>
        </w:tc>
        <w:tc>
          <w:tcPr>
            <w:tcW w:w="2781" w:type="dxa"/>
          </w:tcPr>
          <w:p w:rsidR="00BD0365" w:rsidRPr="00596E73" w:rsidRDefault="00BD0365" w:rsidP="00634759">
            <w:pPr>
              <w:numPr>
                <w:ilvl w:val="0"/>
                <w:numId w:val="6"/>
              </w:numPr>
              <w:spacing w:after="0" w:line="240" w:lineRule="auto"/>
              <w:ind w:left="252" w:hanging="270"/>
              <w:rPr>
                <w:rFonts w:ascii="Times New Roman" w:hAnsi="Times New Roman"/>
                <w:sz w:val="24"/>
                <w:szCs w:val="24"/>
              </w:rPr>
            </w:pPr>
            <w:r w:rsidRPr="00596E73">
              <w:rPr>
                <w:rFonts w:ascii="Times New Roman" w:hAnsi="Times New Roman"/>
                <w:sz w:val="24"/>
                <w:szCs w:val="24"/>
              </w:rPr>
              <w:t>Social norm that it is acceptable to use violence to resolve conflict and that consequences are minimal.</w:t>
            </w:r>
          </w:p>
          <w:p w:rsidR="00BD0365" w:rsidRPr="00596E73" w:rsidRDefault="00BD0365" w:rsidP="00634759">
            <w:pPr>
              <w:numPr>
                <w:ilvl w:val="0"/>
                <w:numId w:val="6"/>
              </w:numPr>
              <w:spacing w:after="0" w:line="240" w:lineRule="auto"/>
              <w:ind w:left="252" w:hanging="270"/>
              <w:rPr>
                <w:rFonts w:ascii="Times New Roman" w:hAnsi="Times New Roman"/>
                <w:sz w:val="24"/>
                <w:szCs w:val="24"/>
              </w:rPr>
            </w:pPr>
            <w:r w:rsidRPr="00596E73">
              <w:rPr>
                <w:rFonts w:ascii="Times New Roman" w:hAnsi="Times New Roman"/>
                <w:sz w:val="24"/>
                <w:szCs w:val="24"/>
              </w:rPr>
              <w:t>Cultural norms</w:t>
            </w:r>
          </w:p>
          <w:p w:rsidR="00BD0365" w:rsidRPr="00596E73" w:rsidRDefault="00BD0365" w:rsidP="00634759">
            <w:pPr>
              <w:numPr>
                <w:ilvl w:val="0"/>
                <w:numId w:val="6"/>
              </w:numPr>
              <w:spacing w:after="0" w:line="240" w:lineRule="auto"/>
              <w:ind w:left="252" w:hanging="270"/>
              <w:rPr>
                <w:rFonts w:ascii="Times New Roman" w:hAnsi="Times New Roman"/>
                <w:sz w:val="24"/>
                <w:szCs w:val="24"/>
              </w:rPr>
            </w:pPr>
            <w:r w:rsidRPr="00596E73">
              <w:rPr>
                <w:rFonts w:ascii="Times New Roman" w:hAnsi="Times New Roman"/>
                <w:sz w:val="24"/>
                <w:szCs w:val="24"/>
              </w:rPr>
              <w:t>Health policies</w:t>
            </w:r>
          </w:p>
          <w:p w:rsidR="00BD0365" w:rsidRPr="00596E73" w:rsidRDefault="00BD0365" w:rsidP="00634759">
            <w:pPr>
              <w:numPr>
                <w:ilvl w:val="0"/>
                <w:numId w:val="6"/>
              </w:numPr>
              <w:spacing w:after="0" w:line="240" w:lineRule="auto"/>
              <w:ind w:left="252" w:hanging="270"/>
              <w:rPr>
                <w:rFonts w:ascii="Times New Roman" w:hAnsi="Times New Roman"/>
                <w:sz w:val="24"/>
                <w:szCs w:val="24"/>
              </w:rPr>
            </w:pPr>
            <w:r w:rsidRPr="00596E73">
              <w:rPr>
                <w:rFonts w:ascii="Times New Roman" w:hAnsi="Times New Roman"/>
                <w:sz w:val="24"/>
                <w:szCs w:val="24"/>
              </w:rPr>
              <w:t>Economic policies</w:t>
            </w:r>
          </w:p>
          <w:p w:rsidR="00BD0365" w:rsidRPr="00596E73" w:rsidRDefault="00BD0365" w:rsidP="00634759">
            <w:pPr>
              <w:numPr>
                <w:ilvl w:val="0"/>
                <w:numId w:val="6"/>
              </w:numPr>
              <w:spacing w:after="0" w:line="240" w:lineRule="auto"/>
              <w:ind w:left="252" w:hanging="270"/>
              <w:rPr>
                <w:rFonts w:ascii="Times New Roman" w:hAnsi="Times New Roman"/>
                <w:sz w:val="24"/>
                <w:szCs w:val="24"/>
              </w:rPr>
            </w:pPr>
            <w:r w:rsidRPr="00596E73">
              <w:rPr>
                <w:rFonts w:ascii="Times New Roman" w:hAnsi="Times New Roman"/>
                <w:sz w:val="24"/>
                <w:szCs w:val="24"/>
              </w:rPr>
              <w:t>Educational policies</w:t>
            </w:r>
          </w:p>
        </w:tc>
        <w:tc>
          <w:tcPr>
            <w:tcW w:w="3785" w:type="dxa"/>
          </w:tcPr>
          <w:p w:rsidR="00BD0365" w:rsidRPr="00596E73" w:rsidRDefault="00BD0365" w:rsidP="00634759">
            <w:pPr>
              <w:numPr>
                <w:ilvl w:val="0"/>
                <w:numId w:val="6"/>
              </w:numPr>
              <w:spacing w:after="0" w:line="240" w:lineRule="auto"/>
              <w:ind w:left="252" w:hanging="252"/>
              <w:rPr>
                <w:rFonts w:ascii="Times New Roman" w:hAnsi="Times New Roman"/>
                <w:sz w:val="24"/>
                <w:szCs w:val="24"/>
              </w:rPr>
            </w:pPr>
            <w:r w:rsidRPr="00596E73">
              <w:rPr>
                <w:rFonts w:ascii="Times New Roman" w:hAnsi="Times New Roman"/>
                <w:sz w:val="24"/>
                <w:szCs w:val="24"/>
              </w:rPr>
              <w:t>Legislation to encourage employers to offer family-leave options and flexible schedules to both men and women.</w:t>
            </w:r>
          </w:p>
          <w:p w:rsidR="00BD0365" w:rsidRPr="00596E73" w:rsidRDefault="00BD0365" w:rsidP="00634759">
            <w:pPr>
              <w:numPr>
                <w:ilvl w:val="0"/>
                <w:numId w:val="6"/>
              </w:numPr>
              <w:spacing w:after="0" w:line="240" w:lineRule="auto"/>
              <w:ind w:left="252" w:hanging="252"/>
              <w:rPr>
                <w:rFonts w:ascii="Times New Roman" w:hAnsi="Times New Roman"/>
                <w:sz w:val="24"/>
                <w:szCs w:val="24"/>
              </w:rPr>
            </w:pPr>
            <w:r w:rsidRPr="00596E73">
              <w:rPr>
                <w:rFonts w:ascii="Times New Roman" w:hAnsi="Times New Roman"/>
                <w:sz w:val="24"/>
                <w:szCs w:val="24"/>
              </w:rPr>
              <w:t>A national media campaign including TV, radio, newspaper, and Internet methods of communication to create awareness and change the way people think about violence.</w:t>
            </w:r>
          </w:p>
          <w:p w:rsidR="00BD0365" w:rsidRPr="00596E73" w:rsidRDefault="00BD0365" w:rsidP="00634759">
            <w:pPr>
              <w:numPr>
                <w:ilvl w:val="0"/>
                <w:numId w:val="6"/>
              </w:numPr>
              <w:spacing w:after="0" w:line="240" w:lineRule="auto"/>
              <w:ind w:left="252" w:hanging="252"/>
              <w:rPr>
                <w:rFonts w:ascii="Times New Roman" w:hAnsi="Times New Roman"/>
                <w:sz w:val="24"/>
                <w:szCs w:val="24"/>
              </w:rPr>
            </w:pPr>
            <w:r w:rsidRPr="00596E73">
              <w:rPr>
                <w:rFonts w:ascii="Times New Roman" w:hAnsi="Times New Roman"/>
                <w:sz w:val="24"/>
                <w:szCs w:val="24"/>
              </w:rPr>
              <w:t xml:space="preserve">A state sponsors a media campaign designed to reduce the stigma associate with </w:t>
            </w:r>
            <w:r w:rsidR="004E3E4B" w:rsidRPr="00596E73">
              <w:rPr>
                <w:rFonts w:ascii="Times New Roman" w:hAnsi="Times New Roman"/>
                <w:sz w:val="24"/>
                <w:szCs w:val="24"/>
              </w:rPr>
              <w:t>self-directed</w:t>
            </w:r>
            <w:r w:rsidRPr="00596E73">
              <w:rPr>
                <w:rFonts w:ascii="Times New Roman" w:hAnsi="Times New Roman"/>
                <w:sz w:val="24"/>
                <w:szCs w:val="24"/>
              </w:rPr>
              <w:t xml:space="preserve"> violence being considered only a mental health problem.</w:t>
            </w:r>
          </w:p>
          <w:p w:rsidR="00BD0365" w:rsidRPr="00596E73" w:rsidRDefault="004E3E4B" w:rsidP="00634759">
            <w:pPr>
              <w:numPr>
                <w:ilvl w:val="0"/>
                <w:numId w:val="6"/>
              </w:numPr>
              <w:spacing w:after="0" w:line="240" w:lineRule="auto"/>
              <w:ind w:left="252" w:hanging="252"/>
              <w:rPr>
                <w:rFonts w:ascii="Times New Roman" w:hAnsi="Times New Roman"/>
                <w:sz w:val="24"/>
                <w:szCs w:val="24"/>
              </w:rPr>
            </w:pPr>
            <w:r w:rsidRPr="00596E73">
              <w:rPr>
                <w:rFonts w:ascii="Times New Roman" w:hAnsi="Times New Roman"/>
                <w:sz w:val="24"/>
                <w:szCs w:val="24"/>
              </w:rPr>
              <w:t>State-wide</w:t>
            </w:r>
            <w:r w:rsidR="00BD0365" w:rsidRPr="00596E73">
              <w:rPr>
                <w:rFonts w:ascii="Times New Roman" w:hAnsi="Times New Roman"/>
                <w:sz w:val="24"/>
                <w:szCs w:val="24"/>
              </w:rPr>
              <w:t xml:space="preserve"> legislation that provides tax incentives to businesses that partner with school districts to provide learning-based technology and other academic resources in disadvantaged communities.</w:t>
            </w:r>
          </w:p>
        </w:tc>
      </w:tr>
    </w:tbl>
    <w:p w:rsidR="00BD0365" w:rsidRPr="007709C9" w:rsidRDefault="00BD0365" w:rsidP="00BD0365">
      <w:pPr>
        <w:spacing w:after="0" w:line="240" w:lineRule="auto"/>
        <w:jc w:val="both"/>
        <w:rPr>
          <w:rFonts w:ascii="Times New Roman" w:hAnsi="Times New Roman"/>
          <w:b/>
          <w:sz w:val="24"/>
          <w:szCs w:val="24"/>
        </w:rPr>
      </w:pPr>
      <w:r w:rsidRPr="00596E73">
        <w:rPr>
          <w:rFonts w:ascii="Times New Roman" w:hAnsi="Times New Roman"/>
          <w:b/>
          <w:sz w:val="24"/>
          <w:szCs w:val="24"/>
        </w:rPr>
        <w:t xml:space="preserve">Source: </w:t>
      </w:r>
      <w:r>
        <w:rPr>
          <w:rFonts w:ascii="Times New Roman" w:hAnsi="Times New Roman"/>
          <w:b/>
          <w:sz w:val="24"/>
          <w:szCs w:val="24"/>
        </w:rPr>
        <w:t>Ada</w:t>
      </w:r>
      <w:r w:rsidRPr="00F026A3">
        <w:rPr>
          <w:rFonts w:ascii="Times New Roman" w:hAnsi="Times New Roman"/>
          <w:b/>
          <w:sz w:val="24"/>
          <w:szCs w:val="24"/>
        </w:rPr>
        <w:t xml:space="preserve">pted </w:t>
      </w:r>
      <w:r>
        <w:rPr>
          <w:rFonts w:ascii="Times New Roman" w:hAnsi="Times New Roman"/>
          <w:b/>
          <w:sz w:val="24"/>
          <w:szCs w:val="24"/>
        </w:rPr>
        <w:t>from Dahlberg</w:t>
      </w:r>
      <w:r w:rsidR="004E3E4B">
        <w:rPr>
          <w:rFonts w:ascii="Times New Roman" w:hAnsi="Times New Roman"/>
          <w:b/>
          <w:sz w:val="24"/>
          <w:szCs w:val="24"/>
        </w:rPr>
        <w:t xml:space="preserve"> and Krug (</w:t>
      </w:r>
      <w:r w:rsidR="00B10CFF">
        <w:rPr>
          <w:rFonts w:ascii="Times New Roman" w:hAnsi="Times New Roman"/>
          <w:b/>
          <w:sz w:val="24"/>
          <w:szCs w:val="24"/>
        </w:rPr>
        <w:t>2002:</w:t>
      </w:r>
      <w:r>
        <w:rPr>
          <w:rFonts w:ascii="Times New Roman" w:hAnsi="Times New Roman"/>
          <w:b/>
          <w:sz w:val="24"/>
          <w:szCs w:val="24"/>
        </w:rPr>
        <w:t xml:space="preserve"> 26</w:t>
      </w:r>
      <w:r w:rsidR="004E3E4B">
        <w:rPr>
          <w:rFonts w:ascii="Times New Roman" w:hAnsi="Times New Roman"/>
          <w:b/>
          <w:sz w:val="24"/>
          <w:szCs w:val="24"/>
        </w:rPr>
        <w:t>)</w:t>
      </w:r>
    </w:p>
    <w:p w:rsidR="00BD0365" w:rsidRDefault="00BD0365" w:rsidP="00BD0365">
      <w:pPr>
        <w:spacing w:after="0" w:line="360" w:lineRule="auto"/>
        <w:ind w:firstLine="720"/>
        <w:jc w:val="both"/>
        <w:rPr>
          <w:rFonts w:ascii="Times New Roman" w:hAnsi="Times New Roman"/>
          <w:sz w:val="24"/>
          <w:szCs w:val="24"/>
        </w:rPr>
      </w:pPr>
    </w:p>
    <w:p w:rsidR="00BD0365" w:rsidRPr="00EB3400" w:rsidRDefault="00BD0365" w:rsidP="00BD0365">
      <w:pPr>
        <w:spacing w:after="0" w:line="360" w:lineRule="auto"/>
        <w:ind w:firstLine="720"/>
        <w:jc w:val="both"/>
        <w:rPr>
          <w:rFonts w:ascii="Times New Roman" w:hAnsi="Times New Roman"/>
          <w:sz w:val="24"/>
          <w:szCs w:val="24"/>
        </w:rPr>
      </w:pPr>
      <w:r w:rsidRPr="00596E73">
        <w:rPr>
          <w:rFonts w:ascii="Times New Roman" w:hAnsi="Times New Roman"/>
          <w:sz w:val="24"/>
          <w:szCs w:val="24"/>
        </w:rPr>
        <w:t>Dahlberg and Krug</w:t>
      </w:r>
      <w:r w:rsidR="00B10CFF">
        <w:rPr>
          <w:rFonts w:ascii="Times New Roman" w:hAnsi="Times New Roman"/>
          <w:sz w:val="24"/>
          <w:szCs w:val="24"/>
        </w:rPr>
        <w:t xml:space="preserve"> (2002)</w:t>
      </w:r>
      <w:r w:rsidRPr="00596E73">
        <w:rPr>
          <w:rFonts w:ascii="Times New Roman" w:hAnsi="Times New Roman"/>
          <w:sz w:val="24"/>
          <w:szCs w:val="24"/>
        </w:rPr>
        <w:t xml:space="preserve"> further said that each level in the social ecological model can be thought of as a level of influence and also a key point for prevention which offers a framework for program planners to determine how to focus prevention activities through programmes and policies that can reduce risk factors and increase protective factors at each of </w:t>
      </w:r>
      <w:r w:rsidRPr="00596E73">
        <w:rPr>
          <w:rFonts w:ascii="Times New Roman" w:hAnsi="Times New Roman"/>
          <w:sz w:val="24"/>
          <w:szCs w:val="24"/>
        </w:rPr>
        <w:lastRenderedPageBreak/>
        <w:t>the different levels in the model.</w:t>
      </w:r>
      <w:r>
        <w:rPr>
          <w:rFonts w:ascii="Times New Roman" w:hAnsi="Times New Roman"/>
          <w:sz w:val="24"/>
          <w:szCs w:val="24"/>
        </w:rPr>
        <w:t xml:space="preserve"> The idea of socio-ecological model can be found so useful in the prevention of violence in towns and cities of the world.</w:t>
      </w:r>
    </w:p>
    <w:p w:rsidR="00BD0365" w:rsidRPr="0083446C" w:rsidRDefault="00BD0365" w:rsidP="00BD0365">
      <w:pPr>
        <w:spacing w:after="0" w:line="360" w:lineRule="auto"/>
        <w:jc w:val="both"/>
        <w:rPr>
          <w:rFonts w:ascii="Times New Roman" w:hAnsi="Times New Roman"/>
          <w:b/>
          <w:sz w:val="24"/>
          <w:szCs w:val="24"/>
        </w:rPr>
      </w:pPr>
    </w:p>
    <w:p w:rsidR="00BD0365" w:rsidRPr="0083446C" w:rsidRDefault="00BD0365" w:rsidP="00BD0365">
      <w:pPr>
        <w:spacing w:after="0" w:line="360" w:lineRule="auto"/>
        <w:jc w:val="both"/>
        <w:rPr>
          <w:rFonts w:ascii="Times New Roman" w:hAnsi="Times New Roman"/>
          <w:b/>
          <w:sz w:val="24"/>
          <w:szCs w:val="24"/>
        </w:rPr>
      </w:pPr>
      <w:r w:rsidRPr="0083446C">
        <w:rPr>
          <w:rFonts w:ascii="Times New Roman" w:hAnsi="Times New Roman"/>
          <w:b/>
          <w:sz w:val="24"/>
          <w:szCs w:val="24"/>
        </w:rPr>
        <w:t xml:space="preserve">4.0   </w:t>
      </w:r>
      <w:r>
        <w:rPr>
          <w:rFonts w:ascii="Times New Roman" w:hAnsi="Times New Roman"/>
          <w:b/>
          <w:sz w:val="24"/>
          <w:szCs w:val="24"/>
        </w:rPr>
        <w:tab/>
      </w:r>
      <w:r w:rsidRPr="0083446C">
        <w:rPr>
          <w:rFonts w:ascii="Times New Roman" w:hAnsi="Times New Roman"/>
          <w:b/>
          <w:sz w:val="24"/>
          <w:szCs w:val="24"/>
        </w:rPr>
        <w:t>Consequences of Violence</w:t>
      </w:r>
    </w:p>
    <w:p w:rsidR="00BD0365" w:rsidRDefault="00BD0365" w:rsidP="00BD0365">
      <w:pPr>
        <w:spacing w:line="360" w:lineRule="auto"/>
        <w:jc w:val="both"/>
        <w:rPr>
          <w:rFonts w:ascii="Times New Roman" w:hAnsi="Times New Roman"/>
          <w:sz w:val="24"/>
          <w:szCs w:val="24"/>
        </w:rPr>
      </w:pPr>
      <w:r w:rsidRPr="0083446C">
        <w:rPr>
          <w:rFonts w:ascii="Times New Roman" w:hAnsi="Times New Roman"/>
          <w:sz w:val="24"/>
          <w:szCs w:val="24"/>
        </w:rPr>
        <w:tab/>
        <w:t>The evolution of violence and insecurity es</w:t>
      </w:r>
      <w:r>
        <w:rPr>
          <w:rFonts w:ascii="Times New Roman" w:hAnsi="Times New Roman"/>
          <w:sz w:val="24"/>
          <w:szCs w:val="24"/>
        </w:rPr>
        <w:t>pecially during the last decade</w:t>
      </w:r>
      <w:r w:rsidRPr="0083446C">
        <w:rPr>
          <w:rFonts w:ascii="Times New Roman" w:hAnsi="Times New Roman"/>
          <w:sz w:val="24"/>
          <w:szCs w:val="24"/>
        </w:rPr>
        <w:t xml:space="preserve"> has considerably altered </w:t>
      </w:r>
      <w:r w:rsidR="003501E1">
        <w:rPr>
          <w:rFonts w:ascii="Times New Roman" w:hAnsi="Times New Roman"/>
          <w:sz w:val="24"/>
          <w:szCs w:val="24"/>
        </w:rPr>
        <w:t>the</w:t>
      </w:r>
      <w:r w:rsidRPr="0083446C">
        <w:rPr>
          <w:rFonts w:ascii="Times New Roman" w:hAnsi="Times New Roman"/>
          <w:sz w:val="24"/>
          <w:szCs w:val="24"/>
        </w:rPr>
        <w:t xml:space="preserve"> understanding of violence. Si</w:t>
      </w:r>
      <w:r w:rsidR="003501E1">
        <w:rPr>
          <w:rFonts w:ascii="Times New Roman" w:hAnsi="Times New Roman"/>
          <w:sz w:val="24"/>
          <w:szCs w:val="24"/>
        </w:rPr>
        <w:t xml:space="preserve">nce the end of the Cold War, the world </w:t>
      </w:r>
      <w:r w:rsidR="003501E1" w:rsidRPr="0083446C">
        <w:rPr>
          <w:rFonts w:ascii="Times New Roman" w:hAnsi="Times New Roman"/>
          <w:sz w:val="24"/>
          <w:szCs w:val="24"/>
        </w:rPr>
        <w:t>has</w:t>
      </w:r>
      <w:r w:rsidRPr="0083446C">
        <w:rPr>
          <w:rFonts w:ascii="Times New Roman" w:hAnsi="Times New Roman"/>
          <w:sz w:val="24"/>
          <w:szCs w:val="24"/>
        </w:rPr>
        <w:t xml:space="preserve"> witnessed the lives of millions of people being threatened not only by international war and internal conflicts but also by chronic and persistent poverty, climate-related disasters, organized crime, human trafficking, kidnapping and sudden economic and financial downturns (United Nations, 2011). The impact of today’s complex and multidimensional challenges </w:t>
      </w:r>
      <w:r w:rsidR="003501E1" w:rsidRPr="0083446C">
        <w:rPr>
          <w:rFonts w:ascii="Times New Roman" w:hAnsi="Times New Roman"/>
          <w:sz w:val="24"/>
          <w:szCs w:val="24"/>
        </w:rPr>
        <w:t>reveals</w:t>
      </w:r>
      <w:r w:rsidRPr="0083446C">
        <w:rPr>
          <w:rFonts w:ascii="Times New Roman" w:hAnsi="Times New Roman"/>
          <w:sz w:val="24"/>
          <w:szCs w:val="24"/>
        </w:rPr>
        <w:t xml:space="preserve"> our shared vulnerabilities to a growing risk of violence that is widespread and cross-cutting. It also </w:t>
      </w:r>
      <w:r w:rsidR="003501E1" w:rsidRPr="0083446C">
        <w:rPr>
          <w:rFonts w:ascii="Times New Roman" w:hAnsi="Times New Roman"/>
          <w:sz w:val="24"/>
          <w:szCs w:val="24"/>
        </w:rPr>
        <w:t>heightens</w:t>
      </w:r>
      <w:r w:rsidRPr="0083446C">
        <w:rPr>
          <w:rFonts w:ascii="Times New Roman" w:hAnsi="Times New Roman"/>
          <w:sz w:val="24"/>
          <w:szCs w:val="24"/>
        </w:rPr>
        <w:t xml:space="preserve"> the recognition that violence gave rise to </w:t>
      </w:r>
      <w:r w:rsidR="00275AD9">
        <w:rPr>
          <w:rFonts w:ascii="Times New Roman" w:hAnsi="Times New Roman"/>
          <w:sz w:val="24"/>
          <w:szCs w:val="24"/>
        </w:rPr>
        <w:t>more</w:t>
      </w:r>
      <w:r w:rsidRPr="0083446C">
        <w:rPr>
          <w:rFonts w:ascii="Times New Roman" w:hAnsi="Times New Roman"/>
          <w:sz w:val="24"/>
          <w:szCs w:val="24"/>
        </w:rPr>
        <w:t xml:space="preserve"> intractable crises that </w:t>
      </w:r>
      <w:r w:rsidR="00275AD9">
        <w:rPr>
          <w:rFonts w:ascii="Times New Roman" w:hAnsi="Times New Roman"/>
          <w:sz w:val="24"/>
          <w:szCs w:val="24"/>
        </w:rPr>
        <w:t xml:space="preserve">not </w:t>
      </w:r>
      <w:r w:rsidRPr="0083446C">
        <w:rPr>
          <w:rFonts w:ascii="Times New Roman" w:hAnsi="Times New Roman"/>
          <w:sz w:val="24"/>
          <w:szCs w:val="24"/>
        </w:rPr>
        <w:t xml:space="preserve">only challenge individuals but often spill-over into broader national, regional and international which is a global concern. </w:t>
      </w:r>
      <w:r w:rsidR="00275AD9" w:rsidRPr="0083446C">
        <w:rPr>
          <w:rFonts w:ascii="Times New Roman" w:hAnsi="Times New Roman"/>
          <w:sz w:val="24"/>
          <w:szCs w:val="24"/>
        </w:rPr>
        <w:t xml:space="preserve">Consequences </w:t>
      </w:r>
      <w:r w:rsidRPr="0083446C">
        <w:rPr>
          <w:rFonts w:ascii="Times New Roman" w:hAnsi="Times New Roman"/>
          <w:sz w:val="24"/>
          <w:szCs w:val="24"/>
        </w:rPr>
        <w:t xml:space="preserve">of violence identified by Moser (2006) </w:t>
      </w:r>
      <w:r w:rsidR="00D3565A">
        <w:rPr>
          <w:rFonts w:ascii="Times New Roman" w:hAnsi="Times New Roman"/>
          <w:sz w:val="24"/>
          <w:szCs w:val="24"/>
        </w:rPr>
        <w:t>are as follows:</w:t>
      </w:r>
    </w:p>
    <w:p w:rsidR="00BD0365" w:rsidRPr="00D62023" w:rsidRDefault="00BD0365" w:rsidP="00BD0365">
      <w:pPr>
        <w:spacing w:line="360" w:lineRule="auto"/>
        <w:jc w:val="both"/>
        <w:rPr>
          <w:rFonts w:ascii="Times New Roman" w:hAnsi="Times New Roman"/>
          <w:sz w:val="24"/>
        </w:rPr>
      </w:pPr>
      <w:r>
        <w:rPr>
          <w:rFonts w:ascii="Times New Roman" w:hAnsi="Times New Roman"/>
          <w:b/>
          <w:sz w:val="24"/>
        </w:rPr>
        <w:t>It has negative Effects on</w:t>
      </w:r>
      <w:r w:rsidRPr="00D62023">
        <w:rPr>
          <w:rFonts w:ascii="Times New Roman" w:hAnsi="Times New Roman"/>
          <w:b/>
          <w:sz w:val="24"/>
        </w:rPr>
        <w:t xml:space="preserve"> Human Development – </w:t>
      </w:r>
      <w:r w:rsidRPr="00D62023">
        <w:rPr>
          <w:rFonts w:ascii="Times New Roman" w:hAnsi="Times New Roman"/>
          <w:sz w:val="24"/>
        </w:rPr>
        <w:t xml:space="preserve">the consequence of violence and insecurity can be devastating on human development. This resulted to damages not only on private and public properties, but also resulting </w:t>
      </w:r>
      <w:r>
        <w:rPr>
          <w:rFonts w:ascii="Times New Roman" w:hAnsi="Times New Roman"/>
          <w:sz w:val="24"/>
        </w:rPr>
        <w:t>in grievous bodily harm that le</w:t>
      </w:r>
      <w:r w:rsidR="00D3565A">
        <w:rPr>
          <w:rFonts w:ascii="Times New Roman" w:hAnsi="Times New Roman"/>
          <w:sz w:val="24"/>
        </w:rPr>
        <w:t>a</w:t>
      </w:r>
      <w:r w:rsidRPr="00D62023">
        <w:rPr>
          <w:rFonts w:ascii="Times New Roman" w:hAnsi="Times New Roman"/>
          <w:sz w:val="24"/>
        </w:rPr>
        <w:t>d</w:t>
      </w:r>
      <w:r w:rsidR="00D3565A">
        <w:rPr>
          <w:rFonts w:ascii="Times New Roman" w:hAnsi="Times New Roman"/>
          <w:sz w:val="24"/>
        </w:rPr>
        <w:t>s</w:t>
      </w:r>
      <w:r w:rsidRPr="00D62023">
        <w:rPr>
          <w:rFonts w:ascii="Times New Roman" w:hAnsi="Times New Roman"/>
          <w:sz w:val="24"/>
        </w:rPr>
        <w:t xml:space="preserve"> to death in extreme cases. Violence and insecurity have sent waves</w:t>
      </w:r>
      <w:r>
        <w:rPr>
          <w:rFonts w:ascii="Times New Roman" w:hAnsi="Times New Roman"/>
          <w:sz w:val="24"/>
        </w:rPr>
        <w:t xml:space="preserve"> of panic in the city, destroyed</w:t>
      </w:r>
      <w:r w:rsidRPr="00D62023">
        <w:rPr>
          <w:rFonts w:ascii="Times New Roman" w:hAnsi="Times New Roman"/>
          <w:sz w:val="24"/>
        </w:rPr>
        <w:t xml:space="preserve"> social relationship among people of the same communities, s</w:t>
      </w:r>
      <w:r w:rsidR="00C708C2">
        <w:rPr>
          <w:rFonts w:ascii="Times New Roman" w:hAnsi="Times New Roman"/>
          <w:sz w:val="24"/>
        </w:rPr>
        <w:t xml:space="preserve">care </w:t>
      </w:r>
      <w:r>
        <w:rPr>
          <w:rFonts w:ascii="Times New Roman" w:hAnsi="Times New Roman"/>
          <w:sz w:val="24"/>
        </w:rPr>
        <w:t>away investors and retarded</w:t>
      </w:r>
      <w:r w:rsidRPr="00D62023">
        <w:rPr>
          <w:rFonts w:ascii="Times New Roman" w:hAnsi="Times New Roman"/>
          <w:sz w:val="24"/>
        </w:rPr>
        <w:t xml:space="preserve"> all ramifications of development in the country.</w:t>
      </w:r>
    </w:p>
    <w:p w:rsidR="00BD0365" w:rsidRPr="00D62023" w:rsidRDefault="00BD0365" w:rsidP="00BD0365">
      <w:pPr>
        <w:spacing w:line="360" w:lineRule="auto"/>
        <w:jc w:val="both"/>
        <w:rPr>
          <w:rFonts w:ascii="Times New Roman" w:hAnsi="Times New Roman"/>
          <w:sz w:val="24"/>
        </w:rPr>
      </w:pPr>
      <w:r w:rsidRPr="00D62023">
        <w:rPr>
          <w:rFonts w:ascii="Times New Roman" w:hAnsi="Times New Roman"/>
          <w:b/>
          <w:sz w:val="24"/>
        </w:rPr>
        <w:t xml:space="preserve">It Erodes Human Capital of Communities – </w:t>
      </w:r>
      <w:r w:rsidRPr="00D62023">
        <w:rPr>
          <w:rFonts w:ascii="Times New Roman" w:hAnsi="Times New Roman"/>
          <w:sz w:val="24"/>
        </w:rPr>
        <w:t xml:space="preserve">This relates mainly to education and health care services within communities in terms of users and providers. For example, </w:t>
      </w:r>
      <w:r w:rsidR="00C708C2">
        <w:rPr>
          <w:rFonts w:ascii="Times New Roman" w:hAnsi="Times New Roman"/>
          <w:sz w:val="24"/>
        </w:rPr>
        <w:t xml:space="preserve">in the case of </w:t>
      </w:r>
      <w:r>
        <w:rPr>
          <w:rFonts w:ascii="Times New Roman" w:hAnsi="Times New Roman"/>
          <w:sz w:val="24"/>
        </w:rPr>
        <w:t xml:space="preserve">Nigeria, </w:t>
      </w:r>
      <w:r w:rsidRPr="00D62023">
        <w:rPr>
          <w:rFonts w:ascii="Times New Roman" w:hAnsi="Times New Roman"/>
          <w:sz w:val="24"/>
        </w:rPr>
        <w:t>National Youth</w:t>
      </w:r>
      <w:r w:rsidR="00C708C2">
        <w:rPr>
          <w:rFonts w:ascii="Times New Roman" w:hAnsi="Times New Roman"/>
          <w:sz w:val="24"/>
        </w:rPr>
        <w:t xml:space="preserve"> Service Corpse (NYSC) </w:t>
      </w:r>
      <w:proofErr w:type="spellStart"/>
      <w:r w:rsidR="00C708C2">
        <w:rPr>
          <w:rFonts w:ascii="Times New Roman" w:hAnsi="Times New Roman"/>
          <w:sz w:val="24"/>
        </w:rPr>
        <w:t>cor</w:t>
      </w:r>
      <w:r w:rsidRPr="00D62023">
        <w:rPr>
          <w:rFonts w:ascii="Times New Roman" w:hAnsi="Times New Roman"/>
          <w:sz w:val="24"/>
        </w:rPr>
        <w:t>pers</w:t>
      </w:r>
      <w:proofErr w:type="spellEnd"/>
      <w:r w:rsidRPr="00D62023">
        <w:rPr>
          <w:rFonts w:ascii="Times New Roman" w:hAnsi="Times New Roman"/>
          <w:sz w:val="24"/>
        </w:rPr>
        <w:t xml:space="preserve"> rejected serving in the northern and other pa</w:t>
      </w:r>
      <w:r w:rsidR="00C708C2">
        <w:rPr>
          <w:rFonts w:ascii="Times New Roman" w:hAnsi="Times New Roman"/>
          <w:sz w:val="24"/>
        </w:rPr>
        <w:t>rt of the country where there were</w:t>
      </w:r>
      <w:r w:rsidRPr="00D62023">
        <w:rPr>
          <w:rFonts w:ascii="Times New Roman" w:hAnsi="Times New Roman"/>
          <w:sz w:val="24"/>
        </w:rPr>
        <w:t xml:space="preserve"> all kinds of violence and insecurity, likewise the dwellers of those areas are migrating to other cities in the state where there is relatively peace and security.</w:t>
      </w:r>
    </w:p>
    <w:p w:rsidR="00BD0365" w:rsidRPr="00D62023" w:rsidRDefault="00BD0365" w:rsidP="00BD0365">
      <w:pPr>
        <w:spacing w:line="360" w:lineRule="auto"/>
        <w:jc w:val="both"/>
        <w:rPr>
          <w:rFonts w:ascii="Times New Roman" w:hAnsi="Times New Roman"/>
          <w:sz w:val="24"/>
        </w:rPr>
      </w:pPr>
      <w:r w:rsidRPr="00D62023">
        <w:rPr>
          <w:rFonts w:ascii="Times New Roman" w:hAnsi="Times New Roman"/>
          <w:b/>
          <w:sz w:val="24"/>
        </w:rPr>
        <w:t xml:space="preserve">It Erodes Social Capital of Communities – </w:t>
      </w:r>
      <w:r w:rsidRPr="00D62023">
        <w:rPr>
          <w:rFonts w:ascii="Times New Roman" w:hAnsi="Times New Roman"/>
          <w:sz w:val="24"/>
        </w:rPr>
        <w:t>This may be associated with the ways in which cognitive social capital</w:t>
      </w:r>
      <w:r w:rsidR="00C708C2">
        <w:rPr>
          <w:rFonts w:ascii="Times New Roman" w:hAnsi="Times New Roman"/>
          <w:sz w:val="24"/>
        </w:rPr>
        <w:t>,</w:t>
      </w:r>
      <w:r w:rsidRPr="00D62023">
        <w:rPr>
          <w:rFonts w:ascii="Times New Roman" w:hAnsi="Times New Roman"/>
          <w:sz w:val="24"/>
        </w:rPr>
        <w:t xml:space="preserve"> such as trust and unity within communities deteriorates in context of violence and insecurity. In terms of structural social capital, violence may affect the ability of formal and informal social institutions, to operate; cooperation is eroded </w:t>
      </w:r>
      <w:r w:rsidR="00C708C2">
        <w:rPr>
          <w:rFonts w:ascii="Times New Roman" w:hAnsi="Times New Roman"/>
          <w:sz w:val="24"/>
        </w:rPr>
        <w:t>and further</w:t>
      </w:r>
      <w:r w:rsidRPr="00D62023">
        <w:rPr>
          <w:rFonts w:ascii="Times New Roman" w:hAnsi="Times New Roman"/>
          <w:sz w:val="24"/>
        </w:rPr>
        <w:t xml:space="preserve"> undermines the incentive to work together. At the household level, violence erodes informal social capital </w:t>
      </w:r>
      <w:r w:rsidRPr="00D62023">
        <w:rPr>
          <w:rFonts w:ascii="Times New Roman" w:hAnsi="Times New Roman"/>
          <w:sz w:val="24"/>
        </w:rPr>
        <w:lastRenderedPageBreak/>
        <w:t>endowments within families, such as norms, shared values and so on. In addition, inter household social capital networks breakdown when unity is affected by widespread of violence and insecurity.</w:t>
      </w:r>
    </w:p>
    <w:p w:rsidR="00BD0365" w:rsidRPr="00D62023" w:rsidRDefault="00BD0365" w:rsidP="00BD0365">
      <w:pPr>
        <w:spacing w:line="360" w:lineRule="auto"/>
        <w:jc w:val="both"/>
        <w:rPr>
          <w:rFonts w:ascii="Times New Roman" w:hAnsi="Times New Roman"/>
          <w:sz w:val="24"/>
        </w:rPr>
      </w:pPr>
      <w:r w:rsidRPr="00D62023">
        <w:rPr>
          <w:rFonts w:ascii="Times New Roman" w:hAnsi="Times New Roman"/>
          <w:b/>
          <w:sz w:val="24"/>
        </w:rPr>
        <w:t xml:space="preserve">It Erodes National Capital of Communities – </w:t>
      </w:r>
      <w:r w:rsidRPr="00D62023">
        <w:rPr>
          <w:rFonts w:ascii="Times New Roman" w:hAnsi="Times New Roman"/>
          <w:sz w:val="24"/>
        </w:rPr>
        <w:t>Violence and insecurity erodes land uses, which is a critical asset for urban poor communities. In addition, it may relate to other</w:t>
      </w:r>
      <w:r w:rsidR="00C708C2">
        <w:rPr>
          <w:rFonts w:ascii="Times New Roman" w:hAnsi="Times New Roman"/>
          <w:sz w:val="24"/>
        </w:rPr>
        <w:t xml:space="preserve"> natural assets, such as rivers</w:t>
      </w:r>
      <w:r w:rsidRPr="00D62023">
        <w:rPr>
          <w:rFonts w:ascii="Times New Roman" w:hAnsi="Times New Roman"/>
          <w:sz w:val="24"/>
        </w:rPr>
        <w:t xml:space="preserve"> that may be used f</w:t>
      </w:r>
      <w:r w:rsidR="00C708C2">
        <w:rPr>
          <w:rFonts w:ascii="Times New Roman" w:hAnsi="Times New Roman"/>
          <w:sz w:val="24"/>
        </w:rPr>
        <w:t>or leisure and laundry purposes.</w:t>
      </w:r>
      <w:r w:rsidR="00C708C2" w:rsidRPr="00D62023">
        <w:rPr>
          <w:rFonts w:ascii="Times New Roman" w:hAnsi="Times New Roman"/>
          <w:sz w:val="24"/>
        </w:rPr>
        <w:t xml:space="preserve">Violence </w:t>
      </w:r>
      <w:r w:rsidRPr="00D62023">
        <w:rPr>
          <w:rFonts w:ascii="Times New Roman" w:hAnsi="Times New Roman"/>
          <w:sz w:val="24"/>
        </w:rPr>
        <w:t>and insecurity often means that these areas cannot be used.</w:t>
      </w:r>
    </w:p>
    <w:p w:rsidR="00BD0365" w:rsidRDefault="00BD0365" w:rsidP="00BD0365">
      <w:pPr>
        <w:spacing w:after="0" w:line="360" w:lineRule="auto"/>
        <w:jc w:val="both"/>
        <w:rPr>
          <w:rFonts w:ascii="Times New Roman" w:hAnsi="Times New Roman"/>
          <w:sz w:val="24"/>
        </w:rPr>
      </w:pPr>
      <w:r w:rsidRPr="00D62023">
        <w:rPr>
          <w:rFonts w:ascii="Times New Roman" w:hAnsi="Times New Roman"/>
          <w:b/>
          <w:sz w:val="24"/>
        </w:rPr>
        <w:t xml:space="preserve">It Erodes Economics Resources – </w:t>
      </w:r>
      <w:r w:rsidRPr="00D62023">
        <w:rPr>
          <w:rFonts w:ascii="Times New Roman" w:hAnsi="Times New Roman"/>
          <w:sz w:val="24"/>
        </w:rPr>
        <w:t xml:space="preserve">in the last ten </w:t>
      </w:r>
      <w:r w:rsidR="00A93B50" w:rsidRPr="00D62023">
        <w:rPr>
          <w:rFonts w:ascii="Times New Roman" w:hAnsi="Times New Roman"/>
          <w:sz w:val="24"/>
        </w:rPr>
        <w:t>years’</w:t>
      </w:r>
      <w:r w:rsidR="00A93B50">
        <w:rPr>
          <w:rFonts w:ascii="Times New Roman" w:hAnsi="Times New Roman"/>
          <w:sz w:val="24"/>
        </w:rPr>
        <w:t>,</w:t>
      </w:r>
      <w:r w:rsidRPr="00D62023">
        <w:rPr>
          <w:rFonts w:ascii="Times New Roman" w:hAnsi="Times New Roman"/>
          <w:sz w:val="24"/>
        </w:rPr>
        <w:t xml:space="preserve"> violence and insecurity have significantly and directly reduced economic growth thereby exact a higher cost on national development. </w:t>
      </w:r>
      <w:r>
        <w:rPr>
          <w:rFonts w:ascii="Times New Roman" w:hAnsi="Times New Roman"/>
          <w:sz w:val="24"/>
        </w:rPr>
        <w:t>Developing countries of the world where there is prevalence of violence</w:t>
      </w:r>
      <w:r w:rsidR="00E36A07">
        <w:rPr>
          <w:rFonts w:ascii="Times New Roman" w:hAnsi="Times New Roman"/>
          <w:sz w:val="24"/>
        </w:rPr>
        <w:t xml:space="preserve"> spend billions of money</w:t>
      </w:r>
      <w:r w:rsidRPr="00D62023">
        <w:rPr>
          <w:rFonts w:ascii="Times New Roman" w:hAnsi="Times New Roman"/>
          <w:sz w:val="24"/>
        </w:rPr>
        <w:t xml:space="preserve"> accrued from Gross Domestic Product (GDP) on security</w:t>
      </w:r>
      <w:r w:rsidR="00A93B50">
        <w:rPr>
          <w:rFonts w:ascii="Times New Roman" w:hAnsi="Times New Roman"/>
          <w:sz w:val="24"/>
        </w:rPr>
        <w:t>.</w:t>
      </w:r>
      <w:r w:rsidR="00A93B50" w:rsidRPr="00D62023">
        <w:rPr>
          <w:rFonts w:ascii="Times New Roman" w:hAnsi="Times New Roman"/>
          <w:sz w:val="24"/>
        </w:rPr>
        <w:t>Whereas</w:t>
      </w:r>
      <w:r w:rsidR="00A93B50">
        <w:rPr>
          <w:rFonts w:ascii="Times New Roman" w:hAnsi="Times New Roman"/>
          <w:sz w:val="24"/>
        </w:rPr>
        <w:t>,</w:t>
      </w:r>
      <w:r w:rsidRPr="00D62023">
        <w:rPr>
          <w:rFonts w:ascii="Times New Roman" w:hAnsi="Times New Roman"/>
          <w:sz w:val="24"/>
        </w:rPr>
        <w:t xml:space="preserve"> if such amount is </w:t>
      </w:r>
      <w:r w:rsidR="00A93B50">
        <w:rPr>
          <w:rFonts w:ascii="Times New Roman" w:hAnsi="Times New Roman"/>
          <w:sz w:val="24"/>
        </w:rPr>
        <w:t>invested</w:t>
      </w:r>
      <w:r w:rsidRPr="00D62023">
        <w:rPr>
          <w:rFonts w:ascii="Times New Roman" w:hAnsi="Times New Roman"/>
          <w:sz w:val="24"/>
        </w:rPr>
        <w:t xml:space="preserve"> into </w:t>
      </w:r>
      <w:r w:rsidR="00247EB8">
        <w:rPr>
          <w:rFonts w:ascii="Times New Roman" w:hAnsi="Times New Roman"/>
          <w:sz w:val="24"/>
        </w:rPr>
        <w:t xml:space="preserve">other sectors of the economy as this will invariably </w:t>
      </w:r>
      <w:r w:rsidRPr="00D62023">
        <w:rPr>
          <w:rFonts w:ascii="Times New Roman" w:hAnsi="Times New Roman"/>
          <w:sz w:val="24"/>
        </w:rPr>
        <w:t>bring greater div</w:t>
      </w:r>
      <w:r w:rsidR="00E36A07">
        <w:rPr>
          <w:rFonts w:ascii="Times New Roman" w:hAnsi="Times New Roman"/>
          <w:sz w:val="24"/>
        </w:rPr>
        <w:t>idends to better the lots of those</w:t>
      </w:r>
      <w:r>
        <w:rPr>
          <w:rFonts w:ascii="Times New Roman" w:hAnsi="Times New Roman"/>
          <w:sz w:val="24"/>
        </w:rPr>
        <w:t xml:space="preserve"> nation</w:t>
      </w:r>
      <w:r w:rsidR="00E36A07">
        <w:rPr>
          <w:rFonts w:ascii="Times New Roman" w:hAnsi="Times New Roman"/>
          <w:sz w:val="24"/>
        </w:rPr>
        <w:t>s</w:t>
      </w:r>
      <w:r>
        <w:rPr>
          <w:rFonts w:ascii="Times New Roman" w:hAnsi="Times New Roman"/>
          <w:sz w:val="24"/>
        </w:rPr>
        <w:t>. This has hampered povert</w:t>
      </w:r>
      <w:r w:rsidR="00247EB8">
        <w:rPr>
          <w:rFonts w:ascii="Times New Roman" w:hAnsi="Times New Roman"/>
          <w:sz w:val="24"/>
        </w:rPr>
        <w:t>y reduction effor</w:t>
      </w:r>
      <w:r w:rsidRPr="00D62023">
        <w:rPr>
          <w:rFonts w:ascii="Times New Roman" w:hAnsi="Times New Roman"/>
          <w:sz w:val="24"/>
        </w:rPr>
        <w:t>ts and limited progress towards the</w:t>
      </w:r>
      <w:r w:rsidR="00247EB8">
        <w:rPr>
          <w:rFonts w:ascii="Times New Roman" w:hAnsi="Times New Roman"/>
          <w:sz w:val="24"/>
        </w:rPr>
        <w:t xml:space="preserve"> sustainable</w:t>
      </w:r>
      <w:r w:rsidRPr="00D62023">
        <w:rPr>
          <w:rFonts w:ascii="Times New Roman" w:hAnsi="Times New Roman"/>
          <w:sz w:val="24"/>
        </w:rPr>
        <w:t xml:space="preserve"> development goals.</w:t>
      </w:r>
    </w:p>
    <w:p w:rsidR="00BD0365" w:rsidRPr="00BD0365" w:rsidRDefault="00BD0365" w:rsidP="00BD0365">
      <w:pPr>
        <w:spacing w:after="0" w:line="360" w:lineRule="auto"/>
        <w:jc w:val="both"/>
        <w:rPr>
          <w:rFonts w:ascii="Times New Roman" w:hAnsi="Times New Roman"/>
          <w:sz w:val="24"/>
        </w:rPr>
      </w:pPr>
    </w:p>
    <w:p w:rsidR="00BD0365" w:rsidRDefault="00BD0365" w:rsidP="00BD0365">
      <w:pPr>
        <w:spacing w:after="0" w:line="360" w:lineRule="auto"/>
        <w:jc w:val="both"/>
        <w:rPr>
          <w:rFonts w:ascii="Times New Roman" w:hAnsi="Times New Roman"/>
          <w:b/>
          <w:sz w:val="24"/>
          <w:szCs w:val="24"/>
        </w:rPr>
      </w:pPr>
      <w:r w:rsidRPr="0083446C">
        <w:rPr>
          <w:rFonts w:ascii="Times New Roman" w:hAnsi="Times New Roman"/>
          <w:b/>
          <w:sz w:val="24"/>
          <w:szCs w:val="24"/>
        </w:rPr>
        <w:t>5.0   Violence Prevention through Planning Policies</w:t>
      </w:r>
    </w:p>
    <w:p w:rsidR="00844D6F" w:rsidRPr="00375458" w:rsidRDefault="00844D6F" w:rsidP="00844D6F">
      <w:pPr>
        <w:shd w:val="clear" w:color="auto" w:fill="FFFFFF"/>
        <w:spacing w:after="270" w:line="420" w:lineRule="atLeast"/>
        <w:jc w:val="both"/>
        <w:textAlignment w:val="baseline"/>
        <w:rPr>
          <w:rFonts w:ascii="Times New Roman" w:eastAsia="Times New Roman" w:hAnsi="Times New Roman"/>
          <w:sz w:val="24"/>
          <w:szCs w:val="24"/>
          <w:lang w:eastAsia="en-GB"/>
        </w:rPr>
      </w:pPr>
      <w:r w:rsidRPr="00630677">
        <w:rPr>
          <w:rFonts w:ascii="Times New Roman" w:eastAsia="Times New Roman" w:hAnsi="Times New Roman"/>
          <w:sz w:val="24"/>
          <w:szCs w:val="24"/>
          <w:lang w:eastAsia="en-GB"/>
        </w:rPr>
        <w:t xml:space="preserve">The notion that good urban design can promote an equitable, peaceful society dates at least to the 1960s, when the urbanist William H. Whyte launched his deep studies of pedestrian </w:t>
      </w:r>
      <w:r w:rsidRPr="00375458">
        <w:rPr>
          <w:rFonts w:ascii="Times New Roman" w:eastAsia="Times New Roman" w:hAnsi="Times New Roman"/>
          <w:sz w:val="24"/>
          <w:szCs w:val="24"/>
          <w:lang w:eastAsia="en-GB"/>
        </w:rPr>
        <w:t>behaviour</w:t>
      </w:r>
      <w:r w:rsidRPr="00630677">
        <w:rPr>
          <w:rFonts w:ascii="Times New Roman" w:eastAsia="Times New Roman" w:hAnsi="Times New Roman"/>
          <w:sz w:val="24"/>
          <w:szCs w:val="24"/>
          <w:lang w:eastAsia="en-GB"/>
        </w:rPr>
        <w:t xml:space="preserve"> in New York. He concluded that strangers can be forged into community through well-designed public spaces</w:t>
      </w:r>
      <w:r w:rsidRPr="00375458">
        <w:rPr>
          <w:rFonts w:ascii="Times New Roman" w:eastAsia="Times New Roman" w:hAnsi="Times New Roman"/>
          <w:sz w:val="24"/>
          <w:szCs w:val="24"/>
          <w:lang w:eastAsia="en-GB"/>
        </w:rPr>
        <w:t xml:space="preserve">, and that the smallest details like </w:t>
      </w:r>
      <w:r w:rsidRPr="00630677">
        <w:rPr>
          <w:rFonts w:ascii="Times New Roman" w:eastAsia="Times New Roman" w:hAnsi="Times New Roman"/>
          <w:sz w:val="24"/>
          <w:szCs w:val="24"/>
          <w:lang w:eastAsia="en-GB"/>
        </w:rPr>
        <w:t>the orientation of doorways, the location of be</w:t>
      </w:r>
      <w:r w:rsidRPr="00375458">
        <w:rPr>
          <w:rFonts w:ascii="Times New Roman" w:eastAsia="Times New Roman" w:hAnsi="Times New Roman"/>
          <w:sz w:val="24"/>
          <w:szCs w:val="24"/>
          <w:lang w:eastAsia="en-GB"/>
        </w:rPr>
        <w:t xml:space="preserve">nches, the width of sidewalks </w:t>
      </w:r>
      <w:r w:rsidRPr="00630677">
        <w:rPr>
          <w:rFonts w:ascii="Times New Roman" w:eastAsia="Times New Roman" w:hAnsi="Times New Roman"/>
          <w:sz w:val="24"/>
          <w:szCs w:val="24"/>
          <w:lang w:eastAsia="en-GB"/>
        </w:rPr>
        <w:t xml:space="preserve">can affect human </w:t>
      </w:r>
      <w:r w:rsidRPr="00375458">
        <w:rPr>
          <w:rFonts w:ascii="Times New Roman" w:eastAsia="Times New Roman" w:hAnsi="Times New Roman"/>
          <w:sz w:val="24"/>
          <w:szCs w:val="24"/>
          <w:lang w:eastAsia="en-GB"/>
        </w:rPr>
        <w:t xml:space="preserve">behaviour </w:t>
      </w:r>
      <w:sdt>
        <w:sdtPr>
          <w:rPr>
            <w:rFonts w:ascii="Times New Roman" w:eastAsia="Times New Roman" w:hAnsi="Times New Roman"/>
            <w:sz w:val="24"/>
            <w:szCs w:val="24"/>
            <w:lang w:eastAsia="en-GB"/>
          </w:rPr>
          <w:id w:val="-1417006763"/>
          <w:citation/>
        </w:sdtPr>
        <w:sdtContent>
          <w:r w:rsidR="00776321" w:rsidRPr="00375458">
            <w:rPr>
              <w:rFonts w:ascii="Times New Roman" w:eastAsia="Times New Roman" w:hAnsi="Times New Roman"/>
              <w:sz w:val="24"/>
              <w:szCs w:val="24"/>
              <w:lang w:eastAsia="en-GB"/>
            </w:rPr>
            <w:fldChar w:fldCharType="begin"/>
          </w:r>
          <w:r w:rsidRPr="00375458">
            <w:rPr>
              <w:rFonts w:ascii="Times New Roman" w:eastAsia="Times New Roman" w:hAnsi="Times New Roman"/>
              <w:sz w:val="24"/>
              <w:szCs w:val="24"/>
              <w:lang w:eastAsia="en-GB"/>
            </w:rPr>
            <w:instrText xml:space="preserve"> CITATION Lot15 \l 2057 </w:instrText>
          </w:r>
          <w:r w:rsidR="00776321" w:rsidRPr="00375458">
            <w:rPr>
              <w:rFonts w:ascii="Times New Roman" w:eastAsia="Times New Roman" w:hAnsi="Times New Roman"/>
              <w:sz w:val="24"/>
              <w:szCs w:val="24"/>
              <w:lang w:eastAsia="en-GB"/>
            </w:rPr>
            <w:fldChar w:fldCharType="separate"/>
          </w:r>
          <w:r w:rsidR="009605FC" w:rsidRPr="009605FC">
            <w:rPr>
              <w:rFonts w:ascii="Times New Roman" w:eastAsia="Times New Roman" w:hAnsi="Times New Roman"/>
              <w:noProof/>
              <w:sz w:val="24"/>
              <w:szCs w:val="24"/>
              <w:lang w:eastAsia="en-GB"/>
            </w:rPr>
            <w:t>(Loth, 2015)</w:t>
          </w:r>
          <w:r w:rsidR="00776321" w:rsidRPr="00375458">
            <w:rPr>
              <w:rFonts w:ascii="Times New Roman" w:eastAsia="Times New Roman" w:hAnsi="Times New Roman"/>
              <w:sz w:val="24"/>
              <w:szCs w:val="24"/>
              <w:lang w:eastAsia="en-GB"/>
            </w:rPr>
            <w:fldChar w:fldCharType="end"/>
          </w:r>
        </w:sdtContent>
      </w:sdt>
      <w:r w:rsidRPr="00630677">
        <w:rPr>
          <w:rFonts w:ascii="Times New Roman" w:eastAsia="Times New Roman" w:hAnsi="Times New Roman"/>
          <w:sz w:val="24"/>
          <w:szCs w:val="24"/>
          <w:lang w:eastAsia="en-GB"/>
        </w:rPr>
        <w:t>. Today these insights are even more crucial given the pressures of mass urbanization, especially in the developing world.</w:t>
      </w:r>
    </w:p>
    <w:p w:rsidR="00844D6F" w:rsidRDefault="00844D6F" w:rsidP="00844D6F">
      <w:pPr>
        <w:shd w:val="clear" w:color="auto" w:fill="FFFFFF"/>
        <w:spacing w:after="270" w:line="420" w:lineRule="atLeast"/>
        <w:jc w:val="both"/>
        <w:textAlignment w:val="baseline"/>
        <w:rPr>
          <w:rFonts w:ascii="Times New Roman" w:eastAsia="Times New Roman" w:hAnsi="Times New Roman"/>
          <w:sz w:val="24"/>
          <w:szCs w:val="24"/>
          <w:lang w:eastAsia="en-GB"/>
        </w:rPr>
      </w:pPr>
      <w:r w:rsidRPr="00375458">
        <w:rPr>
          <w:rFonts w:ascii="Times New Roman" w:eastAsia="Times New Roman" w:hAnsi="Times New Roman"/>
          <w:sz w:val="24"/>
          <w:szCs w:val="24"/>
          <w:lang w:eastAsia="en-GB"/>
        </w:rPr>
        <w:t>The relationship and relevance of violence in urban and regional planning is effective in the various urban designs, planning and management policies for violence and crime prevention. It has come to the notice of urban planners that is not aboutwhat the people can do for themselves in case of violence again now, but is about what the urban planners can do for people through their planning policy programmes in curbing violence. This is the aim of ensuring freedom from fear and encouraging more walking in public areas of the cities.</w:t>
      </w:r>
    </w:p>
    <w:p w:rsidR="00844D6F" w:rsidRPr="00844D6F" w:rsidRDefault="00844D6F" w:rsidP="00844D6F">
      <w:pPr>
        <w:shd w:val="clear" w:color="auto" w:fill="FFFFFF"/>
        <w:spacing w:after="270" w:line="420" w:lineRule="atLeast"/>
        <w:jc w:val="both"/>
        <w:textAlignment w:val="baseline"/>
        <w:rPr>
          <w:rFonts w:ascii="Times New Roman" w:eastAsia="Times New Roman" w:hAnsi="Times New Roman"/>
          <w:sz w:val="24"/>
          <w:szCs w:val="24"/>
          <w:lang w:eastAsia="en-GB"/>
        </w:rPr>
      </w:pPr>
      <w:r w:rsidRPr="00630677">
        <w:rPr>
          <w:rFonts w:ascii="Times New Roman" w:eastAsia="Times New Roman" w:hAnsi="Times New Roman"/>
          <w:sz w:val="24"/>
          <w:szCs w:val="24"/>
          <w:lang w:eastAsia="en-GB"/>
        </w:rPr>
        <w:lastRenderedPageBreak/>
        <w:t>A United Nations report in 2013 advised leaders of the globe’s sprawling megacities that neglecting basic principles of urban planning can lead to widespread crime and social disruption. A mass of people living in poverty without access to clean water, electricity, or transportation, vulnerable to natural disasters, and fighting over scarce resources is hardly a recipe for social comity. “If cities are to play their role as drivers of economic and social development,” the report concluded, “these challenges have to be addressed throu</w:t>
      </w:r>
      <w:r w:rsidRPr="00375458">
        <w:rPr>
          <w:rFonts w:ascii="Times New Roman" w:eastAsia="Times New Roman" w:hAnsi="Times New Roman"/>
          <w:sz w:val="24"/>
          <w:szCs w:val="24"/>
          <w:lang w:eastAsia="en-GB"/>
        </w:rPr>
        <w:t>gh effective planning and policies.” These planning policies include:</w:t>
      </w:r>
    </w:p>
    <w:p w:rsidR="00844D6F" w:rsidRPr="008E4B71" w:rsidRDefault="00844D6F" w:rsidP="00844D6F">
      <w:pPr>
        <w:pStyle w:val="NormalWeb"/>
        <w:numPr>
          <w:ilvl w:val="0"/>
          <w:numId w:val="9"/>
        </w:numPr>
        <w:spacing w:after="0" w:line="360" w:lineRule="auto"/>
        <w:jc w:val="both"/>
        <w:textAlignment w:val="baseline"/>
        <w:rPr>
          <w:b/>
        </w:rPr>
      </w:pPr>
      <w:r w:rsidRPr="008E4B71">
        <w:rPr>
          <w:b/>
        </w:rPr>
        <w:t xml:space="preserve">Safe Neighbourhood Programs </w:t>
      </w:r>
    </w:p>
    <w:p w:rsidR="00844D6F" w:rsidRPr="00375458" w:rsidRDefault="00844D6F" w:rsidP="00844D6F">
      <w:pPr>
        <w:pStyle w:val="NormalWeb"/>
        <w:spacing w:after="0" w:line="360" w:lineRule="auto"/>
        <w:ind w:firstLine="720"/>
        <w:jc w:val="both"/>
        <w:textAlignment w:val="baseline"/>
      </w:pPr>
      <w:r w:rsidRPr="00375458">
        <w:t>A United Nations report in 2013 advised leaders of the globe’s sprawling megacities that neglecting basic principles of urban planning can lead to widespread crime and social disruption. A mass of people living in poverty without access to clean water, electricity, or transportation, vulnerable to natural disasters, and fighting over scarce resources is hardly a recipe for social comity. “If cities are to play their role as drivers of economic and social development,”, “these challenges have to be addressed through effective planning.”</w:t>
      </w:r>
      <w:r>
        <w:t xml:space="preserve"> These planning programs can include the removal of high fences that provide cover to criminals, and the rehabilitation and re-appropriation of community public spaces. Ideally, they are combined with targeted social prevention activities as well as community policing programs, such as those listed below </w:t>
      </w:r>
      <w:sdt>
        <w:sdtPr>
          <w:id w:val="1663122841"/>
          <w:citation/>
        </w:sdtPr>
        <w:sdtContent>
          <w:r w:rsidR="00776321">
            <w:fldChar w:fldCharType="begin"/>
          </w:r>
          <w:r>
            <w:instrText xml:space="preserve"> CITATION Wor11 \l 2057 </w:instrText>
          </w:r>
          <w:r w:rsidR="00776321">
            <w:fldChar w:fldCharType="separate"/>
          </w:r>
          <w:r w:rsidR="009605FC">
            <w:rPr>
              <w:noProof/>
            </w:rPr>
            <w:t>(World Bank LAC, 2011)</w:t>
          </w:r>
          <w:r w:rsidR="00776321">
            <w:fldChar w:fldCharType="end"/>
          </w:r>
        </w:sdtContent>
      </w:sdt>
      <w:r>
        <w:t>. A study of gangs and social capital conducted in El Salvador, for example, showed that gangs thrive in neighbourhoods and communities where poverty has eroded social services or eliminated them completely, where the streets are in poor condition, and where public and community infrastructure is run-down, dirty or abandoned.</w:t>
      </w:r>
    </w:p>
    <w:p w:rsidR="00844D6F" w:rsidRPr="00375458" w:rsidRDefault="00844D6F" w:rsidP="00844D6F">
      <w:pPr>
        <w:pStyle w:val="NormalWeb"/>
        <w:numPr>
          <w:ilvl w:val="0"/>
          <w:numId w:val="9"/>
        </w:numPr>
        <w:spacing w:after="0" w:line="360" w:lineRule="auto"/>
        <w:jc w:val="both"/>
        <w:textAlignment w:val="baseline"/>
        <w:rPr>
          <w:b/>
        </w:rPr>
      </w:pPr>
      <w:r w:rsidRPr="00375458">
        <w:rPr>
          <w:b/>
        </w:rPr>
        <w:t>Improvement of Transportation and Communication Routes; A Cable Car Concept</w:t>
      </w:r>
    </w:p>
    <w:p w:rsidR="00844D6F" w:rsidRPr="00375458" w:rsidRDefault="00844D6F" w:rsidP="00844D6F">
      <w:pPr>
        <w:pStyle w:val="NormalWeb"/>
        <w:spacing w:after="0" w:line="360" w:lineRule="auto"/>
        <w:ind w:firstLine="720"/>
        <w:jc w:val="both"/>
        <w:textAlignment w:val="baseline"/>
      </w:pPr>
      <w:r w:rsidRPr="00375458">
        <w:t xml:space="preserve">Effective planning of transportation and communication routes by urban planners would help in reducing the crime rate and incidence of violence globally. The city of Medellin, Colombia, is a case in point. The locus of savage drug cartels for decades, it was seemingly ungovernable, as smugglers and assassins terrorized local residents </w:t>
      </w:r>
      <w:sdt>
        <w:sdtPr>
          <w:id w:val="248544740"/>
          <w:citation/>
        </w:sdtPr>
        <w:sdtContent>
          <w:r w:rsidR="00776321" w:rsidRPr="00375458">
            <w:fldChar w:fldCharType="begin"/>
          </w:r>
          <w:r w:rsidRPr="00375458">
            <w:instrText xml:space="preserve"> CITATION Lot15 \l 2057 </w:instrText>
          </w:r>
          <w:r w:rsidR="00776321" w:rsidRPr="00375458">
            <w:fldChar w:fldCharType="separate"/>
          </w:r>
          <w:r w:rsidR="009605FC">
            <w:rPr>
              <w:noProof/>
            </w:rPr>
            <w:t>(Loth, 2015)</w:t>
          </w:r>
          <w:r w:rsidR="00776321" w:rsidRPr="00375458">
            <w:fldChar w:fldCharType="end"/>
          </w:r>
        </w:sdtContent>
      </w:sdt>
      <w:r w:rsidRPr="00375458">
        <w:t xml:space="preserve">. Then, beginning in the early 2000s, three consecutive mayors pushed ahead with an urban plan to improve transportation, housing, and civic life in the city’s sprawling favelas. Among the most </w:t>
      </w:r>
      <w:r w:rsidRPr="00375458">
        <w:lastRenderedPageBreak/>
        <w:t>creative ideas were three new funicular cable-car lines that cut across the hillside slums, slashing commuting times and improving employment, social integration, and commercial activity. Crime receded. Now Medellin is a model city, with a nascent tourist industry. Also Lagos state in Nigeria has recognized the importance of cable car project in reducing issues of violence at the bus termini by having fourteen terminuses for cable car projects all across Lagos state, a projected initiated by Lagos state Government in conjunction with Ministry of Physical Planning and Urban Development that was charged with site selection for all cable car points as well as strict monitoring of the project.</w:t>
      </w:r>
    </w:p>
    <w:p w:rsidR="00844D6F" w:rsidRPr="00375458" w:rsidRDefault="00844D6F" w:rsidP="00844D6F">
      <w:pPr>
        <w:pStyle w:val="NormalWeb"/>
        <w:numPr>
          <w:ilvl w:val="0"/>
          <w:numId w:val="9"/>
        </w:numPr>
        <w:spacing w:after="0" w:line="360" w:lineRule="auto"/>
        <w:jc w:val="both"/>
        <w:textAlignment w:val="baseline"/>
        <w:rPr>
          <w:b/>
        </w:rPr>
      </w:pPr>
      <w:r w:rsidRPr="00375458">
        <w:rPr>
          <w:b/>
        </w:rPr>
        <w:t>Urban Renewal Programs:</w:t>
      </w:r>
    </w:p>
    <w:p w:rsidR="00844D6F" w:rsidRPr="00375458" w:rsidRDefault="00844D6F" w:rsidP="00844D6F">
      <w:pPr>
        <w:pStyle w:val="NormalWeb"/>
        <w:spacing w:after="0" w:line="360" w:lineRule="auto"/>
        <w:ind w:firstLine="720"/>
        <w:jc w:val="both"/>
        <w:textAlignment w:val="baseline"/>
      </w:pPr>
      <w:r w:rsidRPr="00375458">
        <w:t xml:space="preserve">Since psychological problem has a percentage in the cause of violence, especially in slum areas, how we feel about a place of abode matter a lot and could bring about violence. However, urban renewal programme could be employed in such areas, because man is a product of his environment and in turn, environment has a large influence on man. However, a decent environment through urban renewal will invariably enliven the lives of people thereby giving them the sense of decency in which they will be able to eat well, sleep well and think well. So therefore, enlivening the environment in which people live will reduce the psychological cause of violence infinitesimally. </w:t>
      </w:r>
    </w:p>
    <w:p w:rsidR="00844D6F" w:rsidRPr="00375458" w:rsidRDefault="00844D6F" w:rsidP="00844D6F">
      <w:pPr>
        <w:pStyle w:val="NormalWeb"/>
        <w:numPr>
          <w:ilvl w:val="0"/>
          <w:numId w:val="9"/>
        </w:numPr>
        <w:spacing w:after="0" w:line="360" w:lineRule="auto"/>
        <w:jc w:val="both"/>
        <w:textAlignment w:val="baseline"/>
        <w:rPr>
          <w:b/>
        </w:rPr>
      </w:pPr>
      <w:r w:rsidRPr="00375458">
        <w:rPr>
          <w:b/>
        </w:rPr>
        <w:t>New Town Concept</w:t>
      </w:r>
    </w:p>
    <w:p w:rsidR="00844D6F" w:rsidRPr="00375458" w:rsidRDefault="00844D6F" w:rsidP="00844D6F">
      <w:pPr>
        <w:pStyle w:val="NormalWeb"/>
        <w:spacing w:after="0" w:line="360" w:lineRule="auto"/>
        <w:jc w:val="both"/>
        <w:textAlignment w:val="baseline"/>
      </w:pPr>
      <w:r w:rsidRPr="00375458">
        <w:t>We can’t discount the fact that our cities are populated today leading to overcrowding and deprivation at the city centre, where exist increase in crime rate, juvenile delinquency etc. A new town concept could actually be a way out of that quagmire those deprived of resources and utilities find themselves. Deprivation brings frustration and violence, to this effect, increase in crime rate, incidental and intended violence becomes inevitable and subsequently a feeling of deprivation follows. Invariably, new town concepts represent a new life, new infrastructure, new business etc. all these will reduce violence.</w:t>
      </w:r>
    </w:p>
    <w:p w:rsidR="00844D6F" w:rsidRPr="00375458" w:rsidRDefault="00844D6F" w:rsidP="00844D6F">
      <w:pPr>
        <w:pStyle w:val="NormalWeb"/>
        <w:numPr>
          <w:ilvl w:val="0"/>
          <w:numId w:val="9"/>
        </w:numPr>
        <w:spacing w:after="0" w:line="360" w:lineRule="auto"/>
        <w:jc w:val="both"/>
        <w:textAlignment w:val="baseline"/>
        <w:rPr>
          <w:b/>
        </w:rPr>
      </w:pPr>
      <w:r w:rsidRPr="00375458">
        <w:rPr>
          <w:b/>
        </w:rPr>
        <w:t>Site Selection for CCTV cameras and Street Cameras</w:t>
      </w:r>
    </w:p>
    <w:p w:rsidR="00844D6F" w:rsidRPr="00375458" w:rsidRDefault="00844D6F" w:rsidP="00844D6F">
      <w:pPr>
        <w:pStyle w:val="NormalWeb"/>
        <w:spacing w:after="0" w:line="360" w:lineRule="auto"/>
        <w:jc w:val="both"/>
        <w:textAlignment w:val="baseline"/>
      </w:pPr>
      <w:r w:rsidRPr="00375458">
        <w:lastRenderedPageBreak/>
        <w:t>It is within the purview of physical planners to coordinate the installation of close circuit television (CCTV) and street cameras through site selection as these will help in forestalling security challenges associated with it such as; violence, crime etc. urban planners focus on how and where these cameras should be installed. A case study of lagos state where 1000 cameras five (5) base stations which was spread across (13) local area of state. However, this is a policy program that should be suggested and made compulsory across all states in a country and subsequently all over the world, in order to coherent way of curbing crime.</w:t>
      </w:r>
    </w:p>
    <w:p w:rsidR="00844D6F" w:rsidRPr="00375458" w:rsidRDefault="00844D6F" w:rsidP="00844D6F">
      <w:pPr>
        <w:pStyle w:val="NormalWeb"/>
        <w:numPr>
          <w:ilvl w:val="0"/>
          <w:numId w:val="9"/>
        </w:numPr>
        <w:spacing w:after="0" w:line="360" w:lineRule="auto"/>
        <w:jc w:val="both"/>
        <w:textAlignment w:val="baseline"/>
        <w:rPr>
          <w:b/>
        </w:rPr>
      </w:pPr>
      <w:r w:rsidRPr="00375458">
        <w:rPr>
          <w:b/>
        </w:rPr>
        <w:t>Infrastructural Planning</w:t>
      </w:r>
    </w:p>
    <w:p w:rsidR="00844D6F" w:rsidRDefault="00844D6F" w:rsidP="00844D6F">
      <w:pPr>
        <w:pStyle w:val="NormalWeb"/>
        <w:spacing w:after="0" w:line="360" w:lineRule="auto"/>
        <w:jc w:val="both"/>
        <w:textAlignment w:val="baseline"/>
      </w:pPr>
      <w:r w:rsidRPr="00375458">
        <w:t>Utilities as defined as things that should be enjoyed with maximum satisfaction, the field of urban and regional planning, through their initiative programmes can seek for grants to improve on inadequate nameplates of streets and bus station termini and also have a functioning street lighting project all across major and minor corridors of the city; local access and cul-de-sacs etc. as this will invariably help the law enforcement agencies in locating a place of crime and violence in time and easy pursuits of culprits anytime of the day; be it during the day or at night through appropriate nameplates for streets and street lighting at night.</w:t>
      </w:r>
    </w:p>
    <w:p w:rsidR="00844D6F" w:rsidRDefault="00844D6F" w:rsidP="00844D6F">
      <w:pPr>
        <w:pStyle w:val="NormalWeb"/>
        <w:numPr>
          <w:ilvl w:val="0"/>
          <w:numId w:val="9"/>
        </w:numPr>
        <w:spacing w:after="0" w:line="360" w:lineRule="auto"/>
        <w:jc w:val="both"/>
        <w:textAlignment w:val="baseline"/>
        <w:rPr>
          <w:b/>
          <w:bCs/>
        </w:rPr>
      </w:pPr>
      <w:r w:rsidRPr="00457505">
        <w:rPr>
          <w:b/>
          <w:bCs/>
        </w:rPr>
        <w:t>Treat violence as a public health concern:</w:t>
      </w:r>
    </w:p>
    <w:p w:rsidR="00844D6F" w:rsidRPr="00457505" w:rsidRDefault="00844D6F" w:rsidP="00844D6F">
      <w:pPr>
        <w:pStyle w:val="NormalWeb"/>
        <w:spacing w:after="0" w:line="360" w:lineRule="auto"/>
        <w:jc w:val="both"/>
        <w:textAlignment w:val="baseline"/>
        <w:rPr>
          <w:bCs/>
        </w:rPr>
      </w:pPr>
      <w:r w:rsidRPr="00457505">
        <w:rPr>
          <w:bCs/>
        </w:rPr>
        <w:t xml:space="preserve">Violence </w:t>
      </w:r>
      <w:r>
        <w:rPr>
          <w:bCs/>
        </w:rPr>
        <w:t xml:space="preserve">has insinuated itself as one of the major man-made disasters. To this effect there is need </w:t>
      </w:r>
      <w:r w:rsidRPr="00457505">
        <w:t>to use campaigns and technology to reach every child and family in countries.</w:t>
      </w:r>
      <w:r>
        <w:t xml:space="preserve"> We cannot discount the fact that a community that fails to plan with the people, will inevitably fail.</w:t>
      </w:r>
      <w:r w:rsidRPr="00457505">
        <w:t xml:space="preserve"> We need to develop those tools to make sure that everybody feels important and cared for through parenting interventions, family interventions, wellbeing campaigns,</w:t>
      </w:r>
      <w:r>
        <w:t xml:space="preserve"> community sensitization</w:t>
      </w:r>
      <w:r w:rsidRPr="00457505">
        <w:t xml:space="preserve"> and early childhood education.</w:t>
      </w:r>
      <w:r>
        <w:t xml:space="preserve"> As this will help people to know the agencies recognized by law to deal violence and also give the them the sense of logical readiness of what they can realistically do in case of violence such as: emergency telephone numbers like 911 in USA, 112 in India.</w:t>
      </w:r>
    </w:p>
    <w:p w:rsidR="00844D6F" w:rsidRPr="0040689B" w:rsidRDefault="00844D6F" w:rsidP="00844D6F">
      <w:pPr>
        <w:pStyle w:val="NormalWeb"/>
        <w:numPr>
          <w:ilvl w:val="0"/>
          <w:numId w:val="9"/>
        </w:numPr>
        <w:spacing w:after="0" w:line="360" w:lineRule="auto"/>
        <w:jc w:val="both"/>
        <w:textAlignment w:val="baseline"/>
        <w:rPr>
          <w:b/>
        </w:rPr>
      </w:pPr>
      <w:r w:rsidRPr="0040689B">
        <w:rPr>
          <w:b/>
        </w:rPr>
        <w:t>Development Control</w:t>
      </w:r>
    </w:p>
    <w:p w:rsidR="00844D6F" w:rsidRDefault="00844D6F" w:rsidP="00844D6F">
      <w:pPr>
        <w:pStyle w:val="NormalWeb"/>
        <w:spacing w:after="0" w:line="360" w:lineRule="auto"/>
        <w:jc w:val="both"/>
        <w:textAlignment w:val="baseline"/>
      </w:pPr>
      <w:r>
        <w:t>As a strong tool in urban and regional field, development control is a system t</w:t>
      </w:r>
      <w:r w:rsidRPr="00F909E1">
        <w:t>hrough which </w:t>
      </w:r>
      <w:hyperlink r:id="rId8" w:tooltip="Local government in the United Kingdom" w:history="1">
        <w:r w:rsidRPr="00F909E1">
          <w:t>government</w:t>
        </w:r>
      </w:hyperlink>
      <w:r w:rsidRPr="00F909E1">
        <w:t> regulates </w:t>
      </w:r>
      <w:hyperlink r:id="rId9" w:tooltip="Land use" w:history="1">
        <w:r w:rsidRPr="00F909E1">
          <w:t>land use</w:t>
        </w:r>
      </w:hyperlink>
      <w:r w:rsidRPr="00F909E1">
        <w:t> and new building</w:t>
      </w:r>
      <w:r>
        <w:t xml:space="preserve">. Furthermore, its purview covers how </w:t>
      </w:r>
      <w:r>
        <w:lastRenderedPageBreak/>
        <w:t>guide against dilapidated and blighted buildings which are normally the hide outs and crime spots of robbers, drug addicts etc. who are the major drivers of violence. However, development control will help in achieving a decent environment by removing derelicts from our environment and at the other hand guide erection of buildings and existing building as well. Development can also stress out the types of building that should be encouraged in the modern world as tenement buildings tends to bread contempt, as people of heterogeneous races, tribes, culture, background, religion and beliefs live in a tenement building and come together to share  some personal basic utilities like use of toilets and bathrooms, common kitchen etc. as these will invariably result into domestic violence more that bungalows and blocks of flats which have same utilities for the same single family dwelling.</w:t>
      </w:r>
    </w:p>
    <w:p w:rsidR="00BD0365" w:rsidRPr="0083446C" w:rsidRDefault="00BD0365" w:rsidP="00BD0365">
      <w:pPr>
        <w:spacing w:after="0" w:line="360" w:lineRule="auto"/>
        <w:ind w:left="720" w:hanging="720"/>
        <w:jc w:val="both"/>
        <w:rPr>
          <w:rFonts w:ascii="Times New Roman" w:hAnsi="Times New Roman"/>
          <w:sz w:val="24"/>
          <w:szCs w:val="24"/>
        </w:rPr>
      </w:pPr>
    </w:p>
    <w:p w:rsidR="00BD0365" w:rsidRDefault="00BD0365" w:rsidP="00BD0365">
      <w:pPr>
        <w:spacing w:after="0" w:line="360" w:lineRule="auto"/>
        <w:ind w:left="720" w:hanging="720"/>
        <w:jc w:val="both"/>
        <w:rPr>
          <w:rFonts w:ascii="Times New Roman" w:hAnsi="Times New Roman"/>
          <w:b/>
          <w:sz w:val="24"/>
          <w:szCs w:val="24"/>
        </w:rPr>
      </w:pPr>
      <w:r w:rsidRPr="0083446C">
        <w:rPr>
          <w:rFonts w:ascii="Times New Roman" w:hAnsi="Times New Roman"/>
          <w:b/>
          <w:sz w:val="24"/>
          <w:szCs w:val="24"/>
        </w:rPr>
        <w:t>6.0</w:t>
      </w:r>
      <w:r w:rsidRPr="0083446C">
        <w:rPr>
          <w:rFonts w:ascii="Times New Roman" w:hAnsi="Times New Roman"/>
          <w:b/>
          <w:sz w:val="24"/>
          <w:szCs w:val="24"/>
        </w:rPr>
        <w:tab/>
        <w:t xml:space="preserve">Conclusion </w:t>
      </w:r>
      <w:r>
        <w:rPr>
          <w:rFonts w:ascii="Times New Roman" w:hAnsi="Times New Roman"/>
          <w:b/>
          <w:sz w:val="24"/>
          <w:szCs w:val="24"/>
        </w:rPr>
        <w:tab/>
      </w:r>
    </w:p>
    <w:p w:rsidR="00BD0365" w:rsidRDefault="00BD0365" w:rsidP="00BD0365">
      <w:pPr>
        <w:spacing w:line="360" w:lineRule="auto"/>
        <w:ind w:firstLine="720"/>
        <w:jc w:val="both"/>
        <w:rPr>
          <w:rFonts w:ascii="Times New Roman" w:hAnsi="Times New Roman"/>
          <w:sz w:val="24"/>
          <w:szCs w:val="24"/>
        </w:rPr>
      </w:pPr>
      <w:r w:rsidRPr="00F40E6E">
        <w:rPr>
          <w:rFonts w:ascii="Times New Roman" w:hAnsi="Times New Roman"/>
          <w:sz w:val="24"/>
          <w:szCs w:val="24"/>
        </w:rPr>
        <w:t>Violence is a serious</w:t>
      </w:r>
      <w:r>
        <w:rPr>
          <w:rFonts w:ascii="Times New Roman" w:hAnsi="Times New Roman"/>
          <w:sz w:val="24"/>
          <w:szCs w:val="24"/>
        </w:rPr>
        <w:t xml:space="preserve"> constraint in the world today especially, the developing countries because it is increasingly dominating the daily lives of citizens across the globe. The accompanying increase in fear has led to a wide-scale preoccupation with the phenomenon, but there is little agreement on the underlying causes of such endemic violence or of its costs and consequences (Moser, 2006).</w:t>
      </w:r>
    </w:p>
    <w:p w:rsidR="00BD0365" w:rsidRDefault="00BD0365" w:rsidP="00BD0365">
      <w:pPr>
        <w:spacing w:line="360" w:lineRule="auto"/>
        <w:ind w:firstLine="720"/>
        <w:jc w:val="both"/>
        <w:rPr>
          <w:rFonts w:ascii="Times New Roman" w:hAnsi="Times New Roman"/>
          <w:sz w:val="24"/>
          <w:szCs w:val="24"/>
        </w:rPr>
      </w:pPr>
      <w:r>
        <w:rPr>
          <w:rFonts w:ascii="Times New Roman" w:hAnsi="Times New Roman"/>
          <w:sz w:val="24"/>
          <w:szCs w:val="24"/>
        </w:rPr>
        <w:t>Apart from the general factors that contributed to increase in violent acts today, there is no doubt that poor governance and lack of effective leadership at all levels of governance contribute immensely. However, the idea of violence prevention to foster safety in towns and cities of the world requires the attention of the professionals, policy makers and other stakeholders concerned, otherwise it would become an instrument of ideology and it uses in policy making and social communications would be very limited.</w:t>
      </w:r>
    </w:p>
    <w:p w:rsidR="009605FC" w:rsidRDefault="009605FC" w:rsidP="00BD0365">
      <w:pPr>
        <w:spacing w:line="360" w:lineRule="auto"/>
        <w:ind w:firstLine="720"/>
        <w:jc w:val="both"/>
        <w:rPr>
          <w:rFonts w:ascii="Times New Roman" w:hAnsi="Times New Roman"/>
          <w:sz w:val="24"/>
          <w:szCs w:val="24"/>
        </w:rPr>
      </w:pPr>
    </w:p>
    <w:p w:rsidR="004A7C2E" w:rsidRDefault="004A7C2E" w:rsidP="00BD0365">
      <w:pPr>
        <w:spacing w:line="360" w:lineRule="auto"/>
        <w:ind w:firstLine="720"/>
        <w:jc w:val="both"/>
        <w:rPr>
          <w:rFonts w:ascii="Times New Roman" w:hAnsi="Times New Roman"/>
          <w:sz w:val="24"/>
          <w:szCs w:val="24"/>
        </w:rPr>
      </w:pPr>
    </w:p>
    <w:p w:rsidR="009605FC" w:rsidRDefault="009605FC" w:rsidP="00BD0365">
      <w:pPr>
        <w:spacing w:line="360" w:lineRule="auto"/>
        <w:ind w:firstLine="720"/>
        <w:jc w:val="both"/>
        <w:rPr>
          <w:rFonts w:ascii="Times New Roman" w:hAnsi="Times New Roman"/>
          <w:sz w:val="24"/>
          <w:szCs w:val="24"/>
        </w:rPr>
      </w:pPr>
    </w:p>
    <w:sdt>
      <w:sdtPr>
        <w:rPr>
          <w:rFonts w:ascii="Calibri" w:eastAsia="Calibri" w:hAnsi="Calibri" w:cs="Times New Roman"/>
          <w:color w:val="auto"/>
          <w:sz w:val="22"/>
          <w:szCs w:val="22"/>
          <w:lang w:val="en-GB"/>
        </w:rPr>
        <w:id w:val="112030494"/>
        <w:docPartObj>
          <w:docPartGallery w:val="Bibliographies"/>
          <w:docPartUnique/>
        </w:docPartObj>
      </w:sdtPr>
      <w:sdtContent>
        <w:p w:rsidR="009605FC" w:rsidRDefault="009605FC">
          <w:pPr>
            <w:pStyle w:val="Heading1"/>
          </w:pPr>
          <w:r>
            <w:t>References</w:t>
          </w:r>
        </w:p>
        <w:sdt>
          <w:sdtPr>
            <w:id w:val="-573587230"/>
            <w:bibliography/>
          </w:sdtPr>
          <w:sdtContent>
            <w:p w:rsidR="009605FC" w:rsidRDefault="00776321" w:rsidP="009605FC">
              <w:pPr>
                <w:pStyle w:val="Bibliography"/>
                <w:ind w:left="720" w:hanging="720"/>
                <w:rPr>
                  <w:rFonts w:ascii="Times New Roman" w:hAnsi="Times New Roman"/>
                  <w:noProof/>
                  <w:sz w:val="24"/>
                  <w:szCs w:val="24"/>
                  <w:lang w:val="en-US"/>
                </w:rPr>
              </w:pPr>
              <w:r w:rsidRPr="00776321">
                <w:rPr>
                  <w:rFonts w:ascii="Times New Roman" w:hAnsi="Times New Roman"/>
                  <w:sz w:val="24"/>
                  <w:szCs w:val="24"/>
                </w:rPr>
                <w:fldChar w:fldCharType="begin"/>
              </w:r>
              <w:r w:rsidR="009605FC" w:rsidRPr="009605FC">
                <w:rPr>
                  <w:rFonts w:ascii="Times New Roman" w:hAnsi="Times New Roman"/>
                  <w:sz w:val="24"/>
                  <w:szCs w:val="24"/>
                </w:rPr>
                <w:instrText xml:space="preserve"> BIBLIOGRAPHY </w:instrText>
              </w:r>
              <w:r w:rsidRPr="00776321">
                <w:rPr>
                  <w:rFonts w:ascii="Times New Roman" w:hAnsi="Times New Roman"/>
                  <w:sz w:val="24"/>
                  <w:szCs w:val="24"/>
                </w:rPr>
                <w:fldChar w:fldCharType="separate"/>
              </w:r>
              <w:r w:rsidR="009605FC" w:rsidRPr="009605FC">
                <w:rPr>
                  <w:rFonts w:ascii="Times New Roman" w:hAnsi="Times New Roman"/>
                  <w:noProof/>
                  <w:sz w:val="24"/>
                  <w:szCs w:val="24"/>
                  <w:lang w:val="en-US"/>
                </w:rPr>
                <w:t xml:space="preserve">Agbola, T. (1997). </w:t>
              </w:r>
              <w:r w:rsidR="009605FC" w:rsidRPr="009605FC">
                <w:rPr>
                  <w:rFonts w:ascii="Times New Roman" w:hAnsi="Times New Roman"/>
                  <w:i/>
                  <w:iCs/>
                  <w:noProof/>
                  <w:sz w:val="24"/>
                  <w:szCs w:val="24"/>
                  <w:lang w:val="en-US"/>
                </w:rPr>
                <w:t>The architecture of fear” Urban Design and Construction, Response to Urban Violence in.</w:t>
              </w:r>
              <w:r w:rsidR="009605FC" w:rsidRPr="009605FC">
                <w:rPr>
                  <w:rFonts w:ascii="Times New Roman" w:hAnsi="Times New Roman"/>
                  <w:noProof/>
                  <w:sz w:val="24"/>
                  <w:szCs w:val="24"/>
                  <w:lang w:val="en-US"/>
                </w:rPr>
                <w:t xml:space="preserve"> Lagos.</w:t>
              </w:r>
            </w:p>
            <w:p w:rsidR="0030208F" w:rsidRPr="0030208F" w:rsidRDefault="0030208F" w:rsidP="0030208F">
              <w:pPr>
                <w:spacing w:line="360" w:lineRule="auto"/>
                <w:ind w:left="720" w:hanging="720"/>
                <w:jc w:val="both"/>
                <w:rPr>
                  <w:rFonts w:ascii="Times New Roman" w:hAnsi="Times New Roman"/>
                  <w:sz w:val="24"/>
                  <w:szCs w:val="24"/>
                </w:rPr>
              </w:pPr>
              <w:r w:rsidRPr="0083446C">
                <w:rPr>
                  <w:rFonts w:ascii="Times New Roman" w:hAnsi="Times New Roman"/>
                  <w:sz w:val="24"/>
                  <w:szCs w:val="24"/>
                </w:rPr>
                <w:t>Boer</w:t>
              </w:r>
              <w:r>
                <w:rPr>
                  <w:rFonts w:ascii="Times New Roman" w:hAnsi="Times New Roman"/>
                  <w:sz w:val="24"/>
                  <w:szCs w:val="24"/>
                </w:rPr>
                <w:t>, J.</w:t>
              </w:r>
              <w:r w:rsidRPr="0083446C">
                <w:rPr>
                  <w:rFonts w:ascii="Times New Roman" w:hAnsi="Times New Roman"/>
                  <w:sz w:val="24"/>
                  <w:szCs w:val="24"/>
                </w:rPr>
                <w:t xml:space="preserve"> (2012)</w:t>
              </w:r>
              <w:r>
                <w:rPr>
                  <w:rFonts w:ascii="Times New Roman" w:hAnsi="Times New Roman"/>
                  <w:sz w:val="24"/>
                  <w:szCs w:val="24"/>
                </w:rPr>
                <w:t>.</w:t>
              </w:r>
              <w:r w:rsidRPr="000A173B">
                <w:rPr>
                  <w:rFonts w:ascii="Times New Roman" w:hAnsi="Times New Roman"/>
                  <w:i/>
                  <w:sz w:val="24"/>
                  <w:szCs w:val="24"/>
                </w:rPr>
                <w:t>Researching the Urban Dilemma: Urbanization, Poverty and Violence</w:t>
              </w:r>
              <w:r w:rsidRPr="0083446C">
                <w:rPr>
                  <w:rFonts w:ascii="Times New Roman" w:hAnsi="Times New Roman"/>
                  <w:sz w:val="24"/>
                  <w:szCs w:val="24"/>
                </w:rPr>
                <w:t>, International Development Research Centre, Ottawa, Canada.</w:t>
              </w:r>
            </w:p>
            <w:p w:rsidR="009605FC" w:rsidRDefault="009605FC" w:rsidP="009605FC">
              <w:pPr>
                <w:pStyle w:val="Bibliography"/>
                <w:ind w:left="720" w:hanging="720"/>
                <w:rPr>
                  <w:rFonts w:ascii="Times New Roman" w:hAnsi="Times New Roman"/>
                  <w:noProof/>
                  <w:sz w:val="24"/>
                  <w:szCs w:val="24"/>
                  <w:lang w:val="en-US"/>
                </w:rPr>
              </w:pPr>
              <w:r w:rsidRPr="009605FC">
                <w:rPr>
                  <w:rFonts w:ascii="Times New Roman" w:hAnsi="Times New Roman"/>
                  <w:noProof/>
                  <w:sz w:val="24"/>
                  <w:szCs w:val="24"/>
                  <w:lang w:val="en-US"/>
                </w:rPr>
                <w:t xml:space="preserve">Chioda, L. (2017). </w:t>
              </w:r>
              <w:r w:rsidRPr="009605FC">
                <w:rPr>
                  <w:rFonts w:ascii="Times New Roman" w:hAnsi="Times New Roman"/>
                  <w:i/>
                  <w:iCs/>
                  <w:noProof/>
                  <w:sz w:val="24"/>
                  <w:szCs w:val="24"/>
                  <w:lang w:val="en-US"/>
                </w:rPr>
                <w:t>End Violence in Latin America: a lifetime approach to prevention.</w:t>
              </w:r>
              <w:r w:rsidRPr="009605FC">
                <w:rPr>
                  <w:rFonts w:ascii="Times New Roman" w:hAnsi="Times New Roman"/>
                  <w:noProof/>
                  <w:sz w:val="24"/>
                  <w:szCs w:val="24"/>
                  <w:lang w:val="en-US"/>
                </w:rPr>
                <w:t xml:space="preserve"> Washington DC: World Bank Group Update.</w:t>
              </w:r>
            </w:p>
            <w:p w:rsidR="0030208F" w:rsidRDefault="0030208F" w:rsidP="0030208F">
              <w:pPr>
                <w:spacing w:line="360" w:lineRule="auto"/>
                <w:ind w:left="720" w:hanging="720"/>
                <w:jc w:val="both"/>
                <w:rPr>
                  <w:rFonts w:ascii="Times New Roman" w:hAnsi="Times New Roman"/>
                  <w:sz w:val="24"/>
                  <w:szCs w:val="24"/>
                </w:rPr>
              </w:pPr>
              <w:r w:rsidRPr="0083446C">
                <w:rPr>
                  <w:rFonts w:ascii="Times New Roman" w:hAnsi="Times New Roman"/>
                  <w:sz w:val="24"/>
                  <w:szCs w:val="24"/>
                </w:rPr>
                <w:t>Dahlberg</w:t>
              </w:r>
              <w:r>
                <w:rPr>
                  <w:rFonts w:ascii="Times New Roman" w:hAnsi="Times New Roman"/>
                  <w:sz w:val="24"/>
                  <w:szCs w:val="24"/>
                </w:rPr>
                <w:t>,</w:t>
              </w:r>
              <w:r w:rsidRPr="0083446C">
                <w:rPr>
                  <w:rFonts w:ascii="Times New Roman" w:hAnsi="Times New Roman"/>
                  <w:sz w:val="24"/>
                  <w:szCs w:val="24"/>
                </w:rPr>
                <w:t xml:space="preserve"> L</w:t>
              </w:r>
              <w:r>
                <w:rPr>
                  <w:rFonts w:ascii="Times New Roman" w:hAnsi="Times New Roman"/>
                  <w:sz w:val="24"/>
                  <w:szCs w:val="24"/>
                </w:rPr>
                <w:t>.</w:t>
              </w:r>
              <w:r w:rsidRPr="0083446C">
                <w:rPr>
                  <w:rFonts w:ascii="Times New Roman" w:hAnsi="Times New Roman"/>
                  <w:sz w:val="24"/>
                  <w:szCs w:val="24"/>
                </w:rPr>
                <w:t>L</w:t>
              </w:r>
              <w:r>
                <w:rPr>
                  <w:rFonts w:ascii="Times New Roman" w:hAnsi="Times New Roman"/>
                  <w:sz w:val="24"/>
                  <w:szCs w:val="24"/>
                </w:rPr>
                <w:t>.</w:t>
              </w:r>
              <w:r w:rsidRPr="0083446C">
                <w:rPr>
                  <w:rFonts w:ascii="Times New Roman" w:hAnsi="Times New Roman"/>
                  <w:sz w:val="24"/>
                  <w:szCs w:val="24"/>
                </w:rPr>
                <w:t xml:space="preserve"> and Krug</w:t>
              </w:r>
              <w:r>
                <w:rPr>
                  <w:rFonts w:ascii="Times New Roman" w:hAnsi="Times New Roman"/>
                  <w:sz w:val="24"/>
                  <w:szCs w:val="24"/>
                </w:rPr>
                <w:t>,</w:t>
              </w:r>
              <w:r w:rsidRPr="0083446C">
                <w:rPr>
                  <w:rFonts w:ascii="Times New Roman" w:hAnsi="Times New Roman"/>
                  <w:sz w:val="24"/>
                  <w:szCs w:val="24"/>
                </w:rPr>
                <w:t xml:space="preserve"> E</w:t>
              </w:r>
              <w:r>
                <w:rPr>
                  <w:rFonts w:ascii="Times New Roman" w:hAnsi="Times New Roman"/>
                  <w:sz w:val="24"/>
                  <w:szCs w:val="24"/>
                </w:rPr>
                <w:t>.</w:t>
              </w:r>
              <w:r w:rsidRPr="0083446C">
                <w:rPr>
                  <w:rFonts w:ascii="Times New Roman" w:hAnsi="Times New Roman"/>
                  <w:sz w:val="24"/>
                  <w:szCs w:val="24"/>
                </w:rPr>
                <w:t>G</w:t>
              </w:r>
              <w:r>
                <w:rPr>
                  <w:rFonts w:ascii="Times New Roman" w:hAnsi="Times New Roman"/>
                  <w:sz w:val="24"/>
                  <w:szCs w:val="24"/>
                </w:rPr>
                <w:t>.</w:t>
              </w:r>
              <w:r w:rsidRPr="0083446C">
                <w:rPr>
                  <w:rFonts w:ascii="Times New Roman" w:hAnsi="Times New Roman"/>
                  <w:sz w:val="24"/>
                  <w:szCs w:val="24"/>
                </w:rPr>
                <w:t xml:space="preserve"> (2002)</w:t>
              </w:r>
              <w:r>
                <w:rPr>
                  <w:rFonts w:ascii="Times New Roman" w:hAnsi="Times New Roman"/>
                  <w:sz w:val="24"/>
                  <w:szCs w:val="24"/>
                </w:rPr>
                <w:t>.</w:t>
              </w:r>
              <w:r w:rsidRPr="00270D16">
                <w:rPr>
                  <w:rFonts w:ascii="Times New Roman" w:hAnsi="Times New Roman"/>
                  <w:i/>
                  <w:sz w:val="24"/>
                  <w:szCs w:val="24"/>
                </w:rPr>
                <w:t>The Socio-Ecological Model: A Framework for Violence Prevention</w:t>
              </w:r>
              <w:r w:rsidRPr="0083446C">
                <w:rPr>
                  <w:rFonts w:ascii="Times New Roman" w:hAnsi="Times New Roman"/>
                  <w:sz w:val="24"/>
                  <w:szCs w:val="24"/>
                </w:rPr>
                <w:t>, World Report on Violence and Health, Geneva, Switzerland: World Health Organization, pp.1-56.</w:t>
              </w:r>
            </w:p>
            <w:p w:rsidR="0030208F" w:rsidRDefault="0030208F" w:rsidP="0030208F">
              <w:pPr>
                <w:spacing w:line="360" w:lineRule="auto"/>
                <w:ind w:left="720" w:hanging="720"/>
                <w:jc w:val="both"/>
                <w:rPr>
                  <w:rFonts w:ascii="Times New Roman" w:hAnsi="Times New Roman"/>
                  <w:sz w:val="24"/>
                  <w:szCs w:val="24"/>
                </w:rPr>
              </w:pPr>
              <w:r w:rsidRPr="0083446C">
                <w:rPr>
                  <w:rFonts w:ascii="Times New Roman" w:hAnsi="Times New Roman"/>
                  <w:sz w:val="24"/>
                  <w:szCs w:val="24"/>
                </w:rPr>
                <w:t>Dodge</w:t>
              </w:r>
              <w:r>
                <w:rPr>
                  <w:rFonts w:ascii="Times New Roman" w:hAnsi="Times New Roman"/>
                  <w:sz w:val="24"/>
                  <w:szCs w:val="24"/>
                </w:rPr>
                <w:t>,</w:t>
              </w:r>
              <w:r w:rsidRPr="0083446C">
                <w:rPr>
                  <w:rFonts w:ascii="Times New Roman" w:hAnsi="Times New Roman"/>
                  <w:sz w:val="24"/>
                  <w:szCs w:val="24"/>
                </w:rPr>
                <w:t xml:space="preserve"> K</w:t>
              </w:r>
              <w:r>
                <w:rPr>
                  <w:rFonts w:ascii="Times New Roman" w:hAnsi="Times New Roman"/>
                  <w:sz w:val="24"/>
                  <w:szCs w:val="24"/>
                </w:rPr>
                <w:t>.</w:t>
              </w:r>
              <w:r w:rsidRPr="0083446C">
                <w:rPr>
                  <w:rFonts w:ascii="Times New Roman" w:hAnsi="Times New Roman"/>
                  <w:sz w:val="24"/>
                  <w:szCs w:val="24"/>
                </w:rPr>
                <w:t>A</w:t>
              </w:r>
              <w:r>
                <w:rPr>
                  <w:rFonts w:ascii="Times New Roman" w:hAnsi="Times New Roman"/>
                  <w:sz w:val="24"/>
                  <w:szCs w:val="24"/>
                </w:rPr>
                <w:t>.</w:t>
              </w:r>
              <w:r w:rsidRPr="0083446C">
                <w:rPr>
                  <w:rFonts w:ascii="Times New Roman" w:hAnsi="Times New Roman"/>
                  <w:sz w:val="24"/>
                  <w:szCs w:val="24"/>
                </w:rPr>
                <w:t>, Bates</w:t>
              </w:r>
              <w:r>
                <w:rPr>
                  <w:rFonts w:ascii="Times New Roman" w:hAnsi="Times New Roman"/>
                  <w:sz w:val="24"/>
                  <w:szCs w:val="24"/>
                </w:rPr>
                <w:t>,</w:t>
              </w:r>
              <w:r w:rsidRPr="0083446C">
                <w:rPr>
                  <w:rFonts w:ascii="Times New Roman" w:hAnsi="Times New Roman"/>
                  <w:sz w:val="24"/>
                  <w:szCs w:val="24"/>
                </w:rPr>
                <w:t xml:space="preserve"> J</w:t>
              </w:r>
              <w:r>
                <w:rPr>
                  <w:rFonts w:ascii="Times New Roman" w:hAnsi="Times New Roman"/>
                  <w:sz w:val="24"/>
                  <w:szCs w:val="24"/>
                </w:rPr>
                <w:t>.</w:t>
              </w:r>
              <w:r w:rsidRPr="0083446C">
                <w:rPr>
                  <w:rFonts w:ascii="Times New Roman" w:hAnsi="Times New Roman"/>
                  <w:sz w:val="24"/>
                  <w:szCs w:val="24"/>
                </w:rPr>
                <w:t>E</w:t>
              </w:r>
              <w:r>
                <w:rPr>
                  <w:rFonts w:ascii="Times New Roman" w:hAnsi="Times New Roman"/>
                  <w:sz w:val="24"/>
                  <w:szCs w:val="24"/>
                </w:rPr>
                <w:t xml:space="preserve">. and </w:t>
              </w:r>
              <w:r w:rsidRPr="0083446C">
                <w:rPr>
                  <w:rFonts w:ascii="Times New Roman" w:hAnsi="Times New Roman"/>
                  <w:sz w:val="24"/>
                  <w:szCs w:val="24"/>
                </w:rPr>
                <w:t>Gregory</w:t>
              </w:r>
              <w:r>
                <w:rPr>
                  <w:rFonts w:ascii="Times New Roman" w:hAnsi="Times New Roman"/>
                  <w:sz w:val="24"/>
                  <w:szCs w:val="24"/>
                </w:rPr>
                <w:t>,</w:t>
              </w:r>
              <w:r w:rsidRPr="0083446C">
                <w:rPr>
                  <w:rFonts w:ascii="Times New Roman" w:hAnsi="Times New Roman"/>
                  <w:sz w:val="24"/>
                  <w:szCs w:val="24"/>
                </w:rPr>
                <w:t xml:space="preserve"> S</w:t>
              </w:r>
              <w:r>
                <w:rPr>
                  <w:rFonts w:ascii="Times New Roman" w:hAnsi="Times New Roman"/>
                  <w:sz w:val="24"/>
                  <w:szCs w:val="24"/>
                </w:rPr>
                <w:t>.</w:t>
              </w:r>
              <w:r w:rsidRPr="0083446C">
                <w:rPr>
                  <w:rFonts w:ascii="Times New Roman" w:hAnsi="Times New Roman"/>
                  <w:sz w:val="24"/>
                  <w:szCs w:val="24"/>
                </w:rPr>
                <w:t>P</w:t>
              </w:r>
              <w:r>
                <w:rPr>
                  <w:rFonts w:ascii="Times New Roman" w:hAnsi="Times New Roman"/>
                  <w:sz w:val="24"/>
                  <w:szCs w:val="24"/>
                </w:rPr>
                <w:t>.</w:t>
              </w:r>
              <w:r w:rsidRPr="0083446C">
                <w:rPr>
                  <w:rFonts w:ascii="Times New Roman" w:hAnsi="Times New Roman"/>
                  <w:sz w:val="24"/>
                  <w:szCs w:val="24"/>
                </w:rPr>
                <w:t xml:space="preserve"> (1990)</w:t>
              </w:r>
              <w:r>
                <w:rPr>
                  <w:rFonts w:ascii="Times New Roman" w:hAnsi="Times New Roman"/>
                  <w:sz w:val="24"/>
                  <w:szCs w:val="24"/>
                </w:rPr>
                <w:t>.</w:t>
              </w:r>
              <w:r w:rsidRPr="0083446C">
                <w:rPr>
                  <w:rFonts w:ascii="Times New Roman" w:hAnsi="Times New Roman"/>
                  <w:sz w:val="24"/>
                  <w:szCs w:val="24"/>
                </w:rPr>
                <w:t xml:space="preserve"> Mechanism in the Cycle of Violence, </w:t>
              </w:r>
              <w:r w:rsidRPr="000A173B">
                <w:rPr>
                  <w:rFonts w:ascii="Times New Roman" w:hAnsi="Times New Roman"/>
                  <w:i/>
                  <w:sz w:val="24"/>
                  <w:szCs w:val="24"/>
                </w:rPr>
                <w:t>Science Journal</w:t>
              </w:r>
              <w:r>
                <w:rPr>
                  <w:rFonts w:ascii="Times New Roman" w:hAnsi="Times New Roman"/>
                  <w:sz w:val="24"/>
                  <w:szCs w:val="24"/>
                </w:rPr>
                <w:t>,</w:t>
              </w:r>
              <w:r w:rsidRPr="0083446C">
                <w:rPr>
                  <w:rFonts w:ascii="Times New Roman" w:hAnsi="Times New Roman"/>
                  <w:sz w:val="24"/>
                  <w:szCs w:val="24"/>
                </w:rPr>
                <w:t>.250: 1678-83.</w:t>
              </w:r>
            </w:p>
            <w:p w:rsidR="0030208F" w:rsidRPr="0083446C" w:rsidRDefault="0030208F" w:rsidP="0030208F">
              <w:pPr>
                <w:spacing w:line="360" w:lineRule="auto"/>
                <w:ind w:left="720" w:hanging="720"/>
                <w:jc w:val="both"/>
                <w:rPr>
                  <w:rFonts w:ascii="Times New Roman" w:hAnsi="Times New Roman"/>
                  <w:sz w:val="24"/>
                  <w:szCs w:val="24"/>
                </w:rPr>
              </w:pPr>
              <w:r w:rsidRPr="0083446C">
                <w:rPr>
                  <w:rFonts w:ascii="Times New Roman" w:hAnsi="Times New Roman"/>
                  <w:sz w:val="24"/>
                  <w:szCs w:val="24"/>
                </w:rPr>
                <w:t>Doughenry</w:t>
              </w:r>
              <w:r>
                <w:rPr>
                  <w:rFonts w:ascii="Times New Roman" w:hAnsi="Times New Roman"/>
                  <w:sz w:val="24"/>
                  <w:szCs w:val="24"/>
                </w:rPr>
                <w:t>,</w:t>
              </w:r>
              <w:r w:rsidRPr="0083446C">
                <w:rPr>
                  <w:rFonts w:ascii="Times New Roman" w:hAnsi="Times New Roman"/>
                  <w:sz w:val="24"/>
                  <w:szCs w:val="24"/>
                </w:rPr>
                <w:t xml:space="preserve"> E</w:t>
              </w:r>
              <w:r>
                <w:rPr>
                  <w:rFonts w:ascii="Times New Roman" w:hAnsi="Times New Roman"/>
                  <w:sz w:val="24"/>
                  <w:szCs w:val="24"/>
                </w:rPr>
                <w:t>.</w:t>
              </w:r>
              <w:r w:rsidRPr="0083446C">
                <w:rPr>
                  <w:rFonts w:ascii="Times New Roman" w:hAnsi="Times New Roman"/>
                  <w:sz w:val="24"/>
                  <w:szCs w:val="24"/>
                </w:rPr>
                <w:t>F</w:t>
              </w:r>
              <w:r>
                <w:rPr>
                  <w:rFonts w:ascii="Times New Roman" w:hAnsi="Times New Roman"/>
                  <w:sz w:val="24"/>
                  <w:szCs w:val="24"/>
                </w:rPr>
                <w:t>.</w:t>
              </w:r>
              <w:r w:rsidRPr="0083446C">
                <w:rPr>
                  <w:rFonts w:ascii="Times New Roman" w:hAnsi="Times New Roman"/>
                  <w:sz w:val="24"/>
                  <w:szCs w:val="24"/>
                </w:rPr>
                <w:t xml:space="preserve"> and PfalEzgrate</w:t>
              </w:r>
              <w:r>
                <w:rPr>
                  <w:rFonts w:ascii="Times New Roman" w:hAnsi="Times New Roman"/>
                  <w:sz w:val="24"/>
                  <w:szCs w:val="24"/>
                </w:rPr>
                <w:t>,</w:t>
              </w:r>
              <w:r w:rsidRPr="0083446C">
                <w:rPr>
                  <w:rFonts w:ascii="Times New Roman" w:hAnsi="Times New Roman"/>
                  <w:sz w:val="24"/>
                  <w:szCs w:val="24"/>
                </w:rPr>
                <w:t xml:space="preserve"> L</w:t>
              </w:r>
              <w:r>
                <w:rPr>
                  <w:rFonts w:ascii="Times New Roman" w:hAnsi="Times New Roman"/>
                  <w:sz w:val="24"/>
                  <w:szCs w:val="24"/>
                </w:rPr>
                <w:t>.</w:t>
              </w:r>
              <w:r w:rsidRPr="0083446C">
                <w:rPr>
                  <w:rFonts w:ascii="Times New Roman" w:hAnsi="Times New Roman"/>
                  <w:sz w:val="24"/>
                  <w:szCs w:val="24"/>
                </w:rPr>
                <w:t>R</w:t>
              </w:r>
              <w:r>
                <w:rPr>
                  <w:rFonts w:ascii="Times New Roman" w:hAnsi="Times New Roman"/>
                  <w:sz w:val="24"/>
                  <w:szCs w:val="24"/>
                </w:rPr>
                <w:t>.</w:t>
              </w:r>
              <w:r w:rsidRPr="0083446C">
                <w:rPr>
                  <w:rFonts w:ascii="Times New Roman" w:hAnsi="Times New Roman"/>
                  <w:sz w:val="24"/>
                  <w:szCs w:val="24"/>
                </w:rPr>
                <w:t xml:space="preserve"> (1990)</w:t>
              </w:r>
              <w:r>
                <w:rPr>
                  <w:rFonts w:ascii="Times New Roman" w:hAnsi="Times New Roman"/>
                  <w:sz w:val="24"/>
                  <w:szCs w:val="24"/>
                </w:rPr>
                <w:t>.</w:t>
              </w:r>
              <w:r w:rsidRPr="00270D16">
                <w:rPr>
                  <w:rFonts w:ascii="Times New Roman" w:hAnsi="Times New Roman"/>
                  <w:i/>
                  <w:sz w:val="24"/>
                  <w:szCs w:val="24"/>
                </w:rPr>
                <w:t>Contending Theories of International Relations: A Comprehensive Survey</w:t>
              </w:r>
              <w:r w:rsidRPr="0083446C">
                <w:rPr>
                  <w:rFonts w:ascii="Times New Roman" w:hAnsi="Times New Roman"/>
                  <w:sz w:val="24"/>
                  <w:szCs w:val="24"/>
                </w:rPr>
                <w:t>, Second edition Harper &amp; Row Publishers, New York.</w:t>
              </w:r>
            </w:p>
            <w:p w:rsidR="0030208F" w:rsidRPr="0030208F" w:rsidRDefault="0030208F" w:rsidP="0030208F">
              <w:pPr>
                <w:spacing w:line="360" w:lineRule="auto"/>
                <w:ind w:left="720" w:hanging="720"/>
                <w:jc w:val="both"/>
                <w:rPr>
                  <w:rFonts w:ascii="Times New Roman" w:hAnsi="Times New Roman"/>
                  <w:sz w:val="24"/>
                  <w:szCs w:val="24"/>
                </w:rPr>
              </w:pPr>
              <w:r w:rsidRPr="0083446C">
                <w:rPr>
                  <w:rFonts w:ascii="Times New Roman" w:hAnsi="Times New Roman"/>
                  <w:sz w:val="24"/>
                  <w:szCs w:val="24"/>
                </w:rPr>
                <w:t>Faleti</w:t>
              </w:r>
              <w:r>
                <w:rPr>
                  <w:rFonts w:ascii="Times New Roman" w:hAnsi="Times New Roman"/>
                  <w:sz w:val="24"/>
                  <w:szCs w:val="24"/>
                </w:rPr>
                <w:t>,</w:t>
              </w:r>
              <w:r w:rsidRPr="0083446C">
                <w:rPr>
                  <w:rFonts w:ascii="Times New Roman" w:hAnsi="Times New Roman"/>
                  <w:sz w:val="24"/>
                  <w:szCs w:val="24"/>
                </w:rPr>
                <w:t xml:space="preserve"> A</w:t>
              </w:r>
              <w:r>
                <w:rPr>
                  <w:rFonts w:ascii="Times New Roman" w:hAnsi="Times New Roman"/>
                  <w:sz w:val="24"/>
                  <w:szCs w:val="24"/>
                </w:rPr>
                <w:t>.</w:t>
              </w:r>
              <w:r w:rsidRPr="0083446C">
                <w:rPr>
                  <w:rFonts w:ascii="Times New Roman" w:hAnsi="Times New Roman"/>
                  <w:sz w:val="24"/>
                  <w:szCs w:val="24"/>
                </w:rPr>
                <w:t>S</w:t>
              </w:r>
              <w:r>
                <w:rPr>
                  <w:rFonts w:ascii="Times New Roman" w:hAnsi="Times New Roman"/>
                  <w:sz w:val="24"/>
                  <w:szCs w:val="24"/>
                </w:rPr>
                <w:t>.</w:t>
              </w:r>
              <w:r w:rsidRPr="0083446C">
                <w:rPr>
                  <w:rFonts w:ascii="Times New Roman" w:hAnsi="Times New Roman"/>
                  <w:sz w:val="24"/>
                  <w:szCs w:val="24"/>
                </w:rPr>
                <w:t xml:space="preserve"> (2006)</w:t>
              </w:r>
              <w:r>
                <w:rPr>
                  <w:rFonts w:ascii="Times New Roman" w:hAnsi="Times New Roman"/>
                  <w:sz w:val="24"/>
                  <w:szCs w:val="24"/>
                </w:rPr>
                <w:t>.</w:t>
              </w:r>
              <w:r w:rsidRPr="00270D16">
                <w:rPr>
                  <w:rFonts w:ascii="Times New Roman" w:hAnsi="Times New Roman"/>
                  <w:i/>
                  <w:sz w:val="24"/>
                  <w:szCs w:val="24"/>
                </w:rPr>
                <w:t>Theories of Social Conflict in Introduction to Peace and Conflict Studies in West Africa</w:t>
              </w:r>
              <w:r>
                <w:rPr>
                  <w:rFonts w:ascii="Times New Roman" w:hAnsi="Times New Roman"/>
                  <w:sz w:val="24"/>
                  <w:szCs w:val="24"/>
                </w:rPr>
                <w:t>,</w:t>
              </w:r>
              <w:r w:rsidRPr="00270D16">
                <w:rPr>
                  <w:rFonts w:ascii="Times New Roman" w:hAnsi="Times New Roman"/>
                  <w:i/>
                  <w:sz w:val="24"/>
                  <w:szCs w:val="24"/>
                </w:rPr>
                <w:t>Ibadan</w:t>
              </w:r>
              <w:r>
                <w:rPr>
                  <w:rFonts w:ascii="Times New Roman" w:hAnsi="Times New Roman"/>
                  <w:sz w:val="24"/>
                  <w:szCs w:val="24"/>
                </w:rPr>
                <w:t>: Spectrum Books Limited</w:t>
              </w:r>
            </w:p>
            <w:p w:rsidR="009605FC" w:rsidRDefault="009605FC" w:rsidP="009605FC">
              <w:pPr>
                <w:pStyle w:val="Bibliography"/>
                <w:ind w:left="720" w:hanging="720"/>
                <w:rPr>
                  <w:rFonts w:ascii="Times New Roman" w:hAnsi="Times New Roman"/>
                  <w:noProof/>
                  <w:sz w:val="24"/>
                  <w:szCs w:val="24"/>
                  <w:lang w:val="en-US"/>
                </w:rPr>
              </w:pPr>
              <w:r w:rsidRPr="009605FC">
                <w:rPr>
                  <w:rFonts w:ascii="Times New Roman" w:hAnsi="Times New Roman"/>
                  <w:noProof/>
                  <w:sz w:val="24"/>
                  <w:szCs w:val="24"/>
                  <w:lang w:val="en-US"/>
                </w:rPr>
                <w:t xml:space="preserve">Faris, R. E. (1955). </w:t>
              </w:r>
              <w:r w:rsidRPr="009605FC">
                <w:rPr>
                  <w:rFonts w:ascii="Times New Roman" w:hAnsi="Times New Roman"/>
                  <w:i/>
                  <w:iCs/>
                  <w:noProof/>
                  <w:sz w:val="24"/>
                  <w:szCs w:val="24"/>
                  <w:lang w:val="en-US"/>
                </w:rPr>
                <w:t>Social Disorganization. 2nd edition.</w:t>
              </w:r>
              <w:r w:rsidRPr="009605FC">
                <w:rPr>
                  <w:rFonts w:ascii="Times New Roman" w:hAnsi="Times New Roman"/>
                  <w:noProof/>
                  <w:sz w:val="24"/>
                  <w:szCs w:val="24"/>
                  <w:lang w:val="en-US"/>
                </w:rPr>
                <w:t xml:space="preserve"> New York: The Ronald Press Company. .</w:t>
              </w:r>
            </w:p>
            <w:p w:rsidR="0030208F" w:rsidRPr="0030208F" w:rsidRDefault="0030208F" w:rsidP="0030208F">
              <w:pPr>
                <w:spacing w:line="360" w:lineRule="auto"/>
                <w:ind w:left="720" w:hanging="720"/>
                <w:jc w:val="both"/>
                <w:rPr>
                  <w:rFonts w:ascii="Times New Roman" w:hAnsi="Times New Roman"/>
                  <w:sz w:val="24"/>
                  <w:szCs w:val="24"/>
                </w:rPr>
              </w:pPr>
              <w:r w:rsidRPr="0083446C">
                <w:rPr>
                  <w:rFonts w:ascii="Times New Roman" w:hAnsi="Times New Roman"/>
                  <w:sz w:val="24"/>
                  <w:szCs w:val="24"/>
                </w:rPr>
                <w:t>Farrington</w:t>
              </w:r>
              <w:r>
                <w:rPr>
                  <w:rFonts w:ascii="Times New Roman" w:hAnsi="Times New Roman"/>
                  <w:sz w:val="24"/>
                  <w:szCs w:val="24"/>
                </w:rPr>
                <w:t>,</w:t>
              </w:r>
              <w:r w:rsidRPr="0083446C">
                <w:rPr>
                  <w:rFonts w:ascii="Times New Roman" w:hAnsi="Times New Roman"/>
                  <w:sz w:val="24"/>
                  <w:szCs w:val="24"/>
                </w:rPr>
                <w:t xml:space="preserve"> D</w:t>
              </w:r>
              <w:r>
                <w:rPr>
                  <w:rFonts w:ascii="Times New Roman" w:hAnsi="Times New Roman"/>
                  <w:sz w:val="24"/>
                  <w:szCs w:val="24"/>
                </w:rPr>
                <w:t>.</w:t>
              </w:r>
              <w:r w:rsidRPr="0083446C">
                <w:rPr>
                  <w:rFonts w:ascii="Times New Roman" w:hAnsi="Times New Roman"/>
                  <w:sz w:val="24"/>
                  <w:szCs w:val="24"/>
                </w:rPr>
                <w:t>P</w:t>
              </w:r>
              <w:r>
                <w:rPr>
                  <w:rFonts w:ascii="Times New Roman" w:hAnsi="Times New Roman"/>
                  <w:sz w:val="24"/>
                  <w:szCs w:val="24"/>
                </w:rPr>
                <w:t>.</w:t>
              </w:r>
              <w:r w:rsidRPr="0083446C">
                <w:rPr>
                  <w:rFonts w:ascii="Times New Roman" w:hAnsi="Times New Roman"/>
                  <w:sz w:val="24"/>
                  <w:szCs w:val="24"/>
                </w:rPr>
                <w:t xml:space="preserve"> (1994)</w:t>
              </w:r>
              <w:r>
                <w:rPr>
                  <w:rFonts w:ascii="Times New Roman" w:hAnsi="Times New Roman"/>
                  <w:sz w:val="24"/>
                  <w:szCs w:val="24"/>
                </w:rPr>
                <w:t>.</w:t>
              </w:r>
              <w:r w:rsidRPr="0083446C">
                <w:rPr>
                  <w:rFonts w:ascii="Times New Roman" w:hAnsi="Times New Roman"/>
                  <w:sz w:val="24"/>
                  <w:szCs w:val="24"/>
                </w:rPr>
                <w:t xml:space="preserve"> Early Development</w:t>
              </w:r>
              <w:r>
                <w:rPr>
                  <w:rFonts w:ascii="Times New Roman" w:hAnsi="Times New Roman"/>
                  <w:sz w:val="24"/>
                  <w:szCs w:val="24"/>
                </w:rPr>
                <w:t>al</w:t>
              </w:r>
              <w:r w:rsidRPr="0083446C">
                <w:rPr>
                  <w:rFonts w:ascii="Times New Roman" w:hAnsi="Times New Roman"/>
                  <w:sz w:val="24"/>
                  <w:szCs w:val="24"/>
                </w:rPr>
                <w:t xml:space="preserve"> Prevention of Juvenile Delinquency. </w:t>
              </w:r>
              <w:r w:rsidRPr="000A173B">
                <w:rPr>
                  <w:rFonts w:ascii="Times New Roman" w:hAnsi="Times New Roman"/>
                  <w:i/>
                  <w:sz w:val="24"/>
                  <w:szCs w:val="24"/>
                </w:rPr>
                <w:t>Criminal Behaviour and Mental Health</w:t>
              </w:r>
              <w:r w:rsidRPr="0083446C">
                <w:rPr>
                  <w:rFonts w:ascii="Times New Roman" w:hAnsi="Times New Roman"/>
                  <w:sz w:val="24"/>
                  <w:szCs w:val="24"/>
                </w:rPr>
                <w:t>, Vol.4, England: Whurr Publishers Ltd, pp.209-27.</w:t>
              </w:r>
            </w:p>
            <w:p w:rsidR="009605FC" w:rsidRPr="009605FC" w:rsidRDefault="00FC2878" w:rsidP="009605FC">
              <w:pPr>
                <w:pStyle w:val="Bibliography"/>
                <w:ind w:left="720" w:hanging="720"/>
                <w:rPr>
                  <w:rFonts w:ascii="Times New Roman" w:hAnsi="Times New Roman"/>
                  <w:noProof/>
                  <w:sz w:val="24"/>
                  <w:szCs w:val="24"/>
                  <w:lang w:val="en-US"/>
                </w:rPr>
              </w:pPr>
              <w:r>
                <w:rPr>
                  <w:rFonts w:ascii="Times New Roman" w:hAnsi="Times New Roman"/>
                  <w:noProof/>
                  <w:sz w:val="24"/>
                  <w:szCs w:val="24"/>
                  <w:lang w:val="en-US"/>
                </w:rPr>
                <w:t>Gaines, L., and</w:t>
              </w:r>
              <w:r w:rsidR="009605FC" w:rsidRPr="009605FC">
                <w:rPr>
                  <w:rFonts w:ascii="Times New Roman" w:hAnsi="Times New Roman"/>
                  <w:noProof/>
                  <w:sz w:val="24"/>
                  <w:szCs w:val="24"/>
                  <w:lang w:val="en-US"/>
                </w:rPr>
                <w:t xml:space="preserve"> Miller, R. (2012). </w:t>
              </w:r>
              <w:r w:rsidR="009605FC" w:rsidRPr="009605FC">
                <w:rPr>
                  <w:rFonts w:ascii="Times New Roman" w:hAnsi="Times New Roman"/>
                  <w:i/>
                  <w:iCs/>
                  <w:noProof/>
                  <w:sz w:val="24"/>
                  <w:szCs w:val="24"/>
                  <w:lang w:val="en-US"/>
                </w:rPr>
                <w:t>Criminal Justice in Action.</w:t>
              </w:r>
              <w:r w:rsidR="009605FC" w:rsidRPr="009605FC">
                <w:rPr>
                  <w:rFonts w:ascii="Times New Roman" w:hAnsi="Times New Roman"/>
                  <w:noProof/>
                  <w:sz w:val="24"/>
                  <w:szCs w:val="24"/>
                  <w:lang w:val="en-US"/>
                </w:rPr>
                <w:t xml:space="preserve"> Wadsworth Publishing.</w:t>
              </w:r>
            </w:p>
            <w:p w:rsidR="009605FC" w:rsidRPr="009605FC" w:rsidRDefault="0030208F" w:rsidP="009605FC">
              <w:pPr>
                <w:pStyle w:val="Bibliography"/>
                <w:ind w:left="720" w:hanging="720"/>
                <w:rPr>
                  <w:rFonts w:ascii="Times New Roman" w:hAnsi="Times New Roman"/>
                  <w:noProof/>
                  <w:sz w:val="24"/>
                  <w:szCs w:val="24"/>
                  <w:lang w:val="en-US"/>
                </w:rPr>
              </w:pPr>
              <w:r>
                <w:rPr>
                  <w:rFonts w:ascii="Times New Roman" w:hAnsi="Times New Roman"/>
                  <w:noProof/>
                  <w:sz w:val="24"/>
                  <w:szCs w:val="24"/>
                  <w:lang w:val="en-US"/>
                </w:rPr>
                <w:t>Jacobson, S</w:t>
              </w:r>
              <w:r w:rsidR="009605FC" w:rsidRPr="009605FC">
                <w:rPr>
                  <w:rFonts w:ascii="Times New Roman" w:hAnsi="Times New Roman"/>
                  <w:noProof/>
                  <w:sz w:val="24"/>
                  <w:szCs w:val="24"/>
                  <w:lang w:val="en-US"/>
                </w:rPr>
                <w:t>. (2011, August 17). Understanding Violence: What Causes It &amp; How Should You Respond?</w:t>
              </w:r>
            </w:p>
            <w:p w:rsidR="009605FC" w:rsidRPr="009605FC" w:rsidRDefault="009605FC" w:rsidP="009605FC">
              <w:pPr>
                <w:pStyle w:val="Bibliography"/>
                <w:ind w:left="720" w:hanging="720"/>
                <w:rPr>
                  <w:rFonts w:ascii="Times New Roman" w:hAnsi="Times New Roman"/>
                  <w:noProof/>
                  <w:sz w:val="24"/>
                  <w:szCs w:val="24"/>
                  <w:lang w:val="en-US"/>
                </w:rPr>
              </w:pPr>
              <w:r w:rsidRPr="009605FC">
                <w:rPr>
                  <w:rFonts w:ascii="Times New Roman" w:hAnsi="Times New Roman"/>
                  <w:noProof/>
                  <w:sz w:val="24"/>
                  <w:szCs w:val="24"/>
                  <w:lang w:val="en-US"/>
                </w:rPr>
                <w:t xml:space="preserve">Kelly, M. (2000). </w:t>
              </w:r>
              <w:r w:rsidRPr="009605FC">
                <w:rPr>
                  <w:rFonts w:ascii="Times New Roman" w:hAnsi="Times New Roman"/>
                  <w:i/>
                  <w:iCs/>
                  <w:noProof/>
                  <w:sz w:val="24"/>
                  <w:szCs w:val="24"/>
                  <w:lang w:val="en-US"/>
                </w:rPr>
                <w:t>Inequality and Crime. The Review of Economics and Statistics.</w:t>
              </w:r>
            </w:p>
            <w:p w:rsidR="009605FC" w:rsidRDefault="009605FC" w:rsidP="009605FC">
              <w:pPr>
                <w:pStyle w:val="Bibliography"/>
                <w:ind w:left="720" w:hanging="720"/>
                <w:rPr>
                  <w:rFonts w:ascii="Times New Roman" w:hAnsi="Times New Roman"/>
                  <w:noProof/>
                  <w:sz w:val="24"/>
                  <w:szCs w:val="24"/>
                  <w:lang w:val="en-US"/>
                </w:rPr>
              </w:pPr>
              <w:r w:rsidRPr="009605FC">
                <w:rPr>
                  <w:rFonts w:ascii="Times New Roman" w:hAnsi="Times New Roman"/>
                  <w:noProof/>
                  <w:sz w:val="24"/>
                  <w:szCs w:val="24"/>
                  <w:lang w:val="en-US"/>
                </w:rPr>
                <w:t>Loth, R. (2015, february 20). Urban planning can help curb violence.</w:t>
              </w:r>
            </w:p>
            <w:p w:rsidR="004E786C" w:rsidRPr="0083446C" w:rsidRDefault="004E786C" w:rsidP="004E786C">
              <w:pPr>
                <w:spacing w:line="360" w:lineRule="auto"/>
                <w:ind w:left="720" w:hanging="720"/>
                <w:jc w:val="both"/>
                <w:rPr>
                  <w:rFonts w:ascii="Times New Roman" w:hAnsi="Times New Roman"/>
                  <w:sz w:val="24"/>
                  <w:szCs w:val="24"/>
                </w:rPr>
              </w:pPr>
              <w:r w:rsidRPr="0083446C">
                <w:rPr>
                  <w:rFonts w:ascii="Times New Roman" w:hAnsi="Times New Roman"/>
                  <w:sz w:val="24"/>
                  <w:szCs w:val="24"/>
                </w:rPr>
                <w:t>Midlarsky</w:t>
              </w:r>
              <w:r>
                <w:rPr>
                  <w:rFonts w:ascii="Times New Roman" w:hAnsi="Times New Roman"/>
                  <w:sz w:val="24"/>
                  <w:szCs w:val="24"/>
                </w:rPr>
                <w:t>,</w:t>
              </w:r>
              <w:r w:rsidRPr="0083446C">
                <w:rPr>
                  <w:rFonts w:ascii="Times New Roman" w:hAnsi="Times New Roman"/>
                  <w:sz w:val="24"/>
                  <w:szCs w:val="24"/>
                </w:rPr>
                <w:t xml:space="preserve"> I</w:t>
              </w:r>
              <w:r>
                <w:rPr>
                  <w:rFonts w:ascii="Times New Roman" w:hAnsi="Times New Roman"/>
                  <w:sz w:val="24"/>
                  <w:szCs w:val="24"/>
                </w:rPr>
                <w:t>.</w:t>
              </w:r>
              <w:r w:rsidRPr="0083446C">
                <w:rPr>
                  <w:rFonts w:ascii="Times New Roman" w:hAnsi="Times New Roman"/>
                  <w:sz w:val="24"/>
                  <w:szCs w:val="24"/>
                </w:rPr>
                <w:t>M</w:t>
              </w:r>
              <w:r>
                <w:rPr>
                  <w:rFonts w:ascii="Times New Roman" w:hAnsi="Times New Roman"/>
                  <w:sz w:val="24"/>
                  <w:szCs w:val="24"/>
                </w:rPr>
                <w:t>.</w:t>
              </w:r>
              <w:r w:rsidRPr="0083446C">
                <w:rPr>
                  <w:rFonts w:ascii="Times New Roman" w:hAnsi="Times New Roman"/>
                  <w:sz w:val="24"/>
                  <w:szCs w:val="24"/>
                </w:rPr>
                <w:t xml:space="preserve"> (1975)</w:t>
              </w:r>
              <w:r>
                <w:rPr>
                  <w:rFonts w:ascii="Times New Roman" w:hAnsi="Times New Roman"/>
                  <w:sz w:val="24"/>
                  <w:szCs w:val="24"/>
                </w:rPr>
                <w:t>.</w:t>
              </w:r>
              <w:r w:rsidRPr="0083446C">
                <w:rPr>
                  <w:rFonts w:ascii="Times New Roman" w:hAnsi="Times New Roman"/>
                  <w:sz w:val="24"/>
                  <w:szCs w:val="24"/>
                </w:rPr>
                <w:t xml:space="preserve"> On War, Political Violence in the International System, The Free Press, New York in </w:t>
              </w:r>
              <w:r w:rsidRPr="00270D16">
                <w:rPr>
                  <w:rFonts w:ascii="Times New Roman" w:hAnsi="Times New Roman"/>
                  <w:i/>
                  <w:sz w:val="24"/>
                  <w:szCs w:val="24"/>
                </w:rPr>
                <w:t xml:space="preserve">Contending Theories on Nigeria’s Security Challenges in the Era of Boko </w:t>
              </w:r>
              <w:r w:rsidRPr="00270D16">
                <w:rPr>
                  <w:rFonts w:ascii="Times New Roman" w:hAnsi="Times New Roman"/>
                  <w:i/>
                  <w:sz w:val="24"/>
                  <w:szCs w:val="24"/>
                </w:rPr>
                <w:lastRenderedPageBreak/>
                <w:t>Haram Insurgency</w:t>
              </w:r>
              <w:r w:rsidRPr="0083446C">
                <w:rPr>
                  <w:rFonts w:ascii="Times New Roman" w:hAnsi="Times New Roman"/>
                  <w:sz w:val="24"/>
                  <w:szCs w:val="24"/>
                </w:rPr>
                <w:t>. The Peace and Conflict Reviewed Article, retr</w:t>
              </w:r>
              <w:r>
                <w:rPr>
                  <w:rFonts w:ascii="Times New Roman" w:hAnsi="Times New Roman"/>
                  <w:sz w:val="24"/>
                  <w:szCs w:val="24"/>
                </w:rPr>
                <w:t>ieved online on 27th June, 2014</w:t>
              </w:r>
            </w:p>
            <w:p w:rsidR="004E786C" w:rsidRPr="0083446C" w:rsidRDefault="004E786C" w:rsidP="004E786C">
              <w:pPr>
                <w:spacing w:line="360" w:lineRule="auto"/>
                <w:ind w:left="720" w:hanging="720"/>
                <w:jc w:val="both"/>
                <w:rPr>
                  <w:rFonts w:ascii="Times New Roman" w:hAnsi="Times New Roman"/>
                  <w:sz w:val="24"/>
                  <w:szCs w:val="24"/>
                </w:rPr>
              </w:pPr>
              <w:r w:rsidRPr="0083446C">
                <w:rPr>
                  <w:rFonts w:ascii="Times New Roman" w:hAnsi="Times New Roman"/>
                  <w:sz w:val="24"/>
                  <w:szCs w:val="24"/>
                </w:rPr>
                <w:t>Miller,</w:t>
              </w:r>
              <w:r>
                <w:rPr>
                  <w:rFonts w:ascii="Times New Roman" w:hAnsi="Times New Roman"/>
                  <w:sz w:val="24"/>
                  <w:szCs w:val="24"/>
                </w:rPr>
                <w:t xml:space="preserve"> R.and Stephen C.</w:t>
              </w:r>
              <w:r w:rsidRPr="0083446C">
                <w:rPr>
                  <w:rFonts w:ascii="Times New Roman" w:hAnsi="Times New Roman"/>
                  <w:sz w:val="24"/>
                  <w:szCs w:val="24"/>
                </w:rPr>
                <w:t xml:space="preserve"> (2009)</w:t>
              </w:r>
              <w:r>
                <w:rPr>
                  <w:rFonts w:ascii="Times New Roman" w:hAnsi="Times New Roman"/>
                  <w:sz w:val="24"/>
                  <w:szCs w:val="24"/>
                </w:rPr>
                <w:t>.</w:t>
              </w:r>
              <w:r w:rsidRPr="0083446C">
                <w:rPr>
                  <w:rFonts w:ascii="Times New Roman" w:hAnsi="Times New Roman"/>
                  <w:sz w:val="24"/>
                  <w:szCs w:val="24"/>
                </w:rPr>
                <w:t xml:space="preserve"> The Costs of Violence in The World Bank, Social Development Department, retrieved online on 15th October, 2016.</w:t>
              </w:r>
            </w:p>
            <w:p w:rsidR="004E786C" w:rsidRPr="004A7C2E" w:rsidRDefault="004E786C" w:rsidP="004A7C2E">
              <w:pPr>
                <w:spacing w:line="360" w:lineRule="auto"/>
                <w:ind w:left="720" w:hanging="720"/>
                <w:jc w:val="both"/>
                <w:rPr>
                  <w:rFonts w:ascii="Times New Roman" w:hAnsi="Times New Roman"/>
                  <w:sz w:val="24"/>
                  <w:szCs w:val="24"/>
                </w:rPr>
              </w:pPr>
              <w:r w:rsidRPr="0083446C">
                <w:rPr>
                  <w:rFonts w:ascii="Times New Roman" w:hAnsi="Times New Roman"/>
                  <w:sz w:val="24"/>
                  <w:szCs w:val="24"/>
                </w:rPr>
                <w:t>Moser</w:t>
              </w:r>
              <w:r>
                <w:rPr>
                  <w:rFonts w:ascii="Times New Roman" w:hAnsi="Times New Roman"/>
                  <w:sz w:val="24"/>
                  <w:szCs w:val="24"/>
                </w:rPr>
                <w:t>,</w:t>
              </w:r>
              <w:r w:rsidRPr="0083446C">
                <w:rPr>
                  <w:rFonts w:ascii="Times New Roman" w:hAnsi="Times New Roman"/>
                  <w:sz w:val="24"/>
                  <w:szCs w:val="24"/>
                </w:rPr>
                <w:t xml:space="preserve"> C</w:t>
              </w:r>
              <w:r>
                <w:rPr>
                  <w:rFonts w:ascii="Times New Roman" w:hAnsi="Times New Roman"/>
                  <w:sz w:val="24"/>
                  <w:szCs w:val="24"/>
                </w:rPr>
                <w:t>.</w:t>
              </w:r>
              <w:r w:rsidRPr="0083446C">
                <w:rPr>
                  <w:rFonts w:ascii="Times New Roman" w:hAnsi="Times New Roman"/>
                  <w:sz w:val="24"/>
                  <w:szCs w:val="24"/>
                </w:rPr>
                <w:t xml:space="preserve"> (2006)</w:t>
              </w:r>
              <w:r>
                <w:rPr>
                  <w:rFonts w:ascii="Times New Roman" w:hAnsi="Times New Roman"/>
                  <w:sz w:val="24"/>
                  <w:szCs w:val="24"/>
                </w:rPr>
                <w:t>.</w:t>
              </w:r>
              <w:r w:rsidRPr="00270D16">
                <w:rPr>
                  <w:rFonts w:ascii="Times New Roman" w:hAnsi="Times New Roman"/>
                  <w:i/>
                  <w:sz w:val="24"/>
                  <w:szCs w:val="24"/>
                </w:rPr>
                <w:t>Reducing Urban Violence in Developing Countries</w:t>
              </w:r>
              <w:r w:rsidRPr="0083446C">
                <w:rPr>
                  <w:rFonts w:ascii="Times New Roman" w:hAnsi="Times New Roman"/>
                  <w:sz w:val="24"/>
                  <w:szCs w:val="24"/>
                </w:rPr>
                <w:t>, Brookings Global Economy</w:t>
              </w:r>
              <w:r>
                <w:rPr>
                  <w:rFonts w:ascii="Times New Roman" w:hAnsi="Times New Roman"/>
                  <w:sz w:val="24"/>
                  <w:szCs w:val="24"/>
                </w:rPr>
                <w:t xml:space="preserve"> and Development, The Brookings</w:t>
              </w:r>
              <w:r w:rsidRPr="0083446C">
                <w:rPr>
                  <w:rFonts w:ascii="Times New Roman" w:hAnsi="Times New Roman"/>
                  <w:sz w:val="24"/>
                  <w:szCs w:val="24"/>
                </w:rPr>
                <w:t xml:space="preserve"> Institution, Doha Centre, retri</w:t>
              </w:r>
              <w:r>
                <w:rPr>
                  <w:rFonts w:ascii="Times New Roman" w:hAnsi="Times New Roman"/>
                  <w:sz w:val="24"/>
                  <w:szCs w:val="24"/>
                </w:rPr>
                <w:t>eved online on 17 October, 2016</w:t>
              </w:r>
            </w:p>
            <w:p w:rsidR="009605FC" w:rsidRPr="009605FC" w:rsidRDefault="009605FC" w:rsidP="009605FC">
              <w:pPr>
                <w:pStyle w:val="Bibliography"/>
                <w:ind w:left="720" w:hanging="720"/>
                <w:rPr>
                  <w:rFonts w:ascii="Times New Roman" w:hAnsi="Times New Roman"/>
                  <w:noProof/>
                  <w:sz w:val="24"/>
                  <w:szCs w:val="24"/>
                  <w:lang w:val="en-US"/>
                </w:rPr>
              </w:pPr>
              <w:r w:rsidRPr="009605FC">
                <w:rPr>
                  <w:rFonts w:ascii="Times New Roman" w:hAnsi="Times New Roman"/>
                  <w:noProof/>
                  <w:sz w:val="24"/>
                  <w:szCs w:val="24"/>
                  <w:lang w:val="en-US"/>
                </w:rPr>
                <w:t xml:space="preserve">Nwankpa, M. (2014). The Politics of Amnesty in Nigeria: A Comparative Analysis of the Boko Haram and Niger Delta Insurgencies. </w:t>
              </w:r>
              <w:r w:rsidRPr="009605FC">
                <w:rPr>
                  <w:rFonts w:ascii="Times New Roman" w:hAnsi="Times New Roman"/>
                  <w:i/>
                  <w:iCs/>
                  <w:noProof/>
                  <w:sz w:val="24"/>
                  <w:szCs w:val="24"/>
                  <w:lang w:val="en-US"/>
                </w:rPr>
                <w:t>Journal of Terrorism research</w:t>
              </w:r>
              <w:r w:rsidRPr="009605FC">
                <w:rPr>
                  <w:rFonts w:ascii="Times New Roman" w:hAnsi="Times New Roman"/>
                  <w:noProof/>
                  <w:sz w:val="24"/>
                  <w:szCs w:val="24"/>
                  <w:lang w:val="en-US"/>
                </w:rPr>
                <w:t>.</w:t>
              </w:r>
            </w:p>
            <w:p w:rsidR="009605FC" w:rsidRDefault="009605FC" w:rsidP="009605FC">
              <w:pPr>
                <w:pStyle w:val="Bibliography"/>
                <w:ind w:left="720" w:hanging="720"/>
                <w:rPr>
                  <w:rFonts w:ascii="Times New Roman" w:hAnsi="Times New Roman"/>
                  <w:noProof/>
                  <w:sz w:val="24"/>
                  <w:szCs w:val="24"/>
                  <w:lang w:val="en-US"/>
                </w:rPr>
              </w:pPr>
              <w:r w:rsidRPr="009605FC">
                <w:rPr>
                  <w:rFonts w:ascii="Times New Roman" w:hAnsi="Times New Roman"/>
                  <w:noProof/>
                  <w:sz w:val="24"/>
                  <w:szCs w:val="24"/>
                  <w:lang w:val="en-US"/>
                </w:rPr>
                <w:t xml:space="preserve">Oladosu, R. O., Bwala, H. B., &amp; Muhammad, I. (2015). Application of Physical Planning and Design Strategies to Urban Violence and Crime Prevention in Nigeria. </w:t>
              </w:r>
              <w:r w:rsidRPr="009605FC">
                <w:rPr>
                  <w:rFonts w:ascii="Times New Roman" w:hAnsi="Times New Roman"/>
                  <w:i/>
                  <w:iCs/>
                  <w:noProof/>
                  <w:sz w:val="24"/>
                  <w:szCs w:val="24"/>
                  <w:lang w:val="en-US"/>
                </w:rPr>
                <w:t>International Journal of Scientific &amp; Engineering Research</w:t>
              </w:r>
              <w:r w:rsidRPr="009605FC">
                <w:rPr>
                  <w:rFonts w:ascii="Times New Roman" w:hAnsi="Times New Roman"/>
                  <w:noProof/>
                  <w:sz w:val="24"/>
                  <w:szCs w:val="24"/>
                  <w:lang w:val="en-US"/>
                </w:rPr>
                <w:t>, 1636-1627.</w:t>
              </w:r>
            </w:p>
            <w:p w:rsidR="00FC2878" w:rsidRPr="0083446C" w:rsidRDefault="00FC2878" w:rsidP="00FC2878">
              <w:pPr>
                <w:spacing w:line="360" w:lineRule="auto"/>
                <w:ind w:left="720" w:hanging="720"/>
                <w:jc w:val="both"/>
                <w:rPr>
                  <w:rFonts w:ascii="Times New Roman" w:hAnsi="Times New Roman"/>
                  <w:sz w:val="24"/>
                  <w:szCs w:val="24"/>
                </w:rPr>
              </w:pPr>
              <w:r w:rsidRPr="0083446C">
                <w:rPr>
                  <w:rFonts w:ascii="Times New Roman" w:hAnsi="Times New Roman"/>
                  <w:sz w:val="24"/>
                  <w:szCs w:val="24"/>
                </w:rPr>
                <w:t>Rober</w:t>
              </w:r>
              <w:r>
                <w:rPr>
                  <w:rFonts w:ascii="Times New Roman" w:hAnsi="Times New Roman"/>
                  <w:sz w:val="24"/>
                  <w:szCs w:val="24"/>
                </w:rPr>
                <w:t>t,</w:t>
              </w:r>
              <w:r w:rsidRPr="0083446C">
                <w:rPr>
                  <w:rFonts w:ascii="Times New Roman" w:hAnsi="Times New Roman"/>
                  <w:sz w:val="24"/>
                  <w:szCs w:val="24"/>
                </w:rPr>
                <w:t xml:space="preserve"> M</w:t>
              </w:r>
              <w:r>
                <w:rPr>
                  <w:rFonts w:ascii="Times New Roman" w:hAnsi="Times New Roman"/>
                  <w:sz w:val="24"/>
                  <w:szCs w:val="24"/>
                </w:rPr>
                <w:t>.</w:t>
              </w:r>
              <w:r w:rsidRPr="0083446C">
                <w:rPr>
                  <w:rFonts w:ascii="Times New Roman" w:hAnsi="Times New Roman"/>
                  <w:sz w:val="24"/>
                  <w:szCs w:val="24"/>
                </w:rPr>
                <w:t xml:space="preserve"> (2012)</w:t>
              </w:r>
              <w:r>
                <w:rPr>
                  <w:rFonts w:ascii="Times New Roman" w:hAnsi="Times New Roman"/>
                  <w:sz w:val="24"/>
                  <w:szCs w:val="24"/>
                </w:rPr>
                <w:t>.</w:t>
              </w:r>
              <w:r w:rsidRPr="00270D16">
                <w:rPr>
                  <w:rFonts w:ascii="Times New Roman" w:hAnsi="Times New Roman"/>
                  <w:i/>
                  <w:sz w:val="24"/>
                  <w:szCs w:val="24"/>
                </w:rPr>
                <w:t>Researching the Urban Dilemma: Urbanization, Poverty and Violence</w:t>
              </w:r>
              <w:r w:rsidRPr="0083446C">
                <w:rPr>
                  <w:rFonts w:ascii="Times New Roman" w:hAnsi="Times New Roman"/>
                  <w:sz w:val="24"/>
                  <w:szCs w:val="24"/>
                </w:rPr>
                <w:t>, International Development Research Centre, Ottawa, Canada.</w:t>
              </w:r>
            </w:p>
            <w:p w:rsidR="00FC2878" w:rsidRDefault="00FC2878" w:rsidP="00FC2878">
              <w:pPr>
                <w:spacing w:line="360" w:lineRule="auto"/>
                <w:ind w:left="720" w:hanging="720"/>
                <w:jc w:val="both"/>
                <w:rPr>
                  <w:rFonts w:ascii="Times New Roman" w:hAnsi="Times New Roman"/>
                  <w:sz w:val="24"/>
                  <w:szCs w:val="24"/>
                </w:rPr>
              </w:pPr>
              <w:r w:rsidRPr="0083446C">
                <w:rPr>
                  <w:rFonts w:ascii="Times New Roman" w:hAnsi="Times New Roman"/>
                  <w:sz w:val="24"/>
                  <w:szCs w:val="24"/>
                </w:rPr>
                <w:t>Salami</w:t>
              </w:r>
              <w:r>
                <w:rPr>
                  <w:rFonts w:ascii="Times New Roman" w:hAnsi="Times New Roman"/>
                  <w:sz w:val="24"/>
                  <w:szCs w:val="24"/>
                </w:rPr>
                <w:t>,</w:t>
              </w:r>
              <w:r w:rsidRPr="0083446C">
                <w:rPr>
                  <w:rFonts w:ascii="Times New Roman" w:hAnsi="Times New Roman"/>
                  <w:sz w:val="24"/>
                  <w:szCs w:val="24"/>
                </w:rPr>
                <w:t xml:space="preserve"> A</w:t>
              </w:r>
              <w:r>
                <w:rPr>
                  <w:rFonts w:ascii="Times New Roman" w:hAnsi="Times New Roman"/>
                  <w:sz w:val="24"/>
                  <w:szCs w:val="24"/>
                </w:rPr>
                <w:t>.</w:t>
              </w:r>
              <w:r w:rsidRPr="0083446C">
                <w:rPr>
                  <w:rFonts w:ascii="Times New Roman" w:hAnsi="Times New Roman"/>
                  <w:sz w:val="24"/>
                  <w:szCs w:val="24"/>
                </w:rPr>
                <w:t>T</w:t>
              </w:r>
              <w:r>
                <w:rPr>
                  <w:rFonts w:ascii="Times New Roman" w:hAnsi="Times New Roman"/>
                  <w:sz w:val="24"/>
                  <w:szCs w:val="24"/>
                </w:rPr>
                <w:t xml:space="preserve">. (1994). </w:t>
              </w:r>
              <w:r w:rsidRPr="00270D16">
                <w:rPr>
                  <w:rFonts w:ascii="Times New Roman" w:hAnsi="Times New Roman"/>
                  <w:i/>
                  <w:sz w:val="24"/>
                  <w:szCs w:val="24"/>
                </w:rPr>
                <w:t>Urban Violence, the State Theory, Implications for Contemporary Urban Management in Africa</w:t>
              </w:r>
              <w:r>
                <w:rPr>
                  <w:rFonts w:ascii="Times New Roman" w:hAnsi="Times New Roman"/>
                  <w:sz w:val="24"/>
                  <w:szCs w:val="24"/>
                </w:rPr>
                <w:t>,</w:t>
              </w:r>
              <w:r w:rsidRPr="0083446C">
                <w:rPr>
                  <w:rFonts w:ascii="Times New Roman" w:hAnsi="Times New Roman"/>
                  <w:sz w:val="24"/>
                  <w:szCs w:val="24"/>
                </w:rPr>
                <w:t xml:space="preserve"> Proceedings of the International Symposium on Urban Manageme</w:t>
              </w:r>
              <w:r>
                <w:rPr>
                  <w:rFonts w:ascii="Times New Roman" w:hAnsi="Times New Roman"/>
                  <w:sz w:val="24"/>
                  <w:szCs w:val="24"/>
                </w:rPr>
                <w:t>nt and Urban Violence in Africa,</w:t>
              </w:r>
              <w:r w:rsidRPr="0083446C">
                <w:rPr>
                  <w:rFonts w:ascii="Times New Roman" w:hAnsi="Times New Roman"/>
                  <w:sz w:val="24"/>
                  <w:szCs w:val="24"/>
                </w:rPr>
                <w:t xml:space="preserve"> 7th – 11th November, 1994, cited Ag</w:t>
              </w:r>
              <w:r>
                <w:rPr>
                  <w:rFonts w:ascii="Times New Roman" w:hAnsi="Times New Roman"/>
                  <w:sz w:val="24"/>
                  <w:szCs w:val="24"/>
                </w:rPr>
                <w:t>bola, Ibadan: IFRA</w:t>
              </w:r>
            </w:p>
            <w:p w:rsidR="00FC2878" w:rsidRPr="00FC2878" w:rsidRDefault="00FC2878" w:rsidP="00FC2878">
              <w:pPr>
                <w:spacing w:line="360" w:lineRule="auto"/>
                <w:ind w:left="720" w:hanging="720"/>
                <w:jc w:val="both"/>
                <w:rPr>
                  <w:rFonts w:ascii="Times New Roman" w:hAnsi="Times New Roman"/>
                  <w:sz w:val="24"/>
                  <w:szCs w:val="24"/>
                </w:rPr>
              </w:pPr>
              <w:r w:rsidRPr="0083446C">
                <w:rPr>
                  <w:rFonts w:ascii="Times New Roman" w:hAnsi="Times New Roman"/>
                  <w:sz w:val="24"/>
                  <w:szCs w:val="24"/>
                </w:rPr>
                <w:t>Sampson</w:t>
              </w:r>
              <w:r>
                <w:rPr>
                  <w:rFonts w:ascii="Times New Roman" w:hAnsi="Times New Roman"/>
                  <w:sz w:val="24"/>
                  <w:szCs w:val="24"/>
                </w:rPr>
                <w:t xml:space="preserve">, </w:t>
              </w:r>
              <w:r w:rsidRPr="0083446C">
                <w:rPr>
                  <w:rFonts w:ascii="Times New Roman" w:hAnsi="Times New Roman"/>
                  <w:sz w:val="24"/>
                  <w:szCs w:val="24"/>
                </w:rPr>
                <w:t>R</w:t>
              </w:r>
              <w:r>
                <w:rPr>
                  <w:rFonts w:ascii="Times New Roman" w:hAnsi="Times New Roman"/>
                  <w:sz w:val="24"/>
                  <w:szCs w:val="24"/>
                </w:rPr>
                <w:t>.</w:t>
              </w:r>
              <w:r w:rsidRPr="0083446C">
                <w:rPr>
                  <w:rFonts w:ascii="Times New Roman" w:hAnsi="Times New Roman"/>
                  <w:sz w:val="24"/>
                  <w:szCs w:val="24"/>
                </w:rPr>
                <w:t>J</w:t>
              </w:r>
              <w:r>
                <w:rPr>
                  <w:rFonts w:ascii="Times New Roman" w:hAnsi="Times New Roman"/>
                  <w:sz w:val="24"/>
                  <w:szCs w:val="24"/>
                </w:rPr>
                <w:t>.</w:t>
              </w:r>
              <w:r w:rsidRPr="0083446C">
                <w:rPr>
                  <w:rFonts w:ascii="Times New Roman" w:hAnsi="Times New Roman"/>
                  <w:sz w:val="24"/>
                  <w:szCs w:val="24"/>
                </w:rPr>
                <w:t>, Raudenbush</w:t>
              </w:r>
              <w:r>
                <w:rPr>
                  <w:rFonts w:ascii="Times New Roman" w:hAnsi="Times New Roman"/>
                  <w:sz w:val="24"/>
                  <w:szCs w:val="24"/>
                </w:rPr>
                <w:t>,</w:t>
              </w:r>
              <w:r w:rsidRPr="0083446C">
                <w:rPr>
                  <w:rFonts w:ascii="Times New Roman" w:hAnsi="Times New Roman"/>
                  <w:sz w:val="24"/>
                  <w:szCs w:val="24"/>
                </w:rPr>
                <w:t xml:space="preserve"> S</w:t>
              </w:r>
              <w:r>
                <w:rPr>
                  <w:rFonts w:ascii="Times New Roman" w:hAnsi="Times New Roman"/>
                  <w:sz w:val="24"/>
                  <w:szCs w:val="24"/>
                </w:rPr>
                <w:t>.</w:t>
              </w:r>
              <w:r w:rsidRPr="0083446C">
                <w:rPr>
                  <w:rFonts w:ascii="Times New Roman" w:hAnsi="Times New Roman"/>
                  <w:sz w:val="24"/>
                  <w:szCs w:val="24"/>
                </w:rPr>
                <w:t>W</w:t>
              </w:r>
              <w:r>
                <w:rPr>
                  <w:rFonts w:ascii="Times New Roman" w:hAnsi="Times New Roman"/>
                  <w:sz w:val="24"/>
                  <w:szCs w:val="24"/>
                </w:rPr>
                <w:t>., and</w:t>
              </w:r>
              <w:r w:rsidRPr="0083446C">
                <w:rPr>
                  <w:rFonts w:ascii="Times New Roman" w:hAnsi="Times New Roman"/>
                  <w:sz w:val="24"/>
                  <w:szCs w:val="24"/>
                </w:rPr>
                <w:t xml:space="preserve"> Earls</w:t>
              </w:r>
              <w:r>
                <w:rPr>
                  <w:rFonts w:ascii="Times New Roman" w:hAnsi="Times New Roman"/>
                  <w:sz w:val="24"/>
                  <w:szCs w:val="24"/>
                </w:rPr>
                <w:t>,</w:t>
              </w:r>
              <w:r w:rsidRPr="0083446C">
                <w:rPr>
                  <w:rFonts w:ascii="Times New Roman" w:hAnsi="Times New Roman"/>
                  <w:sz w:val="24"/>
                  <w:szCs w:val="24"/>
                </w:rPr>
                <w:t xml:space="preserve"> F. (1997)</w:t>
              </w:r>
              <w:r>
                <w:rPr>
                  <w:rFonts w:ascii="Times New Roman" w:hAnsi="Times New Roman"/>
                  <w:sz w:val="24"/>
                  <w:szCs w:val="24"/>
                </w:rPr>
                <w:t>.</w:t>
              </w:r>
              <w:r w:rsidRPr="0083446C">
                <w:rPr>
                  <w:rFonts w:ascii="Times New Roman" w:hAnsi="Times New Roman"/>
                  <w:sz w:val="24"/>
                  <w:szCs w:val="24"/>
                </w:rPr>
                <w:t xml:space="preserve"> Neighbourhood and Violent Crime: A Multilevel Study of Collective Efficacy, </w:t>
              </w:r>
              <w:r w:rsidRPr="000A173B">
                <w:rPr>
                  <w:rFonts w:ascii="Times New Roman" w:hAnsi="Times New Roman"/>
                  <w:i/>
                  <w:sz w:val="24"/>
                  <w:szCs w:val="24"/>
                </w:rPr>
                <w:t>Science Journal</w:t>
              </w:r>
              <w:r w:rsidRPr="0083446C">
                <w:rPr>
                  <w:rFonts w:ascii="Times New Roman" w:hAnsi="Times New Roman"/>
                  <w:sz w:val="24"/>
                  <w:szCs w:val="24"/>
                </w:rPr>
                <w:t>,.277: 918-24.</w:t>
              </w:r>
            </w:p>
            <w:p w:rsidR="009605FC" w:rsidRDefault="009605FC" w:rsidP="009605FC">
              <w:pPr>
                <w:pStyle w:val="Bibliography"/>
                <w:ind w:left="720" w:hanging="720"/>
                <w:rPr>
                  <w:rFonts w:ascii="Times New Roman" w:hAnsi="Times New Roman"/>
                  <w:noProof/>
                  <w:sz w:val="24"/>
                  <w:szCs w:val="24"/>
                  <w:lang w:val="en-US"/>
                </w:rPr>
              </w:pPr>
              <w:r w:rsidRPr="009605FC">
                <w:rPr>
                  <w:rFonts w:ascii="Times New Roman" w:hAnsi="Times New Roman"/>
                  <w:noProof/>
                  <w:sz w:val="24"/>
                  <w:szCs w:val="24"/>
                  <w:lang w:val="en-US"/>
                </w:rPr>
                <w:t xml:space="preserve">Seepersad, R., &amp; services, m. o. (2016, june 05). Review of the Roots of Youth Violence: Literature Reviews Volume 5, Chapter 4:. </w:t>
              </w:r>
              <w:r w:rsidRPr="009605FC">
                <w:rPr>
                  <w:rFonts w:ascii="Times New Roman" w:hAnsi="Times New Roman"/>
                  <w:i/>
                  <w:iCs/>
                  <w:noProof/>
                  <w:sz w:val="24"/>
                  <w:szCs w:val="24"/>
                  <w:lang w:val="en-US"/>
                </w:rPr>
                <w:t>Social Disorganization Theory3</w:t>
              </w:r>
              <w:r w:rsidRPr="009605FC">
                <w:rPr>
                  <w:rFonts w:ascii="Times New Roman" w:hAnsi="Times New Roman"/>
                  <w:noProof/>
                  <w:sz w:val="24"/>
                  <w:szCs w:val="24"/>
                  <w:lang w:val="en-US"/>
                </w:rPr>
                <w:t>.</w:t>
              </w:r>
            </w:p>
            <w:p w:rsidR="00FC2878" w:rsidRDefault="00FC2878" w:rsidP="00FC2878">
              <w:pPr>
                <w:spacing w:after="0" w:line="240" w:lineRule="auto"/>
                <w:ind w:left="630" w:hanging="630"/>
                <w:jc w:val="both"/>
                <w:rPr>
                  <w:rFonts w:ascii="Times New Roman" w:hAnsi="Times New Roman"/>
                  <w:sz w:val="24"/>
                  <w:szCs w:val="24"/>
                </w:rPr>
              </w:pPr>
              <w:r w:rsidRPr="00596E73">
                <w:rPr>
                  <w:rFonts w:ascii="Times New Roman" w:hAnsi="Times New Roman"/>
                  <w:sz w:val="24"/>
                  <w:szCs w:val="24"/>
                </w:rPr>
                <w:t xml:space="preserve">Shaw, C.R. and H.D. Mckay (1942), </w:t>
              </w:r>
              <w:r w:rsidRPr="00270D16">
                <w:rPr>
                  <w:rFonts w:ascii="Times New Roman" w:hAnsi="Times New Roman"/>
                  <w:sz w:val="24"/>
                  <w:szCs w:val="24"/>
                </w:rPr>
                <w:t xml:space="preserve">Juvenile Delinquency and Urban Areas; A Study of Rates of Delinquents in Relation to Differential Characteristics of Local Communities in American Cities, </w:t>
              </w:r>
              <w:r w:rsidRPr="00596E73">
                <w:rPr>
                  <w:rFonts w:ascii="Times New Roman" w:hAnsi="Times New Roman"/>
                  <w:sz w:val="24"/>
                  <w:szCs w:val="24"/>
                </w:rPr>
                <w:t>Chicago, U</w:t>
              </w:r>
              <w:r>
                <w:rPr>
                  <w:rFonts w:ascii="Times New Roman" w:hAnsi="Times New Roman"/>
                  <w:sz w:val="24"/>
                  <w:szCs w:val="24"/>
                </w:rPr>
                <w:t xml:space="preserve">niversity of Chicago Press, in </w:t>
              </w:r>
              <w:r w:rsidRPr="00270D16">
                <w:rPr>
                  <w:rFonts w:ascii="Times New Roman" w:hAnsi="Times New Roman"/>
                  <w:i/>
                  <w:sz w:val="24"/>
                  <w:szCs w:val="24"/>
                </w:rPr>
                <w:t>Review of the ROOTS of Youth Violence Literature Reviews</w:t>
              </w:r>
              <w:r>
                <w:rPr>
                  <w:rFonts w:ascii="Times New Roman" w:hAnsi="Times New Roman"/>
                  <w:sz w:val="24"/>
                  <w:szCs w:val="24"/>
                </w:rPr>
                <w:t>,</w:t>
              </w:r>
              <w:r w:rsidRPr="00596E73">
                <w:rPr>
                  <w:rFonts w:ascii="Times New Roman" w:hAnsi="Times New Roman"/>
                  <w:sz w:val="24"/>
                  <w:szCs w:val="24"/>
                </w:rPr>
                <w:t xml:space="preserve"> Volume 5, Chapter 4. Ret</w:t>
              </w:r>
              <w:r>
                <w:rPr>
                  <w:rFonts w:ascii="Times New Roman" w:hAnsi="Times New Roman"/>
                  <w:sz w:val="24"/>
                  <w:szCs w:val="24"/>
                </w:rPr>
                <w:t>rieved online November, 2014</w:t>
              </w:r>
            </w:p>
            <w:p w:rsidR="00FC2878" w:rsidRDefault="00FC2878" w:rsidP="00FC2878">
              <w:pPr>
                <w:spacing w:after="0" w:line="240" w:lineRule="auto"/>
                <w:ind w:left="630" w:hanging="630"/>
                <w:jc w:val="both"/>
                <w:rPr>
                  <w:rFonts w:ascii="Times New Roman" w:hAnsi="Times New Roman"/>
                  <w:sz w:val="24"/>
                  <w:szCs w:val="24"/>
                </w:rPr>
              </w:pPr>
            </w:p>
            <w:p w:rsidR="003F4120" w:rsidRPr="00D844A2" w:rsidRDefault="003F4120" w:rsidP="003F4120">
              <w:pPr>
                <w:pStyle w:val="Bibliography"/>
                <w:ind w:left="720" w:hanging="720"/>
                <w:rPr>
                  <w:rFonts w:ascii="Times New Roman" w:hAnsi="Times New Roman"/>
                  <w:noProof/>
                  <w:sz w:val="24"/>
                  <w:lang w:val="en-US"/>
                </w:rPr>
              </w:pPr>
              <w:r w:rsidRPr="00D844A2">
                <w:rPr>
                  <w:rFonts w:ascii="Times New Roman" w:hAnsi="Times New Roman"/>
                  <w:noProof/>
                  <w:sz w:val="24"/>
                  <w:lang w:val="en-US"/>
                </w:rPr>
                <w:t xml:space="preserve">Thales Communication and Security . (2012). </w:t>
              </w:r>
              <w:r w:rsidRPr="00D844A2">
                <w:rPr>
                  <w:rFonts w:ascii="Times New Roman" w:hAnsi="Times New Roman"/>
                  <w:i/>
                  <w:iCs/>
                  <w:noProof/>
                  <w:sz w:val="24"/>
                  <w:lang w:val="en-US"/>
                </w:rPr>
                <w:t>urban Security: Protecting Urban Citizen,.</w:t>
              </w:r>
              <w:r w:rsidRPr="00D844A2">
                <w:rPr>
                  <w:rFonts w:ascii="Times New Roman" w:hAnsi="Times New Roman"/>
                  <w:noProof/>
                  <w:sz w:val="24"/>
                  <w:lang w:val="en-US"/>
                </w:rPr>
                <w:t xml:space="preserve"> france: Yelizy Cedex. Retrieved from www.thalesgroup.com</w:t>
              </w:r>
            </w:p>
            <w:p w:rsidR="003F4120" w:rsidRDefault="003F4120" w:rsidP="003F4120">
              <w:pPr>
                <w:spacing w:after="0" w:line="240" w:lineRule="auto"/>
                <w:jc w:val="both"/>
                <w:rPr>
                  <w:rFonts w:ascii="Times New Roman" w:hAnsi="Times New Roman"/>
                  <w:sz w:val="24"/>
                  <w:szCs w:val="24"/>
                </w:rPr>
              </w:pPr>
            </w:p>
            <w:p w:rsidR="00FC2878" w:rsidRPr="0083446C" w:rsidRDefault="00FC2878" w:rsidP="00FC2878">
              <w:pPr>
                <w:spacing w:line="360" w:lineRule="auto"/>
                <w:ind w:left="720" w:hanging="720"/>
                <w:jc w:val="both"/>
                <w:rPr>
                  <w:rFonts w:ascii="Times New Roman" w:hAnsi="Times New Roman"/>
                  <w:sz w:val="24"/>
                  <w:szCs w:val="24"/>
                </w:rPr>
              </w:pPr>
              <w:r w:rsidRPr="0083446C">
                <w:rPr>
                  <w:rFonts w:ascii="Times New Roman" w:hAnsi="Times New Roman"/>
                  <w:sz w:val="24"/>
                  <w:szCs w:val="24"/>
                </w:rPr>
                <w:lastRenderedPageBreak/>
                <w:t>United Nations (2011)</w:t>
              </w:r>
              <w:r>
                <w:rPr>
                  <w:rFonts w:ascii="Times New Roman" w:hAnsi="Times New Roman"/>
                  <w:sz w:val="24"/>
                  <w:szCs w:val="24"/>
                </w:rPr>
                <w:t>.</w:t>
              </w:r>
              <w:r w:rsidRPr="0083446C">
                <w:rPr>
                  <w:rFonts w:ascii="Times New Roman" w:hAnsi="Times New Roman"/>
                  <w:sz w:val="24"/>
                  <w:szCs w:val="24"/>
                </w:rPr>
                <w:t xml:space="preserve"> Human Security for all retrieved on 27th October, 2016 from United Nations Trust Fund for Human Security website, p.1.</w:t>
              </w:r>
            </w:p>
            <w:p w:rsidR="00FC2878" w:rsidRDefault="00FC2878" w:rsidP="00FC2878">
              <w:pPr>
                <w:spacing w:after="0" w:line="240" w:lineRule="auto"/>
                <w:ind w:left="630" w:hanging="630"/>
                <w:jc w:val="both"/>
                <w:rPr>
                  <w:rFonts w:ascii="Times New Roman" w:hAnsi="Times New Roman"/>
                  <w:sz w:val="24"/>
                  <w:szCs w:val="24"/>
                </w:rPr>
              </w:pPr>
            </w:p>
            <w:p w:rsidR="00FC2878" w:rsidRPr="00FC2878" w:rsidRDefault="00FC2878" w:rsidP="00FC2878">
              <w:pPr>
                <w:spacing w:after="0" w:line="240" w:lineRule="auto"/>
                <w:ind w:left="630" w:hanging="630"/>
                <w:jc w:val="both"/>
                <w:rPr>
                  <w:rFonts w:ascii="Times New Roman" w:hAnsi="Times New Roman"/>
                  <w:sz w:val="24"/>
                  <w:szCs w:val="24"/>
                </w:rPr>
              </w:pPr>
            </w:p>
            <w:p w:rsidR="009605FC" w:rsidRDefault="009605FC" w:rsidP="009605FC">
              <w:pPr>
                <w:pStyle w:val="Bibliography"/>
                <w:ind w:left="720" w:hanging="720"/>
                <w:rPr>
                  <w:rFonts w:ascii="Times New Roman" w:hAnsi="Times New Roman"/>
                  <w:noProof/>
                  <w:sz w:val="24"/>
                  <w:szCs w:val="24"/>
                  <w:lang w:val="en-US"/>
                </w:rPr>
              </w:pPr>
              <w:r w:rsidRPr="009605FC">
                <w:rPr>
                  <w:rFonts w:ascii="Times New Roman" w:hAnsi="Times New Roman"/>
                  <w:noProof/>
                  <w:sz w:val="24"/>
                  <w:szCs w:val="24"/>
                  <w:lang w:val="en-US"/>
                </w:rPr>
                <w:t xml:space="preserve">World Bank LAC. (2011). </w:t>
              </w:r>
              <w:r w:rsidRPr="009605FC">
                <w:rPr>
                  <w:rFonts w:ascii="Times New Roman" w:hAnsi="Times New Roman"/>
                  <w:i/>
                  <w:iCs/>
                  <w:noProof/>
                  <w:sz w:val="24"/>
                  <w:szCs w:val="24"/>
                  <w:lang w:val="en-US"/>
                </w:rPr>
                <w:t>Crime and Violence in Central America:A Development Challenge.</w:t>
              </w:r>
              <w:r w:rsidRPr="009605FC">
                <w:rPr>
                  <w:rFonts w:ascii="Times New Roman" w:hAnsi="Times New Roman"/>
                  <w:noProof/>
                  <w:sz w:val="24"/>
                  <w:szCs w:val="24"/>
                  <w:lang w:val="en-US"/>
                </w:rPr>
                <w:t xml:space="preserve"> Latin America and Caribbean.</w:t>
              </w:r>
            </w:p>
            <w:p w:rsidR="00FC2878" w:rsidRPr="0083446C" w:rsidRDefault="00FC2878" w:rsidP="00FC2878">
              <w:pPr>
                <w:spacing w:line="360" w:lineRule="auto"/>
                <w:ind w:left="720" w:hanging="720"/>
                <w:jc w:val="both"/>
                <w:rPr>
                  <w:rFonts w:ascii="Times New Roman" w:hAnsi="Times New Roman"/>
                  <w:sz w:val="24"/>
                  <w:szCs w:val="24"/>
                </w:rPr>
              </w:pPr>
              <w:r w:rsidRPr="0083446C">
                <w:rPr>
                  <w:rFonts w:ascii="Times New Roman" w:hAnsi="Times New Roman"/>
                  <w:sz w:val="24"/>
                  <w:szCs w:val="24"/>
                </w:rPr>
                <w:t>Wright</w:t>
              </w:r>
              <w:r>
                <w:rPr>
                  <w:rFonts w:ascii="Times New Roman" w:hAnsi="Times New Roman"/>
                  <w:sz w:val="24"/>
                  <w:szCs w:val="24"/>
                </w:rPr>
                <w:t>,</w:t>
              </w:r>
              <w:r w:rsidRPr="0083446C">
                <w:rPr>
                  <w:rFonts w:ascii="Times New Roman" w:hAnsi="Times New Roman"/>
                  <w:sz w:val="24"/>
                  <w:szCs w:val="24"/>
                </w:rPr>
                <w:t xml:space="preserve"> D</w:t>
              </w:r>
              <w:r>
                <w:rPr>
                  <w:rFonts w:ascii="Times New Roman" w:hAnsi="Times New Roman"/>
                  <w:sz w:val="24"/>
                  <w:szCs w:val="24"/>
                </w:rPr>
                <w:t>.</w:t>
              </w:r>
              <w:r w:rsidRPr="0083446C">
                <w:rPr>
                  <w:rFonts w:ascii="Times New Roman" w:hAnsi="Times New Roman"/>
                  <w:sz w:val="24"/>
                  <w:szCs w:val="24"/>
                </w:rPr>
                <w:t>R</w:t>
              </w:r>
              <w:r>
                <w:rPr>
                  <w:rFonts w:ascii="Times New Roman" w:hAnsi="Times New Roman"/>
                  <w:sz w:val="24"/>
                  <w:szCs w:val="24"/>
                </w:rPr>
                <w:t>.</w:t>
              </w:r>
              <w:r w:rsidRPr="0083446C">
                <w:rPr>
                  <w:rFonts w:ascii="Times New Roman" w:hAnsi="Times New Roman"/>
                  <w:sz w:val="24"/>
                  <w:szCs w:val="24"/>
                </w:rPr>
                <w:t>, Fitzpatrick</w:t>
              </w:r>
              <w:r>
                <w:rPr>
                  <w:rFonts w:ascii="Times New Roman" w:hAnsi="Times New Roman"/>
                  <w:sz w:val="24"/>
                  <w:szCs w:val="24"/>
                </w:rPr>
                <w:t>.</w:t>
              </w:r>
              <w:r w:rsidRPr="0083446C">
                <w:rPr>
                  <w:rFonts w:ascii="Times New Roman" w:hAnsi="Times New Roman"/>
                  <w:sz w:val="24"/>
                  <w:szCs w:val="24"/>
                </w:rPr>
                <w:t xml:space="preserve"> K</w:t>
              </w:r>
              <w:r>
                <w:rPr>
                  <w:rFonts w:ascii="Times New Roman" w:hAnsi="Times New Roman"/>
                  <w:sz w:val="24"/>
                  <w:szCs w:val="24"/>
                </w:rPr>
                <w:t>.</w:t>
              </w:r>
              <w:r w:rsidRPr="0083446C">
                <w:rPr>
                  <w:rFonts w:ascii="Times New Roman" w:hAnsi="Times New Roman"/>
                  <w:sz w:val="24"/>
                  <w:szCs w:val="24"/>
                </w:rPr>
                <w:t>M</w:t>
              </w:r>
              <w:r>
                <w:rPr>
                  <w:rFonts w:ascii="Times New Roman" w:hAnsi="Times New Roman"/>
                  <w:sz w:val="24"/>
                  <w:szCs w:val="24"/>
                </w:rPr>
                <w:t>.</w:t>
              </w:r>
              <w:r w:rsidRPr="0083446C">
                <w:rPr>
                  <w:rFonts w:ascii="Times New Roman" w:hAnsi="Times New Roman"/>
                  <w:sz w:val="24"/>
                  <w:szCs w:val="24"/>
                </w:rPr>
                <w:t xml:space="preserve"> (2006) Violence and Minority Youth: The Effects of Risk and Asset Factors on Fighting Among African American Children and Adolescents, </w:t>
              </w:r>
              <w:r w:rsidRPr="000A173B">
                <w:rPr>
                  <w:rFonts w:ascii="Times New Roman" w:hAnsi="Times New Roman"/>
                  <w:i/>
                  <w:sz w:val="24"/>
                  <w:szCs w:val="24"/>
                </w:rPr>
                <w:t>Adolescence Journal</w:t>
              </w:r>
              <w:r>
                <w:rPr>
                  <w:rFonts w:ascii="Times New Roman" w:hAnsi="Times New Roman"/>
                  <w:sz w:val="24"/>
                  <w:szCs w:val="24"/>
                </w:rPr>
                <w:t xml:space="preserve">, </w:t>
              </w:r>
              <w:r w:rsidRPr="0083446C">
                <w:rPr>
                  <w:rFonts w:ascii="Times New Roman" w:hAnsi="Times New Roman"/>
                  <w:sz w:val="24"/>
                  <w:szCs w:val="24"/>
                </w:rPr>
                <w:t>41: 251-62.</w:t>
              </w:r>
            </w:p>
            <w:p w:rsidR="00FC2878" w:rsidRPr="00FC2878" w:rsidRDefault="00FC2878" w:rsidP="00FC2878">
              <w:pPr>
                <w:rPr>
                  <w:lang w:val="en-US"/>
                </w:rPr>
              </w:pPr>
            </w:p>
            <w:p w:rsidR="00A27A72" w:rsidRPr="004E786C" w:rsidRDefault="00776321" w:rsidP="004E786C">
              <w:r w:rsidRPr="009605FC">
                <w:rPr>
                  <w:rFonts w:ascii="Times New Roman" w:hAnsi="Times New Roman"/>
                  <w:b/>
                  <w:bCs/>
                  <w:noProof/>
                  <w:sz w:val="24"/>
                  <w:szCs w:val="24"/>
                </w:rPr>
                <w:fldChar w:fldCharType="end"/>
              </w:r>
            </w:p>
          </w:sdtContent>
        </w:sdt>
      </w:sdtContent>
    </w:sdt>
    <w:p w:rsidR="00A27A72" w:rsidRPr="0083446C" w:rsidRDefault="00A27A72" w:rsidP="00A27A72">
      <w:pPr>
        <w:spacing w:after="0" w:line="240" w:lineRule="auto"/>
        <w:ind w:left="630" w:hanging="630"/>
        <w:jc w:val="both"/>
        <w:rPr>
          <w:rFonts w:ascii="Times New Roman" w:hAnsi="Times New Roman"/>
          <w:sz w:val="24"/>
          <w:szCs w:val="24"/>
        </w:rPr>
      </w:pPr>
    </w:p>
    <w:p w:rsidR="00A27A72" w:rsidRDefault="00A27A72" w:rsidP="00A27A72">
      <w:pPr>
        <w:spacing w:after="0" w:line="240" w:lineRule="auto"/>
        <w:ind w:left="630" w:hanging="630"/>
        <w:jc w:val="both"/>
        <w:rPr>
          <w:rFonts w:ascii="Times New Roman" w:hAnsi="Times New Roman"/>
          <w:sz w:val="24"/>
          <w:szCs w:val="24"/>
        </w:rPr>
      </w:pPr>
    </w:p>
    <w:p w:rsidR="00A27A72" w:rsidRDefault="00A27A72" w:rsidP="00BD0365">
      <w:pPr>
        <w:spacing w:line="360" w:lineRule="auto"/>
        <w:ind w:firstLine="720"/>
        <w:jc w:val="both"/>
        <w:rPr>
          <w:rFonts w:ascii="Times New Roman" w:hAnsi="Times New Roman"/>
          <w:sz w:val="24"/>
          <w:szCs w:val="24"/>
        </w:rPr>
      </w:pPr>
    </w:p>
    <w:sectPr w:rsidR="00A27A72" w:rsidSect="00DD168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3C28EA"/>
    <w:multiLevelType w:val="hybridMultilevel"/>
    <w:tmpl w:val="F2AC6C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D5C5A46"/>
    <w:multiLevelType w:val="hybridMultilevel"/>
    <w:tmpl w:val="65D065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5ED142B"/>
    <w:multiLevelType w:val="hybridMultilevel"/>
    <w:tmpl w:val="353EEA9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F381866"/>
    <w:multiLevelType w:val="multilevel"/>
    <w:tmpl w:val="11F43F2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42A86351"/>
    <w:multiLevelType w:val="hybridMultilevel"/>
    <w:tmpl w:val="1FA67C02"/>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0D40981"/>
    <w:multiLevelType w:val="hybridMultilevel"/>
    <w:tmpl w:val="8FBC8B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50E05716"/>
    <w:multiLevelType w:val="hybridMultilevel"/>
    <w:tmpl w:val="97D0ACE8"/>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851485A"/>
    <w:multiLevelType w:val="hybridMultilevel"/>
    <w:tmpl w:val="E9A6397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34A2A6E"/>
    <w:multiLevelType w:val="multilevel"/>
    <w:tmpl w:val="CBCA831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nsid w:val="777339A4"/>
    <w:multiLevelType w:val="multilevel"/>
    <w:tmpl w:val="F4B446D4"/>
    <w:lvl w:ilvl="0">
      <w:start w:val="1"/>
      <w:numFmt w:val="decimal"/>
      <w:lvlText w:val="%1.0"/>
      <w:lvlJc w:val="left"/>
      <w:pPr>
        <w:ind w:left="1440" w:hanging="1440"/>
      </w:pPr>
      <w:rPr>
        <w:rFonts w:hint="default"/>
      </w:rPr>
    </w:lvl>
    <w:lvl w:ilvl="1">
      <w:start w:val="1"/>
      <w:numFmt w:val="decimal"/>
      <w:lvlText w:val="%1.%2"/>
      <w:lvlJc w:val="left"/>
      <w:pPr>
        <w:ind w:left="2160" w:hanging="1440"/>
      </w:pPr>
      <w:rPr>
        <w:rFonts w:hint="default"/>
      </w:rPr>
    </w:lvl>
    <w:lvl w:ilvl="2">
      <w:start w:val="1"/>
      <w:numFmt w:val="decimal"/>
      <w:lvlText w:val="%1.%2.%3"/>
      <w:lvlJc w:val="left"/>
      <w:pPr>
        <w:ind w:left="2880" w:hanging="1440"/>
      </w:pPr>
      <w:rPr>
        <w:rFonts w:hint="default"/>
      </w:rPr>
    </w:lvl>
    <w:lvl w:ilvl="3">
      <w:start w:val="1"/>
      <w:numFmt w:val="decimal"/>
      <w:lvlText w:val="%1.%2.%3.%4"/>
      <w:lvlJc w:val="left"/>
      <w:pPr>
        <w:ind w:left="3960" w:hanging="1800"/>
      </w:pPr>
      <w:rPr>
        <w:rFonts w:hint="default"/>
      </w:rPr>
    </w:lvl>
    <w:lvl w:ilvl="4">
      <w:start w:val="1"/>
      <w:numFmt w:val="decimal"/>
      <w:lvlText w:val="%1.%2.%3.%4.%5"/>
      <w:lvlJc w:val="left"/>
      <w:pPr>
        <w:ind w:left="5040" w:hanging="2160"/>
      </w:pPr>
      <w:rPr>
        <w:rFonts w:hint="default"/>
      </w:rPr>
    </w:lvl>
    <w:lvl w:ilvl="5">
      <w:start w:val="1"/>
      <w:numFmt w:val="decimal"/>
      <w:lvlText w:val="%1.%2.%3.%4.%5.%6"/>
      <w:lvlJc w:val="left"/>
      <w:pPr>
        <w:ind w:left="6120" w:hanging="2520"/>
      </w:pPr>
      <w:rPr>
        <w:rFonts w:hint="default"/>
      </w:rPr>
    </w:lvl>
    <w:lvl w:ilvl="6">
      <w:start w:val="1"/>
      <w:numFmt w:val="decimal"/>
      <w:lvlText w:val="%1.%2.%3.%4.%5.%6.%7"/>
      <w:lvlJc w:val="left"/>
      <w:pPr>
        <w:ind w:left="7200" w:hanging="2880"/>
      </w:pPr>
      <w:rPr>
        <w:rFonts w:hint="default"/>
      </w:rPr>
    </w:lvl>
    <w:lvl w:ilvl="7">
      <w:start w:val="1"/>
      <w:numFmt w:val="decimal"/>
      <w:lvlText w:val="%1.%2.%3.%4.%5.%6.%7.%8"/>
      <w:lvlJc w:val="left"/>
      <w:pPr>
        <w:ind w:left="8280" w:hanging="3240"/>
      </w:pPr>
      <w:rPr>
        <w:rFonts w:hint="default"/>
      </w:rPr>
    </w:lvl>
    <w:lvl w:ilvl="8">
      <w:start w:val="1"/>
      <w:numFmt w:val="decimal"/>
      <w:lvlText w:val="%1.%2.%3.%4.%5.%6.%7.%8.%9"/>
      <w:lvlJc w:val="left"/>
      <w:pPr>
        <w:ind w:left="9360" w:hanging="3600"/>
      </w:pPr>
      <w:rPr>
        <w:rFonts w:hint="default"/>
      </w:rPr>
    </w:lvl>
  </w:abstractNum>
  <w:num w:numId="1">
    <w:abstractNumId w:val="9"/>
  </w:num>
  <w:num w:numId="2">
    <w:abstractNumId w:val="6"/>
  </w:num>
  <w:num w:numId="3">
    <w:abstractNumId w:val="2"/>
  </w:num>
  <w:num w:numId="4">
    <w:abstractNumId w:val="1"/>
  </w:num>
  <w:num w:numId="5">
    <w:abstractNumId w:val="0"/>
  </w:num>
  <w:num w:numId="6">
    <w:abstractNumId w:val="7"/>
  </w:num>
  <w:num w:numId="7">
    <w:abstractNumId w:val="3"/>
  </w:num>
  <w:num w:numId="8">
    <w:abstractNumId w:val="8"/>
  </w:num>
  <w:num w:numId="9">
    <w:abstractNumId w:val="4"/>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D0365"/>
    <w:rsid w:val="001072A9"/>
    <w:rsid w:val="00152862"/>
    <w:rsid w:val="001A23F0"/>
    <w:rsid w:val="001B58C1"/>
    <w:rsid w:val="001C6BA8"/>
    <w:rsid w:val="00247EB8"/>
    <w:rsid w:val="00275AD9"/>
    <w:rsid w:val="00296D57"/>
    <w:rsid w:val="0030208F"/>
    <w:rsid w:val="003501E1"/>
    <w:rsid w:val="00375FCF"/>
    <w:rsid w:val="003C7401"/>
    <w:rsid w:val="003F4120"/>
    <w:rsid w:val="00460D86"/>
    <w:rsid w:val="004A7C2E"/>
    <w:rsid w:val="004D37F5"/>
    <w:rsid w:val="004E3E4B"/>
    <w:rsid w:val="004E786C"/>
    <w:rsid w:val="0052035D"/>
    <w:rsid w:val="0061268B"/>
    <w:rsid w:val="00614EBE"/>
    <w:rsid w:val="0062157F"/>
    <w:rsid w:val="00676C29"/>
    <w:rsid w:val="006A37C1"/>
    <w:rsid w:val="00776321"/>
    <w:rsid w:val="00785D0A"/>
    <w:rsid w:val="007F7DAB"/>
    <w:rsid w:val="0081196E"/>
    <w:rsid w:val="00837143"/>
    <w:rsid w:val="00844D6F"/>
    <w:rsid w:val="00876225"/>
    <w:rsid w:val="00880150"/>
    <w:rsid w:val="009605FC"/>
    <w:rsid w:val="00A27A72"/>
    <w:rsid w:val="00A93B50"/>
    <w:rsid w:val="00AB1F75"/>
    <w:rsid w:val="00AE0307"/>
    <w:rsid w:val="00B10CFF"/>
    <w:rsid w:val="00B14445"/>
    <w:rsid w:val="00B85D45"/>
    <w:rsid w:val="00BD0365"/>
    <w:rsid w:val="00C708C2"/>
    <w:rsid w:val="00CB281C"/>
    <w:rsid w:val="00D22E03"/>
    <w:rsid w:val="00D3565A"/>
    <w:rsid w:val="00DD1682"/>
    <w:rsid w:val="00E13238"/>
    <w:rsid w:val="00E16F2F"/>
    <w:rsid w:val="00E173FA"/>
    <w:rsid w:val="00E36A07"/>
    <w:rsid w:val="00E5436B"/>
    <w:rsid w:val="00F84439"/>
    <w:rsid w:val="00FC287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0365"/>
    <w:rPr>
      <w:rFonts w:ascii="Calibri" w:eastAsia="Calibri" w:hAnsi="Calibri" w:cs="Times New Roman"/>
      <w:lang w:val="en-GB"/>
    </w:rPr>
  </w:style>
  <w:style w:type="paragraph" w:styleId="Heading1">
    <w:name w:val="heading 1"/>
    <w:basedOn w:val="Normal"/>
    <w:next w:val="Normal"/>
    <w:link w:val="Heading1Char"/>
    <w:uiPriority w:val="9"/>
    <w:qFormat/>
    <w:rsid w:val="009605FC"/>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D0365"/>
    <w:pPr>
      <w:ind w:left="720"/>
      <w:contextualSpacing/>
    </w:pPr>
  </w:style>
  <w:style w:type="character" w:styleId="Hyperlink">
    <w:name w:val="Hyperlink"/>
    <w:basedOn w:val="DefaultParagraphFont"/>
    <w:uiPriority w:val="99"/>
    <w:unhideWhenUsed/>
    <w:rsid w:val="00A27A72"/>
    <w:rPr>
      <w:color w:val="0000FF"/>
      <w:u w:val="single"/>
    </w:rPr>
  </w:style>
  <w:style w:type="paragraph" w:styleId="NormalWeb">
    <w:name w:val="Normal (Web)"/>
    <w:basedOn w:val="Normal"/>
    <w:uiPriority w:val="99"/>
    <w:unhideWhenUsed/>
    <w:rsid w:val="00E13238"/>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1Char">
    <w:name w:val="Heading 1 Char"/>
    <w:basedOn w:val="DefaultParagraphFont"/>
    <w:link w:val="Heading1"/>
    <w:uiPriority w:val="9"/>
    <w:rsid w:val="009605FC"/>
    <w:rPr>
      <w:rFonts w:asciiTheme="majorHAnsi" w:eastAsiaTheme="majorEastAsia" w:hAnsiTheme="majorHAnsi" w:cstheme="majorBidi"/>
      <w:color w:val="365F91" w:themeColor="accent1" w:themeShade="BF"/>
      <w:sz w:val="32"/>
      <w:szCs w:val="32"/>
    </w:rPr>
  </w:style>
  <w:style w:type="paragraph" w:styleId="Bibliography">
    <w:name w:val="Bibliography"/>
    <w:basedOn w:val="Normal"/>
    <w:next w:val="Normal"/>
    <w:uiPriority w:val="37"/>
    <w:unhideWhenUsed/>
    <w:rsid w:val="009605FC"/>
  </w:style>
  <w:style w:type="paragraph" w:styleId="BalloonText">
    <w:name w:val="Balloon Text"/>
    <w:basedOn w:val="Normal"/>
    <w:link w:val="BalloonTextChar"/>
    <w:uiPriority w:val="99"/>
    <w:semiHidden/>
    <w:unhideWhenUsed/>
    <w:rsid w:val="006215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157F"/>
    <w:rPr>
      <w:rFonts w:ascii="Tahoma" w:eastAsia="Calibri" w:hAnsi="Tahoma" w:cs="Tahoma"/>
      <w:sz w:val="16"/>
      <w:szCs w:val="16"/>
      <w:lang w:val="en-GB"/>
    </w:rPr>
  </w:style>
</w:styles>
</file>

<file path=word/webSettings.xml><?xml version="1.0" encoding="utf-8"?>
<w:webSettings xmlns:r="http://schemas.openxmlformats.org/officeDocument/2006/relationships" xmlns:w="http://schemas.openxmlformats.org/wordprocessingml/2006/main">
  <w:divs>
    <w:div w:id="56826594">
      <w:bodyDiv w:val="1"/>
      <w:marLeft w:val="0"/>
      <w:marRight w:val="0"/>
      <w:marTop w:val="0"/>
      <w:marBottom w:val="0"/>
      <w:divBdr>
        <w:top w:val="none" w:sz="0" w:space="0" w:color="auto"/>
        <w:left w:val="none" w:sz="0" w:space="0" w:color="auto"/>
        <w:bottom w:val="none" w:sz="0" w:space="0" w:color="auto"/>
        <w:right w:val="none" w:sz="0" w:space="0" w:color="auto"/>
      </w:divBdr>
    </w:div>
    <w:div w:id="100148681">
      <w:bodyDiv w:val="1"/>
      <w:marLeft w:val="0"/>
      <w:marRight w:val="0"/>
      <w:marTop w:val="0"/>
      <w:marBottom w:val="0"/>
      <w:divBdr>
        <w:top w:val="none" w:sz="0" w:space="0" w:color="auto"/>
        <w:left w:val="none" w:sz="0" w:space="0" w:color="auto"/>
        <w:bottom w:val="none" w:sz="0" w:space="0" w:color="auto"/>
        <w:right w:val="none" w:sz="0" w:space="0" w:color="auto"/>
      </w:divBdr>
    </w:div>
    <w:div w:id="451021184">
      <w:bodyDiv w:val="1"/>
      <w:marLeft w:val="0"/>
      <w:marRight w:val="0"/>
      <w:marTop w:val="0"/>
      <w:marBottom w:val="0"/>
      <w:divBdr>
        <w:top w:val="none" w:sz="0" w:space="0" w:color="auto"/>
        <w:left w:val="none" w:sz="0" w:space="0" w:color="auto"/>
        <w:bottom w:val="none" w:sz="0" w:space="0" w:color="auto"/>
        <w:right w:val="none" w:sz="0" w:space="0" w:color="auto"/>
      </w:divBdr>
    </w:div>
    <w:div w:id="466629404">
      <w:bodyDiv w:val="1"/>
      <w:marLeft w:val="0"/>
      <w:marRight w:val="0"/>
      <w:marTop w:val="0"/>
      <w:marBottom w:val="0"/>
      <w:divBdr>
        <w:top w:val="none" w:sz="0" w:space="0" w:color="auto"/>
        <w:left w:val="none" w:sz="0" w:space="0" w:color="auto"/>
        <w:bottom w:val="none" w:sz="0" w:space="0" w:color="auto"/>
        <w:right w:val="none" w:sz="0" w:space="0" w:color="auto"/>
      </w:divBdr>
    </w:div>
    <w:div w:id="618268372">
      <w:bodyDiv w:val="1"/>
      <w:marLeft w:val="0"/>
      <w:marRight w:val="0"/>
      <w:marTop w:val="0"/>
      <w:marBottom w:val="0"/>
      <w:divBdr>
        <w:top w:val="none" w:sz="0" w:space="0" w:color="auto"/>
        <w:left w:val="none" w:sz="0" w:space="0" w:color="auto"/>
        <w:bottom w:val="none" w:sz="0" w:space="0" w:color="auto"/>
        <w:right w:val="none" w:sz="0" w:space="0" w:color="auto"/>
      </w:divBdr>
    </w:div>
    <w:div w:id="813564114">
      <w:bodyDiv w:val="1"/>
      <w:marLeft w:val="0"/>
      <w:marRight w:val="0"/>
      <w:marTop w:val="0"/>
      <w:marBottom w:val="0"/>
      <w:divBdr>
        <w:top w:val="none" w:sz="0" w:space="0" w:color="auto"/>
        <w:left w:val="none" w:sz="0" w:space="0" w:color="auto"/>
        <w:bottom w:val="none" w:sz="0" w:space="0" w:color="auto"/>
        <w:right w:val="none" w:sz="0" w:space="0" w:color="auto"/>
      </w:divBdr>
    </w:div>
    <w:div w:id="1086534438">
      <w:bodyDiv w:val="1"/>
      <w:marLeft w:val="0"/>
      <w:marRight w:val="0"/>
      <w:marTop w:val="0"/>
      <w:marBottom w:val="0"/>
      <w:divBdr>
        <w:top w:val="none" w:sz="0" w:space="0" w:color="auto"/>
        <w:left w:val="none" w:sz="0" w:space="0" w:color="auto"/>
        <w:bottom w:val="none" w:sz="0" w:space="0" w:color="auto"/>
        <w:right w:val="none" w:sz="0" w:space="0" w:color="auto"/>
      </w:divBdr>
    </w:div>
    <w:div w:id="1128739499">
      <w:bodyDiv w:val="1"/>
      <w:marLeft w:val="0"/>
      <w:marRight w:val="0"/>
      <w:marTop w:val="0"/>
      <w:marBottom w:val="0"/>
      <w:divBdr>
        <w:top w:val="none" w:sz="0" w:space="0" w:color="auto"/>
        <w:left w:val="none" w:sz="0" w:space="0" w:color="auto"/>
        <w:bottom w:val="none" w:sz="0" w:space="0" w:color="auto"/>
        <w:right w:val="none" w:sz="0" w:space="0" w:color="auto"/>
      </w:divBdr>
    </w:div>
    <w:div w:id="1171945692">
      <w:bodyDiv w:val="1"/>
      <w:marLeft w:val="0"/>
      <w:marRight w:val="0"/>
      <w:marTop w:val="0"/>
      <w:marBottom w:val="0"/>
      <w:divBdr>
        <w:top w:val="none" w:sz="0" w:space="0" w:color="auto"/>
        <w:left w:val="none" w:sz="0" w:space="0" w:color="auto"/>
        <w:bottom w:val="none" w:sz="0" w:space="0" w:color="auto"/>
        <w:right w:val="none" w:sz="0" w:space="0" w:color="auto"/>
      </w:divBdr>
    </w:div>
    <w:div w:id="1291327950">
      <w:bodyDiv w:val="1"/>
      <w:marLeft w:val="0"/>
      <w:marRight w:val="0"/>
      <w:marTop w:val="0"/>
      <w:marBottom w:val="0"/>
      <w:divBdr>
        <w:top w:val="none" w:sz="0" w:space="0" w:color="auto"/>
        <w:left w:val="none" w:sz="0" w:space="0" w:color="auto"/>
        <w:bottom w:val="none" w:sz="0" w:space="0" w:color="auto"/>
        <w:right w:val="none" w:sz="0" w:space="0" w:color="auto"/>
      </w:divBdr>
    </w:div>
    <w:div w:id="1357317024">
      <w:bodyDiv w:val="1"/>
      <w:marLeft w:val="0"/>
      <w:marRight w:val="0"/>
      <w:marTop w:val="0"/>
      <w:marBottom w:val="0"/>
      <w:divBdr>
        <w:top w:val="none" w:sz="0" w:space="0" w:color="auto"/>
        <w:left w:val="none" w:sz="0" w:space="0" w:color="auto"/>
        <w:bottom w:val="none" w:sz="0" w:space="0" w:color="auto"/>
        <w:right w:val="none" w:sz="0" w:space="0" w:color="auto"/>
      </w:divBdr>
    </w:div>
    <w:div w:id="1357343462">
      <w:bodyDiv w:val="1"/>
      <w:marLeft w:val="0"/>
      <w:marRight w:val="0"/>
      <w:marTop w:val="0"/>
      <w:marBottom w:val="0"/>
      <w:divBdr>
        <w:top w:val="none" w:sz="0" w:space="0" w:color="auto"/>
        <w:left w:val="none" w:sz="0" w:space="0" w:color="auto"/>
        <w:bottom w:val="none" w:sz="0" w:space="0" w:color="auto"/>
        <w:right w:val="none" w:sz="0" w:space="0" w:color="auto"/>
      </w:divBdr>
    </w:div>
    <w:div w:id="1517842735">
      <w:bodyDiv w:val="1"/>
      <w:marLeft w:val="0"/>
      <w:marRight w:val="0"/>
      <w:marTop w:val="0"/>
      <w:marBottom w:val="0"/>
      <w:divBdr>
        <w:top w:val="none" w:sz="0" w:space="0" w:color="auto"/>
        <w:left w:val="none" w:sz="0" w:space="0" w:color="auto"/>
        <w:bottom w:val="none" w:sz="0" w:space="0" w:color="auto"/>
        <w:right w:val="none" w:sz="0" w:space="0" w:color="auto"/>
      </w:divBdr>
    </w:div>
    <w:div w:id="1556117546">
      <w:bodyDiv w:val="1"/>
      <w:marLeft w:val="0"/>
      <w:marRight w:val="0"/>
      <w:marTop w:val="0"/>
      <w:marBottom w:val="0"/>
      <w:divBdr>
        <w:top w:val="none" w:sz="0" w:space="0" w:color="auto"/>
        <w:left w:val="none" w:sz="0" w:space="0" w:color="auto"/>
        <w:bottom w:val="none" w:sz="0" w:space="0" w:color="auto"/>
        <w:right w:val="none" w:sz="0" w:space="0" w:color="auto"/>
      </w:divBdr>
    </w:div>
    <w:div w:id="1683626441">
      <w:bodyDiv w:val="1"/>
      <w:marLeft w:val="0"/>
      <w:marRight w:val="0"/>
      <w:marTop w:val="0"/>
      <w:marBottom w:val="0"/>
      <w:divBdr>
        <w:top w:val="none" w:sz="0" w:space="0" w:color="auto"/>
        <w:left w:val="none" w:sz="0" w:space="0" w:color="auto"/>
        <w:bottom w:val="none" w:sz="0" w:space="0" w:color="auto"/>
        <w:right w:val="none" w:sz="0" w:space="0" w:color="auto"/>
      </w:divBdr>
    </w:div>
    <w:div w:id="1783527291">
      <w:bodyDiv w:val="1"/>
      <w:marLeft w:val="0"/>
      <w:marRight w:val="0"/>
      <w:marTop w:val="0"/>
      <w:marBottom w:val="0"/>
      <w:divBdr>
        <w:top w:val="none" w:sz="0" w:space="0" w:color="auto"/>
        <w:left w:val="none" w:sz="0" w:space="0" w:color="auto"/>
        <w:bottom w:val="none" w:sz="0" w:space="0" w:color="auto"/>
        <w:right w:val="none" w:sz="0" w:space="0" w:color="auto"/>
      </w:divBdr>
    </w:div>
    <w:div w:id="2089693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Local_government_in_the_United_Kingdom" TargetMode="External"/><Relationship Id="rId3" Type="http://schemas.openxmlformats.org/officeDocument/2006/relationships/styles" Target="styles.xml"/><Relationship Id="rId7" Type="http://schemas.openxmlformats.org/officeDocument/2006/relationships/hyperlink" Target="https://en.wikipedia.org/wiki/Power_(social_and_politica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n.wikipedia.org/wiki/World_Health_Organization"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n.wikipedia.org/wiki/Land_u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Chi17</b:Tag>
    <b:SourceType>Report</b:SourceType>
    <b:Guid>{408D43B4-D981-4DF6-904A-E50401AFDACE}</b:Guid>
    <b:Title>End Violence in Latin America: a lifetime approach to prevention</b:Title>
    <b:Year>2017</b:Year>
    <b:Publisher>World Bank Group Update</b:Publisher>
    <b:City>Washington DC</b:City>
    <b:Author>
      <b:Author>
        <b:NameList>
          <b:Person>
            <b:Last>Chioda</b:Last>
            <b:First>Laura</b:First>
          </b:Person>
        </b:NameList>
      </b:Author>
    </b:Author>
    <b:ThesisType>online</b:ThesisType>
    <b:RefOrder>7</b:RefOrder>
  </b:Source>
  <b:Source>
    <b:Tag>Jac11</b:Tag>
    <b:SourceType>ElectronicSource</b:SourceType>
    <b:Guid>{884BE81B-7FBD-48AF-8011-538DC6BD3894}</b:Guid>
    <b:Title>Understanding Violence: What Causes It &amp; How Should You Respond?</b:Title>
    <b:Year>2011</b:Year>
    <b:Author>
      <b:Author>
        <b:NameList>
          <b:Person>
            <b:Last>Jacobson</b:Last>
            <b:First>sherri</b:First>
          </b:Person>
        </b:NameList>
      </b:Author>
    </b:Author>
    <b:Month>August</b:Month>
    <b:Day>17</b:Day>
    <b:RefOrder>1</b:RefOrder>
  </b:Source>
  <b:Source>
    <b:Tag>Wor11</b:Tag>
    <b:SourceType>Book</b:SourceType>
    <b:Guid>{52C2EC4E-F2CC-42BB-B11B-166F0BCB3E5D}</b:Guid>
    <b:Title>Crime and Violence in Central America:A Development Challenge</b:Title>
    <b:Year>2011</b:Year>
    <b:City>Latin America and Caribbean</b:City>
    <b:Author>
      <b:Author>
        <b:NameList>
          <b:Person>
            <b:Last>World Bank LAC</b:Last>
          </b:Person>
        </b:NameList>
      </b:Author>
    </b:Author>
    <b:RefOrder>2</b:RefOrder>
  </b:Source>
  <b:Source>
    <b:Tag>Agb97</b:Tag>
    <b:SourceType>Book</b:SourceType>
    <b:Guid>{2A135B1C-CDB1-4B26-82BE-9709F24699F4}</b:Guid>
    <b:Title>The architecture of fear” Urban Design and Construction, Response to Urban Violence in</b:Title>
    <b:Year>1997</b:Year>
    <b:City>Lagos</b:City>
    <b:Author>
      <b:Author>
        <b:NameList>
          <b:Person>
            <b:Last>Agbola</b:Last>
            <b:First>T</b:First>
          </b:Person>
        </b:NameList>
      </b:Author>
    </b:Author>
    <b:RefOrder>8</b:RefOrder>
  </b:Source>
  <b:Source>
    <b:Tag>Nwa14</b:Tag>
    <b:SourceType>JournalArticle</b:SourceType>
    <b:Guid>{9FBE733F-6EE7-49CA-88EC-47C970C90346}</b:Guid>
    <b:Title>The Politics of Amnesty in Nigeria: A Comparative Analysis of the Boko Haram and Niger Delta Insurgencies</b:Title>
    <b:Year>2014</b:Year>
    <b:JournalName>Journal of Terrorism research</b:JournalName>
    <b:Author>
      <b:Author>
        <b:NameList>
          <b:Person>
            <b:Last>Nwankpa</b:Last>
            <b:First>Michael</b:First>
          </b:Person>
        </b:NameList>
      </b:Author>
    </b:Author>
    <b:RefOrder>3</b:RefOrder>
  </b:Source>
  <b:Source>
    <b:Tag>Kel00</b:Tag>
    <b:SourceType>Book</b:SourceType>
    <b:Guid>{01014C11-6C64-4D29-A5EF-804F4EFBA0D2}</b:Guid>
    <b:Title>Inequality and Crime. The Review of Economics and Statistics</b:Title>
    <b:Year>2000</b:Year>
    <b:Author>
      <b:Author>
        <b:NameList>
          <b:Person>
            <b:Last>Kelly</b:Last>
            <b:First>M</b:First>
          </b:Person>
        </b:NameList>
      </b:Author>
    </b:Author>
    <b:RefOrder>9</b:RefOrder>
  </b:Source>
  <b:Source>
    <b:Tag>Gai12</b:Tag>
    <b:SourceType>Book</b:SourceType>
    <b:Guid>{2F9190AB-BBF5-422D-A9FA-26C0D8E52D28}</b:Guid>
    <b:Title>Criminal Justice in Action</b:Title>
    <b:Year>2012</b:Year>
    <b:Publisher>Wadsworth Publishing</b:Publisher>
    <b:Author>
      <b:Author>
        <b:NameList>
          <b:Person>
            <b:Last>Gaines</b:Last>
            <b:First>Larry</b:First>
          </b:Person>
          <b:Person>
            <b:Last>Miller</b:Last>
            <b:First>Roger</b:First>
          </b:Person>
        </b:NameList>
      </b:Author>
    </b:Author>
    <b:RefOrder>4</b:RefOrder>
  </b:Source>
  <b:Source>
    <b:Tag>See16</b:Tag>
    <b:SourceType>ArticleInAPeriodical</b:SourceType>
    <b:Guid>{EEECDDB1-F28D-44ED-B11A-694169121CBF}</b:Guid>
    <b:Title>Review of the Roots of Youth Violence: Literature Reviews Volume 5, Chapter 4:</b:Title>
    <b:Year>2016</b:Year>
    <b:City>ontario</b:City>
    <b:Publisher>queens printer</b:Publisher>
    <b:Author>
      <b:Author>
        <b:NameList>
          <b:Person>
            <b:Last>Seepersad</b:Last>
            <b:First>Randy</b:First>
          </b:Person>
          <b:Person>
            <b:Last>services</b:Last>
            <b:First>ministry</b:First>
            <b:Middle>of children and youth</b:Middle>
          </b:Person>
        </b:NameList>
      </b:Author>
    </b:Author>
    <b:PeriodicalTitle>Social Disorganization Theory3</b:PeriodicalTitle>
    <b:Month>june</b:Month>
    <b:Day>05</b:Day>
    <b:RefOrder>10</b:RefOrder>
  </b:Source>
  <b:Source>
    <b:Tag>Far55</b:Tag>
    <b:SourceType>Book</b:SourceType>
    <b:Guid>{12E4B501-34A1-4D42-ABDA-C37DCB187D75}</b:Guid>
    <b:Title>Social Disorganization. 2nd edition</b:Title>
    <b:Year>1955</b:Year>
    <b:City>New York</b:City>
    <b:Publisher>The Ronald Press Company. </b:Publisher>
    <b:Author>
      <b:Author>
        <b:NameList>
          <b:Person>
            <b:Last>Faris</b:Last>
            <b:First>R</b:First>
            <b:Middle>E L</b:Middle>
          </b:Person>
        </b:NameList>
      </b:Author>
    </b:Author>
    <b:RefOrder>11</b:RefOrder>
  </b:Source>
  <b:Source>
    <b:Tag>Lot15</b:Tag>
    <b:SourceType>ElectronicSource</b:SourceType>
    <b:Guid>{6CEDB5C1-75A6-490A-A457-0133E40C8278}</b:Guid>
    <b:Title>Urban planning can help curb violence</b:Title>
    <b:Year>2015</b:Year>
    <b:Month>february</b:Month>
    <b:Day>20</b:Day>
    <b:Author>
      <b:Author>
        <b:NameList>
          <b:Person>
            <b:Last>Loth</b:Last>
            <b:First>Renee</b:First>
          </b:Person>
        </b:NameList>
      </b:Author>
    </b:Author>
    <b:RefOrder>5</b:RefOrder>
  </b:Source>
  <b:Source>
    <b:Tag>Ola15</b:Tag>
    <b:SourceType>JournalArticle</b:SourceType>
    <b:Guid>{B1C93548-F688-454C-9332-FD3A9C35AA90}</b:Guid>
    <b:Title>Application of Physical Planning and Design Strategies to Urban Violence and Crime Prevention in Nigeria</b:Title>
    <b:Year>2015</b:Year>
    <b:JournalName>International Journal of Scientific &amp; Engineering Research</b:JournalName>
    <b:Pages>1636-1627</b:Pages>
    <b:Author>
      <b:Author>
        <b:NameList>
          <b:Person>
            <b:Last>Oladosu</b:Last>
            <b:Middle>O</b:Middle>
            <b:First>R</b:First>
          </b:Person>
          <b:Person>
            <b:Last>Bwala</b:Last>
            <b:Middle>B</b:Middle>
            <b:First>H</b:First>
          </b:Person>
          <b:Person>
            <b:Last>Muhammad</b:Last>
            <b:First>I</b:First>
          </b:Person>
        </b:NameList>
      </b:Author>
    </b:Author>
    <b:RefOrder>12</b:RefOrder>
  </b:Source>
  <b:Source>
    <b:Tag>Fro69</b:Tag>
    <b:SourceType>ElectronicSource</b:SourceType>
    <b:Guid>{078B68D5-E6C8-4EAC-B184-739A3BA94636}</b:Guid>
    <b:Title>The Nature of Violence</b:Title>
    <b:Year>1969</b:Year>
    <b:CountryRegion>united states of america</b:CountryRegion>
    <b:Author>
      <b:Author>
        <b:NameList>
          <b:Person>
            <b:Last>Fromm</b:Last>
            <b:First>Eric</b:First>
          </b:Person>
          <b:Person>
            <b:Last>
						</b:Last>
          </b:Person>
        </b:NameList>
      </b:Author>
    </b:Author>
    <b:RefOrder>6</b:RefOrder>
  </b:Source>
</b:Sources>
</file>

<file path=customXml/itemProps1.xml><?xml version="1.0" encoding="utf-8"?>
<ds:datastoreItem xmlns:ds="http://schemas.openxmlformats.org/officeDocument/2006/customXml" ds:itemID="{318A0DC0-1178-48E8-AC22-F14F26693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19</Pages>
  <Words>6370</Words>
  <Characters>36314</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SAMUEL</dc:creator>
  <cp:lastModifiedBy>DR. BAKO</cp:lastModifiedBy>
  <cp:revision>3</cp:revision>
  <dcterms:created xsi:type="dcterms:W3CDTF">2017-02-03T14:27:00Z</dcterms:created>
  <dcterms:modified xsi:type="dcterms:W3CDTF">2017-02-03T16:46:00Z</dcterms:modified>
</cp:coreProperties>
</file>