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203" w:rsidRDefault="00F53296" w:rsidP="00451D3F">
      <w:pPr>
        <w:spacing w:line="360" w:lineRule="auto"/>
        <w:jc w:val="both"/>
        <w:rPr>
          <w:rFonts w:asciiTheme="majorBidi" w:hAnsiTheme="majorBidi" w:cstheme="majorBidi"/>
          <w:b/>
          <w:bCs/>
          <w:sz w:val="28"/>
          <w:szCs w:val="28"/>
        </w:rPr>
      </w:pPr>
      <w:r w:rsidRPr="00F90A93">
        <w:rPr>
          <w:rFonts w:asciiTheme="majorBidi" w:hAnsiTheme="majorBidi" w:cstheme="majorBidi"/>
          <w:b/>
          <w:bCs/>
          <w:sz w:val="28"/>
          <w:szCs w:val="28"/>
        </w:rPr>
        <w:t>A</w:t>
      </w:r>
      <w:r w:rsidRPr="00F90A93">
        <w:rPr>
          <w:rFonts w:asciiTheme="majorBidi" w:hAnsiTheme="majorBidi" w:cstheme="majorBidi"/>
          <w:b/>
          <w:bCs/>
          <w:sz w:val="28"/>
          <w:szCs w:val="28"/>
          <w:lang w:val="en-US"/>
        </w:rPr>
        <w:t xml:space="preserve">N </w:t>
      </w:r>
      <w:r w:rsidR="009C2643" w:rsidRPr="00F90A93">
        <w:rPr>
          <w:rFonts w:asciiTheme="majorBidi" w:hAnsiTheme="majorBidi" w:cstheme="majorBidi"/>
          <w:b/>
          <w:bCs/>
          <w:sz w:val="28"/>
          <w:szCs w:val="28"/>
          <w:lang w:val="en-US"/>
        </w:rPr>
        <w:t xml:space="preserve">APPRAISAL </w:t>
      </w:r>
      <w:r w:rsidR="00C64F2E" w:rsidRPr="00F90A93">
        <w:rPr>
          <w:rFonts w:asciiTheme="majorBidi" w:hAnsiTheme="majorBidi" w:cstheme="majorBidi"/>
          <w:b/>
          <w:bCs/>
          <w:sz w:val="28"/>
          <w:szCs w:val="28"/>
        </w:rPr>
        <w:t>OF</w:t>
      </w:r>
      <w:r w:rsidR="00293BF0" w:rsidRPr="00F90A93">
        <w:rPr>
          <w:rFonts w:asciiTheme="majorBidi" w:hAnsiTheme="majorBidi" w:cstheme="majorBidi"/>
          <w:b/>
          <w:bCs/>
          <w:sz w:val="28"/>
          <w:szCs w:val="28"/>
        </w:rPr>
        <w:t xml:space="preserve"> </w:t>
      </w:r>
      <w:r w:rsidR="00293BF0" w:rsidRPr="00F90A93">
        <w:rPr>
          <w:rFonts w:asciiTheme="majorBidi" w:hAnsiTheme="majorBidi" w:cstheme="majorBidi"/>
          <w:b/>
          <w:bCs/>
          <w:i/>
          <w:iCs/>
          <w:sz w:val="28"/>
          <w:szCs w:val="28"/>
        </w:rPr>
        <w:t>ṢŪFĨ</w:t>
      </w:r>
      <w:r w:rsidR="00293BF0" w:rsidRPr="00F90A93">
        <w:rPr>
          <w:rFonts w:asciiTheme="majorBidi" w:hAnsiTheme="majorBidi" w:cstheme="majorBidi"/>
          <w:b/>
          <w:bCs/>
          <w:sz w:val="28"/>
          <w:szCs w:val="28"/>
        </w:rPr>
        <w:t xml:space="preserve"> THEMES IN </w:t>
      </w:r>
      <w:r w:rsidR="00293BF0" w:rsidRPr="00F90A93">
        <w:rPr>
          <w:rFonts w:asciiTheme="majorBidi" w:hAnsiTheme="majorBidi" w:cstheme="majorBidi"/>
          <w:b/>
          <w:bCs/>
          <w:i/>
          <w:iCs/>
          <w:sz w:val="28"/>
          <w:szCs w:val="28"/>
        </w:rPr>
        <w:t>AL</w:t>
      </w:r>
      <w:r w:rsidR="005A60FB">
        <w:rPr>
          <w:rFonts w:asciiTheme="majorBidi" w:hAnsiTheme="majorBidi" w:cstheme="majorBidi"/>
          <w:b/>
          <w:bCs/>
          <w:i/>
          <w:iCs/>
          <w:sz w:val="28"/>
          <w:szCs w:val="28"/>
        </w:rPr>
        <w:t>-</w:t>
      </w:r>
      <w:r w:rsidR="00293BF0" w:rsidRPr="00F90A93">
        <w:rPr>
          <w:rFonts w:asciiTheme="majorBidi" w:hAnsiTheme="majorBidi" w:cstheme="majorBidi"/>
          <w:b/>
          <w:bCs/>
          <w:i/>
          <w:iCs/>
          <w:sz w:val="28"/>
          <w:szCs w:val="28"/>
          <w:vertAlign w:val="superscript"/>
        </w:rPr>
        <w:t>C</w:t>
      </w:r>
      <w:r w:rsidR="00293BF0" w:rsidRPr="00F90A93">
        <w:rPr>
          <w:rFonts w:asciiTheme="majorBidi" w:hAnsiTheme="majorBidi" w:cstheme="majorBidi"/>
          <w:b/>
          <w:bCs/>
          <w:i/>
          <w:iCs/>
          <w:sz w:val="28"/>
          <w:szCs w:val="28"/>
        </w:rPr>
        <w:t>UB</w:t>
      </w:r>
      <w:r w:rsidR="00451D3F">
        <w:rPr>
          <w:rFonts w:asciiTheme="majorBidi" w:hAnsiTheme="majorBidi" w:cstheme="majorBidi"/>
          <w:b/>
          <w:bCs/>
          <w:i/>
          <w:iCs/>
          <w:sz w:val="28"/>
          <w:szCs w:val="28"/>
        </w:rPr>
        <w:t>Ū</w:t>
      </w:r>
      <w:r w:rsidR="00293BF0" w:rsidRPr="00F90A93">
        <w:rPr>
          <w:rFonts w:asciiTheme="majorBidi" w:hAnsiTheme="majorBidi" w:cstheme="majorBidi"/>
          <w:b/>
          <w:bCs/>
          <w:i/>
          <w:iCs/>
          <w:sz w:val="28"/>
          <w:szCs w:val="28"/>
        </w:rPr>
        <w:t>DIYYAH</w:t>
      </w:r>
      <w:r w:rsidR="00451D3F">
        <w:rPr>
          <w:rStyle w:val="CommentReference"/>
          <w:rFonts w:hint="cs"/>
          <w:rtl/>
        </w:rPr>
        <w:t xml:space="preserve"> </w:t>
      </w:r>
      <w:r w:rsidR="00451D3F" w:rsidRPr="00451D3F">
        <w:rPr>
          <w:rStyle w:val="CommentReference"/>
          <w:rFonts w:asciiTheme="majorBidi" w:hAnsiTheme="majorBidi" w:cstheme="majorBidi"/>
          <w:sz w:val="28"/>
          <w:szCs w:val="28"/>
        </w:rPr>
        <w:t>O</w:t>
      </w:r>
      <w:r w:rsidR="00293BF0" w:rsidRPr="00F90A93">
        <w:rPr>
          <w:rFonts w:asciiTheme="majorBidi" w:hAnsiTheme="majorBidi" w:cstheme="majorBidi"/>
          <w:b/>
          <w:bCs/>
          <w:sz w:val="28"/>
          <w:szCs w:val="28"/>
        </w:rPr>
        <w:t xml:space="preserve">F IBN TAYMIYYAH </w:t>
      </w:r>
    </w:p>
    <w:p w:rsidR="00240A03" w:rsidRPr="008736A2" w:rsidRDefault="00240A03" w:rsidP="00240A03">
      <w:pPr>
        <w:pStyle w:val="NoSpacing"/>
        <w:jc w:val="center"/>
        <w:rPr>
          <w:rFonts w:asciiTheme="majorBidi" w:hAnsiTheme="majorBidi" w:cstheme="majorBidi"/>
          <w:b/>
          <w:bCs/>
        </w:rPr>
      </w:pPr>
      <w:r w:rsidRPr="008736A2">
        <w:rPr>
          <w:rFonts w:asciiTheme="majorBidi" w:hAnsiTheme="majorBidi" w:cstheme="majorBidi"/>
          <w:b/>
          <w:bCs/>
        </w:rPr>
        <w:t>Yusuph, Dauda Gambari</w:t>
      </w:r>
      <w:r w:rsidR="0053345F">
        <w:rPr>
          <w:rFonts w:asciiTheme="majorBidi" w:hAnsiTheme="majorBidi" w:cstheme="majorBidi"/>
          <w:b/>
          <w:bCs/>
        </w:rPr>
        <w:t>, Ph.D</w:t>
      </w:r>
    </w:p>
    <w:p w:rsidR="00240A03" w:rsidRPr="008736A2" w:rsidRDefault="00240A03" w:rsidP="00240A03">
      <w:pPr>
        <w:pStyle w:val="NoSpacing"/>
        <w:jc w:val="center"/>
        <w:rPr>
          <w:rFonts w:asciiTheme="majorBidi" w:hAnsiTheme="majorBidi" w:cstheme="majorBidi"/>
        </w:rPr>
      </w:pPr>
      <w:r w:rsidRPr="008736A2">
        <w:rPr>
          <w:rFonts w:asciiTheme="majorBidi" w:hAnsiTheme="majorBidi" w:cstheme="majorBidi"/>
        </w:rPr>
        <w:t>Department of Religions,</w:t>
      </w:r>
    </w:p>
    <w:p w:rsidR="00240A03" w:rsidRPr="008736A2" w:rsidRDefault="00240A03" w:rsidP="00240A03">
      <w:pPr>
        <w:pStyle w:val="NoSpacing"/>
        <w:jc w:val="center"/>
        <w:rPr>
          <w:rFonts w:asciiTheme="majorBidi" w:hAnsiTheme="majorBidi" w:cstheme="majorBidi"/>
        </w:rPr>
      </w:pPr>
      <w:r w:rsidRPr="008736A2">
        <w:rPr>
          <w:rFonts w:asciiTheme="majorBidi" w:hAnsiTheme="majorBidi" w:cstheme="majorBidi"/>
        </w:rPr>
        <w:t>University of Ilorin, Ilorin, Nigeria</w:t>
      </w:r>
    </w:p>
    <w:p w:rsidR="00240A03" w:rsidRPr="008736A2" w:rsidRDefault="00190F28" w:rsidP="00240A03">
      <w:pPr>
        <w:pStyle w:val="NoSpacing"/>
        <w:jc w:val="center"/>
        <w:rPr>
          <w:rFonts w:asciiTheme="majorBidi" w:hAnsiTheme="majorBidi" w:cstheme="majorBidi"/>
        </w:rPr>
      </w:pPr>
      <w:hyperlink r:id="rId8" w:history="1">
        <w:r w:rsidR="00240A03" w:rsidRPr="008736A2">
          <w:rPr>
            <w:rStyle w:val="Hyperlink"/>
            <w:rFonts w:asciiTheme="majorBidi" w:hAnsiTheme="majorBidi" w:cstheme="majorBidi"/>
            <w:b/>
            <w:bCs/>
          </w:rPr>
          <w:t>yusuph.dg@unilorin.edu.ng</w:t>
        </w:r>
      </w:hyperlink>
    </w:p>
    <w:p w:rsidR="00240A03" w:rsidRDefault="00240A03" w:rsidP="00240A03">
      <w:pPr>
        <w:tabs>
          <w:tab w:val="left" w:pos="1495"/>
          <w:tab w:val="left" w:pos="3836"/>
        </w:tabs>
        <w:spacing w:before="72" w:after="72"/>
        <w:jc w:val="both"/>
        <w:rPr>
          <w:rFonts w:asciiTheme="majorBidi" w:hAnsiTheme="majorBidi" w:cstheme="majorBidi"/>
          <w:b/>
          <w:bCs/>
          <w:sz w:val="24"/>
          <w:szCs w:val="24"/>
        </w:rPr>
      </w:pPr>
      <w:r>
        <w:rPr>
          <w:rFonts w:asciiTheme="majorBidi" w:hAnsiTheme="majorBidi" w:cstheme="majorBidi"/>
        </w:rPr>
        <w:t xml:space="preserve">                                                                  </w:t>
      </w:r>
      <w:r w:rsidRPr="008736A2">
        <w:rPr>
          <w:rFonts w:asciiTheme="majorBidi" w:hAnsiTheme="majorBidi" w:cstheme="majorBidi"/>
        </w:rPr>
        <w:t>08067088674</w:t>
      </w:r>
    </w:p>
    <w:p w:rsidR="00306204" w:rsidRDefault="00B83203" w:rsidP="00F90A93">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 Abstract</w:t>
      </w:r>
      <w:r w:rsidR="00293BF0" w:rsidRPr="00F90A93">
        <w:rPr>
          <w:rFonts w:asciiTheme="majorBidi" w:hAnsiTheme="majorBidi" w:cstheme="majorBidi"/>
          <w:b/>
          <w:bCs/>
          <w:sz w:val="28"/>
          <w:szCs w:val="28"/>
        </w:rPr>
        <w:t xml:space="preserve">   </w:t>
      </w:r>
    </w:p>
    <w:p w:rsidR="00293BF0" w:rsidRPr="00694F0B" w:rsidRDefault="00306204" w:rsidP="009B4F73">
      <w:pPr>
        <w:ind w:left="864" w:right="576"/>
        <w:jc w:val="both"/>
        <w:rPr>
          <w:rFonts w:asciiTheme="minorBidi" w:hAnsiTheme="minorBidi" w:cstheme="minorBidi"/>
          <w:b/>
          <w:bCs/>
        </w:rPr>
      </w:pPr>
      <w:r w:rsidRPr="00694F0B">
        <w:rPr>
          <w:rFonts w:asciiTheme="majorBidi" w:hAnsiTheme="majorBidi" w:cstheme="majorBidi"/>
        </w:rPr>
        <w:t>Ibn</w:t>
      </w:r>
      <w:r w:rsidR="00EE5E4B" w:rsidRPr="00694F0B">
        <w:rPr>
          <w:rFonts w:asciiTheme="majorBidi" w:hAnsiTheme="majorBidi" w:cstheme="majorBidi"/>
        </w:rPr>
        <w:t xml:space="preserve"> </w:t>
      </w:r>
      <w:r w:rsidRPr="00694F0B">
        <w:rPr>
          <w:rFonts w:asciiTheme="majorBidi" w:hAnsiTheme="majorBidi" w:cstheme="majorBidi"/>
        </w:rPr>
        <w:t>Taymiyyah is one of the scholars in Islam whose death</w:t>
      </w:r>
      <w:r w:rsidR="00B83203" w:rsidRPr="00694F0B">
        <w:rPr>
          <w:rFonts w:asciiTheme="majorBidi" w:hAnsiTheme="majorBidi" w:cstheme="majorBidi"/>
        </w:rPr>
        <w:t xml:space="preserve"> did not affect the spread of their influence and legacies.</w:t>
      </w:r>
      <w:r w:rsidR="007574EB" w:rsidRPr="00694F0B">
        <w:rPr>
          <w:rFonts w:asciiTheme="majorBidi" w:hAnsiTheme="majorBidi" w:cstheme="majorBidi"/>
        </w:rPr>
        <w:t xml:space="preserve"> He is a scholar to be reckoned with in every aspect of Islamic studies</w:t>
      </w:r>
      <w:r w:rsidR="00D32F44" w:rsidRPr="00694F0B">
        <w:rPr>
          <w:rFonts w:asciiTheme="majorBidi" w:hAnsiTheme="majorBidi" w:cstheme="majorBidi"/>
        </w:rPr>
        <w:t xml:space="preserve"> across all ages</w:t>
      </w:r>
      <w:r w:rsidR="007574EB" w:rsidRPr="00694F0B">
        <w:rPr>
          <w:rFonts w:asciiTheme="majorBidi" w:hAnsiTheme="majorBidi" w:cstheme="majorBidi"/>
        </w:rPr>
        <w:t xml:space="preserve">. </w:t>
      </w:r>
      <w:r w:rsidR="008B5A74" w:rsidRPr="00694F0B">
        <w:rPr>
          <w:rFonts w:asciiTheme="majorBidi" w:hAnsiTheme="majorBidi" w:cstheme="majorBidi"/>
        </w:rPr>
        <w:t>He wrote quite a number of works</w:t>
      </w:r>
      <w:r w:rsidR="00B83203" w:rsidRPr="00694F0B">
        <w:rPr>
          <w:rFonts w:asciiTheme="majorBidi" w:hAnsiTheme="majorBidi" w:cstheme="majorBidi"/>
        </w:rPr>
        <w:t xml:space="preserve"> </w:t>
      </w:r>
      <w:r w:rsidR="00E37BA1" w:rsidRPr="00694F0B">
        <w:rPr>
          <w:rFonts w:asciiTheme="majorBidi" w:hAnsiTheme="majorBidi" w:cstheme="majorBidi"/>
        </w:rPr>
        <w:t xml:space="preserve">in </w:t>
      </w:r>
      <w:r w:rsidR="008B5A74" w:rsidRPr="00694F0B">
        <w:rPr>
          <w:rFonts w:asciiTheme="majorBidi" w:hAnsiTheme="majorBidi" w:cstheme="majorBidi"/>
        </w:rPr>
        <w:t>whic</w:t>
      </w:r>
      <w:r w:rsidR="00E37BA1" w:rsidRPr="00694F0B">
        <w:rPr>
          <w:rFonts w:asciiTheme="majorBidi" w:hAnsiTheme="majorBidi" w:cstheme="majorBidi"/>
        </w:rPr>
        <w:t xml:space="preserve">h </w:t>
      </w:r>
      <w:r w:rsidR="00565D2A" w:rsidRPr="00694F0B">
        <w:rPr>
          <w:rFonts w:asciiTheme="majorBidi" w:hAnsiTheme="majorBidi" w:cstheme="majorBidi"/>
          <w:i/>
          <w:iCs/>
        </w:rPr>
        <w:t>Al-</w:t>
      </w:r>
      <w:r w:rsidR="00565D2A" w:rsidRPr="00694F0B">
        <w:rPr>
          <w:rFonts w:asciiTheme="majorBidi" w:hAnsiTheme="majorBidi" w:cstheme="majorBidi"/>
          <w:i/>
          <w:iCs/>
          <w:vertAlign w:val="superscript"/>
        </w:rPr>
        <w:t>C</w:t>
      </w:r>
      <w:r w:rsidR="00565D2A" w:rsidRPr="00694F0B">
        <w:rPr>
          <w:rFonts w:asciiTheme="majorBidi" w:hAnsiTheme="majorBidi" w:cstheme="majorBidi"/>
          <w:i/>
          <w:iCs/>
        </w:rPr>
        <w:t>Ub</w:t>
      </w:r>
      <w:r w:rsidR="00E37BA1" w:rsidRPr="00694F0B">
        <w:rPr>
          <w:rFonts w:asciiTheme="majorBidi" w:hAnsiTheme="majorBidi" w:cstheme="majorBidi"/>
          <w:i/>
          <w:iCs/>
        </w:rPr>
        <w:t>ū</w:t>
      </w:r>
      <w:r w:rsidR="00565D2A" w:rsidRPr="00694F0B">
        <w:rPr>
          <w:rFonts w:asciiTheme="majorBidi" w:hAnsiTheme="majorBidi" w:cstheme="majorBidi"/>
          <w:i/>
          <w:iCs/>
        </w:rPr>
        <w:t>diyy</w:t>
      </w:r>
      <w:r w:rsidR="0081653B" w:rsidRPr="00694F0B">
        <w:rPr>
          <w:rFonts w:asciiTheme="majorBidi" w:hAnsiTheme="majorBidi" w:cstheme="majorBidi"/>
          <w:i/>
          <w:iCs/>
        </w:rPr>
        <w:t>ah</w:t>
      </w:r>
      <w:r w:rsidR="0081653B" w:rsidRPr="00694F0B">
        <w:rPr>
          <w:rStyle w:val="CommentReference"/>
          <w:sz w:val="22"/>
          <w:szCs w:val="22"/>
        </w:rPr>
        <w:t xml:space="preserve"> </w:t>
      </w:r>
      <w:r w:rsidR="0081653B" w:rsidRPr="00694F0B">
        <w:rPr>
          <w:rStyle w:val="CommentReference"/>
          <w:rFonts w:asciiTheme="majorBidi" w:hAnsiTheme="majorBidi" w:cstheme="majorBidi"/>
          <w:sz w:val="22"/>
          <w:szCs w:val="22"/>
        </w:rPr>
        <w:t>w</w:t>
      </w:r>
      <w:r w:rsidR="00565D2A" w:rsidRPr="00694F0B">
        <w:rPr>
          <w:rFonts w:asciiTheme="majorBidi" w:hAnsiTheme="majorBidi" w:cstheme="majorBidi"/>
        </w:rPr>
        <w:t xml:space="preserve">hich this paper focuses on is one of them. </w:t>
      </w:r>
      <w:r w:rsidR="007D5F3C" w:rsidRPr="00694F0B">
        <w:rPr>
          <w:rFonts w:asciiTheme="majorBidi" w:hAnsiTheme="majorBidi" w:cstheme="majorBidi"/>
        </w:rPr>
        <w:t xml:space="preserve">One of the aspects of Islamic </w:t>
      </w:r>
      <w:r w:rsidR="003272C7" w:rsidRPr="00694F0B">
        <w:rPr>
          <w:rFonts w:asciiTheme="majorBidi" w:hAnsiTheme="majorBidi" w:cstheme="majorBidi"/>
        </w:rPr>
        <w:t>discourse</w:t>
      </w:r>
      <w:r w:rsidR="00C94C27" w:rsidRPr="00694F0B">
        <w:rPr>
          <w:rFonts w:asciiTheme="majorBidi" w:hAnsiTheme="majorBidi" w:cstheme="majorBidi"/>
        </w:rPr>
        <w:t>s</w:t>
      </w:r>
      <w:r w:rsidR="003272C7" w:rsidRPr="00694F0B">
        <w:rPr>
          <w:rFonts w:asciiTheme="majorBidi" w:hAnsiTheme="majorBidi" w:cstheme="majorBidi"/>
        </w:rPr>
        <w:t xml:space="preserve"> </w:t>
      </w:r>
      <w:r w:rsidR="007D5F3C" w:rsidRPr="00694F0B">
        <w:rPr>
          <w:rFonts w:asciiTheme="majorBidi" w:hAnsiTheme="majorBidi" w:cstheme="majorBidi"/>
        </w:rPr>
        <w:t>which usual</w:t>
      </w:r>
      <w:r w:rsidR="001B76A0" w:rsidRPr="00694F0B">
        <w:rPr>
          <w:rFonts w:asciiTheme="majorBidi" w:hAnsiTheme="majorBidi" w:cstheme="majorBidi"/>
        </w:rPr>
        <w:t>ly</w:t>
      </w:r>
      <w:r w:rsidR="0081653B" w:rsidRPr="00694F0B">
        <w:rPr>
          <w:rFonts w:asciiTheme="majorBidi" w:hAnsiTheme="majorBidi" w:cstheme="majorBidi"/>
        </w:rPr>
        <w:t xml:space="preserve"> generate rumbles among the Islamic </w:t>
      </w:r>
      <w:r w:rsidR="007D5F3C" w:rsidRPr="00694F0B">
        <w:rPr>
          <w:rFonts w:asciiTheme="majorBidi" w:hAnsiTheme="majorBidi" w:cstheme="majorBidi"/>
        </w:rPr>
        <w:t>scholar</w:t>
      </w:r>
      <w:r w:rsidR="0081653B" w:rsidRPr="00694F0B">
        <w:rPr>
          <w:rFonts w:asciiTheme="majorBidi" w:hAnsiTheme="majorBidi" w:cstheme="majorBidi"/>
        </w:rPr>
        <w:t xml:space="preserve"> i</w:t>
      </w:r>
      <w:r w:rsidR="007D5F3C" w:rsidRPr="00694F0B">
        <w:rPr>
          <w:rFonts w:asciiTheme="majorBidi" w:hAnsiTheme="majorBidi" w:cstheme="majorBidi"/>
        </w:rPr>
        <w:t xml:space="preserve">s </w:t>
      </w:r>
      <w:r w:rsidR="007F209D">
        <w:rPr>
          <w:rFonts w:asciiTheme="majorBidi" w:hAnsiTheme="majorBidi" w:cstheme="majorBidi"/>
          <w:i/>
          <w:iCs/>
        </w:rPr>
        <w:t>t</w:t>
      </w:r>
      <w:r w:rsidR="007F209D" w:rsidRPr="00694F0B">
        <w:rPr>
          <w:rFonts w:asciiTheme="majorBidi" w:hAnsiTheme="majorBidi" w:cstheme="majorBidi"/>
          <w:i/>
          <w:iCs/>
        </w:rPr>
        <w:t xml:space="preserve">aṣawwuf </w:t>
      </w:r>
      <w:r w:rsidR="007767D6" w:rsidRPr="00694F0B">
        <w:rPr>
          <w:rFonts w:asciiTheme="majorBidi" w:hAnsiTheme="majorBidi" w:cstheme="majorBidi"/>
        </w:rPr>
        <w:t>on which</w:t>
      </w:r>
      <w:r w:rsidR="007767D6" w:rsidRPr="00694F0B">
        <w:rPr>
          <w:rFonts w:asciiTheme="majorBidi" w:hAnsiTheme="majorBidi" w:cstheme="majorBidi"/>
          <w:i/>
          <w:iCs/>
        </w:rPr>
        <w:t xml:space="preserve"> </w:t>
      </w:r>
      <w:r w:rsidR="001B76A0" w:rsidRPr="00694F0B">
        <w:rPr>
          <w:rFonts w:asciiTheme="majorBidi" w:hAnsiTheme="majorBidi" w:cstheme="majorBidi"/>
        </w:rPr>
        <w:t>Ibn Taymiyyah</w:t>
      </w:r>
      <w:r w:rsidR="00784955" w:rsidRPr="00694F0B">
        <w:rPr>
          <w:rFonts w:asciiTheme="majorBidi" w:hAnsiTheme="majorBidi" w:cstheme="majorBidi"/>
        </w:rPr>
        <w:t xml:space="preserve"> </w:t>
      </w:r>
      <w:r w:rsidR="001B76A0" w:rsidRPr="00694F0B">
        <w:rPr>
          <w:rFonts w:asciiTheme="majorBidi" w:hAnsiTheme="majorBidi" w:cstheme="majorBidi"/>
        </w:rPr>
        <w:t>wrote to enrich the discourse and make his position known.</w:t>
      </w:r>
      <w:r w:rsidR="00DA5494" w:rsidRPr="00694F0B">
        <w:rPr>
          <w:rFonts w:asciiTheme="majorBidi" w:hAnsiTheme="majorBidi" w:cstheme="majorBidi"/>
        </w:rPr>
        <w:t xml:space="preserve"> </w:t>
      </w:r>
      <w:r w:rsidR="000B1BF5" w:rsidRPr="00694F0B">
        <w:rPr>
          <w:rFonts w:asciiTheme="majorBidi" w:hAnsiTheme="majorBidi" w:cstheme="majorBidi"/>
        </w:rPr>
        <w:t xml:space="preserve">The aim </w:t>
      </w:r>
      <w:r w:rsidR="003272C7" w:rsidRPr="00694F0B">
        <w:rPr>
          <w:rFonts w:asciiTheme="majorBidi" w:hAnsiTheme="majorBidi" w:cstheme="majorBidi"/>
        </w:rPr>
        <w:t xml:space="preserve">of this writing therefore </w:t>
      </w:r>
      <w:r w:rsidR="000B1BF5" w:rsidRPr="00694F0B">
        <w:rPr>
          <w:rFonts w:asciiTheme="majorBidi" w:hAnsiTheme="majorBidi" w:cstheme="majorBidi"/>
        </w:rPr>
        <w:t xml:space="preserve">is to appraise the mystical discourse of Ibn Taymiyyah in </w:t>
      </w:r>
      <w:r w:rsidR="000860FA" w:rsidRPr="00694F0B">
        <w:rPr>
          <w:rFonts w:asciiTheme="majorBidi" w:hAnsiTheme="majorBidi" w:cstheme="majorBidi"/>
          <w:i/>
          <w:iCs/>
        </w:rPr>
        <w:t>Al-</w:t>
      </w:r>
      <w:r w:rsidR="000860FA" w:rsidRPr="00694F0B">
        <w:rPr>
          <w:rFonts w:asciiTheme="majorBidi" w:hAnsiTheme="majorBidi" w:cstheme="majorBidi"/>
          <w:i/>
          <w:iCs/>
          <w:vertAlign w:val="superscript"/>
        </w:rPr>
        <w:t>C</w:t>
      </w:r>
      <w:r w:rsidR="000860FA" w:rsidRPr="00694F0B">
        <w:rPr>
          <w:rFonts w:asciiTheme="majorBidi" w:hAnsiTheme="majorBidi" w:cstheme="majorBidi"/>
          <w:i/>
          <w:iCs/>
        </w:rPr>
        <w:t>Ubudiyyah</w:t>
      </w:r>
      <w:r w:rsidR="000B1BF5" w:rsidRPr="00694F0B">
        <w:rPr>
          <w:rFonts w:asciiTheme="majorBidi" w:hAnsiTheme="majorBidi" w:cstheme="majorBidi"/>
        </w:rPr>
        <w:t xml:space="preserve"> and to determine their level of similarities or otherwise</w:t>
      </w:r>
      <w:r w:rsidR="00A92B17" w:rsidRPr="00694F0B">
        <w:rPr>
          <w:rFonts w:asciiTheme="majorBidi" w:hAnsiTheme="majorBidi" w:cstheme="majorBidi"/>
        </w:rPr>
        <w:t xml:space="preserve"> with those of the Sufis</w:t>
      </w:r>
      <w:r w:rsidR="000B1BF5" w:rsidRPr="00694F0B">
        <w:rPr>
          <w:rFonts w:asciiTheme="majorBidi" w:hAnsiTheme="majorBidi" w:cstheme="majorBidi"/>
        </w:rPr>
        <w:t xml:space="preserve">. </w:t>
      </w:r>
      <w:r w:rsidR="00171C0F" w:rsidRPr="00694F0B">
        <w:rPr>
          <w:rFonts w:asciiTheme="majorBidi" w:hAnsiTheme="majorBidi" w:cstheme="majorBidi"/>
        </w:rPr>
        <w:t xml:space="preserve">The </w:t>
      </w:r>
      <w:r w:rsidR="00694F0B" w:rsidRPr="00694F0B">
        <w:rPr>
          <w:rFonts w:asciiTheme="majorBidi" w:hAnsiTheme="majorBidi" w:cstheme="majorBidi"/>
        </w:rPr>
        <w:t xml:space="preserve">paper </w:t>
      </w:r>
      <w:r w:rsidR="00171C0F" w:rsidRPr="00694F0B">
        <w:rPr>
          <w:rFonts w:asciiTheme="majorBidi" w:hAnsiTheme="majorBidi" w:cstheme="majorBidi"/>
        </w:rPr>
        <w:t>adopted analytical method which availed opportunity to analyse various discussions in the work in compa</w:t>
      </w:r>
      <w:r w:rsidR="009B4F73">
        <w:rPr>
          <w:rFonts w:asciiTheme="majorBidi" w:hAnsiTheme="majorBidi" w:cstheme="majorBidi"/>
        </w:rPr>
        <w:t xml:space="preserve">rison with those of the Sufis. </w:t>
      </w:r>
      <w:r w:rsidR="003F0631" w:rsidRPr="00694F0B">
        <w:rPr>
          <w:rFonts w:asciiTheme="majorBidi" w:hAnsiTheme="majorBidi" w:cstheme="majorBidi"/>
        </w:rPr>
        <w:t xml:space="preserve">This </w:t>
      </w:r>
      <w:r w:rsidR="006B7BB8" w:rsidRPr="00694F0B">
        <w:rPr>
          <w:rFonts w:asciiTheme="majorBidi" w:hAnsiTheme="majorBidi" w:cstheme="majorBidi"/>
        </w:rPr>
        <w:t>paper revealed that Ibn Taymiyyah</w:t>
      </w:r>
      <w:r w:rsidR="00F407D2" w:rsidRPr="00694F0B">
        <w:rPr>
          <w:rFonts w:asciiTheme="majorBidi" w:hAnsiTheme="majorBidi" w:cstheme="majorBidi"/>
        </w:rPr>
        <w:t xml:space="preserve"> did not </w:t>
      </w:r>
      <w:r w:rsidR="00685B32" w:rsidRPr="00694F0B">
        <w:rPr>
          <w:rFonts w:asciiTheme="majorBidi" w:hAnsiTheme="majorBidi" w:cstheme="majorBidi"/>
        </w:rPr>
        <w:t>out rightly</w:t>
      </w:r>
      <w:r w:rsidR="00F407D2" w:rsidRPr="00694F0B">
        <w:rPr>
          <w:rFonts w:asciiTheme="majorBidi" w:hAnsiTheme="majorBidi" w:cstheme="majorBidi"/>
        </w:rPr>
        <w:t xml:space="preserve"> reject or condemn Sufism but </w:t>
      </w:r>
      <w:r w:rsidR="00171C0F" w:rsidRPr="00694F0B">
        <w:rPr>
          <w:rFonts w:asciiTheme="majorBidi" w:hAnsiTheme="majorBidi" w:cstheme="majorBidi"/>
        </w:rPr>
        <w:t xml:space="preserve">also </w:t>
      </w:r>
      <w:r w:rsidR="00F407D2" w:rsidRPr="00694F0B">
        <w:rPr>
          <w:rFonts w:asciiTheme="majorBidi" w:hAnsiTheme="majorBidi" w:cstheme="majorBidi"/>
        </w:rPr>
        <w:t>endeavour to examine the doctrines and practices therein and came up with submissions</w:t>
      </w:r>
      <w:r w:rsidR="005A09C0" w:rsidRPr="00694F0B">
        <w:rPr>
          <w:rFonts w:asciiTheme="majorBidi" w:hAnsiTheme="majorBidi" w:cstheme="majorBidi"/>
        </w:rPr>
        <w:t xml:space="preserve"> that </w:t>
      </w:r>
      <w:r w:rsidR="00685B32" w:rsidRPr="00694F0B">
        <w:rPr>
          <w:rFonts w:asciiTheme="majorBidi" w:hAnsiTheme="majorBidi" w:cstheme="majorBidi"/>
        </w:rPr>
        <w:t xml:space="preserve">sometimes </w:t>
      </w:r>
      <w:r w:rsidR="00A54AAA" w:rsidRPr="00694F0B">
        <w:rPr>
          <w:rFonts w:asciiTheme="majorBidi" w:hAnsiTheme="majorBidi" w:cstheme="majorBidi"/>
        </w:rPr>
        <w:t>agree</w:t>
      </w:r>
      <w:r w:rsidR="005A09C0" w:rsidRPr="00694F0B">
        <w:rPr>
          <w:rFonts w:asciiTheme="majorBidi" w:hAnsiTheme="majorBidi" w:cstheme="majorBidi"/>
        </w:rPr>
        <w:t xml:space="preserve"> </w:t>
      </w:r>
      <w:r w:rsidR="00685B32" w:rsidRPr="00694F0B">
        <w:rPr>
          <w:rFonts w:asciiTheme="majorBidi" w:hAnsiTheme="majorBidi" w:cstheme="majorBidi"/>
        </w:rPr>
        <w:t xml:space="preserve">with </w:t>
      </w:r>
      <w:r w:rsidR="005A09C0" w:rsidRPr="00694F0B">
        <w:rPr>
          <w:rFonts w:asciiTheme="majorBidi" w:hAnsiTheme="majorBidi" w:cstheme="majorBidi"/>
        </w:rPr>
        <w:t xml:space="preserve">the Sufis and </w:t>
      </w:r>
      <w:r w:rsidR="00685B32" w:rsidRPr="00694F0B">
        <w:rPr>
          <w:rFonts w:asciiTheme="majorBidi" w:hAnsiTheme="majorBidi" w:cstheme="majorBidi"/>
        </w:rPr>
        <w:t>go against some of them at another time.</w:t>
      </w:r>
      <w:r w:rsidR="00EB19E2" w:rsidRPr="00694F0B">
        <w:rPr>
          <w:rFonts w:asciiTheme="majorBidi" w:hAnsiTheme="majorBidi" w:cstheme="majorBidi"/>
        </w:rPr>
        <w:t xml:space="preserve"> It is therefore concluded that contrary to the general anti-Sufi notion which has been spread across board about Ibn Taymiyyah on Sufism, he expressed </w:t>
      </w:r>
      <w:r w:rsidR="00530109">
        <w:rPr>
          <w:rFonts w:asciiTheme="majorBidi" w:hAnsiTheme="majorBidi" w:cstheme="majorBidi"/>
        </w:rPr>
        <w:t>pair</w:t>
      </w:r>
      <w:r w:rsidR="00EB19E2" w:rsidRPr="00694F0B">
        <w:rPr>
          <w:rFonts w:asciiTheme="majorBidi" w:hAnsiTheme="majorBidi" w:cstheme="majorBidi"/>
        </w:rPr>
        <w:t xml:space="preserve"> views (condemnation and commendation). The paper therefore recommended a further research on the other works of Ibn Taymiyyah</w:t>
      </w:r>
      <w:r w:rsidR="0073482D" w:rsidRPr="00694F0B">
        <w:rPr>
          <w:rFonts w:asciiTheme="majorBidi" w:hAnsiTheme="majorBidi" w:cstheme="majorBidi"/>
        </w:rPr>
        <w:t xml:space="preserve"> vis-a-vis Sufism in other to have an over-view of his submissions on </w:t>
      </w:r>
      <w:r w:rsidR="007F209D">
        <w:rPr>
          <w:rFonts w:asciiTheme="majorBidi" w:hAnsiTheme="majorBidi" w:cstheme="majorBidi"/>
          <w:i/>
          <w:iCs/>
        </w:rPr>
        <w:t>t</w:t>
      </w:r>
      <w:r w:rsidR="0073482D" w:rsidRPr="00694F0B">
        <w:rPr>
          <w:rFonts w:asciiTheme="majorBidi" w:hAnsiTheme="majorBidi" w:cstheme="majorBidi"/>
          <w:i/>
          <w:iCs/>
        </w:rPr>
        <w:t>a</w:t>
      </w:r>
      <w:r w:rsidR="00EB1A76">
        <w:rPr>
          <w:rFonts w:asciiTheme="majorBidi" w:hAnsiTheme="majorBidi" w:cstheme="majorBidi"/>
          <w:i/>
          <w:iCs/>
        </w:rPr>
        <w:t>ṣ</w:t>
      </w:r>
      <w:r w:rsidR="0073482D" w:rsidRPr="00694F0B">
        <w:rPr>
          <w:rFonts w:asciiTheme="majorBidi" w:hAnsiTheme="majorBidi" w:cstheme="majorBidi"/>
          <w:i/>
          <w:iCs/>
        </w:rPr>
        <w:t>awwuf</w:t>
      </w:r>
      <w:r w:rsidR="00EB19E2" w:rsidRPr="00694F0B">
        <w:rPr>
          <w:rFonts w:asciiTheme="majorBidi" w:hAnsiTheme="majorBidi" w:cstheme="majorBidi"/>
        </w:rPr>
        <w:t xml:space="preserve"> </w:t>
      </w:r>
      <w:r w:rsidR="0073482D" w:rsidRPr="00694F0B">
        <w:rPr>
          <w:rFonts w:asciiTheme="majorBidi" w:hAnsiTheme="majorBidi" w:cstheme="majorBidi"/>
        </w:rPr>
        <w:t>as contained in all his works.</w:t>
      </w:r>
      <w:r w:rsidR="003F0631" w:rsidRPr="00694F0B">
        <w:rPr>
          <w:rFonts w:asciiTheme="majorBidi" w:hAnsiTheme="majorBidi" w:cstheme="majorBidi"/>
        </w:rPr>
        <w:t xml:space="preserve"> </w:t>
      </w:r>
      <w:r w:rsidR="00293BF0" w:rsidRPr="00694F0B">
        <w:rPr>
          <w:rFonts w:asciiTheme="minorBidi" w:hAnsiTheme="minorBidi" w:cstheme="minorBidi"/>
          <w:b/>
          <w:bCs/>
        </w:rPr>
        <w:t xml:space="preserve">  </w:t>
      </w:r>
    </w:p>
    <w:p w:rsidR="00293BF0" w:rsidRPr="005308E4" w:rsidRDefault="00293BF0" w:rsidP="00293BF0">
      <w:pPr>
        <w:tabs>
          <w:tab w:val="left" w:pos="5100"/>
        </w:tabs>
        <w:spacing w:line="360" w:lineRule="auto"/>
        <w:rPr>
          <w:rFonts w:asciiTheme="minorBidi" w:hAnsiTheme="minorBidi" w:cstheme="minorBidi"/>
          <w:b/>
          <w:bCs/>
          <w:sz w:val="28"/>
          <w:szCs w:val="28"/>
        </w:rPr>
      </w:pPr>
      <w:r>
        <w:rPr>
          <w:rFonts w:asciiTheme="minorBidi" w:hAnsiTheme="minorBidi" w:cstheme="minorBidi"/>
          <w:b/>
          <w:bCs/>
          <w:sz w:val="28"/>
          <w:szCs w:val="28"/>
        </w:rPr>
        <w:t xml:space="preserve">                      </w:t>
      </w:r>
      <w:r>
        <w:rPr>
          <w:rFonts w:asciiTheme="minorBidi" w:hAnsiTheme="minorBidi" w:cstheme="minorBidi"/>
          <w:b/>
          <w:bCs/>
          <w:sz w:val="28"/>
          <w:szCs w:val="28"/>
        </w:rPr>
        <w:tab/>
      </w:r>
    </w:p>
    <w:p w:rsidR="00293BF0" w:rsidRPr="002B697E" w:rsidRDefault="003E5091" w:rsidP="00694F0B">
      <w:pPr>
        <w:tabs>
          <w:tab w:val="left" w:pos="5100"/>
        </w:tabs>
        <w:spacing w:line="360" w:lineRule="auto"/>
        <w:rPr>
          <w:rFonts w:asciiTheme="majorBidi" w:hAnsiTheme="majorBidi" w:cstheme="majorBidi"/>
          <w:b/>
          <w:bCs/>
          <w:sz w:val="26"/>
          <w:szCs w:val="26"/>
        </w:rPr>
      </w:pPr>
      <w:r w:rsidRPr="002B697E">
        <w:rPr>
          <w:rFonts w:asciiTheme="majorBidi" w:hAnsiTheme="majorBidi" w:cstheme="majorBidi"/>
          <w:b/>
          <w:bCs/>
          <w:sz w:val="26"/>
          <w:szCs w:val="26"/>
        </w:rPr>
        <w:t>Introductio</w:t>
      </w:r>
      <w:r>
        <w:rPr>
          <w:rFonts w:asciiTheme="majorBidi" w:hAnsiTheme="majorBidi" w:cstheme="majorBidi"/>
          <w:b/>
          <w:bCs/>
          <w:sz w:val="26"/>
          <w:szCs w:val="26"/>
        </w:rPr>
        <w:t>n</w:t>
      </w:r>
      <w:r w:rsidR="00694F0B">
        <w:rPr>
          <w:rFonts w:asciiTheme="majorBidi" w:hAnsiTheme="majorBidi" w:cstheme="majorBidi"/>
          <w:b/>
          <w:bCs/>
          <w:sz w:val="26"/>
          <w:szCs w:val="26"/>
        </w:rPr>
        <w:tab/>
      </w:r>
    </w:p>
    <w:p w:rsidR="006144A9" w:rsidRDefault="00293BF0" w:rsidP="00F850C1">
      <w:pPr>
        <w:spacing w:line="480" w:lineRule="auto"/>
        <w:ind w:firstLine="720"/>
        <w:jc w:val="both"/>
        <w:rPr>
          <w:rFonts w:asciiTheme="majorBidi" w:hAnsiTheme="majorBidi" w:cstheme="majorBidi"/>
          <w:b/>
          <w:bCs/>
          <w:i/>
          <w:iCs/>
          <w:sz w:val="26"/>
          <w:szCs w:val="26"/>
        </w:rPr>
      </w:pPr>
      <w:r w:rsidRPr="003C3A08">
        <w:rPr>
          <w:rFonts w:asciiTheme="majorBidi" w:hAnsiTheme="majorBidi" w:cstheme="majorBidi"/>
          <w:sz w:val="24"/>
          <w:szCs w:val="24"/>
        </w:rPr>
        <w:t xml:space="preserve">Ibn Taymiyyah (d.728AH/1328CE) is a prolific writer who had written numerous books on different aspects of Islamic Studies ranging from </w:t>
      </w:r>
      <w:r w:rsidR="00F733C7">
        <w:rPr>
          <w:rFonts w:asciiTheme="majorBidi" w:hAnsiTheme="majorBidi" w:cstheme="majorBidi"/>
          <w:i/>
          <w:iCs/>
          <w:sz w:val="24"/>
          <w:szCs w:val="24"/>
        </w:rPr>
        <w:t>f</w:t>
      </w:r>
      <w:r w:rsidRPr="003C3A08">
        <w:rPr>
          <w:rFonts w:asciiTheme="majorBidi" w:hAnsiTheme="majorBidi" w:cstheme="majorBidi"/>
          <w:i/>
          <w:iCs/>
          <w:sz w:val="24"/>
          <w:szCs w:val="24"/>
        </w:rPr>
        <w:t>iqh</w:t>
      </w:r>
      <w:r w:rsidRPr="003C3A08">
        <w:rPr>
          <w:rFonts w:asciiTheme="majorBidi" w:hAnsiTheme="majorBidi" w:cstheme="majorBidi"/>
          <w:sz w:val="24"/>
          <w:szCs w:val="24"/>
        </w:rPr>
        <w:t xml:space="preserve"> (Islamic Jurisprudence), </w:t>
      </w:r>
      <w:r w:rsidR="00F733C7">
        <w:rPr>
          <w:rFonts w:asciiTheme="majorBidi" w:hAnsiTheme="majorBidi" w:cstheme="majorBidi"/>
          <w:i/>
          <w:iCs/>
          <w:sz w:val="24"/>
          <w:szCs w:val="24"/>
        </w:rPr>
        <w:t>t</w:t>
      </w:r>
      <w:r w:rsidRPr="003C3A08">
        <w:rPr>
          <w:rFonts w:asciiTheme="majorBidi" w:hAnsiTheme="majorBidi" w:cstheme="majorBidi"/>
          <w:i/>
          <w:iCs/>
          <w:sz w:val="24"/>
          <w:szCs w:val="24"/>
        </w:rPr>
        <w:t>afs</w:t>
      </w:r>
      <w:r w:rsidR="00F62B52">
        <w:rPr>
          <w:rFonts w:asciiTheme="majorBidi" w:hAnsiTheme="majorBidi" w:cstheme="majorBidi"/>
          <w:i/>
          <w:iCs/>
          <w:sz w:val="24"/>
          <w:szCs w:val="24"/>
        </w:rPr>
        <w:t>ī</w:t>
      </w:r>
      <w:r w:rsidRPr="003C3A08">
        <w:rPr>
          <w:rFonts w:asciiTheme="majorBidi" w:hAnsiTheme="majorBidi" w:cstheme="majorBidi"/>
          <w:i/>
          <w:iCs/>
          <w:sz w:val="24"/>
          <w:szCs w:val="24"/>
        </w:rPr>
        <w:t>r</w:t>
      </w:r>
      <w:r w:rsidRPr="003C3A08">
        <w:rPr>
          <w:rFonts w:asciiTheme="majorBidi" w:hAnsiTheme="majorBidi" w:cstheme="majorBidi"/>
          <w:sz w:val="24"/>
          <w:szCs w:val="24"/>
        </w:rPr>
        <w:t xml:space="preserve"> (</w:t>
      </w:r>
      <w:r w:rsidRPr="0053488C">
        <w:rPr>
          <w:rFonts w:asciiTheme="majorBidi" w:hAnsiTheme="majorBidi" w:cstheme="majorBidi"/>
          <w:sz w:val="24"/>
          <w:szCs w:val="24"/>
        </w:rPr>
        <w:t>Quranic</w:t>
      </w:r>
      <w:r w:rsidRPr="003C3A08">
        <w:rPr>
          <w:rFonts w:asciiTheme="majorBidi" w:hAnsiTheme="majorBidi" w:cstheme="majorBidi"/>
          <w:sz w:val="24"/>
          <w:szCs w:val="24"/>
        </w:rPr>
        <w:t xml:space="preserve"> exegesis), </w:t>
      </w:r>
      <w:r w:rsidR="00F733C7">
        <w:rPr>
          <w:rFonts w:asciiTheme="majorBidi" w:hAnsiTheme="majorBidi" w:cstheme="majorBidi"/>
          <w:i/>
          <w:iCs/>
          <w:sz w:val="24"/>
          <w:szCs w:val="24"/>
        </w:rPr>
        <w:t>ḥ</w:t>
      </w:r>
      <w:r w:rsidRPr="003C3A08">
        <w:rPr>
          <w:rFonts w:asciiTheme="majorBidi" w:hAnsiTheme="majorBidi" w:cstheme="majorBidi"/>
          <w:i/>
          <w:iCs/>
          <w:sz w:val="24"/>
          <w:szCs w:val="24"/>
        </w:rPr>
        <w:t>ad</w:t>
      </w:r>
      <w:r w:rsidR="00F62B52">
        <w:rPr>
          <w:rFonts w:asciiTheme="majorBidi" w:hAnsiTheme="majorBidi" w:cstheme="majorBidi"/>
          <w:i/>
          <w:iCs/>
          <w:sz w:val="24"/>
          <w:szCs w:val="24"/>
        </w:rPr>
        <w:t>ī</w:t>
      </w:r>
      <w:r w:rsidRPr="003C3A08">
        <w:rPr>
          <w:rFonts w:asciiTheme="majorBidi" w:hAnsiTheme="majorBidi" w:cstheme="majorBidi"/>
          <w:i/>
          <w:iCs/>
          <w:sz w:val="24"/>
          <w:szCs w:val="24"/>
        </w:rPr>
        <w:t>th</w:t>
      </w:r>
      <w:r w:rsidRPr="003C3A08">
        <w:rPr>
          <w:rFonts w:asciiTheme="majorBidi" w:hAnsiTheme="majorBidi" w:cstheme="majorBidi"/>
          <w:sz w:val="24"/>
          <w:szCs w:val="24"/>
        </w:rPr>
        <w:t xml:space="preserve">, </w:t>
      </w:r>
      <w:r w:rsidR="00F62B52" w:rsidRPr="003C3A08">
        <w:rPr>
          <w:rFonts w:asciiTheme="majorBidi" w:hAnsiTheme="majorBidi" w:cstheme="majorBidi"/>
          <w:sz w:val="24"/>
          <w:szCs w:val="24"/>
        </w:rPr>
        <w:t>Philosophy</w:t>
      </w:r>
      <w:r w:rsidRPr="003C3A08">
        <w:rPr>
          <w:rFonts w:asciiTheme="majorBidi" w:hAnsiTheme="majorBidi" w:cstheme="majorBidi"/>
          <w:sz w:val="24"/>
          <w:szCs w:val="24"/>
        </w:rPr>
        <w:t xml:space="preserve">, </w:t>
      </w:r>
      <w:r w:rsidR="00F733C7">
        <w:rPr>
          <w:rFonts w:asciiTheme="majorBidi" w:hAnsiTheme="majorBidi" w:cstheme="majorBidi"/>
          <w:i/>
          <w:iCs/>
          <w:sz w:val="24"/>
          <w:szCs w:val="24"/>
        </w:rPr>
        <w:t>t</w:t>
      </w:r>
      <w:r w:rsidRPr="003C3A08">
        <w:rPr>
          <w:rFonts w:asciiTheme="majorBidi" w:hAnsiTheme="majorBidi" w:cstheme="majorBidi"/>
          <w:i/>
          <w:iCs/>
          <w:sz w:val="24"/>
          <w:szCs w:val="24"/>
        </w:rPr>
        <w:t>aṣawwuf</w:t>
      </w:r>
      <w:r w:rsidRPr="003C3A08">
        <w:rPr>
          <w:rFonts w:asciiTheme="majorBidi" w:hAnsiTheme="majorBidi" w:cstheme="majorBidi"/>
          <w:sz w:val="24"/>
          <w:szCs w:val="24"/>
        </w:rPr>
        <w:t xml:space="preserve"> and a host of others. His works are of inestimable values and of tremendous benefits to the scholars of Islamic Studies</w:t>
      </w:r>
      <w:r w:rsidR="006144A9">
        <w:rPr>
          <w:rFonts w:asciiTheme="majorBidi" w:hAnsiTheme="majorBidi" w:cstheme="majorBidi"/>
          <w:sz w:val="24"/>
          <w:szCs w:val="24"/>
        </w:rPr>
        <w:t xml:space="preserve">. </w:t>
      </w:r>
      <w:r w:rsidR="00F850C1">
        <w:rPr>
          <w:rFonts w:asciiTheme="majorBidi" w:hAnsiTheme="majorBidi" w:cstheme="majorBidi"/>
          <w:i/>
          <w:iCs/>
          <w:sz w:val="24"/>
          <w:szCs w:val="24"/>
        </w:rPr>
        <w:t>a</w:t>
      </w:r>
      <w:r w:rsidRPr="003C3A08">
        <w:rPr>
          <w:rFonts w:asciiTheme="majorBidi" w:hAnsiTheme="majorBidi" w:cstheme="majorBidi"/>
          <w:i/>
          <w:iCs/>
          <w:sz w:val="24"/>
          <w:szCs w:val="24"/>
        </w:rPr>
        <w:t>l-</w:t>
      </w:r>
      <w:r w:rsidRPr="003C3A08">
        <w:rPr>
          <w:rFonts w:asciiTheme="majorBidi" w:hAnsiTheme="majorBidi" w:cstheme="majorBidi"/>
          <w:i/>
          <w:iCs/>
          <w:sz w:val="24"/>
          <w:szCs w:val="24"/>
          <w:vertAlign w:val="superscript"/>
        </w:rPr>
        <w:t>C</w:t>
      </w:r>
      <w:r w:rsidRPr="003C3A08">
        <w:rPr>
          <w:rFonts w:asciiTheme="majorBidi" w:hAnsiTheme="majorBidi" w:cstheme="majorBidi"/>
          <w:i/>
          <w:iCs/>
          <w:sz w:val="24"/>
          <w:szCs w:val="24"/>
        </w:rPr>
        <w:t>Ub</w:t>
      </w:r>
      <w:r w:rsidR="00973914">
        <w:rPr>
          <w:rFonts w:asciiTheme="majorBidi" w:hAnsiTheme="majorBidi" w:cstheme="majorBidi"/>
          <w:i/>
          <w:iCs/>
          <w:sz w:val="24"/>
          <w:szCs w:val="24"/>
        </w:rPr>
        <w:t>ū</w:t>
      </w:r>
      <w:r w:rsidRPr="003C3A08">
        <w:rPr>
          <w:rFonts w:asciiTheme="majorBidi" w:hAnsiTheme="majorBidi" w:cstheme="majorBidi"/>
          <w:i/>
          <w:iCs/>
          <w:sz w:val="24"/>
          <w:szCs w:val="24"/>
        </w:rPr>
        <w:t>diyyah</w:t>
      </w:r>
      <w:r w:rsidRPr="003C3A08">
        <w:rPr>
          <w:rFonts w:asciiTheme="majorBidi" w:hAnsiTheme="majorBidi" w:cstheme="majorBidi"/>
          <w:sz w:val="24"/>
          <w:szCs w:val="24"/>
        </w:rPr>
        <w:t xml:space="preserve"> is one of the works of this great </w:t>
      </w:r>
      <w:r w:rsidRPr="003C3A08">
        <w:rPr>
          <w:rFonts w:asciiTheme="majorBidi" w:hAnsiTheme="majorBidi" w:cstheme="majorBidi"/>
          <w:i/>
          <w:iCs/>
          <w:sz w:val="24"/>
          <w:szCs w:val="24"/>
        </w:rPr>
        <w:t>Shaykh</w:t>
      </w:r>
      <w:r w:rsidRPr="003C3A08">
        <w:rPr>
          <w:rFonts w:asciiTheme="majorBidi" w:hAnsiTheme="majorBidi" w:cstheme="majorBidi"/>
          <w:sz w:val="24"/>
          <w:szCs w:val="24"/>
        </w:rPr>
        <w:t xml:space="preserve"> on </w:t>
      </w:r>
      <w:r w:rsidR="00F733C7">
        <w:rPr>
          <w:rFonts w:asciiTheme="majorBidi" w:hAnsiTheme="majorBidi" w:cstheme="majorBidi"/>
          <w:i/>
          <w:iCs/>
          <w:sz w:val="24"/>
          <w:szCs w:val="24"/>
        </w:rPr>
        <w:t>t</w:t>
      </w:r>
      <w:r w:rsidRPr="003C3A08">
        <w:rPr>
          <w:rFonts w:asciiTheme="majorBidi" w:hAnsiTheme="majorBidi" w:cstheme="majorBidi"/>
          <w:i/>
          <w:iCs/>
          <w:sz w:val="24"/>
          <w:szCs w:val="24"/>
        </w:rPr>
        <w:t>aṣawwuf</w:t>
      </w:r>
      <w:r w:rsidRPr="003C3A08">
        <w:rPr>
          <w:rFonts w:asciiTheme="majorBidi" w:hAnsiTheme="majorBidi" w:cstheme="majorBidi"/>
          <w:sz w:val="24"/>
          <w:szCs w:val="24"/>
        </w:rPr>
        <w:t xml:space="preserve">. It is written to review some </w:t>
      </w:r>
      <w:r w:rsidR="009538B6">
        <w:rPr>
          <w:rFonts w:asciiTheme="majorBidi" w:hAnsiTheme="majorBidi" w:cstheme="majorBidi"/>
          <w:sz w:val="24"/>
          <w:szCs w:val="24"/>
        </w:rPr>
        <w:t>Sufi</w:t>
      </w:r>
      <w:r w:rsidRPr="003C3A08">
        <w:rPr>
          <w:rFonts w:asciiTheme="majorBidi" w:hAnsiTheme="majorBidi" w:cstheme="majorBidi"/>
          <w:i/>
          <w:iCs/>
          <w:sz w:val="24"/>
          <w:szCs w:val="24"/>
        </w:rPr>
        <w:t xml:space="preserve"> </w:t>
      </w:r>
      <w:r w:rsidRPr="003C3A08">
        <w:rPr>
          <w:rFonts w:asciiTheme="majorBidi" w:hAnsiTheme="majorBidi" w:cstheme="majorBidi"/>
          <w:sz w:val="24"/>
          <w:szCs w:val="24"/>
        </w:rPr>
        <w:t xml:space="preserve">doctrines as being practised among the </w:t>
      </w:r>
      <w:r w:rsidR="008867BA">
        <w:rPr>
          <w:rFonts w:asciiTheme="majorBidi" w:hAnsiTheme="majorBidi" w:cstheme="majorBidi"/>
          <w:sz w:val="24"/>
          <w:szCs w:val="24"/>
        </w:rPr>
        <w:t>Sufis</w:t>
      </w:r>
      <w:r w:rsidRPr="003C3A08">
        <w:rPr>
          <w:rFonts w:asciiTheme="majorBidi" w:hAnsiTheme="majorBidi" w:cstheme="majorBidi"/>
          <w:sz w:val="24"/>
          <w:szCs w:val="24"/>
        </w:rPr>
        <w:t xml:space="preserve">. This is done by Ibn Taymiyyah to reconcile Sufism with </w:t>
      </w:r>
      <w:r w:rsidRPr="003C3A08">
        <w:rPr>
          <w:rFonts w:asciiTheme="majorBidi" w:hAnsiTheme="majorBidi" w:cstheme="majorBidi"/>
          <w:i/>
          <w:iCs/>
          <w:sz w:val="24"/>
          <w:szCs w:val="24"/>
        </w:rPr>
        <w:t>Shar</w:t>
      </w:r>
      <w:r w:rsidR="00F62B52">
        <w:rPr>
          <w:rFonts w:asciiTheme="majorBidi" w:hAnsiTheme="majorBidi" w:cstheme="majorBidi"/>
          <w:i/>
          <w:iCs/>
          <w:sz w:val="24"/>
          <w:szCs w:val="24"/>
        </w:rPr>
        <w:t>ī</w:t>
      </w:r>
      <w:r w:rsidRPr="003C3A08">
        <w:rPr>
          <w:rFonts w:asciiTheme="majorBidi" w:hAnsiTheme="majorBidi" w:cstheme="majorBidi"/>
          <w:i/>
          <w:iCs/>
          <w:sz w:val="24"/>
          <w:szCs w:val="24"/>
          <w:vertAlign w:val="superscript"/>
        </w:rPr>
        <w:t>c</w:t>
      </w:r>
      <w:r w:rsidRPr="003C3A08">
        <w:rPr>
          <w:rFonts w:asciiTheme="majorBidi" w:hAnsiTheme="majorBidi" w:cstheme="majorBidi"/>
          <w:i/>
          <w:iCs/>
          <w:sz w:val="24"/>
          <w:szCs w:val="24"/>
        </w:rPr>
        <w:t xml:space="preserve">ah </w:t>
      </w:r>
      <w:r w:rsidR="0053488C">
        <w:rPr>
          <w:rFonts w:asciiTheme="majorBidi" w:hAnsiTheme="majorBidi" w:cstheme="majorBidi"/>
          <w:sz w:val="24"/>
          <w:szCs w:val="24"/>
        </w:rPr>
        <w:t>because it is generally believed</w:t>
      </w:r>
      <w:r w:rsidR="00594211">
        <w:rPr>
          <w:rStyle w:val="CommentReference"/>
        </w:rPr>
        <w:t xml:space="preserve"> </w:t>
      </w:r>
      <w:r w:rsidR="00594211" w:rsidRPr="00594211">
        <w:rPr>
          <w:rStyle w:val="CommentReference"/>
          <w:rFonts w:asciiTheme="majorBidi" w:hAnsiTheme="majorBidi" w:cstheme="majorBidi"/>
          <w:sz w:val="24"/>
          <w:szCs w:val="24"/>
        </w:rPr>
        <w:t>that</w:t>
      </w:r>
      <w:r w:rsidR="00594211">
        <w:rPr>
          <w:rStyle w:val="CommentReference"/>
        </w:rPr>
        <w:t xml:space="preserve"> </w:t>
      </w:r>
      <w:r w:rsidR="00563D2F">
        <w:rPr>
          <w:rStyle w:val="CommentReference"/>
          <w:rFonts w:asciiTheme="majorBidi" w:hAnsiTheme="majorBidi" w:cstheme="majorBidi"/>
          <w:sz w:val="24"/>
          <w:szCs w:val="24"/>
        </w:rPr>
        <w:t>t</w:t>
      </w:r>
      <w:r w:rsidRPr="003C3A08">
        <w:rPr>
          <w:rFonts w:asciiTheme="majorBidi" w:hAnsiTheme="majorBidi" w:cstheme="majorBidi"/>
          <w:sz w:val="24"/>
          <w:szCs w:val="24"/>
        </w:rPr>
        <w:t>he two are at variance.</w:t>
      </w:r>
      <w:r w:rsidR="005C33EE">
        <w:rPr>
          <w:rFonts w:asciiTheme="majorBidi" w:hAnsiTheme="majorBidi" w:cstheme="majorBidi"/>
          <w:sz w:val="24"/>
          <w:szCs w:val="24"/>
        </w:rPr>
        <w:t xml:space="preserve"> </w:t>
      </w:r>
      <w:r w:rsidRPr="003C3A08">
        <w:rPr>
          <w:rFonts w:asciiTheme="majorBidi" w:hAnsiTheme="majorBidi" w:cstheme="majorBidi"/>
          <w:sz w:val="24"/>
          <w:szCs w:val="24"/>
        </w:rPr>
        <w:t xml:space="preserve">This paper therefore, attempts to examine some </w:t>
      </w:r>
      <w:r w:rsidR="009538B6">
        <w:rPr>
          <w:rFonts w:asciiTheme="majorBidi" w:hAnsiTheme="majorBidi" w:cstheme="majorBidi"/>
          <w:sz w:val="24"/>
          <w:szCs w:val="24"/>
        </w:rPr>
        <w:t>Sufi</w:t>
      </w:r>
      <w:r w:rsidRPr="003C3A08">
        <w:rPr>
          <w:rFonts w:asciiTheme="majorBidi" w:hAnsiTheme="majorBidi" w:cstheme="majorBidi"/>
          <w:sz w:val="24"/>
          <w:szCs w:val="24"/>
        </w:rPr>
        <w:t xml:space="preserve"> doctrines and practices as discussed by Ibn Taymiyyah in the book. This shall be done by comparing his views with those of </w:t>
      </w:r>
      <w:r w:rsidR="00645F27" w:rsidRPr="00645F27">
        <w:rPr>
          <w:rFonts w:asciiTheme="majorBidi" w:hAnsiTheme="majorBidi" w:cstheme="majorBidi"/>
          <w:sz w:val="24"/>
          <w:szCs w:val="24"/>
        </w:rPr>
        <w:t>Sufis</w:t>
      </w:r>
      <w:r w:rsidRPr="003C3A08">
        <w:rPr>
          <w:rFonts w:asciiTheme="majorBidi" w:hAnsiTheme="majorBidi" w:cstheme="majorBidi"/>
          <w:sz w:val="24"/>
          <w:szCs w:val="24"/>
        </w:rPr>
        <w:t xml:space="preserve"> to </w:t>
      </w:r>
      <w:r w:rsidRPr="003C3A08">
        <w:rPr>
          <w:rFonts w:asciiTheme="majorBidi" w:hAnsiTheme="majorBidi" w:cstheme="majorBidi"/>
          <w:sz w:val="24"/>
          <w:szCs w:val="24"/>
        </w:rPr>
        <w:lastRenderedPageBreak/>
        <w:t xml:space="preserve">see the level of their </w:t>
      </w:r>
      <w:r w:rsidR="006E2640" w:rsidRPr="003C3A08">
        <w:rPr>
          <w:rFonts w:asciiTheme="majorBidi" w:hAnsiTheme="majorBidi" w:cstheme="majorBidi"/>
          <w:sz w:val="24"/>
          <w:szCs w:val="24"/>
        </w:rPr>
        <w:t>similarities or otherwise</w:t>
      </w:r>
      <w:r w:rsidRPr="003C3A08">
        <w:rPr>
          <w:rFonts w:asciiTheme="majorBidi" w:hAnsiTheme="majorBidi" w:cstheme="majorBidi"/>
          <w:sz w:val="24"/>
          <w:szCs w:val="24"/>
        </w:rPr>
        <w:t xml:space="preserve">. </w:t>
      </w:r>
      <w:r w:rsidR="005447D7">
        <w:rPr>
          <w:rFonts w:asciiTheme="majorBidi" w:hAnsiTheme="majorBidi" w:cstheme="majorBidi"/>
          <w:sz w:val="24"/>
          <w:szCs w:val="24"/>
        </w:rPr>
        <w:t xml:space="preserve">This is imperative because the position of Ibn Taymiyyah on Sufism is shrouded in confusion among the </w:t>
      </w:r>
      <w:r w:rsidR="005302D1">
        <w:rPr>
          <w:rFonts w:asciiTheme="majorBidi" w:hAnsiTheme="majorBidi" w:cstheme="majorBidi"/>
          <w:sz w:val="24"/>
          <w:szCs w:val="24"/>
        </w:rPr>
        <w:t xml:space="preserve">Islamic </w:t>
      </w:r>
      <w:r w:rsidR="005447D7">
        <w:rPr>
          <w:rFonts w:asciiTheme="majorBidi" w:hAnsiTheme="majorBidi" w:cstheme="majorBidi"/>
          <w:sz w:val="24"/>
          <w:szCs w:val="24"/>
        </w:rPr>
        <w:t>scholar</w:t>
      </w:r>
      <w:r w:rsidR="001D5EF5">
        <w:rPr>
          <w:rFonts w:asciiTheme="majorBidi" w:hAnsiTheme="majorBidi" w:cstheme="majorBidi"/>
          <w:sz w:val="24"/>
          <w:szCs w:val="24"/>
        </w:rPr>
        <w:t>s</w:t>
      </w:r>
      <w:r w:rsidR="005447D7">
        <w:rPr>
          <w:rFonts w:asciiTheme="majorBidi" w:hAnsiTheme="majorBidi" w:cstheme="majorBidi"/>
          <w:sz w:val="24"/>
          <w:szCs w:val="24"/>
        </w:rPr>
        <w:t xml:space="preserve"> There are different claims from different quarters aligning him to either the </w:t>
      </w:r>
      <w:r w:rsidR="00F850C1">
        <w:rPr>
          <w:rFonts w:asciiTheme="majorBidi" w:hAnsiTheme="majorBidi" w:cstheme="majorBidi"/>
          <w:sz w:val="24"/>
          <w:szCs w:val="24"/>
        </w:rPr>
        <w:t>Sufi</w:t>
      </w:r>
      <w:r w:rsidR="005447D7">
        <w:rPr>
          <w:rFonts w:asciiTheme="majorBidi" w:hAnsiTheme="majorBidi" w:cstheme="majorBidi"/>
          <w:sz w:val="24"/>
          <w:szCs w:val="24"/>
        </w:rPr>
        <w:t xml:space="preserve"> or </w:t>
      </w:r>
      <w:r w:rsidR="005447D7" w:rsidRPr="006729CC">
        <w:rPr>
          <w:rFonts w:asciiTheme="majorBidi" w:hAnsiTheme="majorBidi" w:cstheme="majorBidi"/>
          <w:i/>
          <w:iCs/>
          <w:sz w:val="24"/>
          <w:szCs w:val="24"/>
        </w:rPr>
        <w:t>Salafi</w:t>
      </w:r>
      <w:r w:rsidR="005447D7">
        <w:rPr>
          <w:rFonts w:asciiTheme="majorBidi" w:hAnsiTheme="majorBidi" w:cstheme="majorBidi"/>
          <w:sz w:val="24"/>
          <w:szCs w:val="24"/>
        </w:rPr>
        <w:t xml:space="preserve"> bloc.</w:t>
      </w:r>
      <w:r w:rsidR="009A0526" w:rsidRPr="003C3A08">
        <w:rPr>
          <w:rFonts w:asciiTheme="majorBidi" w:hAnsiTheme="majorBidi" w:cstheme="majorBidi"/>
          <w:sz w:val="24"/>
          <w:szCs w:val="24"/>
        </w:rPr>
        <w:t xml:space="preserve"> </w:t>
      </w:r>
    </w:p>
    <w:p w:rsidR="00293BF0" w:rsidRPr="003C3A08" w:rsidRDefault="00E35521" w:rsidP="004C009B">
      <w:pPr>
        <w:spacing w:line="360" w:lineRule="auto"/>
        <w:rPr>
          <w:rFonts w:asciiTheme="majorBidi" w:hAnsiTheme="majorBidi" w:cstheme="majorBidi"/>
          <w:sz w:val="26"/>
          <w:szCs w:val="26"/>
        </w:rPr>
      </w:pPr>
      <w:r w:rsidRPr="003C3A08">
        <w:rPr>
          <w:rFonts w:asciiTheme="majorBidi" w:hAnsiTheme="majorBidi" w:cstheme="majorBidi"/>
          <w:b/>
          <w:bCs/>
          <w:i/>
          <w:iCs/>
          <w:sz w:val="26"/>
          <w:szCs w:val="26"/>
        </w:rPr>
        <w:t>Al</w:t>
      </w:r>
      <w:r w:rsidR="00293BF0" w:rsidRPr="003C3A08">
        <w:rPr>
          <w:rFonts w:asciiTheme="majorBidi" w:hAnsiTheme="majorBidi" w:cstheme="majorBidi"/>
          <w:b/>
          <w:bCs/>
          <w:i/>
          <w:iCs/>
          <w:sz w:val="26"/>
          <w:szCs w:val="26"/>
        </w:rPr>
        <w:t>-</w:t>
      </w:r>
      <w:r w:rsidRPr="003C3A08">
        <w:rPr>
          <w:rFonts w:asciiTheme="majorBidi" w:hAnsiTheme="majorBidi" w:cstheme="majorBidi"/>
          <w:b/>
          <w:bCs/>
          <w:i/>
          <w:iCs/>
          <w:sz w:val="26"/>
          <w:szCs w:val="26"/>
          <w:vertAlign w:val="superscript"/>
        </w:rPr>
        <w:t>C</w:t>
      </w:r>
      <w:r w:rsidRPr="003C3A08">
        <w:rPr>
          <w:rFonts w:asciiTheme="majorBidi" w:hAnsiTheme="majorBidi" w:cstheme="majorBidi"/>
          <w:b/>
          <w:bCs/>
          <w:i/>
          <w:iCs/>
          <w:sz w:val="26"/>
          <w:szCs w:val="26"/>
        </w:rPr>
        <w:t>Ub</w:t>
      </w:r>
      <w:r w:rsidR="004C009B">
        <w:rPr>
          <w:rFonts w:asciiTheme="majorBidi" w:hAnsiTheme="majorBidi" w:cstheme="majorBidi"/>
          <w:b/>
          <w:bCs/>
          <w:i/>
          <w:iCs/>
          <w:sz w:val="26"/>
          <w:szCs w:val="26"/>
        </w:rPr>
        <w:t>ū</w:t>
      </w:r>
      <w:r w:rsidRPr="003C3A08">
        <w:rPr>
          <w:rFonts w:asciiTheme="majorBidi" w:hAnsiTheme="majorBidi" w:cstheme="majorBidi"/>
          <w:b/>
          <w:bCs/>
          <w:i/>
          <w:iCs/>
          <w:sz w:val="26"/>
          <w:szCs w:val="26"/>
        </w:rPr>
        <w:t>diyyah</w:t>
      </w:r>
      <w:r w:rsidRPr="003C3A08">
        <w:rPr>
          <w:rFonts w:asciiTheme="majorBidi" w:hAnsiTheme="majorBidi" w:cstheme="majorBidi"/>
          <w:b/>
          <w:bCs/>
          <w:sz w:val="26"/>
          <w:szCs w:val="26"/>
        </w:rPr>
        <w:t xml:space="preserve"> in Brie</w:t>
      </w:r>
      <w:r>
        <w:rPr>
          <w:rFonts w:asciiTheme="majorBidi" w:hAnsiTheme="majorBidi" w:cstheme="majorBidi"/>
          <w:b/>
          <w:bCs/>
          <w:sz w:val="26"/>
          <w:szCs w:val="26"/>
        </w:rPr>
        <w:t>f</w:t>
      </w:r>
    </w:p>
    <w:p w:rsidR="00293BF0" w:rsidRPr="003C3A08" w:rsidRDefault="00293BF0" w:rsidP="004C009B">
      <w:pPr>
        <w:spacing w:line="360" w:lineRule="auto"/>
        <w:jc w:val="both"/>
        <w:rPr>
          <w:rFonts w:asciiTheme="majorBidi" w:hAnsiTheme="majorBidi" w:cstheme="majorBidi"/>
          <w:sz w:val="26"/>
          <w:szCs w:val="26"/>
        </w:rPr>
      </w:pPr>
      <w:r w:rsidRPr="003C3A08">
        <w:rPr>
          <w:rFonts w:asciiTheme="majorBidi" w:hAnsiTheme="majorBidi" w:cstheme="majorBidi"/>
          <w:i/>
          <w:iCs/>
          <w:sz w:val="26"/>
          <w:szCs w:val="26"/>
        </w:rPr>
        <w:t xml:space="preserve">    </w:t>
      </w:r>
      <w:r w:rsidR="006144A9">
        <w:rPr>
          <w:rFonts w:asciiTheme="majorBidi" w:hAnsiTheme="majorBidi" w:cstheme="majorBidi"/>
          <w:i/>
          <w:iCs/>
          <w:sz w:val="26"/>
          <w:szCs w:val="26"/>
        </w:rPr>
        <w:tab/>
      </w:r>
      <w:r w:rsidRPr="003C3A08">
        <w:rPr>
          <w:rFonts w:asciiTheme="majorBidi" w:hAnsiTheme="majorBidi" w:cstheme="majorBidi"/>
          <w:i/>
          <w:iCs/>
          <w:sz w:val="26"/>
          <w:szCs w:val="26"/>
        </w:rPr>
        <w:t xml:space="preserve"> Al-</w:t>
      </w:r>
      <w:r w:rsidRPr="003C3A08">
        <w:rPr>
          <w:rFonts w:asciiTheme="majorBidi" w:hAnsiTheme="majorBidi" w:cstheme="majorBidi"/>
          <w:i/>
          <w:iCs/>
          <w:sz w:val="26"/>
          <w:szCs w:val="26"/>
          <w:vertAlign w:val="superscript"/>
        </w:rPr>
        <w:t>C</w:t>
      </w:r>
      <w:r w:rsidRPr="003C3A08">
        <w:rPr>
          <w:rFonts w:asciiTheme="majorBidi" w:hAnsiTheme="majorBidi" w:cstheme="majorBidi"/>
          <w:i/>
          <w:iCs/>
          <w:sz w:val="26"/>
          <w:szCs w:val="26"/>
        </w:rPr>
        <w:t>Ub</w:t>
      </w:r>
      <w:r w:rsidR="004C009B">
        <w:rPr>
          <w:rFonts w:asciiTheme="majorBidi" w:hAnsiTheme="majorBidi" w:cstheme="majorBidi"/>
          <w:i/>
          <w:iCs/>
          <w:sz w:val="26"/>
          <w:szCs w:val="26"/>
        </w:rPr>
        <w:t>ū</w:t>
      </w:r>
      <w:r w:rsidRPr="003C3A08">
        <w:rPr>
          <w:rFonts w:asciiTheme="majorBidi" w:hAnsiTheme="majorBidi" w:cstheme="majorBidi"/>
          <w:i/>
          <w:iCs/>
          <w:sz w:val="26"/>
          <w:szCs w:val="26"/>
        </w:rPr>
        <w:t>diyyah</w:t>
      </w:r>
      <w:r w:rsidRPr="003C3A08">
        <w:rPr>
          <w:rFonts w:asciiTheme="majorBidi" w:hAnsiTheme="majorBidi" w:cstheme="majorBidi"/>
          <w:sz w:val="26"/>
          <w:szCs w:val="26"/>
        </w:rPr>
        <w:t xml:space="preserve"> is a book of one hundred and fifty-one (151) pages written by Ibn Taymiyyah in response to questions posed to him by one of his followers on chapter two (2) verse Twenty-one (21) of the glorious </w:t>
      </w:r>
      <w:r w:rsidRPr="003C3A08">
        <w:rPr>
          <w:rFonts w:asciiTheme="majorBidi" w:hAnsiTheme="majorBidi" w:cstheme="majorBidi"/>
          <w:i/>
          <w:iCs/>
          <w:sz w:val="26"/>
          <w:szCs w:val="26"/>
        </w:rPr>
        <w:t>Qur’an</w:t>
      </w:r>
      <w:r w:rsidRPr="003C3A08">
        <w:rPr>
          <w:rFonts w:asciiTheme="majorBidi" w:hAnsiTheme="majorBidi" w:cstheme="majorBidi"/>
          <w:sz w:val="26"/>
          <w:szCs w:val="26"/>
        </w:rPr>
        <w:t xml:space="preserve"> which reads: </w:t>
      </w:r>
    </w:p>
    <w:p w:rsidR="00293BF0" w:rsidRPr="005308E4" w:rsidRDefault="00293BF0" w:rsidP="00293BF0">
      <w:pPr>
        <w:spacing w:line="360" w:lineRule="auto"/>
        <w:rPr>
          <w:rFonts w:asciiTheme="minorBidi" w:hAnsiTheme="minorBidi" w:cstheme="minorBidi"/>
          <w:sz w:val="26"/>
          <w:szCs w:val="26"/>
        </w:rPr>
      </w:pPr>
      <w:r w:rsidRPr="005308E4">
        <w:rPr>
          <w:rFonts w:asciiTheme="minorBidi" w:hAnsiTheme="minorBidi" w:cstheme="minorBidi"/>
          <w:sz w:val="26"/>
          <w:szCs w:val="26"/>
        </w:rPr>
        <w:t xml:space="preserve">                       </w:t>
      </w:r>
      <w:r>
        <w:rPr>
          <w:rFonts w:asciiTheme="minorBidi" w:hAnsiTheme="minorBidi" w:cstheme="minorBidi"/>
          <w:sz w:val="26"/>
          <w:szCs w:val="26"/>
        </w:rPr>
        <w:t xml:space="preserve">            </w:t>
      </w:r>
      <w:r w:rsidR="00EA2E24">
        <w:rPr>
          <w:rFonts w:asciiTheme="minorBidi" w:hAnsiTheme="minorBidi" w:cstheme="minorBidi"/>
          <w:sz w:val="26"/>
          <w:szCs w:val="26"/>
        </w:rPr>
        <w:t xml:space="preserve">                                                  </w:t>
      </w:r>
      <w:r>
        <w:rPr>
          <w:rFonts w:asciiTheme="minorBidi" w:hAnsiTheme="minorBidi" w:cstheme="minorBidi"/>
          <w:sz w:val="26"/>
          <w:szCs w:val="26"/>
        </w:rPr>
        <w:t xml:space="preserve">  </w:t>
      </w:r>
      <w:r w:rsidRPr="005308E4">
        <w:rPr>
          <w:rFonts w:asciiTheme="minorBidi" w:hAnsiTheme="minorBidi" w:cstheme="minorBidi"/>
          <w:sz w:val="26"/>
          <w:szCs w:val="26"/>
        </w:rPr>
        <w:t xml:space="preserve">  …..</w:t>
      </w:r>
      <w:r w:rsidRPr="005308E4">
        <w:rPr>
          <w:rFonts w:asciiTheme="minorBidi" w:hAnsiTheme="minorBidi" w:cstheme="minorBidi"/>
          <w:b/>
          <w:bCs/>
          <w:color w:val="000000"/>
          <w:sz w:val="26"/>
          <w:szCs w:val="26"/>
          <w:rtl/>
        </w:rPr>
        <w:t xml:space="preserve">يَا أَيُّهَا النَّاسُ اعْبُدُوا رَبَّكُمُ </w:t>
      </w:r>
    </w:p>
    <w:p w:rsidR="0046171C" w:rsidRDefault="00293BF0" w:rsidP="0046171C">
      <w:pPr>
        <w:spacing w:line="360" w:lineRule="auto"/>
        <w:rPr>
          <w:rFonts w:asciiTheme="majorBidi" w:hAnsiTheme="majorBidi" w:cstheme="majorBidi"/>
          <w:sz w:val="24"/>
          <w:szCs w:val="24"/>
        </w:rPr>
      </w:pPr>
      <w:r w:rsidRPr="00EA2E24">
        <w:rPr>
          <w:rFonts w:asciiTheme="majorBidi" w:hAnsiTheme="majorBidi" w:cstheme="majorBidi"/>
          <w:sz w:val="24"/>
          <w:szCs w:val="24"/>
        </w:rPr>
        <w:t xml:space="preserve">                         </w:t>
      </w:r>
      <w:r w:rsidR="00EA2E24">
        <w:rPr>
          <w:rFonts w:asciiTheme="majorBidi" w:hAnsiTheme="majorBidi" w:cstheme="majorBidi"/>
          <w:sz w:val="24"/>
          <w:szCs w:val="24"/>
        </w:rPr>
        <w:t xml:space="preserve">                                               </w:t>
      </w:r>
      <w:r w:rsidRPr="00EA2E24">
        <w:rPr>
          <w:rFonts w:asciiTheme="majorBidi" w:hAnsiTheme="majorBidi" w:cstheme="majorBidi"/>
          <w:sz w:val="24"/>
          <w:szCs w:val="24"/>
        </w:rPr>
        <w:t xml:space="preserve">    O ye mankind, worship your Lord… (Q2:21)</w:t>
      </w:r>
      <w:r w:rsidRPr="00EA2E24">
        <w:rPr>
          <w:rFonts w:asciiTheme="majorBidi" w:hAnsiTheme="majorBidi" w:cstheme="majorBidi"/>
          <w:sz w:val="24"/>
          <w:szCs w:val="24"/>
          <w:vertAlign w:val="superscript"/>
        </w:rPr>
        <w:t>1</w:t>
      </w:r>
    </w:p>
    <w:p w:rsidR="00293BF0" w:rsidRPr="0046171C" w:rsidRDefault="00293BF0" w:rsidP="00602A52">
      <w:pPr>
        <w:spacing w:line="360" w:lineRule="auto"/>
        <w:jc w:val="both"/>
        <w:rPr>
          <w:rFonts w:asciiTheme="majorBidi" w:hAnsiTheme="majorBidi" w:cstheme="majorBidi"/>
          <w:sz w:val="24"/>
          <w:szCs w:val="24"/>
        </w:rPr>
      </w:pPr>
      <w:r w:rsidRPr="0046171C">
        <w:rPr>
          <w:rFonts w:asciiTheme="majorBidi" w:hAnsiTheme="majorBidi" w:cstheme="majorBidi"/>
          <w:sz w:val="24"/>
          <w:szCs w:val="24"/>
        </w:rPr>
        <w:t>The impending questions include, what is worship (</w:t>
      </w:r>
      <w:r w:rsidR="00602A52">
        <w:rPr>
          <w:rFonts w:asciiTheme="majorBidi" w:hAnsiTheme="majorBidi" w:cstheme="majorBidi"/>
          <w:i/>
          <w:iCs/>
          <w:sz w:val="24"/>
          <w:szCs w:val="24"/>
        </w:rPr>
        <w:t>a</w:t>
      </w:r>
      <w:r w:rsidRPr="0046171C">
        <w:rPr>
          <w:rFonts w:asciiTheme="majorBidi" w:hAnsiTheme="majorBidi" w:cstheme="majorBidi"/>
          <w:i/>
          <w:iCs/>
          <w:sz w:val="24"/>
          <w:szCs w:val="24"/>
        </w:rPr>
        <w:t>l-</w:t>
      </w:r>
      <w:r w:rsidR="00602A52" w:rsidRPr="00602A52">
        <w:rPr>
          <w:rFonts w:asciiTheme="majorBidi" w:hAnsiTheme="majorBidi" w:cstheme="majorBidi"/>
          <w:i/>
          <w:iCs/>
          <w:sz w:val="24"/>
          <w:szCs w:val="24"/>
          <w:vertAlign w:val="superscript"/>
        </w:rPr>
        <w:t xml:space="preserve"> </w:t>
      </w:r>
      <w:r w:rsidR="00602A52">
        <w:rPr>
          <w:rFonts w:asciiTheme="majorBidi" w:hAnsiTheme="majorBidi" w:cstheme="majorBidi"/>
          <w:i/>
          <w:iCs/>
          <w:sz w:val="24"/>
          <w:szCs w:val="24"/>
          <w:vertAlign w:val="superscript"/>
        </w:rPr>
        <w:t>c</w:t>
      </w:r>
      <w:r w:rsidR="00602A52">
        <w:rPr>
          <w:rFonts w:asciiTheme="majorBidi" w:hAnsiTheme="majorBidi" w:cstheme="majorBidi"/>
          <w:i/>
          <w:iCs/>
          <w:sz w:val="24"/>
          <w:szCs w:val="24"/>
        </w:rPr>
        <w:t>i</w:t>
      </w:r>
      <w:r w:rsidR="00602A52" w:rsidRPr="004F0ACA">
        <w:rPr>
          <w:rFonts w:asciiTheme="majorBidi" w:hAnsiTheme="majorBidi" w:cstheme="majorBidi"/>
          <w:i/>
          <w:iCs/>
          <w:sz w:val="24"/>
          <w:szCs w:val="24"/>
        </w:rPr>
        <w:t>bādah</w:t>
      </w:r>
      <w:r w:rsidRPr="0046171C">
        <w:rPr>
          <w:rFonts w:asciiTheme="majorBidi" w:hAnsiTheme="majorBidi" w:cstheme="majorBidi"/>
          <w:sz w:val="24"/>
          <w:szCs w:val="24"/>
        </w:rPr>
        <w:t>) and its branches? Does it entail all spiritual and temporal actions? What are the necessities of servanthood? Is there any station above the station of being a servant in this wo</w:t>
      </w:r>
      <w:r w:rsidR="0011160A">
        <w:rPr>
          <w:rFonts w:asciiTheme="majorBidi" w:hAnsiTheme="majorBidi" w:cstheme="majorBidi"/>
          <w:sz w:val="24"/>
          <w:szCs w:val="24"/>
        </w:rPr>
        <w:t>rld and the hereafter? And a host of others</w:t>
      </w:r>
      <w:r w:rsidRPr="0046171C">
        <w:rPr>
          <w:rFonts w:asciiTheme="majorBidi" w:hAnsiTheme="majorBidi" w:cstheme="majorBidi"/>
          <w:sz w:val="24"/>
          <w:szCs w:val="24"/>
        </w:rPr>
        <w:t>.</w:t>
      </w:r>
    </w:p>
    <w:p w:rsidR="00293BF0" w:rsidRPr="0046171C" w:rsidRDefault="00293BF0" w:rsidP="00602A52">
      <w:pPr>
        <w:spacing w:line="480" w:lineRule="auto"/>
        <w:jc w:val="both"/>
        <w:rPr>
          <w:rFonts w:asciiTheme="majorBidi" w:hAnsiTheme="majorBidi" w:cstheme="majorBidi"/>
          <w:sz w:val="24"/>
          <w:szCs w:val="24"/>
        </w:rPr>
      </w:pPr>
      <w:r w:rsidRPr="0046171C">
        <w:rPr>
          <w:rFonts w:asciiTheme="majorBidi" w:hAnsiTheme="majorBidi" w:cstheme="majorBidi"/>
          <w:sz w:val="24"/>
          <w:szCs w:val="24"/>
        </w:rPr>
        <w:t xml:space="preserve">       </w:t>
      </w:r>
      <w:r w:rsidR="006144A9">
        <w:rPr>
          <w:rFonts w:asciiTheme="majorBidi" w:hAnsiTheme="majorBidi" w:cstheme="majorBidi"/>
          <w:sz w:val="24"/>
          <w:szCs w:val="24"/>
        </w:rPr>
        <w:tab/>
      </w:r>
      <w:r w:rsidRPr="0046171C">
        <w:rPr>
          <w:rFonts w:asciiTheme="majorBidi" w:hAnsiTheme="majorBidi" w:cstheme="majorBidi"/>
          <w:sz w:val="24"/>
          <w:szCs w:val="24"/>
        </w:rPr>
        <w:t xml:space="preserve"> Ibn Taymiyyah proceeds to provide answers to each of these questions. His discourse which forms the content of this book (</w:t>
      </w:r>
      <w:r w:rsidR="00602A52">
        <w:rPr>
          <w:rFonts w:asciiTheme="majorBidi" w:hAnsiTheme="majorBidi" w:cstheme="majorBidi"/>
          <w:i/>
          <w:iCs/>
          <w:sz w:val="24"/>
          <w:szCs w:val="24"/>
        </w:rPr>
        <w:t>a</w:t>
      </w:r>
      <w:r w:rsidRPr="0046171C">
        <w:rPr>
          <w:rFonts w:asciiTheme="majorBidi" w:hAnsiTheme="majorBidi" w:cstheme="majorBidi"/>
          <w:i/>
          <w:iCs/>
          <w:sz w:val="24"/>
          <w:szCs w:val="24"/>
        </w:rPr>
        <w:t>l-</w:t>
      </w:r>
      <w:r w:rsidR="00602A52" w:rsidRPr="00602A52">
        <w:rPr>
          <w:rFonts w:asciiTheme="majorBidi" w:hAnsiTheme="majorBidi" w:cstheme="majorBidi"/>
          <w:i/>
          <w:iCs/>
          <w:sz w:val="24"/>
          <w:szCs w:val="24"/>
          <w:vertAlign w:val="superscript"/>
        </w:rPr>
        <w:t xml:space="preserve"> </w:t>
      </w:r>
      <w:r w:rsidR="00602A52">
        <w:rPr>
          <w:rFonts w:asciiTheme="majorBidi" w:hAnsiTheme="majorBidi" w:cstheme="majorBidi"/>
          <w:i/>
          <w:iCs/>
          <w:sz w:val="24"/>
          <w:szCs w:val="24"/>
          <w:vertAlign w:val="superscript"/>
        </w:rPr>
        <w:t>c</w:t>
      </w:r>
      <w:r w:rsidR="00602A52">
        <w:rPr>
          <w:rFonts w:asciiTheme="majorBidi" w:hAnsiTheme="majorBidi" w:cstheme="majorBidi"/>
          <w:i/>
          <w:iCs/>
          <w:sz w:val="24"/>
          <w:szCs w:val="24"/>
        </w:rPr>
        <w:t>i</w:t>
      </w:r>
      <w:r w:rsidR="00602A52" w:rsidRPr="004F0ACA">
        <w:rPr>
          <w:rFonts w:asciiTheme="majorBidi" w:hAnsiTheme="majorBidi" w:cstheme="majorBidi"/>
          <w:i/>
          <w:iCs/>
          <w:sz w:val="24"/>
          <w:szCs w:val="24"/>
        </w:rPr>
        <w:t>bādah</w:t>
      </w:r>
      <w:r w:rsidRPr="0046171C">
        <w:rPr>
          <w:rFonts w:asciiTheme="majorBidi" w:hAnsiTheme="majorBidi" w:cstheme="majorBidi"/>
          <w:sz w:val="24"/>
          <w:szCs w:val="24"/>
        </w:rPr>
        <w:t>) provides answers to the basic question</w:t>
      </w:r>
      <w:r w:rsidR="009E2D2C">
        <w:rPr>
          <w:rFonts w:asciiTheme="majorBidi" w:hAnsiTheme="majorBidi" w:cstheme="majorBidi"/>
          <w:sz w:val="24"/>
          <w:szCs w:val="24"/>
        </w:rPr>
        <w:t xml:space="preserve"> which bordered</w:t>
      </w:r>
      <w:r w:rsidRPr="0046171C">
        <w:rPr>
          <w:rFonts w:asciiTheme="majorBidi" w:hAnsiTheme="majorBidi" w:cstheme="majorBidi"/>
          <w:sz w:val="24"/>
          <w:szCs w:val="24"/>
        </w:rPr>
        <w:t xml:space="preserve"> on what should be the relationship between man and God (Allah). These answers lead him to some mystical doctrines which he discusses to some extent. These are </w:t>
      </w:r>
      <w:r w:rsidR="00602A52">
        <w:rPr>
          <w:rFonts w:asciiTheme="majorBidi" w:hAnsiTheme="majorBidi" w:cstheme="majorBidi"/>
          <w:i/>
          <w:iCs/>
          <w:sz w:val="24"/>
          <w:szCs w:val="24"/>
        </w:rPr>
        <w:t>a</w:t>
      </w:r>
      <w:r w:rsidRPr="0046171C">
        <w:rPr>
          <w:rFonts w:asciiTheme="majorBidi" w:hAnsiTheme="majorBidi" w:cstheme="majorBidi"/>
          <w:i/>
          <w:iCs/>
          <w:sz w:val="24"/>
          <w:szCs w:val="24"/>
        </w:rPr>
        <w:t>l-</w:t>
      </w:r>
      <w:r w:rsidR="00602A52" w:rsidRPr="00602A52">
        <w:rPr>
          <w:rFonts w:asciiTheme="majorBidi" w:hAnsiTheme="majorBidi" w:cstheme="majorBidi"/>
          <w:i/>
          <w:iCs/>
          <w:sz w:val="24"/>
          <w:szCs w:val="24"/>
          <w:vertAlign w:val="superscript"/>
        </w:rPr>
        <w:t xml:space="preserve"> </w:t>
      </w:r>
      <w:r w:rsidR="00602A52">
        <w:rPr>
          <w:rFonts w:asciiTheme="majorBidi" w:hAnsiTheme="majorBidi" w:cstheme="majorBidi"/>
          <w:i/>
          <w:iCs/>
          <w:sz w:val="24"/>
          <w:szCs w:val="24"/>
          <w:vertAlign w:val="superscript"/>
        </w:rPr>
        <w:t>c</w:t>
      </w:r>
      <w:r w:rsidR="00602A52">
        <w:rPr>
          <w:rFonts w:asciiTheme="majorBidi" w:hAnsiTheme="majorBidi" w:cstheme="majorBidi"/>
          <w:i/>
          <w:iCs/>
          <w:sz w:val="24"/>
          <w:szCs w:val="24"/>
        </w:rPr>
        <w:t>i</w:t>
      </w:r>
      <w:r w:rsidR="00602A52" w:rsidRPr="004F0ACA">
        <w:rPr>
          <w:rFonts w:asciiTheme="majorBidi" w:hAnsiTheme="majorBidi" w:cstheme="majorBidi"/>
          <w:i/>
          <w:iCs/>
          <w:sz w:val="24"/>
          <w:szCs w:val="24"/>
        </w:rPr>
        <w:t>bādah</w:t>
      </w:r>
      <w:r w:rsidR="00602A52" w:rsidRPr="0046171C">
        <w:rPr>
          <w:rFonts w:asciiTheme="majorBidi" w:hAnsiTheme="majorBidi" w:cstheme="majorBidi"/>
          <w:i/>
          <w:iCs/>
          <w:sz w:val="24"/>
          <w:szCs w:val="24"/>
        </w:rPr>
        <w:t xml:space="preserve"> </w:t>
      </w:r>
      <w:r w:rsidRPr="0046171C">
        <w:rPr>
          <w:rFonts w:asciiTheme="majorBidi" w:hAnsiTheme="majorBidi" w:cstheme="majorBidi"/>
          <w:i/>
          <w:iCs/>
          <w:sz w:val="24"/>
          <w:szCs w:val="24"/>
        </w:rPr>
        <w:t xml:space="preserve">wa’l </w:t>
      </w:r>
      <w:r w:rsidR="009B12D1">
        <w:rPr>
          <w:rFonts w:asciiTheme="majorBidi" w:hAnsiTheme="majorBidi" w:cstheme="majorBidi"/>
          <w:i/>
          <w:iCs/>
          <w:sz w:val="24"/>
          <w:szCs w:val="24"/>
          <w:vertAlign w:val="superscript"/>
        </w:rPr>
        <w:t>c</w:t>
      </w:r>
      <w:r w:rsidRPr="0046171C">
        <w:rPr>
          <w:rFonts w:asciiTheme="majorBidi" w:hAnsiTheme="majorBidi" w:cstheme="majorBidi"/>
          <w:i/>
          <w:iCs/>
          <w:sz w:val="24"/>
          <w:szCs w:val="24"/>
        </w:rPr>
        <w:t xml:space="preserve">Abdu </w:t>
      </w:r>
      <w:r w:rsidRPr="0046171C">
        <w:rPr>
          <w:rFonts w:asciiTheme="majorBidi" w:hAnsiTheme="majorBidi" w:cstheme="majorBidi"/>
          <w:sz w:val="24"/>
          <w:szCs w:val="24"/>
        </w:rPr>
        <w:t xml:space="preserve">(worship and servanthood), </w:t>
      </w:r>
      <w:r w:rsidR="002D0EED">
        <w:rPr>
          <w:rFonts w:asciiTheme="majorBidi" w:hAnsiTheme="majorBidi" w:cstheme="majorBidi"/>
          <w:i/>
          <w:iCs/>
          <w:sz w:val="24"/>
          <w:szCs w:val="24"/>
        </w:rPr>
        <w:t>m</w:t>
      </w:r>
      <w:r w:rsidRPr="0046171C">
        <w:rPr>
          <w:rFonts w:asciiTheme="majorBidi" w:hAnsiTheme="majorBidi" w:cstheme="majorBidi"/>
          <w:i/>
          <w:iCs/>
          <w:sz w:val="24"/>
          <w:szCs w:val="24"/>
        </w:rPr>
        <w:t xml:space="preserve">aḥabbah </w:t>
      </w:r>
      <w:r w:rsidRPr="0046171C">
        <w:rPr>
          <w:rFonts w:asciiTheme="majorBidi" w:hAnsiTheme="majorBidi" w:cstheme="majorBidi"/>
          <w:sz w:val="24"/>
          <w:szCs w:val="24"/>
        </w:rPr>
        <w:t xml:space="preserve">(love), </w:t>
      </w:r>
      <w:r w:rsidR="002D0EED">
        <w:rPr>
          <w:rFonts w:asciiTheme="majorBidi" w:hAnsiTheme="majorBidi" w:cstheme="majorBidi"/>
          <w:i/>
          <w:iCs/>
          <w:sz w:val="24"/>
          <w:szCs w:val="24"/>
        </w:rPr>
        <w:t>t</w:t>
      </w:r>
      <w:r w:rsidRPr="0046171C">
        <w:rPr>
          <w:rFonts w:asciiTheme="majorBidi" w:hAnsiTheme="majorBidi" w:cstheme="majorBidi"/>
          <w:i/>
          <w:iCs/>
          <w:sz w:val="24"/>
          <w:szCs w:val="24"/>
        </w:rPr>
        <w:t>awakkul</w:t>
      </w:r>
      <w:r w:rsidRPr="0046171C">
        <w:rPr>
          <w:rFonts w:asciiTheme="majorBidi" w:hAnsiTheme="majorBidi" w:cstheme="majorBidi"/>
          <w:sz w:val="24"/>
          <w:szCs w:val="24"/>
        </w:rPr>
        <w:t xml:space="preserve"> (trust in Allah), </w:t>
      </w:r>
      <w:r w:rsidRPr="0046171C">
        <w:rPr>
          <w:rFonts w:asciiTheme="majorBidi" w:hAnsiTheme="majorBidi" w:cstheme="majorBidi"/>
          <w:i/>
          <w:iCs/>
          <w:sz w:val="24"/>
          <w:szCs w:val="24"/>
        </w:rPr>
        <w:t>Isti</w:t>
      </w:r>
      <w:r w:rsidRPr="0046171C">
        <w:rPr>
          <w:rFonts w:asciiTheme="majorBidi" w:hAnsiTheme="majorBidi" w:cstheme="majorBidi"/>
          <w:i/>
          <w:iCs/>
          <w:sz w:val="24"/>
          <w:szCs w:val="24"/>
          <w:vertAlign w:val="superscript"/>
        </w:rPr>
        <w:t>c</w:t>
      </w:r>
      <w:r w:rsidRPr="0046171C">
        <w:rPr>
          <w:rFonts w:asciiTheme="majorBidi" w:hAnsiTheme="majorBidi" w:cstheme="majorBidi"/>
          <w:i/>
          <w:iCs/>
          <w:sz w:val="24"/>
          <w:szCs w:val="24"/>
        </w:rPr>
        <w:t>ānah</w:t>
      </w:r>
      <w:r w:rsidRPr="0046171C">
        <w:rPr>
          <w:rFonts w:asciiTheme="majorBidi" w:hAnsiTheme="majorBidi" w:cstheme="majorBidi"/>
          <w:sz w:val="24"/>
          <w:szCs w:val="24"/>
        </w:rPr>
        <w:t xml:space="preserve"> (seeking assistance or help) </w:t>
      </w:r>
      <w:r w:rsidR="002D0EED">
        <w:rPr>
          <w:rFonts w:asciiTheme="majorBidi" w:hAnsiTheme="majorBidi" w:cstheme="majorBidi"/>
          <w:i/>
          <w:iCs/>
          <w:sz w:val="24"/>
          <w:szCs w:val="24"/>
        </w:rPr>
        <w:t>f</w:t>
      </w:r>
      <w:r w:rsidRPr="0046171C">
        <w:rPr>
          <w:rFonts w:asciiTheme="majorBidi" w:hAnsiTheme="majorBidi" w:cstheme="majorBidi"/>
          <w:i/>
          <w:iCs/>
          <w:sz w:val="24"/>
          <w:szCs w:val="24"/>
        </w:rPr>
        <w:t>anā</w:t>
      </w:r>
      <w:r w:rsidRPr="0046171C">
        <w:rPr>
          <w:rFonts w:asciiTheme="majorBidi" w:hAnsiTheme="majorBidi" w:cstheme="majorBidi"/>
          <w:sz w:val="24"/>
          <w:szCs w:val="24"/>
        </w:rPr>
        <w:t xml:space="preserve">’(annihilations), and </w:t>
      </w:r>
      <w:r w:rsidR="002D0EED">
        <w:rPr>
          <w:rFonts w:asciiTheme="majorBidi" w:hAnsiTheme="majorBidi" w:cstheme="majorBidi"/>
          <w:i/>
          <w:iCs/>
          <w:sz w:val="24"/>
          <w:szCs w:val="24"/>
        </w:rPr>
        <w:t>d</w:t>
      </w:r>
      <w:r w:rsidRPr="0046171C">
        <w:rPr>
          <w:rFonts w:asciiTheme="majorBidi" w:hAnsiTheme="majorBidi" w:cstheme="majorBidi"/>
          <w:i/>
          <w:iCs/>
          <w:sz w:val="24"/>
          <w:szCs w:val="24"/>
        </w:rPr>
        <w:t>hikr</w:t>
      </w:r>
      <w:r w:rsidRPr="0046171C">
        <w:rPr>
          <w:rFonts w:asciiTheme="majorBidi" w:hAnsiTheme="majorBidi" w:cstheme="majorBidi"/>
          <w:sz w:val="24"/>
          <w:szCs w:val="24"/>
        </w:rPr>
        <w:t xml:space="preserve"> (</w:t>
      </w:r>
      <w:r w:rsidR="00D83EC4" w:rsidRPr="0046171C">
        <w:rPr>
          <w:rFonts w:asciiTheme="majorBidi" w:hAnsiTheme="majorBidi" w:cstheme="majorBidi"/>
          <w:sz w:val="24"/>
          <w:szCs w:val="24"/>
        </w:rPr>
        <w:t>remembrance</w:t>
      </w:r>
      <w:r w:rsidRPr="0046171C">
        <w:rPr>
          <w:rFonts w:asciiTheme="majorBidi" w:hAnsiTheme="majorBidi" w:cstheme="majorBidi"/>
          <w:sz w:val="24"/>
          <w:szCs w:val="24"/>
        </w:rPr>
        <w:t xml:space="preserve"> of Allah),</w:t>
      </w:r>
      <w:r w:rsidRPr="0046171C">
        <w:rPr>
          <w:rFonts w:asciiTheme="majorBidi" w:hAnsiTheme="majorBidi" w:cstheme="majorBidi"/>
          <w:i/>
          <w:iCs/>
          <w:sz w:val="24"/>
          <w:szCs w:val="24"/>
        </w:rPr>
        <w:t xml:space="preserve"> </w:t>
      </w:r>
      <w:r w:rsidR="002D0EED">
        <w:rPr>
          <w:rFonts w:asciiTheme="majorBidi" w:hAnsiTheme="majorBidi" w:cstheme="majorBidi"/>
          <w:i/>
          <w:iCs/>
          <w:sz w:val="24"/>
          <w:szCs w:val="24"/>
        </w:rPr>
        <w:t>q</w:t>
      </w:r>
      <w:r w:rsidRPr="0046171C">
        <w:rPr>
          <w:rFonts w:asciiTheme="majorBidi" w:hAnsiTheme="majorBidi" w:cstheme="majorBidi"/>
          <w:sz w:val="24"/>
          <w:szCs w:val="24"/>
        </w:rPr>
        <w:t xml:space="preserve">anā’ (contentment), </w:t>
      </w:r>
      <w:r w:rsidR="002D0EED">
        <w:rPr>
          <w:rFonts w:asciiTheme="majorBidi" w:hAnsiTheme="majorBidi" w:cstheme="majorBidi"/>
          <w:i/>
          <w:iCs/>
          <w:sz w:val="24"/>
          <w:szCs w:val="24"/>
        </w:rPr>
        <w:t>k</w:t>
      </w:r>
      <w:r w:rsidRPr="0046171C">
        <w:rPr>
          <w:rFonts w:asciiTheme="majorBidi" w:hAnsiTheme="majorBidi" w:cstheme="majorBidi"/>
          <w:i/>
          <w:iCs/>
          <w:sz w:val="24"/>
          <w:szCs w:val="24"/>
        </w:rPr>
        <w:t xml:space="preserve">hawf </w:t>
      </w:r>
      <w:r w:rsidRPr="0046171C">
        <w:rPr>
          <w:rFonts w:asciiTheme="majorBidi" w:hAnsiTheme="majorBidi" w:cstheme="majorBidi"/>
          <w:sz w:val="24"/>
          <w:szCs w:val="24"/>
        </w:rPr>
        <w:t>(hope) among others.</w:t>
      </w:r>
      <w:r w:rsidRPr="0046171C">
        <w:rPr>
          <w:rFonts w:asciiTheme="majorBidi" w:hAnsiTheme="majorBidi" w:cstheme="majorBidi"/>
          <w:i/>
          <w:iCs/>
          <w:sz w:val="24"/>
          <w:szCs w:val="24"/>
        </w:rPr>
        <w:t xml:space="preserve"> </w:t>
      </w:r>
      <w:r w:rsidRPr="0046171C">
        <w:rPr>
          <w:rFonts w:asciiTheme="majorBidi" w:hAnsiTheme="majorBidi" w:cstheme="majorBidi"/>
          <w:sz w:val="24"/>
          <w:szCs w:val="24"/>
        </w:rPr>
        <w:t>Each of these shall be explained in due course.</w:t>
      </w:r>
    </w:p>
    <w:p w:rsidR="00293BF0" w:rsidRPr="00AE3255" w:rsidRDefault="009A0466" w:rsidP="00AE3255">
      <w:pPr>
        <w:spacing w:line="360" w:lineRule="auto"/>
        <w:rPr>
          <w:rFonts w:asciiTheme="majorBidi" w:hAnsiTheme="majorBidi" w:cstheme="majorBidi"/>
          <w:sz w:val="26"/>
          <w:szCs w:val="26"/>
        </w:rPr>
      </w:pPr>
      <w:r w:rsidRPr="00AE3255">
        <w:rPr>
          <w:rFonts w:asciiTheme="majorBidi" w:hAnsiTheme="majorBidi" w:cstheme="majorBidi"/>
          <w:b/>
          <w:bCs/>
          <w:i/>
          <w:iCs/>
          <w:sz w:val="26"/>
          <w:szCs w:val="26"/>
        </w:rPr>
        <w:t>Al</w:t>
      </w:r>
      <w:r w:rsidR="00293BF0" w:rsidRPr="00AE3255">
        <w:rPr>
          <w:rFonts w:asciiTheme="majorBidi" w:hAnsiTheme="majorBidi" w:cstheme="majorBidi"/>
          <w:b/>
          <w:bCs/>
          <w:i/>
          <w:iCs/>
          <w:sz w:val="26"/>
          <w:szCs w:val="26"/>
        </w:rPr>
        <w:t>-</w:t>
      </w:r>
      <w:r w:rsidRPr="00AE3255">
        <w:rPr>
          <w:rFonts w:asciiTheme="majorBidi" w:hAnsiTheme="majorBidi" w:cstheme="majorBidi"/>
          <w:b/>
          <w:bCs/>
          <w:i/>
          <w:iCs/>
          <w:sz w:val="26"/>
          <w:szCs w:val="26"/>
          <w:vertAlign w:val="superscript"/>
        </w:rPr>
        <w:t>C</w:t>
      </w:r>
      <w:r>
        <w:rPr>
          <w:rFonts w:asciiTheme="majorBidi" w:hAnsiTheme="majorBidi" w:cstheme="majorBidi"/>
          <w:b/>
          <w:bCs/>
          <w:i/>
          <w:iCs/>
          <w:sz w:val="26"/>
          <w:szCs w:val="26"/>
        </w:rPr>
        <w:t>I</w:t>
      </w:r>
      <w:r w:rsidRPr="00AE3255">
        <w:rPr>
          <w:rFonts w:asciiTheme="majorBidi" w:hAnsiTheme="majorBidi" w:cstheme="majorBidi"/>
          <w:b/>
          <w:bCs/>
          <w:i/>
          <w:iCs/>
          <w:sz w:val="26"/>
          <w:szCs w:val="26"/>
        </w:rPr>
        <w:t>bādah</w:t>
      </w:r>
      <w:r w:rsidRPr="00AE3255">
        <w:rPr>
          <w:rFonts w:asciiTheme="majorBidi" w:hAnsiTheme="majorBidi" w:cstheme="majorBidi"/>
          <w:b/>
          <w:bCs/>
          <w:sz w:val="26"/>
          <w:szCs w:val="26"/>
        </w:rPr>
        <w:t xml:space="preserve"> </w:t>
      </w:r>
      <w:r w:rsidR="00293BF0" w:rsidRPr="00AE3255">
        <w:rPr>
          <w:rFonts w:asciiTheme="majorBidi" w:hAnsiTheme="majorBidi" w:cstheme="majorBidi"/>
          <w:b/>
          <w:bCs/>
          <w:sz w:val="26"/>
          <w:szCs w:val="26"/>
        </w:rPr>
        <w:t>(</w:t>
      </w:r>
      <w:r w:rsidRPr="00AE3255">
        <w:rPr>
          <w:rFonts w:asciiTheme="majorBidi" w:hAnsiTheme="majorBidi" w:cstheme="majorBidi"/>
          <w:b/>
          <w:bCs/>
          <w:sz w:val="26"/>
          <w:szCs w:val="26"/>
        </w:rPr>
        <w:t>Worship</w:t>
      </w:r>
      <w:r w:rsidR="00293BF0" w:rsidRPr="00AE3255">
        <w:rPr>
          <w:rFonts w:asciiTheme="majorBidi" w:hAnsiTheme="majorBidi" w:cstheme="majorBidi"/>
          <w:b/>
          <w:bCs/>
          <w:sz w:val="26"/>
          <w:szCs w:val="26"/>
        </w:rPr>
        <w:t>)</w:t>
      </w:r>
    </w:p>
    <w:p w:rsidR="00293BF0" w:rsidRPr="004F0ACA" w:rsidRDefault="00293BF0" w:rsidP="001F0228">
      <w:pPr>
        <w:spacing w:line="480" w:lineRule="auto"/>
        <w:jc w:val="both"/>
        <w:rPr>
          <w:rFonts w:asciiTheme="majorBidi" w:hAnsiTheme="majorBidi" w:cstheme="majorBidi"/>
          <w:sz w:val="24"/>
          <w:szCs w:val="24"/>
        </w:rPr>
      </w:pPr>
      <w:r w:rsidRPr="004F0ACA">
        <w:rPr>
          <w:rFonts w:asciiTheme="majorBidi" w:hAnsiTheme="majorBidi" w:cstheme="majorBidi"/>
          <w:sz w:val="24"/>
          <w:szCs w:val="24"/>
        </w:rPr>
        <w:t xml:space="preserve">      </w:t>
      </w:r>
      <w:r w:rsidR="006144A9">
        <w:rPr>
          <w:rFonts w:asciiTheme="majorBidi" w:hAnsiTheme="majorBidi" w:cstheme="majorBidi"/>
          <w:sz w:val="24"/>
          <w:szCs w:val="24"/>
        </w:rPr>
        <w:tab/>
      </w:r>
      <w:r w:rsidRPr="004F0ACA">
        <w:rPr>
          <w:rFonts w:asciiTheme="majorBidi" w:hAnsiTheme="majorBidi" w:cstheme="majorBidi"/>
          <w:sz w:val="24"/>
          <w:szCs w:val="24"/>
        </w:rPr>
        <w:t xml:space="preserve"> Ibn Taymiyyah defines </w:t>
      </w:r>
      <w:r w:rsidR="001F0228">
        <w:rPr>
          <w:rFonts w:asciiTheme="majorBidi" w:hAnsiTheme="majorBidi" w:cstheme="majorBidi"/>
          <w:i/>
          <w:iCs/>
          <w:sz w:val="24"/>
          <w:szCs w:val="24"/>
          <w:vertAlign w:val="superscript"/>
        </w:rPr>
        <w:t>c</w:t>
      </w:r>
      <w:r w:rsidR="001F0228">
        <w:rPr>
          <w:rFonts w:asciiTheme="majorBidi" w:hAnsiTheme="majorBidi" w:cstheme="majorBidi"/>
          <w:i/>
          <w:iCs/>
          <w:sz w:val="24"/>
          <w:szCs w:val="24"/>
        </w:rPr>
        <w:t>i</w:t>
      </w:r>
      <w:r w:rsidR="001F0228" w:rsidRPr="004F0ACA">
        <w:rPr>
          <w:rFonts w:asciiTheme="majorBidi" w:hAnsiTheme="majorBidi" w:cstheme="majorBidi"/>
          <w:i/>
          <w:iCs/>
          <w:sz w:val="24"/>
          <w:szCs w:val="24"/>
        </w:rPr>
        <w:t>bādah</w:t>
      </w:r>
      <w:r w:rsidRPr="004F0ACA">
        <w:rPr>
          <w:rFonts w:asciiTheme="majorBidi" w:hAnsiTheme="majorBidi" w:cstheme="majorBidi"/>
          <w:sz w:val="24"/>
          <w:szCs w:val="24"/>
        </w:rPr>
        <w:t xml:space="preserve"> to mean all that Allah loves and pleases with, either actions or words of mouth overtly or covertly</w:t>
      </w:r>
      <w:r w:rsidR="00E26E09">
        <w:rPr>
          <w:rFonts w:asciiTheme="majorBidi" w:hAnsiTheme="majorBidi" w:cstheme="majorBidi"/>
          <w:sz w:val="24"/>
          <w:szCs w:val="24"/>
        </w:rPr>
        <w:t>.</w:t>
      </w:r>
      <w:r w:rsidRPr="004F0ACA">
        <w:rPr>
          <w:rFonts w:asciiTheme="majorBidi" w:hAnsiTheme="majorBidi" w:cstheme="majorBidi"/>
          <w:sz w:val="24"/>
          <w:szCs w:val="24"/>
          <w:vertAlign w:val="superscript"/>
        </w:rPr>
        <w:t>2</w:t>
      </w:r>
      <w:r w:rsidRPr="004F0ACA">
        <w:rPr>
          <w:rFonts w:asciiTheme="majorBidi" w:hAnsiTheme="majorBidi" w:cstheme="majorBidi"/>
          <w:sz w:val="24"/>
          <w:szCs w:val="24"/>
        </w:rPr>
        <w:t xml:space="preserve"> The instances he gives include every act of worship like </w:t>
      </w:r>
      <w:r w:rsidR="002D0EED">
        <w:rPr>
          <w:rFonts w:asciiTheme="majorBidi" w:hAnsiTheme="majorBidi" w:cstheme="majorBidi"/>
          <w:i/>
          <w:iCs/>
          <w:sz w:val="24"/>
          <w:szCs w:val="24"/>
        </w:rPr>
        <w:t>ṣ</w:t>
      </w:r>
      <w:r w:rsidRPr="004F0ACA">
        <w:rPr>
          <w:rFonts w:asciiTheme="majorBidi" w:hAnsiTheme="majorBidi" w:cstheme="majorBidi"/>
          <w:i/>
          <w:iCs/>
          <w:sz w:val="24"/>
          <w:szCs w:val="24"/>
        </w:rPr>
        <w:t>alāt</w:t>
      </w:r>
      <w:r w:rsidRPr="004F0ACA">
        <w:rPr>
          <w:rFonts w:asciiTheme="majorBidi" w:hAnsiTheme="majorBidi" w:cstheme="majorBidi"/>
          <w:sz w:val="24"/>
          <w:szCs w:val="24"/>
        </w:rPr>
        <w:t xml:space="preserve"> (canonical prayer), </w:t>
      </w:r>
      <w:r w:rsidR="002D0EED">
        <w:rPr>
          <w:rFonts w:asciiTheme="majorBidi" w:hAnsiTheme="majorBidi" w:cstheme="majorBidi"/>
          <w:i/>
          <w:iCs/>
          <w:sz w:val="24"/>
          <w:szCs w:val="24"/>
        </w:rPr>
        <w:t>z</w:t>
      </w:r>
      <w:r w:rsidRPr="004F0ACA">
        <w:rPr>
          <w:rFonts w:asciiTheme="majorBidi" w:hAnsiTheme="majorBidi" w:cstheme="majorBidi"/>
          <w:i/>
          <w:iCs/>
          <w:sz w:val="24"/>
          <w:szCs w:val="24"/>
        </w:rPr>
        <w:t>akāt</w:t>
      </w:r>
      <w:r w:rsidRPr="004F0ACA">
        <w:rPr>
          <w:rFonts w:asciiTheme="majorBidi" w:hAnsiTheme="majorBidi" w:cstheme="majorBidi"/>
          <w:sz w:val="24"/>
          <w:szCs w:val="24"/>
        </w:rPr>
        <w:t xml:space="preserve"> (alms giving) </w:t>
      </w:r>
      <w:r w:rsidR="002D0EED">
        <w:rPr>
          <w:rFonts w:asciiTheme="majorBidi" w:hAnsiTheme="majorBidi" w:cstheme="majorBidi"/>
          <w:i/>
          <w:iCs/>
          <w:sz w:val="24"/>
          <w:szCs w:val="24"/>
        </w:rPr>
        <w:t>ṣ</w:t>
      </w:r>
      <w:r w:rsidRPr="004F0ACA">
        <w:rPr>
          <w:rFonts w:asciiTheme="majorBidi" w:hAnsiTheme="majorBidi" w:cstheme="majorBidi"/>
          <w:i/>
          <w:iCs/>
          <w:sz w:val="24"/>
          <w:szCs w:val="24"/>
        </w:rPr>
        <w:t>awm</w:t>
      </w:r>
      <w:r w:rsidRPr="004F0ACA">
        <w:rPr>
          <w:rFonts w:asciiTheme="majorBidi" w:hAnsiTheme="majorBidi" w:cstheme="majorBidi"/>
          <w:sz w:val="24"/>
          <w:szCs w:val="24"/>
        </w:rPr>
        <w:t xml:space="preserve"> (fasting) </w:t>
      </w:r>
      <w:r w:rsidR="002D0EED">
        <w:rPr>
          <w:rFonts w:asciiTheme="majorBidi" w:hAnsiTheme="majorBidi" w:cstheme="majorBidi"/>
          <w:i/>
          <w:iCs/>
          <w:sz w:val="24"/>
          <w:szCs w:val="24"/>
        </w:rPr>
        <w:t>ḥ</w:t>
      </w:r>
      <w:r w:rsidRPr="004F0ACA">
        <w:rPr>
          <w:rFonts w:asciiTheme="majorBidi" w:hAnsiTheme="majorBidi" w:cstheme="majorBidi"/>
          <w:i/>
          <w:iCs/>
          <w:sz w:val="24"/>
          <w:szCs w:val="24"/>
        </w:rPr>
        <w:t>ajj</w:t>
      </w:r>
      <w:r w:rsidRPr="004F0ACA">
        <w:rPr>
          <w:rFonts w:asciiTheme="majorBidi" w:hAnsiTheme="majorBidi" w:cstheme="majorBidi"/>
          <w:sz w:val="24"/>
          <w:szCs w:val="24"/>
        </w:rPr>
        <w:t xml:space="preserve"> (pilgrimage) talking, discharging the trust, goodness to parents, fulfilment of promise, enjoying </w:t>
      </w:r>
      <w:r w:rsidR="004F0ACA">
        <w:rPr>
          <w:rFonts w:asciiTheme="majorBidi" w:hAnsiTheme="majorBidi" w:cstheme="majorBidi"/>
          <w:sz w:val="24"/>
          <w:szCs w:val="24"/>
        </w:rPr>
        <w:t xml:space="preserve">the </w:t>
      </w:r>
      <w:r w:rsidRPr="004F0ACA">
        <w:rPr>
          <w:rFonts w:asciiTheme="majorBidi" w:hAnsiTheme="majorBidi" w:cstheme="majorBidi"/>
          <w:sz w:val="24"/>
          <w:szCs w:val="24"/>
        </w:rPr>
        <w:t xml:space="preserve">virtues and forbidden vices, </w:t>
      </w:r>
      <w:r w:rsidR="00661F5B">
        <w:rPr>
          <w:rFonts w:asciiTheme="majorBidi" w:hAnsiTheme="majorBidi" w:cstheme="majorBidi"/>
          <w:i/>
          <w:iCs/>
          <w:sz w:val="24"/>
          <w:szCs w:val="24"/>
        </w:rPr>
        <w:t>j</w:t>
      </w:r>
      <w:r w:rsidRPr="00AB25D0">
        <w:rPr>
          <w:rFonts w:asciiTheme="majorBidi" w:hAnsiTheme="majorBidi" w:cstheme="majorBidi"/>
          <w:i/>
          <w:iCs/>
          <w:sz w:val="24"/>
          <w:szCs w:val="24"/>
        </w:rPr>
        <w:t>ih</w:t>
      </w:r>
      <w:r w:rsidR="00AB25D0" w:rsidRPr="00AB25D0">
        <w:rPr>
          <w:rFonts w:asciiTheme="majorBidi" w:hAnsiTheme="majorBidi" w:cstheme="majorBidi"/>
          <w:i/>
          <w:iCs/>
          <w:sz w:val="24"/>
          <w:szCs w:val="24"/>
        </w:rPr>
        <w:t>ā</w:t>
      </w:r>
      <w:r w:rsidRPr="00AB25D0">
        <w:rPr>
          <w:rFonts w:asciiTheme="majorBidi" w:hAnsiTheme="majorBidi" w:cstheme="majorBidi"/>
          <w:i/>
          <w:iCs/>
          <w:sz w:val="24"/>
          <w:szCs w:val="24"/>
        </w:rPr>
        <w:t>d</w:t>
      </w:r>
      <w:r w:rsidRPr="004F0ACA">
        <w:rPr>
          <w:rFonts w:asciiTheme="majorBidi" w:hAnsiTheme="majorBidi" w:cstheme="majorBidi"/>
          <w:sz w:val="24"/>
          <w:szCs w:val="24"/>
        </w:rPr>
        <w:t xml:space="preserve"> (strive in the course of Allah), kindness to orphans, needy, </w:t>
      </w:r>
      <w:r w:rsidRPr="004F0ACA">
        <w:rPr>
          <w:rFonts w:asciiTheme="majorBidi" w:hAnsiTheme="majorBidi" w:cstheme="majorBidi"/>
          <w:sz w:val="24"/>
          <w:szCs w:val="24"/>
        </w:rPr>
        <w:lastRenderedPageBreak/>
        <w:t xml:space="preserve">wayfarers, slaves, even animals and other creatures, praying, recitation of the </w:t>
      </w:r>
      <w:r w:rsidR="00A851F7" w:rsidRPr="004F0ACA">
        <w:rPr>
          <w:rFonts w:asciiTheme="majorBidi" w:hAnsiTheme="majorBidi" w:cstheme="majorBidi"/>
          <w:sz w:val="24"/>
          <w:szCs w:val="24"/>
        </w:rPr>
        <w:t xml:space="preserve">Glorious </w:t>
      </w:r>
      <w:r w:rsidRPr="004F0ACA">
        <w:rPr>
          <w:rFonts w:asciiTheme="majorBidi" w:hAnsiTheme="majorBidi" w:cstheme="majorBidi"/>
          <w:i/>
          <w:iCs/>
          <w:sz w:val="24"/>
          <w:szCs w:val="24"/>
        </w:rPr>
        <w:t>Qur’an</w:t>
      </w:r>
      <w:r w:rsidRPr="004F0ACA">
        <w:rPr>
          <w:rFonts w:asciiTheme="majorBidi" w:hAnsiTheme="majorBidi" w:cstheme="majorBidi"/>
          <w:sz w:val="24"/>
          <w:szCs w:val="24"/>
        </w:rPr>
        <w:t xml:space="preserve"> and a host of others, as constituting the act of </w:t>
      </w:r>
      <w:r w:rsidR="008B139F">
        <w:rPr>
          <w:rFonts w:asciiTheme="majorBidi" w:hAnsiTheme="majorBidi" w:cstheme="majorBidi"/>
          <w:i/>
          <w:iCs/>
          <w:sz w:val="24"/>
          <w:szCs w:val="24"/>
          <w:vertAlign w:val="superscript"/>
        </w:rPr>
        <w:t>c</w:t>
      </w:r>
      <w:r w:rsidR="008B139F">
        <w:rPr>
          <w:rFonts w:asciiTheme="majorBidi" w:hAnsiTheme="majorBidi" w:cstheme="majorBidi"/>
          <w:i/>
          <w:iCs/>
          <w:sz w:val="24"/>
          <w:szCs w:val="24"/>
        </w:rPr>
        <w:t>i</w:t>
      </w:r>
      <w:r w:rsidRPr="004F0ACA">
        <w:rPr>
          <w:rFonts w:asciiTheme="majorBidi" w:hAnsiTheme="majorBidi" w:cstheme="majorBidi"/>
          <w:i/>
          <w:iCs/>
          <w:sz w:val="24"/>
          <w:szCs w:val="24"/>
        </w:rPr>
        <w:t>bādah</w:t>
      </w:r>
      <w:r w:rsidRPr="004F0ACA">
        <w:rPr>
          <w:rFonts w:asciiTheme="majorBidi" w:hAnsiTheme="majorBidi" w:cstheme="majorBidi"/>
          <w:sz w:val="24"/>
          <w:szCs w:val="24"/>
        </w:rPr>
        <w:t xml:space="preserve">  since one </w:t>
      </w:r>
      <w:r w:rsidR="00AE3255">
        <w:rPr>
          <w:rFonts w:asciiTheme="majorBidi" w:hAnsiTheme="majorBidi" w:cstheme="majorBidi"/>
          <w:sz w:val="24"/>
          <w:szCs w:val="24"/>
        </w:rPr>
        <w:t>stands to get benefits or rewards</w:t>
      </w:r>
      <w:r w:rsidRPr="004F0ACA">
        <w:rPr>
          <w:rFonts w:asciiTheme="majorBidi" w:hAnsiTheme="majorBidi" w:cstheme="majorBidi"/>
          <w:sz w:val="24"/>
          <w:szCs w:val="24"/>
        </w:rPr>
        <w:t xml:space="preserve"> there from</w:t>
      </w:r>
      <w:r w:rsidR="00AB25D0">
        <w:rPr>
          <w:rFonts w:asciiTheme="majorBidi" w:hAnsiTheme="majorBidi" w:cstheme="majorBidi"/>
          <w:sz w:val="24"/>
          <w:szCs w:val="24"/>
        </w:rPr>
        <w:t>.</w:t>
      </w:r>
      <w:r w:rsidRPr="004F0ACA">
        <w:rPr>
          <w:rFonts w:asciiTheme="majorBidi" w:hAnsiTheme="majorBidi" w:cstheme="majorBidi"/>
          <w:sz w:val="24"/>
          <w:szCs w:val="24"/>
          <w:vertAlign w:val="superscript"/>
        </w:rPr>
        <w:t>3</w:t>
      </w:r>
    </w:p>
    <w:p w:rsidR="00293BF0" w:rsidRPr="00FE33AB" w:rsidRDefault="00293BF0" w:rsidP="008B139F">
      <w:pPr>
        <w:spacing w:line="480" w:lineRule="auto"/>
        <w:ind w:firstLine="720"/>
        <w:jc w:val="both"/>
        <w:rPr>
          <w:rFonts w:asciiTheme="majorBidi" w:hAnsiTheme="majorBidi" w:cstheme="majorBidi"/>
          <w:sz w:val="24"/>
          <w:szCs w:val="24"/>
        </w:rPr>
      </w:pPr>
      <w:r w:rsidRPr="00FE33AB">
        <w:rPr>
          <w:rFonts w:asciiTheme="majorBidi" w:hAnsiTheme="majorBidi" w:cstheme="majorBidi"/>
          <w:sz w:val="24"/>
          <w:szCs w:val="24"/>
        </w:rPr>
        <w:t xml:space="preserve">The scope of </w:t>
      </w:r>
      <w:r w:rsidR="008B139F">
        <w:rPr>
          <w:rFonts w:asciiTheme="majorBidi" w:hAnsiTheme="majorBidi" w:cstheme="majorBidi"/>
          <w:i/>
          <w:iCs/>
          <w:sz w:val="24"/>
          <w:szCs w:val="24"/>
          <w:vertAlign w:val="superscript"/>
        </w:rPr>
        <w:t>c</w:t>
      </w:r>
      <w:r w:rsidR="008B139F">
        <w:rPr>
          <w:rFonts w:asciiTheme="majorBidi" w:hAnsiTheme="majorBidi" w:cstheme="majorBidi"/>
          <w:i/>
          <w:iCs/>
          <w:sz w:val="24"/>
          <w:szCs w:val="24"/>
        </w:rPr>
        <w:t>i</w:t>
      </w:r>
      <w:r w:rsidR="008B139F" w:rsidRPr="004F0ACA">
        <w:rPr>
          <w:rFonts w:asciiTheme="majorBidi" w:hAnsiTheme="majorBidi" w:cstheme="majorBidi"/>
          <w:i/>
          <w:iCs/>
          <w:sz w:val="24"/>
          <w:szCs w:val="24"/>
        </w:rPr>
        <w:t>bādah</w:t>
      </w:r>
      <w:r w:rsidRPr="00FE33AB">
        <w:rPr>
          <w:rFonts w:asciiTheme="majorBidi" w:hAnsiTheme="majorBidi" w:cstheme="majorBidi"/>
          <w:sz w:val="24"/>
          <w:szCs w:val="24"/>
        </w:rPr>
        <w:t xml:space="preserve">, as indicated by Ibn Taymiyyah also covers love of Allah and His </w:t>
      </w:r>
      <w:r w:rsidR="00A851F7" w:rsidRPr="00FE33AB">
        <w:rPr>
          <w:rFonts w:asciiTheme="majorBidi" w:hAnsiTheme="majorBidi" w:cstheme="majorBidi"/>
          <w:sz w:val="24"/>
          <w:szCs w:val="24"/>
        </w:rPr>
        <w:t xml:space="preserve">Messenger </w:t>
      </w:r>
      <w:r w:rsidRPr="00FE33AB">
        <w:rPr>
          <w:rFonts w:asciiTheme="majorBidi" w:hAnsiTheme="majorBidi" w:cstheme="majorBidi"/>
          <w:sz w:val="24"/>
          <w:szCs w:val="24"/>
        </w:rPr>
        <w:t xml:space="preserve">(Muhammad, SAW), seeking for repentance, patience, gratitude to Allah, satisfaction with His decree or judgment on one, reliance solely on Him, having hope in His mercy and fear of His punishment </w:t>
      </w:r>
      <w:r w:rsidR="009B05C1">
        <w:rPr>
          <w:rFonts w:asciiTheme="majorBidi" w:hAnsiTheme="majorBidi" w:cstheme="majorBidi"/>
          <w:sz w:val="24"/>
          <w:szCs w:val="24"/>
        </w:rPr>
        <w:t>as constituting</w:t>
      </w:r>
      <w:r w:rsidRPr="00FE33AB">
        <w:rPr>
          <w:rFonts w:asciiTheme="majorBidi" w:hAnsiTheme="majorBidi" w:cstheme="majorBidi"/>
          <w:sz w:val="24"/>
          <w:szCs w:val="24"/>
        </w:rPr>
        <w:t xml:space="preserve"> the act of </w:t>
      </w:r>
      <w:r w:rsidR="008B139F">
        <w:rPr>
          <w:rFonts w:asciiTheme="majorBidi" w:hAnsiTheme="majorBidi" w:cstheme="majorBidi"/>
          <w:i/>
          <w:iCs/>
          <w:sz w:val="24"/>
          <w:szCs w:val="24"/>
          <w:vertAlign w:val="superscript"/>
        </w:rPr>
        <w:t>c</w:t>
      </w:r>
      <w:r w:rsidR="008B139F">
        <w:rPr>
          <w:rFonts w:asciiTheme="majorBidi" w:hAnsiTheme="majorBidi" w:cstheme="majorBidi"/>
          <w:i/>
          <w:iCs/>
          <w:sz w:val="24"/>
          <w:szCs w:val="24"/>
        </w:rPr>
        <w:t>i</w:t>
      </w:r>
      <w:r w:rsidR="008B139F" w:rsidRPr="004F0ACA">
        <w:rPr>
          <w:rFonts w:asciiTheme="majorBidi" w:hAnsiTheme="majorBidi" w:cstheme="majorBidi"/>
          <w:i/>
          <w:iCs/>
          <w:sz w:val="24"/>
          <w:szCs w:val="24"/>
        </w:rPr>
        <w:t>bādah</w:t>
      </w:r>
      <w:r w:rsidRPr="00FE33AB">
        <w:rPr>
          <w:rFonts w:asciiTheme="majorBidi" w:hAnsiTheme="majorBidi" w:cstheme="majorBidi"/>
          <w:i/>
          <w:iCs/>
          <w:sz w:val="24"/>
          <w:szCs w:val="24"/>
        </w:rPr>
        <w:t>.</w:t>
      </w:r>
      <w:r w:rsidRPr="00FE33AB">
        <w:rPr>
          <w:rFonts w:asciiTheme="majorBidi" w:hAnsiTheme="majorBidi" w:cstheme="majorBidi"/>
          <w:sz w:val="24"/>
          <w:szCs w:val="24"/>
          <w:vertAlign w:val="superscript"/>
        </w:rPr>
        <w:t>4</w:t>
      </w:r>
      <w:r w:rsidRPr="00FE33AB">
        <w:rPr>
          <w:rFonts w:asciiTheme="majorBidi" w:hAnsiTheme="majorBidi" w:cstheme="majorBidi"/>
          <w:sz w:val="24"/>
          <w:szCs w:val="24"/>
        </w:rPr>
        <w:t>Therefore, it (</w:t>
      </w:r>
      <w:r w:rsidR="008B139F">
        <w:rPr>
          <w:rFonts w:asciiTheme="majorBidi" w:hAnsiTheme="majorBidi" w:cstheme="majorBidi"/>
          <w:i/>
          <w:iCs/>
          <w:sz w:val="24"/>
          <w:szCs w:val="24"/>
          <w:vertAlign w:val="superscript"/>
        </w:rPr>
        <w:t>c</w:t>
      </w:r>
      <w:r w:rsidR="008B139F">
        <w:rPr>
          <w:rFonts w:asciiTheme="majorBidi" w:hAnsiTheme="majorBidi" w:cstheme="majorBidi"/>
          <w:i/>
          <w:iCs/>
          <w:sz w:val="24"/>
          <w:szCs w:val="24"/>
        </w:rPr>
        <w:t>i</w:t>
      </w:r>
      <w:r w:rsidR="008B139F" w:rsidRPr="004F0ACA">
        <w:rPr>
          <w:rFonts w:asciiTheme="majorBidi" w:hAnsiTheme="majorBidi" w:cstheme="majorBidi"/>
          <w:i/>
          <w:iCs/>
          <w:sz w:val="24"/>
          <w:szCs w:val="24"/>
        </w:rPr>
        <w:t>bādah</w:t>
      </w:r>
      <w:r w:rsidRPr="00FE33AB">
        <w:rPr>
          <w:rFonts w:asciiTheme="majorBidi" w:hAnsiTheme="majorBidi" w:cstheme="majorBidi"/>
          <w:sz w:val="24"/>
          <w:szCs w:val="24"/>
        </w:rPr>
        <w:t xml:space="preserve">) is the main purpose of creation of angels and both intelligent beings (man and jinn) as indicated in the </w:t>
      </w:r>
      <w:r w:rsidR="00A851F7" w:rsidRPr="00FE33AB">
        <w:rPr>
          <w:rFonts w:asciiTheme="majorBidi" w:hAnsiTheme="majorBidi" w:cstheme="majorBidi"/>
          <w:sz w:val="24"/>
          <w:szCs w:val="24"/>
        </w:rPr>
        <w:t xml:space="preserve">Glorious </w:t>
      </w:r>
      <w:r w:rsidRPr="00FE33AB">
        <w:rPr>
          <w:rFonts w:asciiTheme="majorBidi" w:hAnsiTheme="majorBidi" w:cstheme="majorBidi"/>
          <w:i/>
          <w:iCs/>
          <w:sz w:val="24"/>
          <w:szCs w:val="24"/>
        </w:rPr>
        <w:t>Qur’an</w:t>
      </w:r>
      <w:r w:rsidRPr="00FE33AB">
        <w:rPr>
          <w:rFonts w:asciiTheme="majorBidi" w:hAnsiTheme="majorBidi" w:cstheme="majorBidi"/>
          <w:i/>
          <w:iCs/>
          <w:sz w:val="24"/>
          <w:szCs w:val="24"/>
          <w:vertAlign w:val="superscript"/>
        </w:rPr>
        <w:t>5</w:t>
      </w:r>
      <w:r w:rsidRPr="00FE33AB">
        <w:rPr>
          <w:rFonts w:asciiTheme="majorBidi" w:hAnsiTheme="majorBidi" w:cstheme="majorBidi"/>
          <w:sz w:val="24"/>
          <w:szCs w:val="24"/>
        </w:rPr>
        <w:t>. Allah says:</w:t>
      </w:r>
    </w:p>
    <w:p w:rsidR="00293BF0" w:rsidRPr="005308E4" w:rsidRDefault="00293BF0" w:rsidP="00293BF0">
      <w:pPr>
        <w:spacing w:line="360" w:lineRule="auto"/>
        <w:rPr>
          <w:rFonts w:asciiTheme="minorBidi" w:hAnsiTheme="minorBidi" w:cstheme="minorBidi"/>
          <w:sz w:val="26"/>
          <w:szCs w:val="26"/>
        </w:rPr>
      </w:pPr>
      <w:r w:rsidRPr="005308E4">
        <w:rPr>
          <w:rFonts w:asciiTheme="minorBidi" w:hAnsiTheme="minorBidi" w:cstheme="minorBidi"/>
          <w:sz w:val="26"/>
          <w:szCs w:val="26"/>
        </w:rPr>
        <w:t xml:space="preserve">                           </w:t>
      </w:r>
      <w:r w:rsidR="00FE33AB">
        <w:rPr>
          <w:rFonts w:asciiTheme="minorBidi" w:hAnsiTheme="minorBidi" w:cstheme="minorBidi"/>
          <w:sz w:val="26"/>
          <w:szCs w:val="26"/>
        </w:rPr>
        <w:t xml:space="preserve">                                                   </w:t>
      </w:r>
      <w:r w:rsidRPr="005308E4">
        <w:rPr>
          <w:rFonts w:asciiTheme="minorBidi" w:hAnsiTheme="minorBidi" w:cstheme="minorBidi"/>
          <w:sz w:val="26"/>
          <w:szCs w:val="26"/>
        </w:rPr>
        <w:t xml:space="preserve">     </w:t>
      </w:r>
      <w:r w:rsidRPr="005308E4">
        <w:rPr>
          <w:rFonts w:asciiTheme="minorBidi" w:hAnsiTheme="minorBidi" w:cstheme="minorBidi"/>
          <w:b/>
          <w:bCs/>
          <w:color w:val="000000"/>
          <w:sz w:val="26"/>
          <w:szCs w:val="26"/>
        </w:rPr>
        <w:t xml:space="preserve"> </w:t>
      </w:r>
      <w:r w:rsidRPr="005308E4">
        <w:rPr>
          <w:rFonts w:asciiTheme="minorBidi" w:hAnsiTheme="minorBidi" w:cstheme="minorBidi"/>
          <w:b/>
          <w:bCs/>
          <w:color w:val="000000"/>
          <w:sz w:val="26"/>
          <w:szCs w:val="26"/>
          <w:rtl/>
        </w:rPr>
        <w:t>وَمَا خَلَقْتُ الْجِنَّ وَالْإِنْسَ إِلَّا لِيَعْبُدُونِ</w:t>
      </w:r>
      <w:r w:rsidRPr="005308E4">
        <w:rPr>
          <w:rFonts w:asciiTheme="minorBidi" w:hAnsiTheme="minorBidi" w:cstheme="minorBidi"/>
          <w:b/>
          <w:bCs/>
          <w:color w:val="000000"/>
          <w:sz w:val="26"/>
          <w:szCs w:val="26"/>
        </w:rPr>
        <w:t xml:space="preserve">     </w:t>
      </w:r>
    </w:p>
    <w:p w:rsidR="00293BF0" w:rsidRPr="00FE33AB" w:rsidRDefault="00293BF0" w:rsidP="001C655E">
      <w:pPr>
        <w:spacing w:line="360" w:lineRule="auto"/>
        <w:ind w:left="3600"/>
        <w:jc w:val="both"/>
        <w:rPr>
          <w:rFonts w:asciiTheme="majorBidi" w:hAnsiTheme="majorBidi" w:cstheme="majorBidi"/>
          <w:sz w:val="24"/>
          <w:szCs w:val="24"/>
        </w:rPr>
      </w:pPr>
      <w:r w:rsidRPr="00FE33AB">
        <w:rPr>
          <w:rFonts w:asciiTheme="majorBidi" w:hAnsiTheme="majorBidi" w:cstheme="majorBidi"/>
          <w:color w:val="000000"/>
          <w:sz w:val="24"/>
          <w:szCs w:val="24"/>
        </w:rPr>
        <w:t>I (Allah) created not the jinn and mankind except that they should worship Me.(Q51:56)</w:t>
      </w:r>
      <w:r w:rsidRPr="00FE33AB">
        <w:rPr>
          <w:rFonts w:asciiTheme="majorBidi" w:hAnsiTheme="majorBidi" w:cstheme="majorBidi"/>
          <w:color w:val="000000"/>
          <w:sz w:val="24"/>
          <w:szCs w:val="24"/>
          <w:vertAlign w:val="superscript"/>
        </w:rPr>
        <w:t>6</w:t>
      </w:r>
      <w:r w:rsidRPr="00FE33AB">
        <w:rPr>
          <w:rFonts w:asciiTheme="majorBidi" w:hAnsiTheme="majorBidi" w:cstheme="majorBidi"/>
          <w:b/>
          <w:bCs/>
          <w:color w:val="000000"/>
          <w:sz w:val="24"/>
          <w:szCs w:val="24"/>
        </w:rPr>
        <w:t xml:space="preserve"> </w:t>
      </w:r>
    </w:p>
    <w:p w:rsidR="00293BF0" w:rsidRPr="005308E4" w:rsidRDefault="00293BF0" w:rsidP="0086722D">
      <w:pPr>
        <w:spacing w:line="480" w:lineRule="auto"/>
        <w:ind w:firstLine="720"/>
        <w:jc w:val="both"/>
        <w:rPr>
          <w:rFonts w:asciiTheme="minorBidi" w:hAnsiTheme="minorBidi" w:cstheme="minorBidi"/>
          <w:sz w:val="26"/>
          <w:szCs w:val="26"/>
        </w:rPr>
      </w:pPr>
      <w:r w:rsidRPr="00036984">
        <w:rPr>
          <w:rFonts w:asciiTheme="majorBidi" w:hAnsiTheme="majorBidi" w:cstheme="majorBidi"/>
          <w:sz w:val="24"/>
          <w:szCs w:val="24"/>
        </w:rPr>
        <w:t xml:space="preserve">He proceeds to state that each of the prophets and messengers of Allah, from Adam to Prophet Muhammad </w:t>
      </w:r>
      <w:r w:rsidR="000D0A59">
        <w:rPr>
          <w:rFonts w:asciiTheme="majorBidi" w:hAnsiTheme="majorBidi" w:cstheme="majorBidi"/>
          <w:sz w:val="24"/>
          <w:szCs w:val="24"/>
        </w:rPr>
        <w:t xml:space="preserve">(PBUH) </w:t>
      </w:r>
      <w:r w:rsidR="002E22C3">
        <w:rPr>
          <w:rFonts w:asciiTheme="majorBidi" w:hAnsiTheme="majorBidi" w:cstheme="majorBidi"/>
          <w:sz w:val="24"/>
          <w:szCs w:val="24"/>
        </w:rPr>
        <w:t xml:space="preserve">was </w:t>
      </w:r>
      <w:r w:rsidRPr="00036984">
        <w:rPr>
          <w:rFonts w:asciiTheme="majorBidi" w:hAnsiTheme="majorBidi" w:cstheme="majorBidi"/>
          <w:sz w:val="24"/>
          <w:szCs w:val="24"/>
        </w:rPr>
        <w:t xml:space="preserve">a slave of Allah and came to establish the act of </w:t>
      </w:r>
      <w:r w:rsidR="0086722D">
        <w:rPr>
          <w:rFonts w:asciiTheme="majorBidi" w:hAnsiTheme="majorBidi" w:cstheme="majorBidi"/>
          <w:i/>
          <w:iCs/>
          <w:sz w:val="24"/>
          <w:szCs w:val="24"/>
          <w:vertAlign w:val="superscript"/>
        </w:rPr>
        <w:t>c</w:t>
      </w:r>
      <w:r w:rsidR="0086722D">
        <w:rPr>
          <w:rFonts w:asciiTheme="majorBidi" w:hAnsiTheme="majorBidi" w:cstheme="majorBidi"/>
          <w:i/>
          <w:iCs/>
          <w:sz w:val="24"/>
          <w:szCs w:val="24"/>
        </w:rPr>
        <w:t>i</w:t>
      </w:r>
      <w:r w:rsidR="0086722D" w:rsidRPr="004F0ACA">
        <w:rPr>
          <w:rFonts w:asciiTheme="majorBidi" w:hAnsiTheme="majorBidi" w:cstheme="majorBidi"/>
          <w:i/>
          <w:iCs/>
          <w:sz w:val="24"/>
          <w:szCs w:val="24"/>
        </w:rPr>
        <w:t>bādah</w:t>
      </w:r>
      <w:r w:rsidR="0086722D" w:rsidRPr="004F0ACA">
        <w:rPr>
          <w:rFonts w:asciiTheme="majorBidi" w:hAnsiTheme="majorBidi" w:cstheme="majorBidi"/>
          <w:sz w:val="24"/>
          <w:szCs w:val="24"/>
        </w:rPr>
        <w:t xml:space="preserve"> </w:t>
      </w:r>
      <w:r w:rsidRPr="00036984">
        <w:rPr>
          <w:rFonts w:asciiTheme="majorBidi" w:hAnsiTheme="majorBidi" w:cstheme="majorBidi"/>
          <w:sz w:val="24"/>
          <w:szCs w:val="24"/>
        </w:rPr>
        <w:t>on earth.</w:t>
      </w:r>
      <w:r w:rsidRPr="00036984">
        <w:rPr>
          <w:rFonts w:asciiTheme="majorBidi" w:hAnsiTheme="majorBidi" w:cstheme="majorBidi"/>
          <w:sz w:val="24"/>
          <w:szCs w:val="24"/>
          <w:vertAlign w:val="superscript"/>
        </w:rPr>
        <w:t>7</w:t>
      </w:r>
      <w:r w:rsidRPr="00036984">
        <w:rPr>
          <w:rFonts w:asciiTheme="majorBidi" w:hAnsiTheme="majorBidi" w:cstheme="majorBidi"/>
          <w:sz w:val="24"/>
          <w:szCs w:val="24"/>
        </w:rPr>
        <w:t xml:space="preserve"> It is therefore required of each of both the messengers and the recipients of the message to worship Allah to the point of death</w:t>
      </w:r>
      <w:r w:rsidR="002E22C3">
        <w:rPr>
          <w:rFonts w:asciiTheme="majorBidi" w:hAnsiTheme="majorBidi" w:cstheme="majorBidi"/>
          <w:sz w:val="24"/>
          <w:szCs w:val="24"/>
        </w:rPr>
        <w:t>.</w:t>
      </w:r>
      <w:r w:rsidRPr="00036984">
        <w:rPr>
          <w:rFonts w:asciiTheme="majorBidi" w:hAnsiTheme="majorBidi" w:cstheme="majorBidi"/>
          <w:sz w:val="24"/>
          <w:szCs w:val="24"/>
          <w:vertAlign w:val="superscript"/>
        </w:rPr>
        <w:t>8</w:t>
      </w:r>
    </w:p>
    <w:p w:rsidR="00293BF0" w:rsidRPr="005308E4" w:rsidRDefault="00293BF0" w:rsidP="00293BF0">
      <w:pPr>
        <w:autoSpaceDE w:val="0"/>
        <w:bidi/>
        <w:spacing w:after="0" w:line="360" w:lineRule="auto"/>
        <w:jc w:val="center"/>
        <w:rPr>
          <w:rFonts w:asciiTheme="minorBidi" w:hAnsiTheme="minorBidi" w:cstheme="minorBidi"/>
          <w:sz w:val="26"/>
          <w:szCs w:val="26"/>
        </w:rPr>
      </w:pPr>
      <w:r w:rsidRPr="005308E4">
        <w:rPr>
          <w:rFonts w:asciiTheme="minorBidi" w:hAnsiTheme="minorBidi" w:cstheme="minorBidi"/>
          <w:sz w:val="26"/>
          <w:szCs w:val="26"/>
          <w:rtl/>
        </w:rPr>
        <w:t xml:space="preserve">     </w:t>
      </w:r>
      <w:r w:rsidRPr="005308E4">
        <w:rPr>
          <w:rFonts w:asciiTheme="minorBidi" w:hAnsiTheme="minorBidi" w:cstheme="minorBidi"/>
          <w:b/>
          <w:bCs/>
          <w:color w:val="000000"/>
          <w:sz w:val="26"/>
          <w:szCs w:val="26"/>
          <w:rtl/>
        </w:rPr>
        <w:t xml:space="preserve">وَاعْبُدْ رَبَّكَ حَتَّى يَأْتِيَكَ الْيَقِينُ  </w:t>
      </w:r>
      <w:r w:rsidR="002E22C3">
        <w:rPr>
          <w:rFonts w:asciiTheme="minorBidi" w:hAnsiTheme="minorBidi" w:cstheme="minorBidi"/>
          <w:b/>
          <w:bCs/>
          <w:color w:val="000000"/>
          <w:sz w:val="26"/>
          <w:szCs w:val="26"/>
        </w:rPr>
        <w:t xml:space="preserve">                                                                                     </w:t>
      </w:r>
    </w:p>
    <w:p w:rsidR="00293BF0" w:rsidRPr="002E22C3" w:rsidRDefault="00293BF0" w:rsidP="00293BF0">
      <w:pPr>
        <w:spacing w:line="360" w:lineRule="auto"/>
        <w:rPr>
          <w:rFonts w:asciiTheme="majorBidi" w:hAnsiTheme="majorBidi" w:cstheme="majorBidi"/>
          <w:sz w:val="24"/>
          <w:szCs w:val="24"/>
        </w:rPr>
      </w:pPr>
      <w:r w:rsidRPr="002E22C3">
        <w:rPr>
          <w:rFonts w:asciiTheme="majorBidi" w:hAnsiTheme="majorBidi" w:cstheme="majorBidi"/>
          <w:sz w:val="24"/>
          <w:szCs w:val="24"/>
        </w:rPr>
        <w:t xml:space="preserve">                   </w:t>
      </w:r>
      <w:r w:rsidR="002E22C3" w:rsidRPr="002E22C3">
        <w:rPr>
          <w:rFonts w:asciiTheme="majorBidi" w:hAnsiTheme="majorBidi" w:cstheme="majorBidi"/>
          <w:sz w:val="24"/>
          <w:szCs w:val="24"/>
        </w:rPr>
        <w:t xml:space="preserve">             </w:t>
      </w:r>
      <w:r w:rsidR="002E22C3">
        <w:rPr>
          <w:rFonts w:asciiTheme="majorBidi" w:hAnsiTheme="majorBidi" w:cstheme="majorBidi"/>
          <w:sz w:val="24"/>
          <w:szCs w:val="24"/>
        </w:rPr>
        <w:t xml:space="preserve">                      </w:t>
      </w:r>
      <w:r w:rsidR="002E22C3" w:rsidRPr="002E22C3">
        <w:rPr>
          <w:rFonts w:asciiTheme="majorBidi" w:hAnsiTheme="majorBidi" w:cstheme="majorBidi"/>
          <w:sz w:val="24"/>
          <w:szCs w:val="24"/>
        </w:rPr>
        <w:t xml:space="preserve">     </w:t>
      </w:r>
      <w:r w:rsidRPr="002E22C3">
        <w:rPr>
          <w:rFonts w:asciiTheme="majorBidi" w:hAnsiTheme="majorBidi" w:cstheme="majorBidi"/>
          <w:sz w:val="24"/>
          <w:szCs w:val="24"/>
        </w:rPr>
        <w:t xml:space="preserve">  And worship your Lord till you get certainty (Q15:99)</w:t>
      </w:r>
      <w:r w:rsidRPr="002E22C3">
        <w:rPr>
          <w:rFonts w:asciiTheme="majorBidi" w:hAnsiTheme="majorBidi" w:cstheme="majorBidi"/>
          <w:sz w:val="24"/>
          <w:szCs w:val="24"/>
          <w:vertAlign w:val="superscript"/>
        </w:rPr>
        <w:t>9</w:t>
      </w:r>
    </w:p>
    <w:p w:rsidR="00293BF0" w:rsidRPr="002E22C3" w:rsidRDefault="00293BF0" w:rsidP="00A851F7">
      <w:pPr>
        <w:spacing w:line="480" w:lineRule="auto"/>
        <w:ind w:firstLine="720"/>
        <w:rPr>
          <w:rFonts w:asciiTheme="majorBidi" w:hAnsiTheme="majorBidi" w:cstheme="majorBidi"/>
          <w:sz w:val="24"/>
          <w:szCs w:val="24"/>
        </w:rPr>
      </w:pPr>
      <w:r w:rsidRPr="002E22C3">
        <w:rPr>
          <w:rFonts w:asciiTheme="majorBidi" w:hAnsiTheme="majorBidi" w:cstheme="majorBidi"/>
          <w:sz w:val="24"/>
          <w:szCs w:val="24"/>
        </w:rPr>
        <w:t>Allah therefore condemns whoever shuns the act of worship and He promises them a great chastisement in the hereafter.</w:t>
      </w:r>
    </w:p>
    <w:p w:rsidR="00293BF0" w:rsidRDefault="00293BF0" w:rsidP="00293BF0">
      <w:pPr>
        <w:spacing w:line="360" w:lineRule="auto"/>
        <w:rPr>
          <w:rFonts w:ascii="Traditional Arabic" w:eastAsiaTheme="minorHAnsi" w:hAnsi="Traditional Arabic" w:cs="Traditional Arabic"/>
          <w:b/>
          <w:bCs/>
          <w:color w:val="000000"/>
          <w:sz w:val="36"/>
          <w:szCs w:val="36"/>
          <w:lang w:val="en-US"/>
        </w:rPr>
      </w:pPr>
      <w:r w:rsidRPr="00604801">
        <w:rPr>
          <w:rFonts w:asciiTheme="minorBidi" w:hAnsiTheme="minorBidi" w:cstheme="minorBidi"/>
        </w:rPr>
        <w:t xml:space="preserve">         </w:t>
      </w:r>
      <w:r>
        <w:rPr>
          <w:rFonts w:asciiTheme="minorBidi" w:hAnsiTheme="minorBidi" w:cstheme="minorBidi"/>
        </w:rPr>
        <w:t xml:space="preserve">   </w:t>
      </w:r>
      <w:r w:rsidR="002E22C3">
        <w:rPr>
          <w:rFonts w:asciiTheme="minorBidi" w:hAnsiTheme="minorBidi" w:cstheme="minorBidi"/>
        </w:rPr>
        <w:t xml:space="preserve">                                         </w:t>
      </w:r>
      <w:r>
        <w:rPr>
          <w:rFonts w:asciiTheme="minorBidi" w:hAnsiTheme="minorBidi" w:cstheme="minorBidi"/>
        </w:rPr>
        <w:t xml:space="preserve">     </w:t>
      </w:r>
      <w:r w:rsidRPr="00604801">
        <w:rPr>
          <w:rFonts w:asciiTheme="minorBidi" w:hAnsiTheme="minorBidi" w:cstheme="minorBidi"/>
        </w:rPr>
        <w:t xml:space="preserve"> </w:t>
      </w:r>
      <w:r w:rsidRPr="00604801">
        <w:rPr>
          <w:rFonts w:ascii="Traditional Arabic" w:eastAsiaTheme="minorHAnsi" w:hAnsi="Traditional Arabic" w:cs="Traditional Arabic"/>
          <w:b/>
          <w:bCs/>
          <w:color w:val="000000"/>
          <w:sz w:val="36"/>
          <w:szCs w:val="36"/>
          <w:rtl/>
          <w:lang w:val="en-US"/>
        </w:rPr>
        <w:t>إِنَّ الَّذِينَ يَسْتَكْبِرُونَ عَنْ عِبَادَتِي سَيَدْخُلُونَ جَهَنَّمَ دَاخِرِينَ</w:t>
      </w:r>
    </w:p>
    <w:p w:rsidR="00293BF0" w:rsidRPr="002E22C3" w:rsidRDefault="00293BF0" w:rsidP="002E22C3">
      <w:pPr>
        <w:ind w:left="3168"/>
        <w:jc w:val="both"/>
        <w:rPr>
          <w:rFonts w:asciiTheme="majorBidi" w:eastAsiaTheme="minorHAnsi" w:hAnsiTheme="majorBidi" w:cstheme="majorBidi"/>
          <w:b/>
          <w:bCs/>
          <w:color w:val="000000"/>
          <w:sz w:val="24"/>
          <w:szCs w:val="24"/>
          <w:lang w:val="en-US"/>
        </w:rPr>
      </w:pPr>
      <w:r w:rsidRPr="002E22C3">
        <w:rPr>
          <w:rFonts w:asciiTheme="majorBidi" w:eastAsiaTheme="minorHAnsi" w:hAnsiTheme="majorBidi" w:cstheme="majorBidi"/>
          <w:color w:val="000000"/>
          <w:sz w:val="24"/>
          <w:szCs w:val="24"/>
          <w:lang w:val="en-US"/>
        </w:rPr>
        <w:t xml:space="preserve"> ... Indeed, those who scorn My worship, they will</w:t>
      </w:r>
      <w:r w:rsidR="002E22C3" w:rsidRPr="002E22C3">
        <w:rPr>
          <w:rFonts w:asciiTheme="majorBidi" w:eastAsiaTheme="minorHAnsi" w:hAnsiTheme="majorBidi" w:cstheme="majorBidi"/>
          <w:color w:val="000000"/>
          <w:sz w:val="24"/>
          <w:szCs w:val="24"/>
          <w:lang w:val="en-US"/>
        </w:rPr>
        <w:t xml:space="preserve"> </w:t>
      </w:r>
      <w:r w:rsidRPr="002E22C3">
        <w:rPr>
          <w:rFonts w:asciiTheme="majorBidi" w:eastAsiaTheme="minorHAnsi" w:hAnsiTheme="majorBidi" w:cstheme="majorBidi"/>
          <w:color w:val="000000"/>
          <w:sz w:val="24"/>
          <w:szCs w:val="24"/>
          <w:lang w:val="en-US"/>
        </w:rPr>
        <w:t>surely enter Hell in humiliation. (Q40:60)</w:t>
      </w:r>
      <w:r w:rsidRPr="002E22C3">
        <w:rPr>
          <w:rFonts w:asciiTheme="majorBidi" w:hAnsiTheme="majorBidi" w:cstheme="majorBidi"/>
          <w:sz w:val="24"/>
          <w:szCs w:val="24"/>
          <w:vertAlign w:val="superscript"/>
        </w:rPr>
        <w:t>10</w:t>
      </w:r>
    </w:p>
    <w:p w:rsidR="00293BF0" w:rsidRPr="001731BD" w:rsidRDefault="00293BF0" w:rsidP="001731BD">
      <w:pPr>
        <w:spacing w:line="480" w:lineRule="auto"/>
        <w:jc w:val="both"/>
        <w:rPr>
          <w:rFonts w:asciiTheme="majorBidi" w:hAnsiTheme="majorBidi" w:cstheme="majorBidi"/>
          <w:sz w:val="24"/>
          <w:szCs w:val="24"/>
        </w:rPr>
      </w:pPr>
      <w:r w:rsidRPr="001731BD">
        <w:rPr>
          <w:rFonts w:asciiTheme="majorBidi" w:hAnsiTheme="majorBidi" w:cstheme="majorBidi"/>
          <w:sz w:val="24"/>
          <w:szCs w:val="24"/>
        </w:rPr>
        <w:t xml:space="preserve">Ibn Taymiyyah goes still further to point out that </w:t>
      </w:r>
      <w:r w:rsidR="00953ECD">
        <w:rPr>
          <w:rFonts w:asciiTheme="majorBidi" w:hAnsiTheme="majorBidi" w:cstheme="majorBidi"/>
          <w:i/>
          <w:iCs/>
          <w:sz w:val="24"/>
          <w:szCs w:val="24"/>
        </w:rPr>
        <w:t>d</w:t>
      </w:r>
      <w:r w:rsidRPr="001731BD">
        <w:rPr>
          <w:rFonts w:asciiTheme="majorBidi" w:hAnsiTheme="majorBidi" w:cstheme="majorBidi"/>
          <w:i/>
          <w:iCs/>
          <w:sz w:val="24"/>
          <w:szCs w:val="24"/>
        </w:rPr>
        <w:t>īn</w:t>
      </w:r>
      <w:r w:rsidRPr="001731BD">
        <w:rPr>
          <w:rFonts w:asciiTheme="majorBidi" w:hAnsiTheme="majorBidi" w:cstheme="majorBidi"/>
          <w:sz w:val="24"/>
          <w:szCs w:val="24"/>
        </w:rPr>
        <w:t xml:space="preserve"> (religion) has its origin from submission which entails two elements, these are worship and love. Hence, </w:t>
      </w:r>
      <w:r w:rsidR="00953ECD">
        <w:rPr>
          <w:rFonts w:asciiTheme="majorBidi" w:hAnsiTheme="majorBidi" w:cstheme="majorBidi"/>
          <w:i/>
          <w:iCs/>
          <w:sz w:val="24"/>
          <w:szCs w:val="24"/>
        </w:rPr>
        <w:t>d</w:t>
      </w:r>
      <w:r w:rsidRPr="001731BD">
        <w:rPr>
          <w:rFonts w:asciiTheme="majorBidi" w:hAnsiTheme="majorBidi" w:cstheme="majorBidi"/>
          <w:i/>
          <w:iCs/>
          <w:sz w:val="24"/>
          <w:szCs w:val="24"/>
        </w:rPr>
        <w:t>īn</w:t>
      </w:r>
      <w:r w:rsidRPr="001731BD">
        <w:rPr>
          <w:rFonts w:asciiTheme="majorBidi" w:hAnsiTheme="majorBidi" w:cstheme="majorBidi"/>
          <w:sz w:val="24"/>
          <w:szCs w:val="24"/>
        </w:rPr>
        <w:t xml:space="preserve"> (Religion) is often defined as a way or method of worship</w:t>
      </w:r>
      <w:r w:rsidR="001B621B">
        <w:rPr>
          <w:rFonts w:asciiTheme="majorBidi" w:hAnsiTheme="majorBidi" w:cstheme="majorBidi"/>
          <w:sz w:val="24"/>
          <w:szCs w:val="24"/>
        </w:rPr>
        <w:t>.</w:t>
      </w:r>
      <w:r w:rsidRPr="001731BD">
        <w:rPr>
          <w:rFonts w:asciiTheme="majorBidi" w:hAnsiTheme="majorBidi" w:cstheme="majorBidi"/>
          <w:sz w:val="24"/>
          <w:szCs w:val="24"/>
          <w:vertAlign w:val="superscript"/>
        </w:rPr>
        <w:t>11</w:t>
      </w:r>
      <w:r w:rsidR="001B621B">
        <w:rPr>
          <w:rFonts w:asciiTheme="majorBidi" w:hAnsiTheme="majorBidi" w:cstheme="majorBidi"/>
          <w:sz w:val="24"/>
          <w:szCs w:val="24"/>
        </w:rPr>
        <w:t xml:space="preserve"> </w:t>
      </w:r>
      <w:r w:rsidRPr="001731BD">
        <w:rPr>
          <w:rFonts w:asciiTheme="majorBidi" w:hAnsiTheme="majorBidi" w:cstheme="majorBidi"/>
          <w:sz w:val="24"/>
          <w:szCs w:val="24"/>
        </w:rPr>
        <w:t xml:space="preserve">Therefore, a sincere worshipper or slave will stand </w:t>
      </w:r>
      <w:r w:rsidRPr="001731BD">
        <w:rPr>
          <w:rFonts w:asciiTheme="majorBidi" w:hAnsiTheme="majorBidi" w:cstheme="majorBidi"/>
          <w:sz w:val="24"/>
          <w:szCs w:val="24"/>
        </w:rPr>
        <w:lastRenderedPageBreak/>
        <w:t>humbly by the law of the worshipped or Lord and will love and hate as may be dictated to him. No one is exempted from worshipping Allah</w:t>
      </w:r>
      <w:r w:rsidR="00AA3763">
        <w:rPr>
          <w:rFonts w:asciiTheme="majorBidi" w:hAnsiTheme="majorBidi" w:cstheme="majorBidi"/>
          <w:sz w:val="24"/>
          <w:szCs w:val="24"/>
        </w:rPr>
        <w:t>.</w:t>
      </w:r>
      <w:r w:rsidRPr="001731BD">
        <w:rPr>
          <w:rFonts w:asciiTheme="majorBidi" w:hAnsiTheme="majorBidi" w:cstheme="majorBidi"/>
          <w:sz w:val="24"/>
          <w:szCs w:val="24"/>
          <w:vertAlign w:val="superscript"/>
        </w:rPr>
        <w:t>12</w:t>
      </w:r>
      <w:r w:rsidRPr="001731BD">
        <w:rPr>
          <w:rFonts w:asciiTheme="majorBidi" w:hAnsiTheme="majorBidi" w:cstheme="majorBidi"/>
          <w:sz w:val="24"/>
          <w:szCs w:val="24"/>
        </w:rPr>
        <w:t xml:space="preserve"> To this end, heeding the commandments of Allah, the Supreme creator and the Lord of the universe is essential in attaining His pleasure. Otherwise, one becomes an ally of </w:t>
      </w:r>
      <w:r w:rsidRPr="001731BD">
        <w:rPr>
          <w:rFonts w:asciiTheme="majorBidi" w:hAnsiTheme="majorBidi" w:cstheme="majorBidi"/>
          <w:i/>
          <w:iCs/>
          <w:sz w:val="24"/>
          <w:szCs w:val="24"/>
        </w:rPr>
        <w:t xml:space="preserve">Shaytān </w:t>
      </w:r>
      <w:r w:rsidRPr="001731BD">
        <w:rPr>
          <w:rFonts w:asciiTheme="majorBidi" w:hAnsiTheme="majorBidi" w:cstheme="majorBidi"/>
          <w:sz w:val="24"/>
          <w:szCs w:val="24"/>
        </w:rPr>
        <w:t>(Devil)</w:t>
      </w:r>
      <w:r w:rsidR="00AA3763">
        <w:rPr>
          <w:rFonts w:asciiTheme="majorBidi" w:hAnsiTheme="majorBidi" w:cstheme="majorBidi"/>
          <w:sz w:val="24"/>
          <w:szCs w:val="24"/>
        </w:rPr>
        <w:t>.</w:t>
      </w:r>
      <w:r w:rsidRPr="001731BD">
        <w:rPr>
          <w:rFonts w:asciiTheme="majorBidi" w:hAnsiTheme="majorBidi" w:cstheme="majorBidi"/>
          <w:sz w:val="24"/>
          <w:szCs w:val="24"/>
          <w:vertAlign w:val="superscript"/>
        </w:rPr>
        <w:t>13</w:t>
      </w:r>
      <w:r w:rsidRPr="001731BD">
        <w:rPr>
          <w:rFonts w:asciiTheme="majorBidi" w:hAnsiTheme="majorBidi" w:cstheme="majorBidi"/>
          <w:sz w:val="24"/>
          <w:szCs w:val="24"/>
        </w:rPr>
        <w:t xml:space="preserve"> </w:t>
      </w:r>
    </w:p>
    <w:p w:rsidR="00293BF0" w:rsidRPr="001731BD" w:rsidRDefault="00293BF0" w:rsidP="006D3DBC">
      <w:pPr>
        <w:spacing w:line="480" w:lineRule="auto"/>
        <w:jc w:val="both"/>
        <w:rPr>
          <w:rFonts w:asciiTheme="majorBidi" w:hAnsiTheme="majorBidi" w:cstheme="majorBidi"/>
          <w:sz w:val="24"/>
          <w:szCs w:val="24"/>
        </w:rPr>
      </w:pPr>
      <w:r w:rsidRPr="001731BD">
        <w:rPr>
          <w:rFonts w:asciiTheme="majorBidi" w:hAnsiTheme="majorBidi" w:cstheme="majorBidi"/>
          <w:sz w:val="24"/>
          <w:szCs w:val="24"/>
        </w:rPr>
        <w:t xml:space="preserve">    </w:t>
      </w:r>
      <w:r w:rsidR="006144A9">
        <w:rPr>
          <w:rFonts w:asciiTheme="majorBidi" w:hAnsiTheme="majorBidi" w:cstheme="majorBidi"/>
          <w:sz w:val="24"/>
          <w:szCs w:val="24"/>
        </w:rPr>
        <w:tab/>
      </w:r>
      <w:r w:rsidRPr="001731BD">
        <w:rPr>
          <w:rFonts w:asciiTheme="majorBidi" w:hAnsiTheme="majorBidi" w:cstheme="majorBidi"/>
          <w:sz w:val="24"/>
          <w:szCs w:val="24"/>
        </w:rPr>
        <w:t xml:space="preserve">    Ibn Taymiyyah is categorical in stating that some </w:t>
      </w:r>
      <w:r w:rsidR="00953ECD">
        <w:rPr>
          <w:rFonts w:asciiTheme="majorBidi" w:hAnsiTheme="majorBidi" w:cstheme="majorBidi"/>
          <w:i/>
          <w:iCs/>
          <w:sz w:val="24"/>
          <w:szCs w:val="24"/>
        </w:rPr>
        <w:t>a</w:t>
      </w:r>
      <w:r w:rsidRPr="001731BD">
        <w:rPr>
          <w:rFonts w:asciiTheme="majorBidi" w:hAnsiTheme="majorBidi" w:cstheme="majorBidi"/>
          <w:i/>
          <w:iCs/>
          <w:sz w:val="24"/>
          <w:szCs w:val="24"/>
        </w:rPr>
        <w:t>wliyā’</w:t>
      </w:r>
      <w:r w:rsidRPr="001731BD">
        <w:rPr>
          <w:rFonts w:asciiTheme="majorBidi" w:hAnsiTheme="majorBidi" w:cstheme="majorBidi"/>
          <w:sz w:val="24"/>
          <w:szCs w:val="24"/>
        </w:rPr>
        <w:t xml:space="preserve"> (Saints) and their followers who claim exemption from the act of worship are worst types of </w:t>
      </w:r>
      <w:r w:rsidR="00953ECD">
        <w:rPr>
          <w:rFonts w:asciiTheme="majorBidi" w:hAnsiTheme="majorBidi" w:cstheme="majorBidi"/>
          <w:i/>
          <w:iCs/>
          <w:sz w:val="24"/>
          <w:szCs w:val="24"/>
        </w:rPr>
        <w:t>k</w:t>
      </w:r>
      <w:r w:rsidRPr="001731BD">
        <w:rPr>
          <w:rFonts w:asciiTheme="majorBidi" w:hAnsiTheme="majorBidi" w:cstheme="majorBidi"/>
          <w:i/>
          <w:iCs/>
          <w:sz w:val="24"/>
          <w:szCs w:val="24"/>
        </w:rPr>
        <w:t>uffār</w:t>
      </w:r>
      <w:r w:rsidRPr="001731BD">
        <w:rPr>
          <w:rFonts w:asciiTheme="majorBidi" w:hAnsiTheme="majorBidi" w:cstheme="majorBidi"/>
          <w:sz w:val="24"/>
          <w:szCs w:val="24"/>
        </w:rPr>
        <w:t xml:space="preserve"> (Infidels),</w:t>
      </w:r>
      <w:r w:rsidRPr="001731BD">
        <w:rPr>
          <w:rFonts w:asciiTheme="majorBidi" w:hAnsiTheme="majorBidi" w:cstheme="majorBidi"/>
          <w:sz w:val="24"/>
          <w:szCs w:val="24"/>
          <w:vertAlign w:val="superscript"/>
        </w:rPr>
        <w:t xml:space="preserve">14 </w:t>
      </w:r>
      <w:r w:rsidRPr="001731BD">
        <w:rPr>
          <w:rFonts w:asciiTheme="majorBidi" w:hAnsiTheme="majorBidi" w:cstheme="majorBidi"/>
          <w:sz w:val="24"/>
          <w:szCs w:val="24"/>
        </w:rPr>
        <w:t>t</w:t>
      </w:r>
      <w:r w:rsidR="006D3DBC">
        <w:rPr>
          <w:rFonts w:asciiTheme="majorBidi" w:hAnsiTheme="majorBidi" w:cstheme="majorBidi"/>
          <w:sz w:val="24"/>
          <w:szCs w:val="24"/>
        </w:rPr>
        <w:t>hough he did not</w:t>
      </w:r>
      <w:r w:rsidRPr="001731BD">
        <w:rPr>
          <w:rFonts w:asciiTheme="majorBidi" w:hAnsiTheme="majorBidi" w:cstheme="majorBidi"/>
          <w:sz w:val="24"/>
          <w:szCs w:val="24"/>
        </w:rPr>
        <w:t xml:space="preserve"> mention name(s). He also alludes to the claim in some quarters that </w:t>
      </w:r>
      <w:r w:rsidRPr="001731BD">
        <w:rPr>
          <w:rFonts w:asciiTheme="majorBidi" w:hAnsiTheme="majorBidi" w:cstheme="majorBidi"/>
          <w:i/>
          <w:iCs/>
          <w:sz w:val="24"/>
          <w:szCs w:val="24"/>
        </w:rPr>
        <w:t>Khidr</w:t>
      </w:r>
      <w:r w:rsidRPr="001731BD">
        <w:rPr>
          <w:rFonts w:asciiTheme="majorBidi" w:hAnsiTheme="majorBidi" w:cstheme="majorBidi"/>
          <w:sz w:val="24"/>
          <w:szCs w:val="24"/>
        </w:rPr>
        <w:t xml:space="preserve"> (AS) is also exempted from heeding the commandment of Allah due to his ability to recognise the will of Allah</w:t>
      </w:r>
      <w:r w:rsidRPr="001731BD">
        <w:rPr>
          <w:rFonts w:asciiTheme="majorBidi" w:hAnsiTheme="majorBidi" w:cstheme="majorBidi"/>
          <w:sz w:val="24"/>
          <w:szCs w:val="24"/>
          <w:vertAlign w:val="superscript"/>
        </w:rPr>
        <w:t>15</w:t>
      </w:r>
      <w:r w:rsidRPr="001731BD">
        <w:rPr>
          <w:rFonts w:asciiTheme="majorBidi" w:hAnsiTheme="majorBidi" w:cstheme="majorBidi"/>
          <w:sz w:val="24"/>
          <w:szCs w:val="24"/>
        </w:rPr>
        <w:t xml:space="preserve"> as contained in </w:t>
      </w:r>
      <w:r w:rsidR="00B37E37">
        <w:rPr>
          <w:rFonts w:asciiTheme="majorBidi" w:hAnsiTheme="majorBidi" w:cstheme="majorBidi"/>
          <w:i/>
          <w:iCs/>
          <w:sz w:val="24"/>
          <w:szCs w:val="24"/>
        </w:rPr>
        <w:t>Sūratu ’</w:t>
      </w:r>
      <w:r w:rsidRPr="001731BD">
        <w:rPr>
          <w:rFonts w:asciiTheme="majorBidi" w:hAnsiTheme="majorBidi" w:cstheme="majorBidi"/>
          <w:i/>
          <w:iCs/>
          <w:sz w:val="24"/>
          <w:szCs w:val="24"/>
        </w:rPr>
        <w:t>l kahf</w:t>
      </w:r>
      <w:r w:rsidRPr="001731BD">
        <w:rPr>
          <w:rFonts w:asciiTheme="majorBidi" w:hAnsiTheme="majorBidi" w:cstheme="majorBidi"/>
          <w:sz w:val="24"/>
          <w:szCs w:val="24"/>
        </w:rPr>
        <w:t xml:space="preserve"> of the </w:t>
      </w:r>
      <w:r w:rsidR="00A851F7" w:rsidRPr="001731BD">
        <w:rPr>
          <w:rFonts w:asciiTheme="majorBidi" w:hAnsiTheme="majorBidi" w:cstheme="majorBidi"/>
          <w:sz w:val="24"/>
          <w:szCs w:val="24"/>
        </w:rPr>
        <w:t xml:space="preserve">Glorious </w:t>
      </w:r>
      <w:r w:rsidRPr="001731BD">
        <w:rPr>
          <w:rFonts w:asciiTheme="majorBidi" w:hAnsiTheme="majorBidi" w:cstheme="majorBidi"/>
          <w:i/>
          <w:iCs/>
          <w:sz w:val="24"/>
          <w:szCs w:val="24"/>
        </w:rPr>
        <w:t>Qur’an</w:t>
      </w:r>
      <w:r w:rsidRPr="001731BD">
        <w:rPr>
          <w:rFonts w:asciiTheme="majorBidi" w:hAnsiTheme="majorBidi" w:cstheme="majorBidi"/>
          <w:sz w:val="24"/>
          <w:szCs w:val="24"/>
        </w:rPr>
        <w:t>.</w:t>
      </w:r>
    </w:p>
    <w:p w:rsidR="00293BF0" w:rsidRPr="001731BD" w:rsidRDefault="00293BF0" w:rsidP="00953075">
      <w:pPr>
        <w:spacing w:line="480" w:lineRule="auto"/>
        <w:jc w:val="both"/>
        <w:rPr>
          <w:rFonts w:asciiTheme="majorBidi" w:hAnsiTheme="majorBidi" w:cstheme="majorBidi"/>
          <w:sz w:val="24"/>
          <w:szCs w:val="24"/>
        </w:rPr>
      </w:pPr>
      <w:r w:rsidRPr="001731BD">
        <w:rPr>
          <w:rFonts w:asciiTheme="majorBidi" w:hAnsiTheme="majorBidi" w:cstheme="majorBidi"/>
          <w:sz w:val="24"/>
          <w:szCs w:val="24"/>
        </w:rPr>
        <w:t xml:space="preserve">       </w:t>
      </w:r>
      <w:r w:rsidR="006144A9">
        <w:rPr>
          <w:rFonts w:asciiTheme="majorBidi" w:hAnsiTheme="majorBidi" w:cstheme="majorBidi"/>
          <w:sz w:val="24"/>
          <w:szCs w:val="24"/>
        </w:rPr>
        <w:tab/>
      </w:r>
      <w:r w:rsidRPr="001731BD">
        <w:rPr>
          <w:rFonts w:asciiTheme="majorBidi" w:hAnsiTheme="majorBidi" w:cstheme="majorBidi"/>
          <w:sz w:val="24"/>
          <w:szCs w:val="24"/>
        </w:rPr>
        <w:t xml:space="preserve">  Ibn Taymiyyah states that, inability to differentiate between cosmic reality (</w:t>
      </w:r>
      <w:r w:rsidR="00C95E29" w:rsidRPr="00C95E29">
        <w:rPr>
          <w:rFonts w:asciiTheme="majorBidi" w:hAnsiTheme="majorBidi" w:cstheme="majorBidi"/>
          <w:i/>
          <w:iCs/>
          <w:sz w:val="24"/>
          <w:szCs w:val="24"/>
        </w:rPr>
        <w:t>al-</w:t>
      </w:r>
      <w:r w:rsidR="00C95E29">
        <w:rPr>
          <w:rFonts w:asciiTheme="majorBidi" w:hAnsiTheme="majorBidi" w:cstheme="majorBidi"/>
          <w:i/>
          <w:iCs/>
          <w:sz w:val="24"/>
          <w:szCs w:val="24"/>
        </w:rPr>
        <w:t>ḥ</w:t>
      </w:r>
      <w:r w:rsidR="00953075">
        <w:rPr>
          <w:rFonts w:asciiTheme="majorBidi" w:hAnsiTheme="majorBidi" w:cstheme="majorBidi"/>
          <w:i/>
          <w:iCs/>
          <w:sz w:val="24"/>
          <w:szCs w:val="24"/>
        </w:rPr>
        <w:t>aqiqatu ’</w:t>
      </w:r>
      <w:r w:rsidRPr="001731BD">
        <w:rPr>
          <w:rFonts w:asciiTheme="majorBidi" w:hAnsiTheme="majorBidi" w:cstheme="majorBidi"/>
          <w:i/>
          <w:iCs/>
          <w:sz w:val="24"/>
          <w:szCs w:val="24"/>
        </w:rPr>
        <w:t>l-kawniyyah</w:t>
      </w:r>
      <w:r w:rsidRPr="001731BD">
        <w:rPr>
          <w:rFonts w:asciiTheme="majorBidi" w:hAnsiTheme="majorBidi" w:cstheme="majorBidi"/>
          <w:sz w:val="24"/>
          <w:szCs w:val="24"/>
        </w:rPr>
        <w:t>) and religious reality (</w:t>
      </w:r>
      <w:r w:rsidR="00C95E29" w:rsidRPr="00C95E29">
        <w:rPr>
          <w:rFonts w:asciiTheme="majorBidi" w:hAnsiTheme="majorBidi" w:cstheme="majorBidi"/>
          <w:i/>
          <w:iCs/>
          <w:sz w:val="24"/>
          <w:szCs w:val="24"/>
        </w:rPr>
        <w:t>al</w:t>
      </w:r>
      <w:r w:rsidR="00C95E29">
        <w:rPr>
          <w:rFonts w:asciiTheme="majorBidi" w:hAnsiTheme="majorBidi" w:cstheme="majorBidi"/>
          <w:sz w:val="24"/>
          <w:szCs w:val="24"/>
        </w:rPr>
        <w:t>-</w:t>
      </w:r>
      <w:r w:rsidR="00953ECD">
        <w:rPr>
          <w:rFonts w:asciiTheme="majorBidi" w:hAnsiTheme="majorBidi" w:cstheme="majorBidi"/>
          <w:i/>
          <w:iCs/>
          <w:sz w:val="24"/>
          <w:szCs w:val="24"/>
        </w:rPr>
        <w:t>ḥ</w:t>
      </w:r>
      <w:r w:rsidRPr="001731BD">
        <w:rPr>
          <w:rFonts w:asciiTheme="majorBidi" w:hAnsiTheme="majorBidi" w:cstheme="majorBidi"/>
          <w:i/>
          <w:iCs/>
          <w:sz w:val="24"/>
          <w:szCs w:val="24"/>
        </w:rPr>
        <w:t>aqiq</w:t>
      </w:r>
      <w:r w:rsidR="00953ECD">
        <w:rPr>
          <w:rFonts w:asciiTheme="majorBidi" w:hAnsiTheme="majorBidi" w:cstheme="majorBidi"/>
          <w:i/>
          <w:iCs/>
          <w:sz w:val="24"/>
          <w:szCs w:val="24"/>
        </w:rPr>
        <w:t>atu ’d-d</w:t>
      </w:r>
      <w:r w:rsidRPr="001731BD">
        <w:rPr>
          <w:rFonts w:asciiTheme="majorBidi" w:hAnsiTheme="majorBidi" w:cstheme="majorBidi"/>
          <w:i/>
          <w:iCs/>
          <w:sz w:val="24"/>
          <w:szCs w:val="24"/>
        </w:rPr>
        <w:t>iniyyah</w:t>
      </w:r>
      <w:r w:rsidRPr="001731BD">
        <w:rPr>
          <w:rFonts w:asciiTheme="majorBidi" w:hAnsiTheme="majorBidi" w:cstheme="majorBidi"/>
          <w:sz w:val="24"/>
          <w:szCs w:val="24"/>
        </w:rPr>
        <w:t>) is responsible for the claim of exemption in the worship of Allah</w:t>
      </w:r>
      <w:r w:rsidR="00870CF4">
        <w:rPr>
          <w:rFonts w:asciiTheme="majorBidi" w:hAnsiTheme="majorBidi" w:cstheme="majorBidi"/>
          <w:sz w:val="24"/>
          <w:szCs w:val="24"/>
        </w:rPr>
        <w:t>.</w:t>
      </w:r>
      <w:r w:rsidRPr="001731BD">
        <w:rPr>
          <w:rFonts w:asciiTheme="majorBidi" w:hAnsiTheme="majorBidi" w:cstheme="majorBidi"/>
          <w:sz w:val="24"/>
          <w:szCs w:val="24"/>
          <w:vertAlign w:val="superscript"/>
        </w:rPr>
        <w:t>16</w:t>
      </w:r>
      <w:r w:rsidR="00870CF4">
        <w:rPr>
          <w:rFonts w:asciiTheme="majorBidi" w:hAnsiTheme="majorBidi" w:cstheme="majorBidi"/>
          <w:sz w:val="24"/>
          <w:szCs w:val="24"/>
        </w:rPr>
        <w:t xml:space="preserve"> </w:t>
      </w:r>
      <w:r w:rsidRPr="001731BD">
        <w:rPr>
          <w:rFonts w:asciiTheme="majorBidi" w:hAnsiTheme="majorBidi" w:cstheme="majorBidi"/>
          <w:sz w:val="24"/>
          <w:szCs w:val="24"/>
        </w:rPr>
        <w:t xml:space="preserve">The former is recognition of Allah as supreme creator of the universe. Every human being recognizes this fact including the </w:t>
      </w:r>
      <w:r w:rsidR="00C95E29">
        <w:rPr>
          <w:rFonts w:asciiTheme="majorBidi" w:hAnsiTheme="majorBidi" w:cstheme="majorBidi"/>
          <w:i/>
          <w:iCs/>
          <w:sz w:val="24"/>
          <w:szCs w:val="24"/>
        </w:rPr>
        <w:t>k</w:t>
      </w:r>
      <w:r w:rsidRPr="001731BD">
        <w:rPr>
          <w:rFonts w:asciiTheme="majorBidi" w:hAnsiTheme="majorBidi" w:cstheme="majorBidi"/>
          <w:i/>
          <w:iCs/>
          <w:sz w:val="24"/>
          <w:szCs w:val="24"/>
        </w:rPr>
        <w:t>uffār</w:t>
      </w:r>
      <w:r w:rsidRPr="001731BD">
        <w:rPr>
          <w:rFonts w:asciiTheme="majorBidi" w:hAnsiTheme="majorBidi" w:cstheme="majorBidi"/>
          <w:sz w:val="24"/>
          <w:szCs w:val="24"/>
        </w:rPr>
        <w:t xml:space="preserve"> (infidels) and </w:t>
      </w:r>
      <w:r w:rsidRPr="00E03820">
        <w:rPr>
          <w:rFonts w:asciiTheme="majorBidi" w:hAnsiTheme="majorBidi" w:cstheme="majorBidi"/>
          <w:sz w:val="24"/>
          <w:szCs w:val="24"/>
        </w:rPr>
        <w:t>Ibl</w:t>
      </w:r>
      <w:r w:rsidR="00953075" w:rsidRPr="00E03820">
        <w:rPr>
          <w:rFonts w:asciiTheme="majorBidi" w:hAnsiTheme="majorBidi" w:cstheme="majorBidi"/>
          <w:sz w:val="24"/>
          <w:szCs w:val="24"/>
        </w:rPr>
        <w:t>ī</w:t>
      </w:r>
      <w:r w:rsidRPr="00E03820">
        <w:rPr>
          <w:rFonts w:asciiTheme="majorBidi" w:hAnsiTheme="majorBidi" w:cstheme="majorBidi"/>
          <w:sz w:val="24"/>
          <w:szCs w:val="24"/>
        </w:rPr>
        <w:t>s</w:t>
      </w:r>
      <w:r w:rsidRPr="001731BD">
        <w:rPr>
          <w:rFonts w:asciiTheme="majorBidi" w:hAnsiTheme="majorBidi" w:cstheme="majorBidi"/>
          <w:i/>
          <w:iCs/>
          <w:sz w:val="24"/>
          <w:szCs w:val="24"/>
        </w:rPr>
        <w:t xml:space="preserve"> (</w:t>
      </w:r>
      <w:r w:rsidRPr="001731BD">
        <w:rPr>
          <w:rFonts w:asciiTheme="majorBidi" w:hAnsiTheme="majorBidi" w:cstheme="majorBidi"/>
          <w:sz w:val="24"/>
          <w:szCs w:val="24"/>
        </w:rPr>
        <w:t>devil</w:t>
      </w:r>
      <w:r w:rsidRPr="001731BD">
        <w:rPr>
          <w:rFonts w:asciiTheme="majorBidi" w:hAnsiTheme="majorBidi" w:cstheme="majorBidi"/>
          <w:i/>
          <w:iCs/>
          <w:sz w:val="24"/>
          <w:szCs w:val="24"/>
        </w:rPr>
        <w:t>)</w:t>
      </w:r>
      <w:r w:rsidR="00870CF4">
        <w:rPr>
          <w:rFonts w:asciiTheme="majorBidi" w:hAnsiTheme="majorBidi" w:cstheme="majorBidi"/>
          <w:i/>
          <w:iCs/>
          <w:sz w:val="24"/>
          <w:szCs w:val="24"/>
        </w:rPr>
        <w:t>.</w:t>
      </w:r>
      <w:r w:rsidRPr="001731BD">
        <w:rPr>
          <w:rFonts w:asciiTheme="majorBidi" w:hAnsiTheme="majorBidi" w:cstheme="majorBidi"/>
          <w:i/>
          <w:iCs/>
          <w:sz w:val="24"/>
          <w:szCs w:val="24"/>
          <w:vertAlign w:val="superscript"/>
        </w:rPr>
        <w:t>17</w:t>
      </w:r>
      <w:r w:rsidR="00870CF4">
        <w:rPr>
          <w:rFonts w:asciiTheme="majorBidi" w:hAnsiTheme="majorBidi" w:cstheme="majorBidi"/>
          <w:sz w:val="24"/>
          <w:szCs w:val="24"/>
        </w:rPr>
        <w:t xml:space="preserve"> </w:t>
      </w:r>
      <w:r w:rsidRPr="001731BD">
        <w:rPr>
          <w:rFonts w:asciiTheme="majorBidi" w:hAnsiTheme="majorBidi" w:cstheme="majorBidi"/>
          <w:sz w:val="24"/>
          <w:szCs w:val="24"/>
        </w:rPr>
        <w:t>Religious reality (</w:t>
      </w:r>
      <w:r w:rsidR="00C95E29" w:rsidRPr="00C95E29">
        <w:rPr>
          <w:rFonts w:asciiTheme="majorBidi" w:hAnsiTheme="majorBidi" w:cstheme="majorBidi"/>
          <w:i/>
          <w:iCs/>
          <w:sz w:val="24"/>
          <w:szCs w:val="24"/>
        </w:rPr>
        <w:t>al-</w:t>
      </w:r>
      <w:r w:rsidR="00C95E29">
        <w:rPr>
          <w:rFonts w:asciiTheme="majorBidi" w:hAnsiTheme="majorBidi" w:cstheme="majorBidi"/>
          <w:i/>
          <w:iCs/>
          <w:sz w:val="24"/>
          <w:szCs w:val="24"/>
        </w:rPr>
        <w:t>ḥ</w:t>
      </w:r>
      <w:r w:rsidR="00953075">
        <w:rPr>
          <w:rFonts w:asciiTheme="majorBidi" w:hAnsiTheme="majorBidi" w:cstheme="majorBidi"/>
          <w:i/>
          <w:iCs/>
          <w:sz w:val="24"/>
          <w:szCs w:val="24"/>
        </w:rPr>
        <w:t>aqiqatu ’</w:t>
      </w:r>
      <w:r w:rsidR="00C95E29">
        <w:rPr>
          <w:rFonts w:asciiTheme="majorBidi" w:hAnsiTheme="majorBidi" w:cstheme="majorBidi"/>
          <w:i/>
          <w:iCs/>
          <w:sz w:val="24"/>
          <w:szCs w:val="24"/>
        </w:rPr>
        <w:t>d-d</w:t>
      </w:r>
      <w:r w:rsidRPr="001731BD">
        <w:rPr>
          <w:rFonts w:asciiTheme="majorBidi" w:hAnsiTheme="majorBidi" w:cstheme="majorBidi"/>
          <w:i/>
          <w:iCs/>
          <w:sz w:val="24"/>
          <w:szCs w:val="24"/>
        </w:rPr>
        <w:t>iniyyah</w:t>
      </w:r>
      <w:r w:rsidRPr="001731BD">
        <w:rPr>
          <w:rFonts w:asciiTheme="majorBidi" w:hAnsiTheme="majorBidi" w:cstheme="majorBidi"/>
          <w:sz w:val="24"/>
          <w:szCs w:val="24"/>
        </w:rPr>
        <w:t>) on the other hand, means worshipping Allah and obeying His commandments. Many</w:t>
      </w:r>
      <w:r w:rsidR="00953075">
        <w:rPr>
          <w:rFonts w:asciiTheme="majorBidi" w:hAnsiTheme="majorBidi" w:cstheme="majorBidi"/>
          <w:i/>
          <w:iCs/>
          <w:sz w:val="24"/>
          <w:szCs w:val="24"/>
        </w:rPr>
        <w:t xml:space="preserve"> a</w:t>
      </w:r>
      <w:r w:rsidRPr="001731BD">
        <w:rPr>
          <w:rFonts w:asciiTheme="majorBidi" w:hAnsiTheme="majorBidi" w:cstheme="majorBidi"/>
          <w:i/>
          <w:iCs/>
          <w:sz w:val="24"/>
          <w:szCs w:val="24"/>
        </w:rPr>
        <w:t>wliyā’</w:t>
      </w:r>
      <w:r w:rsidR="00BC4190">
        <w:rPr>
          <w:rFonts w:asciiTheme="majorBidi" w:hAnsiTheme="majorBidi" w:cstheme="majorBidi"/>
          <w:sz w:val="24"/>
          <w:szCs w:val="24"/>
        </w:rPr>
        <w:t xml:space="preserve"> </w:t>
      </w:r>
      <w:r w:rsidRPr="001731BD">
        <w:rPr>
          <w:rFonts w:asciiTheme="majorBidi" w:hAnsiTheme="majorBidi" w:cstheme="majorBidi"/>
          <w:sz w:val="24"/>
          <w:szCs w:val="24"/>
        </w:rPr>
        <w:t xml:space="preserve">who claimed exemption from worshipping of Allah and heeding His commandments recognize only cosmic </w:t>
      </w:r>
      <w:r w:rsidR="00DD64D9" w:rsidRPr="001731BD">
        <w:rPr>
          <w:rFonts w:asciiTheme="majorBidi" w:hAnsiTheme="majorBidi" w:cstheme="majorBidi"/>
          <w:sz w:val="24"/>
          <w:szCs w:val="24"/>
        </w:rPr>
        <w:t>reality and</w:t>
      </w:r>
      <w:r w:rsidRPr="001731BD">
        <w:rPr>
          <w:rFonts w:asciiTheme="majorBidi" w:hAnsiTheme="majorBidi" w:cstheme="majorBidi"/>
          <w:sz w:val="24"/>
          <w:szCs w:val="24"/>
        </w:rPr>
        <w:t xml:space="preserve"> this according to Ibn Taymiyyah is a blatant error. This is because such people regard every reality as equal to the extent of regarding Allah and Idols as equals</w:t>
      </w:r>
      <w:r w:rsidRPr="001731BD">
        <w:rPr>
          <w:rFonts w:asciiTheme="majorBidi" w:hAnsiTheme="majorBidi" w:cstheme="majorBidi"/>
          <w:sz w:val="24"/>
          <w:szCs w:val="24"/>
          <w:vertAlign w:val="superscript"/>
        </w:rPr>
        <w:t xml:space="preserve">18 </w:t>
      </w:r>
      <w:r w:rsidRPr="001731BD">
        <w:rPr>
          <w:rFonts w:asciiTheme="majorBidi" w:hAnsiTheme="majorBidi" w:cstheme="majorBidi"/>
          <w:sz w:val="24"/>
          <w:szCs w:val="24"/>
        </w:rPr>
        <w:t xml:space="preserve">as could be inferred from the doctrine of </w:t>
      </w:r>
      <w:r w:rsidRPr="001731BD">
        <w:rPr>
          <w:rFonts w:asciiTheme="majorBidi" w:hAnsiTheme="majorBidi" w:cstheme="majorBidi"/>
          <w:i/>
          <w:iCs/>
          <w:sz w:val="24"/>
          <w:szCs w:val="24"/>
        </w:rPr>
        <w:t>Wa</w:t>
      </w:r>
      <w:r w:rsidR="00953075">
        <w:rPr>
          <w:rFonts w:asciiTheme="majorBidi" w:hAnsiTheme="majorBidi" w:cstheme="majorBidi"/>
          <w:i/>
          <w:iCs/>
          <w:sz w:val="24"/>
          <w:szCs w:val="24"/>
        </w:rPr>
        <w:t>ḥdatu ’</w:t>
      </w:r>
      <w:r w:rsidR="00710D21">
        <w:rPr>
          <w:rFonts w:asciiTheme="majorBidi" w:hAnsiTheme="majorBidi" w:cstheme="majorBidi"/>
          <w:i/>
          <w:iCs/>
          <w:sz w:val="24"/>
          <w:szCs w:val="24"/>
        </w:rPr>
        <w:t>l-</w:t>
      </w:r>
      <w:r w:rsidR="00710D21" w:rsidRPr="001731BD">
        <w:rPr>
          <w:rFonts w:asciiTheme="majorBidi" w:hAnsiTheme="majorBidi" w:cstheme="majorBidi"/>
          <w:i/>
          <w:iCs/>
          <w:sz w:val="24"/>
          <w:szCs w:val="24"/>
        </w:rPr>
        <w:t>Wujūd</w:t>
      </w:r>
      <w:r w:rsidR="00710D21" w:rsidRPr="001731BD">
        <w:rPr>
          <w:rFonts w:asciiTheme="majorBidi" w:hAnsiTheme="majorBidi" w:cstheme="majorBidi"/>
          <w:sz w:val="24"/>
          <w:szCs w:val="24"/>
        </w:rPr>
        <w:t xml:space="preserve"> </w:t>
      </w:r>
      <w:r w:rsidRPr="001731BD">
        <w:rPr>
          <w:rFonts w:asciiTheme="majorBidi" w:hAnsiTheme="majorBidi" w:cstheme="majorBidi"/>
          <w:sz w:val="24"/>
          <w:szCs w:val="24"/>
        </w:rPr>
        <w:t>(</w:t>
      </w:r>
      <w:r w:rsidR="0044331C" w:rsidRPr="001731BD">
        <w:rPr>
          <w:rFonts w:asciiTheme="majorBidi" w:hAnsiTheme="majorBidi" w:cstheme="majorBidi"/>
          <w:sz w:val="24"/>
          <w:szCs w:val="24"/>
        </w:rPr>
        <w:t xml:space="preserve">Unity </w:t>
      </w:r>
      <w:r w:rsidRPr="001731BD">
        <w:rPr>
          <w:rFonts w:asciiTheme="majorBidi" w:hAnsiTheme="majorBidi" w:cstheme="majorBidi"/>
          <w:sz w:val="24"/>
          <w:szCs w:val="24"/>
        </w:rPr>
        <w:t xml:space="preserve">of </w:t>
      </w:r>
      <w:r w:rsidR="0044331C" w:rsidRPr="001731BD">
        <w:rPr>
          <w:rFonts w:asciiTheme="majorBidi" w:hAnsiTheme="majorBidi" w:cstheme="majorBidi"/>
          <w:sz w:val="24"/>
          <w:szCs w:val="24"/>
        </w:rPr>
        <w:t>Being</w:t>
      </w:r>
      <w:r w:rsidR="0044331C">
        <w:rPr>
          <w:rFonts w:asciiTheme="majorBidi" w:hAnsiTheme="majorBidi" w:cstheme="majorBidi"/>
          <w:sz w:val="24"/>
          <w:szCs w:val="24"/>
        </w:rPr>
        <w:t>) which wa</w:t>
      </w:r>
      <w:r w:rsidRPr="001731BD">
        <w:rPr>
          <w:rFonts w:asciiTheme="majorBidi" w:hAnsiTheme="majorBidi" w:cstheme="majorBidi"/>
          <w:sz w:val="24"/>
          <w:szCs w:val="24"/>
        </w:rPr>
        <w:t xml:space="preserve">s championed by Ibn </w:t>
      </w:r>
      <w:r w:rsidRPr="001731BD">
        <w:rPr>
          <w:rFonts w:asciiTheme="majorBidi" w:hAnsiTheme="majorBidi" w:cstheme="majorBidi"/>
          <w:sz w:val="24"/>
          <w:szCs w:val="24"/>
          <w:vertAlign w:val="superscript"/>
        </w:rPr>
        <w:t>C</w:t>
      </w:r>
      <w:r w:rsidRPr="001731BD">
        <w:rPr>
          <w:rFonts w:asciiTheme="majorBidi" w:hAnsiTheme="majorBidi" w:cstheme="majorBidi"/>
          <w:sz w:val="24"/>
          <w:szCs w:val="24"/>
        </w:rPr>
        <w:t>Arabi</w:t>
      </w:r>
      <w:r w:rsidR="0044331C">
        <w:rPr>
          <w:rFonts w:asciiTheme="majorBidi" w:hAnsiTheme="majorBidi" w:cstheme="majorBidi"/>
          <w:sz w:val="24"/>
          <w:szCs w:val="24"/>
        </w:rPr>
        <w:t>.</w:t>
      </w:r>
      <w:r w:rsidRPr="001731BD">
        <w:rPr>
          <w:rFonts w:asciiTheme="majorBidi" w:hAnsiTheme="majorBidi" w:cstheme="majorBidi"/>
          <w:sz w:val="24"/>
          <w:szCs w:val="24"/>
          <w:vertAlign w:val="superscript"/>
        </w:rPr>
        <w:t>19</w:t>
      </w:r>
      <w:r w:rsidRPr="001731BD">
        <w:rPr>
          <w:rFonts w:asciiTheme="majorBidi" w:hAnsiTheme="majorBidi" w:cstheme="majorBidi"/>
          <w:sz w:val="24"/>
          <w:szCs w:val="24"/>
        </w:rPr>
        <w:t xml:space="preserve"> </w:t>
      </w:r>
    </w:p>
    <w:p w:rsidR="00293BF0" w:rsidRPr="001731BD" w:rsidRDefault="00293BF0" w:rsidP="00953075">
      <w:pPr>
        <w:spacing w:line="480" w:lineRule="auto"/>
        <w:jc w:val="both"/>
        <w:rPr>
          <w:rFonts w:asciiTheme="majorBidi" w:hAnsiTheme="majorBidi" w:cstheme="majorBidi"/>
          <w:sz w:val="24"/>
          <w:szCs w:val="24"/>
        </w:rPr>
      </w:pPr>
      <w:r w:rsidRPr="001731BD">
        <w:rPr>
          <w:rFonts w:asciiTheme="majorBidi" w:hAnsiTheme="majorBidi" w:cstheme="majorBidi"/>
          <w:sz w:val="24"/>
          <w:szCs w:val="24"/>
        </w:rPr>
        <w:t xml:space="preserve">        However, Ibn Taymiyyah explains why people are misguided in matters of </w:t>
      </w:r>
      <w:r w:rsidR="00953075">
        <w:rPr>
          <w:rFonts w:asciiTheme="majorBidi" w:hAnsiTheme="majorBidi" w:cstheme="majorBidi"/>
          <w:i/>
          <w:iCs/>
          <w:sz w:val="24"/>
          <w:szCs w:val="24"/>
          <w:vertAlign w:val="superscript"/>
        </w:rPr>
        <w:t>c</w:t>
      </w:r>
      <w:r w:rsidR="00953075">
        <w:rPr>
          <w:rFonts w:asciiTheme="majorBidi" w:hAnsiTheme="majorBidi" w:cstheme="majorBidi"/>
          <w:i/>
          <w:iCs/>
          <w:sz w:val="24"/>
          <w:szCs w:val="24"/>
        </w:rPr>
        <w:t>i</w:t>
      </w:r>
      <w:r w:rsidR="00953075" w:rsidRPr="004F0ACA">
        <w:rPr>
          <w:rFonts w:asciiTheme="majorBidi" w:hAnsiTheme="majorBidi" w:cstheme="majorBidi"/>
          <w:i/>
          <w:iCs/>
          <w:sz w:val="24"/>
          <w:szCs w:val="24"/>
        </w:rPr>
        <w:t>bādah</w:t>
      </w:r>
      <w:r w:rsidR="00953075" w:rsidRPr="004F0ACA">
        <w:rPr>
          <w:rFonts w:asciiTheme="majorBidi" w:hAnsiTheme="majorBidi" w:cstheme="majorBidi"/>
          <w:sz w:val="24"/>
          <w:szCs w:val="24"/>
        </w:rPr>
        <w:t xml:space="preserve"> </w:t>
      </w:r>
      <w:r w:rsidRPr="001731BD">
        <w:rPr>
          <w:rFonts w:asciiTheme="majorBidi" w:hAnsiTheme="majorBidi" w:cstheme="majorBidi"/>
          <w:sz w:val="24"/>
          <w:szCs w:val="24"/>
        </w:rPr>
        <w:t>which is the main purpose of creation. He discusses this by explaining the Divine decree  and  preordainment (</w:t>
      </w:r>
      <w:r w:rsidR="00953075">
        <w:rPr>
          <w:rFonts w:asciiTheme="majorBidi" w:hAnsiTheme="majorBidi" w:cstheme="majorBidi"/>
          <w:i/>
          <w:iCs/>
          <w:sz w:val="24"/>
          <w:szCs w:val="24"/>
        </w:rPr>
        <w:t>a</w:t>
      </w:r>
      <w:r w:rsidR="003174A9">
        <w:rPr>
          <w:rFonts w:asciiTheme="majorBidi" w:hAnsiTheme="majorBidi" w:cstheme="majorBidi"/>
          <w:i/>
          <w:iCs/>
          <w:sz w:val="24"/>
          <w:szCs w:val="24"/>
        </w:rPr>
        <w:t>l-</w:t>
      </w:r>
      <w:r w:rsidR="00953075">
        <w:rPr>
          <w:rFonts w:asciiTheme="majorBidi" w:hAnsiTheme="majorBidi" w:cstheme="majorBidi"/>
          <w:i/>
          <w:iCs/>
          <w:sz w:val="24"/>
          <w:szCs w:val="24"/>
        </w:rPr>
        <w:t>q</w:t>
      </w:r>
      <w:r w:rsidR="003174A9" w:rsidRPr="001731BD">
        <w:rPr>
          <w:rFonts w:asciiTheme="majorBidi" w:hAnsiTheme="majorBidi" w:cstheme="majorBidi"/>
          <w:i/>
          <w:iCs/>
          <w:sz w:val="24"/>
          <w:szCs w:val="24"/>
        </w:rPr>
        <w:t xml:space="preserve">ada’ </w:t>
      </w:r>
      <w:r w:rsidR="003174A9">
        <w:rPr>
          <w:rFonts w:asciiTheme="majorBidi" w:hAnsiTheme="majorBidi" w:cstheme="majorBidi"/>
          <w:i/>
          <w:iCs/>
          <w:sz w:val="24"/>
          <w:szCs w:val="24"/>
        </w:rPr>
        <w:t>wal-</w:t>
      </w:r>
      <w:r w:rsidR="00953075">
        <w:rPr>
          <w:rFonts w:asciiTheme="majorBidi" w:hAnsiTheme="majorBidi" w:cstheme="majorBidi"/>
          <w:i/>
          <w:iCs/>
          <w:sz w:val="24"/>
          <w:szCs w:val="24"/>
        </w:rPr>
        <w:t>q</w:t>
      </w:r>
      <w:r w:rsidR="003174A9" w:rsidRPr="001731BD">
        <w:rPr>
          <w:rFonts w:asciiTheme="majorBidi" w:hAnsiTheme="majorBidi" w:cstheme="majorBidi"/>
          <w:i/>
          <w:iCs/>
          <w:sz w:val="24"/>
          <w:szCs w:val="24"/>
        </w:rPr>
        <w:t>adar</w:t>
      </w:r>
      <w:r w:rsidRPr="001731BD">
        <w:rPr>
          <w:rFonts w:asciiTheme="majorBidi" w:hAnsiTheme="majorBidi" w:cstheme="majorBidi"/>
          <w:sz w:val="24"/>
          <w:szCs w:val="24"/>
        </w:rPr>
        <w:t xml:space="preserve">) citing the view of Shaykh </w:t>
      </w:r>
      <w:r w:rsidRPr="001731BD">
        <w:rPr>
          <w:rFonts w:asciiTheme="majorBidi" w:hAnsiTheme="majorBidi" w:cstheme="majorBidi"/>
          <w:sz w:val="24"/>
          <w:szCs w:val="24"/>
          <w:vertAlign w:val="superscript"/>
        </w:rPr>
        <w:t>C</w:t>
      </w:r>
      <w:r w:rsidRPr="001731BD">
        <w:rPr>
          <w:rFonts w:asciiTheme="majorBidi" w:hAnsiTheme="majorBidi" w:cstheme="majorBidi"/>
          <w:sz w:val="24"/>
          <w:szCs w:val="24"/>
        </w:rPr>
        <w:t>Abdul</w:t>
      </w:r>
      <w:r w:rsidR="00C3384E">
        <w:rPr>
          <w:rFonts w:asciiTheme="majorBidi" w:hAnsiTheme="majorBidi" w:cstheme="majorBidi"/>
          <w:sz w:val="24"/>
          <w:szCs w:val="24"/>
        </w:rPr>
        <w:t>-</w:t>
      </w:r>
      <w:r w:rsidRPr="001731BD">
        <w:rPr>
          <w:rFonts w:asciiTheme="majorBidi" w:hAnsiTheme="majorBidi" w:cstheme="majorBidi"/>
          <w:sz w:val="24"/>
          <w:szCs w:val="24"/>
        </w:rPr>
        <w:t>Qādiri (d.561AH/1166CE), who opines that the real man is the one who faces up the Divine decree sincerely, and not the one who meekly submits to it</w:t>
      </w:r>
      <w:r w:rsidR="00C3384E">
        <w:rPr>
          <w:rFonts w:asciiTheme="majorBidi" w:hAnsiTheme="majorBidi" w:cstheme="majorBidi"/>
          <w:sz w:val="24"/>
          <w:szCs w:val="24"/>
        </w:rPr>
        <w:t>.</w:t>
      </w:r>
      <w:r w:rsidRPr="001731BD">
        <w:rPr>
          <w:rFonts w:asciiTheme="majorBidi" w:hAnsiTheme="majorBidi" w:cstheme="majorBidi"/>
          <w:sz w:val="24"/>
          <w:szCs w:val="24"/>
          <w:vertAlign w:val="superscript"/>
        </w:rPr>
        <w:t>20</w:t>
      </w:r>
      <w:r w:rsidRPr="001731BD">
        <w:rPr>
          <w:rFonts w:asciiTheme="majorBidi" w:hAnsiTheme="majorBidi" w:cstheme="majorBidi"/>
          <w:sz w:val="24"/>
          <w:szCs w:val="24"/>
        </w:rPr>
        <w:t xml:space="preserve"> Ibn Taymiyyah then, illustrates that the </w:t>
      </w:r>
      <w:r w:rsidRPr="001731BD">
        <w:rPr>
          <w:rFonts w:asciiTheme="majorBidi" w:hAnsiTheme="majorBidi" w:cstheme="majorBidi"/>
          <w:sz w:val="24"/>
          <w:szCs w:val="24"/>
        </w:rPr>
        <w:lastRenderedPageBreak/>
        <w:t xml:space="preserve">decree of Allah is to hold on to Allah and the precepts of His messenger. Whereas, different sects like the </w:t>
      </w:r>
      <w:r w:rsidRPr="00E03820">
        <w:rPr>
          <w:rFonts w:asciiTheme="majorBidi" w:hAnsiTheme="majorBidi" w:cstheme="majorBidi"/>
          <w:sz w:val="24"/>
          <w:szCs w:val="24"/>
        </w:rPr>
        <w:t>Mu</w:t>
      </w:r>
      <w:r w:rsidRPr="00E03820">
        <w:rPr>
          <w:rFonts w:asciiTheme="majorBidi" w:hAnsiTheme="majorBidi" w:cstheme="majorBidi"/>
          <w:sz w:val="24"/>
          <w:szCs w:val="24"/>
          <w:vertAlign w:val="superscript"/>
        </w:rPr>
        <w:t>c</w:t>
      </w:r>
      <w:r w:rsidRPr="00E03820">
        <w:rPr>
          <w:rFonts w:asciiTheme="majorBidi" w:hAnsiTheme="majorBidi" w:cstheme="majorBidi"/>
          <w:sz w:val="24"/>
          <w:szCs w:val="24"/>
        </w:rPr>
        <w:t>tazilites, Qadarites</w:t>
      </w:r>
      <w:r w:rsidRPr="001731BD">
        <w:rPr>
          <w:rFonts w:asciiTheme="majorBidi" w:hAnsiTheme="majorBidi" w:cstheme="majorBidi"/>
          <w:i/>
          <w:iCs/>
          <w:sz w:val="24"/>
          <w:szCs w:val="24"/>
        </w:rPr>
        <w:t xml:space="preserve"> , </w:t>
      </w:r>
      <w:r w:rsidRPr="00E03820">
        <w:rPr>
          <w:rFonts w:asciiTheme="majorBidi" w:hAnsiTheme="majorBidi" w:cstheme="majorBidi"/>
          <w:sz w:val="24"/>
          <w:szCs w:val="24"/>
        </w:rPr>
        <w:t>Jabarites</w:t>
      </w:r>
      <w:r w:rsidRPr="001731BD">
        <w:rPr>
          <w:rFonts w:asciiTheme="majorBidi" w:hAnsiTheme="majorBidi" w:cstheme="majorBidi"/>
          <w:i/>
          <w:iCs/>
          <w:sz w:val="24"/>
          <w:szCs w:val="24"/>
          <w:vertAlign w:val="superscript"/>
        </w:rPr>
        <w:t>21</w:t>
      </w:r>
      <w:r w:rsidRPr="001731BD">
        <w:rPr>
          <w:rFonts w:asciiTheme="majorBidi" w:hAnsiTheme="majorBidi" w:cstheme="majorBidi"/>
          <w:sz w:val="24"/>
          <w:szCs w:val="24"/>
        </w:rPr>
        <w:t xml:space="preserve"> and a host of others held different opinions on divine decree. Some of them opine that Divine decree may cause them not to obey Allah’s instructions</w:t>
      </w:r>
      <w:r w:rsidRPr="001731BD">
        <w:rPr>
          <w:rFonts w:asciiTheme="majorBidi" w:hAnsiTheme="majorBidi" w:cstheme="majorBidi"/>
          <w:sz w:val="24"/>
          <w:szCs w:val="24"/>
          <w:vertAlign w:val="superscript"/>
        </w:rPr>
        <w:t>22</w:t>
      </w:r>
      <w:r w:rsidRPr="001731BD">
        <w:rPr>
          <w:rFonts w:asciiTheme="majorBidi" w:hAnsiTheme="majorBidi" w:cstheme="majorBidi"/>
          <w:sz w:val="24"/>
          <w:szCs w:val="24"/>
        </w:rPr>
        <w:t xml:space="preserve"> since they are not responsible for their actions. They therefore meekly submit </w:t>
      </w:r>
      <w:r w:rsidR="00296315">
        <w:rPr>
          <w:rFonts w:asciiTheme="majorBidi" w:hAnsiTheme="majorBidi" w:cstheme="majorBidi"/>
          <w:sz w:val="24"/>
          <w:szCs w:val="24"/>
        </w:rPr>
        <w:t xml:space="preserve">to the decree of Allah and </w:t>
      </w:r>
      <w:r w:rsidRPr="001731BD">
        <w:rPr>
          <w:rFonts w:asciiTheme="majorBidi" w:hAnsiTheme="majorBidi" w:cstheme="majorBidi"/>
          <w:sz w:val="24"/>
          <w:szCs w:val="24"/>
        </w:rPr>
        <w:t>down</w:t>
      </w:r>
      <w:r w:rsidR="00296315">
        <w:rPr>
          <w:rFonts w:asciiTheme="majorBidi" w:hAnsiTheme="majorBidi" w:cstheme="majorBidi"/>
          <w:sz w:val="24"/>
          <w:szCs w:val="24"/>
        </w:rPr>
        <w:t>play</w:t>
      </w:r>
      <w:r w:rsidRPr="001731BD">
        <w:rPr>
          <w:rFonts w:asciiTheme="majorBidi" w:hAnsiTheme="majorBidi" w:cstheme="majorBidi"/>
          <w:sz w:val="24"/>
          <w:szCs w:val="24"/>
        </w:rPr>
        <w:t xml:space="preserve"> religious duties and indulge in filth.</w:t>
      </w:r>
    </w:p>
    <w:p w:rsidR="00293BF0" w:rsidRPr="001731BD" w:rsidRDefault="00293BF0" w:rsidP="00F12E1B">
      <w:pPr>
        <w:spacing w:line="480" w:lineRule="auto"/>
        <w:jc w:val="both"/>
        <w:rPr>
          <w:rFonts w:asciiTheme="majorBidi" w:hAnsiTheme="majorBidi" w:cstheme="majorBidi"/>
          <w:sz w:val="24"/>
          <w:szCs w:val="24"/>
        </w:rPr>
      </w:pPr>
      <w:r w:rsidRPr="001731BD">
        <w:rPr>
          <w:rFonts w:asciiTheme="majorBidi" w:hAnsiTheme="majorBidi" w:cstheme="majorBidi"/>
          <w:sz w:val="24"/>
          <w:szCs w:val="24"/>
        </w:rPr>
        <w:t xml:space="preserve">       </w:t>
      </w:r>
      <w:r w:rsidR="00E65BFF">
        <w:rPr>
          <w:rFonts w:asciiTheme="majorBidi" w:hAnsiTheme="majorBidi" w:cstheme="majorBidi"/>
          <w:sz w:val="24"/>
          <w:szCs w:val="24"/>
        </w:rPr>
        <w:tab/>
      </w:r>
      <w:r w:rsidRPr="001731BD">
        <w:rPr>
          <w:rFonts w:asciiTheme="majorBidi" w:hAnsiTheme="majorBidi" w:cstheme="majorBidi"/>
          <w:sz w:val="24"/>
          <w:szCs w:val="24"/>
        </w:rPr>
        <w:t xml:space="preserve"> Among those who had gone astray from the path of </w:t>
      </w:r>
      <w:r w:rsidR="00F12E1B">
        <w:rPr>
          <w:rFonts w:asciiTheme="majorBidi" w:hAnsiTheme="majorBidi" w:cstheme="majorBidi"/>
          <w:i/>
          <w:iCs/>
          <w:sz w:val="24"/>
          <w:szCs w:val="24"/>
          <w:vertAlign w:val="superscript"/>
        </w:rPr>
        <w:t>c</w:t>
      </w:r>
      <w:r w:rsidR="00F12E1B">
        <w:rPr>
          <w:rFonts w:asciiTheme="majorBidi" w:hAnsiTheme="majorBidi" w:cstheme="majorBidi"/>
          <w:i/>
          <w:iCs/>
          <w:sz w:val="24"/>
          <w:szCs w:val="24"/>
        </w:rPr>
        <w:t>i</w:t>
      </w:r>
      <w:r w:rsidR="00F12E1B" w:rsidRPr="004F0ACA">
        <w:rPr>
          <w:rFonts w:asciiTheme="majorBidi" w:hAnsiTheme="majorBidi" w:cstheme="majorBidi"/>
          <w:i/>
          <w:iCs/>
          <w:sz w:val="24"/>
          <w:szCs w:val="24"/>
        </w:rPr>
        <w:t>bādah</w:t>
      </w:r>
      <w:r w:rsidR="00F12E1B" w:rsidRPr="004F0ACA">
        <w:rPr>
          <w:rFonts w:asciiTheme="majorBidi" w:hAnsiTheme="majorBidi" w:cstheme="majorBidi"/>
          <w:sz w:val="24"/>
          <w:szCs w:val="24"/>
        </w:rPr>
        <w:t xml:space="preserve"> </w:t>
      </w:r>
      <w:r w:rsidRPr="001731BD">
        <w:rPr>
          <w:rFonts w:asciiTheme="majorBidi" w:hAnsiTheme="majorBidi" w:cstheme="majorBidi"/>
          <w:sz w:val="24"/>
          <w:szCs w:val="24"/>
        </w:rPr>
        <w:t xml:space="preserve">is the </w:t>
      </w:r>
      <w:r w:rsidR="00A851F7" w:rsidRPr="001731BD">
        <w:rPr>
          <w:rFonts w:asciiTheme="majorBidi" w:hAnsiTheme="majorBidi" w:cstheme="majorBidi"/>
          <w:sz w:val="24"/>
          <w:szCs w:val="24"/>
        </w:rPr>
        <w:t xml:space="preserve">Gnosis </w:t>
      </w:r>
      <w:r w:rsidRPr="001731BD">
        <w:rPr>
          <w:rFonts w:asciiTheme="majorBidi" w:hAnsiTheme="majorBidi" w:cstheme="majorBidi"/>
          <w:sz w:val="24"/>
          <w:szCs w:val="24"/>
        </w:rPr>
        <w:t>(</w:t>
      </w:r>
      <w:r w:rsidR="00F12E1B">
        <w:rPr>
          <w:rFonts w:asciiTheme="majorBidi" w:hAnsiTheme="majorBidi" w:cstheme="majorBidi"/>
          <w:i/>
          <w:iCs/>
          <w:sz w:val="24"/>
          <w:szCs w:val="24"/>
          <w:vertAlign w:val="superscript"/>
        </w:rPr>
        <w:t>c</w:t>
      </w:r>
      <w:r w:rsidR="00F12E1B">
        <w:rPr>
          <w:rFonts w:asciiTheme="majorBidi" w:hAnsiTheme="majorBidi" w:cstheme="majorBidi"/>
          <w:i/>
          <w:iCs/>
          <w:sz w:val="24"/>
          <w:szCs w:val="24"/>
        </w:rPr>
        <w:t>ā</w:t>
      </w:r>
      <w:r w:rsidRPr="001731BD">
        <w:rPr>
          <w:rFonts w:asciiTheme="majorBidi" w:hAnsiTheme="majorBidi" w:cstheme="majorBidi"/>
          <w:i/>
          <w:iCs/>
          <w:sz w:val="24"/>
          <w:szCs w:val="24"/>
        </w:rPr>
        <w:t>rif</w:t>
      </w:r>
      <w:r w:rsidRPr="001731BD">
        <w:rPr>
          <w:rFonts w:asciiTheme="majorBidi" w:hAnsiTheme="majorBidi" w:cstheme="majorBidi"/>
          <w:sz w:val="24"/>
          <w:szCs w:val="24"/>
        </w:rPr>
        <w:t xml:space="preserve">) who claims to have the ultimate knowledge of reality and therefore abandons religious duties. They went ahead to </w:t>
      </w:r>
      <w:r w:rsidR="004668B0">
        <w:rPr>
          <w:rFonts w:asciiTheme="majorBidi" w:hAnsiTheme="majorBidi" w:cstheme="majorBidi"/>
          <w:sz w:val="24"/>
          <w:szCs w:val="24"/>
        </w:rPr>
        <w:t>differentiate between the</w:t>
      </w:r>
      <w:r w:rsidRPr="001731BD">
        <w:rPr>
          <w:rFonts w:asciiTheme="majorBidi" w:hAnsiTheme="majorBidi" w:cstheme="majorBidi"/>
          <w:sz w:val="24"/>
          <w:szCs w:val="24"/>
        </w:rPr>
        <w:t xml:space="preserve"> masses (</w:t>
      </w:r>
      <w:r w:rsidR="00F12E1B">
        <w:rPr>
          <w:rFonts w:asciiTheme="majorBidi" w:hAnsiTheme="majorBidi" w:cstheme="majorBidi"/>
          <w:i/>
          <w:iCs/>
          <w:sz w:val="24"/>
          <w:szCs w:val="24"/>
        </w:rPr>
        <w:t>a</w:t>
      </w:r>
      <w:r w:rsidRPr="001731BD">
        <w:rPr>
          <w:rFonts w:asciiTheme="majorBidi" w:hAnsiTheme="majorBidi" w:cstheme="majorBidi"/>
          <w:i/>
          <w:iCs/>
          <w:sz w:val="24"/>
          <w:szCs w:val="24"/>
        </w:rPr>
        <w:t>l</w:t>
      </w:r>
      <w:r w:rsidR="003174A9">
        <w:rPr>
          <w:rFonts w:asciiTheme="majorBidi" w:hAnsiTheme="majorBidi" w:cstheme="majorBidi"/>
          <w:i/>
          <w:iCs/>
          <w:sz w:val="24"/>
          <w:szCs w:val="24"/>
        </w:rPr>
        <w:t>-</w:t>
      </w:r>
      <w:r w:rsidRPr="001731BD">
        <w:rPr>
          <w:rFonts w:asciiTheme="majorBidi" w:hAnsiTheme="majorBidi" w:cstheme="majorBidi"/>
          <w:i/>
          <w:iCs/>
          <w:sz w:val="24"/>
          <w:szCs w:val="24"/>
        </w:rPr>
        <w:t xml:space="preserve"> </w:t>
      </w:r>
      <w:r w:rsidRPr="001731BD">
        <w:rPr>
          <w:rFonts w:asciiTheme="majorBidi" w:hAnsiTheme="majorBidi" w:cstheme="majorBidi"/>
          <w:i/>
          <w:iCs/>
          <w:sz w:val="24"/>
          <w:szCs w:val="24"/>
          <w:vertAlign w:val="superscript"/>
        </w:rPr>
        <w:t>c</w:t>
      </w:r>
      <w:r w:rsidRPr="001731BD">
        <w:rPr>
          <w:rFonts w:asciiTheme="majorBidi" w:hAnsiTheme="majorBidi" w:cstheme="majorBidi"/>
          <w:i/>
          <w:iCs/>
          <w:sz w:val="24"/>
          <w:szCs w:val="24"/>
        </w:rPr>
        <w:t>ᾱm)</w:t>
      </w:r>
      <w:r w:rsidRPr="001731BD">
        <w:rPr>
          <w:rFonts w:asciiTheme="majorBidi" w:hAnsiTheme="majorBidi" w:cstheme="majorBidi"/>
          <w:sz w:val="24"/>
          <w:szCs w:val="24"/>
        </w:rPr>
        <w:t xml:space="preserve"> and the elites </w:t>
      </w:r>
      <w:r w:rsidR="00F12E1B">
        <w:rPr>
          <w:rFonts w:asciiTheme="majorBidi" w:hAnsiTheme="majorBidi" w:cstheme="majorBidi"/>
          <w:i/>
          <w:iCs/>
          <w:sz w:val="24"/>
          <w:szCs w:val="24"/>
        </w:rPr>
        <w:t>(a</w:t>
      </w:r>
      <w:r w:rsidR="003174A9">
        <w:rPr>
          <w:rFonts w:asciiTheme="majorBidi" w:hAnsiTheme="majorBidi" w:cstheme="majorBidi"/>
          <w:i/>
          <w:iCs/>
          <w:sz w:val="24"/>
          <w:szCs w:val="24"/>
        </w:rPr>
        <w:t>l-</w:t>
      </w:r>
      <w:r w:rsidRPr="001731BD">
        <w:rPr>
          <w:rFonts w:asciiTheme="majorBidi" w:hAnsiTheme="majorBidi" w:cstheme="majorBidi"/>
          <w:i/>
          <w:iCs/>
          <w:sz w:val="24"/>
          <w:szCs w:val="24"/>
        </w:rPr>
        <w:t>khᾱṣ</w:t>
      </w:r>
      <w:r w:rsidRPr="001731BD">
        <w:rPr>
          <w:rFonts w:asciiTheme="majorBidi" w:hAnsiTheme="majorBidi" w:cstheme="majorBidi"/>
          <w:sz w:val="24"/>
          <w:szCs w:val="24"/>
        </w:rPr>
        <w:t>)</w:t>
      </w:r>
      <w:r w:rsidR="004668B0">
        <w:rPr>
          <w:rFonts w:asciiTheme="majorBidi" w:hAnsiTheme="majorBidi" w:cstheme="majorBidi"/>
          <w:sz w:val="24"/>
          <w:szCs w:val="24"/>
        </w:rPr>
        <w:t>.</w:t>
      </w:r>
      <w:r w:rsidRPr="001731BD">
        <w:rPr>
          <w:rFonts w:asciiTheme="majorBidi" w:hAnsiTheme="majorBidi" w:cstheme="majorBidi"/>
          <w:sz w:val="24"/>
          <w:szCs w:val="24"/>
          <w:vertAlign w:val="superscript"/>
        </w:rPr>
        <w:t>23</w:t>
      </w:r>
      <w:r w:rsidRPr="001731BD">
        <w:rPr>
          <w:rFonts w:asciiTheme="majorBidi" w:hAnsiTheme="majorBidi" w:cstheme="majorBidi"/>
          <w:sz w:val="24"/>
          <w:szCs w:val="24"/>
        </w:rPr>
        <w:t xml:space="preserve"> They there by believe that those laws of Allah are meant for the masses and not for the elites who have recognised the cosmic reality. So, they can drink, fornicate and indulge </w:t>
      </w:r>
      <w:r w:rsidR="00577294">
        <w:rPr>
          <w:rFonts w:asciiTheme="majorBidi" w:hAnsiTheme="majorBidi" w:cstheme="majorBidi"/>
          <w:sz w:val="24"/>
          <w:szCs w:val="24"/>
        </w:rPr>
        <w:t xml:space="preserve">in </w:t>
      </w:r>
      <w:r w:rsidRPr="001731BD">
        <w:rPr>
          <w:rFonts w:asciiTheme="majorBidi" w:hAnsiTheme="majorBidi" w:cstheme="majorBidi"/>
          <w:sz w:val="24"/>
          <w:szCs w:val="24"/>
        </w:rPr>
        <w:t>other vices because they are like ocean that cannot be contaminated by sin</w:t>
      </w:r>
      <w:r w:rsidR="00C809C0">
        <w:rPr>
          <w:rFonts w:asciiTheme="majorBidi" w:hAnsiTheme="majorBidi" w:cstheme="majorBidi"/>
          <w:sz w:val="24"/>
          <w:szCs w:val="24"/>
        </w:rPr>
        <w:t>.</w:t>
      </w:r>
      <w:r w:rsidRPr="001731BD">
        <w:rPr>
          <w:rFonts w:asciiTheme="majorBidi" w:hAnsiTheme="majorBidi" w:cstheme="majorBidi"/>
          <w:sz w:val="24"/>
          <w:szCs w:val="24"/>
          <w:vertAlign w:val="superscript"/>
        </w:rPr>
        <w:t>24</w:t>
      </w:r>
      <w:r w:rsidRPr="001731BD">
        <w:rPr>
          <w:rFonts w:asciiTheme="majorBidi" w:hAnsiTheme="majorBidi" w:cstheme="majorBidi"/>
          <w:sz w:val="24"/>
          <w:szCs w:val="24"/>
        </w:rPr>
        <w:t xml:space="preserve"> Ibn Taymiyyah states further, that an examination of this shows a sharp contradiction with the principles of </w:t>
      </w:r>
      <w:r w:rsidRPr="00EA2701">
        <w:rPr>
          <w:rFonts w:asciiTheme="majorBidi" w:hAnsiTheme="majorBidi" w:cstheme="majorBidi"/>
          <w:sz w:val="24"/>
          <w:szCs w:val="24"/>
        </w:rPr>
        <w:t>Qur’an</w:t>
      </w:r>
      <w:r w:rsidRPr="001731BD">
        <w:rPr>
          <w:rFonts w:asciiTheme="majorBidi" w:hAnsiTheme="majorBidi" w:cstheme="majorBidi"/>
          <w:sz w:val="24"/>
          <w:szCs w:val="24"/>
        </w:rPr>
        <w:t xml:space="preserve"> and </w:t>
      </w:r>
      <w:r w:rsidRPr="001731BD">
        <w:rPr>
          <w:rFonts w:asciiTheme="majorBidi" w:hAnsiTheme="majorBidi" w:cstheme="majorBidi"/>
          <w:i/>
          <w:iCs/>
          <w:sz w:val="24"/>
          <w:szCs w:val="24"/>
        </w:rPr>
        <w:t>Sunnah</w:t>
      </w:r>
      <w:r w:rsidRPr="001731BD">
        <w:rPr>
          <w:rFonts w:asciiTheme="majorBidi" w:hAnsiTheme="majorBidi" w:cstheme="majorBidi"/>
          <w:sz w:val="24"/>
          <w:szCs w:val="24"/>
        </w:rPr>
        <w:t xml:space="preserve">. Therefore, </w:t>
      </w:r>
      <w:r w:rsidR="00577294">
        <w:rPr>
          <w:rFonts w:asciiTheme="majorBidi" w:hAnsiTheme="majorBidi" w:cstheme="majorBidi"/>
          <w:sz w:val="24"/>
          <w:szCs w:val="24"/>
        </w:rPr>
        <w:t xml:space="preserve">he submitted that </w:t>
      </w:r>
      <w:r w:rsidRPr="001731BD">
        <w:rPr>
          <w:rFonts w:asciiTheme="majorBidi" w:hAnsiTheme="majorBidi" w:cstheme="majorBidi"/>
          <w:sz w:val="24"/>
          <w:szCs w:val="24"/>
        </w:rPr>
        <w:t>they have drawn into the obedience of their whims and desires</w:t>
      </w:r>
      <w:r w:rsidR="0098745B">
        <w:rPr>
          <w:rFonts w:asciiTheme="majorBidi" w:hAnsiTheme="majorBidi" w:cstheme="majorBidi"/>
          <w:sz w:val="24"/>
          <w:szCs w:val="24"/>
        </w:rPr>
        <w:t>.</w:t>
      </w:r>
      <w:r w:rsidRPr="001731BD">
        <w:rPr>
          <w:rFonts w:asciiTheme="majorBidi" w:hAnsiTheme="majorBidi" w:cstheme="majorBidi"/>
          <w:sz w:val="24"/>
          <w:szCs w:val="24"/>
          <w:vertAlign w:val="superscript"/>
        </w:rPr>
        <w:t>25</w:t>
      </w:r>
    </w:p>
    <w:p w:rsidR="00293BF0" w:rsidRPr="001731BD" w:rsidRDefault="00293BF0" w:rsidP="00EA2701">
      <w:pPr>
        <w:spacing w:line="480" w:lineRule="auto"/>
        <w:jc w:val="both"/>
        <w:rPr>
          <w:rFonts w:asciiTheme="majorBidi" w:hAnsiTheme="majorBidi" w:cstheme="majorBidi"/>
          <w:sz w:val="24"/>
          <w:szCs w:val="24"/>
        </w:rPr>
      </w:pPr>
      <w:r w:rsidRPr="001731BD">
        <w:rPr>
          <w:rFonts w:asciiTheme="majorBidi" w:hAnsiTheme="majorBidi" w:cstheme="majorBidi"/>
          <w:sz w:val="24"/>
          <w:szCs w:val="24"/>
        </w:rPr>
        <w:t xml:space="preserve">      </w:t>
      </w:r>
      <w:r w:rsidR="00E65BFF">
        <w:rPr>
          <w:rFonts w:asciiTheme="majorBidi" w:hAnsiTheme="majorBidi" w:cstheme="majorBidi"/>
          <w:sz w:val="24"/>
          <w:szCs w:val="24"/>
        </w:rPr>
        <w:tab/>
      </w:r>
      <w:r w:rsidRPr="001731BD">
        <w:rPr>
          <w:rFonts w:asciiTheme="majorBidi" w:hAnsiTheme="majorBidi" w:cstheme="majorBidi"/>
          <w:sz w:val="24"/>
          <w:szCs w:val="24"/>
        </w:rPr>
        <w:t xml:space="preserve"> However, in the view of </w:t>
      </w:r>
      <w:r w:rsidR="00EA2701">
        <w:rPr>
          <w:rFonts w:asciiTheme="majorBidi" w:hAnsiTheme="majorBidi" w:cstheme="majorBidi"/>
          <w:sz w:val="24"/>
          <w:szCs w:val="24"/>
        </w:rPr>
        <w:t>Sufi</w:t>
      </w:r>
      <w:r w:rsidRPr="001731BD">
        <w:rPr>
          <w:rFonts w:asciiTheme="majorBidi" w:hAnsiTheme="majorBidi" w:cstheme="majorBidi"/>
          <w:sz w:val="24"/>
          <w:szCs w:val="24"/>
        </w:rPr>
        <w:t xml:space="preserve"> adherents,</w:t>
      </w:r>
      <w:r w:rsidRPr="001731BD">
        <w:rPr>
          <w:rFonts w:asciiTheme="majorBidi" w:hAnsiTheme="majorBidi" w:cstheme="majorBidi"/>
          <w:i/>
          <w:iCs/>
          <w:sz w:val="24"/>
          <w:szCs w:val="24"/>
        </w:rPr>
        <w:t xml:space="preserve"> </w:t>
      </w:r>
      <w:r w:rsidR="000D4DFA">
        <w:rPr>
          <w:rFonts w:asciiTheme="majorBidi" w:hAnsiTheme="majorBidi" w:cstheme="majorBidi"/>
          <w:i/>
          <w:iCs/>
          <w:sz w:val="24"/>
          <w:szCs w:val="24"/>
          <w:vertAlign w:val="superscript"/>
        </w:rPr>
        <w:t>c</w:t>
      </w:r>
      <w:r w:rsidR="000D4DFA">
        <w:rPr>
          <w:rFonts w:asciiTheme="majorBidi" w:hAnsiTheme="majorBidi" w:cstheme="majorBidi"/>
          <w:i/>
          <w:iCs/>
          <w:sz w:val="24"/>
          <w:szCs w:val="24"/>
        </w:rPr>
        <w:t>i</w:t>
      </w:r>
      <w:r w:rsidR="000D4DFA" w:rsidRPr="004F0ACA">
        <w:rPr>
          <w:rFonts w:asciiTheme="majorBidi" w:hAnsiTheme="majorBidi" w:cstheme="majorBidi"/>
          <w:i/>
          <w:iCs/>
          <w:sz w:val="24"/>
          <w:szCs w:val="24"/>
        </w:rPr>
        <w:t>bādah</w:t>
      </w:r>
      <w:r w:rsidRPr="001731BD">
        <w:rPr>
          <w:rFonts w:asciiTheme="majorBidi" w:hAnsiTheme="majorBidi" w:cstheme="majorBidi"/>
          <w:sz w:val="24"/>
          <w:szCs w:val="24"/>
        </w:rPr>
        <w:t xml:space="preserve"> entails submission and love of Allah. It is characterised by weakness, poverty, incapability of the servant and his total dependence on Allah</w:t>
      </w:r>
      <w:r w:rsidR="00691E8A">
        <w:rPr>
          <w:rFonts w:asciiTheme="majorBidi" w:hAnsiTheme="majorBidi" w:cstheme="majorBidi"/>
          <w:sz w:val="24"/>
          <w:szCs w:val="24"/>
        </w:rPr>
        <w:t>.</w:t>
      </w:r>
      <w:r w:rsidRPr="001731BD">
        <w:rPr>
          <w:rFonts w:asciiTheme="majorBidi" w:hAnsiTheme="majorBidi" w:cstheme="majorBidi"/>
          <w:sz w:val="24"/>
          <w:szCs w:val="24"/>
          <w:vertAlign w:val="superscript"/>
        </w:rPr>
        <w:t>26</w:t>
      </w:r>
      <w:r w:rsidRPr="001731BD">
        <w:rPr>
          <w:rFonts w:asciiTheme="majorBidi" w:hAnsiTheme="majorBidi" w:cstheme="majorBidi"/>
          <w:sz w:val="24"/>
          <w:szCs w:val="24"/>
        </w:rPr>
        <w:t xml:space="preserve"> The </w:t>
      </w:r>
      <w:r w:rsidR="00EA2701">
        <w:rPr>
          <w:rFonts w:asciiTheme="majorBidi" w:hAnsiTheme="majorBidi" w:cstheme="majorBidi"/>
          <w:sz w:val="24"/>
          <w:szCs w:val="24"/>
        </w:rPr>
        <w:t>Sufis</w:t>
      </w:r>
      <w:r w:rsidRPr="001731BD">
        <w:rPr>
          <w:rFonts w:asciiTheme="majorBidi" w:hAnsiTheme="majorBidi" w:cstheme="majorBidi"/>
          <w:sz w:val="24"/>
          <w:szCs w:val="24"/>
        </w:rPr>
        <w:t xml:space="preserve"> maintained that Allah must be worshipped with love alone without the fear of Hellfire or Hope of paradise.</w:t>
      </w:r>
      <w:r w:rsidRPr="001731BD">
        <w:rPr>
          <w:rFonts w:asciiTheme="majorBidi" w:hAnsiTheme="majorBidi" w:cstheme="majorBidi"/>
          <w:sz w:val="24"/>
          <w:szCs w:val="24"/>
          <w:vertAlign w:val="superscript"/>
        </w:rPr>
        <w:t>27</w:t>
      </w:r>
      <w:r w:rsidR="00BE5421">
        <w:rPr>
          <w:rFonts w:asciiTheme="majorBidi" w:hAnsiTheme="majorBidi" w:cstheme="majorBidi"/>
          <w:sz w:val="24"/>
          <w:szCs w:val="24"/>
        </w:rPr>
        <w:t xml:space="preserve"> </w:t>
      </w:r>
      <w:r w:rsidRPr="001731BD">
        <w:rPr>
          <w:rFonts w:asciiTheme="majorBidi" w:hAnsiTheme="majorBidi" w:cstheme="majorBidi"/>
          <w:sz w:val="24"/>
          <w:szCs w:val="24"/>
        </w:rPr>
        <w:t xml:space="preserve">According to Qushayri in his </w:t>
      </w:r>
      <w:r w:rsidRPr="001731BD">
        <w:rPr>
          <w:rFonts w:asciiTheme="majorBidi" w:hAnsiTheme="majorBidi" w:cstheme="majorBidi"/>
          <w:i/>
          <w:iCs/>
          <w:sz w:val="24"/>
          <w:szCs w:val="24"/>
        </w:rPr>
        <w:t>Risālah</w:t>
      </w:r>
      <w:r w:rsidRPr="001731BD">
        <w:rPr>
          <w:rFonts w:asciiTheme="majorBidi" w:hAnsiTheme="majorBidi" w:cstheme="majorBidi"/>
          <w:sz w:val="24"/>
          <w:szCs w:val="24"/>
        </w:rPr>
        <w:t>,</w:t>
      </w:r>
      <w:r w:rsidRPr="001731BD">
        <w:rPr>
          <w:rFonts w:asciiTheme="majorBidi" w:hAnsiTheme="majorBidi" w:cstheme="majorBidi"/>
          <w:i/>
          <w:iCs/>
          <w:sz w:val="24"/>
          <w:szCs w:val="24"/>
        </w:rPr>
        <w:t xml:space="preserve"> </w:t>
      </w:r>
      <w:r w:rsidRPr="001731BD">
        <w:rPr>
          <w:rFonts w:asciiTheme="majorBidi" w:hAnsiTheme="majorBidi" w:cstheme="majorBidi"/>
          <w:sz w:val="24"/>
          <w:szCs w:val="24"/>
        </w:rPr>
        <w:t>Servanthood is embracing whatever</w:t>
      </w:r>
      <w:r w:rsidRPr="001731BD">
        <w:rPr>
          <w:rFonts w:asciiTheme="majorBidi" w:hAnsiTheme="majorBidi" w:cstheme="majorBidi"/>
          <w:i/>
          <w:iCs/>
          <w:sz w:val="24"/>
          <w:szCs w:val="24"/>
        </w:rPr>
        <w:t xml:space="preserve"> </w:t>
      </w:r>
      <w:r w:rsidRPr="001731BD">
        <w:rPr>
          <w:rFonts w:asciiTheme="majorBidi" w:hAnsiTheme="majorBidi" w:cstheme="majorBidi"/>
          <w:sz w:val="24"/>
          <w:szCs w:val="24"/>
        </w:rPr>
        <w:t>God has commanded and departing from what He has prohibited</w:t>
      </w:r>
      <w:r w:rsidR="00EB15D5">
        <w:rPr>
          <w:rFonts w:asciiTheme="majorBidi" w:hAnsiTheme="majorBidi" w:cstheme="majorBidi"/>
          <w:sz w:val="24"/>
          <w:szCs w:val="24"/>
        </w:rPr>
        <w:t>.</w:t>
      </w:r>
      <w:r w:rsidRPr="001731BD">
        <w:rPr>
          <w:rFonts w:asciiTheme="majorBidi" w:hAnsiTheme="majorBidi" w:cstheme="majorBidi"/>
          <w:sz w:val="24"/>
          <w:szCs w:val="24"/>
          <w:vertAlign w:val="superscript"/>
        </w:rPr>
        <w:t>28</w:t>
      </w:r>
      <w:r w:rsidRPr="001731BD">
        <w:rPr>
          <w:rFonts w:asciiTheme="majorBidi" w:hAnsiTheme="majorBidi" w:cstheme="majorBidi"/>
          <w:sz w:val="24"/>
          <w:szCs w:val="24"/>
        </w:rPr>
        <w:t xml:space="preserve"> Also, Abu </w:t>
      </w:r>
      <w:r w:rsidRPr="001731BD">
        <w:rPr>
          <w:rFonts w:asciiTheme="majorBidi" w:hAnsiTheme="majorBidi" w:cstheme="majorBidi"/>
          <w:sz w:val="24"/>
          <w:szCs w:val="24"/>
          <w:vertAlign w:val="superscript"/>
        </w:rPr>
        <w:t>C</w:t>
      </w:r>
      <w:r w:rsidRPr="001731BD">
        <w:rPr>
          <w:rFonts w:asciiTheme="majorBidi" w:hAnsiTheme="majorBidi" w:cstheme="majorBidi"/>
          <w:sz w:val="24"/>
          <w:szCs w:val="24"/>
        </w:rPr>
        <w:t xml:space="preserve">Ali Al Daqqaq says, nothing is nobler than servanthood and there is no other perfect name for the believer than being called a servant. He cites the ascension of the </w:t>
      </w:r>
      <w:r w:rsidR="00A851F7" w:rsidRPr="001731BD">
        <w:rPr>
          <w:rFonts w:asciiTheme="majorBidi" w:hAnsiTheme="majorBidi" w:cstheme="majorBidi"/>
          <w:sz w:val="24"/>
          <w:szCs w:val="24"/>
        </w:rPr>
        <w:t xml:space="preserve">Prophet </w:t>
      </w:r>
      <w:r w:rsidRPr="001731BD">
        <w:rPr>
          <w:rFonts w:asciiTheme="majorBidi" w:hAnsiTheme="majorBidi" w:cstheme="majorBidi"/>
          <w:sz w:val="24"/>
          <w:szCs w:val="24"/>
        </w:rPr>
        <w:t xml:space="preserve">to heaven where Allah qualifies him with </w:t>
      </w:r>
      <w:r w:rsidRPr="001731BD">
        <w:rPr>
          <w:rFonts w:asciiTheme="majorBidi" w:hAnsiTheme="majorBidi" w:cstheme="majorBidi"/>
          <w:i/>
          <w:iCs/>
          <w:sz w:val="24"/>
          <w:szCs w:val="24"/>
          <w:vertAlign w:val="superscript"/>
        </w:rPr>
        <w:t>c</w:t>
      </w:r>
      <w:r w:rsidRPr="001731BD">
        <w:rPr>
          <w:rFonts w:asciiTheme="majorBidi" w:hAnsiTheme="majorBidi" w:cstheme="majorBidi"/>
          <w:i/>
          <w:iCs/>
          <w:sz w:val="24"/>
          <w:szCs w:val="24"/>
        </w:rPr>
        <w:t>abd</w:t>
      </w:r>
      <w:r w:rsidRPr="001731BD">
        <w:rPr>
          <w:rFonts w:asciiTheme="majorBidi" w:hAnsiTheme="majorBidi" w:cstheme="majorBidi"/>
          <w:sz w:val="24"/>
          <w:szCs w:val="24"/>
        </w:rPr>
        <w:t xml:space="preserve"> (servant), he states that if there are other perfect names, Allah would have addressed him with any of them</w:t>
      </w:r>
      <w:r w:rsidR="00E17ED9">
        <w:rPr>
          <w:rFonts w:asciiTheme="majorBidi" w:hAnsiTheme="majorBidi" w:cstheme="majorBidi"/>
          <w:sz w:val="24"/>
          <w:szCs w:val="24"/>
        </w:rPr>
        <w:t>.</w:t>
      </w:r>
      <w:r w:rsidRPr="001731BD">
        <w:rPr>
          <w:rFonts w:asciiTheme="majorBidi" w:hAnsiTheme="majorBidi" w:cstheme="majorBidi"/>
          <w:sz w:val="24"/>
          <w:szCs w:val="24"/>
          <w:vertAlign w:val="superscript"/>
        </w:rPr>
        <w:t>29</w:t>
      </w:r>
      <w:r w:rsidR="004814CF">
        <w:rPr>
          <w:rFonts w:asciiTheme="majorBidi" w:hAnsiTheme="majorBidi" w:cstheme="majorBidi"/>
          <w:sz w:val="24"/>
          <w:szCs w:val="24"/>
          <w:vertAlign w:val="superscript"/>
        </w:rPr>
        <w:t xml:space="preserve"> </w:t>
      </w:r>
      <w:r w:rsidRPr="001731BD">
        <w:rPr>
          <w:rFonts w:asciiTheme="majorBidi" w:hAnsiTheme="majorBidi" w:cstheme="majorBidi"/>
          <w:sz w:val="24"/>
          <w:szCs w:val="24"/>
        </w:rPr>
        <w:t>Dhu l-Nun al-Misri (d.246AH/861CE) said, Servant hood is that you remain His servant at all time</w:t>
      </w:r>
      <w:r w:rsidR="00F04EC1">
        <w:rPr>
          <w:rFonts w:asciiTheme="majorBidi" w:hAnsiTheme="majorBidi" w:cstheme="majorBidi"/>
          <w:sz w:val="24"/>
          <w:szCs w:val="24"/>
        </w:rPr>
        <w:t>.</w:t>
      </w:r>
      <w:r w:rsidRPr="001731BD">
        <w:rPr>
          <w:rFonts w:asciiTheme="majorBidi" w:hAnsiTheme="majorBidi" w:cstheme="majorBidi"/>
          <w:sz w:val="24"/>
          <w:szCs w:val="24"/>
          <w:vertAlign w:val="superscript"/>
        </w:rPr>
        <w:t>30</w:t>
      </w:r>
      <w:r w:rsidRPr="001731BD">
        <w:rPr>
          <w:rFonts w:asciiTheme="majorBidi" w:hAnsiTheme="majorBidi" w:cstheme="majorBidi"/>
          <w:sz w:val="24"/>
          <w:szCs w:val="24"/>
        </w:rPr>
        <w:t xml:space="preserve"> </w:t>
      </w:r>
    </w:p>
    <w:p w:rsidR="00293BF0" w:rsidRPr="001731BD" w:rsidRDefault="00293BF0" w:rsidP="000D4DFA">
      <w:pPr>
        <w:spacing w:before="100" w:after="100" w:line="480" w:lineRule="auto"/>
        <w:jc w:val="both"/>
        <w:rPr>
          <w:rFonts w:asciiTheme="majorBidi" w:hAnsiTheme="majorBidi" w:cstheme="majorBidi"/>
          <w:sz w:val="24"/>
          <w:szCs w:val="24"/>
        </w:rPr>
      </w:pPr>
      <w:r w:rsidRPr="001731BD">
        <w:rPr>
          <w:rFonts w:asciiTheme="majorBidi" w:hAnsiTheme="majorBidi" w:cstheme="majorBidi"/>
          <w:sz w:val="24"/>
          <w:szCs w:val="24"/>
        </w:rPr>
        <w:lastRenderedPageBreak/>
        <w:t xml:space="preserve">     </w:t>
      </w:r>
      <w:r w:rsidR="00E65BFF">
        <w:rPr>
          <w:rFonts w:asciiTheme="majorBidi" w:hAnsiTheme="majorBidi" w:cstheme="majorBidi"/>
          <w:sz w:val="24"/>
          <w:szCs w:val="24"/>
        </w:rPr>
        <w:tab/>
      </w:r>
      <w:r w:rsidRPr="001731BD">
        <w:rPr>
          <w:rFonts w:asciiTheme="majorBidi" w:hAnsiTheme="majorBidi" w:cstheme="majorBidi"/>
          <w:sz w:val="24"/>
          <w:szCs w:val="24"/>
        </w:rPr>
        <w:t xml:space="preserve">  Despite the different backgrounds from which Ibn Taymiyyah and </w:t>
      </w:r>
      <w:r w:rsidR="00C44B94" w:rsidRPr="00C44B94">
        <w:rPr>
          <w:rFonts w:asciiTheme="majorBidi" w:hAnsiTheme="majorBidi" w:cstheme="majorBidi"/>
          <w:sz w:val="24"/>
          <w:szCs w:val="24"/>
        </w:rPr>
        <w:t>Sufis</w:t>
      </w:r>
      <w:r w:rsidRPr="001731BD">
        <w:rPr>
          <w:rFonts w:asciiTheme="majorBidi" w:hAnsiTheme="majorBidi" w:cstheme="majorBidi"/>
          <w:i/>
          <w:iCs/>
          <w:sz w:val="24"/>
          <w:szCs w:val="24"/>
        </w:rPr>
        <w:t xml:space="preserve"> </w:t>
      </w:r>
      <w:r w:rsidRPr="001731BD">
        <w:rPr>
          <w:rFonts w:asciiTheme="majorBidi" w:hAnsiTheme="majorBidi" w:cstheme="majorBidi"/>
          <w:sz w:val="24"/>
          <w:szCs w:val="24"/>
        </w:rPr>
        <w:t xml:space="preserve">are writing from, there are some similarities between their views especially in the areas of definitions and the scope of worship as given above. However, the dissimilarity is noted in what constitutes the objects of </w:t>
      </w:r>
      <w:r w:rsidR="000D4DFA">
        <w:rPr>
          <w:rFonts w:asciiTheme="majorBidi" w:hAnsiTheme="majorBidi" w:cstheme="majorBidi"/>
          <w:i/>
          <w:iCs/>
          <w:sz w:val="24"/>
          <w:szCs w:val="24"/>
          <w:vertAlign w:val="superscript"/>
        </w:rPr>
        <w:t>c</w:t>
      </w:r>
      <w:r w:rsidR="000D4DFA">
        <w:rPr>
          <w:rFonts w:asciiTheme="majorBidi" w:hAnsiTheme="majorBidi" w:cstheme="majorBidi"/>
          <w:i/>
          <w:iCs/>
          <w:sz w:val="24"/>
          <w:szCs w:val="24"/>
        </w:rPr>
        <w:t>i</w:t>
      </w:r>
      <w:r w:rsidR="000D4DFA" w:rsidRPr="004F0ACA">
        <w:rPr>
          <w:rFonts w:asciiTheme="majorBidi" w:hAnsiTheme="majorBidi" w:cstheme="majorBidi"/>
          <w:i/>
          <w:iCs/>
          <w:sz w:val="24"/>
          <w:szCs w:val="24"/>
        </w:rPr>
        <w:t>bādah</w:t>
      </w:r>
      <w:r w:rsidRPr="001731BD">
        <w:rPr>
          <w:rFonts w:asciiTheme="majorBidi" w:hAnsiTheme="majorBidi" w:cstheme="majorBidi"/>
          <w:i/>
          <w:iCs/>
          <w:sz w:val="24"/>
          <w:szCs w:val="24"/>
        </w:rPr>
        <w:t>.</w:t>
      </w:r>
      <w:r w:rsidRPr="001731BD">
        <w:rPr>
          <w:rFonts w:asciiTheme="majorBidi" w:hAnsiTheme="majorBidi" w:cstheme="majorBidi"/>
          <w:sz w:val="24"/>
          <w:szCs w:val="24"/>
        </w:rPr>
        <w:t xml:space="preserve"> To Ibn Taymiyyah, worship entails </w:t>
      </w:r>
      <w:r w:rsidR="00604823">
        <w:rPr>
          <w:rFonts w:asciiTheme="majorBidi" w:hAnsiTheme="majorBidi" w:cstheme="majorBidi"/>
          <w:sz w:val="24"/>
          <w:szCs w:val="24"/>
        </w:rPr>
        <w:t xml:space="preserve">emphasis on </w:t>
      </w:r>
      <w:r w:rsidRPr="001731BD">
        <w:rPr>
          <w:rFonts w:asciiTheme="majorBidi" w:hAnsiTheme="majorBidi" w:cstheme="majorBidi"/>
          <w:sz w:val="24"/>
          <w:szCs w:val="24"/>
        </w:rPr>
        <w:t>three objects</w:t>
      </w:r>
      <w:r w:rsidR="008B1979">
        <w:rPr>
          <w:rFonts w:asciiTheme="majorBidi" w:hAnsiTheme="majorBidi" w:cstheme="majorBidi"/>
          <w:sz w:val="24"/>
          <w:szCs w:val="24"/>
        </w:rPr>
        <w:t xml:space="preserve"> together</w:t>
      </w:r>
      <w:r w:rsidRPr="001731BD">
        <w:rPr>
          <w:rFonts w:asciiTheme="majorBidi" w:hAnsiTheme="majorBidi" w:cstheme="majorBidi"/>
          <w:sz w:val="24"/>
          <w:szCs w:val="24"/>
        </w:rPr>
        <w:t>. These are love, fear and hope</w:t>
      </w:r>
      <w:r w:rsidR="0041436F">
        <w:rPr>
          <w:rFonts w:asciiTheme="majorBidi" w:hAnsiTheme="majorBidi" w:cstheme="majorBidi"/>
          <w:sz w:val="24"/>
          <w:szCs w:val="24"/>
        </w:rPr>
        <w:t>, w</w:t>
      </w:r>
      <w:r w:rsidRPr="001731BD">
        <w:rPr>
          <w:rFonts w:asciiTheme="majorBidi" w:hAnsiTheme="majorBidi" w:cstheme="majorBidi"/>
          <w:sz w:val="24"/>
          <w:szCs w:val="24"/>
        </w:rPr>
        <w:t xml:space="preserve">hereas, </w:t>
      </w:r>
      <w:r w:rsidR="00F16815" w:rsidRPr="00F16815">
        <w:rPr>
          <w:rFonts w:asciiTheme="majorBidi" w:hAnsiTheme="majorBidi" w:cstheme="majorBidi"/>
          <w:sz w:val="24"/>
          <w:szCs w:val="24"/>
        </w:rPr>
        <w:t>Sufis</w:t>
      </w:r>
      <w:r w:rsidRPr="001731BD">
        <w:rPr>
          <w:rFonts w:asciiTheme="majorBidi" w:hAnsiTheme="majorBidi" w:cstheme="majorBidi"/>
          <w:sz w:val="24"/>
          <w:szCs w:val="24"/>
        </w:rPr>
        <w:t xml:space="preserve"> placed preference on love </w:t>
      </w:r>
      <w:r w:rsidR="00F16815">
        <w:rPr>
          <w:rFonts w:asciiTheme="majorBidi" w:hAnsiTheme="majorBidi" w:cstheme="majorBidi"/>
          <w:sz w:val="24"/>
          <w:szCs w:val="24"/>
        </w:rPr>
        <w:t>over and above the other two objects as the unique element</w:t>
      </w:r>
      <w:r w:rsidRPr="001731BD">
        <w:rPr>
          <w:rFonts w:asciiTheme="majorBidi" w:hAnsiTheme="majorBidi" w:cstheme="majorBidi"/>
          <w:sz w:val="24"/>
          <w:szCs w:val="24"/>
        </w:rPr>
        <w:t xml:space="preserve"> of worship</w:t>
      </w:r>
      <w:r w:rsidR="00F16815">
        <w:rPr>
          <w:rFonts w:asciiTheme="majorBidi" w:hAnsiTheme="majorBidi" w:cstheme="majorBidi"/>
          <w:sz w:val="24"/>
          <w:szCs w:val="24"/>
        </w:rPr>
        <w:t>. This can best be understood as a kind of distinction without a difference. This is because what matters is the presence of those objects.</w:t>
      </w:r>
    </w:p>
    <w:p w:rsidR="00293BF0" w:rsidRPr="001731BD" w:rsidRDefault="00293BF0" w:rsidP="000D4DFA">
      <w:pPr>
        <w:spacing w:before="100" w:after="100" w:line="480" w:lineRule="auto"/>
        <w:jc w:val="both"/>
        <w:rPr>
          <w:rFonts w:asciiTheme="majorBidi" w:hAnsiTheme="majorBidi" w:cstheme="majorBidi"/>
          <w:sz w:val="24"/>
          <w:szCs w:val="24"/>
        </w:rPr>
      </w:pPr>
      <w:r w:rsidRPr="001731BD">
        <w:rPr>
          <w:rFonts w:asciiTheme="majorBidi" w:hAnsiTheme="majorBidi" w:cstheme="majorBidi"/>
          <w:sz w:val="24"/>
          <w:szCs w:val="24"/>
        </w:rPr>
        <w:t xml:space="preserve">    </w:t>
      </w:r>
      <w:r w:rsidR="00E65BFF">
        <w:rPr>
          <w:rFonts w:asciiTheme="majorBidi" w:hAnsiTheme="majorBidi" w:cstheme="majorBidi"/>
          <w:sz w:val="24"/>
          <w:szCs w:val="24"/>
        </w:rPr>
        <w:tab/>
      </w:r>
      <w:r w:rsidRPr="001731BD">
        <w:rPr>
          <w:rFonts w:asciiTheme="majorBidi" w:hAnsiTheme="majorBidi" w:cstheme="majorBidi"/>
          <w:sz w:val="24"/>
          <w:szCs w:val="24"/>
        </w:rPr>
        <w:t xml:space="preserve">  Another area of attraction in Ibn Taymiyyah’s writing is in the claim of exemption from the act of worship by </w:t>
      </w:r>
      <w:r w:rsidR="000D4DFA">
        <w:rPr>
          <w:rFonts w:asciiTheme="majorBidi" w:hAnsiTheme="majorBidi" w:cstheme="majorBidi"/>
          <w:i/>
          <w:iCs/>
          <w:sz w:val="24"/>
          <w:szCs w:val="24"/>
          <w:vertAlign w:val="superscript"/>
        </w:rPr>
        <w:t>c</w:t>
      </w:r>
      <w:r w:rsidR="000D4DFA">
        <w:rPr>
          <w:rFonts w:asciiTheme="majorBidi" w:hAnsiTheme="majorBidi" w:cstheme="majorBidi"/>
          <w:i/>
          <w:iCs/>
          <w:sz w:val="24"/>
          <w:szCs w:val="24"/>
        </w:rPr>
        <w:t>ā</w:t>
      </w:r>
      <w:r w:rsidRPr="001731BD">
        <w:rPr>
          <w:rFonts w:asciiTheme="majorBidi" w:hAnsiTheme="majorBidi" w:cstheme="majorBidi"/>
          <w:i/>
          <w:iCs/>
          <w:sz w:val="24"/>
          <w:szCs w:val="24"/>
        </w:rPr>
        <w:t>rif</w:t>
      </w:r>
      <w:r w:rsidRPr="001731BD">
        <w:rPr>
          <w:rFonts w:asciiTheme="majorBidi" w:hAnsiTheme="majorBidi" w:cstheme="majorBidi"/>
          <w:sz w:val="24"/>
          <w:szCs w:val="24"/>
        </w:rPr>
        <w:t>. It is not uncommon to see gnosis (</w:t>
      </w:r>
      <w:r w:rsidR="000D4DFA">
        <w:rPr>
          <w:rFonts w:asciiTheme="majorBidi" w:hAnsiTheme="majorBidi" w:cstheme="majorBidi"/>
          <w:i/>
          <w:iCs/>
          <w:sz w:val="24"/>
          <w:szCs w:val="24"/>
          <w:vertAlign w:val="superscript"/>
        </w:rPr>
        <w:t>c</w:t>
      </w:r>
      <w:r w:rsidR="000D4DFA">
        <w:rPr>
          <w:rFonts w:asciiTheme="majorBidi" w:hAnsiTheme="majorBidi" w:cstheme="majorBidi"/>
          <w:i/>
          <w:iCs/>
          <w:sz w:val="24"/>
          <w:szCs w:val="24"/>
        </w:rPr>
        <w:t>ā</w:t>
      </w:r>
      <w:r w:rsidRPr="001731BD">
        <w:rPr>
          <w:rFonts w:asciiTheme="majorBidi" w:hAnsiTheme="majorBidi" w:cstheme="majorBidi"/>
          <w:i/>
          <w:iCs/>
          <w:sz w:val="24"/>
          <w:szCs w:val="24"/>
        </w:rPr>
        <w:t>rif</w:t>
      </w:r>
      <w:r w:rsidRPr="001731BD">
        <w:rPr>
          <w:rFonts w:asciiTheme="majorBidi" w:hAnsiTheme="majorBidi" w:cstheme="majorBidi"/>
          <w:sz w:val="24"/>
          <w:szCs w:val="24"/>
        </w:rPr>
        <w:t>) who played-down worship (</w:t>
      </w:r>
      <w:r w:rsidR="000D4DFA">
        <w:rPr>
          <w:rFonts w:asciiTheme="majorBidi" w:hAnsiTheme="majorBidi" w:cstheme="majorBidi"/>
          <w:i/>
          <w:iCs/>
          <w:sz w:val="24"/>
          <w:szCs w:val="24"/>
          <w:vertAlign w:val="superscript"/>
        </w:rPr>
        <w:t>c</w:t>
      </w:r>
      <w:r w:rsidR="000D4DFA">
        <w:rPr>
          <w:rFonts w:asciiTheme="majorBidi" w:hAnsiTheme="majorBidi" w:cstheme="majorBidi"/>
          <w:i/>
          <w:iCs/>
          <w:sz w:val="24"/>
          <w:szCs w:val="24"/>
        </w:rPr>
        <w:t>i</w:t>
      </w:r>
      <w:r w:rsidR="000D4DFA" w:rsidRPr="004F0ACA">
        <w:rPr>
          <w:rFonts w:asciiTheme="majorBidi" w:hAnsiTheme="majorBidi" w:cstheme="majorBidi"/>
          <w:i/>
          <w:iCs/>
          <w:sz w:val="24"/>
          <w:szCs w:val="24"/>
        </w:rPr>
        <w:t>bādah</w:t>
      </w:r>
      <w:r w:rsidRPr="001731BD">
        <w:rPr>
          <w:rFonts w:asciiTheme="majorBidi" w:hAnsiTheme="majorBidi" w:cstheme="majorBidi"/>
          <w:i/>
          <w:iCs/>
          <w:sz w:val="24"/>
          <w:szCs w:val="24"/>
        </w:rPr>
        <w:t>),</w:t>
      </w:r>
      <w:r w:rsidRPr="001731BD">
        <w:rPr>
          <w:rFonts w:asciiTheme="majorBidi" w:hAnsiTheme="majorBidi" w:cstheme="majorBidi"/>
          <w:sz w:val="24"/>
          <w:szCs w:val="24"/>
        </w:rPr>
        <w:t xml:space="preserve"> especially </w:t>
      </w:r>
      <w:r w:rsidR="008052D0">
        <w:rPr>
          <w:rFonts w:asciiTheme="majorBidi" w:hAnsiTheme="majorBidi" w:cstheme="majorBidi"/>
          <w:i/>
          <w:iCs/>
          <w:sz w:val="24"/>
          <w:szCs w:val="24"/>
        </w:rPr>
        <w:t>Ṣ</w:t>
      </w:r>
      <w:r w:rsidR="008052D0" w:rsidRPr="001731BD">
        <w:rPr>
          <w:rFonts w:asciiTheme="majorBidi" w:hAnsiTheme="majorBidi" w:cstheme="majorBidi"/>
          <w:i/>
          <w:iCs/>
          <w:sz w:val="24"/>
          <w:szCs w:val="24"/>
        </w:rPr>
        <w:t>alat</w:t>
      </w:r>
      <w:r w:rsidR="008052D0" w:rsidRPr="001731BD">
        <w:rPr>
          <w:rFonts w:asciiTheme="majorBidi" w:hAnsiTheme="majorBidi" w:cstheme="majorBidi"/>
          <w:sz w:val="24"/>
          <w:szCs w:val="24"/>
        </w:rPr>
        <w:t xml:space="preserve"> </w:t>
      </w:r>
      <w:r w:rsidRPr="001731BD">
        <w:rPr>
          <w:rFonts w:asciiTheme="majorBidi" w:hAnsiTheme="majorBidi" w:cstheme="majorBidi"/>
          <w:sz w:val="24"/>
          <w:szCs w:val="24"/>
        </w:rPr>
        <w:t>(canonical prayer) believing that it constitutes a veil between him and the Reality (God)</w:t>
      </w:r>
      <w:r w:rsidR="00CF3296">
        <w:rPr>
          <w:rFonts w:asciiTheme="majorBidi" w:hAnsiTheme="majorBidi" w:cstheme="majorBidi"/>
          <w:sz w:val="24"/>
          <w:szCs w:val="24"/>
        </w:rPr>
        <w:t>.</w:t>
      </w:r>
      <w:r w:rsidRPr="001731BD">
        <w:rPr>
          <w:rFonts w:asciiTheme="majorBidi" w:hAnsiTheme="majorBidi" w:cstheme="majorBidi"/>
          <w:sz w:val="24"/>
          <w:szCs w:val="24"/>
          <w:vertAlign w:val="superscript"/>
        </w:rPr>
        <w:t>31</w:t>
      </w:r>
      <w:r w:rsidRPr="001731BD">
        <w:rPr>
          <w:rFonts w:asciiTheme="majorBidi" w:hAnsiTheme="majorBidi" w:cstheme="majorBidi"/>
          <w:sz w:val="24"/>
          <w:szCs w:val="24"/>
        </w:rPr>
        <w:t xml:space="preserve">  This has been condemned by </w:t>
      </w:r>
      <w:r w:rsidR="000D4DFA">
        <w:rPr>
          <w:rFonts w:asciiTheme="majorBidi" w:hAnsiTheme="majorBidi" w:cstheme="majorBidi"/>
          <w:sz w:val="24"/>
          <w:szCs w:val="24"/>
        </w:rPr>
        <w:t xml:space="preserve">Sufis </w:t>
      </w:r>
      <w:r w:rsidRPr="001731BD">
        <w:rPr>
          <w:rFonts w:asciiTheme="majorBidi" w:hAnsiTheme="majorBidi" w:cstheme="majorBidi"/>
          <w:sz w:val="24"/>
          <w:szCs w:val="24"/>
        </w:rPr>
        <w:t>like Abu Qāsim Al Junayd(d.297AH/909CE) who reacted sharply when he was asked concerning some gnosis who aba</w:t>
      </w:r>
      <w:r w:rsidR="00A21E2B">
        <w:rPr>
          <w:rFonts w:asciiTheme="majorBidi" w:hAnsiTheme="majorBidi" w:cstheme="majorBidi"/>
          <w:sz w:val="24"/>
          <w:szCs w:val="24"/>
        </w:rPr>
        <w:t>ndon acts of worship. He (Junay</w:t>
      </w:r>
      <w:r w:rsidRPr="001731BD">
        <w:rPr>
          <w:rFonts w:asciiTheme="majorBidi" w:hAnsiTheme="majorBidi" w:cstheme="majorBidi"/>
          <w:sz w:val="24"/>
          <w:szCs w:val="24"/>
        </w:rPr>
        <w:t>d) said, it is indeed, a grave sin which is worse than theft and fornication</w:t>
      </w:r>
      <w:r w:rsidR="002B0B75">
        <w:rPr>
          <w:rFonts w:asciiTheme="majorBidi" w:hAnsiTheme="majorBidi" w:cstheme="majorBidi"/>
          <w:sz w:val="24"/>
          <w:szCs w:val="24"/>
        </w:rPr>
        <w:t>,</w:t>
      </w:r>
      <w:r w:rsidRPr="001731BD">
        <w:rPr>
          <w:rFonts w:asciiTheme="majorBidi" w:hAnsiTheme="majorBidi" w:cstheme="majorBidi"/>
          <w:sz w:val="24"/>
          <w:szCs w:val="24"/>
          <w:vertAlign w:val="superscript"/>
        </w:rPr>
        <w:t>32</w:t>
      </w:r>
      <w:r w:rsidRPr="001731BD">
        <w:rPr>
          <w:rFonts w:asciiTheme="majorBidi" w:hAnsiTheme="majorBidi" w:cstheme="majorBidi"/>
          <w:sz w:val="24"/>
          <w:szCs w:val="24"/>
        </w:rPr>
        <w:t xml:space="preserve"> while Shirindi likens it to heresy and infidelity.</w:t>
      </w:r>
      <w:r w:rsidRPr="001731BD">
        <w:rPr>
          <w:rFonts w:asciiTheme="majorBidi" w:hAnsiTheme="majorBidi" w:cstheme="majorBidi"/>
          <w:sz w:val="24"/>
          <w:szCs w:val="24"/>
          <w:vertAlign w:val="superscript"/>
        </w:rPr>
        <w:t>33</w:t>
      </w:r>
      <w:r w:rsidRPr="001731BD">
        <w:rPr>
          <w:rFonts w:asciiTheme="majorBidi" w:hAnsiTheme="majorBidi" w:cstheme="majorBidi"/>
          <w:sz w:val="24"/>
          <w:szCs w:val="24"/>
        </w:rPr>
        <w:t xml:space="preserve"> Therefore, a true </w:t>
      </w:r>
      <w:r w:rsidR="00945754">
        <w:rPr>
          <w:rFonts w:asciiTheme="majorBidi" w:hAnsiTheme="majorBidi" w:cstheme="majorBidi"/>
          <w:sz w:val="24"/>
          <w:szCs w:val="24"/>
        </w:rPr>
        <w:t>Sufi</w:t>
      </w:r>
      <w:r w:rsidRPr="001731BD">
        <w:rPr>
          <w:rFonts w:asciiTheme="majorBidi" w:hAnsiTheme="majorBidi" w:cstheme="majorBidi"/>
          <w:i/>
          <w:iCs/>
          <w:sz w:val="24"/>
          <w:szCs w:val="24"/>
        </w:rPr>
        <w:t xml:space="preserve"> </w:t>
      </w:r>
      <w:r w:rsidRPr="001731BD">
        <w:rPr>
          <w:rFonts w:asciiTheme="majorBidi" w:hAnsiTheme="majorBidi" w:cstheme="majorBidi"/>
          <w:sz w:val="24"/>
          <w:szCs w:val="24"/>
        </w:rPr>
        <w:t xml:space="preserve">will never abandon </w:t>
      </w:r>
      <w:r w:rsidR="008052D0">
        <w:rPr>
          <w:rFonts w:asciiTheme="majorBidi" w:hAnsiTheme="majorBidi" w:cstheme="majorBidi"/>
          <w:i/>
          <w:iCs/>
          <w:sz w:val="24"/>
          <w:szCs w:val="24"/>
        </w:rPr>
        <w:t>Ṣ</w:t>
      </w:r>
      <w:r w:rsidR="008052D0" w:rsidRPr="001731BD">
        <w:rPr>
          <w:rFonts w:asciiTheme="majorBidi" w:hAnsiTheme="majorBidi" w:cstheme="majorBidi"/>
          <w:i/>
          <w:iCs/>
          <w:sz w:val="24"/>
          <w:szCs w:val="24"/>
        </w:rPr>
        <w:t>alat</w:t>
      </w:r>
      <w:r w:rsidR="008052D0">
        <w:rPr>
          <w:rFonts w:asciiTheme="majorBidi" w:hAnsiTheme="majorBidi" w:cstheme="majorBidi"/>
          <w:sz w:val="24"/>
          <w:szCs w:val="24"/>
        </w:rPr>
        <w:t xml:space="preserve"> or any </w:t>
      </w:r>
      <w:r w:rsidRPr="001731BD">
        <w:rPr>
          <w:rFonts w:asciiTheme="majorBidi" w:hAnsiTheme="majorBidi" w:cstheme="majorBidi"/>
          <w:sz w:val="24"/>
          <w:szCs w:val="24"/>
        </w:rPr>
        <w:t>act of worship.</w:t>
      </w:r>
    </w:p>
    <w:p w:rsidR="00293BF0" w:rsidRPr="001731BD" w:rsidRDefault="00293BF0" w:rsidP="00A3034C">
      <w:pPr>
        <w:spacing w:before="100" w:after="100" w:line="480" w:lineRule="auto"/>
        <w:jc w:val="both"/>
        <w:rPr>
          <w:rFonts w:asciiTheme="majorBidi" w:hAnsiTheme="majorBidi" w:cstheme="majorBidi"/>
          <w:sz w:val="24"/>
          <w:szCs w:val="24"/>
        </w:rPr>
      </w:pPr>
      <w:r w:rsidRPr="001731BD">
        <w:rPr>
          <w:rFonts w:asciiTheme="majorBidi" w:hAnsiTheme="majorBidi" w:cstheme="majorBidi"/>
          <w:sz w:val="24"/>
          <w:szCs w:val="24"/>
        </w:rPr>
        <w:t xml:space="preserve">       </w:t>
      </w:r>
      <w:r w:rsidR="00E65BFF">
        <w:rPr>
          <w:rFonts w:asciiTheme="majorBidi" w:hAnsiTheme="majorBidi" w:cstheme="majorBidi"/>
          <w:sz w:val="24"/>
          <w:szCs w:val="24"/>
        </w:rPr>
        <w:tab/>
      </w:r>
      <w:r w:rsidRPr="001731BD">
        <w:rPr>
          <w:rFonts w:asciiTheme="majorBidi" w:hAnsiTheme="majorBidi" w:cstheme="majorBidi"/>
          <w:sz w:val="24"/>
          <w:szCs w:val="24"/>
        </w:rPr>
        <w:t xml:space="preserve"> It should be stated, that there are some leaders of </w:t>
      </w:r>
      <w:r w:rsidR="00A3034C">
        <w:rPr>
          <w:rFonts w:asciiTheme="majorBidi" w:hAnsiTheme="majorBidi" w:cstheme="majorBidi"/>
          <w:sz w:val="24"/>
          <w:szCs w:val="24"/>
        </w:rPr>
        <w:t>Sufis</w:t>
      </w:r>
      <w:r w:rsidRPr="001731BD">
        <w:rPr>
          <w:rFonts w:asciiTheme="majorBidi" w:hAnsiTheme="majorBidi" w:cstheme="majorBidi"/>
          <w:sz w:val="24"/>
          <w:szCs w:val="24"/>
        </w:rPr>
        <w:t xml:space="preserve"> like </w:t>
      </w:r>
      <w:r w:rsidRPr="001731BD">
        <w:rPr>
          <w:rFonts w:asciiTheme="majorBidi" w:hAnsiTheme="majorBidi" w:cstheme="majorBidi"/>
          <w:sz w:val="24"/>
          <w:szCs w:val="24"/>
          <w:vertAlign w:val="superscript"/>
        </w:rPr>
        <w:t>C</w:t>
      </w:r>
      <w:r w:rsidRPr="001731BD">
        <w:rPr>
          <w:rFonts w:asciiTheme="majorBidi" w:hAnsiTheme="majorBidi" w:cstheme="majorBidi"/>
          <w:sz w:val="24"/>
          <w:szCs w:val="24"/>
        </w:rPr>
        <w:t xml:space="preserve">Abdul Qadiri Al Jilāni(d.561AH/1166CE), Ibrahim ibn Adham(d.160AH/777CE), Abu Qāsim Al Junayd(d.297AH/909CE), Fuḍayl ibn </w:t>
      </w:r>
      <w:r w:rsidRPr="001731BD">
        <w:rPr>
          <w:rFonts w:asciiTheme="majorBidi" w:hAnsiTheme="majorBidi" w:cstheme="majorBidi"/>
          <w:sz w:val="24"/>
          <w:szCs w:val="24"/>
          <w:vertAlign w:val="superscript"/>
        </w:rPr>
        <w:t>C</w:t>
      </w:r>
      <w:r w:rsidRPr="001731BD">
        <w:rPr>
          <w:rFonts w:asciiTheme="majorBidi" w:hAnsiTheme="majorBidi" w:cstheme="majorBidi"/>
          <w:sz w:val="24"/>
          <w:szCs w:val="24"/>
        </w:rPr>
        <w:t xml:space="preserve">Iyaḍ(d.187AH/803), among others whom Ibn Taymiyyah calls </w:t>
      </w:r>
      <w:r w:rsidRPr="001731BD">
        <w:rPr>
          <w:rFonts w:asciiTheme="majorBidi" w:hAnsiTheme="majorBidi" w:cstheme="majorBidi"/>
          <w:i/>
          <w:iCs/>
          <w:sz w:val="24"/>
          <w:szCs w:val="24"/>
        </w:rPr>
        <w:t>Mashā’ikhu ‘l-Islām wa A’imat ‘I-hudā, Mashā’ikhu ‘l-kitāb wa ‘s-Sunah</w:t>
      </w:r>
      <w:r w:rsidRPr="001731BD">
        <w:rPr>
          <w:rFonts w:asciiTheme="majorBidi" w:hAnsiTheme="majorBidi" w:cstheme="majorBidi"/>
          <w:sz w:val="24"/>
          <w:szCs w:val="24"/>
        </w:rPr>
        <w:t xml:space="preserve">, because their mystical experiences  did not allow them to deviate from the path of </w:t>
      </w:r>
      <w:r w:rsidRPr="001731BD">
        <w:rPr>
          <w:rFonts w:asciiTheme="majorBidi" w:hAnsiTheme="majorBidi" w:cstheme="majorBidi"/>
          <w:i/>
          <w:iCs/>
          <w:sz w:val="24"/>
          <w:szCs w:val="24"/>
        </w:rPr>
        <w:t>Shari</w:t>
      </w:r>
      <w:r w:rsidRPr="001731BD">
        <w:rPr>
          <w:rFonts w:asciiTheme="majorBidi" w:hAnsiTheme="majorBidi" w:cstheme="majorBidi"/>
          <w:i/>
          <w:iCs/>
          <w:sz w:val="24"/>
          <w:szCs w:val="24"/>
          <w:vertAlign w:val="superscript"/>
        </w:rPr>
        <w:t>c</w:t>
      </w:r>
      <w:r w:rsidRPr="001731BD">
        <w:rPr>
          <w:rFonts w:asciiTheme="majorBidi" w:hAnsiTheme="majorBidi" w:cstheme="majorBidi"/>
          <w:i/>
          <w:iCs/>
          <w:sz w:val="24"/>
          <w:szCs w:val="24"/>
        </w:rPr>
        <w:t>ah</w:t>
      </w:r>
      <w:r w:rsidR="00781FED">
        <w:rPr>
          <w:rFonts w:asciiTheme="majorBidi" w:hAnsiTheme="majorBidi" w:cstheme="majorBidi"/>
          <w:i/>
          <w:iCs/>
          <w:sz w:val="24"/>
          <w:szCs w:val="24"/>
        </w:rPr>
        <w:t>.</w:t>
      </w:r>
      <w:r w:rsidRPr="001731BD">
        <w:rPr>
          <w:rFonts w:asciiTheme="majorBidi" w:hAnsiTheme="majorBidi" w:cstheme="majorBidi"/>
          <w:i/>
          <w:iCs/>
          <w:sz w:val="24"/>
          <w:szCs w:val="24"/>
          <w:vertAlign w:val="superscript"/>
        </w:rPr>
        <w:t>34</w:t>
      </w:r>
      <w:r w:rsidRPr="001731BD">
        <w:rPr>
          <w:rFonts w:asciiTheme="majorBidi" w:hAnsiTheme="majorBidi" w:cstheme="majorBidi"/>
          <w:sz w:val="24"/>
          <w:szCs w:val="24"/>
        </w:rPr>
        <w:t xml:space="preserve">   </w:t>
      </w:r>
    </w:p>
    <w:p w:rsidR="00293BF0" w:rsidRPr="00B30B30" w:rsidRDefault="00182D70" w:rsidP="00182D70">
      <w:pPr>
        <w:spacing w:line="360" w:lineRule="auto"/>
        <w:jc w:val="both"/>
        <w:rPr>
          <w:rFonts w:asciiTheme="majorBidi" w:hAnsiTheme="majorBidi" w:cstheme="majorBidi"/>
          <w:sz w:val="24"/>
          <w:szCs w:val="24"/>
        </w:rPr>
      </w:pPr>
      <w:r w:rsidRPr="00182D70">
        <w:rPr>
          <w:rFonts w:asciiTheme="majorBidi" w:hAnsiTheme="majorBidi" w:cstheme="majorBidi"/>
          <w:b/>
          <w:bCs/>
          <w:i/>
          <w:iCs/>
          <w:sz w:val="24"/>
          <w:szCs w:val="24"/>
        </w:rPr>
        <w:t>Al</w:t>
      </w:r>
      <w:r w:rsidR="00293BF0" w:rsidRPr="00182D70">
        <w:rPr>
          <w:rFonts w:asciiTheme="majorBidi" w:hAnsiTheme="majorBidi" w:cstheme="majorBidi"/>
          <w:b/>
          <w:bCs/>
          <w:i/>
          <w:iCs/>
          <w:sz w:val="24"/>
          <w:szCs w:val="24"/>
        </w:rPr>
        <w:t>-</w:t>
      </w:r>
      <w:r w:rsidRPr="00182D70">
        <w:rPr>
          <w:rFonts w:asciiTheme="majorBidi" w:hAnsiTheme="majorBidi" w:cstheme="majorBidi"/>
          <w:b/>
          <w:bCs/>
          <w:i/>
          <w:iCs/>
          <w:sz w:val="24"/>
          <w:szCs w:val="24"/>
        </w:rPr>
        <w:t>Maḥabbah</w:t>
      </w:r>
      <w:r w:rsidRPr="00B30B30">
        <w:rPr>
          <w:rFonts w:asciiTheme="majorBidi" w:hAnsiTheme="majorBidi" w:cstheme="majorBidi"/>
          <w:sz w:val="24"/>
          <w:szCs w:val="24"/>
        </w:rPr>
        <w:t xml:space="preserve"> </w:t>
      </w:r>
      <w:r w:rsidR="00293BF0" w:rsidRPr="003B24D0">
        <w:rPr>
          <w:rFonts w:asciiTheme="majorBidi" w:hAnsiTheme="majorBidi" w:cstheme="majorBidi"/>
          <w:b/>
          <w:bCs/>
          <w:sz w:val="24"/>
          <w:szCs w:val="24"/>
        </w:rPr>
        <w:t>(</w:t>
      </w:r>
      <w:r w:rsidRPr="003B24D0">
        <w:rPr>
          <w:rFonts w:asciiTheme="majorBidi" w:hAnsiTheme="majorBidi" w:cstheme="majorBidi"/>
          <w:b/>
          <w:bCs/>
          <w:sz w:val="24"/>
          <w:szCs w:val="24"/>
        </w:rPr>
        <w:t>Love</w:t>
      </w:r>
      <w:r w:rsidR="00293BF0" w:rsidRPr="003B24D0">
        <w:rPr>
          <w:rFonts w:asciiTheme="majorBidi" w:hAnsiTheme="majorBidi" w:cstheme="majorBidi"/>
          <w:b/>
          <w:bCs/>
          <w:sz w:val="24"/>
          <w:szCs w:val="24"/>
        </w:rPr>
        <w:t>)</w:t>
      </w:r>
    </w:p>
    <w:p w:rsidR="00293BF0" w:rsidRPr="00A03930" w:rsidRDefault="00293BF0" w:rsidP="00B72CD9">
      <w:pPr>
        <w:spacing w:line="480" w:lineRule="auto"/>
        <w:ind w:firstLine="720"/>
        <w:jc w:val="both"/>
        <w:rPr>
          <w:rFonts w:asciiTheme="majorBidi" w:hAnsiTheme="majorBidi" w:cstheme="majorBidi"/>
          <w:sz w:val="24"/>
          <w:szCs w:val="24"/>
        </w:rPr>
      </w:pPr>
      <w:r w:rsidRPr="00A03930">
        <w:rPr>
          <w:rFonts w:asciiTheme="majorBidi" w:hAnsiTheme="majorBidi" w:cstheme="majorBidi"/>
          <w:sz w:val="24"/>
          <w:szCs w:val="24"/>
        </w:rPr>
        <w:t xml:space="preserve"> Ibn Taymiyyah writes, as previously mentioned, that the act of worship which Islam commands is embedded in the love of Allah. A slave or worshipper therefore must love Allah and loves what Allah loves. Loving other than Allah is futility</w:t>
      </w:r>
      <w:r w:rsidR="00787574">
        <w:rPr>
          <w:rFonts w:asciiTheme="majorBidi" w:hAnsiTheme="majorBidi" w:cstheme="majorBidi"/>
          <w:sz w:val="24"/>
          <w:szCs w:val="24"/>
        </w:rPr>
        <w:t>.</w:t>
      </w:r>
      <w:r w:rsidRPr="00A03930">
        <w:rPr>
          <w:rFonts w:asciiTheme="majorBidi" w:hAnsiTheme="majorBidi" w:cstheme="majorBidi"/>
          <w:sz w:val="24"/>
          <w:szCs w:val="24"/>
          <w:vertAlign w:val="superscript"/>
        </w:rPr>
        <w:t>35</w:t>
      </w:r>
      <w:r w:rsidRPr="00A03930">
        <w:rPr>
          <w:rFonts w:asciiTheme="majorBidi" w:hAnsiTheme="majorBidi" w:cstheme="majorBidi"/>
          <w:sz w:val="24"/>
          <w:szCs w:val="24"/>
        </w:rPr>
        <w:t xml:space="preserve"> Allah alone deserves to be </w:t>
      </w:r>
      <w:r w:rsidRPr="00A03930">
        <w:rPr>
          <w:rFonts w:asciiTheme="majorBidi" w:hAnsiTheme="majorBidi" w:cstheme="majorBidi"/>
          <w:sz w:val="24"/>
          <w:szCs w:val="24"/>
        </w:rPr>
        <w:lastRenderedPageBreak/>
        <w:t xml:space="preserve">loved. Worship of Allah, according to Ibn Taymiyyah and as stated above, entails three main parts of which one must not be left out, otherwise the act of worship becomes meaningless. These are </w:t>
      </w:r>
      <w:r w:rsidR="001902C8">
        <w:rPr>
          <w:rFonts w:asciiTheme="majorBidi" w:hAnsiTheme="majorBidi" w:cstheme="majorBidi"/>
          <w:i/>
          <w:iCs/>
          <w:sz w:val="24"/>
          <w:szCs w:val="24"/>
        </w:rPr>
        <w:t>ḥ</w:t>
      </w:r>
      <w:r w:rsidRPr="00A03930">
        <w:rPr>
          <w:rFonts w:asciiTheme="majorBidi" w:hAnsiTheme="majorBidi" w:cstheme="majorBidi"/>
          <w:i/>
          <w:iCs/>
          <w:sz w:val="24"/>
          <w:szCs w:val="24"/>
        </w:rPr>
        <w:t>ubb</w:t>
      </w:r>
      <w:r w:rsidRPr="00A03930">
        <w:rPr>
          <w:rFonts w:asciiTheme="majorBidi" w:hAnsiTheme="majorBidi" w:cstheme="majorBidi"/>
          <w:sz w:val="24"/>
          <w:szCs w:val="24"/>
        </w:rPr>
        <w:t xml:space="preserve"> (love), </w:t>
      </w:r>
      <w:r w:rsidRPr="00A03930">
        <w:rPr>
          <w:rFonts w:asciiTheme="majorBidi" w:hAnsiTheme="majorBidi" w:cstheme="majorBidi"/>
          <w:i/>
          <w:iCs/>
          <w:sz w:val="24"/>
          <w:szCs w:val="24"/>
        </w:rPr>
        <w:t xml:space="preserve">khauf </w:t>
      </w:r>
      <w:r w:rsidRPr="00A03930">
        <w:rPr>
          <w:rFonts w:asciiTheme="majorBidi" w:hAnsiTheme="majorBidi" w:cstheme="majorBidi"/>
          <w:sz w:val="24"/>
          <w:szCs w:val="24"/>
        </w:rPr>
        <w:t xml:space="preserve">(fear) and </w:t>
      </w:r>
      <w:r w:rsidR="001902C8">
        <w:rPr>
          <w:rFonts w:asciiTheme="majorBidi" w:hAnsiTheme="majorBidi" w:cstheme="majorBidi"/>
          <w:i/>
          <w:iCs/>
          <w:sz w:val="24"/>
          <w:szCs w:val="24"/>
        </w:rPr>
        <w:t>r</w:t>
      </w:r>
      <w:r w:rsidRPr="00A03930">
        <w:rPr>
          <w:rFonts w:asciiTheme="majorBidi" w:hAnsiTheme="majorBidi" w:cstheme="majorBidi"/>
          <w:i/>
          <w:iCs/>
          <w:sz w:val="24"/>
          <w:szCs w:val="24"/>
        </w:rPr>
        <w:t>ajā’</w:t>
      </w:r>
      <w:r w:rsidRPr="00A03930">
        <w:rPr>
          <w:rFonts w:asciiTheme="majorBidi" w:hAnsiTheme="majorBidi" w:cstheme="majorBidi"/>
          <w:sz w:val="24"/>
          <w:szCs w:val="24"/>
        </w:rPr>
        <w:t xml:space="preserve">(hope). Whoever worships Allah with these three ingredients will be rewarded accordingly. Therefore, act of worship which is accompanied by love alone makes the worshipper to be a </w:t>
      </w:r>
      <w:r w:rsidR="00B72CD9">
        <w:rPr>
          <w:rFonts w:asciiTheme="majorBidi" w:hAnsiTheme="majorBidi" w:cstheme="majorBidi"/>
          <w:i/>
          <w:iCs/>
          <w:sz w:val="24"/>
          <w:szCs w:val="24"/>
        </w:rPr>
        <w:t>z</w:t>
      </w:r>
      <w:r w:rsidRPr="00A03930">
        <w:rPr>
          <w:rFonts w:asciiTheme="majorBidi" w:hAnsiTheme="majorBidi" w:cstheme="majorBidi"/>
          <w:i/>
          <w:iCs/>
          <w:sz w:val="24"/>
          <w:szCs w:val="24"/>
        </w:rPr>
        <w:t>indiq</w:t>
      </w:r>
      <w:r w:rsidRPr="00A03930">
        <w:rPr>
          <w:rFonts w:asciiTheme="majorBidi" w:hAnsiTheme="majorBidi" w:cstheme="majorBidi"/>
          <w:sz w:val="24"/>
          <w:szCs w:val="24"/>
        </w:rPr>
        <w:t xml:space="preserve"> (pretender), if accompanied with fear alone, such a worshipper is a </w:t>
      </w:r>
      <w:r w:rsidRPr="00A03930">
        <w:rPr>
          <w:rFonts w:asciiTheme="majorBidi" w:hAnsiTheme="majorBidi" w:cstheme="majorBidi"/>
          <w:i/>
          <w:iCs/>
          <w:sz w:val="24"/>
          <w:szCs w:val="24"/>
        </w:rPr>
        <w:t>Har</w:t>
      </w:r>
      <w:r w:rsidR="00B72CD9">
        <w:rPr>
          <w:rFonts w:asciiTheme="majorBidi" w:hAnsiTheme="majorBidi" w:cstheme="majorBidi"/>
          <w:i/>
          <w:iCs/>
          <w:sz w:val="24"/>
          <w:szCs w:val="24"/>
        </w:rPr>
        <w:t>ū</w:t>
      </w:r>
      <w:r w:rsidRPr="00A03930">
        <w:rPr>
          <w:rFonts w:asciiTheme="majorBidi" w:hAnsiTheme="majorBidi" w:cstheme="majorBidi"/>
          <w:i/>
          <w:iCs/>
          <w:sz w:val="24"/>
          <w:szCs w:val="24"/>
        </w:rPr>
        <w:t>r</w:t>
      </w:r>
      <w:r w:rsidR="00B72CD9">
        <w:rPr>
          <w:rFonts w:asciiTheme="majorBidi" w:hAnsiTheme="majorBidi" w:cstheme="majorBidi"/>
          <w:i/>
          <w:iCs/>
          <w:sz w:val="24"/>
          <w:szCs w:val="24"/>
        </w:rPr>
        <w:t>ī</w:t>
      </w:r>
      <w:r w:rsidRPr="00A03930">
        <w:rPr>
          <w:rFonts w:asciiTheme="majorBidi" w:hAnsiTheme="majorBidi" w:cstheme="majorBidi"/>
          <w:sz w:val="24"/>
          <w:szCs w:val="24"/>
        </w:rPr>
        <w:t xml:space="preserve"> (Harurites) and worship of Allah on the basis of hope alone turns the worshipper to a </w:t>
      </w:r>
      <w:r w:rsidRPr="00A03930">
        <w:rPr>
          <w:rFonts w:asciiTheme="majorBidi" w:hAnsiTheme="majorBidi" w:cstheme="majorBidi"/>
          <w:i/>
          <w:iCs/>
          <w:sz w:val="24"/>
          <w:szCs w:val="24"/>
        </w:rPr>
        <w:t>Murji (</w:t>
      </w:r>
      <w:r w:rsidRPr="00A03930">
        <w:rPr>
          <w:rFonts w:asciiTheme="majorBidi" w:hAnsiTheme="majorBidi" w:cstheme="majorBidi"/>
          <w:sz w:val="24"/>
          <w:szCs w:val="24"/>
        </w:rPr>
        <w:t>Murijites</w:t>
      </w:r>
      <w:r w:rsidRPr="00A03930">
        <w:rPr>
          <w:rFonts w:asciiTheme="majorBidi" w:hAnsiTheme="majorBidi" w:cstheme="majorBidi"/>
          <w:i/>
          <w:iCs/>
          <w:sz w:val="24"/>
          <w:szCs w:val="24"/>
        </w:rPr>
        <w:t>)</w:t>
      </w:r>
      <w:r w:rsidRPr="00A03930">
        <w:rPr>
          <w:rFonts w:asciiTheme="majorBidi" w:hAnsiTheme="majorBidi" w:cstheme="majorBidi"/>
          <w:sz w:val="24"/>
          <w:szCs w:val="24"/>
        </w:rPr>
        <w:t>, but combination of the three makes one to be a true monotheistic believer</w:t>
      </w:r>
      <w:r w:rsidR="0031216D">
        <w:rPr>
          <w:rFonts w:asciiTheme="majorBidi" w:hAnsiTheme="majorBidi" w:cstheme="majorBidi"/>
          <w:sz w:val="24"/>
          <w:szCs w:val="24"/>
        </w:rPr>
        <w:t>.</w:t>
      </w:r>
      <w:r w:rsidRPr="00A03930">
        <w:rPr>
          <w:rFonts w:asciiTheme="majorBidi" w:hAnsiTheme="majorBidi" w:cstheme="majorBidi"/>
          <w:sz w:val="24"/>
          <w:szCs w:val="24"/>
          <w:vertAlign w:val="superscript"/>
        </w:rPr>
        <w:t>36</w:t>
      </w:r>
    </w:p>
    <w:p w:rsidR="00293BF0" w:rsidRPr="00A03930" w:rsidRDefault="00293BF0" w:rsidP="0031216D">
      <w:pPr>
        <w:spacing w:line="480" w:lineRule="auto"/>
        <w:jc w:val="both"/>
        <w:rPr>
          <w:rFonts w:asciiTheme="majorBidi" w:hAnsiTheme="majorBidi" w:cstheme="majorBidi"/>
          <w:sz w:val="24"/>
          <w:szCs w:val="24"/>
        </w:rPr>
      </w:pPr>
      <w:r w:rsidRPr="00A03930">
        <w:rPr>
          <w:rFonts w:asciiTheme="majorBidi" w:hAnsiTheme="majorBidi" w:cstheme="majorBidi"/>
          <w:sz w:val="24"/>
          <w:szCs w:val="24"/>
        </w:rPr>
        <w:t xml:space="preserve">      </w:t>
      </w:r>
      <w:r w:rsidR="00EA6C76">
        <w:rPr>
          <w:rFonts w:asciiTheme="majorBidi" w:hAnsiTheme="majorBidi" w:cstheme="majorBidi"/>
          <w:sz w:val="24"/>
          <w:szCs w:val="24"/>
        </w:rPr>
        <w:tab/>
      </w:r>
      <w:r w:rsidRPr="00A03930">
        <w:rPr>
          <w:rFonts w:asciiTheme="majorBidi" w:hAnsiTheme="majorBidi" w:cstheme="majorBidi"/>
          <w:sz w:val="24"/>
          <w:szCs w:val="24"/>
        </w:rPr>
        <w:t xml:space="preserve">  Love of Allah entails obedience to His </w:t>
      </w:r>
      <w:r w:rsidR="0072177C" w:rsidRPr="00A03930">
        <w:rPr>
          <w:rFonts w:asciiTheme="majorBidi" w:hAnsiTheme="majorBidi" w:cstheme="majorBidi"/>
          <w:sz w:val="24"/>
          <w:szCs w:val="24"/>
        </w:rPr>
        <w:t>Messenger</w:t>
      </w:r>
      <w:r w:rsidR="000A1C5B">
        <w:rPr>
          <w:rFonts w:asciiTheme="majorBidi" w:hAnsiTheme="majorBidi" w:cstheme="majorBidi"/>
          <w:sz w:val="24"/>
          <w:szCs w:val="24"/>
        </w:rPr>
        <w:t>.</w:t>
      </w:r>
      <w:r w:rsidRPr="00A03930">
        <w:rPr>
          <w:rFonts w:asciiTheme="majorBidi" w:hAnsiTheme="majorBidi" w:cstheme="majorBidi"/>
          <w:sz w:val="24"/>
          <w:szCs w:val="24"/>
          <w:vertAlign w:val="superscript"/>
        </w:rPr>
        <w:t>37</w:t>
      </w:r>
      <w:r w:rsidRPr="00A03930">
        <w:rPr>
          <w:rFonts w:asciiTheme="majorBidi" w:hAnsiTheme="majorBidi" w:cstheme="majorBidi"/>
          <w:sz w:val="24"/>
          <w:szCs w:val="24"/>
        </w:rPr>
        <w:t xml:space="preserve"> Whoever, in the view of Ibn Taymiyyah claims to love Allah but to the exclusion of the </w:t>
      </w:r>
      <w:r w:rsidR="0072177C" w:rsidRPr="00A03930">
        <w:rPr>
          <w:rFonts w:asciiTheme="majorBidi" w:hAnsiTheme="majorBidi" w:cstheme="majorBidi"/>
          <w:sz w:val="24"/>
          <w:szCs w:val="24"/>
        </w:rPr>
        <w:t xml:space="preserve">Prophet </w:t>
      </w:r>
      <w:r w:rsidRPr="00A03930">
        <w:rPr>
          <w:rFonts w:asciiTheme="majorBidi" w:hAnsiTheme="majorBidi" w:cstheme="majorBidi"/>
          <w:sz w:val="24"/>
          <w:szCs w:val="24"/>
        </w:rPr>
        <w:t xml:space="preserve">Muhammad </w:t>
      </w:r>
      <w:r w:rsidR="0031216D">
        <w:rPr>
          <w:rFonts w:asciiTheme="majorBidi" w:hAnsiTheme="majorBidi" w:cstheme="majorBidi"/>
          <w:sz w:val="24"/>
          <w:szCs w:val="24"/>
        </w:rPr>
        <w:t xml:space="preserve">(PBUH) </w:t>
      </w:r>
      <w:r w:rsidRPr="00A03930">
        <w:rPr>
          <w:rFonts w:asciiTheme="majorBidi" w:hAnsiTheme="majorBidi" w:cstheme="majorBidi"/>
          <w:sz w:val="24"/>
          <w:szCs w:val="24"/>
        </w:rPr>
        <w:t>and refuses to obey his (Muhammad</w:t>
      </w:r>
      <w:r w:rsidR="00F066C9">
        <w:rPr>
          <w:rFonts w:asciiTheme="majorBidi" w:hAnsiTheme="majorBidi" w:cstheme="majorBidi"/>
          <w:sz w:val="24"/>
          <w:szCs w:val="24"/>
        </w:rPr>
        <w:t>, PBUH</w:t>
      </w:r>
      <w:r w:rsidRPr="00A03930">
        <w:rPr>
          <w:rFonts w:asciiTheme="majorBidi" w:hAnsiTheme="majorBidi" w:cstheme="majorBidi"/>
          <w:sz w:val="24"/>
          <w:szCs w:val="24"/>
        </w:rPr>
        <w:t>) instructions is not a true lover of Allah. Qur’an says:</w:t>
      </w:r>
    </w:p>
    <w:p w:rsidR="00293BF0" w:rsidRPr="00A03930" w:rsidRDefault="00293BF0" w:rsidP="00A03930">
      <w:pPr>
        <w:spacing w:line="480" w:lineRule="auto"/>
        <w:rPr>
          <w:rFonts w:asciiTheme="majorBidi" w:hAnsiTheme="majorBidi" w:cstheme="majorBidi"/>
          <w:sz w:val="24"/>
          <w:szCs w:val="24"/>
        </w:rPr>
      </w:pPr>
      <w:r w:rsidRPr="00A03930">
        <w:rPr>
          <w:rFonts w:asciiTheme="majorBidi" w:hAnsiTheme="majorBidi" w:cstheme="majorBidi"/>
          <w:sz w:val="24"/>
          <w:szCs w:val="24"/>
        </w:rPr>
        <w:t xml:space="preserve">              </w:t>
      </w:r>
      <w:r w:rsidR="002345B8">
        <w:rPr>
          <w:rFonts w:asciiTheme="majorBidi" w:hAnsiTheme="majorBidi" w:cstheme="majorBidi"/>
          <w:sz w:val="24"/>
          <w:szCs w:val="24"/>
        </w:rPr>
        <w:t xml:space="preserve">                                                                     </w:t>
      </w:r>
      <w:r w:rsidRPr="00A03930">
        <w:rPr>
          <w:rFonts w:asciiTheme="majorBidi" w:hAnsiTheme="majorBidi" w:cstheme="majorBidi"/>
          <w:sz w:val="24"/>
          <w:szCs w:val="24"/>
        </w:rPr>
        <w:t xml:space="preserve">        ….   </w:t>
      </w:r>
      <w:r w:rsidRPr="00A03930">
        <w:rPr>
          <w:rFonts w:asciiTheme="majorBidi" w:hAnsiTheme="majorBidi" w:cstheme="majorBidi"/>
          <w:b/>
          <w:bCs/>
          <w:color w:val="000000"/>
          <w:sz w:val="24"/>
          <w:szCs w:val="24"/>
          <w:rtl/>
        </w:rPr>
        <w:t>إِنْ كُنْتُمْ تُحِبُّونَ اللَّهَ فَاتَّبِعُونِي يُحْبِبْكُمُ اللَّهُ</w:t>
      </w:r>
      <w:r w:rsidRPr="00A03930">
        <w:rPr>
          <w:rFonts w:asciiTheme="majorBidi" w:hAnsiTheme="majorBidi" w:cstheme="majorBidi"/>
          <w:b/>
          <w:bCs/>
          <w:color w:val="000000"/>
          <w:sz w:val="24"/>
          <w:szCs w:val="24"/>
        </w:rPr>
        <w:t xml:space="preserve">  </w:t>
      </w:r>
    </w:p>
    <w:p w:rsidR="00293BF0" w:rsidRPr="00A03930" w:rsidRDefault="00293BF0" w:rsidP="00A03930">
      <w:pPr>
        <w:spacing w:line="480" w:lineRule="auto"/>
        <w:rPr>
          <w:rFonts w:asciiTheme="majorBidi" w:hAnsiTheme="majorBidi" w:cstheme="majorBidi"/>
          <w:sz w:val="24"/>
          <w:szCs w:val="24"/>
        </w:rPr>
      </w:pPr>
      <w:r w:rsidRPr="00A03930">
        <w:rPr>
          <w:rFonts w:asciiTheme="majorBidi" w:hAnsiTheme="majorBidi" w:cstheme="majorBidi"/>
          <w:sz w:val="24"/>
          <w:szCs w:val="24"/>
        </w:rPr>
        <w:t xml:space="preserve">            </w:t>
      </w:r>
      <w:r w:rsidR="002345B8">
        <w:rPr>
          <w:rFonts w:asciiTheme="majorBidi" w:hAnsiTheme="majorBidi" w:cstheme="majorBidi"/>
          <w:sz w:val="24"/>
          <w:szCs w:val="24"/>
        </w:rPr>
        <w:t xml:space="preserve">                       </w:t>
      </w:r>
      <w:r w:rsidRPr="00A03930">
        <w:rPr>
          <w:rFonts w:asciiTheme="majorBidi" w:hAnsiTheme="majorBidi" w:cstheme="majorBidi"/>
          <w:sz w:val="24"/>
          <w:szCs w:val="24"/>
        </w:rPr>
        <w:t>If you (really) love Allah then follow me; Allah will love you.(Q3:31)</w:t>
      </w:r>
      <w:r w:rsidRPr="00A03930">
        <w:rPr>
          <w:rFonts w:asciiTheme="majorBidi" w:hAnsiTheme="majorBidi" w:cstheme="majorBidi"/>
          <w:sz w:val="24"/>
          <w:szCs w:val="24"/>
          <w:vertAlign w:val="superscript"/>
        </w:rPr>
        <w:t>38</w:t>
      </w:r>
    </w:p>
    <w:p w:rsidR="00293BF0" w:rsidRPr="00A03930" w:rsidRDefault="00293BF0" w:rsidP="0072177C">
      <w:pPr>
        <w:spacing w:line="480" w:lineRule="auto"/>
        <w:ind w:firstLine="720"/>
        <w:jc w:val="both"/>
        <w:rPr>
          <w:rFonts w:asciiTheme="majorBidi" w:hAnsiTheme="majorBidi" w:cstheme="majorBidi"/>
          <w:sz w:val="24"/>
          <w:szCs w:val="24"/>
        </w:rPr>
      </w:pPr>
      <w:r w:rsidRPr="00A03930">
        <w:rPr>
          <w:rFonts w:asciiTheme="majorBidi" w:hAnsiTheme="majorBidi" w:cstheme="majorBidi"/>
          <w:sz w:val="24"/>
          <w:szCs w:val="24"/>
        </w:rPr>
        <w:t xml:space="preserve">The above verse therefore, shows that the love of Allah should be demonstrated in making the prophet as </w:t>
      </w:r>
      <w:r w:rsidR="004256C6">
        <w:rPr>
          <w:rFonts w:asciiTheme="majorBidi" w:hAnsiTheme="majorBidi" w:cstheme="majorBidi"/>
          <w:sz w:val="24"/>
          <w:szCs w:val="24"/>
        </w:rPr>
        <w:t xml:space="preserve">a </w:t>
      </w:r>
      <w:r w:rsidRPr="00A03930">
        <w:rPr>
          <w:rFonts w:asciiTheme="majorBidi" w:hAnsiTheme="majorBidi" w:cstheme="majorBidi"/>
          <w:sz w:val="24"/>
          <w:szCs w:val="24"/>
        </w:rPr>
        <w:t xml:space="preserve">model.  </w:t>
      </w:r>
    </w:p>
    <w:p w:rsidR="000B1212" w:rsidRDefault="00293BF0" w:rsidP="00D40D9D">
      <w:pPr>
        <w:spacing w:line="480" w:lineRule="auto"/>
        <w:jc w:val="both"/>
        <w:rPr>
          <w:rFonts w:asciiTheme="majorBidi" w:hAnsiTheme="majorBidi" w:cstheme="majorBidi"/>
          <w:sz w:val="24"/>
          <w:szCs w:val="24"/>
        </w:rPr>
      </w:pPr>
      <w:r w:rsidRPr="00A03930">
        <w:rPr>
          <w:rFonts w:asciiTheme="majorBidi" w:hAnsiTheme="majorBidi" w:cstheme="majorBidi"/>
          <w:sz w:val="24"/>
          <w:szCs w:val="24"/>
        </w:rPr>
        <w:t xml:space="preserve">   </w:t>
      </w:r>
      <w:r w:rsidR="00EA6C76">
        <w:rPr>
          <w:rFonts w:asciiTheme="majorBidi" w:hAnsiTheme="majorBidi" w:cstheme="majorBidi"/>
          <w:sz w:val="24"/>
          <w:szCs w:val="24"/>
        </w:rPr>
        <w:tab/>
      </w:r>
      <w:r w:rsidRPr="00A03930">
        <w:rPr>
          <w:rFonts w:asciiTheme="majorBidi" w:hAnsiTheme="majorBidi" w:cstheme="majorBidi"/>
          <w:sz w:val="24"/>
          <w:szCs w:val="24"/>
        </w:rPr>
        <w:t xml:space="preserve">  Also, in justifying the love of Allah and </w:t>
      </w:r>
      <w:r w:rsidR="0072177C" w:rsidRPr="00A03930">
        <w:rPr>
          <w:rFonts w:asciiTheme="majorBidi" w:hAnsiTheme="majorBidi" w:cstheme="majorBidi"/>
          <w:sz w:val="24"/>
          <w:szCs w:val="24"/>
        </w:rPr>
        <w:t xml:space="preserve">Prophet </w:t>
      </w:r>
      <w:r w:rsidRPr="00A03930">
        <w:rPr>
          <w:rFonts w:asciiTheme="majorBidi" w:hAnsiTheme="majorBidi" w:cstheme="majorBidi"/>
          <w:sz w:val="24"/>
          <w:szCs w:val="24"/>
        </w:rPr>
        <w:t>Muhammad as the peak and perfection of love</w:t>
      </w:r>
      <w:r w:rsidR="00D40D9D">
        <w:rPr>
          <w:rFonts w:asciiTheme="majorBidi" w:hAnsiTheme="majorBidi" w:cstheme="majorBidi"/>
          <w:sz w:val="24"/>
          <w:szCs w:val="24"/>
        </w:rPr>
        <w:t xml:space="preserve">, he (Ibn Taymiyyah) cites the </w:t>
      </w:r>
      <w:r w:rsidR="00D40D9D" w:rsidRPr="00D40D9D">
        <w:rPr>
          <w:rFonts w:asciiTheme="majorBidi" w:hAnsiTheme="majorBidi" w:cstheme="majorBidi"/>
          <w:i/>
          <w:iCs/>
          <w:sz w:val="24"/>
          <w:szCs w:val="24"/>
        </w:rPr>
        <w:t>ḥ</w:t>
      </w:r>
      <w:r w:rsidRPr="00D40D9D">
        <w:rPr>
          <w:rFonts w:asciiTheme="majorBidi" w:hAnsiTheme="majorBidi" w:cstheme="majorBidi"/>
          <w:i/>
          <w:iCs/>
          <w:sz w:val="24"/>
          <w:szCs w:val="24"/>
        </w:rPr>
        <w:t>adith</w:t>
      </w:r>
      <w:r w:rsidRPr="00A03930">
        <w:rPr>
          <w:rFonts w:asciiTheme="majorBidi" w:hAnsiTheme="majorBidi" w:cstheme="majorBidi"/>
          <w:sz w:val="24"/>
          <w:szCs w:val="24"/>
        </w:rPr>
        <w:t xml:space="preserve"> which says</w:t>
      </w:r>
      <w:r w:rsidR="000B1212">
        <w:rPr>
          <w:rFonts w:asciiTheme="majorBidi" w:hAnsiTheme="majorBidi" w:cstheme="majorBidi"/>
          <w:sz w:val="24"/>
          <w:szCs w:val="24"/>
        </w:rPr>
        <w:t>:</w:t>
      </w:r>
    </w:p>
    <w:p w:rsidR="000B1212" w:rsidRPr="00AF6357" w:rsidRDefault="000B1212" w:rsidP="000B1212">
      <w:pPr>
        <w:suppressAutoHyphens w:val="0"/>
        <w:autoSpaceDE w:val="0"/>
        <w:bidi/>
        <w:adjustRightInd w:val="0"/>
        <w:spacing w:after="0"/>
        <w:ind w:right="2592"/>
        <w:jc w:val="both"/>
        <w:rPr>
          <w:rFonts w:ascii="Traditional Arabic" w:eastAsiaTheme="minorHAnsi" w:hAnsi="Traditional Arabic" w:cs="Traditional Arabic"/>
          <w:b/>
          <w:bCs/>
          <w:sz w:val="32"/>
          <w:szCs w:val="32"/>
          <w:rtl/>
          <w:lang w:val="en-US"/>
        </w:rPr>
      </w:pPr>
      <w:r w:rsidRPr="00AF6357">
        <w:rPr>
          <w:rFonts w:ascii="Traditional Arabic" w:eastAsiaTheme="minorHAnsi" w:hAnsi="Traditional Arabic" w:cs="Traditional Arabic"/>
          <w:b/>
          <w:bCs/>
          <w:sz w:val="32"/>
          <w:szCs w:val="32"/>
          <w:rtl/>
          <w:lang w:val="en-US"/>
        </w:rPr>
        <w:t>عَنْ أَنَسِ بْنِ مَالِكٍ قَالَ</w:t>
      </w:r>
      <w:r w:rsidRPr="00AF6357">
        <w:rPr>
          <w:rFonts w:ascii="Traditional Arabic" w:eastAsiaTheme="minorHAnsi" w:hAnsi="Traditional Arabic" w:cs="Traditional Arabic"/>
          <w:b/>
          <w:bCs/>
          <w:sz w:val="32"/>
          <w:szCs w:val="32"/>
          <w:lang w:val="en-US"/>
        </w:rPr>
        <w:t xml:space="preserve"> </w:t>
      </w:r>
      <w:r w:rsidRPr="00AF6357">
        <w:rPr>
          <w:rFonts w:ascii="Traditional Arabic" w:eastAsiaTheme="minorHAnsi" w:hAnsi="Traditional Arabic" w:cs="Traditional Arabic"/>
          <w:b/>
          <w:bCs/>
          <w:sz w:val="32"/>
          <w:szCs w:val="32"/>
          <w:rtl/>
          <w:lang w:val="en-US"/>
        </w:rPr>
        <w:t>قَالَ رَسُولُ اللَّهِ صَلَّى اللَّهُ عَلَيْهِ وَسَلَّمَ لَا يُؤْمِنُ أَحَدُكُمْ حَتَّى أَكُونَ أَحَبَّ إِلَيْهِ مِنْ وَلَدِهِ وَوَالِدِهِ وَالنَّاسِ أَجْمَعِينَ</w:t>
      </w:r>
      <w:r w:rsidR="004256C6" w:rsidRPr="00AF6357">
        <w:rPr>
          <w:rFonts w:ascii="Traditional Arabic" w:eastAsiaTheme="minorHAnsi" w:hAnsi="Traditional Arabic" w:cs="Traditional Arabic"/>
          <w:sz w:val="32"/>
          <w:szCs w:val="32"/>
          <w:vertAlign w:val="superscript"/>
          <w:lang w:val="en-US"/>
        </w:rPr>
        <w:t>39</w:t>
      </w:r>
    </w:p>
    <w:p w:rsidR="00293BF0" w:rsidRPr="000B1212" w:rsidRDefault="000B1212" w:rsidP="000B1212">
      <w:pPr>
        <w:ind w:left="2592"/>
        <w:jc w:val="both"/>
        <w:rPr>
          <w:rFonts w:asciiTheme="majorBidi" w:hAnsiTheme="majorBidi" w:cstheme="majorBidi"/>
          <w:sz w:val="24"/>
          <w:szCs w:val="24"/>
        </w:rPr>
      </w:pPr>
      <w:r w:rsidRPr="000B1212">
        <w:rPr>
          <w:rFonts w:asciiTheme="majorBidi" w:hAnsiTheme="majorBidi" w:cstheme="majorBidi"/>
          <w:sz w:val="24"/>
          <w:szCs w:val="24"/>
        </w:rPr>
        <w:t xml:space="preserve">On the authority of Anas ibn Malik who said the messenger of Allah said: </w:t>
      </w:r>
      <w:r w:rsidR="009440E6" w:rsidRPr="000B1212">
        <w:rPr>
          <w:rFonts w:asciiTheme="majorBidi" w:eastAsiaTheme="minorHAnsi" w:hAnsiTheme="majorBidi" w:cstheme="majorBidi"/>
          <w:color w:val="000000"/>
          <w:sz w:val="26"/>
          <w:szCs w:val="26"/>
          <w:lang w:val="en-US"/>
        </w:rPr>
        <w:t xml:space="preserve">None </w:t>
      </w:r>
      <w:r w:rsidR="00293BF0" w:rsidRPr="000B1212">
        <w:rPr>
          <w:rFonts w:asciiTheme="majorBidi" w:eastAsiaTheme="minorHAnsi" w:hAnsiTheme="majorBidi" w:cstheme="majorBidi"/>
          <w:color w:val="000000"/>
          <w:sz w:val="26"/>
          <w:szCs w:val="26"/>
          <w:lang w:val="en-US"/>
        </w:rPr>
        <w:t>of you is a believer until I am dearer to him than</w:t>
      </w:r>
      <w:r w:rsidRPr="000B1212">
        <w:rPr>
          <w:rFonts w:asciiTheme="majorBidi" w:eastAsiaTheme="minorHAnsi" w:hAnsiTheme="majorBidi" w:cstheme="majorBidi"/>
          <w:color w:val="000000"/>
          <w:sz w:val="26"/>
          <w:szCs w:val="26"/>
          <w:lang w:val="en-US"/>
        </w:rPr>
        <w:t xml:space="preserve"> </w:t>
      </w:r>
      <w:r w:rsidR="00293BF0" w:rsidRPr="000B1212">
        <w:rPr>
          <w:rFonts w:asciiTheme="majorBidi" w:eastAsiaTheme="minorHAnsi" w:hAnsiTheme="majorBidi" w:cstheme="majorBidi"/>
          <w:color w:val="000000"/>
          <w:sz w:val="26"/>
          <w:szCs w:val="26"/>
          <w:lang w:val="en-US"/>
        </w:rPr>
        <w:t>his parent, children and generality of the people.</w:t>
      </w:r>
    </w:p>
    <w:p w:rsidR="00293BF0" w:rsidRDefault="00293BF0" w:rsidP="00293BF0">
      <w:pPr>
        <w:rPr>
          <w:rFonts w:asciiTheme="minorBidi" w:eastAsiaTheme="minorHAnsi" w:hAnsiTheme="minorBidi" w:cstheme="minorBidi"/>
          <w:color w:val="000000"/>
          <w:sz w:val="26"/>
          <w:szCs w:val="26"/>
          <w:lang w:val="en-US"/>
        </w:rPr>
      </w:pPr>
      <w:r>
        <w:rPr>
          <w:rFonts w:asciiTheme="minorBidi" w:eastAsiaTheme="minorHAnsi" w:hAnsiTheme="minorBidi" w:cstheme="minorBidi"/>
          <w:color w:val="000000"/>
          <w:sz w:val="26"/>
          <w:szCs w:val="26"/>
          <w:lang w:val="en-US"/>
        </w:rPr>
        <w:t xml:space="preserve">                       </w:t>
      </w:r>
    </w:p>
    <w:p w:rsidR="00293BF0" w:rsidRPr="002954E1" w:rsidRDefault="00293BF0" w:rsidP="0072177C">
      <w:pPr>
        <w:spacing w:line="480" w:lineRule="auto"/>
        <w:ind w:firstLine="720"/>
        <w:jc w:val="both"/>
        <w:rPr>
          <w:rFonts w:asciiTheme="majorBidi" w:hAnsiTheme="majorBidi" w:cstheme="majorBidi"/>
          <w:sz w:val="24"/>
          <w:szCs w:val="24"/>
        </w:rPr>
      </w:pPr>
      <w:r w:rsidRPr="002954E1">
        <w:rPr>
          <w:rFonts w:asciiTheme="majorBidi" w:eastAsiaTheme="minorHAnsi" w:hAnsiTheme="majorBidi" w:cstheme="majorBidi"/>
          <w:color w:val="000000"/>
          <w:sz w:val="24"/>
          <w:szCs w:val="24"/>
          <w:rtl/>
          <w:lang w:val="en-US"/>
        </w:rPr>
        <w:t xml:space="preserve">  </w:t>
      </w:r>
      <w:r w:rsidRPr="002954E1">
        <w:rPr>
          <w:rFonts w:asciiTheme="majorBidi" w:eastAsiaTheme="minorHAnsi" w:hAnsiTheme="majorBidi" w:cstheme="majorBidi"/>
          <w:color w:val="000000"/>
          <w:sz w:val="24"/>
          <w:szCs w:val="24"/>
          <w:lang w:val="en-US"/>
        </w:rPr>
        <w:t xml:space="preserve">Ibn Taymiyyah cites another narration of the </w:t>
      </w:r>
      <w:r w:rsidR="0072177C" w:rsidRPr="002954E1">
        <w:rPr>
          <w:rFonts w:asciiTheme="majorBidi" w:eastAsiaTheme="minorHAnsi" w:hAnsiTheme="majorBidi" w:cstheme="majorBidi"/>
          <w:color w:val="000000"/>
          <w:sz w:val="24"/>
          <w:szCs w:val="24"/>
          <w:lang w:val="en-US"/>
        </w:rPr>
        <w:t xml:space="preserve">Prophet </w:t>
      </w:r>
      <w:r w:rsidRPr="002954E1">
        <w:rPr>
          <w:rFonts w:asciiTheme="majorBidi" w:eastAsiaTheme="minorHAnsi" w:hAnsiTheme="majorBidi" w:cstheme="majorBidi"/>
          <w:color w:val="000000"/>
          <w:sz w:val="24"/>
          <w:szCs w:val="24"/>
          <w:lang w:val="en-US"/>
        </w:rPr>
        <w:t>where</w:t>
      </w:r>
      <w:r w:rsidRPr="002954E1">
        <w:rPr>
          <w:rFonts w:asciiTheme="majorBidi" w:hAnsiTheme="majorBidi" w:cstheme="majorBidi"/>
          <w:sz w:val="24"/>
          <w:szCs w:val="24"/>
        </w:rPr>
        <w:t xml:space="preserve"> it is reported that Umar Bin Al-Khattab said: “O messenger of Allah, by Allah you are dearer to me than everything </w:t>
      </w:r>
      <w:r w:rsidRPr="002954E1">
        <w:rPr>
          <w:rFonts w:asciiTheme="majorBidi" w:hAnsiTheme="majorBidi" w:cstheme="majorBidi"/>
          <w:sz w:val="24"/>
          <w:szCs w:val="24"/>
        </w:rPr>
        <w:lastRenderedPageBreak/>
        <w:t>except my own self.”  He said: “No, O Umar until I am dearer to you than your own self.”  Umar then said: “By Allah</w:t>
      </w:r>
      <w:r w:rsidR="00965D50" w:rsidRPr="002954E1">
        <w:rPr>
          <w:rFonts w:asciiTheme="majorBidi" w:hAnsiTheme="majorBidi" w:cstheme="majorBidi"/>
          <w:sz w:val="24"/>
          <w:szCs w:val="24"/>
        </w:rPr>
        <w:t>!</w:t>
      </w:r>
      <w:r w:rsidRPr="002954E1">
        <w:rPr>
          <w:rFonts w:asciiTheme="majorBidi" w:hAnsiTheme="majorBidi" w:cstheme="majorBidi"/>
          <w:sz w:val="24"/>
          <w:szCs w:val="24"/>
        </w:rPr>
        <w:t xml:space="preserve"> </w:t>
      </w:r>
      <w:r w:rsidR="00965D50" w:rsidRPr="002954E1">
        <w:rPr>
          <w:rFonts w:asciiTheme="majorBidi" w:hAnsiTheme="majorBidi" w:cstheme="majorBidi"/>
          <w:sz w:val="24"/>
          <w:szCs w:val="24"/>
        </w:rPr>
        <w:t xml:space="preserve">You </w:t>
      </w:r>
      <w:r w:rsidRPr="002954E1">
        <w:rPr>
          <w:rFonts w:asciiTheme="majorBidi" w:hAnsiTheme="majorBidi" w:cstheme="majorBidi"/>
          <w:sz w:val="24"/>
          <w:szCs w:val="24"/>
        </w:rPr>
        <w:t>are dearer to me than my own self.” The prophet then replied: “Now you are right.”</w:t>
      </w:r>
      <w:r w:rsidRPr="002954E1">
        <w:rPr>
          <w:rFonts w:asciiTheme="majorBidi" w:hAnsiTheme="majorBidi" w:cstheme="majorBidi"/>
          <w:sz w:val="24"/>
          <w:szCs w:val="24"/>
          <w:vertAlign w:val="superscript"/>
        </w:rPr>
        <w:t>40</w:t>
      </w:r>
    </w:p>
    <w:p w:rsidR="00293BF0" w:rsidRPr="002954E1" w:rsidRDefault="00293BF0" w:rsidP="00B11358">
      <w:pPr>
        <w:spacing w:line="480" w:lineRule="auto"/>
        <w:ind w:firstLine="720"/>
        <w:jc w:val="both"/>
        <w:rPr>
          <w:rFonts w:asciiTheme="majorBidi" w:hAnsiTheme="majorBidi" w:cstheme="majorBidi"/>
          <w:sz w:val="24"/>
          <w:szCs w:val="24"/>
        </w:rPr>
      </w:pPr>
      <w:r w:rsidRPr="002954E1">
        <w:rPr>
          <w:rFonts w:asciiTheme="majorBidi" w:hAnsiTheme="majorBidi" w:cstheme="majorBidi"/>
          <w:sz w:val="24"/>
          <w:szCs w:val="24"/>
        </w:rPr>
        <w:t>Ibn Taymiyyah goes ahead to itemise the kind of people that Allah loves. They include the righteous (</w:t>
      </w:r>
      <w:r w:rsidR="009E19A1">
        <w:rPr>
          <w:rFonts w:asciiTheme="majorBidi" w:hAnsiTheme="majorBidi" w:cstheme="majorBidi"/>
          <w:i/>
          <w:iCs/>
          <w:sz w:val="24"/>
          <w:szCs w:val="24"/>
        </w:rPr>
        <w:t>a</w:t>
      </w:r>
      <w:r w:rsidR="004F5F24">
        <w:rPr>
          <w:rFonts w:asciiTheme="majorBidi" w:hAnsiTheme="majorBidi" w:cstheme="majorBidi"/>
          <w:i/>
          <w:iCs/>
          <w:sz w:val="24"/>
          <w:szCs w:val="24"/>
        </w:rPr>
        <w:t>l-</w:t>
      </w:r>
      <w:r w:rsidR="004F5F24" w:rsidRPr="002954E1">
        <w:rPr>
          <w:rFonts w:asciiTheme="majorBidi" w:hAnsiTheme="majorBidi" w:cstheme="majorBidi"/>
          <w:i/>
          <w:iCs/>
          <w:sz w:val="24"/>
          <w:szCs w:val="24"/>
        </w:rPr>
        <w:t>Mu</w:t>
      </w:r>
      <w:r w:rsidR="004F5F24">
        <w:rPr>
          <w:rFonts w:asciiTheme="majorBidi" w:hAnsiTheme="majorBidi" w:cstheme="majorBidi"/>
          <w:i/>
          <w:iCs/>
          <w:sz w:val="24"/>
          <w:szCs w:val="24"/>
        </w:rPr>
        <w:t>ḥ</w:t>
      </w:r>
      <w:r w:rsidR="004F5F24" w:rsidRPr="002954E1">
        <w:rPr>
          <w:rFonts w:asciiTheme="majorBidi" w:hAnsiTheme="majorBidi" w:cstheme="majorBidi"/>
          <w:i/>
          <w:iCs/>
          <w:sz w:val="24"/>
          <w:szCs w:val="24"/>
        </w:rPr>
        <w:t>sin</w:t>
      </w:r>
      <w:r w:rsidR="004F5F24">
        <w:rPr>
          <w:rFonts w:asciiTheme="majorBidi" w:hAnsiTheme="majorBidi" w:cstheme="majorBidi"/>
          <w:i/>
          <w:iCs/>
          <w:sz w:val="24"/>
          <w:szCs w:val="24"/>
        </w:rPr>
        <w:t>ī</w:t>
      </w:r>
      <w:r w:rsidR="004F5F24" w:rsidRPr="002954E1">
        <w:rPr>
          <w:rFonts w:asciiTheme="majorBidi" w:hAnsiTheme="majorBidi" w:cstheme="majorBidi"/>
          <w:i/>
          <w:iCs/>
          <w:sz w:val="24"/>
          <w:szCs w:val="24"/>
        </w:rPr>
        <w:t>n</w:t>
      </w:r>
      <w:r w:rsidRPr="002954E1">
        <w:rPr>
          <w:rFonts w:asciiTheme="majorBidi" w:hAnsiTheme="majorBidi" w:cstheme="majorBidi"/>
          <w:sz w:val="24"/>
          <w:szCs w:val="24"/>
        </w:rPr>
        <w:t>), the pious (</w:t>
      </w:r>
      <w:r w:rsidR="009E19A1">
        <w:rPr>
          <w:rFonts w:asciiTheme="majorBidi" w:hAnsiTheme="majorBidi" w:cstheme="majorBidi"/>
          <w:i/>
          <w:iCs/>
          <w:sz w:val="24"/>
          <w:szCs w:val="24"/>
        </w:rPr>
        <w:t>a</w:t>
      </w:r>
      <w:r w:rsidR="004F5F24">
        <w:rPr>
          <w:rFonts w:asciiTheme="majorBidi" w:hAnsiTheme="majorBidi" w:cstheme="majorBidi"/>
          <w:i/>
          <w:iCs/>
          <w:sz w:val="24"/>
          <w:szCs w:val="24"/>
        </w:rPr>
        <w:t>l-</w:t>
      </w:r>
      <w:r w:rsidR="004F5F24" w:rsidRPr="002954E1">
        <w:rPr>
          <w:rFonts w:asciiTheme="majorBidi" w:hAnsiTheme="majorBidi" w:cstheme="majorBidi"/>
          <w:i/>
          <w:iCs/>
          <w:sz w:val="24"/>
          <w:szCs w:val="24"/>
        </w:rPr>
        <w:t>Muntaq</w:t>
      </w:r>
      <w:r w:rsidR="004F5F24">
        <w:rPr>
          <w:rFonts w:asciiTheme="majorBidi" w:hAnsiTheme="majorBidi" w:cstheme="majorBidi"/>
          <w:i/>
          <w:iCs/>
          <w:sz w:val="24"/>
          <w:szCs w:val="24"/>
        </w:rPr>
        <w:t>ū</w:t>
      </w:r>
      <w:r w:rsidR="004F5F24" w:rsidRPr="002954E1">
        <w:rPr>
          <w:rFonts w:asciiTheme="majorBidi" w:hAnsiTheme="majorBidi" w:cstheme="majorBidi"/>
          <w:i/>
          <w:iCs/>
          <w:sz w:val="24"/>
          <w:szCs w:val="24"/>
        </w:rPr>
        <w:t>n</w:t>
      </w:r>
      <w:r w:rsidRPr="002954E1">
        <w:rPr>
          <w:rFonts w:asciiTheme="majorBidi" w:hAnsiTheme="majorBidi" w:cstheme="majorBidi"/>
          <w:sz w:val="24"/>
          <w:szCs w:val="24"/>
        </w:rPr>
        <w:t>), the repentant slave</w:t>
      </w:r>
      <w:r w:rsidR="00C05640">
        <w:rPr>
          <w:rFonts w:asciiTheme="majorBidi" w:hAnsiTheme="majorBidi" w:cstheme="majorBidi"/>
          <w:sz w:val="24"/>
          <w:szCs w:val="24"/>
        </w:rPr>
        <w:t>s</w:t>
      </w:r>
      <w:r w:rsidR="00B11358">
        <w:rPr>
          <w:rFonts w:asciiTheme="majorBidi" w:hAnsiTheme="majorBidi" w:cstheme="majorBidi"/>
          <w:sz w:val="24"/>
          <w:szCs w:val="24"/>
        </w:rPr>
        <w:t xml:space="preserve"> </w:t>
      </w:r>
      <w:r w:rsidRPr="002954E1">
        <w:rPr>
          <w:rFonts w:asciiTheme="majorBidi" w:hAnsiTheme="majorBidi" w:cstheme="majorBidi"/>
          <w:sz w:val="24"/>
          <w:szCs w:val="24"/>
        </w:rPr>
        <w:t>(</w:t>
      </w:r>
      <w:r w:rsidR="009E19A1">
        <w:rPr>
          <w:rFonts w:asciiTheme="majorBidi" w:hAnsiTheme="majorBidi" w:cstheme="majorBidi"/>
          <w:i/>
          <w:iCs/>
          <w:sz w:val="24"/>
          <w:szCs w:val="24"/>
        </w:rPr>
        <w:t>a</w:t>
      </w:r>
      <w:r w:rsidR="00EB7439" w:rsidRPr="002954E1">
        <w:rPr>
          <w:rFonts w:asciiTheme="majorBidi" w:hAnsiTheme="majorBidi" w:cstheme="majorBidi"/>
          <w:i/>
          <w:iCs/>
          <w:sz w:val="24"/>
          <w:szCs w:val="24"/>
        </w:rPr>
        <w:t>t</w:t>
      </w:r>
      <w:r w:rsidRPr="002954E1">
        <w:rPr>
          <w:rFonts w:asciiTheme="majorBidi" w:hAnsiTheme="majorBidi" w:cstheme="majorBidi"/>
          <w:i/>
          <w:iCs/>
          <w:sz w:val="24"/>
          <w:szCs w:val="24"/>
        </w:rPr>
        <w:t>-Tawab</w:t>
      </w:r>
      <w:r w:rsidR="00EB7439">
        <w:rPr>
          <w:rFonts w:asciiTheme="majorBidi" w:hAnsiTheme="majorBidi" w:cstheme="majorBidi"/>
          <w:i/>
          <w:iCs/>
          <w:sz w:val="24"/>
          <w:szCs w:val="24"/>
        </w:rPr>
        <w:t>ū</w:t>
      </w:r>
      <w:r w:rsidRPr="002954E1">
        <w:rPr>
          <w:rFonts w:asciiTheme="majorBidi" w:hAnsiTheme="majorBidi" w:cstheme="majorBidi"/>
          <w:i/>
          <w:iCs/>
          <w:sz w:val="24"/>
          <w:szCs w:val="24"/>
        </w:rPr>
        <w:t>n</w:t>
      </w:r>
      <w:r w:rsidRPr="002954E1">
        <w:rPr>
          <w:rFonts w:asciiTheme="majorBidi" w:hAnsiTheme="majorBidi" w:cstheme="majorBidi"/>
          <w:sz w:val="24"/>
          <w:szCs w:val="24"/>
        </w:rPr>
        <w:t>), those who keep hygiene</w:t>
      </w:r>
      <w:r w:rsidR="00FF5651">
        <w:rPr>
          <w:rFonts w:asciiTheme="majorBidi" w:hAnsiTheme="majorBidi" w:cstheme="majorBidi"/>
          <w:sz w:val="24"/>
          <w:szCs w:val="24"/>
        </w:rPr>
        <w:t xml:space="preserve"> </w:t>
      </w:r>
      <w:r w:rsidRPr="002954E1">
        <w:rPr>
          <w:rFonts w:asciiTheme="majorBidi" w:hAnsiTheme="majorBidi" w:cstheme="majorBidi"/>
          <w:sz w:val="24"/>
          <w:szCs w:val="24"/>
        </w:rPr>
        <w:t>(</w:t>
      </w:r>
      <w:r w:rsidR="009E19A1">
        <w:rPr>
          <w:rFonts w:asciiTheme="majorBidi" w:hAnsiTheme="majorBidi" w:cstheme="majorBidi"/>
          <w:i/>
          <w:iCs/>
          <w:sz w:val="24"/>
          <w:szCs w:val="24"/>
        </w:rPr>
        <w:t>a</w:t>
      </w:r>
      <w:r w:rsidR="00EB7439">
        <w:rPr>
          <w:rFonts w:asciiTheme="majorBidi" w:hAnsiTheme="majorBidi" w:cstheme="majorBidi"/>
          <w:i/>
          <w:iCs/>
          <w:sz w:val="24"/>
          <w:szCs w:val="24"/>
        </w:rPr>
        <w:t>l-</w:t>
      </w:r>
      <w:r w:rsidR="00EB7439" w:rsidRPr="002954E1">
        <w:rPr>
          <w:rFonts w:asciiTheme="majorBidi" w:hAnsiTheme="majorBidi" w:cstheme="majorBidi"/>
          <w:i/>
          <w:iCs/>
          <w:sz w:val="24"/>
          <w:szCs w:val="24"/>
        </w:rPr>
        <w:t>Muta</w:t>
      </w:r>
      <w:r w:rsidR="00EB7439">
        <w:rPr>
          <w:rFonts w:asciiTheme="majorBidi" w:hAnsiTheme="majorBidi" w:cstheme="majorBidi"/>
          <w:i/>
          <w:iCs/>
          <w:sz w:val="24"/>
          <w:szCs w:val="24"/>
        </w:rPr>
        <w:t>ṭ</w:t>
      </w:r>
      <w:r w:rsidR="00EB7439" w:rsidRPr="002954E1">
        <w:rPr>
          <w:rFonts w:asciiTheme="majorBidi" w:hAnsiTheme="majorBidi" w:cstheme="majorBidi"/>
          <w:i/>
          <w:iCs/>
          <w:sz w:val="24"/>
          <w:szCs w:val="24"/>
        </w:rPr>
        <w:t>ahir</w:t>
      </w:r>
      <w:r w:rsidR="00EB7439">
        <w:rPr>
          <w:rFonts w:asciiTheme="majorBidi" w:hAnsiTheme="majorBidi" w:cstheme="majorBidi"/>
          <w:i/>
          <w:iCs/>
          <w:sz w:val="24"/>
          <w:szCs w:val="24"/>
        </w:rPr>
        <w:t>ū</w:t>
      </w:r>
      <w:r w:rsidR="00EB7439" w:rsidRPr="002954E1">
        <w:rPr>
          <w:rFonts w:asciiTheme="majorBidi" w:hAnsiTheme="majorBidi" w:cstheme="majorBidi"/>
          <w:i/>
          <w:iCs/>
          <w:sz w:val="24"/>
          <w:szCs w:val="24"/>
        </w:rPr>
        <w:t>n</w:t>
      </w:r>
      <w:r w:rsidRPr="002954E1">
        <w:rPr>
          <w:rFonts w:asciiTheme="majorBidi" w:hAnsiTheme="majorBidi" w:cstheme="majorBidi"/>
          <w:sz w:val="24"/>
          <w:szCs w:val="24"/>
        </w:rPr>
        <w:t>), the Jihadists, and those who love Allah</w:t>
      </w:r>
      <w:r w:rsidR="00F05583" w:rsidRPr="002954E1">
        <w:rPr>
          <w:rFonts w:asciiTheme="majorBidi" w:hAnsiTheme="majorBidi" w:cstheme="majorBidi"/>
          <w:sz w:val="24"/>
          <w:szCs w:val="24"/>
        </w:rPr>
        <w:t>.</w:t>
      </w:r>
      <w:r w:rsidRPr="002954E1">
        <w:rPr>
          <w:rFonts w:asciiTheme="majorBidi" w:hAnsiTheme="majorBidi" w:cstheme="majorBidi"/>
          <w:sz w:val="24"/>
          <w:szCs w:val="24"/>
          <w:vertAlign w:val="superscript"/>
        </w:rPr>
        <w:t>41</w:t>
      </w:r>
      <w:r w:rsidRPr="002954E1">
        <w:rPr>
          <w:rFonts w:asciiTheme="majorBidi" w:hAnsiTheme="majorBidi" w:cstheme="majorBidi"/>
          <w:sz w:val="24"/>
          <w:szCs w:val="24"/>
        </w:rPr>
        <w:t xml:space="preserve"> These are the categories of people that Allah loves</w:t>
      </w:r>
      <w:r w:rsidR="00B11358">
        <w:rPr>
          <w:rFonts w:asciiTheme="majorBidi" w:hAnsiTheme="majorBidi" w:cstheme="majorBidi"/>
          <w:sz w:val="24"/>
          <w:szCs w:val="24"/>
        </w:rPr>
        <w:t xml:space="preserve">. </w:t>
      </w:r>
    </w:p>
    <w:p w:rsidR="00293BF0" w:rsidRDefault="00293BF0" w:rsidP="00734E52">
      <w:pPr>
        <w:spacing w:line="480" w:lineRule="auto"/>
        <w:ind w:firstLine="720"/>
        <w:jc w:val="both"/>
        <w:rPr>
          <w:rFonts w:asciiTheme="majorBidi" w:hAnsiTheme="majorBidi" w:cstheme="majorBidi"/>
          <w:sz w:val="24"/>
          <w:szCs w:val="24"/>
        </w:rPr>
      </w:pPr>
      <w:r w:rsidRPr="002954E1">
        <w:rPr>
          <w:rFonts w:asciiTheme="majorBidi" w:hAnsiTheme="majorBidi" w:cstheme="majorBidi"/>
          <w:sz w:val="24"/>
          <w:szCs w:val="24"/>
        </w:rPr>
        <w:t xml:space="preserve">Ibn Taymiyyah also points out that sweetness of faith lies in love of Allah. He buttresses this with the </w:t>
      </w:r>
      <w:r w:rsidR="00734E52">
        <w:rPr>
          <w:rFonts w:asciiTheme="majorBidi" w:hAnsiTheme="majorBidi" w:cstheme="majorBidi"/>
          <w:i/>
          <w:iCs/>
          <w:sz w:val="24"/>
          <w:szCs w:val="24"/>
        </w:rPr>
        <w:t>ḥ</w:t>
      </w:r>
      <w:r w:rsidRPr="002954E1">
        <w:rPr>
          <w:rFonts w:asciiTheme="majorBidi" w:hAnsiTheme="majorBidi" w:cstheme="majorBidi"/>
          <w:i/>
          <w:iCs/>
          <w:sz w:val="24"/>
          <w:szCs w:val="24"/>
        </w:rPr>
        <w:t>adith</w:t>
      </w:r>
      <w:r w:rsidRPr="002954E1">
        <w:rPr>
          <w:rFonts w:asciiTheme="majorBidi" w:hAnsiTheme="majorBidi" w:cstheme="majorBidi"/>
          <w:sz w:val="24"/>
          <w:szCs w:val="24"/>
        </w:rPr>
        <w:t xml:space="preserve"> of the Prophet which says:</w:t>
      </w:r>
    </w:p>
    <w:p w:rsidR="004E1EF9" w:rsidRPr="004E1EF9" w:rsidRDefault="004E1EF9" w:rsidP="004E1EF9">
      <w:pPr>
        <w:suppressAutoHyphens w:val="0"/>
        <w:autoSpaceDE w:val="0"/>
        <w:bidi/>
        <w:adjustRightInd w:val="0"/>
        <w:spacing w:after="0"/>
        <w:ind w:right="2016"/>
        <w:jc w:val="both"/>
        <w:rPr>
          <w:rFonts w:ascii="Simplified Arabic" w:eastAsiaTheme="minorHAnsi" w:hAnsi="Simplified Arabic" w:cs="Simplified Arabic"/>
          <w:rtl/>
          <w:lang w:val="en-US"/>
        </w:rPr>
      </w:pPr>
      <w:r w:rsidRPr="004E1EF9">
        <w:rPr>
          <w:rFonts w:ascii="Traditional Arabic" w:eastAsiaTheme="minorHAnsi" w:hAnsi="Traditional Arabic" w:cs="Traditional Arabic"/>
          <w:b/>
          <w:bCs/>
          <w:sz w:val="32"/>
          <w:szCs w:val="32"/>
          <w:rtl/>
          <w:lang w:val="en-US"/>
        </w:rPr>
        <w:t>عَنْ أَنَسِ بْنِ مَالِكٍ رَضِيَ اللَّهُ عَنْهُ</w:t>
      </w:r>
      <w:r w:rsidRPr="004E1EF9">
        <w:rPr>
          <w:rFonts w:ascii="Traditional Arabic" w:eastAsiaTheme="minorHAnsi" w:hAnsi="Traditional Arabic" w:cs="Traditional Arabic"/>
          <w:b/>
          <w:bCs/>
          <w:sz w:val="32"/>
          <w:szCs w:val="32"/>
          <w:lang w:val="en-US"/>
        </w:rPr>
        <w:t xml:space="preserve"> </w:t>
      </w:r>
      <w:r w:rsidRPr="004E1EF9">
        <w:rPr>
          <w:rFonts w:ascii="Traditional Arabic" w:eastAsiaTheme="minorHAnsi" w:hAnsi="Traditional Arabic" w:cs="Traditional Arabic"/>
          <w:b/>
          <w:bCs/>
          <w:sz w:val="32"/>
          <w:szCs w:val="32"/>
          <w:rtl/>
          <w:lang w:val="en-US"/>
        </w:rPr>
        <w:t>عَنْ النَّبِيِّ صَلَّى اللَّهُ عَلَيْهِ وَسَلَّمَ قَالَ 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sidRPr="004E1EF9">
        <w:rPr>
          <w:rFonts w:ascii="Traditional Arabic" w:eastAsiaTheme="minorHAnsi" w:hAnsi="Traditional Arabic" w:cs="Traditional Arabic"/>
          <w:sz w:val="24"/>
          <w:szCs w:val="24"/>
          <w:vertAlign w:val="superscript"/>
          <w:lang w:val="en-US"/>
        </w:rPr>
        <w:t>42</w:t>
      </w:r>
    </w:p>
    <w:p w:rsidR="00A1528B" w:rsidRDefault="003D0C57" w:rsidP="004E1EF9">
      <w:pPr>
        <w:ind w:left="1872" w:firstLine="18"/>
        <w:jc w:val="both"/>
        <w:rPr>
          <w:rFonts w:asciiTheme="majorBidi" w:hAnsiTheme="majorBidi" w:cstheme="majorBidi"/>
          <w:sz w:val="24"/>
          <w:szCs w:val="24"/>
        </w:rPr>
      </w:pPr>
      <w:r>
        <w:rPr>
          <w:rFonts w:asciiTheme="majorBidi" w:hAnsiTheme="majorBidi" w:cstheme="majorBidi"/>
          <w:sz w:val="24"/>
          <w:szCs w:val="24"/>
        </w:rPr>
        <w:t xml:space="preserve">On the authority of Anas Ibn Malik, may Allah be pleased with him, reported from the Proophet, may the blessing and peace of Allah be upon him, said: </w:t>
      </w:r>
      <w:r w:rsidR="00293BF0" w:rsidRPr="00A1528B">
        <w:rPr>
          <w:rFonts w:asciiTheme="majorBidi" w:hAnsiTheme="majorBidi" w:cstheme="majorBidi"/>
          <w:sz w:val="24"/>
          <w:szCs w:val="24"/>
        </w:rPr>
        <w:t>There are three things, whoever has them has discovered</w:t>
      </w:r>
      <w:r w:rsidR="00A1528B" w:rsidRPr="00A1528B">
        <w:rPr>
          <w:rFonts w:asciiTheme="majorBidi" w:hAnsiTheme="majorBidi" w:cstheme="majorBidi"/>
          <w:sz w:val="24"/>
          <w:szCs w:val="24"/>
        </w:rPr>
        <w:t xml:space="preserve"> </w:t>
      </w:r>
      <w:r w:rsidR="00293BF0" w:rsidRPr="00A1528B">
        <w:rPr>
          <w:rFonts w:asciiTheme="majorBidi" w:hAnsiTheme="majorBidi" w:cstheme="majorBidi"/>
          <w:sz w:val="24"/>
          <w:szCs w:val="24"/>
        </w:rPr>
        <w:t>the sweetness of faith. One, when Allah and His messenger</w:t>
      </w:r>
      <w:r w:rsidR="00A1528B" w:rsidRPr="00A1528B">
        <w:rPr>
          <w:rFonts w:asciiTheme="majorBidi" w:hAnsiTheme="majorBidi" w:cstheme="majorBidi"/>
          <w:sz w:val="24"/>
          <w:szCs w:val="24"/>
        </w:rPr>
        <w:t xml:space="preserve"> </w:t>
      </w:r>
      <w:r w:rsidR="00293BF0" w:rsidRPr="00A1528B">
        <w:rPr>
          <w:rFonts w:asciiTheme="majorBidi" w:hAnsiTheme="majorBidi" w:cstheme="majorBidi"/>
          <w:sz w:val="24"/>
          <w:szCs w:val="24"/>
        </w:rPr>
        <w:t xml:space="preserve">are more beloved to him than anyone else. Two, when he loves others only for Allah’s sake and three </w:t>
      </w:r>
      <w:r w:rsidR="00A1528B" w:rsidRPr="00A1528B">
        <w:rPr>
          <w:rFonts w:asciiTheme="majorBidi" w:hAnsiTheme="majorBidi" w:cstheme="majorBidi"/>
          <w:sz w:val="24"/>
          <w:szCs w:val="24"/>
        </w:rPr>
        <w:t xml:space="preserve">when he hates returning </w:t>
      </w:r>
      <w:r w:rsidR="00293BF0" w:rsidRPr="00A1528B">
        <w:rPr>
          <w:rFonts w:asciiTheme="majorBidi" w:hAnsiTheme="majorBidi" w:cstheme="majorBidi"/>
          <w:sz w:val="24"/>
          <w:szCs w:val="24"/>
        </w:rPr>
        <w:t xml:space="preserve">to </w:t>
      </w:r>
      <w:r w:rsidR="00293BF0" w:rsidRPr="00A1528B">
        <w:rPr>
          <w:rFonts w:asciiTheme="majorBidi" w:hAnsiTheme="majorBidi" w:cstheme="majorBidi"/>
          <w:i/>
          <w:iCs/>
          <w:sz w:val="24"/>
          <w:szCs w:val="24"/>
        </w:rPr>
        <w:t>kufr</w:t>
      </w:r>
      <w:r w:rsidR="00293BF0" w:rsidRPr="00A1528B">
        <w:rPr>
          <w:rFonts w:asciiTheme="majorBidi" w:hAnsiTheme="majorBidi" w:cstheme="majorBidi"/>
          <w:sz w:val="24"/>
          <w:szCs w:val="24"/>
        </w:rPr>
        <w:t xml:space="preserve"> (Infidelity)</w:t>
      </w:r>
      <w:r w:rsidR="00293BF0" w:rsidRPr="00A1528B">
        <w:rPr>
          <w:rFonts w:asciiTheme="majorBidi" w:hAnsiTheme="majorBidi" w:cstheme="majorBidi"/>
          <w:i/>
          <w:iCs/>
          <w:sz w:val="24"/>
          <w:szCs w:val="24"/>
        </w:rPr>
        <w:t xml:space="preserve"> </w:t>
      </w:r>
      <w:r w:rsidR="00293BF0" w:rsidRPr="00A1528B">
        <w:rPr>
          <w:rFonts w:asciiTheme="majorBidi" w:hAnsiTheme="majorBidi" w:cstheme="majorBidi"/>
          <w:sz w:val="24"/>
          <w:szCs w:val="24"/>
        </w:rPr>
        <w:t>after he has been saved from it</w:t>
      </w:r>
      <w:r w:rsidR="00A1528B" w:rsidRPr="00A1528B">
        <w:rPr>
          <w:rFonts w:asciiTheme="majorBidi" w:hAnsiTheme="majorBidi" w:cstheme="majorBidi"/>
          <w:sz w:val="24"/>
          <w:szCs w:val="24"/>
        </w:rPr>
        <w:t>.</w:t>
      </w:r>
    </w:p>
    <w:p w:rsidR="00D71EBE" w:rsidRDefault="00293BF0" w:rsidP="00B300D8">
      <w:pPr>
        <w:spacing w:line="480" w:lineRule="auto"/>
        <w:ind w:firstLine="720"/>
        <w:jc w:val="both"/>
        <w:rPr>
          <w:rFonts w:asciiTheme="majorBidi" w:hAnsiTheme="majorBidi" w:cstheme="majorBidi"/>
          <w:sz w:val="24"/>
          <w:szCs w:val="24"/>
        </w:rPr>
      </w:pPr>
      <w:r w:rsidRPr="00A1528B">
        <w:rPr>
          <w:rFonts w:asciiTheme="majorBidi" w:hAnsiTheme="majorBidi" w:cstheme="majorBidi"/>
          <w:sz w:val="24"/>
          <w:szCs w:val="24"/>
        </w:rPr>
        <w:t xml:space="preserve">Ibn Taymiyyah continues by making particular reference to </w:t>
      </w:r>
      <w:r w:rsidR="00B300D8">
        <w:rPr>
          <w:rFonts w:asciiTheme="majorBidi" w:hAnsiTheme="majorBidi" w:cstheme="majorBidi"/>
          <w:i/>
          <w:iCs/>
          <w:sz w:val="24"/>
          <w:szCs w:val="24"/>
        </w:rPr>
        <w:t>ḥ</w:t>
      </w:r>
      <w:r w:rsidR="00B300D8" w:rsidRPr="00A1528B">
        <w:rPr>
          <w:rFonts w:asciiTheme="majorBidi" w:hAnsiTheme="majorBidi" w:cstheme="majorBidi"/>
          <w:i/>
          <w:iCs/>
          <w:sz w:val="24"/>
          <w:szCs w:val="24"/>
        </w:rPr>
        <w:t>abīb</w:t>
      </w:r>
      <w:r w:rsidR="00B300D8" w:rsidRPr="00A1528B">
        <w:rPr>
          <w:rFonts w:asciiTheme="majorBidi" w:hAnsiTheme="majorBidi" w:cstheme="majorBidi"/>
          <w:sz w:val="24"/>
          <w:szCs w:val="24"/>
        </w:rPr>
        <w:t xml:space="preserve"> </w:t>
      </w:r>
      <w:r w:rsidRPr="00A1528B">
        <w:rPr>
          <w:rFonts w:asciiTheme="majorBidi" w:hAnsiTheme="majorBidi" w:cstheme="majorBidi"/>
          <w:sz w:val="24"/>
          <w:szCs w:val="24"/>
        </w:rPr>
        <w:t xml:space="preserve">(beloved) and </w:t>
      </w:r>
      <w:r w:rsidR="00B300D8">
        <w:rPr>
          <w:rFonts w:asciiTheme="majorBidi" w:hAnsiTheme="majorBidi" w:cstheme="majorBidi"/>
          <w:i/>
          <w:iCs/>
          <w:sz w:val="24"/>
          <w:szCs w:val="24"/>
        </w:rPr>
        <w:t>k</w:t>
      </w:r>
      <w:r w:rsidRPr="00A1528B">
        <w:rPr>
          <w:rFonts w:asciiTheme="majorBidi" w:hAnsiTheme="majorBidi" w:cstheme="majorBidi"/>
          <w:i/>
          <w:iCs/>
          <w:sz w:val="24"/>
          <w:szCs w:val="24"/>
        </w:rPr>
        <w:t>halil</w:t>
      </w:r>
      <w:r w:rsidRPr="00A1528B">
        <w:rPr>
          <w:rFonts w:asciiTheme="majorBidi" w:hAnsiTheme="majorBidi" w:cstheme="majorBidi"/>
          <w:sz w:val="24"/>
          <w:szCs w:val="24"/>
        </w:rPr>
        <w:t xml:space="preserve"> (Close friend of Allah). To him, </w:t>
      </w:r>
      <w:r w:rsidR="00B300D8">
        <w:rPr>
          <w:rFonts w:asciiTheme="majorBidi" w:hAnsiTheme="majorBidi" w:cstheme="majorBidi"/>
          <w:i/>
          <w:iCs/>
          <w:sz w:val="24"/>
          <w:szCs w:val="24"/>
        </w:rPr>
        <w:t>k</w:t>
      </w:r>
      <w:r w:rsidRPr="00A1528B">
        <w:rPr>
          <w:rFonts w:asciiTheme="majorBidi" w:hAnsiTheme="majorBidi" w:cstheme="majorBidi"/>
          <w:i/>
          <w:iCs/>
          <w:sz w:val="24"/>
          <w:szCs w:val="24"/>
        </w:rPr>
        <w:t>halil</w:t>
      </w:r>
      <w:r w:rsidRPr="00A1528B">
        <w:rPr>
          <w:rFonts w:asciiTheme="majorBidi" w:hAnsiTheme="majorBidi" w:cstheme="majorBidi"/>
          <w:sz w:val="24"/>
          <w:szCs w:val="24"/>
        </w:rPr>
        <w:t xml:space="preserve"> is the peak and perfection of Love why </w:t>
      </w:r>
      <w:r w:rsidR="00B300D8">
        <w:rPr>
          <w:rFonts w:asciiTheme="majorBidi" w:hAnsiTheme="majorBidi" w:cstheme="majorBidi"/>
          <w:i/>
          <w:iCs/>
          <w:sz w:val="24"/>
          <w:szCs w:val="24"/>
        </w:rPr>
        <w:t>ḥ</w:t>
      </w:r>
      <w:r w:rsidRPr="00A1528B">
        <w:rPr>
          <w:rFonts w:asciiTheme="majorBidi" w:hAnsiTheme="majorBidi" w:cstheme="majorBidi"/>
          <w:i/>
          <w:iCs/>
          <w:sz w:val="24"/>
          <w:szCs w:val="24"/>
        </w:rPr>
        <w:t>abīb</w:t>
      </w:r>
      <w:r w:rsidRPr="00A1528B">
        <w:rPr>
          <w:rFonts w:asciiTheme="majorBidi" w:hAnsiTheme="majorBidi" w:cstheme="majorBidi"/>
          <w:sz w:val="24"/>
          <w:szCs w:val="24"/>
        </w:rPr>
        <w:t xml:space="preserve"> is lesser in degree and is required of a slave in consequence of his servitude to Allah. It is therefore a love between Allah and His slave whom He loves and who loves Him</w:t>
      </w:r>
      <w:r w:rsidR="00B41635">
        <w:rPr>
          <w:rFonts w:asciiTheme="majorBidi" w:hAnsiTheme="majorBidi" w:cstheme="majorBidi"/>
          <w:sz w:val="24"/>
          <w:szCs w:val="24"/>
        </w:rPr>
        <w:t>.</w:t>
      </w:r>
      <w:r w:rsidRPr="00A1528B">
        <w:rPr>
          <w:rFonts w:asciiTheme="majorBidi" w:hAnsiTheme="majorBidi" w:cstheme="majorBidi"/>
          <w:sz w:val="24"/>
          <w:szCs w:val="24"/>
          <w:vertAlign w:val="superscript"/>
        </w:rPr>
        <w:t>43</w:t>
      </w:r>
    </w:p>
    <w:p w:rsidR="00293BF0" w:rsidRPr="00D71EBE" w:rsidRDefault="00293BF0" w:rsidP="00B300D8">
      <w:pPr>
        <w:spacing w:line="480" w:lineRule="auto"/>
        <w:ind w:firstLine="720"/>
        <w:jc w:val="both"/>
        <w:rPr>
          <w:rFonts w:asciiTheme="majorBidi" w:hAnsiTheme="majorBidi" w:cstheme="majorBidi"/>
          <w:sz w:val="24"/>
          <w:szCs w:val="24"/>
        </w:rPr>
      </w:pPr>
      <w:r w:rsidRPr="00D71EBE">
        <w:rPr>
          <w:rFonts w:asciiTheme="majorBidi" w:hAnsiTheme="majorBidi" w:cstheme="majorBidi"/>
          <w:sz w:val="24"/>
          <w:szCs w:val="24"/>
        </w:rPr>
        <w:t xml:space="preserve">In the same token, Ibn Taymiyyah cites a narration of the </w:t>
      </w:r>
      <w:r w:rsidR="0072177C" w:rsidRPr="00D71EBE">
        <w:rPr>
          <w:rFonts w:asciiTheme="majorBidi" w:hAnsiTheme="majorBidi" w:cstheme="majorBidi"/>
          <w:sz w:val="24"/>
          <w:szCs w:val="24"/>
        </w:rPr>
        <w:t xml:space="preserve">Prophet </w:t>
      </w:r>
      <w:r w:rsidRPr="00D71EBE">
        <w:rPr>
          <w:rFonts w:asciiTheme="majorBidi" w:hAnsiTheme="majorBidi" w:cstheme="majorBidi"/>
          <w:sz w:val="24"/>
          <w:szCs w:val="24"/>
        </w:rPr>
        <w:t xml:space="preserve">wherein the </w:t>
      </w:r>
      <w:r w:rsidR="0072177C" w:rsidRPr="00D71EBE">
        <w:rPr>
          <w:rFonts w:asciiTheme="majorBidi" w:hAnsiTheme="majorBidi" w:cstheme="majorBidi"/>
          <w:sz w:val="24"/>
          <w:szCs w:val="24"/>
        </w:rPr>
        <w:t xml:space="preserve">Prophet </w:t>
      </w:r>
      <w:r w:rsidR="000463A2">
        <w:rPr>
          <w:rFonts w:asciiTheme="majorBidi" w:hAnsiTheme="majorBidi" w:cstheme="majorBidi"/>
          <w:sz w:val="24"/>
          <w:szCs w:val="24"/>
        </w:rPr>
        <w:t xml:space="preserve">asserts </w:t>
      </w:r>
      <w:r w:rsidR="002829E1">
        <w:rPr>
          <w:rFonts w:asciiTheme="majorBidi" w:hAnsiTheme="majorBidi" w:cstheme="majorBidi"/>
          <w:sz w:val="24"/>
          <w:szCs w:val="24"/>
        </w:rPr>
        <w:t xml:space="preserve">base on revelation </w:t>
      </w:r>
      <w:r w:rsidR="00241266">
        <w:rPr>
          <w:rFonts w:asciiTheme="majorBidi" w:hAnsiTheme="majorBidi" w:cstheme="majorBidi"/>
          <w:sz w:val="24"/>
          <w:szCs w:val="24"/>
        </w:rPr>
        <w:t>t</w:t>
      </w:r>
      <w:r w:rsidRPr="00D71EBE">
        <w:rPr>
          <w:rFonts w:asciiTheme="majorBidi" w:hAnsiTheme="majorBidi" w:cstheme="majorBidi"/>
          <w:sz w:val="24"/>
          <w:szCs w:val="24"/>
        </w:rPr>
        <w:t>o have attained the status of</w:t>
      </w:r>
      <w:r w:rsidRPr="00D71EBE">
        <w:rPr>
          <w:rFonts w:asciiTheme="majorBidi" w:hAnsiTheme="majorBidi" w:cstheme="majorBidi"/>
          <w:i/>
          <w:iCs/>
          <w:sz w:val="24"/>
          <w:szCs w:val="24"/>
        </w:rPr>
        <w:t xml:space="preserve"> khalil</w:t>
      </w:r>
      <w:r w:rsidRPr="00D71EBE">
        <w:rPr>
          <w:rFonts w:asciiTheme="majorBidi" w:hAnsiTheme="majorBidi" w:cstheme="majorBidi"/>
          <w:sz w:val="24"/>
          <w:szCs w:val="24"/>
        </w:rPr>
        <w:t xml:space="preserve">. The </w:t>
      </w:r>
      <w:r w:rsidR="00B300D8">
        <w:rPr>
          <w:rFonts w:asciiTheme="majorBidi" w:hAnsiTheme="majorBidi" w:cstheme="majorBidi"/>
          <w:sz w:val="24"/>
          <w:szCs w:val="24"/>
        </w:rPr>
        <w:t>ḥ</w:t>
      </w:r>
      <w:r w:rsidRPr="00D71EBE">
        <w:rPr>
          <w:rFonts w:asciiTheme="majorBidi" w:hAnsiTheme="majorBidi" w:cstheme="majorBidi"/>
          <w:sz w:val="24"/>
          <w:szCs w:val="24"/>
        </w:rPr>
        <w:t xml:space="preserve">adith reads: Allah has taken me as a </w:t>
      </w:r>
      <w:r w:rsidR="00B300D8">
        <w:rPr>
          <w:rFonts w:asciiTheme="majorBidi" w:hAnsiTheme="majorBidi" w:cstheme="majorBidi"/>
          <w:i/>
          <w:iCs/>
          <w:sz w:val="24"/>
          <w:szCs w:val="24"/>
        </w:rPr>
        <w:t>k</w:t>
      </w:r>
      <w:r w:rsidRPr="00D71EBE">
        <w:rPr>
          <w:rFonts w:asciiTheme="majorBidi" w:hAnsiTheme="majorBidi" w:cstheme="majorBidi"/>
          <w:i/>
          <w:iCs/>
          <w:sz w:val="24"/>
          <w:szCs w:val="24"/>
        </w:rPr>
        <w:t>halil</w:t>
      </w:r>
      <w:r w:rsidRPr="00D71EBE">
        <w:rPr>
          <w:rFonts w:asciiTheme="majorBidi" w:hAnsiTheme="majorBidi" w:cstheme="majorBidi"/>
          <w:sz w:val="24"/>
          <w:szCs w:val="24"/>
        </w:rPr>
        <w:t xml:space="preserve"> just as He took Ibrahim as a</w:t>
      </w:r>
      <w:r w:rsidR="00B300D8">
        <w:rPr>
          <w:rFonts w:asciiTheme="majorBidi" w:hAnsiTheme="majorBidi" w:cstheme="majorBidi"/>
          <w:i/>
          <w:iCs/>
          <w:sz w:val="24"/>
          <w:szCs w:val="24"/>
        </w:rPr>
        <w:t xml:space="preserve"> k</w:t>
      </w:r>
      <w:r w:rsidRPr="00D71EBE">
        <w:rPr>
          <w:rFonts w:asciiTheme="majorBidi" w:hAnsiTheme="majorBidi" w:cstheme="majorBidi"/>
          <w:i/>
          <w:iCs/>
          <w:sz w:val="24"/>
          <w:szCs w:val="24"/>
        </w:rPr>
        <w:t xml:space="preserve">halil </w:t>
      </w:r>
      <w:r w:rsidRPr="00D71EBE">
        <w:rPr>
          <w:rFonts w:asciiTheme="majorBidi" w:hAnsiTheme="majorBidi" w:cstheme="majorBidi"/>
          <w:sz w:val="24"/>
          <w:szCs w:val="24"/>
        </w:rPr>
        <w:t>(Muslim)</w:t>
      </w:r>
      <w:r w:rsidR="00990550">
        <w:rPr>
          <w:rFonts w:asciiTheme="majorBidi" w:hAnsiTheme="majorBidi" w:cstheme="majorBidi"/>
          <w:sz w:val="24"/>
          <w:szCs w:val="24"/>
        </w:rPr>
        <w:t>.</w:t>
      </w:r>
      <w:r w:rsidRPr="00D71EBE">
        <w:rPr>
          <w:rFonts w:asciiTheme="majorBidi" w:hAnsiTheme="majorBidi" w:cstheme="majorBidi"/>
          <w:sz w:val="24"/>
          <w:szCs w:val="24"/>
          <w:vertAlign w:val="superscript"/>
        </w:rPr>
        <w:t>44</w:t>
      </w:r>
    </w:p>
    <w:p w:rsidR="00293BF0" w:rsidRPr="003015EB" w:rsidRDefault="00293BF0" w:rsidP="00145105">
      <w:pPr>
        <w:spacing w:line="480" w:lineRule="auto"/>
        <w:jc w:val="both"/>
        <w:rPr>
          <w:rFonts w:asciiTheme="majorBidi" w:hAnsiTheme="majorBidi" w:cstheme="majorBidi"/>
          <w:sz w:val="24"/>
          <w:szCs w:val="24"/>
        </w:rPr>
      </w:pPr>
      <w:r w:rsidRPr="003015EB">
        <w:rPr>
          <w:rFonts w:asciiTheme="majorBidi" w:hAnsiTheme="majorBidi" w:cstheme="majorBidi"/>
          <w:sz w:val="24"/>
          <w:szCs w:val="24"/>
        </w:rPr>
        <w:t xml:space="preserve">      </w:t>
      </w:r>
      <w:r w:rsidR="00EA6C76">
        <w:rPr>
          <w:rFonts w:asciiTheme="majorBidi" w:hAnsiTheme="majorBidi" w:cstheme="majorBidi"/>
          <w:sz w:val="24"/>
          <w:szCs w:val="24"/>
        </w:rPr>
        <w:tab/>
      </w:r>
      <w:r w:rsidRPr="003015EB">
        <w:rPr>
          <w:rFonts w:asciiTheme="majorBidi" w:hAnsiTheme="majorBidi" w:cstheme="majorBidi"/>
          <w:sz w:val="24"/>
          <w:szCs w:val="24"/>
        </w:rPr>
        <w:t xml:space="preserve"> However, contrary to the general teachings of the</w:t>
      </w:r>
      <w:r w:rsidRPr="003015EB">
        <w:rPr>
          <w:rFonts w:asciiTheme="majorBidi" w:hAnsiTheme="majorBidi" w:cstheme="majorBidi"/>
          <w:i/>
          <w:iCs/>
          <w:sz w:val="24"/>
          <w:szCs w:val="24"/>
        </w:rPr>
        <w:t xml:space="preserve"> </w:t>
      </w:r>
      <w:r w:rsidR="00145105">
        <w:rPr>
          <w:rFonts w:asciiTheme="majorBidi" w:hAnsiTheme="majorBidi" w:cstheme="majorBidi"/>
          <w:sz w:val="24"/>
          <w:szCs w:val="24"/>
        </w:rPr>
        <w:t>Sufi</w:t>
      </w:r>
      <w:r w:rsidRPr="003015EB">
        <w:rPr>
          <w:rFonts w:asciiTheme="majorBidi" w:hAnsiTheme="majorBidi" w:cstheme="majorBidi"/>
          <w:i/>
          <w:iCs/>
          <w:sz w:val="24"/>
          <w:szCs w:val="24"/>
        </w:rPr>
        <w:t xml:space="preserve"> </w:t>
      </w:r>
      <w:r w:rsidRPr="003015EB">
        <w:rPr>
          <w:rFonts w:asciiTheme="majorBidi" w:hAnsiTheme="majorBidi" w:cstheme="majorBidi"/>
          <w:sz w:val="24"/>
          <w:szCs w:val="24"/>
        </w:rPr>
        <w:t xml:space="preserve">that </w:t>
      </w:r>
      <w:r w:rsidR="00170800">
        <w:rPr>
          <w:rFonts w:asciiTheme="majorBidi" w:hAnsiTheme="majorBidi" w:cstheme="majorBidi"/>
          <w:i/>
          <w:iCs/>
          <w:sz w:val="24"/>
          <w:szCs w:val="24"/>
        </w:rPr>
        <w:t>ḥ</w:t>
      </w:r>
      <w:r w:rsidRPr="003015EB">
        <w:rPr>
          <w:rFonts w:asciiTheme="majorBidi" w:hAnsiTheme="majorBidi" w:cstheme="majorBidi"/>
          <w:i/>
          <w:iCs/>
          <w:sz w:val="24"/>
          <w:szCs w:val="24"/>
        </w:rPr>
        <w:t>abīb</w:t>
      </w:r>
      <w:r w:rsidRPr="003015EB">
        <w:rPr>
          <w:rFonts w:asciiTheme="majorBidi" w:hAnsiTheme="majorBidi" w:cstheme="majorBidi"/>
          <w:sz w:val="24"/>
          <w:szCs w:val="24"/>
        </w:rPr>
        <w:t xml:space="preserve"> occupies the peak of proximity to Allah and perfection of love</w:t>
      </w:r>
      <w:r w:rsidR="00A91738" w:rsidRPr="003015EB">
        <w:rPr>
          <w:rFonts w:asciiTheme="majorBidi" w:hAnsiTheme="majorBidi" w:cstheme="majorBidi"/>
          <w:sz w:val="24"/>
          <w:szCs w:val="24"/>
        </w:rPr>
        <w:t>,</w:t>
      </w:r>
      <w:r w:rsidRPr="003015EB">
        <w:rPr>
          <w:rFonts w:asciiTheme="majorBidi" w:hAnsiTheme="majorBidi" w:cstheme="majorBidi"/>
          <w:sz w:val="24"/>
          <w:szCs w:val="24"/>
          <w:vertAlign w:val="superscript"/>
        </w:rPr>
        <w:t>45</w:t>
      </w:r>
      <w:r w:rsidRPr="003015EB">
        <w:rPr>
          <w:rFonts w:asciiTheme="majorBidi" w:hAnsiTheme="majorBidi" w:cstheme="majorBidi"/>
          <w:sz w:val="24"/>
          <w:szCs w:val="24"/>
        </w:rPr>
        <w:t xml:space="preserve"> Ibn Taymiyyah comes up with the idea that </w:t>
      </w:r>
      <w:r w:rsidR="00FA18FB">
        <w:rPr>
          <w:rFonts w:asciiTheme="majorBidi" w:hAnsiTheme="majorBidi" w:cstheme="majorBidi"/>
          <w:i/>
          <w:iCs/>
          <w:sz w:val="24"/>
          <w:szCs w:val="24"/>
        </w:rPr>
        <w:lastRenderedPageBreak/>
        <w:t>khu</w:t>
      </w:r>
      <w:r w:rsidRPr="003015EB">
        <w:rPr>
          <w:rFonts w:asciiTheme="majorBidi" w:hAnsiTheme="majorBidi" w:cstheme="majorBidi"/>
          <w:i/>
          <w:iCs/>
          <w:sz w:val="24"/>
          <w:szCs w:val="24"/>
        </w:rPr>
        <w:t>lah</w:t>
      </w:r>
      <w:r w:rsidRPr="003015EB">
        <w:rPr>
          <w:rFonts w:asciiTheme="majorBidi" w:hAnsiTheme="majorBidi" w:cstheme="majorBidi"/>
          <w:sz w:val="24"/>
          <w:szCs w:val="24"/>
        </w:rPr>
        <w:t xml:space="preserve">  is higher in status than </w:t>
      </w:r>
      <w:r w:rsidR="00366685">
        <w:rPr>
          <w:rFonts w:asciiTheme="majorBidi" w:hAnsiTheme="majorBidi" w:cstheme="majorBidi"/>
          <w:i/>
          <w:iCs/>
          <w:sz w:val="24"/>
          <w:szCs w:val="24"/>
        </w:rPr>
        <w:t>ḥ</w:t>
      </w:r>
      <w:r w:rsidRPr="003015EB">
        <w:rPr>
          <w:rFonts w:asciiTheme="majorBidi" w:hAnsiTheme="majorBidi" w:cstheme="majorBidi"/>
          <w:i/>
          <w:iCs/>
          <w:sz w:val="24"/>
          <w:szCs w:val="24"/>
        </w:rPr>
        <w:t>abīb</w:t>
      </w:r>
      <w:r w:rsidRPr="003015EB">
        <w:rPr>
          <w:rFonts w:asciiTheme="majorBidi" w:hAnsiTheme="majorBidi" w:cstheme="majorBidi"/>
          <w:sz w:val="24"/>
          <w:szCs w:val="24"/>
        </w:rPr>
        <w:t xml:space="preserve">. Therefore </w:t>
      </w:r>
      <w:r w:rsidR="00A91738" w:rsidRPr="003015EB">
        <w:rPr>
          <w:rFonts w:asciiTheme="majorBidi" w:hAnsiTheme="majorBidi" w:cstheme="majorBidi"/>
          <w:sz w:val="24"/>
          <w:szCs w:val="24"/>
        </w:rPr>
        <w:t xml:space="preserve">Prophet </w:t>
      </w:r>
      <w:r w:rsidR="003015EB" w:rsidRPr="003015EB">
        <w:rPr>
          <w:rFonts w:asciiTheme="majorBidi" w:hAnsiTheme="majorBidi" w:cstheme="majorBidi"/>
          <w:sz w:val="24"/>
          <w:szCs w:val="24"/>
        </w:rPr>
        <w:t>Muhamma</w:t>
      </w:r>
      <w:r w:rsidRPr="003015EB">
        <w:rPr>
          <w:rFonts w:asciiTheme="majorBidi" w:hAnsiTheme="majorBidi" w:cstheme="majorBidi"/>
          <w:sz w:val="24"/>
          <w:szCs w:val="24"/>
        </w:rPr>
        <w:t>d</w:t>
      </w:r>
      <w:r w:rsidR="00C00606" w:rsidRPr="003015EB">
        <w:rPr>
          <w:rFonts w:asciiTheme="majorBidi" w:hAnsiTheme="majorBidi" w:cstheme="majorBidi"/>
          <w:sz w:val="24"/>
          <w:szCs w:val="24"/>
        </w:rPr>
        <w:t xml:space="preserve"> </w:t>
      </w:r>
      <w:r w:rsidR="00B468E3">
        <w:rPr>
          <w:rFonts w:asciiTheme="majorBidi" w:hAnsiTheme="majorBidi" w:cstheme="majorBidi"/>
          <w:sz w:val="24"/>
          <w:szCs w:val="24"/>
        </w:rPr>
        <w:t xml:space="preserve">(PBUH) </w:t>
      </w:r>
      <w:r w:rsidR="00697B25">
        <w:rPr>
          <w:rFonts w:asciiTheme="majorBidi" w:hAnsiTheme="majorBidi" w:cstheme="majorBidi"/>
          <w:sz w:val="24"/>
          <w:szCs w:val="24"/>
        </w:rPr>
        <w:t>asserted t</w:t>
      </w:r>
      <w:r w:rsidR="00C00606" w:rsidRPr="003015EB">
        <w:rPr>
          <w:rFonts w:asciiTheme="majorBidi" w:hAnsiTheme="majorBidi" w:cstheme="majorBidi"/>
          <w:sz w:val="24"/>
          <w:szCs w:val="24"/>
        </w:rPr>
        <w:t>o have</w:t>
      </w:r>
      <w:r w:rsidRPr="003015EB">
        <w:rPr>
          <w:rFonts w:asciiTheme="majorBidi" w:hAnsiTheme="majorBidi" w:cstheme="majorBidi"/>
          <w:sz w:val="24"/>
          <w:szCs w:val="24"/>
        </w:rPr>
        <w:t xml:space="preserve"> attained the status of</w:t>
      </w:r>
      <w:r w:rsidR="00366685">
        <w:rPr>
          <w:rFonts w:asciiTheme="majorBidi" w:hAnsiTheme="majorBidi" w:cstheme="majorBidi"/>
          <w:i/>
          <w:iCs/>
          <w:sz w:val="24"/>
          <w:szCs w:val="24"/>
        </w:rPr>
        <w:t xml:space="preserve"> k</w:t>
      </w:r>
      <w:r w:rsidRPr="003015EB">
        <w:rPr>
          <w:rFonts w:asciiTheme="majorBidi" w:hAnsiTheme="majorBidi" w:cstheme="majorBidi"/>
          <w:i/>
          <w:iCs/>
          <w:sz w:val="24"/>
          <w:szCs w:val="24"/>
        </w:rPr>
        <w:t>halil</w:t>
      </w:r>
      <w:r w:rsidRPr="003015EB">
        <w:rPr>
          <w:rFonts w:asciiTheme="majorBidi" w:hAnsiTheme="majorBidi" w:cstheme="majorBidi"/>
          <w:sz w:val="24"/>
          <w:szCs w:val="24"/>
        </w:rPr>
        <w:t xml:space="preserve"> which is </w:t>
      </w:r>
      <w:r w:rsidR="00CB5CC8" w:rsidRPr="003015EB">
        <w:rPr>
          <w:rFonts w:asciiTheme="majorBidi" w:hAnsiTheme="majorBidi" w:cstheme="majorBidi"/>
          <w:sz w:val="24"/>
          <w:szCs w:val="24"/>
        </w:rPr>
        <w:t>higher;</w:t>
      </w:r>
      <w:r w:rsidRPr="003015EB">
        <w:rPr>
          <w:rFonts w:asciiTheme="majorBidi" w:hAnsiTheme="majorBidi" w:cstheme="majorBidi"/>
          <w:sz w:val="24"/>
          <w:szCs w:val="24"/>
        </w:rPr>
        <w:t xml:space="preserve"> otherwise he would not </w:t>
      </w:r>
      <w:r w:rsidR="003015EB" w:rsidRPr="003015EB">
        <w:rPr>
          <w:rFonts w:asciiTheme="majorBidi" w:hAnsiTheme="majorBidi" w:cstheme="majorBidi"/>
          <w:sz w:val="24"/>
          <w:szCs w:val="24"/>
        </w:rPr>
        <w:t xml:space="preserve">have </w:t>
      </w:r>
      <w:r w:rsidRPr="003015EB">
        <w:rPr>
          <w:rFonts w:asciiTheme="majorBidi" w:hAnsiTheme="majorBidi" w:cstheme="majorBidi"/>
          <w:sz w:val="24"/>
          <w:szCs w:val="24"/>
        </w:rPr>
        <w:t xml:space="preserve">claimed to have attained it, as indicated in the above </w:t>
      </w:r>
      <w:r w:rsidR="00366685">
        <w:rPr>
          <w:rFonts w:asciiTheme="majorBidi" w:hAnsiTheme="majorBidi" w:cstheme="majorBidi"/>
          <w:i/>
          <w:iCs/>
          <w:sz w:val="24"/>
          <w:szCs w:val="24"/>
        </w:rPr>
        <w:t>ḥ</w:t>
      </w:r>
      <w:r w:rsidRPr="00CB5CC8">
        <w:rPr>
          <w:rFonts w:asciiTheme="majorBidi" w:hAnsiTheme="majorBidi" w:cstheme="majorBidi"/>
          <w:i/>
          <w:iCs/>
          <w:sz w:val="24"/>
          <w:szCs w:val="24"/>
        </w:rPr>
        <w:t>adith</w:t>
      </w:r>
      <w:r w:rsidRPr="003015EB">
        <w:rPr>
          <w:rFonts w:asciiTheme="majorBidi" w:hAnsiTheme="majorBidi" w:cstheme="majorBidi"/>
          <w:sz w:val="24"/>
          <w:szCs w:val="24"/>
        </w:rPr>
        <w:t>. He (Ibn Taymiyyah) also points out that</w:t>
      </w:r>
      <w:r w:rsidR="00366685">
        <w:rPr>
          <w:rFonts w:asciiTheme="majorBidi" w:hAnsiTheme="majorBidi" w:cstheme="majorBidi"/>
          <w:i/>
          <w:iCs/>
          <w:sz w:val="24"/>
          <w:szCs w:val="24"/>
        </w:rPr>
        <w:t xml:space="preserve"> k</w:t>
      </w:r>
      <w:r w:rsidRPr="003015EB">
        <w:rPr>
          <w:rFonts w:asciiTheme="majorBidi" w:hAnsiTheme="majorBidi" w:cstheme="majorBidi"/>
          <w:i/>
          <w:iCs/>
          <w:sz w:val="24"/>
          <w:szCs w:val="24"/>
        </w:rPr>
        <w:t>halil</w:t>
      </w:r>
      <w:r w:rsidRPr="003015EB">
        <w:rPr>
          <w:rFonts w:asciiTheme="majorBidi" w:hAnsiTheme="majorBidi" w:cstheme="majorBidi"/>
          <w:sz w:val="24"/>
          <w:szCs w:val="24"/>
        </w:rPr>
        <w:t xml:space="preserve"> is reserved for few people while </w:t>
      </w:r>
      <w:r w:rsidR="00366685">
        <w:rPr>
          <w:rFonts w:asciiTheme="majorBidi" w:hAnsiTheme="majorBidi" w:cstheme="majorBidi"/>
          <w:i/>
          <w:iCs/>
          <w:sz w:val="24"/>
          <w:szCs w:val="24"/>
        </w:rPr>
        <w:t>ḥ</w:t>
      </w:r>
      <w:r w:rsidRPr="003015EB">
        <w:rPr>
          <w:rFonts w:asciiTheme="majorBidi" w:hAnsiTheme="majorBidi" w:cstheme="majorBidi"/>
          <w:i/>
          <w:iCs/>
          <w:sz w:val="24"/>
          <w:szCs w:val="24"/>
        </w:rPr>
        <w:t>abīb</w:t>
      </w:r>
      <w:r w:rsidRPr="003015EB">
        <w:rPr>
          <w:rFonts w:asciiTheme="majorBidi" w:hAnsiTheme="majorBidi" w:cstheme="majorBidi"/>
          <w:sz w:val="24"/>
          <w:szCs w:val="24"/>
        </w:rPr>
        <w:t xml:space="preserve"> could be attained by every devotee. He (Ibn Taymiyyah) mentions prophets Mu</w:t>
      </w:r>
      <w:r w:rsidR="003015EB" w:rsidRPr="003015EB">
        <w:rPr>
          <w:rFonts w:asciiTheme="majorBidi" w:hAnsiTheme="majorBidi" w:cstheme="majorBidi"/>
          <w:sz w:val="24"/>
          <w:szCs w:val="24"/>
        </w:rPr>
        <w:t>hamma</w:t>
      </w:r>
      <w:r w:rsidRPr="003015EB">
        <w:rPr>
          <w:rFonts w:asciiTheme="majorBidi" w:hAnsiTheme="majorBidi" w:cstheme="majorBidi"/>
          <w:sz w:val="24"/>
          <w:szCs w:val="24"/>
        </w:rPr>
        <w:t xml:space="preserve">d </w:t>
      </w:r>
      <w:r w:rsidR="00B468E3">
        <w:rPr>
          <w:rFonts w:asciiTheme="majorBidi" w:hAnsiTheme="majorBidi" w:cstheme="majorBidi"/>
          <w:sz w:val="24"/>
          <w:szCs w:val="24"/>
        </w:rPr>
        <w:t xml:space="preserve">(PBUH) </w:t>
      </w:r>
      <w:r w:rsidRPr="003015EB">
        <w:rPr>
          <w:rFonts w:asciiTheme="majorBidi" w:hAnsiTheme="majorBidi" w:cstheme="majorBidi"/>
          <w:sz w:val="24"/>
          <w:szCs w:val="24"/>
        </w:rPr>
        <w:t xml:space="preserve">and Ibrahim as the only being who have attained the status of </w:t>
      </w:r>
      <w:r w:rsidR="008208E5">
        <w:rPr>
          <w:rFonts w:asciiTheme="majorBidi" w:hAnsiTheme="majorBidi" w:cstheme="majorBidi"/>
          <w:i/>
          <w:iCs/>
          <w:sz w:val="24"/>
          <w:szCs w:val="24"/>
        </w:rPr>
        <w:t>k</w:t>
      </w:r>
      <w:r w:rsidRPr="003015EB">
        <w:rPr>
          <w:rFonts w:asciiTheme="majorBidi" w:hAnsiTheme="majorBidi" w:cstheme="majorBidi"/>
          <w:i/>
          <w:iCs/>
          <w:sz w:val="24"/>
          <w:szCs w:val="24"/>
        </w:rPr>
        <w:t>halil</w:t>
      </w:r>
      <w:r w:rsidRPr="003015EB">
        <w:rPr>
          <w:rFonts w:asciiTheme="majorBidi" w:hAnsiTheme="majorBidi" w:cstheme="majorBidi"/>
          <w:sz w:val="24"/>
          <w:szCs w:val="24"/>
        </w:rPr>
        <w:t xml:space="preserve"> in this world</w:t>
      </w:r>
      <w:r w:rsidR="003015EB" w:rsidRPr="003015EB">
        <w:rPr>
          <w:rFonts w:asciiTheme="majorBidi" w:hAnsiTheme="majorBidi" w:cstheme="majorBidi"/>
          <w:sz w:val="24"/>
          <w:szCs w:val="24"/>
        </w:rPr>
        <w:t>.</w:t>
      </w:r>
      <w:r w:rsidRPr="003015EB">
        <w:rPr>
          <w:rFonts w:asciiTheme="majorBidi" w:hAnsiTheme="majorBidi" w:cstheme="majorBidi"/>
          <w:sz w:val="24"/>
          <w:szCs w:val="24"/>
          <w:vertAlign w:val="superscript"/>
        </w:rPr>
        <w:t>46</w:t>
      </w:r>
    </w:p>
    <w:p w:rsidR="00293BF0" w:rsidRPr="0015075A" w:rsidRDefault="00293BF0" w:rsidP="0015075A">
      <w:pPr>
        <w:spacing w:line="480" w:lineRule="auto"/>
        <w:jc w:val="both"/>
        <w:rPr>
          <w:rFonts w:asciiTheme="majorBidi" w:hAnsiTheme="majorBidi" w:cstheme="majorBidi"/>
          <w:sz w:val="24"/>
          <w:szCs w:val="24"/>
        </w:rPr>
      </w:pPr>
      <w:r w:rsidRPr="0015075A">
        <w:rPr>
          <w:rFonts w:asciiTheme="majorBidi" w:hAnsiTheme="majorBidi" w:cstheme="majorBidi"/>
          <w:sz w:val="24"/>
          <w:szCs w:val="24"/>
        </w:rPr>
        <w:t xml:space="preserve">       </w:t>
      </w:r>
      <w:r w:rsidR="00EA6C76">
        <w:rPr>
          <w:rFonts w:asciiTheme="majorBidi" w:hAnsiTheme="majorBidi" w:cstheme="majorBidi"/>
          <w:sz w:val="24"/>
          <w:szCs w:val="24"/>
        </w:rPr>
        <w:tab/>
      </w:r>
      <w:r w:rsidRPr="0015075A">
        <w:rPr>
          <w:rFonts w:asciiTheme="majorBidi" w:hAnsiTheme="majorBidi" w:cstheme="majorBidi"/>
          <w:sz w:val="24"/>
          <w:szCs w:val="24"/>
        </w:rPr>
        <w:t xml:space="preserve">   In setting out the degree of love, Ibn Taymiyyah opines that the highest degree thereof is </w:t>
      </w:r>
      <w:r w:rsidR="008208E5">
        <w:rPr>
          <w:rFonts w:asciiTheme="majorBidi" w:hAnsiTheme="majorBidi" w:cstheme="majorBidi"/>
          <w:i/>
          <w:iCs/>
          <w:sz w:val="24"/>
          <w:szCs w:val="24"/>
        </w:rPr>
        <w:t>t</w:t>
      </w:r>
      <w:r w:rsidRPr="0015075A">
        <w:rPr>
          <w:rFonts w:asciiTheme="majorBidi" w:hAnsiTheme="majorBidi" w:cstheme="majorBidi"/>
          <w:i/>
          <w:iCs/>
          <w:sz w:val="24"/>
          <w:szCs w:val="24"/>
        </w:rPr>
        <w:t>atayyum</w:t>
      </w:r>
      <w:r w:rsidRPr="0015075A">
        <w:rPr>
          <w:rFonts w:asciiTheme="majorBidi" w:hAnsiTheme="majorBidi" w:cstheme="majorBidi"/>
          <w:sz w:val="24"/>
          <w:szCs w:val="24"/>
        </w:rPr>
        <w:t xml:space="preserve"> (total enrapture) while the lowest degree is </w:t>
      </w:r>
      <w:r w:rsidR="00E85E21">
        <w:rPr>
          <w:rFonts w:asciiTheme="majorBidi" w:hAnsiTheme="majorBidi" w:cstheme="majorBidi"/>
          <w:i/>
          <w:iCs/>
          <w:sz w:val="24"/>
          <w:szCs w:val="24"/>
          <w:vertAlign w:val="superscript"/>
        </w:rPr>
        <w:t>c</w:t>
      </w:r>
      <w:r w:rsidR="008208E5">
        <w:rPr>
          <w:rFonts w:asciiTheme="majorBidi" w:hAnsiTheme="majorBidi" w:cstheme="majorBidi"/>
          <w:i/>
          <w:iCs/>
          <w:sz w:val="24"/>
          <w:szCs w:val="24"/>
        </w:rPr>
        <w:t>a</w:t>
      </w:r>
      <w:r w:rsidRPr="0015075A">
        <w:rPr>
          <w:rFonts w:asciiTheme="majorBidi" w:hAnsiTheme="majorBidi" w:cstheme="majorBidi"/>
          <w:i/>
          <w:iCs/>
          <w:sz w:val="24"/>
          <w:szCs w:val="24"/>
        </w:rPr>
        <w:t>laqah</w:t>
      </w:r>
      <w:r w:rsidRPr="0015075A">
        <w:rPr>
          <w:rFonts w:asciiTheme="majorBidi" w:hAnsiTheme="majorBidi" w:cstheme="majorBidi"/>
          <w:sz w:val="24"/>
          <w:szCs w:val="24"/>
        </w:rPr>
        <w:t xml:space="preserve"> (attachment) when the heart is attached to the beloved. This is closely followed by </w:t>
      </w:r>
      <w:r w:rsidR="008208E5">
        <w:rPr>
          <w:rFonts w:asciiTheme="majorBidi" w:hAnsiTheme="majorBidi" w:cstheme="majorBidi"/>
          <w:i/>
          <w:iCs/>
          <w:sz w:val="24"/>
          <w:szCs w:val="24"/>
        </w:rPr>
        <w:t>s</w:t>
      </w:r>
      <w:r w:rsidRPr="0015075A">
        <w:rPr>
          <w:rFonts w:asciiTheme="majorBidi" w:hAnsiTheme="majorBidi" w:cstheme="majorBidi"/>
          <w:i/>
          <w:iCs/>
          <w:sz w:val="24"/>
          <w:szCs w:val="24"/>
        </w:rPr>
        <w:t xml:space="preserve">ababah </w:t>
      </w:r>
      <w:r w:rsidRPr="0015075A">
        <w:rPr>
          <w:rFonts w:asciiTheme="majorBidi" w:hAnsiTheme="majorBidi" w:cstheme="majorBidi"/>
          <w:sz w:val="24"/>
          <w:szCs w:val="24"/>
        </w:rPr>
        <w:t xml:space="preserve">(infatuation) this is when the heart is poured out, then </w:t>
      </w:r>
      <w:r w:rsidR="008208E5">
        <w:rPr>
          <w:rFonts w:asciiTheme="majorBidi" w:hAnsiTheme="majorBidi" w:cstheme="majorBidi"/>
          <w:i/>
          <w:iCs/>
          <w:sz w:val="24"/>
          <w:szCs w:val="24"/>
        </w:rPr>
        <w:t>g</w:t>
      </w:r>
      <w:r w:rsidRPr="0015075A">
        <w:rPr>
          <w:rFonts w:asciiTheme="majorBidi" w:hAnsiTheme="majorBidi" w:cstheme="majorBidi"/>
          <w:i/>
          <w:iCs/>
          <w:sz w:val="24"/>
          <w:szCs w:val="24"/>
        </w:rPr>
        <w:t>haram</w:t>
      </w:r>
      <w:r w:rsidRPr="0015075A">
        <w:rPr>
          <w:rFonts w:asciiTheme="majorBidi" w:hAnsiTheme="majorBidi" w:cstheme="majorBidi"/>
          <w:sz w:val="24"/>
          <w:szCs w:val="24"/>
        </w:rPr>
        <w:t xml:space="preserve"> (passion) when love never leaves the heart, then </w:t>
      </w:r>
      <w:r w:rsidR="00E85E21">
        <w:rPr>
          <w:rFonts w:asciiTheme="majorBidi" w:hAnsiTheme="majorBidi" w:cstheme="majorBidi"/>
          <w:i/>
          <w:iCs/>
          <w:sz w:val="24"/>
          <w:szCs w:val="24"/>
          <w:vertAlign w:val="superscript"/>
        </w:rPr>
        <w:t>c</w:t>
      </w:r>
      <w:r w:rsidR="008208E5">
        <w:rPr>
          <w:rFonts w:asciiTheme="majorBidi" w:hAnsiTheme="majorBidi" w:cstheme="majorBidi"/>
          <w:i/>
          <w:iCs/>
          <w:sz w:val="24"/>
          <w:szCs w:val="24"/>
        </w:rPr>
        <w:t>a</w:t>
      </w:r>
      <w:r w:rsidRPr="0015075A">
        <w:rPr>
          <w:rFonts w:asciiTheme="majorBidi" w:hAnsiTheme="majorBidi" w:cstheme="majorBidi"/>
          <w:i/>
          <w:iCs/>
          <w:sz w:val="24"/>
          <w:szCs w:val="24"/>
        </w:rPr>
        <w:t>shaq</w:t>
      </w:r>
      <w:r w:rsidRPr="0015075A">
        <w:rPr>
          <w:rFonts w:asciiTheme="majorBidi" w:hAnsiTheme="majorBidi" w:cstheme="majorBidi"/>
          <w:sz w:val="24"/>
          <w:szCs w:val="24"/>
        </w:rPr>
        <w:t xml:space="preserve"> (ardent love) and finally </w:t>
      </w:r>
      <w:r w:rsidRPr="0015075A">
        <w:rPr>
          <w:rFonts w:asciiTheme="majorBidi" w:hAnsiTheme="majorBidi" w:cstheme="majorBidi"/>
          <w:i/>
          <w:iCs/>
          <w:sz w:val="24"/>
          <w:szCs w:val="24"/>
        </w:rPr>
        <w:t>Tatayyum</w:t>
      </w:r>
      <w:r w:rsidR="00AC23B7">
        <w:rPr>
          <w:rFonts w:asciiTheme="majorBidi" w:hAnsiTheme="majorBidi" w:cstheme="majorBidi"/>
          <w:i/>
          <w:iCs/>
          <w:sz w:val="24"/>
          <w:szCs w:val="24"/>
        </w:rPr>
        <w:t>.</w:t>
      </w:r>
      <w:r w:rsidRPr="0015075A">
        <w:rPr>
          <w:rFonts w:asciiTheme="majorBidi" w:hAnsiTheme="majorBidi" w:cstheme="majorBidi"/>
          <w:i/>
          <w:iCs/>
          <w:sz w:val="24"/>
          <w:szCs w:val="24"/>
          <w:vertAlign w:val="superscript"/>
        </w:rPr>
        <w:t>47</w:t>
      </w:r>
    </w:p>
    <w:p w:rsidR="00293BF0" w:rsidRPr="0015075A" w:rsidRDefault="00293BF0" w:rsidP="00145105">
      <w:pPr>
        <w:spacing w:line="480" w:lineRule="auto"/>
        <w:ind w:firstLine="720"/>
        <w:jc w:val="both"/>
        <w:rPr>
          <w:rFonts w:asciiTheme="majorBidi" w:hAnsiTheme="majorBidi" w:cstheme="majorBidi"/>
          <w:sz w:val="24"/>
          <w:szCs w:val="24"/>
        </w:rPr>
      </w:pPr>
      <w:r w:rsidRPr="0015075A">
        <w:rPr>
          <w:rFonts w:asciiTheme="majorBidi" w:hAnsiTheme="majorBidi" w:cstheme="majorBidi"/>
          <w:sz w:val="24"/>
          <w:szCs w:val="24"/>
        </w:rPr>
        <w:t xml:space="preserve">The nomenclatures and the grading of love, as spelt out above by Ibn Taymiyyah are not available in </w:t>
      </w:r>
      <w:r w:rsidR="00145105">
        <w:rPr>
          <w:rFonts w:asciiTheme="majorBidi" w:hAnsiTheme="majorBidi" w:cstheme="majorBidi"/>
          <w:sz w:val="24"/>
          <w:szCs w:val="24"/>
        </w:rPr>
        <w:t>Sufi</w:t>
      </w:r>
      <w:r w:rsidRPr="0015075A">
        <w:rPr>
          <w:rFonts w:asciiTheme="majorBidi" w:hAnsiTheme="majorBidi" w:cstheme="majorBidi"/>
          <w:i/>
          <w:iCs/>
          <w:sz w:val="24"/>
          <w:szCs w:val="24"/>
        </w:rPr>
        <w:t xml:space="preserve"> </w:t>
      </w:r>
      <w:r w:rsidRPr="008E60CF">
        <w:rPr>
          <w:rFonts w:asciiTheme="majorBidi" w:hAnsiTheme="majorBidi" w:cstheme="majorBidi"/>
          <w:sz w:val="24"/>
          <w:szCs w:val="24"/>
        </w:rPr>
        <w:t xml:space="preserve">literatures </w:t>
      </w:r>
      <w:r w:rsidRPr="0015075A">
        <w:rPr>
          <w:rFonts w:asciiTheme="majorBidi" w:hAnsiTheme="majorBidi" w:cstheme="majorBidi"/>
          <w:sz w:val="24"/>
          <w:szCs w:val="24"/>
        </w:rPr>
        <w:t xml:space="preserve">and </w:t>
      </w:r>
      <w:r w:rsidR="00145105">
        <w:rPr>
          <w:rFonts w:asciiTheme="majorBidi" w:hAnsiTheme="majorBidi" w:cstheme="majorBidi"/>
          <w:sz w:val="24"/>
          <w:szCs w:val="24"/>
        </w:rPr>
        <w:t>Sufi</w:t>
      </w:r>
      <w:r w:rsidRPr="0015075A">
        <w:rPr>
          <w:rFonts w:asciiTheme="majorBidi" w:hAnsiTheme="majorBidi" w:cstheme="majorBidi"/>
          <w:i/>
          <w:iCs/>
          <w:sz w:val="24"/>
          <w:szCs w:val="24"/>
        </w:rPr>
        <w:t xml:space="preserve"> </w:t>
      </w:r>
      <w:r w:rsidRPr="008E60CF">
        <w:rPr>
          <w:rFonts w:asciiTheme="majorBidi" w:hAnsiTheme="majorBidi" w:cstheme="majorBidi"/>
          <w:sz w:val="24"/>
          <w:szCs w:val="24"/>
        </w:rPr>
        <w:t>concept</w:t>
      </w:r>
      <w:r w:rsidRPr="0015075A">
        <w:rPr>
          <w:rFonts w:asciiTheme="majorBidi" w:hAnsiTheme="majorBidi" w:cstheme="majorBidi"/>
          <w:sz w:val="24"/>
          <w:szCs w:val="24"/>
        </w:rPr>
        <w:t xml:space="preserve"> of Love. Therefore, it could be said that Ibn Taymiyyah is introducing another dimension into the concept of love which may not be acceptable to </w:t>
      </w:r>
      <w:r w:rsidR="00145105">
        <w:rPr>
          <w:rFonts w:asciiTheme="majorBidi" w:hAnsiTheme="majorBidi" w:cstheme="majorBidi"/>
          <w:sz w:val="24"/>
          <w:szCs w:val="24"/>
        </w:rPr>
        <w:t>Sufis</w:t>
      </w:r>
      <w:r w:rsidRPr="0015075A">
        <w:rPr>
          <w:rFonts w:asciiTheme="majorBidi" w:hAnsiTheme="majorBidi" w:cstheme="majorBidi"/>
          <w:sz w:val="24"/>
          <w:szCs w:val="24"/>
        </w:rPr>
        <w:t xml:space="preserve">.  </w:t>
      </w:r>
    </w:p>
    <w:p w:rsidR="00293BF0" w:rsidRPr="0015075A" w:rsidRDefault="00293BF0" w:rsidP="00145105">
      <w:pPr>
        <w:spacing w:line="480" w:lineRule="auto"/>
        <w:jc w:val="both"/>
        <w:rPr>
          <w:rFonts w:asciiTheme="majorBidi" w:hAnsiTheme="majorBidi" w:cstheme="majorBidi"/>
          <w:sz w:val="24"/>
          <w:szCs w:val="24"/>
        </w:rPr>
      </w:pPr>
      <w:r w:rsidRPr="0015075A">
        <w:rPr>
          <w:rFonts w:asciiTheme="majorBidi" w:hAnsiTheme="majorBidi" w:cstheme="majorBidi"/>
          <w:sz w:val="24"/>
          <w:szCs w:val="24"/>
        </w:rPr>
        <w:t xml:space="preserve">     </w:t>
      </w:r>
      <w:r w:rsidR="00935CD6">
        <w:rPr>
          <w:rFonts w:asciiTheme="majorBidi" w:hAnsiTheme="majorBidi" w:cstheme="majorBidi"/>
          <w:sz w:val="24"/>
          <w:szCs w:val="24"/>
        </w:rPr>
        <w:tab/>
      </w:r>
      <w:r w:rsidRPr="0015075A">
        <w:rPr>
          <w:rFonts w:asciiTheme="majorBidi" w:hAnsiTheme="majorBidi" w:cstheme="majorBidi"/>
          <w:sz w:val="24"/>
          <w:szCs w:val="24"/>
        </w:rPr>
        <w:t xml:space="preserve">One of the major exponents on the concepts of love among the </w:t>
      </w:r>
      <w:r w:rsidR="00145105">
        <w:rPr>
          <w:rFonts w:asciiTheme="majorBidi" w:hAnsiTheme="majorBidi" w:cstheme="majorBidi"/>
          <w:sz w:val="24"/>
          <w:szCs w:val="24"/>
        </w:rPr>
        <w:t>Sufis</w:t>
      </w:r>
      <w:r w:rsidRPr="0015075A">
        <w:rPr>
          <w:rFonts w:asciiTheme="majorBidi" w:hAnsiTheme="majorBidi" w:cstheme="majorBidi"/>
          <w:i/>
          <w:iCs/>
          <w:sz w:val="24"/>
          <w:szCs w:val="24"/>
        </w:rPr>
        <w:t xml:space="preserve">  </w:t>
      </w:r>
      <w:r w:rsidRPr="0015075A">
        <w:rPr>
          <w:rFonts w:asciiTheme="majorBidi" w:hAnsiTheme="majorBidi" w:cstheme="majorBidi"/>
          <w:sz w:val="24"/>
          <w:szCs w:val="24"/>
        </w:rPr>
        <w:t>is Rabi</w:t>
      </w:r>
      <w:r w:rsidRPr="0015075A">
        <w:rPr>
          <w:rFonts w:asciiTheme="majorBidi" w:hAnsiTheme="majorBidi" w:cstheme="majorBidi"/>
          <w:sz w:val="24"/>
          <w:szCs w:val="24"/>
          <w:vertAlign w:val="superscript"/>
        </w:rPr>
        <w:t>c</w:t>
      </w:r>
      <w:r w:rsidRPr="0015075A">
        <w:rPr>
          <w:rFonts w:asciiTheme="majorBidi" w:hAnsiTheme="majorBidi" w:cstheme="majorBidi"/>
          <w:sz w:val="24"/>
          <w:szCs w:val="24"/>
        </w:rPr>
        <w:t xml:space="preserve">atu Al Aḍawiyyah(185AH/801CE). </w:t>
      </w:r>
      <w:r w:rsidR="0072177C">
        <w:rPr>
          <w:rFonts w:asciiTheme="majorBidi" w:hAnsiTheme="majorBidi" w:cstheme="majorBidi"/>
          <w:sz w:val="24"/>
          <w:szCs w:val="24"/>
        </w:rPr>
        <w:t xml:space="preserve"> </w:t>
      </w:r>
      <w:r w:rsidR="00145105">
        <w:rPr>
          <w:rFonts w:asciiTheme="majorBidi" w:hAnsiTheme="majorBidi" w:cstheme="majorBidi"/>
          <w:sz w:val="24"/>
          <w:szCs w:val="24"/>
        </w:rPr>
        <w:t>Sufi</w:t>
      </w:r>
      <w:r w:rsidRPr="0015075A">
        <w:rPr>
          <w:rFonts w:asciiTheme="majorBidi" w:hAnsiTheme="majorBidi" w:cstheme="majorBidi"/>
          <w:i/>
          <w:iCs/>
          <w:sz w:val="24"/>
          <w:szCs w:val="24"/>
        </w:rPr>
        <w:t xml:space="preserve"> </w:t>
      </w:r>
      <w:r w:rsidRPr="00935CD6">
        <w:rPr>
          <w:rFonts w:asciiTheme="majorBidi" w:hAnsiTheme="majorBidi" w:cstheme="majorBidi"/>
          <w:sz w:val="24"/>
          <w:szCs w:val="24"/>
        </w:rPr>
        <w:t>literatures</w:t>
      </w:r>
      <w:r w:rsidR="00AA137F">
        <w:rPr>
          <w:rFonts w:asciiTheme="majorBidi" w:hAnsiTheme="majorBidi" w:cstheme="majorBidi"/>
          <w:sz w:val="24"/>
          <w:szCs w:val="24"/>
        </w:rPr>
        <w:t xml:space="preserve"> are replete</w:t>
      </w:r>
      <w:r w:rsidRPr="0015075A">
        <w:rPr>
          <w:rFonts w:asciiTheme="majorBidi" w:hAnsiTheme="majorBidi" w:cstheme="majorBidi"/>
          <w:sz w:val="24"/>
          <w:szCs w:val="24"/>
        </w:rPr>
        <w:t xml:space="preserve"> with many anecdotes on her concept of love. In </w:t>
      </w:r>
      <w:r w:rsidR="00F76D71">
        <w:rPr>
          <w:rFonts w:asciiTheme="majorBidi" w:hAnsiTheme="majorBidi" w:cstheme="majorBidi"/>
          <w:sz w:val="24"/>
          <w:szCs w:val="24"/>
        </w:rPr>
        <w:t xml:space="preserve">one </w:t>
      </w:r>
      <w:r w:rsidRPr="0015075A">
        <w:rPr>
          <w:rFonts w:asciiTheme="majorBidi" w:hAnsiTheme="majorBidi" w:cstheme="majorBidi"/>
          <w:sz w:val="24"/>
          <w:szCs w:val="24"/>
        </w:rPr>
        <w:t xml:space="preserve">of her sayings, she is reported to have said: “O God, whatever share of this world Thou hast allotted to me, bestow it on </w:t>
      </w:r>
      <w:r w:rsidR="007414B1">
        <w:rPr>
          <w:rFonts w:asciiTheme="majorBidi" w:hAnsiTheme="majorBidi" w:cstheme="majorBidi"/>
          <w:sz w:val="24"/>
          <w:szCs w:val="24"/>
        </w:rPr>
        <w:t>your e</w:t>
      </w:r>
      <w:r w:rsidRPr="0015075A">
        <w:rPr>
          <w:rFonts w:asciiTheme="majorBidi" w:hAnsiTheme="majorBidi" w:cstheme="majorBidi"/>
          <w:sz w:val="24"/>
          <w:szCs w:val="24"/>
        </w:rPr>
        <w:t>nemies; And whatever share of the next world Thou hast allotted to me bestow it on Thy friends; Thou are enough for me”</w:t>
      </w:r>
      <w:r w:rsidRPr="0015075A">
        <w:rPr>
          <w:rFonts w:asciiTheme="majorBidi" w:hAnsiTheme="majorBidi" w:cstheme="majorBidi"/>
          <w:sz w:val="24"/>
          <w:szCs w:val="24"/>
          <w:vertAlign w:val="superscript"/>
        </w:rPr>
        <w:t>48</w:t>
      </w:r>
      <w:r w:rsidRPr="0015075A">
        <w:rPr>
          <w:rFonts w:asciiTheme="majorBidi" w:hAnsiTheme="majorBidi" w:cstheme="majorBidi"/>
          <w:sz w:val="24"/>
          <w:szCs w:val="24"/>
        </w:rPr>
        <w:t>.</w:t>
      </w:r>
    </w:p>
    <w:p w:rsidR="00293BF0" w:rsidRPr="00C513EF" w:rsidRDefault="00293BF0" w:rsidP="00C513EF">
      <w:pPr>
        <w:spacing w:line="360" w:lineRule="auto"/>
        <w:jc w:val="both"/>
        <w:rPr>
          <w:rFonts w:asciiTheme="majorBidi" w:hAnsiTheme="majorBidi" w:cstheme="majorBidi"/>
          <w:sz w:val="24"/>
          <w:szCs w:val="24"/>
        </w:rPr>
      </w:pPr>
      <w:r w:rsidRPr="00C513EF">
        <w:rPr>
          <w:rFonts w:asciiTheme="majorBidi" w:hAnsiTheme="majorBidi" w:cstheme="majorBidi"/>
          <w:sz w:val="24"/>
          <w:szCs w:val="24"/>
        </w:rPr>
        <w:t>She also said:</w:t>
      </w:r>
    </w:p>
    <w:p w:rsidR="00293BF0" w:rsidRPr="00C513EF" w:rsidRDefault="00293BF0" w:rsidP="00C513EF">
      <w:pPr>
        <w:ind w:left="2016"/>
        <w:jc w:val="both"/>
        <w:rPr>
          <w:rFonts w:asciiTheme="majorBidi" w:hAnsiTheme="majorBidi" w:cstheme="majorBidi"/>
          <w:sz w:val="24"/>
          <w:szCs w:val="24"/>
        </w:rPr>
      </w:pPr>
      <w:r w:rsidRPr="00C513EF">
        <w:rPr>
          <w:rFonts w:asciiTheme="majorBidi" w:hAnsiTheme="majorBidi" w:cstheme="majorBidi"/>
          <w:sz w:val="24"/>
          <w:szCs w:val="24"/>
        </w:rPr>
        <w:t>O God if I worship Thee in fear of Hell, burn me in Hell,</w:t>
      </w:r>
      <w:r w:rsidR="00C513EF" w:rsidRPr="00C513EF">
        <w:rPr>
          <w:rFonts w:asciiTheme="majorBidi" w:hAnsiTheme="majorBidi" w:cstheme="majorBidi"/>
          <w:sz w:val="24"/>
          <w:szCs w:val="24"/>
        </w:rPr>
        <w:t xml:space="preserve"> </w:t>
      </w:r>
      <w:r w:rsidRPr="00C513EF">
        <w:rPr>
          <w:rFonts w:asciiTheme="majorBidi" w:hAnsiTheme="majorBidi" w:cstheme="majorBidi"/>
          <w:sz w:val="24"/>
          <w:szCs w:val="24"/>
        </w:rPr>
        <w:t>If I worship Thee in Hope of paradise, exclude me from Paradise;</w:t>
      </w:r>
      <w:r w:rsidR="00812CED">
        <w:rPr>
          <w:rFonts w:asciiTheme="majorBidi" w:hAnsiTheme="majorBidi" w:cstheme="majorBidi"/>
          <w:sz w:val="24"/>
          <w:szCs w:val="24"/>
        </w:rPr>
        <w:t xml:space="preserve"> But if I worship Thee for your</w:t>
      </w:r>
      <w:r w:rsidRPr="00C513EF">
        <w:rPr>
          <w:rFonts w:asciiTheme="majorBidi" w:hAnsiTheme="majorBidi" w:cstheme="majorBidi"/>
          <w:sz w:val="24"/>
          <w:szCs w:val="24"/>
        </w:rPr>
        <w:t xml:space="preserve"> own sake,</w:t>
      </w:r>
      <w:r w:rsidR="006C357C">
        <w:rPr>
          <w:rFonts w:asciiTheme="majorBidi" w:hAnsiTheme="majorBidi" w:cstheme="majorBidi"/>
          <w:sz w:val="24"/>
          <w:szCs w:val="24"/>
        </w:rPr>
        <w:t xml:space="preserve"> </w:t>
      </w:r>
      <w:r w:rsidR="006C357C" w:rsidRPr="00C513EF">
        <w:rPr>
          <w:rFonts w:asciiTheme="majorBidi" w:hAnsiTheme="majorBidi" w:cstheme="majorBidi"/>
          <w:sz w:val="24"/>
          <w:szCs w:val="24"/>
        </w:rPr>
        <w:t xml:space="preserve">withhold </w:t>
      </w:r>
      <w:r w:rsidR="00812CED">
        <w:rPr>
          <w:rFonts w:asciiTheme="majorBidi" w:hAnsiTheme="majorBidi" w:cstheme="majorBidi"/>
          <w:sz w:val="24"/>
          <w:szCs w:val="24"/>
        </w:rPr>
        <w:t>not your</w:t>
      </w:r>
      <w:r w:rsidRPr="00C513EF">
        <w:rPr>
          <w:rFonts w:asciiTheme="majorBidi" w:hAnsiTheme="majorBidi" w:cstheme="majorBidi"/>
          <w:sz w:val="24"/>
          <w:szCs w:val="24"/>
        </w:rPr>
        <w:t xml:space="preserve"> everlasting beauty</w:t>
      </w:r>
      <w:r w:rsidR="00C513EF" w:rsidRPr="00C513EF">
        <w:rPr>
          <w:rFonts w:asciiTheme="majorBidi" w:hAnsiTheme="majorBidi" w:cstheme="majorBidi"/>
          <w:sz w:val="24"/>
          <w:szCs w:val="24"/>
        </w:rPr>
        <w:t>.</w:t>
      </w:r>
      <w:r w:rsidRPr="00C513EF">
        <w:rPr>
          <w:rFonts w:asciiTheme="majorBidi" w:hAnsiTheme="majorBidi" w:cstheme="majorBidi"/>
          <w:sz w:val="24"/>
          <w:szCs w:val="24"/>
          <w:vertAlign w:val="superscript"/>
        </w:rPr>
        <w:t>49</w:t>
      </w:r>
      <w:r w:rsidRPr="00C513EF">
        <w:rPr>
          <w:rFonts w:asciiTheme="majorBidi" w:hAnsiTheme="majorBidi" w:cstheme="majorBidi"/>
          <w:sz w:val="24"/>
          <w:szCs w:val="24"/>
        </w:rPr>
        <w:t xml:space="preserve"> </w:t>
      </w:r>
    </w:p>
    <w:p w:rsidR="00293BF0" w:rsidRPr="007B0DDF" w:rsidRDefault="00293BF0" w:rsidP="00447B42">
      <w:pPr>
        <w:spacing w:line="480" w:lineRule="auto"/>
        <w:ind w:firstLine="720"/>
        <w:jc w:val="both"/>
        <w:rPr>
          <w:rFonts w:asciiTheme="majorBidi" w:hAnsiTheme="majorBidi" w:cstheme="majorBidi"/>
          <w:sz w:val="24"/>
          <w:szCs w:val="24"/>
        </w:rPr>
      </w:pPr>
      <w:r w:rsidRPr="007B0DDF">
        <w:rPr>
          <w:rFonts w:asciiTheme="majorBidi" w:hAnsiTheme="majorBidi" w:cstheme="majorBidi"/>
          <w:sz w:val="24"/>
          <w:szCs w:val="24"/>
        </w:rPr>
        <w:t>A cursory study of the expressions of Rabi</w:t>
      </w:r>
      <w:r w:rsidRPr="007B0DDF">
        <w:rPr>
          <w:rFonts w:asciiTheme="majorBidi" w:hAnsiTheme="majorBidi" w:cstheme="majorBidi"/>
          <w:sz w:val="24"/>
          <w:szCs w:val="24"/>
          <w:vertAlign w:val="superscript"/>
        </w:rPr>
        <w:t>c</w:t>
      </w:r>
      <w:r w:rsidRPr="007B0DDF">
        <w:rPr>
          <w:rFonts w:asciiTheme="majorBidi" w:hAnsiTheme="majorBidi" w:cstheme="majorBidi"/>
          <w:sz w:val="24"/>
          <w:szCs w:val="24"/>
        </w:rPr>
        <w:t xml:space="preserve">a reflects sharp contradiction with the concepts of Love as expressed by Ibn Taymiyyah above. Hence, it could therefore be said </w:t>
      </w:r>
      <w:r w:rsidRPr="007B0DDF">
        <w:rPr>
          <w:rFonts w:asciiTheme="majorBidi" w:hAnsiTheme="majorBidi" w:cstheme="majorBidi"/>
          <w:sz w:val="24"/>
          <w:szCs w:val="24"/>
        </w:rPr>
        <w:lastRenderedPageBreak/>
        <w:t xml:space="preserve">that Ibn Taymiyyah promulgates a concepts of Love which is at variance with the general </w:t>
      </w:r>
      <w:r w:rsidR="00C03572" w:rsidRPr="00C03572">
        <w:rPr>
          <w:rFonts w:asciiTheme="majorBidi" w:hAnsiTheme="majorBidi" w:cstheme="majorBidi"/>
          <w:sz w:val="24"/>
          <w:szCs w:val="24"/>
        </w:rPr>
        <w:t>Sufi</w:t>
      </w:r>
      <w:r w:rsidRPr="00C03572">
        <w:rPr>
          <w:rFonts w:asciiTheme="majorBidi" w:hAnsiTheme="majorBidi" w:cstheme="majorBidi"/>
          <w:sz w:val="24"/>
          <w:szCs w:val="24"/>
        </w:rPr>
        <w:t xml:space="preserve"> </w:t>
      </w:r>
      <w:r w:rsidRPr="007B0DDF">
        <w:rPr>
          <w:rFonts w:asciiTheme="majorBidi" w:hAnsiTheme="majorBidi" w:cstheme="majorBidi"/>
          <w:sz w:val="24"/>
          <w:szCs w:val="24"/>
        </w:rPr>
        <w:t>concepts of love</w:t>
      </w:r>
      <w:r w:rsidR="007B0DDF">
        <w:rPr>
          <w:rFonts w:asciiTheme="majorBidi" w:hAnsiTheme="majorBidi" w:cstheme="majorBidi"/>
          <w:sz w:val="24"/>
          <w:szCs w:val="24"/>
        </w:rPr>
        <w:t>.</w:t>
      </w:r>
      <w:r w:rsidR="00547074">
        <w:rPr>
          <w:rFonts w:asciiTheme="majorBidi" w:hAnsiTheme="majorBidi" w:cstheme="majorBidi"/>
          <w:sz w:val="24"/>
          <w:szCs w:val="24"/>
        </w:rPr>
        <w:t xml:space="preserve"> It could be understood that Ibn Taymiyyah came up with th</w:t>
      </w:r>
      <w:r w:rsidR="007B5FCE">
        <w:rPr>
          <w:rFonts w:asciiTheme="majorBidi" w:hAnsiTheme="majorBidi" w:cstheme="majorBidi"/>
          <w:sz w:val="24"/>
          <w:szCs w:val="24"/>
        </w:rPr>
        <w:t>e</w:t>
      </w:r>
      <w:r w:rsidR="00547074">
        <w:rPr>
          <w:rFonts w:asciiTheme="majorBidi" w:hAnsiTheme="majorBidi" w:cstheme="majorBidi"/>
          <w:sz w:val="24"/>
          <w:szCs w:val="24"/>
        </w:rPr>
        <w:t>s</w:t>
      </w:r>
      <w:r w:rsidR="007B5FCE">
        <w:rPr>
          <w:rFonts w:asciiTheme="majorBidi" w:hAnsiTheme="majorBidi" w:cstheme="majorBidi"/>
          <w:sz w:val="24"/>
          <w:szCs w:val="24"/>
        </w:rPr>
        <w:t>e names and classifications</w:t>
      </w:r>
      <w:r w:rsidR="00547074">
        <w:rPr>
          <w:rFonts w:asciiTheme="majorBidi" w:hAnsiTheme="majorBidi" w:cstheme="majorBidi"/>
          <w:sz w:val="24"/>
          <w:szCs w:val="24"/>
        </w:rPr>
        <w:t xml:space="preserve"> in order not align himself with the Sufis by adopting their nomenclatures. </w:t>
      </w:r>
      <w:r w:rsidR="007B5FCE">
        <w:rPr>
          <w:rFonts w:asciiTheme="majorBidi" w:hAnsiTheme="majorBidi" w:cstheme="majorBidi"/>
          <w:sz w:val="24"/>
          <w:szCs w:val="24"/>
        </w:rPr>
        <w:t xml:space="preserve">This can be strengthened with the fact that </w:t>
      </w:r>
      <w:r w:rsidR="00CD6440">
        <w:rPr>
          <w:rFonts w:asciiTheme="majorBidi" w:hAnsiTheme="majorBidi" w:cstheme="majorBidi"/>
          <w:sz w:val="24"/>
          <w:szCs w:val="24"/>
        </w:rPr>
        <w:t xml:space="preserve">his explanations are not far from those of the Sufis and </w:t>
      </w:r>
      <w:r w:rsidR="007B5FCE">
        <w:rPr>
          <w:rFonts w:asciiTheme="majorBidi" w:hAnsiTheme="majorBidi" w:cstheme="majorBidi"/>
          <w:sz w:val="24"/>
          <w:szCs w:val="24"/>
        </w:rPr>
        <w:t xml:space="preserve">he </w:t>
      </w:r>
      <w:r w:rsidR="00CD6440">
        <w:rPr>
          <w:rFonts w:asciiTheme="majorBidi" w:hAnsiTheme="majorBidi" w:cstheme="majorBidi"/>
          <w:sz w:val="24"/>
          <w:szCs w:val="24"/>
        </w:rPr>
        <w:t xml:space="preserve">(Ibn Taymiyyah) </w:t>
      </w:r>
      <w:r w:rsidR="007B5FCE">
        <w:rPr>
          <w:rFonts w:asciiTheme="majorBidi" w:hAnsiTheme="majorBidi" w:cstheme="majorBidi"/>
          <w:sz w:val="24"/>
          <w:szCs w:val="24"/>
        </w:rPr>
        <w:t>provides no justification for them</w:t>
      </w:r>
      <w:r w:rsidR="00155C82">
        <w:rPr>
          <w:rFonts w:asciiTheme="majorBidi" w:hAnsiTheme="majorBidi" w:cstheme="majorBidi"/>
          <w:sz w:val="24"/>
          <w:szCs w:val="24"/>
        </w:rPr>
        <w:t>, which is very rare of him</w:t>
      </w:r>
      <w:r w:rsidR="007B5FCE">
        <w:rPr>
          <w:rFonts w:asciiTheme="majorBidi" w:hAnsiTheme="majorBidi" w:cstheme="majorBidi"/>
          <w:sz w:val="24"/>
          <w:szCs w:val="24"/>
        </w:rPr>
        <w:t xml:space="preserve">. </w:t>
      </w:r>
    </w:p>
    <w:p w:rsidR="00293BF0" w:rsidRPr="00F96CE1" w:rsidRDefault="00293BF0" w:rsidP="00293BF0">
      <w:pPr>
        <w:spacing w:line="360" w:lineRule="auto"/>
        <w:rPr>
          <w:rFonts w:asciiTheme="majorBidi" w:hAnsiTheme="majorBidi" w:cstheme="majorBidi"/>
          <w:b/>
          <w:bCs/>
          <w:sz w:val="26"/>
          <w:szCs w:val="26"/>
        </w:rPr>
      </w:pPr>
      <w:r w:rsidRPr="005308E4">
        <w:rPr>
          <w:rFonts w:asciiTheme="minorBidi" w:hAnsiTheme="minorBidi" w:cstheme="minorBidi"/>
          <w:color w:val="000000"/>
          <w:sz w:val="26"/>
          <w:szCs w:val="26"/>
        </w:rPr>
        <w:t xml:space="preserve"> </w:t>
      </w:r>
      <w:r w:rsidR="00182D70" w:rsidRPr="00F96CE1">
        <w:rPr>
          <w:rFonts w:asciiTheme="majorBidi" w:hAnsiTheme="majorBidi" w:cstheme="majorBidi"/>
          <w:b/>
          <w:bCs/>
          <w:i/>
          <w:iCs/>
          <w:sz w:val="26"/>
          <w:szCs w:val="26"/>
        </w:rPr>
        <w:t xml:space="preserve">Dhikr </w:t>
      </w:r>
      <w:r w:rsidRPr="00F96CE1">
        <w:rPr>
          <w:rFonts w:asciiTheme="majorBidi" w:hAnsiTheme="majorBidi" w:cstheme="majorBidi"/>
          <w:b/>
          <w:bCs/>
          <w:sz w:val="26"/>
          <w:szCs w:val="26"/>
        </w:rPr>
        <w:t>(</w:t>
      </w:r>
      <w:r w:rsidR="00F96CE1" w:rsidRPr="00F96CE1">
        <w:rPr>
          <w:rFonts w:asciiTheme="majorBidi" w:hAnsiTheme="majorBidi" w:cstheme="majorBidi"/>
          <w:b/>
          <w:bCs/>
          <w:sz w:val="26"/>
          <w:szCs w:val="26"/>
        </w:rPr>
        <w:t>Remembrance</w:t>
      </w:r>
      <w:r w:rsidRPr="00F96CE1">
        <w:rPr>
          <w:rFonts w:asciiTheme="majorBidi" w:hAnsiTheme="majorBidi" w:cstheme="majorBidi"/>
          <w:b/>
          <w:bCs/>
          <w:sz w:val="26"/>
          <w:szCs w:val="26"/>
        </w:rPr>
        <w:t xml:space="preserve"> of Allah) </w:t>
      </w:r>
    </w:p>
    <w:p w:rsidR="00293BF0" w:rsidRPr="001D1AA7" w:rsidRDefault="00293BF0" w:rsidP="00E85E21">
      <w:pPr>
        <w:spacing w:line="480" w:lineRule="auto"/>
        <w:ind w:firstLine="720"/>
        <w:jc w:val="both"/>
        <w:rPr>
          <w:rFonts w:asciiTheme="majorBidi" w:hAnsiTheme="majorBidi" w:cstheme="majorBidi"/>
          <w:sz w:val="24"/>
          <w:szCs w:val="24"/>
        </w:rPr>
      </w:pPr>
      <w:r w:rsidRPr="001D1AA7">
        <w:rPr>
          <w:rFonts w:asciiTheme="majorBidi" w:hAnsiTheme="majorBidi" w:cstheme="majorBidi"/>
          <w:sz w:val="24"/>
          <w:szCs w:val="24"/>
        </w:rPr>
        <w:t xml:space="preserve">Ibn Taymiyyah states categorically that the </w:t>
      </w:r>
      <w:r w:rsidRPr="001D1AA7">
        <w:rPr>
          <w:rFonts w:asciiTheme="majorBidi" w:hAnsiTheme="majorBidi" w:cstheme="majorBidi"/>
          <w:i/>
          <w:iCs/>
          <w:sz w:val="24"/>
          <w:szCs w:val="24"/>
        </w:rPr>
        <w:t>Shari</w:t>
      </w:r>
      <w:r w:rsidRPr="001D1AA7">
        <w:rPr>
          <w:rFonts w:asciiTheme="majorBidi" w:hAnsiTheme="majorBidi" w:cstheme="majorBidi"/>
          <w:i/>
          <w:iCs/>
          <w:sz w:val="24"/>
          <w:szCs w:val="24"/>
          <w:vertAlign w:val="superscript"/>
        </w:rPr>
        <w:t>c</w:t>
      </w:r>
      <w:r w:rsidRPr="001D1AA7">
        <w:rPr>
          <w:rFonts w:asciiTheme="majorBidi" w:hAnsiTheme="majorBidi" w:cstheme="majorBidi"/>
          <w:i/>
          <w:iCs/>
          <w:sz w:val="24"/>
          <w:szCs w:val="24"/>
        </w:rPr>
        <w:t xml:space="preserve">ah </w:t>
      </w:r>
      <w:r w:rsidRPr="001D1AA7">
        <w:rPr>
          <w:rFonts w:asciiTheme="majorBidi" w:hAnsiTheme="majorBidi" w:cstheme="majorBidi"/>
          <w:sz w:val="24"/>
          <w:szCs w:val="24"/>
        </w:rPr>
        <w:t xml:space="preserve">approved forms of </w:t>
      </w:r>
      <w:r w:rsidR="00E85E21">
        <w:rPr>
          <w:rFonts w:asciiTheme="majorBidi" w:hAnsiTheme="majorBidi" w:cstheme="majorBidi"/>
          <w:i/>
          <w:iCs/>
          <w:sz w:val="24"/>
          <w:szCs w:val="24"/>
        </w:rPr>
        <w:t>a</w:t>
      </w:r>
      <w:r w:rsidRPr="001D1AA7">
        <w:rPr>
          <w:rFonts w:asciiTheme="majorBidi" w:hAnsiTheme="majorBidi" w:cstheme="majorBidi"/>
          <w:i/>
          <w:iCs/>
          <w:sz w:val="24"/>
          <w:szCs w:val="24"/>
        </w:rPr>
        <w:t>dhkār</w:t>
      </w:r>
      <w:r w:rsidRPr="001D1AA7">
        <w:rPr>
          <w:rFonts w:asciiTheme="majorBidi" w:hAnsiTheme="majorBidi" w:cstheme="majorBidi"/>
          <w:sz w:val="24"/>
          <w:szCs w:val="24"/>
        </w:rPr>
        <w:t xml:space="preserve"> are those that make complete sense in meaning and not an isolated word</w:t>
      </w:r>
      <w:r w:rsidR="00E111DE">
        <w:rPr>
          <w:rFonts w:asciiTheme="majorBidi" w:hAnsiTheme="majorBidi" w:cstheme="majorBidi"/>
          <w:sz w:val="24"/>
          <w:szCs w:val="24"/>
        </w:rPr>
        <w:t>.</w:t>
      </w:r>
      <w:r w:rsidRPr="001D1AA7">
        <w:rPr>
          <w:rFonts w:asciiTheme="majorBidi" w:hAnsiTheme="majorBidi" w:cstheme="majorBidi"/>
          <w:sz w:val="24"/>
          <w:szCs w:val="24"/>
          <w:vertAlign w:val="superscript"/>
        </w:rPr>
        <w:t>50</w:t>
      </w:r>
      <w:r w:rsidRPr="001D1AA7">
        <w:rPr>
          <w:rFonts w:asciiTheme="majorBidi" w:hAnsiTheme="majorBidi" w:cstheme="majorBidi"/>
          <w:sz w:val="24"/>
          <w:szCs w:val="24"/>
        </w:rPr>
        <w:t xml:space="preserve"> He says preference should be given to </w:t>
      </w:r>
      <w:r w:rsidR="00E85E21">
        <w:rPr>
          <w:rFonts w:asciiTheme="majorBidi" w:hAnsiTheme="majorBidi" w:cstheme="majorBidi"/>
          <w:i/>
          <w:iCs/>
          <w:sz w:val="24"/>
          <w:szCs w:val="24"/>
        </w:rPr>
        <w:t>dhikr ’l m</w:t>
      </w:r>
      <w:r w:rsidRPr="001D1AA7">
        <w:rPr>
          <w:rFonts w:asciiTheme="majorBidi" w:hAnsiTheme="majorBidi" w:cstheme="majorBidi"/>
          <w:i/>
          <w:iCs/>
          <w:sz w:val="24"/>
          <w:szCs w:val="24"/>
        </w:rPr>
        <w:t>a’thūr</w:t>
      </w:r>
      <w:r w:rsidRPr="001D1AA7">
        <w:rPr>
          <w:rFonts w:asciiTheme="majorBidi" w:hAnsiTheme="majorBidi" w:cstheme="majorBidi"/>
          <w:sz w:val="24"/>
          <w:szCs w:val="24"/>
        </w:rPr>
        <w:t xml:space="preserve"> (Traditional </w:t>
      </w:r>
      <w:r w:rsidR="00E85E21" w:rsidRPr="00E85E21">
        <w:rPr>
          <w:rFonts w:asciiTheme="majorBidi" w:hAnsiTheme="majorBidi" w:cstheme="majorBidi"/>
          <w:i/>
          <w:iCs/>
          <w:sz w:val="24"/>
          <w:szCs w:val="24"/>
        </w:rPr>
        <w:t>d</w:t>
      </w:r>
      <w:r w:rsidRPr="001D1AA7">
        <w:rPr>
          <w:rFonts w:asciiTheme="majorBidi" w:hAnsiTheme="majorBidi" w:cstheme="majorBidi"/>
          <w:i/>
          <w:iCs/>
          <w:sz w:val="24"/>
          <w:szCs w:val="24"/>
        </w:rPr>
        <w:t>hikr</w:t>
      </w:r>
      <w:r w:rsidRPr="001D1AA7">
        <w:rPr>
          <w:rFonts w:asciiTheme="majorBidi" w:hAnsiTheme="majorBidi" w:cstheme="majorBidi"/>
          <w:sz w:val="24"/>
          <w:szCs w:val="24"/>
        </w:rPr>
        <w:t xml:space="preserve">) and the </w:t>
      </w:r>
      <w:r w:rsidR="00E85E21">
        <w:rPr>
          <w:rFonts w:asciiTheme="majorBidi" w:hAnsiTheme="majorBidi" w:cstheme="majorBidi"/>
          <w:i/>
          <w:iCs/>
          <w:sz w:val="24"/>
          <w:szCs w:val="24"/>
        </w:rPr>
        <w:t>a</w:t>
      </w:r>
      <w:r w:rsidRPr="001D1AA7">
        <w:rPr>
          <w:rFonts w:asciiTheme="majorBidi" w:hAnsiTheme="majorBidi" w:cstheme="majorBidi"/>
          <w:i/>
          <w:iCs/>
          <w:sz w:val="24"/>
          <w:szCs w:val="24"/>
        </w:rPr>
        <w:t>dhkār</w:t>
      </w:r>
      <w:r w:rsidRPr="001D1AA7">
        <w:rPr>
          <w:rFonts w:asciiTheme="majorBidi" w:hAnsiTheme="majorBidi" w:cstheme="majorBidi"/>
          <w:sz w:val="24"/>
          <w:szCs w:val="24"/>
        </w:rPr>
        <w:t xml:space="preserve"> whose wordings and meanings are not contrary to </w:t>
      </w:r>
      <w:r w:rsidRPr="004B1819">
        <w:rPr>
          <w:rFonts w:asciiTheme="majorBidi" w:hAnsiTheme="majorBidi" w:cstheme="majorBidi"/>
          <w:sz w:val="24"/>
          <w:szCs w:val="24"/>
        </w:rPr>
        <w:t>Qur’an</w:t>
      </w:r>
      <w:r w:rsidRPr="001D1AA7">
        <w:rPr>
          <w:rFonts w:asciiTheme="majorBidi" w:hAnsiTheme="majorBidi" w:cstheme="majorBidi"/>
          <w:sz w:val="24"/>
          <w:szCs w:val="24"/>
        </w:rPr>
        <w:t xml:space="preserve"> and </w:t>
      </w:r>
      <w:r w:rsidRPr="001D1AA7">
        <w:rPr>
          <w:rFonts w:asciiTheme="majorBidi" w:hAnsiTheme="majorBidi" w:cstheme="majorBidi"/>
          <w:i/>
          <w:iCs/>
          <w:sz w:val="24"/>
          <w:szCs w:val="24"/>
        </w:rPr>
        <w:t>Sunnah.</w:t>
      </w:r>
      <w:r w:rsidRPr="001D1AA7">
        <w:rPr>
          <w:rFonts w:asciiTheme="majorBidi" w:hAnsiTheme="majorBidi" w:cstheme="majorBidi"/>
          <w:sz w:val="24"/>
          <w:szCs w:val="24"/>
          <w:vertAlign w:val="superscript"/>
        </w:rPr>
        <w:t xml:space="preserve"> </w:t>
      </w:r>
      <w:r w:rsidRPr="001D1AA7">
        <w:rPr>
          <w:rFonts w:asciiTheme="majorBidi" w:hAnsiTheme="majorBidi" w:cstheme="majorBidi"/>
          <w:sz w:val="24"/>
          <w:szCs w:val="24"/>
        </w:rPr>
        <w:t xml:space="preserve">He states further, that  </w:t>
      </w:r>
      <w:r w:rsidR="00E85E21">
        <w:rPr>
          <w:rFonts w:asciiTheme="majorBidi" w:hAnsiTheme="majorBidi" w:cstheme="majorBidi"/>
          <w:i/>
          <w:iCs/>
          <w:sz w:val="24"/>
          <w:szCs w:val="24"/>
        </w:rPr>
        <w:t>d</w:t>
      </w:r>
      <w:r w:rsidRPr="001D1AA7">
        <w:rPr>
          <w:rFonts w:asciiTheme="majorBidi" w:hAnsiTheme="majorBidi" w:cstheme="majorBidi"/>
          <w:i/>
          <w:iCs/>
          <w:sz w:val="24"/>
          <w:szCs w:val="24"/>
        </w:rPr>
        <w:t xml:space="preserve">hikr </w:t>
      </w:r>
      <w:r w:rsidRPr="001D1AA7">
        <w:rPr>
          <w:rFonts w:asciiTheme="majorBidi" w:hAnsiTheme="majorBidi" w:cstheme="majorBidi"/>
          <w:sz w:val="24"/>
          <w:szCs w:val="24"/>
        </w:rPr>
        <w:t xml:space="preserve">like  </w:t>
      </w:r>
      <w:r w:rsidR="00E85E21">
        <w:rPr>
          <w:rFonts w:asciiTheme="majorBidi" w:hAnsiTheme="majorBidi" w:cstheme="majorBidi"/>
          <w:i/>
          <w:iCs/>
          <w:sz w:val="24"/>
          <w:szCs w:val="24"/>
        </w:rPr>
        <w:t>h</w:t>
      </w:r>
      <w:r w:rsidRPr="001D1AA7">
        <w:rPr>
          <w:rFonts w:asciiTheme="majorBidi" w:hAnsiTheme="majorBidi" w:cstheme="majorBidi"/>
          <w:i/>
          <w:iCs/>
          <w:sz w:val="24"/>
          <w:szCs w:val="24"/>
        </w:rPr>
        <w:t>ū</w:t>
      </w:r>
      <w:r w:rsidRPr="001D1AA7">
        <w:rPr>
          <w:rFonts w:asciiTheme="majorBidi" w:hAnsiTheme="majorBidi" w:cstheme="majorBidi"/>
          <w:sz w:val="24"/>
          <w:szCs w:val="24"/>
        </w:rPr>
        <w:t xml:space="preserve"> or </w:t>
      </w:r>
      <w:r w:rsidR="00E85E21">
        <w:rPr>
          <w:rFonts w:asciiTheme="majorBidi" w:hAnsiTheme="majorBidi" w:cstheme="majorBidi"/>
          <w:i/>
          <w:iCs/>
          <w:sz w:val="24"/>
          <w:szCs w:val="24"/>
        </w:rPr>
        <w:t>h</w:t>
      </w:r>
      <w:r w:rsidRPr="001D1AA7">
        <w:rPr>
          <w:rFonts w:asciiTheme="majorBidi" w:hAnsiTheme="majorBidi" w:cstheme="majorBidi"/>
          <w:i/>
          <w:iCs/>
          <w:sz w:val="24"/>
          <w:szCs w:val="24"/>
        </w:rPr>
        <w:t>uwa</w:t>
      </w:r>
      <w:r w:rsidRPr="001D1AA7">
        <w:rPr>
          <w:rFonts w:asciiTheme="majorBidi" w:hAnsiTheme="majorBidi" w:cstheme="majorBidi"/>
          <w:sz w:val="24"/>
          <w:szCs w:val="24"/>
        </w:rPr>
        <w:t xml:space="preserve"> (He) whose meaning are concealed and </w:t>
      </w:r>
      <w:r w:rsidR="0094779D" w:rsidRPr="001D1AA7">
        <w:rPr>
          <w:rFonts w:asciiTheme="majorBidi" w:hAnsiTheme="majorBidi" w:cstheme="majorBidi"/>
          <w:sz w:val="24"/>
          <w:szCs w:val="24"/>
        </w:rPr>
        <w:t>ambiguous</w:t>
      </w:r>
      <w:r w:rsidRPr="001D1AA7">
        <w:rPr>
          <w:rFonts w:asciiTheme="majorBidi" w:hAnsiTheme="majorBidi" w:cstheme="majorBidi"/>
          <w:sz w:val="24"/>
          <w:szCs w:val="24"/>
        </w:rPr>
        <w:t xml:space="preserve"> should be avoided because they constitute innovation</w:t>
      </w:r>
      <w:r w:rsidR="0094779D">
        <w:rPr>
          <w:rFonts w:asciiTheme="majorBidi" w:hAnsiTheme="majorBidi" w:cstheme="majorBidi"/>
          <w:sz w:val="24"/>
          <w:szCs w:val="24"/>
        </w:rPr>
        <w:t>.</w:t>
      </w:r>
      <w:r w:rsidRPr="001D1AA7">
        <w:rPr>
          <w:rFonts w:asciiTheme="majorBidi" w:hAnsiTheme="majorBidi" w:cstheme="majorBidi"/>
          <w:sz w:val="24"/>
          <w:szCs w:val="24"/>
          <w:vertAlign w:val="superscript"/>
        </w:rPr>
        <w:t>51</w:t>
      </w:r>
    </w:p>
    <w:p w:rsidR="00293BF0" w:rsidRPr="001D1AA7" w:rsidRDefault="00293BF0" w:rsidP="001D1AA7">
      <w:pPr>
        <w:spacing w:line="480" w:lineRule="auto"/>
        <w:jc w:val="both"/>
        <w:rPr>
          <w:rFonts w:asciiTheme="majorBidi" w:hAnsiTheme="majorBidi" w:cstheme="majorBidi"/>
          <w:sz w:val="24"/>
          <w:szCs w:val="24"/>
        </w:rPr>
      </w:pPr>
      <w:r w:rsidRPr="001D1AA7">
        <w:rPr>
          <w:rFonts w:asciiTheme="majorBidi" w:hAnsiTheme="majorBidi" w:cstheme="majorBidi"/>
          <w:sz w:val="24"/>
          <w:szCs w:val="24"/>
        </w:rPr>
        <w:t xml:space="preserve">    </w:t>
      </w:r>
      <w:r w:rsidR="00EA6C76">
        <w:rPr>
          <w:rFonts w:asciiTheme="majorBidi" w:hAnsiTheme="majorBidi" w:cstheme="majorBidi"/>
          <w:sz w:val="24"/>
          <w:szCs w:val="24"/>
        </w:rPr>
        <w:tab/>
      </w:r>
      <w:r w:rsidRPr="001D1AA7">
        <w:rPr>
          <w:rFonts w:asciiTheme="majorBidi" w:hAnsiTheme="majorBidi" w:cstheme="majorBidi"/>
          <w:sz w:val="24"/>
          <w:szCs w:val="24"/>
        </w:rPr>
        <w:t xml:space="preserve">   The submission of Ibn Taymiyyah here, contradicts the general practices of the </w:t>
      </w:r>
      <w:r w:rsidR="00A90102">
        <w:rPr>
          <w:rFonts w:asciiTheme="majorBidi" w:hAnsiTheme="majorBidi" w:cstheme="majorBidi"/>
          <w:sz w:val="24"/>
          <w:szCs w:val="24"/>
        </w:rPr>
        <w:t>Sufis</w:t>
      </w:r>
      <w:r w:rsidRPr="001D1AA7">
        <w:rPr>
          <w:rFonts w:asciiTheme="majorBidi" w:hAnsiTheme="majorBidi" w:cstheme="majorBidi"/>
          <w:sz w:val="24"/>
          <w:szCs w:val="24"/>
        </w:rPr>
        <w:t xml:space="preserve"> who chant </w:t>
      </w:r>
      <w:r w:rsidRPr="001D1AA7">
        <w:rPr>
          <w:rFonts w:asciiTheme="majorBidi" w:hAnsiTheme="majorBidi" w:cstheme="majorBidi"/>
          <w:i/>
          <w:iCs/>
          <w:sz w:val="24"/>
          <w:szCs w:val="24"/>
        </w:rPr>
        <w:t>dhikr</w:t>
      </w:r>
      <w:r w:rsidRPr="001D1AA7">
        <w:rPr>
          <w:rFonts w:asciiTheme="majorBidi" w:hAnsiTheme="majorBidi" w:cstheme="majorBidi"/>
          <w:sz w:val="24"/>
          <w:szCs w:val="24"/>
        </w:rPr>
        <w:t xml:space="preserve"> in different forms. According to Fakhru ‘d Din Ar- Rāzi, each of the coined forms of  </w:t>
      </w:r>
      <w:r w:rsidR="00A90102" w:rsidRPr="001D1AA7">
        <w:rPr>
          <w:rFonts w:asciiTheme="majorBidi" w:hAnsiTheme="majorBidi" w:cstheme="majorBidi"/>
          <w:i/>
          <w:iCs/>
          <w:sz w:val="24"/>
          <w:szCs w:val="24"/>
        </w:rPr>
        <w:t>adhkār</w:t>
      </w:r>
      <w:r w:rsidR="00A90102" w:rsidRPr="001D1AA7">
        <w:rPr>
          <w:rFonts w:asciiTheme="majorBidi" w:hAnsiTheme="majorBidi" w:cstheme="majorBidi"/>
          <w:sz w:val="24"/>
          <w:szCs w:val="24"/>
        </w:rPr>
        <w:t xml:space="preserve"> </w:t>
      </w:r>
      <w:r w:rsidRPr="001D1AA7">
        <w:rPr>
          <w:rFonts w:asciiTheme="majorBidi" w:hAnsiTheme="majorBidi" w:cstheme="majorBidi"/>
          <w:sz w:val="24"/>
          <w:szCs w:val="24"/>
        </w:rPr>
        <w:t xml:space="preserve">carries meaning which refers to Allah though the meaning could not be revealed at the ordinary level. The instance of </w:t>
      </w:r>
      <w:r w:rsidR="00E94ECA">
        <w:rPr>
          <w:rFonts w:asciiTheme="majorBidi" w:hAnsiTheme="majorBidi" w:cstheme="majorBidi"/>
          <w:i/>
          <w:iCs/>
          <w:sz w:val="24"/>
          <w:szCs w:val="24"/>
        </w:rPr>
        <w:t>a</w:t>
      </w:r>
      <w:r w:rsidRPr="001D1AA7">
        <w:rPr>
          <w:rFonts w:asciiTheme="majorBidi" w:hAnsiTheme="majorBidi" w:cstheme="majorBidi"/>
          <w:i/>
          <w:iCs/>
          <w:sz w:val="24"/>
          <w:szCs w:val="24"/>
        </w:rPr>
        <w:t>nā</w:t>
      </w:r>
      <w:r w:rsidRPr="001D1AA7">
        <w:rPr>
          <w:rFonts w:asciiTheme="majorBidi" w:hAnsiTheme="majorBidi" w:cstheme="majorBidi"/>
          <w:sz w:val="24"/>
          <w:szCs w:val="24"/>
        </w:rPr>
        <w:t xml:space="preserve"> (I), </w:t>
      </w:r>
      <w:r w:rsidRPr="001D1AA7">
        <w:rPr>
          <w:rFonts w:asciiTheme="majorBidi" w:hAnsiTheme="majorBidi" w:cstheme="majorBidi"/>
          <w:i/>
          <w:iCs/>
          <w:sz w:val="24"/>
          <w:szCs w:val="24"/>
        </w:rPr>
        <w:t>Anta</w:t>
      </w:r>
      <w:r w:rsidRPr="001D1AA7">
        <w:rPr>
          <w:rFonts w:asciiTheme="majorBidi" w:hAnsiTheme="majorBidi" w:cstheme="majorBidi"/>
          <w:sz w:val="24"/>
          <w:szCs w:val="24"/>
        </w:rPr>
        <w:t xml:space="preserve"> (you), and </w:t>
      </w:r>
      <w:r w:rsidR="00E94ECA">
        <w:rPr>
          <w:rFonts w:asciiTheme="majorBidi" w:hAnsiTheme="majorBidi" w:cstheme="majorBidi"/>
          <w:i/>
          <w:iCs/>
          <w:sz w:val="24"/>
          <w:szCs w:val="24"/>
        </w:rPr>
        <w:t>h</w:t>
      </w:r>
      <w:r w:rsidRPr="001D1AA7">
        <w:rPr>
          <w:rFonts w:asciiTheme="majorBidi" w:hAnsiTheme="majorBidi" w:cstheme="majorBidi"/>
          <w:i/>
          <w:iCs/>
          <w:sz w:val="24"/>
          <w:szCs w:val="24"/>
        </w:rPr>
        <w:t>uwa</w:t>
      </w:r>
      <w:r w:rsidRPr="001D1AA7">
        <w:rPr>
          <w:rFonts w:asciiTheme="majorBidi" w:hAnsiTheme="majorBidi" w:cstheme="majorBidi"/>
          <w:sz w:val="24"/>
          <w:szCs w:val="24"/>
        </w:rPr>
        <w:t xml:space="preserve"> (He) are given as equivalent to </w:t>
      </w:r>
      <w:r w:rsidRPr="001D1AA7">
        <w:rPr>
          <w:rFonts w:asciiTheme="majorBidi" w:hAnsiTheme="majorBidi" w:cstheme="majorBidi"/>
          <w:i/>
          <w:iCs/>
          <w:sz w:val="24"/>
          <w:szCs w:val="24"/>
        </w:rPr>
        <w:t>Lā ilāh ilā Anā,</w:t>
      </w:r>
      <w:r w:rsidRPr="001D1AA7">
        <w:rPr>
          <w:rFonts w:asciiTheme="majorBidi" w:hAnsiTheme="majorBidi" w:cstheme="majorBidi"/>
          <w:sz w:val="24"/>
          <w:szCs w:val="24"/>
        </w:rPr>
        <w:t>(Q20:14)</w:t>
      </w:r>
      <w:r w:rsidRPr="001D1AA7">
        <w:rPr>
          <w:rFonts w:asciiTheme="majorBidi" w:hAnsiTheme="majorBidi" w:cstheme="majorBidi"/>
          <w:i/>
          <w:iCs/>
          <w:sz w:val="24"/>
          <w:szCs w:val="24"/>
        </w:rPr>
        <w:t xml:space="preserve"> Lā ilāh ilā Anta(Q21:87)</w:t>
      </w:r>
      <w:r w:rsidRPr="001D1AA7">
        <w:rPr>
          <w:rFonts w:asciiTheme="majorBidi" w:hAnsiTheme="majorBidi" w:cstheme="majorBidi"/>
          <w:sz w:val="24"/>
          <w:szCs w:val="24"/>
        </w:rPr>
        <w:t xml:space="preserve"> and </w:t>
      </w:r>
      <w:r w:rsidR="00E94ECA">
        <w:rPr>
          <w:rFonts w:asciiTheme="majorBidi" w:hAnsiTheme="majorBidi" w:cstheme="majorBidi"/>
          <w:i/>
          <w:iCs/>
          <w:sz w:val="24"/>
          <w:szCs w:val="24"/>
        </w:rPr>
        <w:t>Lā ilāh ilā h</w:t>
      </w:r>
      <w:r w:rsidRPr="001D1AA7">
        <w:rPr>
          <w:rFonts w:asciiTheme="majorBidi" w:hAnsiTheme="majorBidi" w:cstheme="majorBidi"/>
          <w:i/>
          <w:iCs/>
          <w:sz w:val="24"/>
          <w:szCs w:val="24"/>
        </w:rPr>
        <w:t>uwa</w:t>
      </w:r>
      <w:r w:rsidRPr="001D1AA7">
        <w:rPr>
          <w:rFonts w:asciiTheme="majorBidi" w:hAnsiTheme="majorBidi" w:cstheme="majorBidi"/>
          <w:sz w:val="24"/>
          <w:szCs w:val="24"/>
        </w:rPr>
        <w:t xml:space="preserve"> (Q73:9) each of which is traced to the </w:t>
      </w:r>
      <w:r w:rsidR="001B1DB3" w:rsidRPr="001D1AA7">
        <w:rPr>
          <w:rFonts w:asciiTheme="majorBidi" w:hAnsiTheme="majorBidi" w:cstheme="majorBidi"/>
          <w:sz w:val="24"/>
          <w:szCs w:val="24"/>
        </w:rPr>
        <w:t xml:space="preserve">Glorious </w:t>
      </w:r>
      <w:r w:rsidRPr="001D1AA7">
        <w:rPr>
          <w:rFonts w:asciiTheme="majorBidi" w:hAnsiTheme="majorBidi" w:cstheme="majorBidi"/>
          <w:sz w:val="24"/>
          <w:szCs w:val="24"/>
        </w:rPr>
        <w:t xml:space="preserve">Qur’an. </w:t>
      </w:r>
      <w:r w:rsidR="00A90102">
        <w:rPr>
          <w:rFonts w:asciiTheme="majorBidi" w:hAnsiTheme="majorBidi" w:cstheme="majorBidi"/>
          <w:sz w:val="24"/>
          <w:szCs w:val="24"/>
        </w:rPr>
        <w:t>Sufis</w:t>
      </w:r>
      <w:r w:rsidRPr="001D1AA7">
        <w:rPr>
          <w:rFonts w:asciiTheme="majorBidi" w:hAnsiTheme="majorBidi" w:cstheme="majorBidi"/>
          <w:sz w:val="24"/>
          <w:szCs w:val="24"/>
        </w:rPr>
        <w:t xml:space="preserve"> therefore see no difference between the names either in their abbreviations or full pronunciations</w:t>
      </w:r>
      <w:r w:rsidR="003A3211">
        <w:rPr>
          <w:rFonts w:asciiTheme="majorBidi" w:hAnsiTheme="majorBidi" w:cstheme="majorBidi"/>
          <w:sz w:val="24"/>
          <w:szCs w:val="24"/>
        </w:rPr>
        <w:t>.</w:t>
      </w:r>
      <w:r w:rsidRPr="001D1AA7">
        <w:rPr>
          <w:rFonts w:asciiTheme="majorBidi" w:hAnsiTheme="majorBidi" w:cstheme="majorBidi"/>
          <w:sz w:val="24"/>
          <w:szCs w:val="24"/>
          <w:vertAlign w:val="superscript"/>
        </w:rPr>
        <w:t>52</w:t>
      </w:r>
    </w:p>
    <w:p w:rsidR="00293BF0" w:rsidRPr="006B7D20" w:rsidRDefault="00293BF0" w:rsidP="004B1819">
      <w:pPr>
        <w:spacing w:line="480" w:lineRule="auto"/>
        <w:jc w:val="both"/>
        <w:rPr>
          <w:rFonts w:asciiTheme="majorBidi" w:hAnsiTheme="majorBidi" w:cstheme="majorBidi"/>
          <w:sz w:val="24"/>
          <w:szCs w:val="24"/>
        </w:rPr>
      </w:pPr>
      <w:r w:rsidRPr="001D1AA7">
        <w:rPr>
          <w:rFonts w:asciiTheme="majorBidi" w:hAnsiTheme="majorBidi" w:cstheme="majorBidi"/>
          <w:sz w:val="24"/>
          <w:szCs w:val="24"/>
        </w:rPr>
        <w:t xml:space="preserve">    </w:t>
      </w:r>
      <w:r w:rsidR="00EA6C76">
        <w:rPr>
          <w:rFonts w:asciiTheme="majorBidi" w:hAnsiTheme="majorBidi" w:cstheme="majorBidi"/>
          <w:sz w:val="24"/>
          <w:szCs w:val="24"/>
        </w:rPr>
        <w:tab/>
      </w:r>
      <w:r w:rsidRPr="001D1AA7">
        <w:rPr>
          <w:rFonts w:asciiTheme="majorBidi" w:hAnsiTheme="majorBidi" w:cstheme="majorBidi"/>
          <w:sz w:val="24"/>
          <w:szCs w:val="24"/>
        </w:rPr>
        <w:t xml:space="preserve"> More so, </w:t>
      </w:r>
      <w:r w:rsidR="004B1819">
        <w:rPr>
          <w:rFonts w:asciiTheme="majorBidi" w:hAnsiTheme="majorBidi" w:cstheme="majorBidi"/>
          <w:sz w:val="24"/>
          <w:szCs w:val="24"/>
        </w:rPr>
        <w:t>Sufi</w:t>
      </w:r>
      <w:r w:rsidRPr="001D1AA7">
        <w:rPr>
          <w:rFonts w:asciiTheme="majorBidi" w:hAnsiTheme="majorBidi" w:cstheme="majorBidi"/>
          <w:i/>
          <w:iCs/>
          <w:sz w:val="24"/>
          <w:szCs w:val="24"/>
        </w:rPr>
        <w:t xml:space="preserve"> </w:t>
      </w:r>
      <w:r w:rsidRPr="001D1AA7">
        <w:rPr>
          <w:rFonts w:asciiTheme="majorBidi" w:hAnsiTheme="majorBidi" w:cstheme="majorBidi"/>
          <w:sz w:val="24"/>
          <w:szCs w:val="24"/>
        </w:rPr>
        <w:t xml:space="preserve">literatures are replete with anecdotes of the </w:t>
      </w:r>
      <w:r w:rsidR="000C3FE5">
        <w:rPr>
          <w:rFonts w:asciiTheme="majorBidi" w:hAnsiTheme="majorBidi" w:cstheme="majorBidi"/>
          <w:sz w:val="24"/>
          <w:szCs w:val="24"/>
        </w:rPr>
        <w:t>Sufis</w:t>
      </w:r>
      <w:r w:rsidRPr="001D1AA7">
        <w:rPr>
          <w:rFonts w:asciiTheme="majorBidi" w:hAnsiTheme="majorBidi" w:cstheme="majorBidi"/>
          <w:i/>
          <w:iCs/>
          <w:sz w:val="24"/>
          <w:szCs w:val="24"/>
        </w:rPr>
        <w:t xml:space="preserve"> </w:t>
      </w:r>
      <w:r w:rsidRPr="001D1AA7">
        <w:rPr>
          <w:rFonts w:asciiTheme="majorBidi" w:hAnsiTheme="majorBidi" w:cstheme="majorBidi"/>
          <w:sz w:val="24"/>
          <w:szCs w:val="24"/>
        </w:rPr>
        <w:t xml:space="preserve">who prefer isolated </w:t>
      </w:r>
      <w:r w:rsidRPr="001D1AA7">
        <w:rPr>
          <w:rFonts w:asciiTheme="majorBidi" w:hAnsiTheme="majorBidi" w:cstheme="majorBidi"/>
          <w:i/>
          <w:iCs/>
          <w:sz w:val="24"/>
          <w:szCs w:val="24"/>
        </w:rPr>
        <w:t>dhikr</w:t>
      </w:r>
      <w:r w:rsidRPr="001D1AA7">
        <w:rPr>
          <w:rFonts w:asciiTheme="majorBidi" w:hAnsiTheme="majorBidi" w:cstheme="majorBidi"/>
          <w:sz w:val="24"/>
          <w:szCs w:val="24"/>
        </w:rPr>
        <w:t xml:space="preserve">  like </w:t>
      </w:r>
      <w:r w:rsidRPr="001D1AA7">
        <w:rPr>
          <w:rFonts w:asciiTheme="majorBidi" w:hAnsiTheme="majorBidi" w:cstheme="majorBidi"/>
          <w:i/>
          <w:iCs/>
          <w:sz w:val="24"/>
          <w:szCs w:val="24"/>
        </w:rPr>
        <w:t>Allah</w:t>
      </w:r>
      <w:r w:rsidRPr="001D1AA7">
        <w:rPr>
          <w:rFonts w:asciiTheme="majorBidi" w:hAnsiTheme="majorBidi" w:cstheme="majorBidi"/>
          <w:sz w:val="24"/>
          <w:szCs w:val="24"/>
        </w:rPr>
        <w:t xml:space="preserve">, </w:t>
      </w:r>
      <w:r w:rsidR="009D262A">
        <w:rPr>
          <w:rFonts w:asciiTheme="majorBidi" w:hAnsiTheme="majorBidi" w:cstheme="majorBidi"/>
          <w:i/>
          <w:iCs/>
          <w:sz w:val="24"/>
          <w:szCs w:val="24"/>
        </w:rPr>
        <w:t>h</w:t>
      </w:r>
      <w:r w:rsidRPr="001D1AA7">
        <w:rPr>
          <w:rFonts w:asciiTheme="majorBidi" w:hAnsiTheme="majorBidi" w:cstheme="majorBidi"/>
          <w:i/>
          <w:iCs/>
          <w:sz w:val="24"/>
          <w:szCs w:val="24"/>
        </w:rPr>
        <w:t>uwa</w:t>
      </w:r>
      <w:r w:rsidRPr="001D1AA7">
        <w:rPr>
          <w:rFonts w:asciiTheme="majorBidi" w:hAnsiTheme="majorBidi" w:cstheme="majorBidi"/>
          <w:sz w:val="24"/>
          <w:szCs w:val="24"/>
        </w:rPr>
        <w:t xml:space="preserve"> and so on. In </w:t>
      </w:r>
      <w:r w:rsidRPr="001D1AA7">
        <w:rPr>
          <w:rFonts w:asciiTheme="majorBidi" w:hAnsiTheme="majorBidi" w:cstheme="majorBidi"/>
          <w:i/>
          <w:iCs/>
          <w:sz w:val="24"/>
          <w:szCs w:val="24"/>
        </w:rPr>
        <w:t>Tadhikiratu ‘l Awliya’,</w:t>
      </w:r>
      <w:r w:rsidRPr="001D1AA7">
        <w:rPr>
          <w:rFonts w:asciiTheme="majorBidi" w:hAnsiTheme="majorBidi" w:cstheme="majorBidi"/>
          <w:sz w:val="24"/>
          <w:szCs w:val="24"/>
        </w:rPr>
        <w:t xml:space="preserve"> story of Shebli is narrated when he was asked why he always chants </w:t>
      </w:r>
      <w:r w:rsidRPr="001D1AA7">
        <w:rPr>
          <w:rFonts w:asciiTheme="majorBidi" w:hAnsiTheme="majorBidi" w:cstheme="majorBidi"/>
          <w:i/>
          <w:iCs/>
          <w:sz w:val="24"/>
          <w:szCs w:val="24"/>
        </w:rPr>
        <w:t>Allah, Allah Allah</w:t>
      </w:r>
      <w:r w:rsidRPr="001D1AA7">
        <w:rPr>
          <w:rFonts w:asciiTheme="majorBidi" w:hAnsiTheme="majorBidi" w:cstheme="majorBidi"/>
          <w:sz w:val="24"/>
          <w:szCs w:val="24"/>
        </w:rPr>
        <w:t xml:space="preserve"> alone and not </w:t>
      </w:r>
      <w:r w:rsidR="004E5AC9">
        <w:rPr>
          <w:rFonts w:asciiTheme="majorBidi" w:hAnsiTheme="majorBidi" w:cstheme="majorBidi"/>
          <w:i/>
          <w:iCs/>
          <w:sz w:val="24"/>
          <w:szCs w:val="24"/>
        </w:rPr>
        <w:t>L</w:t>
      </w:r>
      <w:r w:rsidRPr="001D1AA7">
        <w:rPr>
          <w:rFonts w:asciiTheme="majorBidi" w:hAnsiTheme="majorBidi" w:cstheme="majorBidi"/>
          <w:i/>
          <w:iCs/>
          <w:sz w:val="24"/>
          <w:szCs w:val="24"/>
        </w:rPr>
        <w:t>ā ilāh ilā Allah</w:t>
      </w:r>
      <w:r w:rsidRPr="001D1AA7">
        <w:rPr>
          <w:rFonts w:asciiTheme="majorBidi" w:hAnsiTheme="majorBidi" w:cstheme="majorBidi"/>
          <w:sz w:val="24"/>
          <w:szCs w:val="24"/>
        </w:rPr>
        <w:t xml:space="preserve">. He replies that he is afraid that his breath may stop at the point of </w:t>
      </w:r>
      <w:r w:rsidRPr="001D1AA7">
        <w:rPr>
          <w:rFonts w:asciiTheme="majorBidi" w:hAnsiTheme="majorBidi" w:cstheme="majorBidi"/>
          <w:i/>
          <w:iCs/>
          <w:sz w:val="24"/>
          <w:szCs w:val="24"/>
        </w:rPr>
        <w:t>Lā ilāh</w:t>
      </w:r>
      <w:r w:rsidRPr="001D1AA7">
        <w:rPr>
          <w:rFonts w:asciiTheme="majorBidi" w:hAnsiTheme="majorBidi" w:cstheme="majorBidi"/>
          <w:sz w:val="24"/>
          <w:szCs w:val="24"/>
        </w:rPr>
        <w:t xml:space="preserve"> (There is no god). Hence, he will die as </w:t>
      </w:r>
      <w:r w:rsidRPr="001D1AA7">
        <w:rPr>
          <w:rFonts w:asciiTheme="majorBidi" w:hAnsiTheme="majorBidi" w:cstheme="majorBidi"/>
          <w:i/>
          <w:iCs/>
          <w:sz w:val="24"/>
          <w:szCs w:val="24"/>
        </w:rPr>
        <w:t>kāfir</w:t>
      </w:r>
      <w:r w:rsidR="00303210">
        <w:rPr>
          <w:rFonts w:asciiTheme="majorBidi" w:hAnsiTheme="majorBidi" w:cstheme="majorBidi"/>
          <w:i/>
          <w:iCs/>
          <w:sz w:val="24"/>
          <w:szCs w:val="24"/>
        </w:rPr>
        <w:t>.</w:t>
      </w:r>
      <w:r w:rsidRPr="001D1AA7">
        <w:rPr>
          <w:rFonts w:asciiTheme="majorBidi" w:hAnsiTheme="majorBidi" w:cstheme="majorBidi"/>
          <w:i/>
          <w:iCs/>
          <w:sz w:val="24"/>
          <w:szCs w:val="24"/>
          <w:vertAlign w:val="superscript"/>
        </w:rPr>
        <w:t>53</w:t>
      </w:r>
      <w:r w:rsidRPr="001D1AA7">
        <w:rPr>
          <w:rFonts w:asciiTheme="majorBidi" w:hAnsiTheme="majorBidi" w:cstheme="majorBidi"/>
          <w:sz w:val="24"/>
          <w:szCs w:val="24"/>
        </w:rPr>
        <w:t xml:space="preserve"> Another example is given of Fakhru ‘d Din</w:t>
      </w:r>
      <w:r w:rsidRPr="001D1AA7">
        <w:rPr>
          <w:rFonts w:asciiTheme="majorBidi" w:hAnsiTheme="majorBidi" w:cstheme="majorBidi"/>
          <w:sz w:val="24"/>
          <w:szCs w:val="24"/>
          <w:vertAlign w:val="superscript"/>
        </w:rPr>
        <w:t xml:space="preserve"> C</w:t>
      </w:r>
      <w:r w:rsidRPr="001D1AA7">
        <w:rPr>
          <w:rFonts w:asciiTheme="majorBidi" w:hAnsiTheme="majorBidi" w:cstheme="majorBidi"/>
          <w:sz w:val="24"/>
          <w:szCs w:val="24"/>
        </w:rPr>
        <w:t xml:space="preserve">Irāqi, who always chants </w:t>
      </w:r>
      <w:r w:rsidRPr="001D1AA7">
        <w:rPr>
          <w:rFonts w:asciiTheme="majorBidi" w:hAnsiTheme="majorBidi" w:cstheme="majorBidi"/>
          <w:i/>
          <w:iCs/>
          <w:sz w:val="24"/>
          <w:szCs w:val="24"/>
        </w:rPr>
        <w:t xml:space="preserve">Lā ilāh ilā </w:t>
      </w:r>
      <w:r w:rsidRPr="001D1AA7">
        <w:rPr>
          <w:rFonts w:asciiTheme="majorBidi" w:hAnsiTheme="majorBidi" w:cstheme="majorBidi"/>
          <w:i/>
          <w:iCs/>
          <w:sz w:val="24"/>
          <w:szCs w:val="24"/>
          <w:vertAlign w:val="superscript"/>
        </w:rPr>
        <w:t>C</w:t>
      </w:r>
      <w:r w:rsidRPr="001D1AA7">
        <w:rPr>
          <w:rFonts w:asciiTheme="majorBidi" w:hAnsiTheme="majorBidi" w:cstheme="majorBidi"/>
          <w:i/>
          <w:iCs/>
          <w:sz w:val="24"/>
          <w:szCs w:val="24"/>
        </w:rPr>
        <w:t>Ishiq</w:t>
      </w:r>
      <w:r w:rsidRPr="001D1AA7">
        <w:rPr>
          <w:rFonts w:asciiTheme="majorBidi" w:hAnsiTheme="majorBidi" w:cstheme="majorBidi"/>
          <w:sz w:val="24"/>
          <w:szCs w:val="24"/>
        </w:rPr>
        <w:t xml:space="preserve"> (There is no god but the love)</w:t>
      </w:r>
      <w:r w:rsidRPr="001D1AA7">
        <w:rPr>
          <w:rFonts w:asciiTheme="majorBidi" w:hAnsiTheme="majorBidi" w:cstheme="majorBidi"/>
          <w:sz w:val="24"/>
          <w:szCs w:val="24"/>
          <w:vertAlign w:val="superscript"/>
        </w:rPr>
        <w:t>54</w:t>
      </w:r>
      <w:r w:rsidR="00011593">
        <w:rPr>
          <w:rFonts w:asciiTheme="majorBidi" w:hAnsiTheme="majorBidi" w:cstheme="majorBidi"/>
          <w:sz w:val="24"/>
          <w:szCs w:val="24"/>
          <w:vertAlign w:val="superscript"/>
        </w:rPr>
        <w:t xml:space="preserve"> </w:t>
      </w:r>
      <w:r w:rsidR="00011593">
        <w:rPr>
          <w:rFonts w:asciiTheme="majorBidi" w:hAnsiTheme="majorBidi" w:cstheme="majorBidi"/>
          <w:sz w:val="24"/>
          <w:szCs w:val="24"/>
        </w:rPr>
        <w:t>instead of</w:t>
      </w:r>
      <w:r w:rsidR="004A1420">
        <w:rPr>
          <w:rFonts w:asciiTheme="majorBidi" w:hAnsiTheme="majorBidi" w:cstheme="majorBidi"/>
          <w:sz w:val="24"/>
          <w:szCs w:val="24"/>
        </w:rPr>
        <w:t xml:space="preserve"> </w:t>
      </w:r>
      <w:r w:rsidR="004A1420" w:rsidRPr="001D1AA7">
        <w:rPr>
          <w:rFonts w:asciiTheme="majorBidi" w:hAnsiTheme="majorBidi" w:cstheme="majorBidi"/>
          <w:i/>
          <w:iCs/>
          <w:sz w:val="24"/>
          <w:szCs w:val="24"/>
        </w:rPr>
        <w:t>Lā ilāh ilā Allah</w:t>
      </w:r>
      <w:r w:rsidR="004A1420">
        <w:rPr>
          <w:rFonts w:asciiTheme="majorBidi" w:hAnsiTheme="majorBidi" w:cstheme="majorBidi"/>
          <w:i/>
          <w:iCs/>
          <w:sz w:val="24"/>
          <w:szCs w:val="24"/>
        </w:rPr>
        <w:t>.</w:t>
      </w:r>
      <w:r w:rsidR="006B7D20">
        <w:rPr>
          <w:rFonts w:asciiTheme="majorBidi" w:hAnsiTheme="majorBidi" w:cstheme="majorBidi"/>
          <w:i/>
          <w:iCs/>
          <w:sz w:val="24"/>
          <w:szCs w:val="24"/>
        </w:rPr>
        <w:t xml:space="preserve"> </w:t>
      </w:r>
      <w:r w:rsidR="006B7D20">
        <w:rPr>
          <w:rFonts w:asciiTheme="majorBidi" w:hAnsiTheme="majorBidi" w:cstheme="majorBidi"/>
          <w:sz w:val="24"/>
          <w:szCs w:val="24"/>
        </w:rPr>
        <w:t xml:space="preserve">All these </w:t>
      </w:r>
      <w:r w:rsidR="006B7D20">
        <w:rPr>
          <w:rFonts w:asciiTheme="majorBidi" w:hAnsiTheme="majorBidi" w:cstheme="majorBidi"/>
          <w:sz w:val="24"/>
          <w:szCs w:val="24"/>
        </w:rPr>
        <w:lastRenderedPageBreak/>
        <w:t>according to Ibn Taymiyyah constitute innovations.</w:t>
      </w:r>
      <w:r w:rsidR="000F0F8C">
        <w:rPr>
          <w:rFonts w:asciiTheme="majorBidi" w:hAnsiTheme="majorBidi" w:cstheme="majorBidi"/>
          <w:sz w:val="24"/>
          <w:szCs w:val="24"/>
        </w:rPr>
        <w:t xml:space="preserve"> Th</w:t>
      </w:r>
      <w:r w:rsidR="0011366A">
        <w:rPr>
          <w:rFonts w:asciiTheme="majorBidi" w:hAnsiTheme="majorBidi" w:cstheme="majorBidi"/>
          <w:sz w:val="24"/>
          <w:szCs w:val="24"/>
        </w:rPr>
        <w:t>e</w:t>
      </w:r>
      <w:r w:rsidR="000F0F8C">
        <w:rPr>
          <w:rFonts w:asciiTheme="majorBidi" w:hAnsiTheme="majorBidi" w:cstheme="majorBidi"/>
          <w:sz w:val="24"/>
          <w:szCs w:val="24"/>
        </w:rPr>
        <w:t xml:space="preserve"> declaration of those </w:t>
      </w:r>
      <w:r w:rsidR="0069447C">
        <w:rPr>
          <w:rFonts w:asciiTheme="majorBidi" w:hAnsiTheme="majorBidi" w:cstheme="majorBidi"/>
          <w:sz w:val="24"/>
          <w:szCs w:val="24"/>
        </w:rPr>
        <w:t xml:space="preserve">strange forms of </w:t>
      </w:r>
      <w:r w:rsidR="000F0F8C" w:rsidRPr="000F0F8C">
        <w:rPr>
          <w:rFonts w:asciiTheme="majorBidi" w:hAnsiTheme="majorBidi" w:cstheme="majorBidi"/>
          <w:i/>
          <w:iCs/>
          <w:sz w:val="24"/>
          <w:szCs w:val="24"/>
        </w:rPr>
        <w:t>adhkār</w:t>
      </w:r>
      <w:r w:rsidR="000F0F8C">
        <w:rPr>
          <w:rFonts w:asciiTheme="majorBidi" w:hAnsiTheme="majorBidi" w:cstheme="majorBidi"/>
          <w:sz w:val="24"/>
          <w:szCs w:val="24"/>
        </w:rPr>
        <w:t xml:space="preserve"> as innovation (</w:t>
      </w:r>
      <w:r w:rsidR="000F0F8C" w:rsidRPr="000F0F8C">
        <w:rPr>
          <w:rFonts w:asciiTheme="majorBidi" w:hAnsiTheme="majorBidi" w:cstheme="majorBidi"/>
          <w:i/>
          <w:iCs/>
          <w:sz w:val="24"/>
          <w:szCs w:val="24"/>
        </w:rPr>
        <w:t>bid</w:t>
      </w:r>
      <w:r w:rsidR="000F0F8C" w:rsidRPr="000F0F8C">
        <w:rPr>
          <w:rFonts w:asciiTheme="majorBidi" w:hAnsiTheme="majorBidi" w:cstheme="majorBidi"/>
          <w:i/>
          <w:iCs/>
          <w:sz w:val="24"/>
          <w:szCs w:val="24"/>
          <w:vertAlign w:val="superscript"/>
        </w:rPr>
        <w:t>c</w:t>
      </w:r>
      <w:r w:rsidR="000F0F8C" w:rsidRPr="000F0F8C">
        <w:rPr>
          <w:rFonts w:asciiTheme="majorBidi" w:hAnsiTheme="majorBidi" w:cstheme="majorBidi"/>
          <w:i/>
          <w:iCs/>
          <w:sz w:val="24"/>
          <w:szCs w:val="24"/>
        </w:rPr>
        <w:t>ah</w:t>
      </w:r>
      <w:r w:rsidR="000F0F8C">
        <w:rPr>
          <w:rFonts w:asciiTheme="majorBidi" w:hAnsiTheme="majorBidi" w:cstheme="majorBidi"/>
          <w:sz w:val="24"/>
          <w:szCs w:val="24"/>
        </w:rPr>
        <w:t xml:space="preserve">) by Ibn Taymiyyah </w:t>
      </w:r>
      <w:r w:rsidR="0069447C">
        <w:rPr>
          <w:rFonts w:asciiTheme="majorBidi" w:hAnsiTheme="majorBidi" w:cstheme="majorBidi"/>
          <w:sz w:val="24"/>
          <w:szCs w:val="24"/>
        </w:rPr>
        <w:t>is not unconnected to the fact that there are no express provision</w:t>
      </w:r>
      <w:r w:rsidR="00116F4D">
        <w:rPr>
          <w:rFonts w:asciiTheme="majorBidi" w:hAnsiTheme="majorBidi" w:cstheme="majorBidi"/>
          <w:sz w:val="24"/>
          <w:szCs w:val="24"/>
        </w:rPr>
        <w:t>s</w:t>
      </w:r>
      <w:r w:rsidR="0069447C">
        <w:rPr>
          <w:rFonts w:asciiTheme="majorBidi" w:hAnsiTheme="majorBidi" w:cstheme="majorBidi"/>
          <w:sz w:val="24"/>
          <w:szCs w:val="24"/>
        </w:rPr>
        <w:t xml:space="preserve"> for them, neither in the </w:t>
      </w:r>
      <w:r w:rsidR="0069447C" w:rsidRPr="00116F4D">
        <w:rPr>
          <w:rFonts w:asciiTheme="majorBidi" w:hAnsiTheme="majorBidi" w:cstheme="majorBidi"/>
          <w:i/>
          <w:iCs/>
          <w:sz w:val="24"/>
          <w:szCs w:val="24"/>
        </w:rPr>
        <w:t>Qur’an</w:t>
      </w:r>
      <w:r w:rsidR="0069447C">
        <w:rPr>
          <w:rFonts w:asciiTheme="majorBidi" w:hAnsiTheme="majorBidi" w:cstheme="majorBidi"/>
          <w:sz w:val="24"/>
          <w:szCs w:val="24"/>
        </w:rPr>
        <w:t xml:space="preserve"> </w:t>
      </w:r>
      <w:r w:rsidR="00BE4AB1">
        <w:rPr>
          <w:rFonts w:asciiTheme="majorBidi" w:hAnsiTheme="majorBidi" w:cstheme="majorBidi"/>
          <w:sz w:val="24"/>
          <w:szCs w:val="24"/>
        </w:rPr>
        <w:t>n</w:t>
      </w:r>
      <w:r w:rsidR="0069447C">
        <w:rPr>
          <w:rFonts w:asciiTheme="majorBidi" w:hAnsiTheme="majorBidi" w:cstheme="majorBidi"/>
          <w:sz w:val="24"/>
          <w:szCs w:val="24"/>
        </w:rPr>
        <w:t xml:space="preserve">or the </w:t>
      </w:r>
      <w:r w:rsidR="0069447C" w:rsidRPr="0069447C">
        <w:rPr>
          <w:rFonts w:asciiTheme="majorBidi" w:hAnsiTheme="majorBidi" w:cstheme="majorBidi"/>
          <w:i/>
          <w:iCs/>
          <w:sz w:val="24"/>
          <w:szCs w:val="24"/>
        </w:rPr>
        <w:t>aḥādith</w:t>
      </w:r>
      <w:r w:rsidR="0069447C">
        <w:rPr>
          <w:rFonts w:asciiTheme="majorBidi" w:hAnsiTheme="majorBidi" w:cstheme="majorBidi"/>
          <w:sz w:val="24"/>
          <w:szCs w:val="24"/>
        </w:rPr>
        <w:t xml:space="preserve"> of the Prophet</w:t>
      </w:r>
      <w:r w:rsidR="00B02150">
        <w:rPr>
          <w:rFonts w:asciiTheme="majorBidi" w:hAnsiTheme="majorBidi" w:cstheme="majorBidi"/>
          <w:sz w:val="24"/>
          <w:szCs w:val="24"/>
        </w:rPr>
        <w:t xml:space="preserve"> </w:t>
      </w:r>
      <w:r w:rsidR="000076B5">
        <w:rPr>
          <w:rFonts w:asciiTheme="majorBidi" w:hAnsiTheme="majorBidi" w:cstheme="majorBidi"/>
          <w:sz w:val="24"/>
          <w:szCs w:val="24"/>
        </w:rPr>
        <w:t>(PBUH)</w:t>
      </w:r>
      <w:r w:rsidR="0069447C">
        <w:rPr>
          <w:rFonts w:asciiTheme="majorBidi" w:hAnsiTheme="majorBidi" w:cstheme="majorBidi"/>
          <w:sz w:val="24"/>
          <w:szCs w:val="24"/>
        </w:rPr>
        <w:t xml:space="preserve">. </w:t>
      </w:r>
      <w:r w:rsidR="00B02150">
        <w:rPr>
          <w:rFonts w:asciiTheme="majorBidi" w:hAnsiTheme="majorBidi" w:cstheme="majorBidi"/>
          <w:sz w:val="24"/>
          <w:szCs w:val="24"/>
        </w:rPr>
        <w:t xml:space="preserve">His declaration therefore subsists. </w:t>
      </w:r>
    </w:p>
    <w:p w:rsidR="001B1DB3" w:rsidRDefault="001B1DB3" w:rsidP="00293BF0">
      <w:pPr>
        <w:spacing w:line="360" w:lineRule="auto"/>
        <w:jc w:val="both"/>
        <w:rPr>
          <w:rFonts w:asciiTheme="majorBidi" w:hAnsiTheme="majorBidi" w:cstheme="majorBidi"/>
          <w:b/>
          <w:bCs/>
          <w:i/>
          <w:iCs/>
          <w:sz w:val="26"/>
          <w:szCs w:val="26"/>
        </w:rPr>
      </w:pPr>
    </w:p>
    <w:p w:rsidR="001B1DB3" w:rsidRDefault="001B1DB3" w:rsidP="00293BF0">
      <w:pPr>
        <w:spacing w:line="360" w:lineRule="auto"/>
        <w:jc w:val="both"/>
        <w:rPr>
          <w:rFonts w:asciiTheme="majorBidi" w:hAnsiTheme="majorBidi" w:cstheme="majorBidi"/>
          <w:b/>
          <w:bCs/>
          <w:i/>
          <w:iCs/>
          <w:sz w:val="26"/>
          <w:szCs w:val="26"/>
        </w:rPr>
      </w:pPr>
    </w:p>
    <w:p w:rsidR="00293BF0" w:rsidRPr="00AC2D2D" w:rsidRDefault="00293BF0" w:rsidP="00293BF0">
      <w:pPr>
        <w:spacing w:line="360" w:lineRule="auto"/>
        <w:jc w:val="both"/>
        <w:rPr>
          <w:rFonts w:asciiTheme="majorBidi" w:hAnsiTheme="majorBidi" w:cstheme="majorBidi"/>
          <w:sz w:val="26"/>
          <w:szCs w:val="26"/>
        </w:rPr>
      </w:pPr>
      <w:r w:rsidRPr="00AC2D2D">
        <w:rPr>
          <w:rFonts w:asciiTheme="majorBidi" w:hAnsiTheme="majorBidi" w:cstheme="majorBidi"/>
          <w:b/>
          <w:bCs/>
          <w:i/>
          <w:iCs/>
          <w:sz w:val="26"/>
          <w:szCs w:val="26"/>
        </w:rPr>
        <w:t xml:space="preserve">Fanā’ </w:t>
      </w:r>
      <w:r w:rsidRPr="00AC2D2D">
        <w:rPr>
          <w:rFonts w:asciiTheme="majorBidi" w:hAnsiTheme="majorBidi" w:cstheme="majorBidi"/>
          <w:b/>
          <w:bCs/>
          <w:sz w:val="26"/>
          <w:szCs w:val="26"/>
        </w:rPr>
        <w:t>(</w:t>
      </w:r>
      <w:r w:rsidR="0019384C" w:rsidRPr="00AC2D2D">
        <w:rPr>
          <w:rFonts w:asciiTheme="majorBidi" w:hAnsiTheme="majorBidi" w:cstheme="majorBidi"/>
          <w:b/>
          <w:bCs/>
          <w:sz w:val="26"/>
          <w:szCs w:val="26"/>
        </w:rPr>
        <w:t>Annihilation</w:t>
      </w:r>
      <w:r w:rsidRPr="00AC2D2D">
        <w:rPr>
          <w:rFonts w:asciiTheme="majorBidi" w:hAnsiTheme="majorBidi" w:cstheme="majorBidi"/>
          <w:b/>
          <w:bCs/>
          <w:sz w:val="26"/>
          <w:szCs w:val="26"/>
        </w:rPr>
        <w:t>)</w:t>
      </w:r>
    </w:p>
    <w:p w:rsidR="00293BF0" w:rsidRPr="0045025C" w:rsidRDefault="00293BF0" w:rsidP="0045025C">
      <w:pPr>
        <w:spacing w:line="480" w:lineRule="auto"/>
        <w:jc w:val="both"/>
        <w:rPr>
          <w:rFonts w:asciiTheme="majorBidi" w:hAnsiTheme="majorBidi" w:cstheme="majorBidi"/>
          <w:sz w:val="24"/>
          <w:szCs w:val="24"/>
        </w:rPr>
      </w:pPr>
      <w:r>
        <w:rPr>
          <w:rFonts w:asciiTheme="minorBidi" w:hAnsiTheme="minorBidi" w:cstheme="minorBidi"/>
          <w:i/>
          <w:iCs/>
          <w:sz w:val="26"/>
          <w:szCs w:val="26"/>
        </w:rPr>
        <w:t xml:space="preserve">     </w:t>
      </w:r>
      <w:r w:rsidR="00EA6C76">
        <w:rPr>
          <w:rFonts w:asciiTheme="minorBidi" w:hAnsiTheme="minorBidi" w:cstheme="minorBidi"/>
          <w:i/>
          <w:iCs/>
          <w:sz w:val="26"/>
          <w:szCs w:val="26"/>
        </w:rPr>
        <w:tab/>
      </w:r>
      <w:r w:rsidRPr="005308E4">
        <w:rPr>
          <w:rFonts w:asciiTheme="minorBidi" w:hAnsiTheme="minorBidi" w:cstheme="minorBidi"/>
          <w:i/>
          <w:iCs/>
          <w:sz w:val="26"/>
          <w:szCs w:val="26"/>
        </w:rPr>
        <w:t xml:space="preserve"> </w:t>
      </w:r>
      <w:r w:rsidRPr="0045025C">
        <w:rPr>
          <w:rFonts w:asciiTheme="majorBidi" w:hAnsiTheme="majorBidi" w:cstheme="majorBidi"/>
          <w:i/>
          <w:iCs/>
          <w:sz w:val="24"/>
          <w:szCs w:val="24"/>
        </w:rPr>
        <w:t>Fanā’</w:t>
      </w:r>
      <w:r w:rsidRPr="0045025C">
        <w:rPr>
          <w:rFonts w:asciiTheme="majorBidi" w:hAnsiTheme="majorBidi" w:cstheme="majorBidi"/>
          <w:sz w:val="24"/>
          <w:szCs w:val="24"/>
        </w:rPr>
        <w:t xml:space="preserve"> (</w:t>
      </w:r>
      <w:r w:rsidR="00840853" w:rsidRPr="0045025C">
        <w:rPr>
          <w:rFonts w:asciiTheme="majorBidi" w:hAnsiTheme="majorBidi" w:cstheme="majorBidi"/>
          <w:sz w:val="24"/>
          <w:szCs w:val="24"/>
        </w:rPr>
        <w:t>Annihilation</w:t>
      </w:r>
      <w:r w:rsidR="00840853">
        <w:rPr>
          <w:rFonts w:asciiTheme="majorBidi" w:hAnsiTheme="majorBidi" w:cstheme="majorBidi"/>
          <w:sz w:val="24"/>
          <w:szCs w:val="24"/>
        </w:rPr>
        <w:t>)</w:t>
      </w:r>
      <w:r w:rsidRPr="0045025C">
        <w:rPr>
          <w:rFonts w:asciiTheme="majorBidi" w:hAnsiTheme="majorBidi" w:cstheme="majorBidi"/>
          <w:sz w:val="24"/>
          <w:szCs w:val="24"/>
        </w:rPr>
        <w:t xml:space="preserve"> according to Ibn Taymiyyah is of three types. The first is </w:t>
      </w:r>
      <w:r w:rsidR="004E5AC9">
        <w:rPr>
          <w:rFonts w:asciiTheme="majorBidi" w:hAnsiTheme="majorBidi" w:cstheme="majorBidi"/>
          <w:i/>
          <w:iCs/>
          <w:sz w:val="24"/>
          <w:szCs w:val="24"/>
        </w:rPr>
        <w:t>f</w:t>
      </w:r>
      <w:r w:rsidRPr="0045025C">
        <w:rPr>
          <w:rFonts w:asciiTheme="majorBidi" w:hAnsiTheme="majorBidi" w:cstheme="majorBidi"/>
          <w:i/>
          <w:iCs/>
          <w:sz w:val="24"/>
          <w:szCs w:val="24"/>
        </w:rPr>
        <w:t>anā’</w:t>
      </w:r>
      <w:r w:rsidRPr="0045025C">
        <w:rPr>
          <w:rFonts w:asciiTheme="majorBidi" w:hAnsiTheme="majorBidi" w:cstheme="majorBidi"/>
          <w:sz w:val="24"/>
          <w:szCs w:val="24"/>
        </w:rPr>
        <w:t xml:space="preserve"> of the prophets and the Saints</w:t>
      </w:r>
      <w:r w:rsidR="00D9601B">
        <w:rPr>
          <w:rFonts w:asciiTheme="majorBidi" w:hAnsiTheme="majorBidi" w:cstheme="majorBidi"/>
          <w:sz w:val="24"/>
          <w:szCs w:val="24"/>
        </w:rPr>
        <w:t xml:space="preserve"> </w:t>
      </w:r>
      <w:r w:rsidRPr="0045025C">
        <w:rPr>
          <w:rFonts w:asciiTheme="majorBidi" w:hAnsiTheme="majorBidi" w:cstheme="majorBidi"/>
          <w:sz w:val="24"/>
          <w:szCs w:val="24"/>
        </w:rPr>
        <w:t>(</w:t>
      </w:r>
      <w:r w:rsidR="004E5AC9">
        <w:rPr>
          <w:rFonts w:asciiTheme="majorBidi" w:hAnsiTheme="majorBidi" w:cstheme="majorBidi"/>
          <w:i/>
          <w:iCs/>
          <w:sz w:val="24"/>
          <w:szCs w:val="24"/>
        </w:rPr>
        <w:t>a</w:t>
      </w:r>
      <w:r w:rsidRPr="0045025C">
        <w:rPr>
          <w:rFonts w:asciiTheme="majorBidi" w:hAnsiTheme="majorBidi" w:cstheme="majorBidi"/>
          <w:i/>
          <w:iCs/>
          <w:sz w:val="24"/>
          <w:szCs w:val="24"/>
        </w:rPr>
        <w:t>wliya’</w:t>
      </w:r>
      <w:r w:rsidR="00A6151A">
        <w:rPr>
          <w:rFonts w:asciiTheme="majorBidi" w:hAnsiTheme="majorBidi" w:cstheme="majorBidi"/>
          <w:sz w:val="24"/>
          <w:szCs w:val="24"/>
        </w:rPr>
        <w:t xml:space="preserve">) </w:t>
      </w:r>
      <w:r w:rsidRPr="0045025C">
        <w:rPr>
          <w:rFonts w:asciiTheme="majorBidi" w:hAnsiTheme="majorBidi" w:cstheme="majorBidi"/>
          <w:sz w:val="24"/>
          <w:szCs w:val="24"/>
        </w:rPr>
        <w:t>who have attained perfection</w:t>
      </w:r>
      <w:r w:rsidR="00DC1A28">
        <w:rPr>
          <w:rFonts w:asciiTheme="majorBidi" w:hAnsiTheme="majorBidi" w:cstheme="majorBidi"/>
          <w:sz w:val="24"/>
          <w:szCs w:val="24"/>
        </w:rPr>
        <w:t>.</w:t>
      </w:r>
      <w:r w:rsidRPr="0045025C">
        <w:rPr>
          <w:rFonts w:asciiTheme="majorBidi" w:hAnsiTheme="majorBidi" w:cstheme="majorBidi"/>
          <w:sz w:val="24"/>
          <w:szCs w:val="24"/>
          <w:vertAlign w:val="superscript"/>
        </w:rPr>
        <w:t>55</w:t>
      </w:r>
      <w:r w:rsidR="004E5AC9">
        <w:rPr>
          <w:rFonts w:asciiTheme="majorBidi" w:hAnsiTheme="majorBidi" w:cstheme="majorBidi"/>
          <w:sz w:val="24"/>
          <w:szCs w:val="24"/>
        </w:rPr>
        <w:t xml:space="preserve"> </w:t>
      </w:r>
      <w:r w:rsidRPr="0045025C">
        <w:rPr>
          <w:rFonts w:asciiTheme="majorBidi" w:hAnsiTheme="majorBidi" w:cstheme="majorBidi"/>
          <w:sz w:val="24"/>
          <w:szCs w:val="24"/>
        </w:rPr>
        <w:t xml:space="preserve">He describes this as </w:t>
      </w:r>
      <w:r w:rsidR="004E5AC9">
        <w:rPr>
          <w:rFonts w:asciiTheme="majorBidi" w:hAnsiTheme="majorBidi" w:cstheme="majorBidi"/>
          <w:i/>
          <w:iCs/>
          <w:sz w:val="24"/>
          <w:szCs w:val="24"/>
        </w:rPr>
        <w:t>fanā’ al q</w:t>
      </w:r>
      <w:r w:rsidRPr="0045025C">
        <w:rPr>
          <w:rFonts w:asciiTheme="majorBidi" w:hAnsiTheme="majorBidi" w:cstheme="majorBidi"/>
          <w:i/>
          <w:iCs/>
          <w:sz w:val="24"/>
          <w:szCs w:val="24"/>
        </w:rPr>
        <w:t>alb</w:t>
      </w:r>
      <w:r w:rsidRPr="0045025C">
        <w:rPr>
          <w:rFonts w:asciiTheme="majorBidi" w:hAnsiTheme="majorBidi" w:cstheme="majorBidi"/>
          <w:sz w:val="24"/>
          <w:szCs w:val="24"/>
        </w:rPr>
        <w:t xml:space="preserve"> from wills, desires and what prevents attainment of Allah’s pleasure. Attainment of this class of  </w:t>
      </w:r>
      <w:r w:rsidR="004E5AC9">
        <w:rPr>
          <w:rFonts w:asciiTheme="majorBidi" w:hAnsiTheme="majorBidi" w:cstheme="majorBidi"/>
          <w:i/>
          <w:iCs/>
          <w:sz w:val="24"/>
          <w:szCs w:val="24"/>
        </w:rPr>
        <w:t>f</w:t>
      </w:r>
      <w:r w:rsidRPr="0045025C">
        <w:rPr>
          <w:rFonts w:asciiTheme="majorBidi" w:hAnsiTheme="majorBidi" w:cstheme="majorBidi"/>
          <w:i/>
          <w:iCs/>
          <w:sz w:val="24"/>
          <w:szCs w:val="24"/>
        </w:rPr>
        <w:t xml:space="preserve">anā’ </w:t>
      </w:r>
      <w:r w:rsidRPr="0045025C">
        <w:rPr>
          <w:rFonts w:asciiTheme="majorBidi" w:hAnsiTheme="majorBidi" w:cstheme="majorBidi"/>
          <w:sz w:val="24"/>
          <w:szCs w:val="24"/>
        </w:rPr>
        <w:t>makes one to worship Allah alone, rely solely on Him (</w:t>
      </w:r>
      <w:r w:rsidR="004E5AC9">
        <w:rPr>
          <w:rFonts w:asciiTheme="majorBidi" w:hAnsiTheme="majorBidi" w:cstheme="majorBidi"/>
          <w:i/>
          <w:iCs/>
          <w:sz w:val="24"/>
          <w:szCs w:val="24"/>
        </w:rPr>
        <w:t>t</w:t>
      </w:r>
      <w:r w:rsidRPr="0045025C">
        <w:rPr>
          <w:rFonts w:asciiTheme="majorBidi" w:hAnsiTheme="majorBidi" w:cstheme="majorBidi"/>
          <w:i/>
          <w:iCs/>
          <w:sz w:val="24"/>
          <w:szCs w:val="24"/>
        </w:rPr>
        <w:t>awakkul</w:t>
      </w:r>
      <w:r w:rsidRPr="0045025C">
        <w:rPr>
          <w:rFonts w:asciiTheme="majorBidi" w:hAnsiTheme="majorBidi" w:cstheme="majorBidi"/>
          <w:sz w:val="24"/>
          <w:szCs w:val="24"/>
        </w:rPr>
        <w:t>), love and hate for Allah’s sake among others</w:t>
      </w:r>
      <w:r w:rsidR="00F4227B">
        <w:rPr>
          <w:rFonts w:asciiTheme="majorBidi" w:hAnsiTheme="majorBidi" w:cstheme="majorBidi"/>
          <w:sz w:val="24"/>
          <w:szCs w:val="24"/>
        </w:rPr>
        <w:t>.</w:t>
      </w:r>
      <w:r w:rsidRPr="0045025C">
        <w:rPr>
          <w:rFonts w:asciiTheme="majorBidi" w:hAnsiTheme="majorBidi" w:cstheme="majorBidi"/>
          <w:sz w:val="24"/>
          <w:szCs w:val="24"/>
          <w:vertAlign w:val="superscript"/>
        </w:rPr>
        <w:t>56</w:t>
      </w:r>
      <w:r w:rsidRPr="0045025C">
        <w:rPr>
          <w:rFonts w:asciiTheme="majorBidi" w:hAnsiTheme="majorBidi" w:cstheme="majorBidi"/>
          <w:sz w:val="24"/>
          <w:szCs w:val="24"/>
        </w:rPr>
        <w:t xml:space="preserve"> He mentions Abū Yazid Al Bistāmi to have attained this</w:t>
      </w:r>
      <w:r w:rsidR="005004EF">
        <w:rPr>
          <w:rFonts w:asciiTheme="majorBidi" w:hAnsiTheme="majorBidi" w:cstheme="majorBidi"/>
          <w:sz w:val="24"/>
          <w:szCs w:val="24"/>
        </w:rPr>
        <w:t>.</w:t>
      </w:r>
      <w:r w:rsidRPr="0045025C">
        <w:rPr>
          <w:rFonts w:asciiTheme="majorBidi" w:hAnsiTheme="majorBidi" w:cstheme="majorBidi"/>
          <w:sz w:val="24"/>
          <w:szCs w:val="24"/>
          <w:vertAlign w:val="superscript"/>
        </w:rPr>
        <w:t>57</w:t>
      </w:r>
    </w:p>
    <w:p w:rsidR="00293BF0" w:rsidRPr="0045025C" w:rsidRDefault="00293BF0" w:rsidP="0045025C">
      <w:pPr>
        <w:spacing w:line="480" w:lineRule="auto"/>
        <w:jc w:val="both"/>
        <w:rPr>
          <w:rFonts w:asciiTheme="majorBidi" w:hAnsiTheme="majorBidi" w:cstheme="majorBidi"/>
          <w:sz w:val="24"/>
          <w:szCs w:val="24"/>
        </w:rPr>
      </w:pPr>
      <w:r w:rsidRPr="0045025C">
        <w:rPr>
          <w:rFonts w:asciiTheme="majorBidi" w:hAnsiTheme="majorBidi" w:cstheme="majorBidi"/>
          <w:sz w:val="24"/>
          <w:szCs w:val="24"/>
        </w:rPr>
        <w:t xml:space="preserve">     </w:t>
      </w:r>
      <w:r w:rsidR="00EA6C76">
        <w:rPr>
          <w:rFonts w:asciiTheme="majorBidi" w:hAnsiTheme="majorBidi" w:cstheme="majorBidi"/>
          <w:sz w:val="24"/>
          <w:szCs w:val="24"/>
        </w:rPr>
        <w:tab/>
      </w:r>
      <w:r w:rsidRPr="0045025C">
        <w:rPr>
          <w:rFonts w:asciiTheme="majorBidi" w:hAnsiTheme="majorBidi" w:cstheme="majorBidi"/>
          <w:sz w:val="24"/>
          <w:szCs w:val="24"/>
        </w:rPr>
        <w:t xml:space="preserve"> The second is </w:t>
      </w:r>
      <w:r w:rsidR="006B5071">
        <w:rPr>
          <w:rFonts w:asciiTheme="majorBidi" w:hAnsiTheme="majorBidi" w:cstheme="majorBidi"/>
          <w:i/>
          <w:iCs/>
          <w:sz w:val="24"/>
          <w:szCs w:val="24"/>
        </w:rPr>
        <w:t>f</w:t>
      </w:r>
      <w:r w:rsidRPr="0045025C">
        <w:rPr>
          <w:rFonts w:asciiTheme="majorBidi" w:hAnsiTheme="majorBidi" w:cstheme="majorBidi"/>
          <w:i/>
          <w:iCs/>
          <w:sz w:val="24"/>
          <w:szCs w:val="24"/>
        </w:rPr>
        <w:t>anā’</w:t>
      </w:r>
      <w:r w:rsidRPr="0045025C">
        <w:rPr>
          <w:rFonts w:asciiTheme="majorBidi" w:hAnsiTheme="majorBidi" w:cstheme="majorBidi"/>
          <w:sz w:val="24"/>
          <w:szCs w:val="24"/>
        </w:rPr>
        <w:t xml:space="preserve"> of </w:t>
      </w:r>
      <w:r w:rsidR="006B5071">
        <w:rPr>
          <w:rFonts w:asciiTheme="majorBidi" w:hAnsiTheme="majorBidi" w:cstheme="majorBidi"/>
          <w:i/>
          <w:iCs/>
          <w:sz w:val="24"/>
          <w:szCs w:val="24"/>
        </w:rPr>
        <w:t>a</w:t>
      </w:r>
      <w:r w:rsidRPr="0045025C">
        <w:rPr>
          <w:rFonts w:asciiTheme="majorBidi" w:hAnsiTheme="majorBidi" w:cstheme="majorBidi"/>
          <w:i/>
          <w:iCs/>
          <w:sz w:val="24"/>
          <w:szCs w:val="24"/>
        </w:rPr>
        <w:t>wliya’</w:t>
      </w:r>
      <w:r w:rsidRPr="0045025C">
        <w:rPr>
          <w:rFonts w:asciiTheme="majorBidi" w:hAnsiTheme="majorBidi" w:cstheme="majorBidi"/>
          <w:sz w:val="24"/>
          <w:szCs w:val="24"/>
        </w:rPr>
        <w:t xml:space="preserve"> who have not attained absolute perfection (</w:t>
      </w:r>
      <w:r w:rsidRPr="0045025C">
        <w:rPr>
          <w:rFonts w:asciiTheme="majorBidi" w:hAnsiTheme="majorBidi" w:cstheme="majorBidi"/>
          <w:i/>
          <w:iCs/>
          <w:sz w:val="24"/>
          <w:szCs w:val="24"/>
        </w:rPr>
        <w:t>Al Qāṣidūn</w:t>
      </w:r>
      <w:r w:rsidRPr="0045025C">
        <w:rPr>
          <w:rFonts w:asciiTheme="majorBidi" w:hAnsiTheme="majorBidi" w:cstheme="majorBidi"/>
          <w:sz w:val="24"/>
          <w:szCs w:val="24"/>
        </w:rPr>
        <w:t>)</w:t>
      </w:r>
      <w:r w:rsidR="008F5A72">
        <w:rPr>
          <w:rFonts w:asciiTheme="majorBidi" w:hAnsiTheme="majorBidi" w:cstheme="majorBidi"/>
          <w:sz w:val="24"/>
          <w:szCs w:val="24"/>
        </w:rPr>
        <w:t>.</w:t>
      </w:r>
      <w:r w:rsidRPr="0045025C">
        <w:rPr>
          <w:rFonts w:asciiTheme="majorBidi" w:hAnsiTheme="majorBidi" w:cstheme="majorBidi"/>
          <w:sz w:val="24"/>
          <w:szCs w:val="24"/>
          <w:vertAlign w:val="superscript"/>
        </w:rPr>
        <w:t>58</w:t>
      </w:r>
      <w:r w:rsidRPr="0045025C">
        <w:rPr>
          <w:rFonts w:asciiTheme="majorBidi" w:hAnsiTheme="majorBidi" w:cstheme="majorBidi"/>
          <w:sz w:val="24"/>
          <w:szCs w:val="24"/>
        </w:rPr>
        <w:t xml:space="preserve"> This is called </w:t>
      </w:r>
      <w:r w:rsidR="006B5071">
        <w:rPr>
          <w:rFonts w:asciiTheme="majorBidi" w:hAnsiTheme="majorBidi" w:cstheme="majorBidi"/>
          <w:i/>
          <w:iCs/>
          <w:sz w:val="24"/>
          <w:szCs w:val="24"/>
        </w:rPr>
        <w:t>f</w:t>
      </w:r>
      <w:r w:rsidRPr="0045025C">
        <w:rPr>
          <w:rFonts w:asciiTheme="majorBidi" w:hAnsiTheme="majorBidi" w:cstheme="majorBidi"/>
          <w:i/>
          <w:iCs/>
          <w:sz w:val="24"/>
          <w:szCs w:val="24"/>
        </w:rPr>
        <w:t>anā’ Ash-Shuhūdi</w:t>
      </w:r>
      <w:r w:rsidR="008F5A72">
        <w:rPr>
          <w:rFonts w:asciiTheme="majorBidi" w:hAnsiTheme="majorBidi" w:cstheme="majorBidi"/>
          <w:i/>
          <w:iCs/>
          <w:sz w:val="24"/>
          <w:szCs w:val="24"/>
        </w:rPr>
        <w:t>.</w:t>
      </w:r>
      <w:r w:rsidRPr="0045025C">
        <w:rPr>
          <w:rFonts w:asciiTheme="majorBidi" w:hAnsiTheme="majorBidi" w:cstheme="majorBidi"/>
          <w:i/>
          <w:iCs/>
          <w:sz w:val="24"/>
          <w:szCs w:val="24"/>
          <w:vertAlign w:val="superscript"/>
        </w:rPr>
        <w:t>59</w:t>
      </w:r>
      <w:r w:rsidR="008F5A72">
        <w:rPr>
          <w:rFonts w:asciiTheme="majorBidi" w:hAnsiTheme="majorBidi" w:cstheme="majorBidi"/>
          <w:i/>
          <w:iCs/>
          <w:sz w:val="24"/>
          <w:szCs w:val="24"/>
        </w:rPr>
        <w:t xml:space="preserve"> </w:t>
      </w:r>
      <w:r w:rsidRPr="0045025C">
        <w:rPr>
          <w:rFonts w:asciiTheme="majorBidi" w:hAnsiTheme="majorBidi" w:cstheme="majorBidi"/>
          <w:sz w:val="24"/>
          <w:szCs w:val="24"/>
        </w:rPr>
        <w:t>This is attained by many of the wayfarers (</w:t>
      </w:r>
      <w:r w:rsidRPr="0045025C">
        <w:rPr>
          <w:rFonts w:asciiTheme="majorBidi" w:hAnsiTheme="majorBidi" w:cstheme="majorBidi"/>
          <w:i/>
          <w:iCs/>
          <w:sz w:val="24"/>
          <w:szCs w:val="24"/>
        </w:rPr>
        <w:t>Sālikin</w:t>
      </w:r>
      <w:r w:rsidRPr="0045025C">
        <w:rPr>
          <w:rFonts w:asciiTheme="majorBidi" w:hAnsiTheme="majorBidi" w:cstheme="majorBidi"/>
          <w:sz w:val="24"/>
          <w:szCs w:val="24"/>
        </w:rPr>
        <w:t>) due to constant recollection of Allah’s name (</w:t>
      </w:r>
      <w:r w:rsidR="006B5071">
        <w:rPr>
          <w:rFonts w:asciiTheme="majorBidi" w:hAnsiTheme="majorBidi" w:cstheme="majorBidi"/>
          <w:i/>
          <w:iCs/>
          <w:sz w:val="24"/>
          <w:szCs w:val="24"/>
        </w:rPr>
        <w:t>d</w:t>
      </w:r>
      <w:r w:rsidRPr="0045025C">
        <w:rPr>
          <w:rFonts w:asciiTheme="majorBidi" w:hAnsiTheme="majorBidi" w:cstheme="majorBidi"/>
          <w:i/>
          <w:iCs/>
          <w:sz w:val="24"/>
          <w:szCs w:val="24"/>
        </w:rPr>
        <w:t>hikr</w:t>
      </w:r>
      <w:r w:rsidRPr="0045025C">
        <w:rPr>
          <w:rFonts w:asciiTheme="majorBidi" w:hAnsiTheme="majorBidi" w:cstheme="majorBidi"/>
          <w:sz w:val="24"/>
          <w:szCs w:val="24"/>
        </w:rPr>
        <w:t>), worship and love for Allah which makes them to see nothing other than Him (Allah).</w:t>
      </w:r>
      <w:r w:rsidRPr="0045025C">
        <w:rPr>
          <w:rFonts w:asciiTheme="majorBidi" w:hAnsiTheme="majorBidi" w:cstheme="majorBidi"/>
          <w:sz w:val="24"/>
          <w:szCs w:val="24"/>
          <w:vertAlign w:val="superscript"/>
        </w:rPr>
        <w:t xml:space="preserve"> </w:t>
      </w:r>
      <w:r w:rsidRPr="0045025C">
        <w:rPr>
          <w:rFonts w:asciiTheme="majorBidi" w:hAnsiTheme="majorBidi" w:cstheme="majorBidi"/>
          <w:sz w:val="24"/>
          <w:szCs w:val="24"/>
        </w:rPr>
        <w:t xml:space="preserve">An experience of this kind of </w:t>
      </w:r>
      <w:r w:rsidR="006B5071">
        <w:rPr>
          <w:rFonts w:asciiTheme="majorBidi" w:hAnsiTheme="majorBidi" w:cstheme="majorBidi"/>
          <w:i/>
          <w:iCs/>
          <w:sz w:val="24"/>
          <w:szCs w:val="24"/>
        </w:rPr>
        <w:t>f</w:t>
      </w:r>
      <w:r w:rsidRPr="0045025C">
        <w:rPr>
          <w:rFonts w:asciiTheme="majorBidi" w:hAnsiTheme="majorBidi" w:cstheme="majorBidi"/>
          <w:i/>
          <w:iCs/>
          <w:sz w:val="24"/>
          <w:szCs w:val="24"/>
        </w:rPr>
        <w:t>anā’</w:t>
      </w:r>
      <w:r w:rsidRPr="0045025C">
        <w:rPr>
          <w:rFonts w:asciiTheme="majorBidi" w:hAnsiTheme="majorBidi" w:cstheme="majorBidi"/>
          <w:sz w:val="24"/>
          <w:szCs w:val="24"/>
        </w:rPr>
        <w:t xml:space="preserve"> makes one to be completely unaware of anything other than Allah</w:t>
      </w:r>
      <w:r w:rsidR="00C53B11">
        <w:rPr>
          <w:rFonts w:asciiTheme="majorBidi" w:hAnsiTheme="majorBidi" w:cstheme="majorBidi"/>
          <w:sz w:val="24"/>
          <w:szCs w:val="24"/>
        </w:rPr>
        <w:t>.</w:t>
      </w:r>
      <w:r w:rsidRPr="0045025C">
        <w:rPr>
          <w:rFonts w:asciiTheme="majorBidi" w:hAnsiTheme="majorBidi" w:cstheme="majorBidi"/>
          <w:sz w:val="24"/>
          <w:szCs w:val="24"/>
          <w:vertAlign w:val="superscript"/>
        </w:rPr>
        <w:t>60</w:t>
      </w:r>
    </w:p>
    <w:p w:rsidR="00293BF0" w:rsidRPr="005F459E" w:rsidRDefault="00293BF0" w:rsidP="00DC316A">
      <w:pPr>
        <w:spacing w:line="480" w:lineRule="auto"/>
        <w:jc w:val="both"/>
        <w:rPr>
          <w:rFonts w:asciiTheme="majorBidi" w:hAnsiTheme="majorBidi" w:cstheme="majorBidi"/>
          <w:sz w:val="24"/>
          <w:szCs w:val="24"/>
        </w:rPr>
      </w:pPr>
      <w:r w:rsidRPr="0045025C">
        <w:rPr>
          <w:rFonts w:asciiTheme="majorBidi" w:hAnsiTheme="majorBidi" w:cstheme="majorBidi"/>
          <w:sz w:val="24"/>
          <w:szCs w:val="24"/>
        </w:rPr>
        <w:t xml:space="preserve">       </w:t>
      </w:r>
      <w:r w:rsidR="00EA6C76">
        <w:rPr>
          <w:rFonts w:asciiTheme="majorBidi" w:hAnsiTheme="majorBidi" w:cstheme="majorBidi"/>
          <w:sz w:val="24"/>
          <w:szCs w:val="24"/>
        </w:rPr>
        <w:tab/>
      </w:r>
      <w:r w:rsidRPr="0045025C">
        <w:rPr>
          <w:rFonts w:asciiTheme="majorBidi" w:hAnsiTheme="majorBidi" w:cstheme="majorBidi"/>
          <w:sz w:val="24"/>
          <w:szCs w:val="24"/>
        </w:rPr>
        <w:t xml:space="preserve">Ibn Taymiyyah states that this kind of </w:t>
      </w:r>
      <w:r w:rsidR="005D6566">
        <w:rPr>
          <w:rFonts w:asciiTheme="majorBidi" w:hAnsiTheme="majorBidi" w:cstheme="majorBidi"/>
          <w:i/>
          <w:iCs/>
          <w:sz w:val="24"/>
          <w:szCs w:val="24"/>
        </w:rPr>
        <w:t>f</w:t>
      </w:r>
      <w:r w:rsidRPr="0045025C">
        <w:rPr>
          <w:rFonts w:asciiTheme="majorBidi" w:hAnsiTheme="majorBidi" w:cstheme="majorBidi"/>
          <w:i/>
          <w:iCs/>
          <w:sz w:val="24"/>
          <w:szCs w:val="24"/>
        </w:rPr>
        <w:t>anā</w:t>
      </w:r>
      <w:r w:rsidR="00503D84">
        <w:rPr>
          <w:rFonts w:asciiTheme="majorBidi" w:hAnsiTheme="majorBidi" w:cstheme="majorBidi"/>
          <w:sz w:val="24"/>
          <w:szCs w:val="24"/>
        </w:rPr>
        <w:t>’ wa</w:t>
      </w:r>
      <w:r w:rsidRPr="0045025C">
        <w:rPr>
          <w:rFonts w:asciiTheme="majorBidi" w:hAnsiTheme="majorBidi" w:cstheme="majorBidi"/>
          <w:sz w:val="24"/>
          <w:szCs w:val="24"/>
        </w:rPr>
        <w:t xml:space="preserve">s never experienced by the companions of the </w:t>
      </w:r>
      <w:r w:rsidR="001B1DB3" w:rsidRPr="0045025C">
        <w:rPr>
          <w:rFonts w:asciiTheme="majorBidi" w:hAnsiTheme="majorBidi" w:cstheme="majorBidi"/>
          <w:sz w:val="24"/>
          <w:szCs w:val="24"/>
        </w:rPr>
        <w:t xml:space="preserve">Prophet </w:t>
      </w:r>
      <w:r w:rsidRPr="0045025C">
        <w:rPr>
          <w:rFonts w:asciiTheme="majorBidi" w:hAnsiTheme="majorBidi" w:cstheme="majorBidi"/>
          <w:sz w:val="24"/>
          <w:szCs w:val="24"/>
        </w:rPr>
        <w:t xml:space="preserve">like Abubakar, Umar, the </w:t>
      </w:r>
      <w:r w:rsidRPr="0045025C">
        <w:rPr>
          <w:rFonts w:asciiTheme="majorBidi" w:hAnsiTheme="majorBidi" w:cstheme="majorBidi"/>
          <w:i/>
          <w:iCs/>
          <w:sz w:val="24"/>
          <w:szCs w:val="24"/>
        </w:rPr>
        <w:t>Muhajirun</w:t>
      </w:r>
      <w:r w:rsidRPr="0045025C">
        <w:rPr>
          <w:rFonts w:asciiTheme="majorBidi" w:hAnsiTheme="majorBidi" w:cstheme="majorBidi"/>
          <w:sz w:val="24"/>
          <w:szCs w:val="24"/>
        </w:rPr>
        <w:t xml:space="preserve"> (emigrants) and the</w:t>
      </w:r>
      <w:r w:rsidRPr="0045025C">
        <w:rPr>
          <w:rFonts w:asciiTheme="majorBidi" w:hAnsiTheme="majorBidi" w:cstheme="majorBidi"/>
          <w:i/>
          <w:iCs/>
          <w:sz w:val="24"/>
          <w:szCs w:val="24"/>
        </w:rPr>
        <w:t xml:space="preserve"> Anṣār. </w:t>
      </w:r>
      <w:r w:rsidRPr="0045025C">
        <w:rPr>
          <w:rFonts w:asciiTheme="majorBidi" w:hAnsiTheme="majorBidi" w:cstheme="majorBidi"/>
          <w:sz w:val="24"/>
          <w:szCs w:val="24"/>
        </w:rPr>
        <w:t xml:space="preserve">Equally, the eminent Sufis like </w:t>
      </w:r>
      <w:r w:rsidRPr="0045025C">
        <w:rPr>
          <w:rFonts w:asciiTheme="majorBidi" w:hAnsiTheme="majorBidi" w:cstheme="majorBidi"/>
          <w:sz w:val="24"/>
          <w:szCs w:val="24"/>
          <w:vertAlign w:val="superscript"/>
        </w:rPr>
        <w:t>C</w:t>
      </w:r>
      <w:r w:rsidRPr="0045025C">
        <w:rPr>
          <w:rFonts w:asciiTheme="majorBidi" w:hAnsiTheme="majorBidi" w:cstheme="majorBidi"/>
          <w:sz w:val="24"/>
          <w:szCs w:val="24"/>
        </w:rPr>
        <w:t xml:space="preserve">Abdul Qadiri Al Jilāni, Ibrahim ibn Adham, Abu Qāsim Al Junayd, Fuḍayl ibn </w:t>
      </w:r>
      <w:r w:rsidRPr="0045025C">
        <w:rPr>
          <w:rFonts w:asciiTheme="majorBidi" w:hAnsiTheme="majorBidi" w:cstheme="majorBidi"/>
          <w:sz w:val="24"/>
          <w:szCs w:val="24"/>
          <w:vertAlign w:val="superscript"/>
        </w:rPr>
        <w:t>C</w:t>
      </w:r>
      <w:r w:rsidRPr="0045025C">
        <w:rPr>
          <w:rFonts w:asciiTheme="majorBidi" w:hAnsiTheme="majorBidi" w:cstheme="majorBidi"/>
          <w:sz w:val="24"/>
          <w:szCs w:val="24"/>
        </w:rPr>
        <w:t>Iyaḍ, Abū Suleiman Ad Darrāni and a host of other moderate Sufis never had such an experience</w:t>
      </w:r>
      <w:r w:rsidR="00DD4699">
        <w:rPr>
          <w:rFonts w:asciiTheme="majorBidi" w:hAnsiTheme="majorBidi" w:cstheme="majorBidi"/>
          <w:sz w:val="24"/>
          <w:szCs w:val="24"/>
        </w:rPr>
        <w:t>.</w:t>
      </w:r>
      <w:r w:rsidRPr="0045025C">
        <w:rPr>
          <w:rFonts w:asciiTheme="majorBidi" w:hAnsiTheme="majorBidi" w:cstheme="majorBidi"/>
          <w:sz w:val="24"/>
          <w:szCs w:val="24"/>
          <w:vertAlign w:val="superscript"/>
        </w:rPr>
        <w:t>61</w:t>
      </w:r>
      <w:r w:rsidR="00C04BA7">
        <w:rPr>
          <w:rFonts w:asciiTheme="majorBidi" w:hAnsiTheme="majorBidi" w:cstheme="majorBidi"/>
          <w:sz w:val="24"/>
          <w:szCs w:val="24"/>
          <w:vertAlign w:val="superscript"/>
        </w:rPr>
        <w:t xml:space="preserve"> </w:t>
      </w:r>
      <w:r w:rsidRPr="0045025C">
        <w:rPr>
          <w:rFonts w:asciiTheme="majorBidi" w:hAnsiTheme="majorBidi" w:cstheme="majorBidi"/>
          <w:sz w:val="24"/>
          <w:szCs w:val="24"/>
        </w:rPr>
        <w:t xml:space="preserve">He states further that it became known at the time of </w:t>
      </w:r>
      <w:r w:rsidR="005D6566">
        <w:rPr>
          <w:rFonts w:asciiTheme="majorBidi" w:hAnsiTheme="majorBidi" w:cstheme="majorBidi"/>
          <w:i/>
          <w:iCs/>
          <w:sz w:val="24"/>
          <w:szCs w:val="24"/>
        </w:rPr>
        <w:t>t</w:t>
      </w:r>
      <w:r w:rsidRPr="0045025C">
        <w:rPr>
          <w:rFonts w:asciiTheme="majorBidi" w:hAnsiTheme="majorBidi" w:cstheme="majorBidi"/>
          <w:i/>
          <w:iCs/>
          <w:sz w:val="24"/>
          <w:szCs w:val="24"/>
        </w:rPr>
        <w:t>abi</w:t>
      </w:r>
      <w:r w:rsidRPr="0045025C">
        <w:rPr>
          <w:rFonts w:asciiTheme="majorBidi" w:hAnsiTheme="majorBidi" w:cstheme="majorBidi"/>
          <w:i/>
          <w:iCs/>
          <w:sz w:val="24"/>
          <w:szCs w:val="24"/>
          <w:vertAlign w:val="superscript"/>
        </w:rPr>
        <w:t>c</w:t>
      </w:r>
      <w:r w:rsidRPr="0045025C">
        <w:rPr>
          <w:rFonts w:asciiTheme="majorBidi" w:hAnsiTheme="majorBidi" w:cstheme="majorBidi"/>
          <w:i/>
          <w:iCs/>
          <w:sz w:val="24"/>
          <w:szCs w:val="24"/>
        </w:rPr>
        <w:t>ūn</w:t>
      </w:r>
      <w:r w:rsidRPr="0045025C">
        <w:rPr>
          <w:rFonts w:asciiTheme="majorBidi" w:hAnsiTheme="majorBidi" w:cstheme="majorBidi"/>
          <w:sz w:val="24"/>
          <w:szCs w:val="24"/>
        </w:rPr>
        <w:t xml:space="preserve"> (successor of companions) among the worshippers in Basra like Abu </w:t>
      </w:r>
      <w:r w:rsidR="00C04BA7" w:rsidRPr="0045025C">
        <w:rPr>
          <w:rFonts w:asciiTheme="majorBidi" w:hAnsiTheme="majorBidi" w:cstheme="majorBidi"/>
          <w:sz w:val="24"/>
          <w:szCs w:val="24"/>
        </w:rPr>
        <w:t>Yazid</w:t>
      </w:r>
      <w:r w:rsidR="00E13458">
        <w:rPr>
          <w:rFonts w:asciiTheme="majorBidi" w:hAnsiTheme="majorBidi" w:cstheme="majorBidi"/>
          <w:sz w:val="24"/>
          <w:szCs w:val="24"/>
        </w:rPr>
        <w:t>, Abu Hassan An-</w:t>
      </w:r>
      <w:r w:rsidRPr="0045025C">
        <w:rPr>
          <w:rFonts w:asciiTheme="majorBidi" w:hAnsiTheme="majorBidi" w:cstheme="majorBidi"/>
          <w:sz w:val="24"/>
          <w:szCs w:val="24"/>
        </w:rPr>
        <w:t>N</w:t>
      </w:r>
      <w:r w:rsidR="00DC316A">
        <w:rPr>
          <w:rFonts w:asciiTheme="majorBidi" w:hAnsiTheme="majorBidi" w:cstheme="majorBidi"/>
          <w:sz w:val="24"/>
          <w:szCs w:val="24"/>
        </w:rPr>
        <w:t>ū</w:t>
      </w:r>
      <w:r w:rsidRPr="0045025C">
        <w:rPr>
          <w:rFonts w:asciiTheme="majorBidi" w:hAnsiTheme="majorBidi" w:cstheme="majorBidi"/>
          <w:sz w:val="24"/>
          <w:szCs w:val="24"/>
        </w:rPr>
        <w:t>r</w:t>
      </w:r>
      <w:r w:rsidR="00DC316A">
        <w:rPr>
          <w:rFonts w:asciiTheme="majorBidi" w:hAnsiTheme="majorBidi" w:cstheme="majorBidi"/>
          <w:sz w:val="24"/>
          <w:szCs w:val="24"/>
        </w:rPr>
        <w:t>ī</w:t>
      </w:r>
      <w:r w:rsidRPr="0045025C">
        <w:rPr>
          <w:rFonts w:asciiTheme="majorBidi" w:hAnsiTheme="majorBidi" w:cstheme="majorBidi"/>
          <w:sz w:val="24"/>
          <w:szCs w:val="24"/>
        </w:rPr>
        <w:t>, Abubakr  Ash Shibli among others</w:t>
      </w:r>
      <w:r w:rsidR="00C04BA7">
        <w:rPr>
          <w:rFonts w:asciiTheme="majorBidi" w:hAnsiTheme="majorBidi" w:cstheme="majorBidi"/>
          <w:sz w:val="24"/>
          <w:szCs w:val="24"/>
        </w:rPr>
        <w:t>.</w:t>
      </w:r>
      <w:r w:rsidRPr="0045025C">
        <w:rPr>
          <w:rFonts w:asciiTheme="majorBidi" w:hAnsiTheme="majorBidi" w:cstheme="majorBidi"/>
          <w:sz w:val="24"/>
          <w:szCs w:val="24"/>
          <w:vertAlign w:val="superscript"/>
        </w:rPr>
        <w:t>62</w:t>
      </w:r>
      <w:r w:rsidR="005F459E">
        <w:rPr>
          <w:rFonts w:asciiTheme="majorBidi" w:hAnsiTheme="majorBidi" w:cstheme="majorBidi"/>
          <w:sz w:val="24"/>
          <w:szCs w:val="24"/>
          <w:vertAlign w:val="superscript"/>
        </w:rPr>
        <w:t xml:space="preserve"> </w:t>
      </w:r>
      <w:r w:rsidR="005F459E">
        <w:rPr>
          <w:rFonts w:asciiTheme="majorBidi" w:hAnsiTheme="majorBidi" w:cstheme="majorBidi"/>
          <w:sz w:val="24"/>
          <w:szCs w:val="24"/>
        </w:rPr>
        <w:t xml:space="preserve">He (Ibn Taymiyyah) therefore </w:t>
      </w:r>
      <w:r w:rsidR="00410719">
        <w:rPr>
          <w:rFonts w:asciiTheme="majorBidi" w:hAnsiTheme="majorBidi" w:cstheme="majorBidi"/>
          <w:sz w:val="24"/>
          <w:szCs w:val="24"/>
        </w:rPr>
        <w:t>discouraged</w:t>
      </w:r>
      <w:r w:rsidR="005F459E">
        <w:rPr>
          <w:rFonts w:asciiTheme="majorBidi" w:hAnsiTheme="majorBidi" w:cstheme="majorBidi"/>
          <w:sz w:val="24"/>
          <w:szCs w:val="24"/>
        </w:rPr>
        <w:t xml:space="preserve"> it</w:t>
      </w:r>
      <w:r w:rsidR="00410719">
        <w:rPr>
          <w:rFonts w:asciiTheme="majorBidi" w:hAnsiTheme="majorBidi" w:cstheme="majorBidi"/>
          <w:sz w:val="24"/>
          <w:szCs w:val="24"/>
        </w:rPr>
        <w:t xml:space="preserve">. </w:t>
      </w:r>
    </w:p>
    <w:p w:rsidR="00293BF0" w:rsidRPr="0045025C" w:rsidRDefault="00293BF0" w:rsidP="0045025C">
      <w:pPr>
        <w:spacing w:line="480" w:lineRule="auto"/>
        <w:jc w:val="both"/>
        <w:rPr>
          <w:rFonts w:asciiTheme="majorBidi" w:hAnsiTheme="majorBidi" w:cstheme="majorBidi"/>
          <w:sz w:val="24"/>
          <w:szCs w:val="24"/>
        </w:rPr>
      </w:pPr>
      <w:r w:rsidRPr="0045025C">
        <w:rPr>
          <w:rFonts w:asciiTheme="majorBidi" w:hAnsiTheme="majorBidi" w:cstheme="majorBidi"/>
          <w:sz w:val="24"/>
          <w:szCs w:val="24"/>
        </w:rPr>
        <w:lastRenderedPageBreak/>
        <w:t xml:space="preserve">   </w:t>
      </w:r>
      <w:r w:rsidR="00EA6C76">
        <w:rPr>
          <w:rFonts w:asciiTheme="majorBidi" w:hAnsiTheme="majorBidi" w:cstheme="majorBidi"/>
          <w:sz w:val="24"/>
          <w:szCs w:val="24"/>
        </w:rPr>
        <w:tab/>
      </w:r>
      <w:r w:rsidRPr="0045025C">
        <w:rPr>
          <w:rFonts w:asciiTheme="majorBidi" w:hAnsiTheme="majorBidi" w:cstheme="majorBidi"/>
          <w:sz w:val="24"/>
          <w:szCs w:val="24"/>
        </w:rPr>
        <w:t xml:space="preserve">   The third is </w:t>
      </w:r>
      <w:r w:rsidR="005D6566">
        <w:rPr>
          <w:rFonts w:asciiTheme="majorBidi" w:hAnsiTheme="majorBidi" w:cstheme="majorBidi"/>
          <w:i/>
          <w:iCs/>
          <w:sz w:val="24"/>
          <w:szCs w:val="24"/>
        </w:rPr>
        <w:t>f</w:t>
      </w:r>
      <w:r w:rsidRPr="0045025C">
        <w:rPr>
          <w:rFonts w:asciiTheme="majorBidi" w:hAnsiTheme="majorBidi" w:cstheme="majorBidi"/>
          <w:i/>
          <w:iCs/>
          <w:sz w:val="24"/>
          <w:szCs w:val="24"/>
        </w:rPr>
        <w:t>anā</w:t>
      </w:r>
      <w:r w:rsidRPr="0045025C">
        <w:rPr>
          <w:rFonts w:asciiTheme="majorBidi" w:hAnsiTheme="majorBidi" w:cstheme="majorBidi"/>
          <w:sz w:val="24"/>
          <w:szCs w:val="24"/>
        </w:rPr>
        <w:t xml:space="preserve">’ </w:t>
      </w:r>
      <w:r w:rsidRPr="003C1FA2">
        <w:rPr>
          <w:rFonts w:asciiTheme="majorBidi" w:hAnsiTheme="majorBidi" w:cstheme="majorBidi"/>
          <w:i/>
          <w:iCs/>
          <w:sz w:val="24"/>
          <w:szCs w:val="24"/>
        </w:rPr>
        <w:t>‘l</w:t>
      </w:r>
      <w:r w:rsidRPr="0045025C">
        <w:rPr>
          <w:rFonts w:asciiTheme="majorBidi" w:hAnsiTheme="majorBidi" w:cstheme="majorBidi"/>
          <w:sz w:val="24"/>
          <w:szCs w:val="24"/>
        </w:rPr>
        <w:t xml:space="preserve"> </w:t>
      </w:r>
      <w:r w:rsidRPr="0045025C">
        <w:rPr>
          <w:rFonts w:asciiTheme="majorBidi" w:hAnsiTheme="majorBidi" w:cstheme="majorBidi"/>
          <w:i/>
          <w:iCs/>
          <w:sz w:val="24"/>
          <w:szCs w:val="24"/>
        </w:rPr>
        <w:t>wujūd</w:t>
      </w:r>
      <w:r w:rsidRPr="0045025C">
        <w:rPr>
          <w:rFonts w:asciiTheme="majorBidi" w:hAnsiTheme="majorBidi" w:cstheme="majorBidi"/>
          <w:sz w:val="24"/>
          <w:szCs w:val="24"/>
        </w:rPr>
        <w:t xml:space="preserve">. This is the </w:t>
      </w:r>
      <w:r w:rsidR="005D6566">
        <w:rPr>
          <w:rFonts w:asciiTheme="majorBidi" w:hAnsiTheme="majorBidi" w:cstheme="majorBidi"/>
          <w:i/>
          <w:iCs/>
          <w:sz w:val="24"/>
          <w:szCs w:val="24"/>
        </w:rPr>
        <w:t>f</w:t>
      </w:r>
      <w:r w:rsidRPr="0045025C">
        <w:rPr>
          <w:rFonts w:asciiTheme="majorBidi" w:hAnsiTheme="majorBidi" w:cstheme="majorBidi"/>
          <w:i/>
          <w:iCs/>
          <w:sz w:val="24"/>
          <w:szCs w:val="24"/>
        </w:rPr>
        <w:t>anā’</w:t>
      </w:r>
      <w:r w:rsidRPr="0045025C">
        <w:rPr>
          <w:rFonts w:asciiTheme="majorBidi" w:hAnsiTheme="majorBidi" w:cstheme="majorBidi"/>
          <w:sz w:val="24"/>
          <w:szCs w:val="24"/>
        </w:rPr>
        <w:t xml:space="preserve"> of affirming the existence of nothing except God and that both the creator and creatures exist as one and indivisible entity. It connotes </w:t>
      </w:r>
      <w:r w:rsidRPr="0045025C">
        <w:rPr>
          <w:rFonts w:asciiTheme="majorBidi" w:hAnsiTheme="majorBidi" w:cstheme="majorBidi"/>
          <w:i/>
          <w:iCs/>
          <w:sz w:val="24"/>
          <w:szCs w:val="24"/>
        </w:rPr>
        <w:t>wahdatu ‘I wujud</w:t>
      </w:r>
      <w:r w:rsidRPr="0045025C">
        <w:rPr>
          <w:rFonts w:asciiTheme="majorBidi" w:hAnsiTheme="majorBidi" w:cstheme="majorBidi"/>
          <w:sz w:val="24"/>
          <w:szCs w:val="24"/>
        </w:rPr>
        <w:t xml:space="preserve"> (unity of being)  Ibn Taymiyyah </w:t>
      </w:r>
      <w:r w:rsidR="00A63187">
        <w:rPr>
          <w:rFonts w:asciiTheme="majorBidi" w:hAnsiTheme="majorBidi" w:cstheme="majorBidi"/>
          <w:sz w:val="24"/>
          <w:szCs w:val="24"/>
        </w:rPr>
        <w:t xml:space="preserve">describes and </w:t>
      </w:r>
      <w:r w:rsidRPr="0045025C">
        <w:rPr>
          <w:rFonts w:asciiTheme="majorBidi" w:hAnsiTheme="majorBidi" w:cstheme="majorBidi"/>
          <w:sz w:val="24"/>
          <w:szCs w:val="24"/>
        </w:rPr>
        <w:t>calls this a misguide, heretic, pantheistic and satanic</w:t>
      </w:r>
      <w:r w:rsidR="00A63187">
        <w:rPr>
          <w:rFonts w:asciiTheme="majorBidi" w:hAnsiTheme="majorBidi" w:cstheme="majorBidi"/>
          <w:sz w:val="24"/>
          <w:szCs w:val="24"/>
        </w:rPr>
        <w:t>.</w:t>
      </w:r>
      <w:r w:rsidRPr="0045025C">
        <w:rPr>
          <w:rFonts w:asciiTheme="majorBidi" w:hAnsiTheme="majorBidi" w:cstheme="majorBidi"/>
          <w:sz w:val="24"/>
          <w:szCs w:val="24"/>
          <w:vertAlign w:val="superscript"/>
        </w:rPr>
        <w:t>63</w:t>
      </w:r>
      <w:r w:rsidRPr="0045025C">
        <w:rPr>
          <w:rFonts w:asciiTheme="majorBidi" w:hAnsiTheme="majorBidi" w:cstheme="majorBidi"/>
          <w:sz w:val="24"/>
          <w:szCs w:val="24"/>
        </w:rPr>
        <w:t xml:space="preserve"> It is on the basis of this that he condemns Ibn Arabi and Al-Tilmisani</w:t>
      </w:r>
      <w:r w:rsidR="000C7EE2">
        <w:rPr>
          <w:rFonts w:asciiTheme="majorBidi" w:hAnsiTheme="majorBidi" w:cstheme="majorBidi"/>
          <w:sz w:val="24"/>
          <w:szCs w:val="24"/>
        </w:rPr>
        <w:t>.</w:t>
      </w:r>
      <w:r w:rsidRPr="0045025C">
        <w:rPr>
          <w:rFonts w:asciiTheme="majorBidi" w:hAnsiTheme="majorBidi" w:cstheme="majorBidi"/>
          <w:sz w:val="24"/>
          <w:szCs w:val="24"/>
          <w:vertAlign w:val="superscript"/>
        </w:rPr>
        <w:t>64</w:t>
      </w:r>
    </w:p>
    <w:p w:rsidR="00987469" w:rsidRDefault="00293BF0" w:rsidP="0087532E">
      <w:pPr>
        <w:spacing w:line="480" w:lineRule="auto"/>
        <w:jc w:val="both"/>
        <w:rPr>
          <w:rFonts w:asciiTheme="majorBidi" w:hAnsiTheme="majorBidi" w:cstheme="majorBidi"/>
          <w:sz w:val="24"/>
          <w:szCs w:val="24"/>
        </w:rPr>
      </w:pPr>
      <w:r w:rsidRPr="0045025C">
        <w:rPr>
          <w:rFonts w:asciiTheme="majorBidi" w:hAnsiTheme="majorBidi" w:cstheme="majorBidi"/>
          <w:i/>
          <w:iCs/>
          <w:sz w:val="24"/>
          <w:szCs w:val="24"/>
        </w:rPr>
        <w:t xml:space="preserve">   </w:t>
      </w:r>
      <w:r w:rsidR="00EA6C76">
        <w:rPr>
          <w:rFonts w:asciiTheme="majorBidi" w:hAnsiTheme="majorBidi" w:cstheme="majorBidi"/>
          <w:i/>
          <w:iCs/>
          <w:sz w:val="24"/>
          <w:szCs w:val="24"/>
        </w:rPr>
        <w:tab/>
      </w:r>
      <w:r w:rsidRPr="0045025C">
        <w:rPr>
          <w:rFonts w:asciiTheme="majorBidi" w:hAnsiTheme="majorBidi" w:cstheme="majorBidi"/>
          <w:i/>
          <w:iCs/>
          <w:sz w:val="24"/>
          <w:szCs w:val="24"/>
        </w:rPr>
        <w:t xml:space="preserve">   Fanā</w:t>
      </w:r>
      <w:r w:rsidRPr="0045025C">
        <w:rPr>
          <w:rFonts w:asciiTheme="majorBidi" w:hAnsiTheme="majorBidi" w:cstheme="majorBidi"/>
          <w:sz w:val="24"/>
          <w:szCs w:val="24"/>
        </w:rPr>
        <w:t xml:space="preserve">’ according to </w:t>
      </w:r>
      <w:r w:rsidR="00863E58">
        <w:rPr>
          <w:rFonts w:asciiTheme="majorBidi" w:hAnsiTheme="majorBidi" w:cstheme="majorBidi"/>
          <w:sz w:val="24"/>
          <w:szCs w:val="24"/>
        </w:rPr>
        <w:t>Sufi</w:t>
      </w:r>
      <w:r w:rsidRPr="0045025C">
        <w:rPr>
          <w:rFonts w:asciiTheme="majorBidi" w:hAnsiTheme="majorBidi" w:cstheme="majorBidi"/>
          <w:i/>
          <w:iCs/>
          <w:sz w:val="24"/>
          <w:szCs w:val="24"/>
        </w:rPr>
        <w:t xml:space="preserve"> </w:t>
      </w:r>
      <w:r w:rsidRPr="0045025C">
        <w:rPr>
          <w:rFonts w:asciiTheme="majorBidi" w:hAnsiTheme="majorBidi" w:cstheme="majorBidi"/>
          <w:sz w:val="24"/>
          <w:szCs w:val="24"/>
        </w:rPr>
        <w:t>is passing-away of self from all form of passion and desires, be it evil or otherwise</w:t>
      </w:r>
      <w:r w:rsidR="000C7EE2">
        <w:rPr>
          <w:rFonts w:asciiTheme="majorBidi" w:hAnsiTheme="majorBidi" w:cstheme="majorBidi"/>
          <w:sz w:val="24"/>
          <w:szCs w:val="24"/>
        </w:rPr>
        <w:t>.</w:t>
      </w:r>
      <w:r w:rsidRPr="0045025C">
        <w:rPr>
          <w:rFonts w:asciiTheme="majorBidi" w:hAnsiTheme="majorBidi" w:cstheme="majorBidi"/>
          <w:sz w:val="24"/>
          <w:szCs w:val="24"/>
          <w:vertAlign w:val="superscript"/>
        </w:rPr>
        <w:t>65</w:t>
      </w:r>
      <w:r w:rsidRPr="0045025C">
        <w:rPr>
          <w:rFonts w:asciiTheme="majorBidi" w:hAnsiTheme="majorBidi" w:cstheme="majorBidi"/>
          <w:sz w:val="24"/>
          <w:szCs w:val="24"/>
        </w:rPr>
        <w:t xml:space="preserve"> In another definition, </w:t>
      </w:r>
      <w:r w:rsidR="005D6566">
        <w:rPr>
          <w:rFonts w:asciiTheme="majorBidi" w:hAnsiTheme="majorBidi" w:cstheme="majorBidi"/>
          <w:i/>
          <w:iCs/>
          <w:sz w:val="24"/>
          <w:szCs w:val="24"/>
        </w:rPr>
        <w:t>f</w:t>
      </w:r>
      <w:r w:rsidRPr="0045025C">
        <w:rPr>
          <w:rFonts w:asciiTheme="majorBidi" w:hAnsiTheme="majorBidi" w:cstheme="majorBidi"/>
          <w:i/>
          <w:iCs/>
          <w:sz w:val="24"/>
          <w:szCs w:val="24"/>
        </w:rPr>
        <w:t>anā</w:t>
      </w:r>
      <w:r w:rsidRPr="0045025C">
        <w:rPr>
          <w:rFonts w:asciiTheme="majorBidi" w:hAnsiTheme="majorBidi" w:cstheme="majorBidi"/>
          <w:sz w:val="24"/>
          <w:szCs w:val="24"/>
        </w:rPr>
        <w:t xml:space="preserve">’  in the view of the </w:t>
      </w:r>
      <w:r w:rsidR="00863E58">
        <w:rPr>
          <w:rFonts w:asciiTheme="majorBidi" w:hAnsiTheme="majorBidi" w:cstheme="majorBidi"/>
          <w:sz w:val="24"/>
          <w:szCs w:val="24"/>
        </w:rPr>
        <w:t>Sufis</w:t>
      </w:r>
      <w:r w:rsidRPr="0045025C">
        <w:rPr>
          <w:rFonts w:asciiTheme="majorBidi" w:hAnsiTheme="majorBidi" w:cstheme="majorBidi"/>
          <w:sz w:val="24"/>
          <w:szCs w:val="24"/>
        </w:rPr>
        <w:t xml:space="preserve"> is extinction of phenomenal existence which involves </w:t>
      </w:r>
      <w:r w:rsidRPr="0045025C">
        <w:rPr>
          <w:rFonts w:asciiTheme="majorBidi" w:hAnsiTheme="majorBidi" w:cstheme="majorBidi"/>
          <w:i/>
          <w:iCs/>
          <w:sz w:val="24"/>
          <w:szCs w:val="24"/>
        </w:rPr>
        <w:t>baqᾱ’</w:t>
      </w:r>
      <w:r w:rsidRPr="0045025C">
        <w:rPr>
          <w:rFonts w:asciiTheme="majorBidi" w:hAnsiTheme="majorBidi" w:cstheme="majorBidi"/>
          <w:sz w:val="24"/>
          <w:szCs w:val="24"/>
        </w:rPr>
        <w:t xml:space="preserve"> (continuance of his real existence)</w:t>
      </w:r>
      <w:r w:rsidR="000C7EE2">
        <w:rPr>
          <w:rFonts w:asciiTheme="majorBidi" w:hAnsiTheme="majorBidi" w:cstheme="majorBidi"/>
          <w:sz w:val="24"/>
          <w:szCs w:val="24"/>
        </w:rPr>
        <w:t>.</w:t>
      </w:r>
      <w:r w:rsidRPr="0045025C">
        <w:rPr>
          <w:rFonts w:asciiTheme="majorBidi" w:hAnsiTheme="majorBidi" w:cstheme="majorBidi"/>
          <w:sz w:val="24"/>
          <w:szCs w:val="24"/>
          <w:vertAlign w:val="superscript"/>
        </w:rPr>
        <w:t>66</w:t>
      </w:r>
      <w:r w:rsidRPr="0045025C">
        <w:rPr>
          <w:rFonts w:asciiTheme="majorBidi" w:hAnsiTheme="majorBidi" w:cstheme="majorBidi"/>
          <w:sz w:val="24"/>
          <w:szCs w:val="24"/>
        </w:rPr>
        <w:t xml:space="preserve"> It entails moral and mental transformations which lead to cessation of all conscious thought</w:t>
      </w:r>
      <w:r w:rsidR="00FA15EF">
        <w:rPr>
          <w:rFonts w:asciiTheme="majorBidi" w:hAnsiTheme="majorBidi" w:cstheme="majorBidi"/>
          <w:sz w:val="24"/>
          <w:szCs w:val="24"/>
        </w:rPr>
        <w:t>s</w:t>
      </w:r>
      <w:r w:rsidR="000C7EE2">
        <w:rPr>
          <w:rFonts w:asciiTheme="majorBidi" w:hAnsiTheme="majorBidi" w:cstheme="majorBidi"/>
          <w:sz w:val="24"/>
          <w:szCs w:val="24"/>
        </w:rPr>
        <w:t>.</w:t>
      </w:r>
      <w:r w:rsidRPr="0045025C">
        <w:rPr>
          <w:rFonts w:asciiTheme="majorBidi" w:hAnsiTheme="majorBidi" w:cstheme="majorBidi"/>
          <w:sz w:val="24"/>
          <w:szCs w:val="24"/>
          <w:vertAlign w:val="superscript"/>
        </w:rPr>
        <w:t>67</w:t>
      </w:r>
      <w:r w:rsidR="004E63CC">
        <w:rPr>
          <w:rFonts w:asciiTheme="majorBidi" w:hAnsiTheme="majorBidi" w:cstheme="majorBidi"/>
          <w:sz w:val="24"/>
          <w:szCs w:val="24"/>
        </w:rPr>
        <w:t xml:space="preserve"> </w:t>
      </w:r>
      <w:r w:rsidRPr="0045025C">
        <w:rPr>
          <w:rFonts w:asciiTheme="majorBidi" w:hAnsiTheme="majorBidi" w:cstheme="majorBidi"/>
          <w:sz w:val="24"/>
          <w:szCs w:val="24"/>
        </w:rPr>
        <w:t xml:space="preserve">The classifications of Ibn Taymiyyah above do not however appear in </w:t>
      </w:r>
      <w:r w:rsidR="0087532E">
        <w:rPr>
          <w:rFonts w:asciiTheme="majorBidi" w:hAnsiTheme="majorBidi" w:cstheme="majorBidi"/>
          <w:sz w:val="24"/>
          <w:szCs w:val="24"/>
        </w:rPr>
        <w:t>Sufi</w:t>
      </w:r>
      <w:r w:rsidRPr="0045025C">
        <w:rPr>
          <w:rFonts w:asciiTheme="majorBidi" w:hAnsiTheme="majorBidi" w:cstheme="majorBidi"/>
          <w:sz w:val="24"/>
          <w:szCs w:val="24"/>
        </w:rPr>
        <w:t xml:space="preserve"> writings. Therefore,</w:t>
      </w:r>
      <w:r w:rsidR="00C1055A">
        <w:rPr>
          <w:rFonts w:asciiTheme="majorBidi" w:hAnsiTheme="majorBidi" w:cstheme="majorBidi"/>
          <w:sz w:val="24"/>
          <w:szCs w:val="24"/>
        </w:rPr>
        <w:t xml:space="preserve"> what Ibn Taymiyyah did here is not different from what he did while discussing the concept of love as submitted above</w:t>
      </w:r>
      <w:r w:rsidR="00987469">
        <w:rPr>
          <w:rFonts w:asciiTheme="majorBidi" w:hAnsiTheme="majorBidi" w:cstheme="majorBidi"/>
          <w:sz w:val="24"/>
          <w:szCs w:val="24"/>
        </w:rPr>
        <w:t>.</w:t>
      </w:r>
    </w:p>
    <w:p w:rsidR="00293BF0" w:rsidRPr="00AB4543" w:rsidRDefault="00293BF0" w:rsidP="00987469">
      <w:pPr>
        <w:spacing w:line="480" w:lineRule="auto"/>
        <w:jc w:val="both"/>
        <w:rPr>
          <w:rFonts w:asciiTheme="majorBidi" w:hAnsiTheme="majorBidi" w:cstheme="majorBidi"/>
          <w:sz w:val="26"/>
          <w:szCs w:val="26"/>
        </w:rPr>
      </w:pPr>
      <w:r w:rsidRPr="00AB4543">
        <w:rPr>
          <w:rFonts w:asciiTheme="majorBidi" w:hAnsiTheme="majorBidi" w:cstheme="majorBidi"/>
          <w:b/>
          <w:bCs/>
          <w:i/>
          <w:iCs/>
          <w:sz w:val="26"/>
          <w:szCs w:val="26"/>
        </w:rPr>
        <w:t>Al-Qanā</w:t>
      </w:r>
      <w:r w:rsidRPr="00AB4543">
        <w:rPr>
          <w:rFonts w:asciiTheme="majorBidi" w:hAnsiTheme="majorBidi" w:cstheme="majorBidi"/>
          <w:b/>
          <w:bCs/>
          <w:i/>
          <w:iCs/>
          <w:sz w:val="26"/>
          <w:szCs w:val="26"/>
          <w:vertAlign w:val="superscript"/>
        </w:rPr>
        <w:t>c</w:t>
      </w:r>
      <w:r w:rsidRPr="00AB4543">
        <w:rPr>
          <w:rFonts w:asciiTheme="majorBidi" w:hAnsiTheme="majorBidi" w:cstheme="majorBidi"/>
          <w:b/>
          <w:bCs/>
          <w:i/>
          <w:iCs/>
          <w:sz w:val="26"/>
          <w:szCs w:val="26"/>
        </w:rPr>
        <w:t>ah</w:t>
      </w:r>
      <w:r w:rsidRPr="00AB4543">
        <w:rPr>
          <w:rFonts w:asciiTheme="majorBidi" w:hAnsiTheme="majorBidi" w:cstheme="majorBidi"/>
          <w:sz w:val="26"/>
          <w:szCs w:val="26"/>
        </w:rPr>
        <w:t xml:space="preserve"> (</w:t>
      </w:r>
      <w:r w:rsidR="00AB4543" w:rsidRPr="00AB4543">
        <w:rPr>
          <w:rFonts w:asciiTheme="majorBidi" w:hAnsiTheme="majorBidi" w:cstheme="majorBidi"/>
          <w:b/>
          <w:bCs/>
          <w:sz w:val="26"/>
          <w:szCs w:val="26"/>
        </w:rPr>
        <w:t>Contentment</w:t>
      </w:r>
      <w:r w:rsidRPr="00AB4543">
        <w:rPr>
          <w:rFonts w:asciiTheme="majorBidi" w:hAnsiTheme="majorBidi" w:cstheme="majorBidi"/>
          <w:sz w:val="26"/>
          <w:szCs w:val="26"/>
        </w:rPr>
        <w:t>)</w:t>
      </w:r>
    </w:p>
    <w:p w:rsidR="00293BF0" w:rsidRDefault="00293BF0" w:rsidP="009B2AA5">
      <w:pPr>
        <w:spacing w:line="480" w:lineRule="auto"/>
        <w:jc w:val="both"/>
        <w:rPr>
          <w:rFonts w:asciiTheme="majorBidi" w:hAnsiTheme="majorBidi" w:cstheme="majorBidi"/>
          <w:sz w:val="24"/>
          <w:szCs w:val="24"/>
        </w:rPr>
      </w:pPr>
      <w:r>
        <w:rPr>
          <w:rFonts w:asciiTheme="minorBidi" w:hAnsiTheme="minorBidi" w:cstheme="minorBidi"/>
          <w:sz w:val="26"/>
          <w:szCs w:val="26"/>
        </w:rPr>
        <w:t xml:space="preserve">      </w:t>
      </w:r>
      <w:r w:rsidR="00EA6C76">
        <w:rPr>
          <w:rFonts w:asciiTheme="minorBidi" w:hAnsiTheme="minorBidi" w:cstheme="minorBidi"/>
          <w:sz w:val="26"/>
          <w:szCs w:val="26"/>
        </w:rPr>
        <w:tab/>
      </w:r>
      <w:r w:rsidRPr="009B2AA5">
        <w:rPr>
          <w:rFonts w:asciiTheme="majorBidi" w:hAnsiTheme="majorBidi" w:cstheme="majorBidi"/>
          <w:sz w:val="24"/>
          <w:szCs w:val="24"/>
        </w:rPr>
        <w:t>According to Ibn Taymiyyah</w:t>
      </w:r>
      <w:r w:rsidR="00037AEB">
        <w:rPr>
          <w:rFonts w:asciiTheme="majorBidi" w:hAnsiTheme="majorBidi" w:cstheme="majorBidi"/>
          <w:sz w:val="24"/>
          <w:szCs w:val="24"/>
        </w:rPr>
        <w:t>,</w:t>
      </w:r>
      <w:r w:rsidRPr="009B2AA5">
        <w:rPr>
          <w:rFonts w:asciiTheme="majorBidi" w:hAnsiTheme="majorBidi" w:cstheme="majorBidi"/>
          <w:sz w:val="24"/>
          <w:szCs w:val="24"/>
        </w:rPr>
        <w:t xml:space="preserve"> </w:t>
      </w:r>
      <w:r w:rsidRPr="009B2AA5">
        <w:rPr>
          <w:rFonts w:asciiTheme="majorBidi" w:hAnsiTheme="majorBidi" w:cstheme="majorBidi"/>
          <w:i/>
          <w:iCs/>
          <w:sz w:val="24"/>
          <w:szCs w:val="24"/>
        </w:rPr>
        <w:t>Qanā</w:t>
      </w:r>
      <w:r w:rsidRPr="009B2AA5">
        <w:rPr>
          <w:rFonts w:asciiTheme="majorBidi" w:hAnsiTheme="majorBidi" w:cstheme="majorBidi"/>
          <w:i/>
          <w:iCs/>
          <w:sz w:val="24"/>
          <w:szCs w:val="24"/>
          <w:vertAlign w:val="superscript"/>
        </w:rPr>
        <w:t>c</w:t>
      </w:r>
      <w:r w:rsidRPr="009B2AA5">
        <w:rPr>
          <w:rFonts w:asciiTheme="majorBidi" w:hAnsiTheme="majorBidi" w:cstheme="majorBidi"/>
          <w:i/>
          <w:iCs/>
          <w:sz w:val="24"/>
          <w:szCs w:val="24"/>
        </w:rPr>
        <w:t>ah</w:t>
      </w:r>
      <w:r w:rsidRPr="009B2AA5">
        <w:rPr>
          <w:rFonts w:asciiTheme="majorBidi" w:hAnsiTheme="majorBidi" w:cstheme="majorBidi"/>
          <w:sz w:val="24"/>
          <w:szCs w:val="24"/>
        </w:rPr>
        <w:t xml:space="preserve"> liberates one from human and material enslavements and gives freedom. It makes heart to offer a pure and sincere worship to Allah. This is because true richness lies in contentment</w:t>
      </w:r>
      <w:r w:rsidR="00D94B82">
        <w:rPr>
          <w:rFonts w:asciiTheme="majorBidi" w:hAnsiTheme="majorBidi" w:cstheme="majorBidi"/>
          <w:sz w:val="24"/>
          <w:szCs w:val="24"/>
        </w:rPr>
        <w:t>.</w:t>
      </w:r>
      <w:r w:rsidRPr="009B2AA5">
        <w:rPr>
          <w:rFonts w:asciiTheme="majorBidi" w:hAnsiTheme="majorBidi" w:cstheme="majorBidi"/>
          <w:sz w:val="24"/>
          <w:szCs w:val="24"/>
          <w:vertAlign w:val="superscript"/>
        </w:rPr>
        <w:t>68</w:t>
      </w:r>
      <w:r w:rsidR="00D94B82">
        <w:rPr>
          <w:rFonts w:asciiTheme="majorBidi" w:hAnsiTheme="majorBidi" w:cstheme="majorBidi"/>
          <w:sz w:val="24"/>
          <w:szCs w:val="24"/>
        </w:rPr>
        <w:t xml:space="preserve"> </w:t>
      </w:r>
      <w:r w:rsidRPr="009B2AA5">
        <w:rPr>
          <w:rFonts w:asciiTheme="majorBidi" w:hAnsiTheme="majorBidi" w:cstheme="majorBidi"/>
          <w:sz w:val="24"/>
          <w:szCs w:val="24"/>
        </w:rPr>
        <w:t>The prophet is reported to have said :</w:t>
      </w:r>
    </w:p>
    <w:p w:rsidR="009D435A" w:rsidRPr="009D435A" w:rsidRDefault="009D435A" w:rsidP="009D435A">
      <w:pPr>
        <w:suppressAutoHyphens w:val="0"/>
        <w:autoSpaceDE w:val="0"/>
        <w:bidi/>
        <w:adjustRightInd w:val="0"/>
        <w:spacing w:after="0"/>
        <w:ind w:right="2016"/>
        <w:rPr>
          <w:rFonts w:asciiTheme="majorBidi" w:hAnsiTheme="majorBidi" w:cstheme="majorBidi"/>
          <w:sz w:val="32"/>
          <w:szCs w:val="32"/>
        </w:rPr>
      </w:pPr>
      <w:r w:rsidRPr="009D435A">
        <w:rPr>
          <w:rFonts w:ascii="Traditional Arabic" w:eastAsiaTheme="minorHAnsi" w:hAnsi="Traditional Arabic" w:cs="Traditional Arabic"/>
          <w:b/>
          <w:bCs/>
          <w:sz w:val="32"/>
          <w:szCs w:val="32"/>
          <w:rtl/>
          <w:lang w:val="en-US"/>
        </w:rPr>
        <w:t>عَنْ أَبِي هُرَيْرَةَ قَالَ</w:t>
      </w:r>
      <w:r>
        <w:rPr>
          <w:rFonts w:ascii="Traditional Arabic" w:eastAsiaTheme="minorHAnsi" w:hAnsi="Traditional Arabic" w:cs="Traditional Arabic"/>
          <w:b/>
          <w:bCs/>
          <w:sz w:val="32"/>
          <w:szCs w:val="32"/>
          <w:lang w:val="en-US"/>
        </w:rPr>
        <w:t xml:space="preserve"> </w:t>
      </w:r>
      <w:r w:rsidRPr="009D435A">
        <w:rPr>
          <w:rFonts w:ascii="Traditional Arabic" w:eastAsiaTheme="minorHAnsi" w:hAnsi="Traditional Arabic" w:cs="Traditional Arabic"/>
          <w:b/>
          <w:bCs/>
          <w:sz w:val="32"/>
          <w:szCs w:val="32"/>
          <w:rtl/>
          <w:lang w:val="en-US"/>
        </w:rPr>
        <w:t>قَالَ رَسُولُ اللَّهِ صَلَّى اللَّهُ عَلَيْهِ وَسَلَّمَ لَيْسَ الْغِنَى عَنْ كَثْرَةِ الْعَرَضِ وَلَكِنَّ الْغِنَى غِنَى النَّفْسِ</w:t>
      </w:r>
    </w:p>
    <w:p w:rsidR="00293BF0" w:rsidRPr="0080656E" w:rsidRDefault="009D435A" w:rsidP="0080656E">
      <w:pPr>
        <w:ind w:left="2304"/>
        <w:rPr>
          <w:rFonts w:asciiTheme="majorBidi" w:hAnsiTheme="majorBidi" w:cstheme="majorBidi"/>
          <w:sz w:val="24"/>
          <w:szCs w:val="24"/>
        </w:rPr>
      </w:pPr>
      <w:r>
        <w:rPr>
          <w:rFonts w:asciiTheme="majorBidi" w:hAnsiTheme="majorBidi" w:cstheme="majorBidi"/>
          <w:sz w:val="24"/>
          <w:szCs w:val="24"/>
        </w:rPr>
        <w:t xml:space="preserve">On the authority of Abi-Hurayrah who said the messenger of Allah, may the blessing and peace of Allah be upon him, said: </w:t>
      </w:r>
      <w:r w:rsidR="00293BF0" w:rsidRPr="0080656E">
        <w:rPr>
          <w:rFonts w:asciiTheme="majorBidi" w:hAnsiTheme="majorBidi" w:cstheme="majorBidi"/>
          <w:sz w:val="24"/>
          <w:szCs w:val="24"/>
        </w:rPr>
        <w:t>Richness is not having a l</w:t>
      </w:r>
      <w:r w:rsidR="0080656E" w:rsidRPr="0080656E">
        <w:rPr>
          <w:rFonts w:asciiTheme="majorBidi" w:hAnsiTheme="majorBidi" w:cstheme="majorBidi"/>
          <w:sz w:val="24"/>
          <w:szCs w:val="24"/>
        </w:rPr>
        <w:t xml:space="preserve">ot of wealth, richness is being </w:t>
      </w:r>
      <w:r w:rsidR="00293BF0" w:rsidRPr="0080656E">
        <w:rPr>
          <w:rFonts w:asciiTheme="majorBidi" w:hAnsiTheme="majorBidi" w:cstheme="majorBidi"/>
          <w:sz w:val="24"/>
          <w:szCs w:val="24"/>
        </w:rPr>
        <w:t>contented with one’s lot (Al-Bukhari &amp; Muslim).</w:t>
      </w:r>
    </w:p>
    <w:p w:rsidR="00293BF0" w:rsidRPr="0080656E" w:rsidRDefault="00293BF0" w:rsidP="00037AEB">
      <w:pPr>
        <w:spacing w:line="480" w:lineRule="auto"/>
        <w:ind w:firstLine="720"/>
        <w:jc w:val="both"/>
        <w:rPr>
          <w:rFonts w:asciiTheme="majorBidi" w:hAnsiTheme="majorBidi" w:cstheme="majorBidi"/>
          <w:sz w:val="24"/>
          <w:szCs w:val="24"/>
        </w:rPr>
      </w:pPr>
      <w:r w:rsidRPr="0080656E">
        <w:rPr>
          <w:rFonts w:asciiTheme="majorBidi" w:hAnsiTheme="majorBidi" w:cstheme="majorBidi"/>
          <w:sz w:val="24"/>
          <w:szCs w:val="24"/>
        </w:rPr>
        <w:t>He goes further to state that wealth is of two kinds.  The first is for domestic needs which cater for one’s basic needs while the second is remnants which one does not need the use of it. This according to Ibn Taymiyyah should be shunned otherwise; one becomes a slave of the world</w:t>
      </w:r>
      <w:r w:rsidR="004005C3">
        <w:rPr>
          <w:rFonts w:asciiTheme="majorBidi" w:hAnsiTheme="majorBidi" w:cstheme="majorBidi"/>
          <w:sz w:val="24"/>
          <w:szCs w:val="24"/>
        </w:rPr>
        <w:t>.</w:t>
      </w:r>
      <w:r w:rsidRPr="0080656E">
        <w:rPr>
          <w:rFonts w:asciiTheme="majorBidi" w:hAnsiTheme="majorBidi" w:cstheme="majorBidi"/>
          <w:sz w:val="24"/>
          <w:szCs w:val="24"/>
          <w:vertAlign w:val="superscript"/>
        </w:rPr>
        <w:t>69</w:t>
      </w:r>
    </w:p>
    <w:p w:rsidR="00293BF0" w:rsidRPr="00965249" w:rsidRDefault="00293BF0" w:rsidP="00622485">
      <w:pPr>
        <w:spacing w:line="480" w:lineRule="auto"/>
        <w:jc w:val="both"/>
        <w:rPr>
          <w:rFonts w:asciiTheme="majorBidi" w:hAnsiTheme="majorBidi" w:cstheme="majorBidi"/>
          <w:sz w:val="24"/>
          <w:szCs w:val="24"/>
        </w:rPr>
      </w:pPr>
      <w:r>
        <w:rPr>
          <w:rFonts w:asciiTheme="minorBidi" w:hAnsiTheme="minorBidi" w:cstheme="minorBidi"/>
          <w:sz w:val="26"/>
          <w:szCs w:val="26"/>
        </w:rPr>
        <w:lastRenderedPageBreak/>
        <w:t xml:space="preserve">       </w:t>
      </w:r>
      <w:r w:rsidRPr="00965249">
        <w:rPr>
          <w:rFonts w:asciiTheme="majorBidi" w:hAnsiTheme="majorBidi" w:cstheme="majorBidi"/>
          <w:sz w:val="24"/>
          <w:szCs w:val="24"/>
        </w:rPr>
        <w:t xml:space="preserve">In Qushayri’s </w:t>
      </w:r>
      <w:r w:rsidRPr="00965249">
        <w:rPr>
          <w:rFonts w:asciiTheme="majorBidi" w:hAnsiTheme="majorBidi" w:cstheme="majorBidi"/>
          <w:i/>
          <w:iCs/>
          <w:sz w:val="24"/>
          <w:szCs w:val="24"/>
        </w:rPr>
        <w:t>Risālah</w:t>
      </w:r>
      <w:r w:rsidRPr="00965249">
        <w:rPr>
          <w:rFonts w:asciiTheme="majorBidi" w:hAnsiTheme="majorBidi" w:cstheme="majorBidi"/>
          <w:sz w:val="24"/>
          <w:szCs w:val="24"/>
        </w:rPr>
        <w:t>, it is written that whoever is contented with th</w:t>
      </w:r>
      <w:r w:rsidR="00A31724">
        <w:rPr>
          <w:rFonts w:asciiTheme="majorBidi" w:hAnsiTheme="majorBidi" w:cstheme="majorBidi"/>
          <w:sz w:val="24"/>
          <w:szCs w:val="24"/>
        </w:rPr>
        <w:t>e world is rich, even when he mov</w:t>
      </w:r>
      <w:r w:rsidRPr="00965249">
        <w:rPr>
          <w:rFonts w:asciiTheme="majorBidi" w:hAnsiTheme="majorBidi" w:cstheme="majorBidi"/>
          <w:sz w:val="24"/>
          <w:szCs w:val="24"/>
        </w:rPr>
        <w:t xml:space="preserve">es </w:t>
      </w:r>
      <w:r w:rsidR="00A31724">
        <w:rPr>
          <w:rFonts w:asciiTheme="majorBidi" w:hAnsiTheme="majorBidi" w:cstheme="majorBidi"/>
          <w:sz w:val="24"/>
          <w:szCs w:val="24"/>
        </w:rPr>
        <w:t xml:space="preserve">around </w:t>
      </w:r>
      <w:r w:rsidR="002506C0">
        <w:rPr>
          <w:rFonts w:asciiTheme="majorBidi" w:hAnsiTheme="majorBidi" w:cstheme="majorBidi"/>
          <w:sz w:val="24"/>
          <w:szCs w:val="24"/>
        </w:rPr>
        <w:t xml:space="preserve">with </w:t>
      </w:r>
      <w:r w:rsidR="00D52148">
        <w:rPr>
          <w:rFonts w:asciiTheme="majorBidi" w:hAnsiTheme="majorBidi" w:cstheme="majorBidi"/>
          <w:sz w:val="24"/>
          <w:szCs w:val="24"/>
        </w:rPr>
        <w:t>hunger</w:t>
      </w:r>
      <w:r w:rsidR="00965249">
        <w:rPr>
          <w:rFonts w:asciiTheme="majorBidi" w:hAnsiTheme="majorBidi" w:cstheme="majorBidi"/>
          <w:sz w:val="24"/>
          <w:szCs w:val="24"/>
        </w:rPr>
        <w:t>.</w:t>
      </w:r>
      <w:r w:rsidRPr="00965249">
        <w:rPr>
          <w:rFonts w:asciiTheme="majorBidi" w:hAnsiTheme="majorBidi" w:cstheme="majorBidi"/>
          <w:sz w:val="24"/>
          <w:szCs w:val="24"/>
          <w:vertAlign w:val="superscript"/>
        </w:rPr>
        <w:t>70</w:t>
      </w:r>
      <w:r w:rsidRPr="00965249">
        <w:rPr>
          <w:rFonts w:asciiTheme="majorBidi" w:hAnsiTheme="majorBidi" w:cstheme="majorBidi"/>
          <w:sz w:val="24"/>
          <w:szCs w:val="24"/>
        </w:rPr>
        <w:t xml:space="preserve"> There are other citations on how </w:t>
      </w:r>
      <w:r w:rsidR="00622485">
        <w:rPr>
          <w:rFonts w:asciiTheme="majorBidi" w:hAnsiTheme="majorBidi" w:cstheme="majorBidi"/>
          <w:sz w:val="24"/>
          <w:szCs w:val="24"/>
        </w:rPr>
        <w:t>Sufis</w:t>
      </w:r>
      <w:r w:rsidRPr="00965249">
        <w:rPr>
          <w:rFonts w:asciiTheme="majorBidi" w:hAnsiTheme="majorBidi" w:cstheme="majorBidi"/>
          <w:sz w:val="24"/>
          <w:szCs w:val="24"/>
        </w:rPr>
        <w:t xml:space="preserve"> have demonstrated self-contentment in different ways. For instance, someone asks Abū Yazīd al Bistᾱmī how he was able to achieve his mission. He replied, saying: I gathered all good things of the world, tied them up with the rope of contentment, put them in the catapult of sincerity and cast them into the sea of despair then, I rested</w:t>
      </w:r>
      <w:r w:rsidR="00965249">
        <w:rPr>
          <w:rFonts w:asciiTheme="majorBidi" w:hAnsiTheme="majorBidi" w:cstheme="majorBidi"/>
          <w:sz w:val="24"/>
          <w:szCs w:val="24"/>
        </w:rPr>
        <w:t>.</w:t>
      </w:r>
      <w:r w:rsidRPr="00965249">
        <w:rPr>
          <w:rFonts w:asciiTheme="majorBidi" w:hAnsiTheme="majorBidi" w:cstheme="majorBidi"/>
          <w:sz w:val="24"/>
          <w:szCs w:val="24"/>
          <w:vertAlign w:val="superscript"/>
        </w:rPr>
        <w:t>71</w:t>
      </w:r>
      <w:r w:rsidR="00965249">
        <w:rPr>
          <w:rFonts w:asciiTheme="majorBidi" w:hAnsiTheme="majorBidi" w:cstheme="majorBidi"/>
          <w:sz w:val="24"/>
          <w:szCs w:val="24"/>
        </w:rPr>
        <w:t xml:space="preserve"> </w:t>
      </w:r>
      <w:r w:rsidRPr="00965249">
        <w:rPr>
          <w:rFonts w:asciiTheme="majorBidi" w:hAnsiTheme="majorBidi" w:cstheme="majorBidi"/>
          <w:sz w:val="24"/>
          <w:szCs w:val="24"/>
        </w:rPr>
        <w:t>According to Dhu Nun Al Miṣri, ”he who is contented is rich, he finds rest from his labour, receives respite from others and rises above all”</w:t>
      </w:r>
      <w:r w:rsidR="008B2A5A">
        <w:rPr>
          <w:rFonts w:asciiTheme="majorBidi" w:hAnsiTheme="majorBidi" w:cstheme="majorBidi"/>
          <w:sz w:val="24"/>
          <w:szCs w:val="24"/>
        </w:rPr>
        <w:t>.</w:t>
      </w:r>
      <w:r w:rsidRPr="00965249">
        <w:rPr>
          <w:rFonts w:asciiTheme="majorBidi" w:hAnsiTheme="majorBidi" w:cstheme="majorBidi"/>
          <w:sz w:val="24"/>
          <w:szCs w:val="24"/>
          <w:vertAlign w:val="superscript"/>
        </w:rPr>
        <w:t>72</w:t>
      </w:r>
      <w:r w:rsidRPr="00965249">
        <w:rPr>
          <w:rFonts w:asciiTheme="majorBidi" w:hAnsiTheme="majorBidi" w:cstheme="majorBidi"/>
          <w:sz w:val="24"/>
          <w:szCs w:val="24"/>
        </w:rPr>
        <w:t xml:space="preserve"> </w:t>
      </w:r>
    </w:p>
    <w:p w:rsidR="00293BF0" w:rsidRDefault="00201C0D" w:rsidP="00201C0D">
      <w:pPr>
        <w:spacing w:line="360" w:lineRule="auto"/>
        <w:jc w:val="both"/>
        <w:rPr>
          <w:rFonts w:asciiTheme="majorBidi" w:hAnsiTheme="majorBidi" w:cstheme="majorBidi"/>
          <w:sz w:val="26"/>
          <w:szCs w:val="26"/>
        </w:rPr>
      </w:pPr>
      <w:r>
        <w:rPr>
          <w:rFonts w:asciiTheme="majorBidi" w:hAnsiTheme="majorBidi" w:cstheme="majorBidi"/>
          <w:b/>
          <w:bCs/>
          <w:i/>
          <w:iCs/>
          <w:sz w:val="26"/>
          <w:szCs w:val="26"/>
        </w:rPr>
        <w:t>Zuh</w:t>
      </w:r>
      <w:r w:rsidR="00293BF0" w:rsidRPr="00201C0D">
        <w:rPr>
          <w:rFonts w:asciiTheme="majorBidi" w:hAnsiTheme="majorBidi" w:cstheme="majorBidi"/>
          <w:b/>
          <w:bCs/>
          <w:i/>
          <w:iCs/>
          <w:sz w:val="26"/>
          <w:szCs w:val="26"/>
        </w:rPr>
        <w:t>d</w:t>
      </w:r>
      <w:r w:rsidR="004675FD">
        <w:rPr>
          <w:rFonts w:asciiTheme="majorBidi" w:hAnsiTheme="majorBidi" w:cstheme="majorBidi"/>
          <w:b/>
          <w:bCs/>
          <w:i/>
          <w:iCs/>
          <w:sz w:val="26"/>
          <w:szCs w:val="26"/>
        </w:rPr>
        <w:t xml:space="preserve"> </w:t>
      </w:r>
      <w:r w:rsidR="00293BF0" w:rsidRPr="00201C0D">
        <w:rPr>
          <w:rFonts w:asciiTheme="majorBidi" w:hAnsiTheme="majorBidi" w:cstheme="majorBidi"/>
          <w:sz w:val="26"/>
          <w:szCs w:val="26"/>
        </w:rPr>
        <w:t>(</w:t>
      </w:r>
      <w:r w:rsidR="00293BF0" w:rsidRPr="00201C0D">
        <w:rPr>
          <w:rFonts w:asciiTheme="majorBidi" w:hAnsiTheme="majorBidi" w:cstheme="majorBidi"/>
          <w:b/>
          <w:bCs/>
          <w:sz w:val="26"/>
          <w:szCs w:val="26"/>
        </w:rPr>
        <w:t>Asceticism or Renunciation</w:t>
      </w:r>
      <w:r w:rsidR="00293BF0" w:rsidRPr="00201C0D">
        <w:rPr>
          <w:rFonts w:asciiTheme="majorBidi" w:hAnsiTheme="majorBidi" w:cstheme="majorBidi"/>
          <w:sz w:val="26"/>
          <w:szCs w:val="26"/>
        </w:rPr>
        <w:t xml:space="preserve">) </w:t>
      </w:r>
    </w:p>
    <w:p w:rsidR="00E73ADD" w:rsidRPr="00201C0D" w:rsidRDefault="00E73ADD" w:rsidP="00066FC7">
      <w:pPr>
        <w:spacing w:line="480" w:lineRule="auto"/>
        <w:ind w:firstLine="720"/>
        <w:jc w:val="both"/>
        <w:rPr>
          <w:rFonts w:asciiTheme="majorBidi" w:hAnsiTheme="majorBidi" w:cstheme="majorBidi"/>
          <w:sz w:val="26"/>
          <w:szCs w:val="26"/>
        </w:rPr>
      </w:pPr>
      <w:r>
        <w:rPr>
          <w:rFonts w:ascii="Times New Roman" w:eastAsiaTheme="minorHAnsi" w:hAnsi="Times New Roman" w:cs="Times New Roman"/>
          <w:sz w:val="24"/>
          <w:szCs w:val="24"/>
          <w:lang w:val="en-US"/>
        </w:rPr>
        <w:t xml:space="preserve">Asceticism is otherwise known as renunciation, </w:t>
      </w:r>
      <w:r w:rsidR="005D6566">
        <w:rPr>
          <w:rFonts w:ascii="Times New Roman" w:eastAsiaTheme="minorHAnsi" w:hAnsi="Times New Roman" w:cs="Times New Roman"/>
          <w:i/>
          <w:iCs/>
          <w:sz w:val="24"/>
          <w:szCs w:val="24"/>
          <w:lang w:val="en-US"/>
        </w:rPr>
        <w:t>z</w:t>
      </w:r>
      <w:r>
        <w:rPr>
          <w:rFonts w:ascii="Times New Roman" w:eastAsiaTheme="minorHAnsi" w:hAnsi="Times New Roman" w:cs="Times New Roman"/>
          <w:i/>
          <w:iCs/>
          <w:sz w:val="24"/>
          <w:szCs w:val="24"/>
          <w:lang w:val="en-US"/>
        </w:rPr>
        <w:t xml:space="preserve">uhd </w:t>
      </w:r>
      <w:r>
        <w:rPr>
          <w:rFonts w:ascii="Times New Roman" w:eastAsiaTheme="minorHAnsi" w:hAnsi="Times New Roman" w:cs="Times New Roman"/>
          <w:sz w:val="24"/>
          <w:szCs w:val="24"/>
          <w:lang w:val="en-US"/>
        </w:rPr>
        <w:t xml:space="preserve">is a </w:t>
      </w:r>
      <w:r w:rsidR="00066FC7">
        <w:rPr>
          <w:rFonts w:asciiTheme="majorBidi" w:hAnsiTheme="majorBidi" w:cstheme="majorBidi"/>
          <w:sz w:val="24"/>
          <w:szCs w:val="24"/>
        </w:rPr>
        <w:t>Sufi</w:t>
      </w:r>
      <w:r>
        <w:rPr>
          <w:rFonts w:ascii="Times New Roman,Italic" w:eastAsiaTheme="minorHAnsi" w:hAnsi="Times New Roman,Italic" w:cs="Times New Roman,Italic"/>
          <w:i/>
          <w:iCs/>
          <w:sz w:val="24"/>
          <w:szCs w:val="24"/>
          <w:lang w:val="en-US"/>
        </w:rPr>
        <w:t xml:space="preserve"> </w:t>
      </w:r>
      <w:r>
        <w:rPr>
          <w:rFonts w:ascii="Times New Roman" w:eastAsiaTheme="minorHAnsi" w:hAnsi="Times New Roman" w:cs="Times New Roman"/>
          <w:sz w:val="24"/>
          <w:szCs w:val="24"/>
          <w:lang w:val="en-US"/>
        </w:rPr>
        <w:t>doctrine which teaches declination of concern about worldliness.</w:t>
      </w:r>
      <w:r w:rsidR="0030114E" w:rsidRPr="0030114E">
        <w:rPr>
          <w:rFonts w:ascii="Times New Roman" w:eastAsiaTheme="minorHAnsi" w:hAnsi="Times New Roman" w:cs="Times New Roman"/>
          <w:sz w:val="24"/>
          <w:szCs w:val="24"/>
          <w:vertAlign w:val="superscript"/>
          <w:lang w:val="en-US"/>
        </w:rPr>
        <w:t>7</w:t>
      </w:r>
      <w:r w:rsidR="00C64487">
        <w:rPr>
          <w:rFonts w:ascii="Times New Roman" w:eastAsiaTheme="minorHAnsi" w:hAnsi="Times New Roman" w:cs="Times New Roman"/>
          <w:sz w:val="24"/>
          <w:szCs w:val="24"/>
          <w:vertAlign w:val="superscript"/>
          <w:lang w:val="en-US"/>
        </w:rPr>
        <w:t>3</w:t>
      </w:r>
      <w:r>
        <w:rPr>
          <w:rFonts w:ascii="Times New Roman" w:eastAsiaTheme="minorHAnsi" w:hAnsi="Times New Roman" w:cs="Times New Roman"/>
          <w:sz w:val="16"/>
          <w:szCs w:val="16"/>
          <w:lang w:val="en-US"/>
        </w:rPr>
        <w:t xml:space="preserve"> </w:t>
      </w:r>
      <w:r>
        <w:rPr>
          <w:rFonts w:ascii="Times New Roman" w:eastAsiaTheme="minorHAnsi" w:hAnsi="Times New Roman" w:cs="Times New Roman"/>
          <w:sz w:val="24"/>
          <w:szCs w:val="24"/>
          <w:lang w:val="en-US"/>
        </w:rPr>
        <w:t>It is also defined as abandoning, in this life, what is of no significance to the next life.</w:t>
      </w:r>
      <w:r w:rsidR="0030114E" w:rsidRPr="0030114E">
        <w:rPr>
          <w:rFonts w:ascii="Times New Roman" w:eastAsiaTheme="minorHAnsi" w:hAnsi="Times New Roman" w:cs="Times New Roman"/>
          <w:sz w:val="24"/>
          <w:szCs w:val="24"/>
          <w:vertAlign w:val="superscript"/>
          <w:lang w:val="en-US"/>
        </w:rPr>
        <w:t>74</w:t>
      </w:r>
      <w:r>
        <w:rPr>
          <w:rFonts w:ascii="Times New Roman" w:eastAsiaTheme="minorHAnsi" w:hAnsi="Times New Roman" w:cs="Times New Roman"/>
          <w:sz w:val="16"/>
          <w:szCs w:val="16"/>
          <w:lang w:val="en-US"/>
        </w:rPr>
        <w:t xml:space="preserve"> </w:t>
      </w:r>
      <w:r>
        <w:rPr>
          <w:rFonts w:ascii="Times New Roman" w:eastAsiaTheme="minorHAnsi" w:hAnsi="Times New Roman" w:cs="Times New Roman"/>
          <w:sz w:val="24"/>
          <w:szCs w:val="24"/>
          <w:lang w:val="en-US"/>
        </w:rPr>
        <w:t xml:space="preserve">It is equally understood as downplaying secondary satisfaction because </w:t>
      </w:r>
      <w:r w:rsidR="005D6566">
        <w:rPr>
          <w:rFonts w:ascii="Times New Roman" w:eastAsiaTheme="minorHAnsi" w:hAnsi="Times New Roman" w:cs="Times New Roman"/>
          <w:i/>
          <w:iCs/>
          <w:sz w:val="24"/>
          <w:szCs w:val="24"/>
          <w:lang w:val="en-US"/>
        </w:rPr>
        <w:t>z</w:t>
      </w:r>
      <w:r>
        <w:rPr>
          <w:rFonts w:ascii="Times New Roman" w:eastAsiaTheme="minorHAnsi" w:hAnsi="Times New Roman" w:cs="Times New Roman"/>
          <w:i/>
          <w:iCs/>
          <w:sz w:val="24"/>
          <w:szCs w:val="24"/>
          <w:lang w:val="en-US"/>
        </w:rPr>
        <w:t xml:space="preserve">uhd </w:t>
      </w:r>
      <w:r>
        <w:rPr>
          <w:rFonts w:ascii="Times New Roman" w:eastAsiaTheme="minorHAnsi" w:hAnsi="Times New Roman" w:cs="Times New Roman"/>
          <w:sz w:val="24"/>
          <w:szCs w:val="24"/>
          <w:lang w:val="en-US"/>
        </w:rPr>
        <w:t>does not mean complete abandonment of the provisions of Allah but to shun excesses.</w:t>
      </w:r>
    </w:p>
    <w:p w:rsidR="00293BF0" w:rsidRPr="00EF0D1A" w:rsidRDefault="00293BF0" w:rsidP="00066FC7">
      <w:pPr>
        <w:spacing w:line="480" w:lineRule="auto"/>
        <w:jc w:val="both"/>
        <w:rPr>
          <w:rFonts w:asciiTheme="majorBidi" w:hAnsiTheme="majorBidi" w:cstheme="majorBidi"/>
          <w:sz w:val="24"/>
          <w:szCs w:val="24"/>
        </w:rPr>
      </w:pPr>
      <w:r w:rsidRPr="00654D72">
        <w:rPr>
          <w:rFonts w:asciiTheme="majorBidi" w:hAnsiTheme="majorBidi" w:cstheme="majorBidi"/>
          <w:sz w:val="24"/>
          <w:szCs w:val="24"/>
        </w:rPr>
        <w:t xml:space="preserve">      </w:t>
      </w:r>
      <w:r w:rsidR="00654D72" w:rsidRPr="00654D72">
        <w:rPr>
          <w:rFonts w:asciiTheme="majorBidi" w:hAnsiTheme="majorBidi" w:cstheme="majorBidi"/>
          <w:sz w:val="24"/>
          <w:szCs w:val="24"/>
        </w:rPr>
        <w:t>Ibn Taymiyyah condemned ascetic individuals (</w:t>
      </w:r>
      <w:r w:rsidR="005D6566">
        <w:rPr>
          <w:rFonts w:asciiTheme="majorBidi" w:hAnsiTheme="majorBidi" w:cstheme="majorBidi"/>
          <w:i/>
          <w:iCs/>
          <w:sz w:val="24"/>
          <w:szCs w:val="24"/>
        </w:rPr>
        <w:t>z</w:t>
      </w:r>
      <w:r w:rsidR="00654D72" w:rsidRPr="00654D72">
        <w:rPr>
          <w:rFonts w:asciiTheme="majorBidi" w:hAnsiTheme="majorBidi" w:cstheme="majorBidi"/>
          <w:i/>
          <w:iCs/>
          <w:sz w:val="24"/>
          <w:szCs w:val="24"/>
        </w:rPr>
        <w:t>uhād</w:t>
      </w:r>
      <w:r w:rsidR="00654D72" w:rsidRPr="008F46BE">
        <w:rPr>
          <w:rFonts w:asciiTheme="majorBidi" w:hAnsiTheme="majorBidi" w:cstheme="majorBidi"/>
          <w:sz w:val="24"/>
          <w:szCs w:val="24"/>
        </w:rPr>
        <w:t>)</w:t>
      </w:r>
      <w:r w:rsidR="00654D72" w:rsidRPr="00654D72">
        <w:rPr>
          <w:rFonts w:asciiTheme="majorBidi" w:hAnsiTheme="majorBidi" w:cstheme="majorBidi"/>
          <w:sz w:val="24"/>
          <w:szCs w:val="24"/>
        </w:rPr>
        <w:t xml:space="preserve"> whose indulgence in asceticism has made them </w:t>
      </w:r>
      <w:r w:rsidR="00C173E0">
        <w:rPr>
          <w:rFonts w:asciiTheme="majorBidi" w:hAnsiTheme="majorBidi" w:cstheme="majorBidi"/>
          <w:sz w:val="24"/>
          <w:szCs w:val="24"/>
        </w:rPr>
        <w:t xml:space="preserve">to </w:t>
      </w:r>
      <w:r w:rsidR="00D76C1A" w:rsidRPr="00654D72">
        <w:rPr>
          <w:rFonts w:asciiTheme="majorBidi" w:hAnsiTheme="majorBidi" w:cstheme="majorBidi"/>
          <w:sz w:val="24"/>
          <w:szCs w:val="24"/>
        </w:rPr>
        <w:t>downplay</w:t>
      </w:r>
      <w:r w:rsidR="00D76C1A">
        <w:rPr>
          <w:rStyle w:val="CommentReference"/>
        </w:rPr>
        <w:t xml:space="preserve"> </w:t>
      </w:r>
      <w:r w:rsidR="00D76C1A" w:rsidRPr="009373B8">
        <w:rPr>
          <w:rStyle w:val="CommentReference"/>
          <w:rFonts w:asciiTheme="majorBidi" w:hAnsiTheme="majorBidi" w:cstheme="majorBidi"/>
          <w:sz w:val="24"/>
          <w:szCs w:val="24"/>
        </w:rPr>
        <w:t>the</w:t>
      </w:r>
      <w:r w:rsidRPr="00EF0D1A">
        <w:rPr>
          <w:rFonts w:asciiTheme="majorBidi" w:hAnsiTheme="majorBidi" w:cstheme="majorBidi"/>
          <w:sz w:val="24"/>
          <w:szCs w:val="24"/>
        </w:rPr>
        <w:t xml:space="preserve"> importance of </w:t>
      </w:r>
      <w:r w:rsidR="005D6566">
        <w:rPr>
          <w:rFonts w:asciiTheme="majorBidi" w:hAnsiTheme="majorBidi" w:cstheme="majorBidi"/>
          <w:i/>
          <w:iCs/>
          <w:sz w:val="24"/>
          <w:szCs w:val="24"/>
        </w:rPr>
        <w:t>j</w:t>
      </w:r>
      <w:r w:rsidRPr="00EF0D1A">
        <w:rPr>
          <w:rFonts w:asciiTheme="majorBidi" w:hAnsiTheme="majorBidi" w:cstheme="majorBidi"/>
          <w:i/>
          <w:iCs/>
          <w:sz w:val="24"/>
          <w:szCs w:val="24"/>
        </w:rPr>
        <w:t xml:space="preserve">ihad </w:t>
      </w:r>
      <w:r w:rsidRPr="00EF0D1A">
        <w:rPr>
          <w:rFonts w:asciiTheme="majorBidi" w:hAnsiTheme="majorBidi" w:cstheme="majorBidi"/>
          <w:sz w:val="24"/>
          <w:szCs w:val="24"/>
        </w:rPr>
        <w:t xml:space="preserve">and struggling in the ways of Allah. </w:t>
      </w:r>
      <w:r w:rsidR="0080644D">
        <w:rPr>
          <w:rFonts w:asciiTheme="majorBidi" w:hAnsiTheme="majorBidi" w:cstheme="majorBidi"/>
          <w:sz w:val="24"/>
          <w:szCs w:val="24"/>
        </w:rPr>
        <w:t xml:space="preserve">He submitted that </w:t>
      </w:r>
      <w:r w:rsidR="0080644D" w:rsidRPr="00EF0D1A">
        <w:rPr>
          <w:rFonts w:asciiTheme="majorBidi" w:hAnsiTheme="majorBidi" w:cstheme="majorBidi"/>
          <w:sz w:val="24"/>
          <w:szCs w:val="24"/>
        </w:rPr>
        <w:t xml:space="preserve">an </w:t>
      </w:r>
      <w:r w:rsidRPr="00EF0D1A">
        <w:rPr>
          <w:rFonts w:asciiTheme="majorBidi" w:hAnsiTheme="majorBidi" w:cstheme="majorBidi"/>
          <w:sz w:val="24"/>
          <w:szCs w:val="24"/>
        </w:rPr>
        <w:t xml:space="preserve">ascetic </w:t>
      </w:r>
      <w:r w:rsidR="00CB62AC">
        <w:rPr>
          <w:rFonts w:asciiTheme="majorBidi" w:hAnsiTheme="majorBidi" w:cstheme="majorBidi"/>
          <w:sz w:val="24"/>
          <w:szCs w:val="24"/>
        </w:rPr>
        <w:t xml:space="preserve">who </w:t>
      </w:r>
      <w:r w:rsidRPr="00EF0D1A">
        <w:rPr>
          <w:rFonts w:asciiTheme="majorBidi" w:hAnsiTheme="majorBidi" w:cstheme="majorBidi"/>
          <w:sz w:val="24"/>
          <w:szCs w:val="24"/>
        </w:rPr>
        <w:t xml:space="preserve">engages himself in worship of Allah, believing that he can get proximity to Him and refrain from other religious obligations like </w:t>
      </w:r>
      <w:r w:rsidR="005D6566">
        <w:rPr>
          <w:rFonts w:asciiTheme="majorBidi" w:hAnsiTheme="majorBidi" w:cstheme="majorBidi"/>
          <w:i/>
          <w:iCs/>
          <w:sz w:val="24"/>
          <w:szCs w:val="24"/>
        </w:rPr>
        <w:t>j</w:t>
      </w:r>
      <w:r w:rsidR="00807A06" w:rsidRPr="00BF33F9">
        <w:rPr>
          <w:rFonts w:asciiTheme="majorBidi" w:hAnsiTheme="majorBidi" w:cstheme="majorBidi"/>
          <w:i/>
          <w:iCs/>
          <w:sz w:val="24"/>
          <w:szCs w:val="24"/>
        </w:rPr>
        <w:t>ihad</w:t>
      </w:r>
      <w:r w:rsidR="000909B0">
        <w:rPr>
          <w:rFonts w:asciiTheme="majorBidi" w:hAnsiTheme="majorBidi" w:cstheme="majorBidi"/>
          <w:sz w:val="24"/>
          <w:szCs w:val="24"/>
        </w:rPr>
        <w:t>, falls into the same pit of error like the Christians</w:t>
      </w:r>
      <w:r w:rsidR="00D92225">
        <w:rPr>
          <w:rFonts w:asciiTheme="majorBidi" w:hAnsiTheme="majorBidi" w:cstheme="majorBidi"/>
          <w:sz w:val="24"/>
          <w:szCs w:val="24"/>
        </w:rPr>
        <w:t xml:space="preserve"> whose expression of love and asceticism </w:t>
      </w:r>
      <w:r w:rsidR="00A926CC">
        <w:rPr>
          <w:rFonts w:asciiTheme="majorBidi" w:hAnsiTheme="majorBidi" w:cstheme="majorBidi"/>
          <w:sz w:val="24"/>
          <w:szCs w:val="24"/>
        </w:rPr>
        <w:t xml:space="preserve">erroneously kept them away from </w:t>
      </w:r>
      <w:r w:rsidR="00213F36">
        <w:rPr>
          <w:rFonts w:asciiTheme="majorBidi" w:hAnsiTheme="majorBidi" w:cstheme="majorBidi"/>
          <w:sz w:val="24"/>
          <w:szCs w:val="24"/>
        </w:rPr>
        <w:t>active struggle to meet up their mundane needs</w:t>
      </w:r>
      <w:r w:rsidR="00BB018C">
        <w:rPr>
          <w:rFonts w:asciiTheme="majorBidi" w:hAnsiTheme="majorBidi" w:cstheme="majorBidi"/>
          <w:sz w:val="24"/>
          <w:szCs w:val="24"/>
        </w:rPr>
        <w:t>.</w:t>
      </w:r>
      <w:r w:rsidR="00477C67" w:rsidRPr="00477C67">
        <w:rPr>
          <w:rFonts w:asciiTheme="majorBidi" w:hAnsiTheme="majorBidi" w:cstheme="majorBidi"/>
          <w:sz w:val="24"/>
          <w:szCs w:val="24"/>
          <w:vertAlign w:val="superscript"/>
        </w:rPr>
        <w:t>7</w:t>
      </w:r>
      <w:r w:rsidR="00477C67">
        <w:rPr>
          <w:rFonts w:asciiTheme="majorBidi" w:hAnsiTheme="majorBidi" w:cstheme="majorBidi"/>
          <w:sz w:val="24"/>
          <w:szCs w:val="24"/>
          <w:vertAlign w:val="superscript"/>
        </w:rPr>
        <w:t>5</w:t>
      </w:r>
      <w:r w:rsidR="00BB018C">
        <w:rPr>
          <w:rFonts w:asciiTheme="majorBidi" w:hAnsiTheme="majorBidi" w:cstheme="majorBidi"/>
          <w:sz w:val="24"/>
          <w:szCs w:val="24"/>
          <w:vertAlign w:val="superscript"/>
        </w:rPr>
        <w:t xml:space="preserve"> </w:t>
      </w:r>
      <w:r w:rsidR="00EF50A0">
        <w:rPr>
          <w:rFonts w:asciiTheme="majorBidi" w:hAnsiTheme="majorBidi" w:cstheme="majorBidi"/>
          <w:i/>
          <w:iCs/>
          <w:sz w:val="24"/>
          <w:szCs w:val="24"/>
        </w:rPr>
        <w:t>Zuh</w:t>
      </w:r>
      <w:r w:rsidRPr="00EF0D1A">
        <w:rPr>
          <w:rFonts w:asciiTheme="majorBidi" w:hAnsiTheme="majorBidi" w:cstheme="majorBidi"/>
          <w:i/>
          <w:iCs/>
          <w:sz w:val="24"/>
          <w:szCs w:val="24"/>
        </w:rPr>
        <w:t xml:space="preserve">d </w:t>
      </w:r>
      <w:r w:rsidRPr="00EF0D1A">
        <w:rPr>
          <w:rFonts w:asciiTheme="majorBidi" w:hAnsiTheme="majorBidi" w:cstheme="majorBidi"/>
          <w:sz w:val="24"/>
          <w:szCs w:val="24"/>
        </w:rPr>
        <w:t>according to Al-Ghazali</w:t>
      </w:r>
      <w:r w:rsidRPr="00EF0D1A">
        <w:rPr>
          <w:rFonts w:asciiTheme="majorBidi" w:hAnsiTheme="majorBidi" w:cstheme="majorBidi"/>
          <w:i/>
          <w:iCs/>
          <w:sz w:val="24"/>
          <w:szCs w:val="24"/>
        </w:rPr>
        <w:t xml:space="preserve"> is</w:t>
      </w:r>
      <w:r w:rsidRPr="00EF0D1A">
        <w:rPr>
          <w:rFonts w:asciiTheme="majorBidi" w:hAnsiTheme="majorBidi" w:cstheme="majorBidi"/>
          <w:sz w:val="24"/>
          <w:szCs w:val="24"/>
        </w:rPr>
        <w:t xml:space="preserve"> renunciation of material world for the next world and to turn to Allah from other than Allah</w:t>
      </w:r>
      <w:r w:rsidR="00BB018C">
        <w:rPr>
          <w:rFonts w:asciiTheme="majorBidi" w:hAnsiTheme="majorBidi" w:cstheme="majorBidi"/>
          <w:sz w:val="24"/>
          <w:szCs w:val="24"/>
        </w:rPr>
        <w:t>.</w:t>
      </w:r>
      <w:r w:rsidR="00477C67" w:rsidRPr="00477C67">
        <w:rPr>
          <w:rFonts w:asciiTheme="majorBidi" w:hAnsiTheme="majorBidi" w:cstheme="majorBidi"/>
          <w:sz w:val="24"/>
          <w:szCs w:val="24"/>
          <w:vertAlign w:val="superscript"/>
        </w:rPr>
        <w:t>76</w:t>
      </w:r>
      <w:r w:rsidRPr="00EF0D1A">
        <w:rPr>
          <w:rFonts w:asciiTheme="majorBidi" w:hAnsiTheme="majorBidi" w:cstheme="majorBidi"/>
          <w:sz w:val="24"/>
          <w:szCs w:val="24"/>
        </w:rPr>
        <w:t xml:space="preserve"> In the view of Qushayri in his </w:t>
      </w:r>
      <w:r w:rsidRPr="00EF0D1A">
        <w:rPr>
          <w:rFonts w:asciiTheme="majorBidi" w:hAnsiTheme="majorBidi" w:cstheme="majorBidi"/>
          <w:i/>
          <w:iCs/>
          <w:sz w:val="24"/>
          <w:szCs w:val="24"/>
        </w:rPr>
        <w:t>Risalah</w:t>
      </w:r>
      <w:r w:rsidRPr="00EF0D1A">
        <w:rPr>
          <w:rFonts w:asciiTheme="majorBidi" w:hAnsiTheme="majorBidi" w:cstheme="majorBidi"/>
          <w:sz w:val="24"/>
          <w:szCs w:val="24"/>
        </w:rPr>
        <w:t>, renunciation is to look at this word with a view to its transience so as to see its total insignificance. Then, turning away from it becomes easy</w:t>
      </w:r>
      <w:r w:rsidR="00F63F45">
        <w:rPr>
          <w:rFonts w:asciiTheme="majorBidi" w:hAnsiTheme="majorBidi" w:cstheme="majorBidi"/>
          <w:sz w:val="24"/>
          <w:szCs w:val="24"/>
        </w:rPr>
        <w:t>.</w:t>
      </w:r>
      <w:r w:rsidR="00477C67" w:rsidRPr="00477C67">
        <w:rPr>
          <w:rFonts w:asciiTheme="majorBidi" w:hAnsiTheme="majorBidi" w:cstheme="majorBidi"/>
          <w:sz w:val="24"/>
          <w:szCs w:val="24"/>
          <w:vertAlign w:val="superscript"/>
        </w:rPr>
        <w:t>77</w:t>
      </w:r>
      <w:r w:rsidRPr="00EF0D1A">
        <w:rPr>
          <w:rFonts w:asciiTheme="majorBidi" w:hAnsiTheme="majorBidi" w:cstheme="majorBidi"/>
          <w:sz w:val="24"/>
          <w:szCs w:val="24"/>
        </w:rPr>
        <w:t xml:space="preserve"> The above submission of Ibn Taymiyyah therefore, seems to have contradicted the </w:t>
      </w:r>
      <w:r w:rsidR="00066FC7" w:rsidRPr="00066FC7">
        <w:rPr>
          <w:rFonts w:asciiTheme="majorBidi" w:hAnsiTheme="majorBidi" w:cstheme="majorBidi"/>
          <w:sz w:val="24"/>
          <w:szCs w:val="24"/>
        </w:rPr>
        <w:t xml:space="preserve">Sufi </w:t>
      </w:r>
      <w:r w:rsidRPr="00EF0D1A">
        <w:rPr>
          <w:rFonts w:asciiTheme="majorBidi" w:hAnsiTheme="majorBidi" w:cstheme="majorBidi"/>
          <w:sz w:val="24"/>
          <w:szCs w:val="24"/>
        </w:rPr>
        <w:t xml:space="preserve">concept of Asceticism.  </w:t>
      </w:r>
    </w:p>
    <w:p w:rsidR="00293BF0" w:rsidRDefault="00293BF0" w:rsidP="005F69D2">
      <w:pPr>
        <w:spacing w:line="480" w:lineRule="auto"/>
        <w:jc w:val="both"/>
        <w:rPr>
          <w:rFonts w:asciiTheme="majorBidi" w:hAnsiTheme="majorBidi" w:cstheme="majorBidi"/>
          <w:sz w:val="24"/>
          <w:szCs w:val="24"/>
        </w:rPr>
      </w:pPr>
      <w:r w:rsidRPr="00EF0D1A">
        <w:rPr>
          <w:rFonts w:asciiTheme="majorBidi" w:hAnsiTheme="majorBidi" w:cstheme="majorBidi"/>
          <w:sz w:val="24"/>
          <w:szCs w:val="24"/>
        </w:rPr>
        <w:lastRenderedPageBreak/>
        <w:t xml:space="preserve">   </w:t>
      </w:r>
      <w:r w:rsidR="00EA6C76">
        <w:rPr>
          <w:rFonts w:asciiTheme="majorBidi" w:hAnsiTheme="majorBidi" w:cstheme="majorBidi"/>
          <w:sz w:val="24"/>
          <w:szCs w:val="24"/>
        </w:rPr>
        <w:tab/>
      </w:r>
      <w:r w:rsidRPr="00EF0D1A">
        <w:rPr>
          <w:rFonts w:asciiTheme="majorBidi" w:hAnsiTheme="majorBidi" w:cstheme="majorBidi"/>
          <w:sz w:val="24"/>
          <w:szCs w:val="24"/>
        </w:rPr>
        <w:t xml:space="preserve">   More so, </w:t>
      </w:r>
      <w:r w:rsidRPr="00EF0D1A">
        <w:rPr>
          <w:rFonts w:asciiTheme="majorBidi" w:hAnsiTheme="majorBidi" w:cstheme="majorBidi"/>
          <w:i/>
          <w:iCs/>
          <w:sz w:val="24"/>
          <w:szCs w:val="24"/>
        </w:rPr>
        <w:t xml:space="preserve">Jihad </w:t>
      </w:r>
      <w:r w:rsidRPr="00EF0D1A">
        <w:rPr>
          <w:rFonts w:asciiTheme="majorBidi" w:hAnsiTheme="majorBidi" w:cstheme="majorBidi"/>
          <w:sz w:val="24"/>
          <w:szCs w:val="24"/>
        </w:rPr>
        <w:t xml:space="preserve">which Ibn Taymiyyah emphasises forms an integral part of mystical doctrines. To </w:t>
      </w:r>
      <w:r w:rsidR="005D6566">
        <w:rPr>
          <w:rFonts w:asciiTheme="majorBidi" w:hAnsiTheme="majorBidi" w:cstheme="majorBidi"/>
          <w:sz w:val="24"/>
          <w:szCs w:val="24"/>
        </w:rPr>
        <w:t xml:space="preserve">the </w:t>
      </w:r>
      <w:r w:rsidR="00205ADB" w:rsidRPr="00066FC7">
        <w:rPr>
          <w:rFonts w:asciiTheme="majorBidi" w:hAnsiTheme="majorBidi" w:cstheme="majorBidi"/>
          <w:sz w:val="24"/>
          <w:szCs w:val="24"/>
        </w:rPr>
        <w:t>Sufi</w:t>
      </w:r>
      <w:r w:rsidR="00205ADB">
        <w:rPr>
          <w:rFonts w:asciiTheme="majorBidi" w:hAnsiTheme="majorBidi" w:cstheme="majorBidi"/>
          <w:sz w:val="24"/>
          <w:szCs w:val="24"/>
        </w:rPr>
        <w:t>s</w:t>
      </w:r>
      <w:r w:rsidRPr="00EF0D1A">
        <w:rPr>
          <w:rFonts w:asciiTheme="majorBidi" w:hAnsiTheme="majorBidi" w:cstheme="majorBidi"/>
          <w:i/>
          <w:iCs/>
          <w:sz w:val="24"/>
          <w:szCs w:val="24"/>
        </w:rPr>
        <w:t>,</w:t>
      </w:r>
      <w:r w:rsidRPr="00EF0D1A">
        <w:rPr>
          <w:rFonts w:asciiTheme="majorBidi" w:hAnsiTheme="majorBidi" w:cstheme="majorBidi"/>
          <w:sz w:val="24"/>
          <w:szCs w:val="24"/>
        </w:rPr>
        <w:t xml:space="preserve"> </w:t>
      </w:r>
      <w:r w:rsidR="00DD6E9A">
        <w:rPr>
          <w:rFonts w:asciiTheme="majorBidi" w:hAnsiTheme="majorBidi" w:cstheme="majorBidi"/>
          <w:i/>
          <w:iCs/>
          <w:sz w:val="24"/>
          <w:szCs w:val="24"/>
        </w:rPr>
        <w:t>j</w:t>
      </w:r>
      <w:r w:rsidRPr="00EF0D1A">
        <w:rPr>
          <w:rFonts w:asciiTheme="majorBidi" w:hAnsiTheme="majorBidi" w:cstheme="majorBidi"/>
          <w:i/>
          <w:iCs/>
          <w:sz w:val="24"/>
          <w:szCs w:val="24"/>
        </w:rPr>
        <w:t>ihad</w:t>
      </w:r>
      <w:r w:rsidRPr="00EF0D1A">
        <w:rPr>
          <w:rFonts w:asciiTheme="majorBidi" w:hAnsiTheme="majorBidi" w:cstheme="majorBidi"/>
          <w:sz w:val="24"/>
          <w:szCs w:val="24"/>
        </w:rPr>
        <w:t xml:space="preserve"> is of two kinds. These are </w:t>
      </w:r>
      <w:r w:rsidR="00DD6E9A">
        <w:rPr>
          <w:rFonts w:asciiTheme="majorBidi" w:hAnsiTheme="majorBidi" w:cstheme="majorBidi"/>
          <w:i/>
          <w:iCs/>
          <w:sz w:val="24"/>
          <w:szCs w:val="24"/>
        </w:rPr>
        <w:t>jihad ’</w:t>
      </w:r>
      <w:r w:rsidRPr="00EF0D1A">
        <w:rPr>
          <w:rFonts w:asciiTheme="majorBidi" w:hAnsiTheme="majorBidi" w:cstheme="majorBidi"/>
          <w:i/>
          <w:iCs/>
          <w:sz w:val="24"/>
          <w:szCs w:val="24"/>
        </w:rPr>
        <w:t xml:space="preserve">l-akbᾱr </w:t>
      </w:r>
      <w:r w:rsidRPr="00EF0D1A">
        <w:rPr>
          <w:rFonts w:asciiTheme="majorBidi" w:hAnsiTheme="majorBidi" w:cstheme="majorBidi"/>
          <w:sz w:val="24"/>
          <w:szCs w:val="24"/>
        </w:rPr>
        <w:t xml:space="preserve">(greater </w:t>
      </w:r>
      <w:r w:rsidRPr="00EF0D1A">
        <w:rPr>
          <w:rFonts w:asciiTheme="majorBidi" w:hAnsiTheme="majorBidi" w:cstheme="majorBidi"/>
          <w:i/>
          <w:iCs/>
          <w:sz w:val="24"/>
          <w:szCs w:val="24"/>
        </w:rPr>
        <w:t>Jihad</w:t>
      </w:r>
      <w:r w:rsidRPr="00EF0D1A">
        <w:rPr>
          <w:rFonts w:asciiTheme="majorBidi" w:hAnsiTheme="majorBidi" w:cstheme="majorBidi"/>
          <w:sz w:val="24"/>
          <w:szCs w:val="24"/>
        </w:rPr>
        <w:t>) and</w:t>
      </w:r>
      <w:r w:rsidR="00DD6E9A">
        <w:rPr>
          <w:rFonts w:asciiTheme="majorBidi" w:hAnsiTheme="majorBidi" w:cstheme="majorBidi"/>
          <w:i/>
          <w:iCs/>
          <w:sz w:val="24"/>
          <w:szCs w:val="24"/>
        </w:rPr>
        <w:t xml:space="preserve"> jihad ’</w:t>
      </w:r>
      <w:r w:rsidRPr="00EF0D1A">
        <w:rPr>
          <w:rFonts w:asciiTheme="majorBidi" w:hAnsiTheme="majorBidi" w:cstheme="majorBidi"/>
          <w:i/>
          <w:iCs/>
          <w:sz w:val="24"/>
          <w:szCs w:val="24"/>
        </w:rPr>
        <w:t>l-aṣghᾱr (</w:t>
      </w:r>
      <w:r w:rsidRPr="00EF0D1A">
        <w:rPr>
          <w:rFonts w:asciiTheme="majorBidi" w:hAnsiTheme="majorBidi" w:cstheme="majorBidi"/>
          <w:sz w:val="24"/>
          <w:szCs w:val="24"/>
        </w:rPr>
        <w:t xml:space="preserve">lesser </w:t>
      </w:r>
      <w:r w:rsidRPr="00EF0D1A">
        <w:rPr>
          <w:rFonts w:asciiTheme="majorBidi" w:hAnsiTheme="majorBidi" w:cstheme="majorBidi"/>
          <w:i/>
          <w:iCs/>
          <w:sz w:val="24"/>
          <w:szCs w:val="24"/>
        </w:rPr>
        <w:t>Jihad).</w:t>
      </w:r>
      <w:r w:rsidRPr="00EF0D1A">
        <w:rPr>
          <w:rFonts w:asciiTheme="majorBidi" w:hAnsiTheme="majorBidi" w:cstheme="majorBidi"/>
          <w:sz w:val="24"/>
          <w:szCs w:val="24"/>
        </w:rPr>
        <w:t xml:space="preserve"> It should be pointed out that these classifications are in line with the </w:t>
      </w:r>
      <w:r w:rsidR="005F69D2">
        <w:rPr>
          <w:rFonts w:asciiTheme="majorBidi" w:hAnsiTheme="majorBidi" w:cstheme="majorBidi"/>
          <w:sz w:val="24"/>
          <w:szCs w:val="24"/>
        </w:rPr>
        <w:t>ḥ</w:t>
      </w:r>
      <w:r w:rsidRPr="00EF0D1A">
        <w:rPr>
          <w:rFonts w:asciiTheme="majorBidi" w:hAnsiTheme="majorBidi" w:cstheme="majorBidi"/>
          <w:sz w:val="24"/>
          <w:szCs w:val="24"/>
        </w:rPr>
        <w:t xml:space="preserve">adith of the </w:t>
      </w:r>
      <w:r w:rsidR="00E94849" w:rsidRPr="00EF0D1A">
        <w:rPr>
          <w:rFonts w:asciiTheme="majorBidi" w:hAnsiTheme="majorBidi" w:cstheme="majorBidi"/>
          <w:sz w:val="24"/>
          <w:szCs w:val="24"/>
        </w:rPr>
        <w:t xml:space="preserve">Prophet </w:t>
      </w:r>
      <w:r w:rsidRPr="00EF0D1A">
        <w:rPr>
          <w:rFonts w:asciiTheme="majorBidi" w:hAnsiTheme="majorBidi" w:cstheme="majorBidi"/>
          <w:sz w:val="24"/>
          <w:szCs w:val="24"/>
        </w:rPr>
        <w:t xml:space="preserve">as cited by  Al </w:t>
      </w:r>
      <w:r w:rsidR="00EA6C76" w:rsidRPr="00EF0D1A">
        <w:rPr>
          <w:rFonts w:asciiTheme="majorBidi" w:hAnsiTheme="majorBidi" w:cstheme="majorBidi"/>
          <w:sz w:val="24"/>
          <w:szCs w:val="24"/>
        </w:rPr>
        <w:t xml:space="preserve">Ghazali </w:t>
      </w:r>
      <w:r w:rsidRPr="00EF0D1A">
        <w:rPr>
          <w:rFonts w:asciiTheme="majorBidi" w:hAnsiTheme="majorBidi" w:cstheme="majorBidi"/>
          <w:sz w:val="24"/>
          <w:szCs w:val="24"/>
        </w:rPr>
        <w:t>in Ihyᾱ, which says:</w:t>
      </w:r>
    </w:p>
    <w:p w:rsidR="00244483" w:rsidRPr="00EF0D1A" w:rsidRDefault="00244483" w:rsidP="00244483">
      <w:pPr>
        <w:ind w:left="2016"/>
        <w:jc w:val="both"/>
        <w:rPr>
          <w:rFonts w:asciiTheme="majorBidi" w:hAnsiTheme="majorBidi" w:cstheme="majorBidi"/>
          <w:sz w:val="24"/>
          <w:szCs w:val="24"/>
        </w:rPr>
      </w:pPr>
      <w:r w:rsidRPr="004B72AF">
        <w:rPr>
          <w:rFonts w:ascii="Traditional Arabic" w:hAnsi="Traditional Arabic" w:cs="Traditional Arabic"/>
          <w:b/>
          <w:bCs/>
          <w:sz w:val="32"/>
          <w:szCs w:val="32"/>
          <w:rtl/>
        </w:rPr>
        <w:t>عن جابر قال : قدم على النبى  - صلى الله عليه وسلم -  قوم غزاة فقال قدمتم خير مقدم قدمتم من الجهاد الأصغر إلى الجهاد الأكبر مجاهدة العبد هواه</w:t>
      </w:r>
      <w:r w:rsidR="00477C67" w:rsidRPr="00477C67">
        <w:rPr>
          <w:rFonts w:ascii="Traditional Arabic" w:hAnsi="Traditional Arabic" w:cs="Traditional Arabic" w:hint="cs"/>
          <w:sz w:val="28"/>
          <w:szCs w:val="28"/>
          <w:vertAlign w:val="superscript"/>
          <w:rtl/>
        </w:rPr>
        <w:t>78</w:t>
      </w:r>
      <w:r w:rsidRPr="004B72AF">
        <w:rPr>
          <w:rFonts w:ascii="Traditional Arabic" w:hAnsi="Traditional Arabic" w:cs="Traditional Arabic" w:hint="cs"/>
          <w:b/>
          <w:bCs/>
          <w:sz w:val="32"/>
          <w:szCs w:val="32"/>
          <w:rtl/>
        </w:rPr>
        <w:t xml:space="preserve">                                                                      </w:t>
      </w:r>
    </w:p>
    <w:p w:rsidR="00293BF0" w:rsidRPr="00477C67" w:rsidRDefault="00244483" w:rsidP="00416B76">
      <w:pPr>
        <w:ind w:left="2016"/>
        <w:jc w:val="both"/>
        <w:rPr>
          <w:rFonts w:asciiTheme="majorBidi" w:eastAsiaTheme="minorHAnsi" w:hAnsiTheme="majorBidi" w:cstheme="majorBidi"/>
          <w:b/>
          <w:bCs/>
          <w:color w:val="000000"/>
          <w:sz w:val="24"/>
          <w:szCs w:val="24"/>
          <w:lang w:val="en-US"/>
        </w:rPr>
      </w:pPr>
      <w:r>
        <w:rPr>
          <w:rFonts w:asciiTheme="majorBidi" w:hAnsiTheme="majorBidi" w:cstheme="majorBidi"/>
          <w:sz w:val="24"/>
          <w:szCs w:val="24"/>
        </w:rPr>
        <w:t xml:space="preserve">On the authority of Jabir who said </w:t>
      </w:r>
      <w:r w:rsidR="0029616C">
        <w:rPr>
          <w:rFonts w:asciiTheme="majorBidi" w:hAnsiTheme="majorBidi" w:cstheme="majorBidi"/>
          <w:sz w:val="24"/>
          <w:szCs w:val="24"/>
        </w:rPr>
        <w:t xml:space="preserve">the </w:t>
      </w:r>
      <w:r w:rsidR="00DC4D78">
        <w:rPr>
          <w:rFonts w:asciiTheme="majorBidi" w:hAnsiTheme="majorBidi" w:cstheme="majorBidi"/>
          <w:sz w:val="24"/>
          <w:szCs w:val="24"/>
        </w:rPr>
        <w:t xml:space="preserve">Prophet (SAW) received </w:t>
      </w:r>
      <w:r w:rsidR="00E4762B">
        <w:rPr>
          <w:rFonts w:asciiTheme="majorBidi" w:hAnsiTheme="majorBidi" w:cstheme="majorBidi"/>
          <w:sz w:val="24"/>
          <w:szCs w:val="24"/>
        </w:rPr>
        <w:t>some group of warriors</w:t>
      </w:r>
      <w:r w:rsidR="00293BF0" w:rsidRPr="00EF0D1A">
        <w:rPr>
          <w:rFonts w:asciiTheme="majorBidi" w:eastAsiaTheme="minorHAnsi" w:hAnsiTheme="majorBidi" w:cstheme="majorBidi"/>
          <w:color w:val="000000"/>
          <w:sz w:val="24"/>
          <w:szCs w:val="24"/>
          <w:lang w:val="en-US"/>
        </w:rPr>
        <w:t xml:space="preserve"> </w:t>
      </w:r>
      <w:r w:rsidR="00E4762B">
        <w:rPr>
          <w:rFonts w:asciiTheme="majorBidi" w:eastAsiaTheme="minorHAnsi" w:hAnsiTheme="majorBidi" w:cstheme="majorBidi"/>
          <w:color w:val="000000"/>
          <w:sz w:val="24"/>
          <w:szCs w:val="24"/>
          <w:lang w:val="en-US"/>
        </w:rPr>
        <w:t>and said to them y</w:t>
      </w:r>
      <w:r w:rsidR="00293BF0" w:rsidRPr="00EF0D1A">
        <w:rPr>
          <w:rFonts w:asciiTheme="majorBidi" w:eastAsiaTheme="minorHAnsi" w:hAnsiTheme="majorBidi" w:cstheme="majorBidi"/>
          <w:color w:val="000000"/>
          <w:sz w:val="24"/>
          <w:szCs w:val="24"/>
          <w:lang w:val="en-US"/>
        </w:rPr>
        <w:t xml:space="preserve">ou are welcome from the lesser </w:t>
      </w:r>
      <w:r w:rsidR="00293BF0" w:rsidRPr="00EF0D1A">
        <w:rPr>
          <w:rFonts w:asciiTheme="majorBidi" w:hAnsiTheme="majorBidi" w:cstheme="majorBidi"/>
          <w:i/>
          <w:iCs/>
          <w:sz w:val="24"/>
          <w:szCs w:val="24"/>
        </w:rPr>
        <w:t>Jihad</w:t>
      </w:r>
      <w:r w:rsidR="00293BF0" w:rsidRPr="00EF0D1A">
        <w:rPr>
          <w:rFonts w:asciiTheme="majorBidi" w:hAnsiTheme="majorBidi" w:cstheme="majorBidi"/>
          <w:sz w:val="24"/>
          <w:szCs w:val="24"/>
        </w:rPr>
        <w:t xml:space="preserve"> to the greater </w:t>
      </w:r>
      <w:r w:rsidR="00293BF0" w:rsidRPr="00EF0D1A">
        <w:rPr>
          <w:rFonts w:asciiTheme="majorBidi" w:hAnsiTheme="majorBidi" w:cstheme="majorBidi"/>
          <w:i/>
          <w:iCs/>
          <w:sz w:val="24"/>
          <w:szCs w:val="24"/>
        </w:rPr>
        <w:t>Jihad</w:t>
      </w:r>
      <w:r w:rsidR="00E4762B">
        <w:rPr>
          <w:rFonts w:asciiTheme="majorBidi" w:hAnsiTheme="majorBidi" w:cstheme="majorBidi"/>
          <w:i/>
          <w:iCs/>
          <w:sz w:val="24"/>
          <w:szCs w:val="24"/>
        </w:rPr>
        <w:t xml:space="preserve"> </w:t>
      </w:r>
      <w:r w:rsidR="00E4762B">
        <w:rPr>
          <w:rFonts w:asciiTheme="majorBidi" w:hAnsiTheme="majorBidi" w:cstheme="majorBidi"/>
          <w:sz w:val="24"/>
          <w:szCs w:val="24"/>
        </w:rPr>
        <w:t>which is for a servant to struggle with his soul</w:t>
      </w:r>
      <w:r w:rsidR="00293BF0" w:rsidRPr="00EF0D1A">
        <w:rPr>
          <w:rFonts w:asciiTheme="majorBidi" w:hAnsiTheme="majorBidi" w:cstheme="majorBidi"/>
          <w:i/>
          <w:iCs/>
          <w:sz w:val="24"/>
          <w:szCs w:val="24"/>
        </w:rPr>
        <w:t>.</w:t>
      </w:r>
    </w:p>
    <w:p w:rsidR="00850F48" w:rsidRDefault="00293BF0" w:rsidP="0066132B">
      <w:pPr>
        <w:suppressAutoHyphens w:val="0"/>
        <w:autoSpaceDE w:val="0"/>
        <w:adjustRightInd w:val="0"/>
        <w:spacing w:after="0" w:line="480" w:lineRule="auto"/>
        <w:jc w:val="both"/>
        <w:rPr>
          <w:rFonts w:asciiTheme="majorBidi" w:hAnsiTheme="majorBidi" w:cstheme="majorBidi"/>
          <w:sz w:val="24"/>
          <w:szCs w:val="24"/>
        </w:rPr>
      </w:pPr>
      <w:r w:rsidRPr="00EF0D1A">
        <w:rPr>
          <w:rFonts w:asciiTheme="majorBidi" w:hAnsiTheme="majorBidi" w:cstheme="majorBidi"/>
          <w:sz w:val="24"/>
          <w:szCs w:val="24"/>
        </w:rPr>
        <w:t xml:space="preserve"> </w:t>
      </w:r>
      <w:r w:rsidR="00850F48">
        <w:rPr>
          <w:rFonts w:ascii="Times New Roman" w:eastAsiaTheme="minorHAnsi" w:hAnsi="Times New Roman" w:cs="Times New Roman"/>
          <w:sz w:val="24"/>
          <w:szCs w:val="24"/>
          <w:lang w:val="en-US"/>
        </w:rPr>
        <w:t xml:space="preserve">The above </w:t>
      </w:r>
      <w:r w:rsidR="0066132B">
        <w:rPr>
          <w:rFonts w:ascii="Times New Roman" w:eastAsiaTheme="minorHAnsi" w:hAnsi="Times New Roman" w:cs="Times New Roman"/>
          <w:i/>
          <w:iCs/>
          <w:sz w:val="24"/>
          <w:szCs w:val="24"/>
          <w:lang w:val="en-US"/>
        </w:rPr>
        <w:t>ḥ</w:t>
      </w:r>
      <w:r w:rsidR="00850F48">
        <w:rPr>
          <w:rFonts w:ascii="Times New Roman" w:eastAsiaTheme="minorHAnsi" w:hAnsi="Times New Roman" w:cs="Times New Roman"/>
          <w:i/>
          <w:iCs/>
          <w:sz w:val="24"/>
          <w:szCs w:val="24"/>
          <w:lang w:val="en-US"/>
        </w:rPr>
        <w:t xml:space="preserve">adith </w:t>
      </w:r>
      <w:r w:rsidR="00850F48">
        <w:rPr>
          <w:rFonts w:ascii="Times New Roman" w:eastAsiaTheme="minorHAnsi" w:hAnsi="Times New Roman" w:cs="Times New Roman"/>
          <w:sz w:val="24"/>
          <w:szCs w:val="24"/>
          <w:lang w:val="en-US"/>
        </w:rPr>
        <w:t xml:space="preserve">of the Prophet which has generally been classified as </w:t>
      </w:r>
      <w:r w:rsidR="0066132B">
        <w:rPr>
          <w:rFonts w:ascii="Times New Roman" w:eastAsiaTheme="minorHAnsi" w:hAnsi="Times New Roman" w:cs="Times New Roman"/>
          <w:i/>
          <w:iCs/>
          <w:sz w:val="24"/>
          <w:szCs w:val="24"/>
          <w:lang w:val="en-US"/>
        </w:rPr>
        <w:t>ḍ</w:t>
      </w:r>
      <w:r w:rsidR="00850F48">
        <w:rPr>
          <w:rFonts w:ascii="Times New Roman,Italic" w:eastAsiaTheme="minorHAnsi" w:hAnsi="Times New Roman,Italic" w:cs="Times New Roman,Italic"/>
          <w:i/>
          <w:iCs/>
          <w:sz w:val="24"/>
          <w:szCs w:val="24"/>
          <w:lang w:val="en-US"/>
        </w:rPr>
        <w:t>a</w:t>
      </w:r>
      <w:r w:rsidR="00626528" w:rsidRPr="00626528">
        <w:rPr>
          <w:rFonts w:ascii="Times New Roman" w:eastAsiaTheme="minorHAnsi" w:hAnsi="Times New Roman" w:cs="Times New Roman"/>
          <w:i/>
          <w:iCs/>
          <w:sz w:val="16"/>
          <w:szCs w:val="16"/>
          <w:vertAlign w:val="superscript"/>
          <w:lang w:val="en-US"/>
        </w:rPr>
        <w:t>C</w:t>
      </w:r>
      <w:r w:rsidR="00850F48">
        <w:rPr>
          <w:rFonts w:ascii="Times New Roman,Italic" w:eastAsiaTheme="minorHAnsi" w:hAnsi="Times New Roman,Italic" w:cs="Times New Roman,Italic"/>
          <w:i/>
          <w:iCs/>
          <w:sz w:val="24"/>
          <w:szCs w:val="24"/>
          <w:lang w:val="en-US"/>
        </w:rPr>
        <w:t xml:space="preserve">īf </w:t>
      </w:r>
      <w:r w:rsidR="00850F48">
        <w:rPr>
          <w:rFonts w:ascii="Times New Roman" w:eastAsiaTheme="minorHAnsi" w:hAnsi="Times New Roman" w:cs="Times New Roman"/>
          <w:sz w:val="24"/>
          <w:szCs w:val="24"/>
          <w:lang w:val="en-US"/>
        </w:rPr>
        <w:t xml:space="preserve">(weak) by almost every </w:t>
      </w:r>
      <w:r w:rsidR="00850F48">
        <w:rPr>
          <w:rFonts w:ascii="Times New Roman,Italic" w:eastAsiaTheme="minorHAnsi" w:hAnsi="Times New Roman,Italic" w:cs="Times New Roman,Italic"/>
          <w:i/>
          <w:iCs/>
          <w:sz w:val="24"/>
          <w:szCs w:val="24"/>
          <w:lang w:val="en-US"/>
        </w:rPr>
        <w:t xml:space="preserve">Salafīyyah </w:t>
      </w:r>
      <w:r w:rsidR="00850F48">
        <w:rPr>
          <w:rFonts w:ascii="Times New Roman" w:eastAsiaTheme="minorHAnsi" w:hAnsi="Times New Roman" w:cs="Times New Roman"/>
          <w:sz w:val="24"/>
          <w:szCs w:val="24"/>
          <w:lang w:val="en-US"/>
        </w:rPr>
        <w:t>scholar including Al-Bānī,</w:t>
      </w:r>
      <w:r w:rsidR="00477C67" w:rsidRPr="00477C67">
        <w:rPr>
          <w:rFonts w:ascii="Times New Roman" w:eastAsiaTheme="minorHAnsi" w:hAnsi="Times New Roman" w:cs="Times New Roman"/>
          <w:sz w:val="24"/>
          <w:szCs w:val="24"/>
          <w:vertAlign w:val="superscript"/>
          <w:lang w:val="en-US"/>
        </w:rPr>
        <w:t>79</w:t>
      </w:r>
      <w:r w:rsidR="00850F48">
        <w:rPr>
          <w:rFonts w:ascii="Times New Roman" w:eastAsiaTheme="minorHAnsi" w:hAnsi="Times New Roman" w:cs="Times New Roman"/>
          <w:sz w:val="16"/>
          <w:szCs w:val="16"/>
          <w:lang w:val="en-US"/>
        </w:rPr>
        <w:t xml:space="preserve"> </w:t>
      </w:r>
      <w:r w:rsidR="00850F48">
        <w:rPr>
          <w:rFonts w:ascii="Times New Roman" w:eastAsiaTheme="minorHAnsi" w:hAnsi="Times New Roman" w:cs="Times New Roman"/>
          <w:sz w:val="24"/>
          <w:szCs w:val="24"/>
          <w:lang w:val="en-US"/>
        </w:rPr>
        <w:t>Ibn Taymiyyah</w:t>
      </w:r>
      <w:r w:rsidR="00477C67" w:rsidRPr="00477C67">
        <w:rPr>
          <w:rFonts w:ascii="Times New Roman" w:eastAsiaTheme="minorHAnsi" w:hAnsi="Times New Roman" w:cs="Times New Roman"/>
          <w:sz w:val="24"/>
          <w:szCs w:val="24"/>
          <w:vertAlign w:val="superscript"/>
          <w:lang w:val="en-US"/>
        </w:rPr>
        <w:t>80</w:t>
      </w:r>
      <w:r w:rsidR="00850F48">
        <w:rPr>
          <w:rFonts w:ascii="Times New Roman" w:eastAsiaTheme="minorHAnsi" w:hAnsi="Times New Roman" w:cs="Times New Roman"/>
          <w:sz w:val="16"/>
          <w:szCs w:val="16"/>
          <w:lang w:val="en-US"/>
        </w:rPr>
        <w:t xml:space="preserve"> </w:t>
      </w:r>
      <w:r w:rsidR="00850F48">
        <w:rPr>
          <w:rFonts w:ascii="Times New Roman" w:eastAsiaTheme="minorHAnsi" w:hAnsi="Times New Roman" w:cs="Times New Roman"/>
          <w:sz w:val="24"/>
          <w:szCs w:val="24"/>
          <w:lang w:val="en-US"/>
        </w:rPr>
        <w:t xml:space="preserve">among others is the yardstick with which the Sufis classify and prioritise </w:t>
      </w:r>
      <w:r w:rsidR="0066132B">
        <w:rPr>
          <w:rFonts w:ascii="Times New Roman" w:eastAsiaTheme="minorHAnsi" w:hAnsi="Times New Roman" w:cs="Times New Roman"/>
          <w:sz w:val="24"/>
          <w:szCs w:val="24"/>
          <w:lang w:val="en-US"/>
        </w:rPr>
        <w:t xml:space="preserve"> </w:t>
      </w:r>
      <w:r w:rsidR="0066132B">
        <w:rPr>
          <w:rFonts w:ascii="Times New Roman,Italic" w:eastAsiaTheme="minorHAnsi" w:hAnsi="Times New Roman,Italic" w:cs="Times New Roman,Italic"/>
          <w:i/>
          <w:iCs/>
          <w:sz w:val="24"/>
          <w:szCs w:val="24"/>
          <w:lang w:val="en-US"/>
        </w:rPr>
        <w:t>j</w:t>
      </w:r>
      <w:r w:rsidR="00850F48">
        <w:rPr>
          <w:rFonts w:ascii="Times New Roman,Italic" w:eastAsiaTheme="minorHAnsi" w:hAnsi="Times New Roman,Italic" w:cs="Times New Roman,Italic"/>
          <w:i/>
          <w:iCs/>
          <w:sz w:val="24"/>
          <w:szCs w:val="24"/>
          <w:lang w:val="en-US"/>
        </w:rPr>
        <w:t xml:space="preserve">ihād </w:t>
      </w:r>
      <w:r w:rsidR="00850F48">
        <w:rPr>
          <w:rFonts w:ascii="Times New Roman" w:eastAsiaTheme="minorHAnsi" w:hAnsi="Times New Roman" w:cs="Times New Roman"/>
          <w:sz w:val="24"/>
          <w:szCs w:val="24"/>
          <w:lang w:val="en-US"/>
        </w:rPr>
        <w:t xml:space="preserve">as it is commonly found in </w:t>
      </w:r>
      <w:r w:rsidR="004265BF">
        <w:rPr>
          <w:rFonts w:ascii="Times New Roman,Italic" w:eastAsiaTheme="minorHAnsi" w:hAnsi="Times New Roman,Italic" w:cs="Times New Roman,Italic"/>
          <w:sz w:val="24"/>
          <w:szCs w:val="24"/>
          <w:lang w:val="en-US"/>
        </w:rPr>
        <w:t>their</w:t>
      </w:r>
      <w:r w:rsidR="00850F48">
        <w:rPr>
          <w:rFonts w:ascii="Times New Roman,Italic" w:eastAsiaTheme="minorHAnsi" w:hAnsi="Times New Roman,Italic" w:cs="Times New Roman,Italic"/>
          <w:i/>
          <w:iCs/>
          <w:sz w:val="24"/>
          <w:szCs w:val="24"/>
          <w:lang w:val="en-US"/>
        </w:rPr>
        <w:t xml:space="preserve"> </w:t>
      </w:r>
      <w:r w:rsidR="00850F48">
        <w:rPr>
          <w:rFonts w:ascii="Times New Roman" w:eastAsiaTheme="minorHAnsi" w:hAnsi="Times New Roman" w:cs="Times New Roman"/>
          <w:sz w:val="24"/>
          <w:szCs w:val="24"/>
          <w:lang w:val="en-US"/>
        </w:rPr>
        <w:t>works.</w:t>
      </w:r>
    </w:p>
    <w:p w:rsidR="00850F48" w:rsidRDefault="00850F48" w:rsidP="00EA6C76">
      <w:pPr>
        <w:suppressAutoHyphens w:val="0"/>
        <w:autoSpaceDE w:val="0"/>
        <w:adjustRightInd w:val="0"/>
        <w:spacing w:after="0" w:line="480" w:lineRule="auto"/>
        <w:ind w:firstLine="720"/>
        <w:jc w:val="both"/>
        <w:rPr>
          <w:rFonts w:ascii="Times New Roman" w:eastAsiaTheme="minorHAnsi" w:hAnsi="Times New Roman" w:cs="Times New Roman"/>
          <w:sz w:val="24"/>
          <w:szCs w:val="24"/>
          <w:lang w:val="en-US"/>
        </w:rPr>
      </w:pPr>
      <w:r>
        <w:rPr>
          <w:rFonts w:ascii="Times New Roman" w:eastAsiaTheme="minorHAnsi" w:hAnsi="Times New Roman" w:cs="Times New Roman"/>
          <w:sz w:val="24"/>
          <w:szCs w:val="24"/>
          <w:lang w:val="en-US"/>
        </w:rPr>
        <w:t xml:space="preserve">Ibn Rajab, a prominent </w:t>
      </w:r>
      <w:r>
        <w:rPr>
          <w:rFonts w:ascii="Times New Roman" w:eastAsiaTheme="minorHAnsi" w:hAnsi="Times New Roman" w:cs="Times New Roman"/>
          <w:i/>
          <w:iCs/>
          <w:sz w:val="24"/>
          <w:szCs w:val="24"/>
          <w:lang w:val="en-US"/>
        </w:rPr>
        <w:t xml:space="preserve">Salafiyyah </w:t>
      </w:r>
      <w:r>
        <w:rPr>
          <w:rFonts w:ascii="Times New Roman" w:eastAsiaTheme="minorHAnsi" w:hAnsi="Times New Roman" w:cs="Times New Roman"/>
          <w:sz w:val="24"/>
          <w:szCs w:val="24"/>
          <w:lang w:val="en-US"/>
        </w:rPr>
        <w:t>scholar appears to be more instructive in support of the Sufis proposition when he submits that:</w:t>
      </w:r>
    </w:p>
    <w:p w:rsidR="00C938F6" w:rsidRPr="00C938F6" w:rsidRDefault="00C938F6" w:rsidP="00C938F6">
      <w:pPr>
        <w:suppressAutoHyphens w:val="0"/>
        <w:autoSpaceDE w:val="0"/>
        <w:adjustRightInd w:val="0"/>
        <w:spacing w:after="0"/>
        <w:ind w:left="1872"/>
        <w:jc w:val="both"/>
        <w:rPr>
          <w:rFonts w:ascii="Times New Roman" w:eastAsiaTheme="minorHAnsi" w:hAnsi="Times New Roman" w:cs="Times New Roman"/>
          <w:sz w:val="18"/>
          <w:szCs w:val="18"/>
          <w:lang w:val="en-US"/>
        </w:rPr>
      </w:pPr>
      <w:r w:rsidRPr="00C938F6">
        <w:rPr>
          <w:rFonts w:ascii="Traditional Arabic" w:eastAsiaTheme="minorHAnsi" w:hAnsi="Traditional Arabic" w:cs="Traditional Arabic"/>
          <w:b/>
          <w:bCs/>
          <w:sz w:val="32"/>
          <w:szCs w:val="32"/>
          <w:rtl/>
          <w:lang w:val="en-US"/>
        </w:rPr>
        <w:t>ويروى من حديث سعد بن أنس عن النبي صلى الله عليه و سلم قال ليس عدوك الذي إذا قتلك أدخلك الجنة وإذا قتلته كان نورا لك وإنما أعدى عدوك نفسك التي بين جنبيك وقال أبو بكر الصديق رضي الله عنه في وصيته لعمر حين استخلفه إن أول ما أحذرك نفسك التي بين جنبيك</w:t>
      </w:r>
      <w:r>
        <w:rPr>
          <w:rFonts w:ascii="Traditional Arabic" w:eastAsiaTheme="minorHAnsi" w:hAnsi="Traditional Arabic" w:cs="Traditional Arabic" w:hint="cs"/>
          <w:b/>
          <w:bCs/>
          <w:sz w:val="32"/>
          <w:szCs w:val="32"/>
          <w:rtl/>
          <w:lang w:val="en-US"/>
        </w:rPr>
        <w:t xml:space="preserve">                                             </w:t>
      </w:r>
    </w:p>
    <w:p w:rsidR="00850F48" w:rsidRDefault="00D11B74" w:rsidP="00F656B9">
      <w:pPr>
        <w:suppressAutoHyphens w:val="0"/>
        <w:autoSpaceDE w:val="0"/>
        <w:adjustRightInd w:val="0"/>
        <w:spacing w:after="0"/>
        <w:ind w:left="1872"/>
        <w:jc w:val="both"/>
        <w:rPr>
          <w:rFonts w:ascii="Times New Roman" w:eastAsiaTheme="minorHAnsi" w:hAnsi="Times New Roman" w:cs="Times New Roman"/>
          <w:vertAlign w:val="superscript"/>
          <w:lang w:val="en-US"/>
        </w:rPr>
      </w:pPr>
      <w:r>
        <w:rPr>
          <w:rFonts w:ascii="Times New Roman" w:eastAsiaTheme="minorHAnsi" w:hAnsi="Times New Roman" w:cs="Times New Roman"/>
          <w:lang w:val="en-US"/>
        </w:rPr>
        <w:t>It is reported from Hadith of Sa</w:t>
      </w:r>
      <w:r w:rsidRPr="00D11B74">
        <w:rPr>
          <w:rFonts w:ascii="Times New Roman" w:eastAsiaTheme="minorHAnsi" w:hAnsi="Times New Roman" w:cs="Times New Roman"/>
          <w:vertAlign w:val="superscript"/>
          <w:lang w:val="en-US"/>
        </w:rPr>
        <w:t>c</w:t>
      </w:r>
      <w:r>
        <w:rPr>
          <w:rFonts w:ascii="Times New Roman" w:eastAsiaTheme="minorHAnsi" w:hAnsi="Times New Roman" w:cs="Times New Roman"/>
          <w:lang w:val="en-US"/>
        </w:rPr>
        <w:t xml:space="preserve">d ibn Anas who reported from the Prophet, may </w:t>
      </w:r>
      <w:r w:rsidR="00F656B9">
        <w:rPr>
          <w:rFonts w:ascii="Times New Roman" w:eastAsiaTheme="minorHAnsi" w:hAnsi="Times New Roman" w:cs="Times New Roman"/>
          <w:lang w:val="en-US"/>
        </w:rPr>
        <w:t xml:space="preserve">the blessing and the peace of </w:t>
      </w:r>
      <w:r>
        <w:rPr>
          <w:rFonts w:ascii="Times New Roman" w:eastAsiaTheme="minorHAnsi" w:hAnsi="Times New Roman" w:cs="Times New Roman"/>
          <w:lang w:val="en-US"/>
        </w:rPr>
        <w:t xml:space="preserve">Allah </w:t>
      </w:r>
      <w:r w:rsidR="00F656B9">
        <w:rPr>
          <w:rFonts w:ascii="Times New Roman" w:eastAsiaTheme="minorHAnsi" w:hAnsi="Times New Roman" w:cs="Times New Roman"/>
          <w:lang w:val="en-US"/>
        </w:rPr>
        <w:t>upon</w:t>
      </w:r>
      <w:r>
        <w:rPr>
          <w:rFonts w:ascii="Times New Roman" w:eastAsiaTheme="minorHAnsi" w:hAnsi="Times New Roman" w:cs="Times New Roman"/>
          <w:lang w:val="en-US"/>
        </w:rPr>
        <w:t xml:space="preserve"> him, </w:t>
      </w:r>
      <w:r w:rsidR="00E6237C">
        <w:rPr>
          <w:rFonts w:ascii="Times New Roman" w:eastAsiaTheme="minorHAnsi" w:hAnsi="Times New Roman" w:cs="Times New Roman"/>
          <w:lang w:val="en-US"/>
        </w:rPr>
        <w:t>said:</w:t>
      </w:r>
      <w:r w:rsidR="00850F48">
        <w:rPr>
          <w:rFonts w:ascii="Times New Roman" w:eastAsiaTheme="minorHAnsi" w:hAnsi="Times New Roman" w:cs="Times New Roman"/>
          <w:lang w:val="en-US"/>
        </w:rPr>
        <w:t xml:space="preserve"> </w:t>
      </w:r>
      <w:r w:rsidR="00E6237C">
        <w:rPr>
          <w:rFonts w:ascii="Times New Roman" w:eastAsiaTheme="minorHAnsi" w:hAnsi="Times New Roman" w:cs="Times New Roman"/>
          <w:lang w:val="en-US"/>
        </w:rPr>
        <w:t xml:space="preserve">It </w:t>
      </w:r>
      <w:r w:rsidR="00850F48">
        <w:rPr>
          <w:rFonts w:ascii="Times New Roman" w:eastAsiaTheme="minorHAnsi" w:hAnsi="Times New Roman" w:cs="Times New Roman"/>
          <w:lang w:val="en-US"/>
        </w:rPr>
        <w:t xml:space="preserve">is not when you are killed by an enemy that makes you gain paradise. But when you kill an enemy it brings light (of Allah) upon you. Indeed, your true enemy is your soul that is in you. Hence, Abubakar Aṣ-Ṣidīq, may Allah be pleased with him, stated when he appointed </w:t>
      </w:r>
      <w:r w:rsidR="00850F48">
        <w:rPr>
          <w:rFonts w:ascii="Times New Roman" w:eastAsiaTheme="minorHAnsi" w:hAnsi="Times New Roman" w:cs="Times New Roman"/>
          <w:sz w:val="14"/>
          <w:szCs w:val="14"/>
          <w:lang w:val="en-US"/>
        </w:rPr>
        <w:t>c</w:t>
      </w:r>
      <w:r w:rsidR="00850F48">
        <w:rPr>
          <w:rFonts w:ascii="Times New Roman" w:eastAsiaTheme="minorHAnsi" w:hAnsi="Times New Roman" w:cs="Times New Roman"/>
          <w:lang w:val="en-US"/>
        </w:rPr>
        <w:t xml:space="preserve">Umar as the </w:t>
      </w:r>
      <w:r w:rsidR="00850F48">
        <w:rPr>
          <w:rFonts w:ascii="Times New Roman,Italic" w:eastAsiaTheme="minorHAnsi" w:hAnsi="Times New Roman,Italic" w:cs="Times New Roman,Italic"/>
          <w:i/>
          <w:iCs/>
          <w:lang w:val="en-US"/>
        </w:rPr>
        <w:t xml:space="preserve">Khalīfah </w:t>
      </w:r>
      <w:r w:rsidR="00850F48">
        <w:rPr>
          <w:rFonts w:ascii="Times New Roman" w:eastAsiaTheme="minorHAnsi" w:hAnsi="Times New Roman" w:cs="Times New Roman"/>
          <w:lang w:val="en-US"/>
        </w:rPr>
        <w:t>that the first thing you need to be careful about is your soul that is in you...</w:t>
      </w:r>
      <w:r w:rsidR="00477C67" w:rsidRPr="00477C67">
        <w:rPr>
          <w:rFonts w:ascii="Times New Roman" w:eastAsiaTheme="minorHAnsi" w:hAnsi="Times New Roman" w:cs="Times New Roman"/>
          <w:vertAlign w:val="superscript"/>
          <w:lang w:val="en-US"/>
        </w:rPr>
        <w:t>81</w:t>
      </w:r>
    </w:p>
    <w:p w:rsidR="00E94849" w:rsidRDefault="00E94849" w:rsidP="00F656B9">
      <w:pPr>
        <w:suppressAutoHyphens w:val="0"/>
        <w:autoSpaceDE w:val="0"/>
        <w:adjustRightInd w:val="0"/>
        <w:spacing w:after="0"/>
        <w:ind w:left="1872"/>
        <w:jc w:val="both"/>
        <w:rPr>
          <w:rFonts w:ascii="Times New Roman" w:eastAsiaTheme="minorHAnsi" w:hAnsi="Times New Roman" w:cs="Times New Roman"/>
          <w:lang w:val="en-US"/>
        </w:rPr>
      </w:pPr>
    </w:p>
    <w:p w:rsidR="00850F48" w:rsidRDefault="00850F48" w:rsidP="00E94849">
      <w:pPr>
        <w:suppressAutoHyphens w:val="0"/>
        <w:autoSpaceDE w:val="0"/>
        <w:adjustRightInd w:val="0"/>
        <w:spacing w:after="0" w:line="480" w:lineRule="auto"/>
        <w:ind w:firstLine="720"/>
        <w:jc w:val="both"/>
        <w:rPr>
          <w:rFonts w:ascii="Times New Roman" w:eastAsiaTheme="minorHAnsi" w:hAnsi="Times New Roman" w:cs="Times New Roman"/>
          <w:sz w:val="16"/>
          <w:szCs w:val="16"/>
          <w:lang w:val="en-US"/>
        </w:rPr>
      </w:pPr>
      <w:r>
        <w:rPr>
          <w:rFonts w:ascii="Times New Roman" w:eastAsiaTheme="minorHAnsi" w:hAnsi="Times New Roman" w:cs="Times New Roman"/>
          <w:sz w:val="24"/>
          <w:szCs w:val="24"/>
          <w:lang w:val="en-US"/>
        </w:rPr>
        <w:t xml:space="preserve">The above paragraph is further strengthened by Al-Khadirī, another prominent modern </w:t>
      </w:r>
      <w:r>
        <w:rPr>
          <w:rFonts w:ascii="Times New Roman,Italic" w:eastAsiaTheme="minorHAnsi" w:hAnsi="Times New Roman,Italic" w:cs="Times New Roman,Italic"/>
          <w:i/>
          <w:iCs/>
          <w:sz w:val="24"/>
          <w:szCs w:val="24"/>
          <w:lang w:val="en-US"/>
        </w:rPr>
        <w:t xml:space="preserve">Salafīyyah </w:t>
      </w:r>
      <w:r>
        <w:rPr>
          <w:rFonts w:ascii="Times New Roman" w:eastAsiaTheme="minorHAnsi" w:hAnsi="Times New Roman" w:cs="Times New Roman"/>
          <w:sz w:val="24"/>
          <w:szCs w:val="24"/>
          <w:lang w:val="en-US"/>
        </w:rPr>
        <w:t xml:space="preserve">scholar who submits that the real and the greatest </w:t>
      </w:r>
      <w:r w:rsidR="00CF692B">
        <w:rPr>
          <w:rFonts w:ascii="Times New Roman,Italic" w:eastAsiaTheme="minorHAnsi" w:hAnsi="Times New Roman,Italic" w:cs="Times New Roman,Italic"/>
          <w:i/>
          <w:iCs/>
          <w:sz w:val="24"/>
          <w:szCs w:val="24"/>
          <w:lang w:val="en-US"/>
        </w:rPr>
        <w:t>j</w:t>
      </w:r>
      <w:r>
        <w:rPr>
          <w:rFonts w:ascii="Times New Roman,Italic" w:eastAsiaTheme="minorHAnsi" w:hAnsi="Times New Roman,Italic" w:cs="Times New Roman,Italic"/>
          <w:i/>
          <w:iCs/>
          <w:sz w:val="24"/>
          <w:szCs w:val="24"/>
          <w:lang w:val="en-US"/>
        </w:rPr>
        <w:t xml:space="preserve">ihād </w:t>
      </w:r>
      <w:r>
        <w:rPr>
          <w:rFonts w:ascii="Times New Roman" w:eastAsiaTheme="minorHAnsi" w:hAnsi="Times New Roman" w:cs="Times New Roman"/>
          <w:sz w:val="24"/>
          <w:szCs w:val="24"/>
          <w:lang w:val="en-US"/>
        </w:rPr>
        <w:t>is the one that is targeted at one’s soul which will purge it of every form of unwholesomeness and compel it on the observance of religious duties and sincerity.</w:t>
      </w:r>
      <w:r w:rsidR="00477C67" w:rsidRPr="00477C67">
        <w:rPr>
          <w:rFonts w:ascii="Times New Roman" w:eastAsiaTheme="minorHAnsi" w:hAnsi="Times New Roman" w:cs="Times New Roman"/>
          <w:sz w:val="24"/>
          <w:szCs w:val="24"/>
          <w:vertAlign w:val="superscript"/>
          <w:lang w:val="en-US"/>
        </w:rPr>
        <w:t>82</w:t>
      </w:r>
    </w:p>
    <w:p w:rsidR="00E94849" w:rsidRDefault="00850F48" w:rsidP="000A764C">
      <w:pPr>
        <w:suppressAutoHyphens w:val="0"/>
        <w:autoSpaceDE w:val="0"/>
        <w:adjustRightInd w:val="0"/>
        <w:spacing w:after="0" w:line="480" w:lineRule="auto"/>
        <w:ind w:firstLine="720"/>
        <w:jc w:val="both"/>
        <w:rPr>
          <w:rFonts w:asciiTheme="majorBidi" w:hAnsiTheme="majorBidi" w:cstheme="majorBidi"/>
          <w:sz w:val="24"/>
          <w:szCs w:val="24"/>
        </w:rPr>
      </w:pPr>
      <w:r>
        <w:rPr>
          <w:rFonts w:ascii="Times New Roman" w:eastAsiaTheme="minorHAnsi" w:hAnsi="Times New Roman" w:cs="Times New Roman"/>
          <w:sz w:val="24"/>
          <w:szCs w:val="24"/>
          <w:lang w:val="en-US"/>
        </w:rPr>
        <w:lastRenderedPageBreak/>
        <w:t xml:space="preserve">References are also often made to some prominent </w:t>
      </w:r>
      <w:r>
        <w:rPr>
          <w:rFonts w:ascii="Times New Roman,Italic" w:eastAsiaTheme="minorHAnsi" w:hAnsi="Times New Roman,Italic" w:cs="Times New Roman,Italic"/>
          <w:i/>
          <w:iCs/>
          <w:sz w:val="24"/>
          <w:szCs w:val="24"/>
          <w:lang w:val="en-US"/>
        </w:rPr>
        <w:t xml:space="preserve">Mujāhidūn </w:t>
      </w:r>
      <w:r>
        <w:rPr>
          <w:rFonts w:ascii="Times New Roman" w:eastAsiaTheme="minorHAnsi" w:hAnsi="Times New Roman" w:cs="Times New Roman"/>
          <w:sz w:val="24"/>
          <w:szCs w:val="24"/>
          <w:lang w:val="en-US"/>
        </w:rPr>
        <w:t>(Jihadists) that</w:t>
      </w:r>
      <w:r w:rsidR="0059423A">
        <w:rPr>
          <w:rFonts w:ascii="Times New Roman" w:eastAsiaTheme="minorHAnsi" w:hAnsi="Times New Roman" w:cs="Times New Roman"/>
          <w:sz w:val="24"/>
          <w:szCs w:val="24"/>
          <w:lang w:val="en-US"/>
        </w:rPr>
        <w:t xml:space="preserve"> are Sufis. They include, Abdel Kāde</w:t>
      </w:r>
      <w:r>
        <w:rPr>
          <w:rFonts w:ascii="Times New Roman" w:eastAsiaTheme="minorHAnsi" w:hAnsi="Times New Roman" w:cs="Times New Roman"/>
          <w:sz w:val="24"/>
          <w:szCs w:val="24"/>
          <w:lang w:val="en-US"/>
        </w:rPr>
        <w:t>r Al-Jazirī (d. 1883 CE), who led forces against the French imperialists in Syria in 19</w:t>
      </w:r>
      <w:r>
        <w:rPr>
          <w:rFonts w:ascii="Times New Roman" w:eastAsiaTheme="minorHAnsi" w:hAnsi="Times New Roman" w:cs="Times New Roman"/>
          <w:sz w:val="16"/>
          <w:szCs w:val="16"/>
          <w:lang w:val="en-US"/>
        </w:rPr>
        <w:t xml:space="preserve">th </w:t>
      </w:r>
      <w:r>
        <w:rPr>
          <w:rFonts w:ascii="Times New Roman" w:eastAsiaTheme="minorHAnsi" w:hAnsi="Times New Roman" w:cs="Times New Roman"/>
          <w:sz w:val="24"/>
          <w:szCs w:val="24"/>
          <w:lang w:val="en-US"/>
        </w:rPr>
        <w:t>century,</w:t>
      </w:r>
      <w:r w:rsidR="00477C67" w:rsidRPr="00477C67">
        <w:rPr>
          <w:rFonts w:ascii="Times New Roman" w:eastAsiaTheme="minorHAnsi" w:hAnsi="Times New Roman" w:cs="Times New Roman"/>
          <w:sz w:val="24"/>
          <w:szCs w:val="24"/>
          <w:vertAlign w:val="superscript"/>
          <w:lang w:val="en-US"/>
        </w:rPr>
        <w:t>83</w:t>
      </w:r>
      <w:r>
        <w:rPr>
          <w:rFonts w:ascii="Times New Roman" w:eastAsiaTheme="minorHAnsi" w:hAnsi="Times New Roman" w:cs="Times New Roman"/>
          <w:sz w:val="16"/>
          <w:szCs w:val="16"/>
          <w:lang w:val="en-US"/>
        </w:rPr>
        <w:t xml:space="preserve"> </w:t>
      </w:r>
      <w:r>
        <w:rPr>
          <w:rFonts w:ascii="Times New Roman" w:eastAsiaTheme="minorHAnsi" w:hAnsi="Times New Roman" w:cs="Times New Roman"/>
          <w:sz w:val="24"/>
          <w:szCs w:val="24"/>
          <w:lang w:val="en-US"/>
        </w:rPr>
        <w:t>Abdul-Karīm Al-</w:t>
      </w:r>
      <w:r w:rsidR="00BC01EE">
        <w:rPr>
          <w:rFonts w:ascii="Times New Roman" w:eastAsiaTheme="minorHAnsi" w:hAnsi="Times New Roman" w:cs="Times New Roman"/>
          <w:sz w:val="24"/>
          <w:szCs w:val="24"/>
          <w:lang w:val="en-US"/>
        </w:rPr>
        <w:t xml:space="preserve">Khitābī (d. </w:t>
      </w:r>
      <w:r w:rsidR="00F07668" w:rsidRPr="00F07668">
        <w:rPr>
          <w:rStyle w:val="Strong"/>
          <w:rFonts w:asciiTheme="majorBidi" w:hAnsiTheme="majorBidi" w:cstheme="majorBidi"/>
          <w:b w:val="0"/>
          <w:bCs w:val="0"/>
          <w:sz w:val="24"/>
          <w:szCs w:val="24"/>
        </w:rPr>
        <w:t>1963</w:t>
      </w:r>
      <w:r w:rsidR="00F07668">
        <w:rPr>
          <w:rFonts w:ascii="Times New Roman" w:eastAsiaTheme="minorHAnsi" w:hAnsi="Times New Roman" w:cs="Times New Roman"/>
          <w:sz w:val="24"/>
          <w:szCs w:val="24"/>
          <w:lang w:val="en-US"/>
        </w:rPr>
        <w:t xml:space="preserve"> </w:t>
      </w:r>
      <w:r>
        <w:rPr>
          <w:rFonts w:ascii="Times New Roman" w:eastAsiaTheme="minorHAnsi" w:hAnsi="Times New Roman" w:cs="Times New Roman"/>
          <w:sz w:val="24"/>
          <w:szCs w:val="24"/>
          <w:lang w:val="en-US"/>
        </w:rPr>
        <w:t>CE)</w:t>
      </w:r>
      <w:r w:rsidR="00477C67" w:rsidRPr="00477C67">
        <w:rPr>
          <w:rFonts w:ascii="Times New Roman" w:eastAsiaTheme="minorHAnsi" w:hAnsi="Times New Roman" w:cs="Times New Roman"/>
          <w:sz w:val="24"/>
          <w:szCs w:val="24"/>
          <w:vertAlign w:val="superscript"/>
          <w:lang w:val="en-US"/>
        </w:rPr>
        <w:t>84</w:t>
      </w:r>
      <w:r>
        <w:rPr>
          <w:rFonts w:ascii="Times New Roman" w:eastAsiaTheme="minorHAnsi" w:hAnsi="Times New Roman" w:cs="Times New Roman"/>
          <w:sz w:val="16"/>
          <w:szCs w:val="16"/>
          <w:lang w:val="en-US"/>
        </w:rPr>
        <w:t xml:space="preserve"> </w:t>
      </w:r>
      <w:r>
        <w:rPr>
          <w:rFonts w:ascii="Times New Roman" w:eastAsiaTheme="minorHAnsi" w:hAnsi="Times New Roman" w:cs="Times New Roman"/>
          <w:sz w:val="24"/>
          <w:szCs w:val="24"/>
          <w:lang w:val="en-US"/>
        </w:rPr>
        <w:t>in Morocco, Muhammad Ibn Ali As-Sanūsī (d. 1859CE),</w:t>
      </w:r>
      <w:r w:rsidR="00477C67" w:rsidRPr="00477C67">
        <w:rPr>
          <w:rFonts w:ascii="Times New Roman" w:eastAsiaTheme="minorHAnsi" w:hAnsi="Times New Roman" w:cs="Times New Roman"/>
          <w:sz w:val="24"/>
          <w:szCs w:val="24"/>
          <w:vertAlign w:val="superscript"/>
          <w:lang w:val="en-US"/>
        </w:rPr>
        <w:t>85</w:t>
      </w:r>
      <w:r>
        <w:rPr>
          <w:rFonts w:ascii="Times New Roman" w:eastAsiaTheme="minorHAnsi" w:hAnsi="Times New Roman" w:cs="Times New Roman"/>
          <w:sz w:val="16"/>
          <w:szCs w:val="16"/>
          <w:lang w:val="en-US"/>
        </w:rPr>
        <w:t xml:space="preserve"> </w:t>
      </w:r>
      <w:r>
        <w:rPr>
          <w:rFonts w:ascii="Times New Roman" w:eastAsiaTheme="minorHAnsi" w:hAnsi="Times New Roman" w:cs="Times New Roman"/>
          <w:i/>
          <w:iCs/>
          <w:sz w:val="24"/>
          <w:szCs w:val="24"/>
          <w:lang w:val="en-US"/>
        </w:rPr>
        <w:t xml:space="preserve">Sanusiyyah </w:t>
      </w:r>
      <w:r>
        <w:rPr>
          <w:rFonts w:ascii="Times New Roman" w:eastAsiaTheme="minorHAnsi" w:hAnsi="Times New Roman" w:cs="Times New Roman"/>
          <w:sz w:val="24"/>
          <w:szCs w:val="24"/>
          <w:lang w:val="en-US"/>
        </w:rPr>
        <w:t>in Libya, Umar Al-Mukhtar (d. 1931CE)</w:t>
      </w:r>
      <w:r w:rsidR="00477C67" w:rsidRPr="00477C67">
        <w:rPr>
          <w:rFonts w:ascii="Times New Roman" w:eastAsiaTheme="minorHAnsi" w:hAnsi="Times New Roman" w:cs="Times New Roman"/>
          <w:sz w:val="24"/>
          <w:szCs w:val="24"/>
          <w:vertAlign w:val="superscript"/>
          <w:lang w:val="en-US"/>
        </w:rPr>
        <w:t>86</w:t>
      </w:r>
      <w:r>
        <w:rPr>
          <w:rFonts w:ascii="Times New Roman" w:eastAsiaTheme="minorHAnsi" w:hAnsi="Times New Roman" w:cs="Times New Roman"/>
          <w:sz w:val="16"/>
          <w:szCs w:val="16"/>
          <w:lang w:val="en-US"/>
        </w:rPr>
        <w:t xml:space="preserve"> </w:t>
      </w:r>
      <w:r>
        <w:rPr>
          <w:rFonts w:ascii="Times New Roman" w:eastAsiaTheme="minorHAnsi" w:hAnsi="Times New Roman" w:cs="Times New Roman"/>
          <w:sz w:val="24"/>
          <w:szCs w:val="24"/>
          <w:lang w:val="en-US"/>
        </w:rPr>
        <w:t>also in Libya, Muhammad Al-Mahdī (d. 1885CE)</w:t>
      </w:r>
      <w:r w:rsidR="00477C67" w:rsidRPr="00477C67">
        <w:rPr>
          <w:rFonts w:ascii="Times New Roman" w:eastAsiaTheme="minorHAnsi" w:hAnsi="Times New Roman" w:cs="Times New Roman"/>
          <w:sz w:val="24"/>
          <w:szCs w:val="24"/>
          <w:vertAlign w:val="superscript"/>
          <w:lang w:val="en-US"/>
        </w:rPr>
        <w:t>87</w:t>
      </w:r>
      <w:r>
        <w:rPr>
          <w:rFonts w:ascii="Times New Roman" w:eastAsiaTheme="minorHAnsi" w:hAnsi="Times New Roman" w:cs="Times New Roman"/>
          <w:sz w:val="16"/>
          <w:szCs w:val="16"/>
          <w:lang w:val="en-US"/>
        </w:rPr>
        <w:t xml:space="preserve"> </w:t>
      </w:r>
      <w:r>
        <w:rPr>
          <w:rFonts w:ascii="Times New Roman" w:eastAsiaTheme="minorHAnsi" w:hAnsi="Times New Roman" w:cs="Times New Roman"/>
          <w:sz w:val="24"/>
          <w:szCs w:val="24"/>
          <w:lang w:val="en-US"/>
        </w:rPr>
        <w:t>of the Sudan</w:t>
      </w:r>
      <w:r w:rsidR="00191B80">
        <w:rPr>
          <w:rFonts w:ascii="Times New Roman" w:eastAsiaTheme="minorHAnsi" w:hAnsi="Times New Roman" w:cs="Times New Roman"/>
          <w:sz w:val="24"/>
          <w:szCs w:val="24"/>
          <w:lang w:val="en-US"/>
        </w:rPr>
        <w:t xml:space="preserve"> </w:t>
      </w:r>
      <w:r>
        <w:rPr>
          <w:rFonts w:ascii="Times New Roman" w:eastAsiaTheme="minorHAnsi" w:hAnsi="Times New Roman" w:cs="Times New Roman"/>
          <w:sz w:val="24"/>
          <w:szCs w:val="24"/>
          <w:lang w:val="en-US"/>
        </w:rPr>
        <w:t xml:space="preserve">and </w:t>
      </w:r>
      <w:r w:rsidR="00FA6388" w:rsidRPr="00FA6388">
        <w:rPr>
          <w:rFonts w:ascii="Times New Roman" w:eastAsiaTheme="minorHAnsi" w:hAnsi="Times New Roman" w:cs="Times New Roman"/>
          <w:sz w:val="16"/>
          <w:szCs w:val="16"/>
          <w:vertAlign w:val="superscript"/>
          <w:lang w:val="en-US"/>
        </w:rPr>
        <w:t>C</w:t>
      </w:r>
      <w:r>
        <w:rPr>
          <w:rFonts w:ascii="Times New Roman" w:eastAsiaTheme="minorHAnsi" w:hAnsi="Times New Roman" w:cs="Times New Roman"/>
          <w:sz w:val="24"/>
          <w:szCs w:val="24"/>
          <w:lang w:val="en-US"/>
        </w:rPr>
        <w:t>Uthmān Ibn Fūdī (d. 1817CE)</w:t>
      </w:r>
      <w:r w:rsidR="00477C67" w:rsidRPr="00477C67">
        <w:rPr>
          <w:rFonts w:ascii="Times New Roman" w:eastAsiaTheme="minorHAnsi" w:hAnsi="Times New Roman" w:cs="Times New Roman"/>
          <w:sz w:val="24"/>
          <w:szCs w:val="24"/>
          <w:vertAlign w:val="superscript"/>
          <w:lang w:val="en-US"/>
        </w:rPr>
        <w:t>88</w:t>
      </w:r>
      <w:r>
        <w:rPr>
          <w:rFonts w:ascii="Times New Roman" w:eastAsiaTheme="minorHAnsi" w:hAnsi="Times New Roman" w:cs="Times New Roman"/>
          <w:sz w:val="16"/>
          <w:szCs w:val="16"/>
          <w:lang w:val="en-US"/>
        </w:rPr>
        <w:t xml:space="preserve"> </w:t>
      </w:r>
      <w:r w:rsidR="00FA6388">
        <w:rPr>
          <w:rFonts w:ascii="Times New Roman" w:eastAsiaTheme="minorHAnsi" w:hAnsi="Times New Roman" w:cs="Times New Roman"/>
          <w:sz w:val="24"/>
          <w:szCs w:val="24"/>
          <w:lang w:val="en-US"/>
        </w:rPr>
        <w:t>of Nigeria among</w:t>
      </w:r>
      <w:r>
        <w:rPr>
          <w:rFonts w:ascii="Times New Roman" w:eastAsiaTheme="minorHAnsi" w:hAnsi="Times New Roman" w:cs="Times New Roman"/>
          <w:sz w:val="24"/>
          <w:szCs w:val="24"/>
          <w:lang w:val="en-US"/>
        </w:rPr>
        <w:t xml:space="preserve"> others.</w:t>
      </w:r>
    </w:p>
    <w:p w:rsidR="00293BF0" w:rsidRPr="00191B80" w:rsidRDefault="00915EA7" w:rsidP="00191B80">
      <w:pPr>
        <w:spacing w:line="480" w:lineRule="auto"/>
        <w:jc w:val="both"/>
        <w:rPr>
          <w:rFonts w:asciiTheme="majorBidi" w:hAnsiTheme="majorBidi" w:cstheme="majorBidi"/>
          <w:sz w:val="26"/>
          <w:szCs w:val="26"/>
        </w:rPr>
      </w:pPr>
      <w:r w:rsidRPr="00191B80">
        <w:rPr>
          <w:rFonts w:asciiTheme="majorBidi" w:hAnsiTheme="majorBidi" w:cstheme="majorBidi"/>
          <w:b/>
          <w:bCs/>
          <w:i/>
          <w:iCs/>
          <w:sz w:val="26"/>
          <w:szCs w:val="26"/>
        </w:rPr>
        <w:t>Tawakkul</w:t>
      </w:r>
      <w:r w:rsidRPr="00191B80">
        <w:rPr>
          <w:rFonts w:asciiTheme="majorBidi" w:hAnsiTheme="majorBidi" w:cstheme="majorBidi"/>
          <w:b/>
          <w:bCs/>
          <w:sz w:val="26"/>
          <w:szCs w:val="26"/>
        </w:rPr>
        <w:t xml:space="preserve"> </w:t>
      </w:r>
      <w:r w:rsidR="00293BF0" w:rsidRPr="00191B80">
        <w:rPr>
          <w:rFonts w:asciiTheme="majorBidi" w:hAnsiTheme="majorBidi" w:cstheme="majorBidi"/>
          <w:b/>
          <w:bCs/>
          <w:sz w:val="26"/>
          <w:szCs w:val="26"/>
        </w:rPr>
        <w:t xml:space="preserve">(Trust in Allah) </w:t>
      </w:r>
      <w:r w:rsidRPr="00191B80">
        <w:rPr>
          <w:rFonts w:asciiTheme="majorBidi" w:hAnsiTheme="majorBidi" w:cstheme="majorBidi"/>
          <w:b/>
          <w:bCs/>
          <w:sz w:val="26"/>
          <w:szCs w:val="26"/>
        </w:rPr>
        <w:t xml:space="preserve">and </w:t>
      </w:r>
      <w:r w:rsidRPr="00191B80">
        <w:rPr>
          <w:rFonts w:asciiTheme="majorBidi" w:hAnsiTheme="majorBidi" w:cstheme="majorBidi"/>
          <w:b/>
          <w:bCs/>
          <w:i/>
          <w:iCs/>
          <w:sz w:val="26"/>
          <w:szCs w:val="26"/>
        </w:rPr>
        <w:t>Isti</w:t>
      </w:r>
      <w:r w:rsidRPr="00191B80">
        <w:rPr>
          <w:rFonts w:asciiTheme="majorBidi" w:hAnsiTheme="majorBidi" w:cstheme="majorBidi"/>
          <w:b/>
          <w:bCs/>
          <w:i/>
          <w:iCs/>
          <w:sz w:val="26"/>
          <w:szCs w:val="26"/>
          <w:vertAlign w:val="superscript"/>
        </w:rPr>
        <w:t>c</w:t>
      </w:r>
      <w:r w:rsidRPr="00191B80">
        <w:rPr>
          <w:rFonts w:asciiTheme="majorBidi" w:hAnsiTheme="majorBidi" w:cstheme="majorBidi"/>
          <w:b/>
          <w:bCs/>
          <w:i/>
          <w:iCs/>
          <w:sz w:val="26"/>
          <w:szCs w:val="26"/>
        </w:rPr>
        <w:t>ānah</w:t>
      </w:r>
      <w:r w:rsidRPr="00191B80">
        <w:rPr>
          <w:rFonts w:asciiTheme="majorBidi" w:hAnsiTheme="majorBidi" w:cstheme="majorBidi"/>
          <w:sz w:val="26"/>
          <w:szCs w:val="26"/>
        </w:rPr>
        <w:t xml:space="preserve"> </w:t>
      </w:r>
      <w:r w:rsidR="00293BF0" w:rsidRPr="00191B80">
        <w:rPr>
          <w:rFonts w:asciiTheme="majorBidi" w:hAnsiTheme="majorBidi" w:cstheme="majorBidi"/>
          <w:sz w:val="26"/>
          <w:szCs w:val="26"/>
        </w:rPr>
        <w:t>(</w:t>
      </w:r>
      <w:r w:rsidR="00293BF0" w:rsidRPr="00191B80">
        <w:rPr>
          <w:rFonts w:asciiTheme="majorBidi" w:hAnsiTheme="majorBidi" w:cstheme="majorBidi"/>
          <w:b/>
          <w:bCs/>
          <w:sz w:val="26"/>
          <w:szCs w:val="26"/>
        </w:rPr>
        <w:t>Seeking Assistance from Allah</w:t>
      </w:r>
      <w:r w:rsidR="00293BF0" w:rsidRPr="00191B80">
        <w:rPr>
          <w:rFonts w:asciiTheme="majorBidi" w:hAnsiTheme="majorBidi" w:cstheme="majorBidi"/>
          <w:sz w:val="26"/>
          <w:szCs w:val="26"/>
        </w:rPr>
        <w:t>)</w:t>
      </w:r>
    </w:p>
    <w:p w:rsidR="00293BF0" w:rsidRDefault="00293BF0" w:rsidP="00EA6C76">
      <w:pPr>
        <w:spacing w:line="480" w:lineRule="auto"/>
        <w:ind w:firstLine="720"/>
        <w:jc w:val="both"/>
        <w:rPr>
          <w:rFonts w:asciiTheme="minorBidi" w:hAnsiTheme="minorBidi" w:cstheme="minorBidi"/>
          <w:sz w:val="26"/>
          <w:szCs w:val="26"/>
        </w:rPr>
      </w:pPr>
      <w:r w:rsidRPr="00BE0418">
        <w:rPr>
          <w:rFonts w:asciiTheme="majorBidi" w:hAnsiTheme="majorBidi" w:cstheme="majorBidi"/>
          <w:sz w:val="24"/>
          <w:szCs w:val="24"/>
        </w:rPr>
        <w:t xml:space="preserve">Ibn Taymiyyah discusses the two together. He says </w:t>
      </w:r>
      <w:r w:rsidR="00CF692B">
        <w:rPr>
          <w:rFonts w:asciiTheme="majorBidi" w:hAnsiTheme="majorBidi" w:cstheme="majorBidi"/>
          <w:i/>
          <w:iCs/>
          <w:sz w:val="24"/>
          <w:szCs w:val="24"/>
        </w:rPr>
        <w:t>t</w:t>
      </w:r>
      <w:r w:rsidRPr="00BE0418">
        <w:rPr>
          <w:rFonts w:asciiTheme="majorBidi" w:hAnsiTheme="majorBidi" w:cstheme="majorBidi"/>
          <w:i/>
          <w:iCs/>
          <w:sz w:val="24"/>
          <w:szCs w:val="24"/>
        </w:rPr>
        <w:t>awakkul</w:t>
      </w:r>
      <w:r w:rsidRPr="00BE0418">
        <w:rPr>
          <w:rFonts w:asciiTheme="majorBidi" w:hAnsiTheme="majorBidi" w:cstheme="majorBidi"/>
          <w:sz w:val="24"/>
          <w:szCs w:val="24"/>
        </w:rPr>
        <w:t xml:space="preserve"> forms an integral part of worship</w:t>
      </w:r>
      <w:r w:rsidR="00BE0418">
        <w:rPr>
          <w:rFonts w:asciiTheme="majorBidi" w:hAnsiTheme="majorBidi" w:cstheme="majorBidi"/>
          <w:sz w:val="24"/>
          <w:szCs w:val="24"/>
        </w:rPr>
        <w:t>.</w:t>
      </w:r>
      <w:r w:rsidR="00477C67" w:rsidRPr="00477C67">
        <w:rPr>
          <w:rFonts w:asciiTheme="majorBidi" w:hAnsiTheme="majorBidi" w:cstheme="majorBidi"/>
          <w:sz w:val="24"/>
          <w:szCs w:val="24"/>
          <w:vertAlign w:val="superscript"/>
        </w:rPr>
        <w:t>89</w:t>
      </w:r>
      <w:r w:rsidRPr="00BE0418">
        <w:rPr>
          <w:rFonts w:asciiTheme="majorBidi" w:hAnsiTheme="majorBidi" w:cstheme="majorBidi"/>
          <w:sz w:val="24"/>
          <w:szCs w:val="24"/>
        </w:rPr>
        <w:t xml:space="preserve"> Qurans says: </w:t>
      </w:r>
      <w:r w:rsidRPr="005308E4">
        <w:rPr>
          <w:rFonts w:asciiTheme="minorBidi" w:hAnsiTheme="minorBidi" w:cstheme="minorBidi"/>
          <w:sz w:val="26"/>
          <w:szCs w:val="26"/>
          <w:rtl/>
        </w:rPr>
        <w:t xml:space="preserve"> </w:t>
      </w:r>
      <w:r w:rsidR="00191B80">
        <w:rPr>
          <w:rFonts w:asciiTheme="minorBidi" w:hAnsiTheme="minorBidi" w:cstheme="minorBidi"/>
          <w:sz w:val="26"/>
          <w:szCs w:val="26"/>
          <w:rtl/>
        </w:rPr>
        <w:tab/>
      </w:r>
    </w:p>
    <w:p w:rsidR="00293BF0" w:rsidRDefault="00293BF0" w:rsidP="00293BF0">
      <w:pPr>
        <w:autoSpaceDE w:val="0"/>
        <w:bidi/>
        <w:spacing w:after="0" w:line="360" w:lineRule="auto"/>
        <w:jc w:val="center"/>
        <w:rPr>
          <w:rFonts w:asciiTheme="minorBidi" w:hAnsiTheme="minorBidi" w:cstheme="minorBidi"/>
          <w:b/>
          <w:bCs/>
          <w:color w:val="000000"/>
          <w:sz w:val="26"/>
          <w:szCs w:val="26"/>
        </w:rPr>
      </w:pPr>
      <w:r w:rsidRPr="005308E4">
        <w:rPr>
          <w:rFonts w:asciiTheme="minorBidi" w:hAnsiTheme="minorBidi" w:cstheme="minorBidi"/>
          <w:sz w:val="26"/>
          <w:szCs w:val="26"/>
          <w:rtl/>
        </w:rPr>
        <w:t xml:space="preserve"> …</w:t>
      </w:r>
      <w:r w:rsidRPr="005308E4">
        <w:rPr>
          <w:rFonts w:asciiTheme="minorBidi" w:hAnsiTheme="minorBidi" w:cstheme="minorBidi"/>
          <w:b/>
          <w:bCs/>
          <w:color w:val="000000"/>
          <w:sz w:val="26"/>
          <w:szCs w:val="26"/>
          <w:rtl/>
        </w:rPr>
        <w:t xml:space="preserve"> فَاعْبُدْهُ وَتَوَكَّلْ عَلَيْهِ وَمَا رَبُّكَ بِغَافِلٍ عَمَّا تَعْمَلُونَ </w:t>
      </w:r>
      <w:r w:rsidR="00BE0418">
        <w:rPr>
          <w:rFonts w:asciiTheme="minorBidi" w:hAnsiTheme="minorBidi" w:cstheme="minorBidi"/>
          <w:b/>
          <w:bCs/>
          <w:color w:val="000000"/>
          <w:sz w:val="26"/>
          <w:szCs w:val="26"/>
        </w:rPr>
        <w:t xml:space="preserve">                                                              </w:t>
      </w:r>
    </w:p>
    <w:p w:rsidR="00293BF0" w:rsidRPr="00BE0418" w:rsidRDefault="00293BF0" w:rsidP="003076CD">
      <w:pPr>
        <w:autoSpaceDE w:val="0"/>
        <w:bidi/>
        <w:spacing w:after="0" w:line="360" w:lineRule="auto"/>
        <w:ind w:left="2448"/>
        <w:rPr>
          <w:rFonts w:asciiTheme="majorBidi" w:hAnsiTheme="majorBidi" w:cstheme="majorBidi"/>
          <w:sz w:val="24"/>
          <w:szCs w:val="24"/>
        </w:rPr>
      </w:pPr>
      <w:r w:rsidRPr="00BE0418">
        <w:rPr>
          <w:rFonts w:asciiTheme="majorBidi" w:hAnsiTheme="majorBidi" w:cstheme="majorBidi"/>
          <w:sz w:val="24"/>
          <w:szCs w:val="24"/>
        </w:rPr>
        <w:t>So,</w:t>
      </w:r>
      <w:r w:rsidR="00BE0418">
        <w:rPr>
          <w:rFonts w:asciiTheme="majorBidi" w:hAnsiTheme="majorBidi" w:cstheme="majorBidi"/>
          <w:sz w:val="24"/>
          <w:szCs w:val="24"/>
        </w:rPr>
        <w:t xml:space="preserve"> </w:t>
      </w:r>
      <w:r w:rsidRPr="00BE0418">
        <w:rPr>
          <w:rFonts w:asciiTheme="majorBidi" w:hAnsiTheme="majorBidi" w:cstheme="majorBidi"/>
          <w:sz w:val="24"/>
          <w:szCs w:val="24"/>
        </w:rPr>
        <w:t>worship Him, and put thy trust in Him</w:t>
      </w:r>
      <w:r w:rsidR="00BE0418">
        <w:rPr>
          <w:rFonts w:asciiTheme="majorBidi" w:hAnsiTheme="majorBidi" w:cstheme="majorBidi"/>
          <w:sz w:val="24"/>
          <w:szCs w:val="24"/>
        </w:rPr>
        <w:t xml:space="preserve"> </w:t>
      </w:r>
      <w:r w:rsidRPr="00BE0418">
        <w:rPr>
          <w:rFonts w:asciiTheme="majorBidi" w:hAnsiTheme="majorBidi" w:cstheme="majorBidi"/>
          <w:sz w:val="24"/>
          <w:szCs w:val="24"/>
        </w:rPr>
        <w:t>and thy Lord is not</w:t>
      </w:r>
      <w:r w:rsidR="003076CD">
        <w:rPr>
          <w:rFonts w:asciiTheme="majorBidi" w:hAnsiTheme="majorBidi" w:cstheme="majorBidi"/>
          <w:sz w:val="24"/>
          <w:szCs w:val="24"/>
        </w:rPr>
        <w:t xml:space="preserve"> </w:t>
      </w:r>
      <w:r w:rsidRPr="00BE0418">
        <w:rPr>
          <w:rFonts w:asciiTheme="majorBidi" w:hAnsiTheme="majorBidi" w:cstheme="majorBidi"/>
          <w:sz w:val="24"/>
          <w:szCs w:val="24"/>
        </w:rPr>
        <w:t>unmindful of aught that ye do.(Q11:123)</w:t>
      </w:r>
      <w:r w:rsidR="00477C67" w:rsidRPr="00477C67">
        <w:rPr>
          <w:rFonts w:asciiTheme="majorBidi" w:hAnsiTheme="majorBidi" w:cstheme="majorBidi"/>
          <w:sz w:val="24"/>
          <w:szCs w:val="24"/>
          <w:vertAlign w:val="superscript"/>
        </w:rPr>
        <w:t>90</w:t>
      </w:r>
      <w:r w:rsidR="00BE0418">
        <w:rPr>
          <w:rFonts w:asciiTheme="majorBidi" w:hAnsiTheme="majorBidi" w:cstheme="majorBidi"/>
          <w:sz w:val="24"/>
          <w:szCs w:val="24"/>
          <w:vertAlign w:val="superscript"/>
        </w:rPr>
        <w:t xml:space="preserve">  </w:t>
      </w:r>
    </w:p>
    <w:p w:rsidR="00293BF0" w:rsidRPr="00BE0418" w:rsidRDefault="00293BF0" w:rsidP="00E94849">
      <w:pPr>
        <w:spacing w:line="480" w:lineRule="auto"/>
        <w:ind w:firstLine="720"/>
        <w:jc w:val="both"/>
        <w:rPr>
          <w:rFonts w:asciiTheme="majorBidi" w:hAnsiTheme="majorBidi" w:cstheme="majorBidi"/>
          <w:sz w:val="24"/>
          <w:szCs w:val="24"/>
        </w:rPr>
      </w:pPr>
      <w:r w:rsidRPr="00BE0418">
        <w:rPr>
          <w:rFonts w:asciiTheme="majorBidi" w:hAnsiTheme="majorBidi" w:cstheme="majorBidi"/>
          <w:i/>
          <w:iCs/>
          <w:sz w:val="24"/>
          <w:szCs w:val="24"/>
        </w:rPr>
        <w:t>Tawakkul</w:t>
      </w:r>
      <w:r w:rsidRPr="00BE0418">
        <w:rPr>
          <w:rFonts w:asciiTheme="majorBidi" w:hAnsiTheme="majorBidi" w:cstheme="majorBidi"/>
          <w:sz w:val="24"/>
          <w:szCs w:val="24"/>
        </w:rPr>
        <w:t xml:space="preserve"> also entails </w:t>
      </w:r>
      <w:r w:rsidRPr="00BE0418">
        <w:rPr>
          <w:rFonts w:asciiTheme="majorBidi" w:hAnsiTheme="majorBidi" w:cstheme="majorBidi"/>
          <w:i/>
          <w:iCs/>
          <w:sz w:val="24"/>
          <w:szCs w:val="24"/>
        </w:rPr>
        <w:t>Isti</w:t>
      </w:r>
      <w:r w:rsidRPr="00BE0418">
        <w:rPr>
          <w:rFonts w:asciiTheme="majorBidi" w:hAnsiTheme="majorBidi" w:cstheme="majorBidi"/>
          <w:i/>
          <w:iCs/>
          <w:sz w:val="24"/>
          <w:szCs w:val="24"/>
          <w:vertAlign w:val="superscript"/>
        </w:rPr>
        <w:t>c</w:t>
      </w:r>
      <w:r w:rsidRPr="00BE0418">
        <w:rPr>
          <w:rFonts w:asciiTheme="majorBidi" w:hAnsiTheme="majorBidi" w:cstheme="majorBidi"/>
          <w:i/>
          <w:iCs/>
          <w:sz w:val="24"/>
          <w:szCs w:val="24"/>
        </w:rPr>
        <w:t>ānah</w:t>
      </w:r>
      <w:r w:rsidRPr="00BE0418">
        <w:rPr>
          <w:rFonts w:asciiTheme="majorBidi" w:hAnsiTheme="majorBidi" w:cstheme="majorBidi"/>
          <w:sz w:val="24"/>
          <w:szCs w:val="24"/>
        </w:rPr>
        <w:t xml:space="preserve"> (seeking assistance from Allah), though it is often mentioned specifically by most scholars. He maintains that Allah cannot be worshipped alone except with His assistance</w:t>
      </w:r>
      <w:r w:rsidR="00BE0418">
        <w:rPr>
          <w:rFonts w:asciiTheme="majorBidi" w:hAnsiTheme="majorBidi" w:cstheme="majorBidi"/>
          <w:sz w:val="24"/>
          <w:szCs w:val="24"/>
        </w:rPr>
        <w:t>.</w:t>
      </w:r>
      <w:r w:rsidR="00477C67" w:rsidRPr="00477C67">
        <w:rPr>
          <w:rFonts w:asciiTheme="majorBidi" w:hAnsiTheme="majorBidi" w:cstheme="majorBidi"/>
          <w:sz w:val="24"/>
          <w:szCs w:val="24"/>
          <w:vertAlign w:val="superscript"/>
        </w:rPr>
        <w:t>91</w:t>
      </w:r>
    </w:p>
    <w:p w:rsidR="00293BF0" w:rsidRPr="005308E4" w:rsidRDefault="00293BF0" w:rsidP="00293BF0">
      <w:pPr>
        <w:spacing w:line="360" w:lineRule="auto"/>
        <w:rPr>
          <w:rFonts w:asciiTheme="minorBidi" w:hAnsiTheme="minorBidi" w:cstheme="minorBidi"/>
          <w:sz w:val="26"/>
          <w:szCs w:val="26"/>
        </w:rPr>
      </w:pPr>
      <w:r w:rsidRPr="005308E4">
        <w:rPr>
          <w:rFonts w:asciiTheme="minorBidi" w:hAnsiTheme="minorBidi" w:cstheme="minorBidi"/>
          <w:sz w:val="26"/>
          <w:szCs w:val="26"/>
        </w:rPr>
        <w:t xml:space="preserve">                                              </w:t>
      </w:r>
      <w:r w:rsidR="00BE0418">
        <w:rPr>
          <w:rFonts w:asciiTheme="minorBidi" w:hAnsiTheme="minorBidi" w:cstheme="minorBidi"/>
          <w:sz w:val="26"/>
          <w:szCs w:val="26"/>
        </w:rPr>
        <w:t xml:space="preserve">                                       </w:t>
      </w:r>
      <w:r w:rsidRPr="005308E4">
        <w:rPr>
          <w:rFonts w:asciiTheme="minorBidi" w:hAnsiTheme="minorBidi" w:cstheme="minorBidi"/>
          <w:sz w:val="26"/>
          <w:szCs w:val="26"/>
        </w:rPr>
        <w:t xml:space="preserve">        </w:t>
      </w:r>
      <w:r w:rsidRPr="005308E4">
        <w:rPr>
          <w:rFonts w:asciiTheme="minorBidi" w:hAnsiTheme="minorBidi" w:cstheme="minorBidi"/>
          <w:b/>
          <w:bCs/>
          <w:color w:val="000000"/>
          <w:sz w:val="26"/>
          <w:szCs w:val="26"/>
          <w:rtl/>
        </w:rPr>
        <w:t xml:space="preserve">وَاسْتَعِينُوا بِالصَّبْرِ وَالصَّلَاةِ </w:t>
      </w:r>
    </w:p>
    <w:p w:rsidR="00293BF0" w:rsidRPr="00423EAA" w:rsidRDefault="00293BF0" w:rsidP="00423EAA">
      <w:pPr>
        <w:spacing w:line="360" w:lineRule="auto"/>
        <w:ind w:left="1728"/>
        <w:jc w:val="both"/>
        <w:rPr>
          <w:rFonts w:asciiTheme="majorBidi" w:hAnsiTheme="majorBidi" w:cstheme="majorBidi"/>
          <w:sz w:val="24"/>
          <w:szCs w:val="24"/>
        </w:rPr>
      </w:pPr>
      <w:r w:rsidRPr="00423EAA">
        <w:rPr>
          <w:rFonts w:asciiTheme="majorBidi" w:hAnsiTheme="majorBidi" w:cstheme="majorBidi"/>
          <w:b/>
          <w:bCs/>
          <w:color w:val="000000"/>
          <w:sz w:val="24"/>
          <w:szCs w:val="24"/>
        </w:rPr>
        <w:t xml:space="preserve">   </w:t>
      </w:r>
      <w:r w:rsidRPr="00423EAA">
        <w:rPr>
          <w:rFonts w:asciiTheme="majorBidi" w:hAnsiTheme="majorBidi" w:cstheme="majorBidi"/>
          <w:color w:val="000000"/>
          <w:sz w:val="24"/>
          <w:szCs w:val="24"/>
        </w:rPr>
        <w:t>Nay, seek ((Allah´s) help with patient</w:t>
      </w:r>
      <w:r w:rsidRPr="00423EAA">
        <w:rPr>
          <w:rFonts w:asciiTheme="majorBidi" w:hAnsiTheme="majorBidi" w:cstheme="majorBidi"/>
          <w:sz w:val="24"/>
          <w:szCs w:val="24"/>
        </w:rPr>
        <w:t xml:space="preserve"> </w:t>
      </w:r>
      <w:r w:rsidRPr="00423EAA">
        <w:rPr>
          <w:rFonts w:asciiTheme="majorBidi" w:hAnsiTheme="majorBidi" w:cstheme="majorBidi"/>
          <w:color w:val="000000"/>
          <w:sz w:val="24"/>
          <w:szCs w:val="24"/>
        </w:rPr>
        <w:t>perseverance</w:t>
      </w:r>
      <w:r w:rsidR="00423EAA" w:rsidRPr="00423EAA">
        <w:rPr>
          <w:rFonts w:asciiTheme="majorBidi" w:hAnsiTheme="majorBidi" w:cstheme="majorBidi"/>
          <w:color w:val="000000"/>
          <w:sz w:val="24"/>
          <w:szCs w:val="24"/>
        </w:rPr>
        <w:t xml:space="preserve"> </w:t>
      </w:r>
      <w:r w:rsidRPr="00423EAA">
        <w:rPr>
          <w:rFonts w:asciiTheme="majorBidi" w:hAnsiTheme="majorBidi" w:cstheme="majorBidi"/>
          <w:color w:val="000000"/>
          <w:sz w:val="24"/>
          <w:szCs w:val="24"/>
        </w:rPr>
        <w:t>and prayer:</w:t>
      </w:r>
      <w:r w:rsidRPr="00423EAA">
        <w:rPr>
          <w:rFonts w:asciiTheme="majorBidi" w:hAnsiTheme="majorBidi" w:cstheme="majorBidi"/>
          <w:b/>
          <w:bCs/>
          <w:color w:val="000000"/>
          <w:sz w:val="24"/>
          <w:szCs w:val="24"/>
        </w:rPr>
        <w:t>(</w:t>
      </w:r>
      <w:r w:rsidRPr="00423EAA">
        <w:rPr>
          <w:rFonts w:asciiTheme="majorBidi" w:hAnsiTheme="majorBidi" w:cstheme="majorBidi"/>
          <w:color w:val="000000"/>
          <w:sz w:val="24"/>
          <w:szCs w:val="24"/>
        </w:rPr>
        <w:t>Q2:45</w:t>
      </w:r>
      <w:r w:rsidRPr="00423EAA">
        <w:rPr>
          <w:rFonts w:asciiTheme="majorBidi" w:hAnsiTheme="majorBidi" w:cstheme="majorBidi"/>
          <w:b/>
          <w:bCs/>
          <w:color w:val="000000"/>
          <w:sz w:val="24"/>
          <w:szCs w:val="24"/>
        </w:rPr>
        <w:t>)</w:t>
      </w:r>
      <w:r w:rsidR="00477C67" w:rsidRPr="00477C67">
        <w:rPr>
          <w:rFonts w:asciiTheme="majorBidi" w:hAnsiTheme="majorBidi" w:cstheme="majorBidi"/>
          <w:b/>
          <w:bCs/>
          <w:color w:val="000000"/>
          <w:sz w:val="24"/>
          <w:szCs w:val="24"/>
          <w:vertAlign w:val="superscript"/>
        </w:rPr>
        <w:t>92</w:t>
      </w:r>
    </w:p>
    <w:p w:rsidR="00293BF0" w:rsidRPr="00F85E82" w:rsidRDefault="00293BF0" w:rsidP="00E94849">
      <w:pPr>
        <w:spacing w:line="480" w:lineRule="auto"/>
        <w:ind w:firstLine="720"/>
        <w:jc w:val="both"/>
        <w:rPr>
          <w:rFonts w:asciiTheme="majorBidi" w:hAnsiTheme="majorBidi" w:cstheme="majorBidi"/>
          <w:sz w:val="24"/>
          <w:szCs w:val="24"/>
        </w:rPr>
      </w:pPr>
      <w:r w:rsidRPr="00F85E82">
        <w:rPr>
          <w:rFonts w:asciiTheme="majorBidi" w:hAnsiTheme="majorBidi" w:cstheme="majorBidi"/>
          <w:sz w:val="24"/>
          <w:szCs w:val="24"/>
        </w:rPr>
        <w:t xml:space="preserve">He states further, that assistance should be sought from Allah alone otherwise one becomes the slave of whatever one seeks it from. </w:t>
      </w:r>
    </w:p>
    <w:p w:rsidR="00293BF0" w:rsidRPr="005308E4" w:rsidRDefault="00293BF0" w:rsidP="00293BF0">
      <w:pPr>
        <w:spacing w:line="360" w:lineRule="auto"/>
        <w:rPr>
          <w:rFonts w:asciiTheme="minorBidi" w:hAnsiTheme="minorBidi" w:cstheme="minorBidi"/>
          <w:sz w:val="26"/>
          <w:szCs w:val="26"/>
        </w:rPr>
      </w:pPr>
      <w:r w:rsidRPr="005308E4">
        <w:rPr>
          <w:rFonts w:asciiTheme="minorBidi" w:hAnsiTheme="minorBidi" w:cstheme="minorBidi"/>
          <w:b/>
          <w:bCs/>
          <w:color w:val="000000"/>
          <w:sz w:val="26"/>
          <w:szCs w:val="26"/>
          <w:rtl/>
        </w:rPr>
        <w:t>فَابْتَغُوا عِنْدَ اللَّهِ الرِّزْقَ وَاعْبُدُوهُ وَاشْكُرُوا لَهُ إِلَيْهِ تُرْجَعُونَ</w:t>
      </w:r>
      <w:r w:rsidR="003076CD">
        <w:rPr>
          <w:rFonts w:asciiTheme="minorBidi" w:hAnsiTheme="minorBidi" w:cstheme="minorBidi"/>
          <w:b/>
          <w:bCs/>
          <w:color w:val="000000"/>
          <w:sz w:val="26"/>
          <w:szCs w:val="26"/>
        </w:rPr>
        <w:t xml:space="preserve">   </w:t>
      </w:r>
      <w:r>
        <w:rPr>
          <w:rFonts w:asciiTheme="minorBidi" w:hAnsiTheme="minorBidi" w:cstheme="minorBidi"/>
          <w:b/>
          <w:bCs/>
          <w:color w:val="000000"/>
          <w:sz w:val="26"/>
          <w:szCs w:val="26"/>
        </w:rPr>
        <w:t xml:space="preserve"> </w:t>
      </w:r>
      <w:r w:rsidR="00F85E82">
        <w:rPr>
          <w:rFonts w:asciiTheme="minorBidi" w:hAnsiTheme="minorBidi" w:cstheme="minorBidi"/>
          <w:b/>
          <w:bCs/>
          <w:color w:val="000000"/>
          <w:sz w:val="26"/>
          <w:szCs w:val="26"/>
        </w:rPr>
        <w:t xml:space="preserve">        </w:t>
      </w:r>
      <w:r>
        <w:rPr>
          <w:rFonts w:asciiTheme="minorBidi" w:hAnsiTheme="minorBidi" w:cstheme="minorBidi"/>
          <w:b/>
          <w:bCs/>
          <w:color w:val="000000"/>
          <w:sz w:val="26"/>
          <w:szCs w:val="26"/>
        </w:rPr>
        <w:t xml:space="preserve">   </w:t>
      </w:r>
      <w:r w:rsidRPr="005308E4">
        <w:rPr>
          <w:rFonts w:asciiTheme="minorBidi" w:hAnsiTheme="minorBidi" w:cstheme="minorBidi"/>
          <w:b/>
          <w:bCs/>
          <w:color w:val="000000"/>
          <w:sz w:val="26"/>
          <w:szCs w:val="26"/>
        </w:rPr>
        <w:t xml:space="preserve">                   </w:t>
      </w:r>
    </w:p>
    <w:p w:rsidR="00293BF0" w:rsidRPr="006F076B" w:rsidRDefault="00293BF0" w:rsidP="006F076B">
      <w:pPr>
        <w:ind w:left="2160"/>
        <w:jc w:val="both"/>
        <w:rPr>
          <w:rFonts w:asciiTheme="majorBidi" w:hAnsiTheme="majorBidi" w:cstheme="majorBidi"/>
          <w:sz w:val="24"/>
          <w:szCs w:val="24"/>
        </w:rPr>
      </w:pPr>
      <w:r>
        <w:rPr>
          <w:rFonts w:asciiTheme="minorBidi" w:hAnsiTheme="minorBidi" w:cstheme="minorBidi"/>
          <w:b/>
          <w:bCs/>
          <w:color w:val="000000"/>
          <w:sz w:val="26"/>
          <w:szCs w:val="26"/>
        </w:rPr>
        <w:t xml:space="preserve">   </w:t>
      </w:r>
      <w:r w:rsidRPr="006F076B">
        <w:rPr>
          <w:rFonts w:asciiTheme="majorBidi" w:hAnsiTheme="majorBidi" w:cstheme="majorBidi"/>
          <w:sz w:val="24"/>
          <w:szCs w:val="24"/>
        </w:rPr>
        <w:t>…then seek ye sustenance from Allah, serve Him, and be grateful to Him: to Him will be your return.(Q29:17)</w:t>
      </w:r>
      <w:r w:rsidR="00477C67" w:rsidRPr="00477C67">
        <w:rPr>
          <w:rFonts w:asciiTheme="majorBidi" w:hAnsiTheme="majorBidi" w:cstheme="majorBidi"/>
          <w:sz w:val="24"/>
          <w:szCs w:val="24"/>
          <w:vertAlign w:val="superscript"/>
        </w:rPr>
        <w:t>93</w:t>
      </w:r>
    </w:p>
    <w:p w:rsidR="00293BF0" w:rsidRPr="006F076B" w:rsidRDefault="00293BF0" w:rsidP="00E94849">
      <w:pPr>
        <w:spacing w:line="480" w:lineRule="auto"/>
        <w:ind w:firstLine="720"/>
        <w:jc w:val="both"/>
        <w:rPr>
          <w:rFonts w:asciiTheme="majorBidi" w:hAnsiTheme="majorBidi" w:cstheme="majorBidi"/>
          <w:sz w:val="24"/>
          <w:szCs w:val="24"/>
        </w:rPr>
      </w:pPr>
      <w:r w:rsidRPr="006F076B">
        <w:rPr>
          <w:rFonts w:asciiTheme="majorBidi" w:hAnsiTheme="majorBidi" w:cstheme="majorBidi"/>
          <w:sz w:val="24"/>
          <w:szCs w:val="24"/>
        </w:rPr>
        <w:t xml:space="preserve">The </w:t>
      </w:r>
      <w:r w:rsidR="00E94849" w:rsidRPr="006F076B">
        <w:rPr>
          <w:rFonts w:asciiTheme="majorBidi" w:hAnsiTheme="majorBidi" w:cstheme="majorBidi"/>
          <w:sz w:val="24"/>
          <w:szCs w:val="24"/>
        </w:rPr>
        <w:t xml:space="preserve">Prophet </w:t>
      </w:r>
      <w:r w:rsidRPr="006F076B">
        <w:rPr>
          <w:rFonts w:asciiTheme="majorBidi" w:hAnsiTheme="majorBidi" w:cstheme="majorBidi"/>
          <w:sz w:val="24"/>
          <w:szCs w:val="24"/>
        </w:rPr>
        <w:t>therefore, enjoins his companions not to seek any kind of assistance from anyone other than Allah. An instance is given of Abubak</w:t>
      </w:r>
      <w:r w:rsidR="003076CD">
        <w:rPr>
          <w:rFonts w:asciiTheme="majorBidi" w:hAnsiTheme="majorBidi" w:cstheme="majorBidi"/>
          <w:sz w:val="24"/>
          <w:szCs w:val="24"/>
        </w:rPr>
        <w:t>a</w:t>
      </w:r>
      <w:r w:rsidRPr="006F076B">
        <w:rPr>
          <w:rFonts w:asciiTheme="majorBidi" w:hAnsiTheme="majorBidi" w:cstheme="majorBidi"/>
          <w:sz w:val="24"/>
          <w:szCs w:val="24"/>
        </w:rPr>
        <w:t>r who, when his whip drops while riding, did not allow anybody to pick it for him. He remarks: “my close friend (prophet Muhammad) asks me not to seek any body’s assistance”</w:t>
      </w:r>
      <w:r w:rsidR="006F076B">
        <w:rPr>
          <w:rFonts w:asciiTheme="majorBidi" w:hAnsiTheme="majorBidi" w:cstheme="majorBidi"/>
          <w:sz w:val="24"/>
          <w:szCs w:val="24"/>
        </w:rPr>
        <w:t>.</w:t>
      </w:r>
      <w:r w:rsidR="00477C67" w:rsidRPr="00477C67">
        <w:rPr>
          <w:rFonts w:asciiTheme="majorBidi" w:hAnsiTheme="majorBidi" w:cstheme="majorBidi"/>
          <w:sz w:val="24"/>
          <w:szCs w:val="24"/>
          <w:vertAlign w:val="superscript"/>
        </w:rPr>
        <w:t>94</w:t>
      </w:r>
    </w:p>
    <w:p w:rsidR="00293BF0" w:rsidRPr="005A0FBC" w:rsidRDefault="00293BF0" w:rsidP="005A0FBC">
      <w:pPr>
        <w:spacing w:line="480" w:lineRule="auto"/>
        <w:jc w:val="both"/>
        <w:rPr>
          <w:rFonts w:asciiTheme="majorBidi" w:hAnsiTheme="majorBidi" w:cstheme="majorBidi"/>
          <w:sz w:val="24"/>
          <w:szCs w:val="24"/>
        </w:rPr>
      </w:pPr>
      <w:r>
        <w:rPr>
          <w:rFonts w:asciiTheme="minorBidi" w:hAnsiTheme="minorBidi" w:cstheme="minorBidi"/>
          <w:sz w:val="26"/>
          <w:szCs w:val="26"/>
        </w:rPr>
        <w:lastRenderedPageBreak/>
        <w:t xml:space="preserve">        </w:t>
      </w:r>
      <w:r w:rsidRPr="005A0FBC">
        <w:rPr>
          <w:rFonts w:asciiTheme="majorBidi" w:hAnsiTheme="majorBidi" w:cstheme="majorBidi"/>
          <w:sz w:val="24"/>
          <w:szCs w:val="24"/>
        </w:rPr>
        <w:t xml:space="preserve">According to At-Tustari, as contained in </w:t>
      </w:r>
      <w:r w:rsidRPr="005A0FBC">
        <w:rPr>
          <w:rFonts w:asciiTheme="majorBidi" w:hAnsiTheme="majorBidi" w:cstheme="majorBidi"/>
          <w:i/>
          <w:iCs/>
          <w:sz w:val="24"/>
          <w:szCs w:val="24"/>
        </w:rPr>
        <w:t>Risalatu Al Qushayriyyah</w:t>
      </w:r>
      <w:r w:rsidRPr="005A0FBC">
        <w:rPr>
          <w:rFonts w:asciiTheme="majorBidi" w:hAnsiTheme="majorBidi" w:cstheme="majorBidi"/>
          <w:sz w:val="24"/>
          <w:szCs w:val="24"/>
        </w:rPr>
        <w:t xml:space="preserve">, </w:t>
      </w:r>
      <w:r w:rsidR="00CF692B">
        <w:rPr>
          <w:rFonts w:asciiTheme="majorBidi" w:hAnsiTheme="majorBidi" w:cstheme="majorBidi"/>
          <w:i/>
          <w:iCs/>
          <w:sz w:val="24"/>
          <w:szCs w:val="24"/>
        </w:rPr>
        <w:t>t</w:t>
      </w:r>
      <w:r w:rsidRPr="005A0FBC">
        <w:rPr>
          <w:rFonts w:asciiTheme="majorBidi" w:hAnsiTheme="majorBidi" w:cstheme="majorBidi"/>
          <w:i/>
          <w:iCs/>
          <w:sz w:val="24"/>
          <w:szCs w:val="24"/>
        </w:rPr>
        <w:t xml:space="preserve">awakkūl </w:t>
      </w:r>
      <w:r w:rsidRPr="005A0FBC">
        <w:rPr>
          <w:rFonts w:asciiTheme="majorBidi" w:hAnsiTheme="majorBidi" w:cstheme="majorBidi"/>
          <w:sz w:val="24"/>
          <w:szCs w:val="24"/>
        </w:rPr>
        <w:t>is total and absolute reliance on Allah in every circumstance</w:t>
      </w:r>
      <w:r w:rsidR="003076CD">
        <w:rPr>
          <w:rFonts w:asciiTheme="majorBidi" w:hAnsiTheme="majorBidi" w:cstheme="majorBidi"/>
          <w:sz w:val="24"/>
          <w:szCs w:val="24"/>
        </w:rPr>
        <w:t>.</w:t>
      </w:r>
      <w:r w:rsidR="00477C67" w:rsidRPr="00477C67">
        <w:rPr>
          <w:rFonts w:asciiTheme="majorBidi" w:hAnsiTheme="majorBidi" w:cstheme="majorBidi"/>
          <w:sz w:val="24"/>
          <w:szCs w:val="24"/>
          <w:vertAlign w:val="superscript"/>
        </w:rPr>
        <w:t>95</w:t>
      </w:r>
      <w:r w:rsidRPr="005A0FBC">
        <w:rPr>
          <w:rFonts w:asciiTheme="majorBidi" w:hAnsiTheme="majorBidi" w:cstheme="majorBidi"/>
          <w:sz w:val="24"/>
          <w:szCs w:val="24"/>
        </w:rPr>
        <w:t xml:space="preserve"> In the view of another eminent Sufi, Sahl b. Abdullahi, the beginning of trust in Allah is like a corpse before the washer who turns it the way he likes.</w:t>
      </w:r>
      <w:r w:rsidR="00477C67" w:rsidRPr="00477C67">
        <w:rPr>
          <w:rFonts w:asciiTheme="majorBidi" w:hAnsiTheme="majorBidi" w:cstheme="majorBidi"/>
          <w:sz w:val="24"/>
          <w:szCs w:val="24"/>
          <w:vertAlign w:val="superscript"/>
        </w:rPr>
        <w:t>96</w:t>
      </w:r>
      <w:r w:rsidRPr="005A0FBC">
        <w:rPr>
          <w:rFonts w:asciiTheme="majorBidi" w:hAnsiTheme="majorBidi" w:cstheme="majorBidi"/>
          <w:sz w:val="24"/>
          <w:szCs w:val="24"/>
        </w:rPr>
        <w:t xml:space="preserve"> Sufi literatures are filled with anecdotes of Sufis who cross the desert without making any provision for feeding but relied solely on Allah. Regardless of </w:t>
      </w:r>
      <w:r w:rsidR="003076CD">
        <w:rPr>
          <w:rFonts w:asciiTheme="majorBidi" w:hAnsiTheme="majorBidi" w:cstheme="majorBidi"/>
          <w:sz w:val="24"/>
          <w:szCs w:val="24"/>
        </w:rPr>
        <w:t>whether or not</w:t>
      </w:r>
      <w:r w:rsidRPr="005A0FBC">
        <w:rPr>
          <w:rFonts w:asciiTheme="majorBidi" w:hAnsiTheme="majorBidi" w:cstheme="majorBidi"/>
          <w:sz w:val="24"/>
          <w:szCs w:val="24"/>
        </w:rPr>
        <w:t xml:space="preserve"> Ibn Taymiyyah gives his definition as a Sufi, his view on </w:t>
      </w:r>
      <w:r w:rsidR="00CF692B">
        <w:rPr>
          <w:rFonts w:asciiTheme="majorBidi" w:hAnsiTheme="majorBidi" w:cstheme="majorBidi"/>
          <w:i/>
          <w:iCs/>
          <w:sz w:val="24"/>
          <w:szCs w:val="24"/>
        </w:rPr>
        <w:t>t</w:t>
      </w:r>
      <w:r w:rsidRPr="005A0FBC">
        <w:rPr>
          <w:rFonts w:asciiTheme="majorBidi" w:hAnsiTheme="majorBidi" w:cstheme="majorBidi"/>
          <w:i/>
          <w:iCs/>
          <w:sz w:val="24"/>
          <w:szCs w:val="24"/>
        </w:rPr>
        <w:t>awakkul</w:t>
      </w:r>
      <w:r w:rsidRPr="005A0FBC">
        <w:rPr>
          <w:rFonts w:asciiTheme="majorBidi" w:hAnsiTheme="majorBidi" w:cstheme="majorBidi"/>
          <w:sz w:val="24"/>
          <w:szCs w:val="24"/>
        </w:rPr>
        <w:t xml:space="preserve"> can form one of the </w:t>
      </w:r>
      <w:r w:rsidR="003076CD" w:rsidRPr="005A0FBC">
        <w:rPr>
          <w:rFonts w:asciiTheme="majorBidi" w:hAnsiTheme="majorBidi" w:cstheme="majorBidi"/>
          <w:sz w:val="24"/>
          <w:szCs w:val="24"/>
        </w:rPr>
        <w:t>arrays</w:t>
      </w:r>
      <w:r w:rsidRPr="005A0FBC">
        <w:rPr>
          <w:rFonts w:asciiTheme="majorBidi" w:hAnsiTheme="majorBidi" w:cstheme="majorBidi"/>
          <w:sz w:val="24"/>
          <w:szCs w:val="24"/>
        </w:rPr>
        <w:t xml:space="preserve"> of definitions of </w:t>
      </w:r>
      <w:r w:rsidR="00CF692B">
        <w:rPr>
          <w:rFonts w:asciiTheme="majorBidi" w:hAnsiTheme="majorBidi" w:cstheme="majorBidi"/>
          <w:i/>
          <w:iCs/>
          <w:sz w:val="24"/>
          <w:szCs w:val="24"/>
        </w:rPr>
        <w:t>t</w:t>
      </w:r>
      <w:r w:rsidRPr="005A0FBC">
        <w:rPr>
          <w:rFonts w:asciiTheme="majorBidi" w:hAnsiTheme="majorBidi" w:cstheme="majorBidi"/>
          <w:i/>
          <w:iCs/>
          <w:sz w:val="24"/>
          <w:szCs w:val="24"/>
        </w:rPr>
        <w:t>awakkul.</w:t>
      </w:r>
    </w:p>
    <w:p w:rsidR="00293BF0" w:rsidRPr="00E4727C" w:rsidRDefault="00293BF0" w:rsidP="00293BF0">
      <w:pPr>
        <w:spacing w:line="360" w:lineRule="auto"/>
        <w:jc w:val="both"/>
        <w:rPr>
          <w:rFonts w:asciiTheme="majorBidi" w:hAnsiTheme="majorBidi" w:cstheme="majorBidi"/>
          <w:sz w:val="26"/>
          <w:szCs w:val="26"/>
        </w:rPr>
      </w:pPr>
      <w:r w:rsidRPr="005308E4">
        <w:rPr>
          <w:rFonts w:asciiTheme="minorBidi" w:hAnsiTheme="minorBidi" w:cstheme="minorBidi"/>
          <w:sz w:val="26"/>
          <w:szCs w:val="26"/>
        </w:rPr>
        <w:t xml:space="preserve"> </w:t>
      </w:r>
      <w:r w:rsidR="00FA2014">
        <w:rPr>
          <w:rFonts w:asciiTheme="majorBidi" w:hAnsiTheme="majorBidi" w:cstheme="majorBidi"/>
          <w:b/>
          <w:bCs/>
          <w:i/>
          <w:iCs/>
          <w:sz w:val="26"/>
          <w:szCs w:val="26"/>
        </w:rPr>
        <w:t>Ar-Raja’</w:t>
      </w:r>
      <w:bookmarkStart w:id="0" w:name="_GoBack"/>
      <w:bookmarkEnd w:id="0"/>
      <w:r w:rsidRPr="00E4727C">
        <w:rPr>
          <w:rFonts w:asciiTheme="majorBidi" w:hAnsiTheme="majorBidi" w:cstheme="majorBidi"/>
          <w:b/>
          <w:bCs/>
          <w:i/>
          <w:iCs/>
          <w:sz w:val="26"/>
          <w:szCs w:val="26"/>
        </w:rPr>
        <w:t xml:space="preserve"> (</w:t>
      </w:r>
      <w:r w:rsidR="00E4727C" w:rsidRPr="00E4727C">
        <w:rPr>
          <w:rFonts w:asciiTheme="majorBidi" w:hAnsiTheme="majorBidi" w:cstheme="majorBidi"/>
          <w:b/>
          <w:bCs/>
          <w:i/>
          <w:iCs/>
          <w:sz w:val="26"/>
          <w:szCs w:val="26"/>
        </w:rPr>
        <w:t>Hope</w:t>
      </w:r>
      <w:r w:rsidRPr="00E4727C">
        <w:rPr>
          <w:rFonts w:asciiTheme="majorBidi" w:hAnsiTheme="majorBidi" w:cstheme="majorBidi"/>
          <w:b/>
          <w:bCs/>
          <w:i/>
          <w:iCs/>
          <w:sz w:val="26"/>
          <w:szCs w:val="26"/>
        </w:rPr>
        <w:t>)</w:t>
      </w:r>
    </w:p>
    <w:p w:rsidR="00293BF0" w:rsidRPr="00E4727C" w:rsidRDefault="00293BF0" w:rsidP="00B93F23">
      <w:pPr>
        <w:spacing w:line="480" w:lineRule="auto"/>
        <w:jc w:val="both"/>
        <w:rPr>
          <w:rFonts w:asciiTheme="majorBidi" w:hAnsiTheme="majorBidi" w:cstheme="majorBidi"/>
          <w:sz w:val="24"/>
          <w:szCs w:val="24"/>
        </w:rPr>
      </w:pPr>
      <w:r>
        <w:rPr>
          <w:rFonts w:asciiTheme="minorBidi" w:hAnsiTheme="minorBidi" w:cstheme="minorBidi"/>
          <w:sz w:val="26"/>
          <w:szCs w:val="26"/>
        </w:rPr>
        <w:t xml:space="preserve">     </w:t>
      </w:r>
      <w:r w:rsidR="00EA6C76">
        <w:rPr>
          <w:rFonts w:asciiTheme="minorBidi" w:hAnsiTheme="minorBidi" w:cstheme="minorBidi"/>
          <w:sz w:val="26"/>
          <w:szCs w:val="26"/>
        </w:rPr>
        <w:tab/>
      </w:r>
      <w:r>
        <w:rPr>
          <w:rFonts w:asciiTheme="minorBidi" w:hAnsiTheme="minorBidi" w:cstheme="minorBidi"/>
          <w:sz w:val="26"/>
          <w:szCs w:val="26"/>
        </w:rPr>
        <w:t xml:space="preserve"> </w:t>
      </w:r>
      <w:r w:rsidRPr="00E4727C">
        <w:rPr>
          <w:rFonts w:asciiTheme="majorBidi" w:hAnsiTheme="majorBidi" w:cstheme="majorBidi"/>
          <w:sz w:val="24"/>
          <w:szCs w:val="24"/>
        </w:rPr>
        <w:t>The higher the degree of hope in Allah, the stronger the feelings of servitude to Him and the freer one becomes from things of the world</w:t>
      </w:r>
      <w:r w:rsidR="00F978F4">
        <w:rPr>
          <w:rFonts w:asciiTheme="majorBidi" w:hAnsiTheme="majorBidi" w:cstheme="majorBidi"/>
          <w:sz w:val="24"/>
          <w:szCs w:val="24"/>
        </w:rPr>
        <w:t>.</w:t>
      </w:r>
      <w:r w:rsidR="00477C67" w:rsidRPr="00477C67">
        <w:rPr>
          <w:rFonts w:asciiTheme="majorBidi" w:hAnsiTheme="majorBidi" w:cstheme="majorBidi"/>
          <w:sz w:val="24"/>
          <w:szCs w:val="24"/>
          <w:vertAlign w:val="superscript"/>
        </w:rPr>
        <w:t>97</w:t>
      </w:r>
      <w:r w:rsidRPr="00E4727C">
        <w:rPr>
          <w:rFonts w:asciiTheme="majorBidi" w:hAnsiTheme="majorBidi" w:cstheme="majorBidi"/>
          <w:sz w:val="24"/>
          <w:szCs w:val="24"/>
        </w:rPr>
        <w:t xml:space="preserve"> This is because hope is an integral aspect of servitude. Therefore</w:t>
      </w:r>
      <w:r w:rsidR="00F978F4">
        <w:rPr>
          <w:rFonts w:asciiTheme="majorBidi" w:hAnsiTheme="majorBidi" w:cstheme="majorBidi"/>
          <w:sz w:val="24"/>
          <w:szCs w:val="24"/>
        </w:rPr>
        <w:t>,</w:t>
      </w:r>
      <w:r w:rsidRPr="00E4727C">
        <w:rPr>
          <w:rFonts w:asciiTheme="majorBidi" w:hAnsiTheme="majorBidi" w:cstheme="majorBidi"/>
          <w:sz w:val="24"/>
          <w:szCs w:val="24"/>
        </w:rPr>
        <w:t xml:space="preserve"> one becomes a slave of whatever one has hope in. In other words, hope, if puts in Allah totally is a means of liberation from human slavery</w:t>
      </w:r>
      <w:r w:rsidR="00F978F4">
        <w:rPr>
          <w:rFonts w:asciiTheme="majorBidi" w:hAnsiTheme="majorBidi" w:cstheme="majorBidi"/>
          <w:sz w:val="24"/>
          <w:szCs w:val="24"/>
        </w:rPr>
        <w:t>.</w:t>
      </w:r>
      <w:r w:rsidR="00477C67" w:rsidRPr="00477C67">
        <w:rPr>
          <w:rFonts w:asciiTheme="majorBidi" w:hAnsiTheme="majorBidi" w:cstheme="majorBidi"/>
          <w:sz w:val="24"/>
          <w:szCs w:val="24"/>
          <w:vertAlign w:val="superscript"/>
        </w:rPr>
        <w:t>98</w:t>
      </w:r>
      <w:r w:rsidRPr="00E4727C">
        <w:rPr>
          <w:rFonts w:asciiTheme="majorBidi" w:hAnsiTheme="majorBidi" w:cstheme="majorBidi"/>
          <w:sz w:val="24"/>
          <w:szCs w:val="24"/>
        </w:rPr>
        <w:t xml:space="preserve"> This expression of Ibn Taymiyyah tallies in totality with those of the </w:t>
      </w:r>
      <w:r w:rsidRPr="00E4727C">
        <w:rPr>
          <w:rFonts w:asciiTheme="majorBidi" w:hAnsiTheme="majorBidi" w:cstheme="majorBidi"/>
          <w:i/>
          <w:iCs/>
          <w:sz w:val="24"/>
          <w:szCs w:val="24"/>
        </w:rPr>
        <w:t>Ṣūfi</w:t>
      </w:r>
      <w:r w:rsidR="00B93F23">
        <w:rPr>
          <w:rFonts w:asciiTheme="majorBidi" w:hAnsiTheme="majorBidi" w:cstheme="majorBidi"/>
          <w:i/>
          <w:iCs/>
          <w:sz w:val="24"/>
          <w:szCs w:val="24"/>
        </w:rPr>
        <w:t xml:space="preserve">, </w:t>
      </w:r>
      <w:r w:rsidR="00B93F23">
        <w:rPr>
          <w:rFonts w:asciiTheme="majorBidi" w:hAnsiTheme="majorBidi" w:cstheme="majorBidi"/>
          <w:sz w:val="24"/>
          <w:szCs w:val="24"/>
        </w:rPr>
        <w:t xml:space="preserve">especially as submitted by Al-Qushayri in his </w:t>
      </w:r>
      <w:r w:rsidR="00B93F23" w:rsidRPr="00B93F23">
        <w:rPr>
          <w:rFonts w:asciiTheme="majorBidi" w:hAnsiTheme="majorBidi" w:cstheme="majorBidi"/>
          <w:i/>
          <w:iCs/>
          <w:sz w:val="24"/>
          <w:szCs w:val="24"/>
        </w:rPr>
        <w:t>Risalah</w:t>
      </w:r>
      <w:r w:rsidR="00D400D2">
        <w:rPr>
          <w:rFonts w:asciiTheme="majorBidi" w:hAnsiTheme="majorBidi" w:cstheme="majorBidi"/>
          <w:sz w:val="24"/>
          <w:szCs w:val="24"/>
        </w:rPr>
        <w:t>.</w:t>
      </w:r>
      <w:r w:rsidR="00D400D2" w:rsidRPr="00D400D2">
        <w:rPr>
          <w:rFonts w:asciiTheme="majorBidi" w:hAnsiTheme="majorBidi" w:cstheme="majorBidi"/>
          <w:sz w:val="24"/>
          <w:szCs w:val="24"/>
          <w:vertAlign w:val="superscript"/>
        </w:rPr>
        <w:t>99</w:t>
      </w:r>
    </w:p>
    <w:p w:rsidR="00293BF0" w:rsidRPr="00E4727C" w:rsidRDefault="00293BF0" w:rsidP="00E94849">
      <w:pPr>
        <w:spacing w:line="360" w:lineRule="auto"/>
        <w:jc w:val="both"/>
        <w:rPr>
          <w:rFonts w:asciiTheme="majorBidi" w:hAnsiTheme="majorBidi" w:cstheme="majorBidi"/>
          <w:b/>
          <w:bCs/>
          <w:sz w:val="26"/>
          <w:szCs w:val="26"/>
        </w:rPr>
      </w:pPr>
      <w:r w:rsidRPr="00E94849">
        <w:rPr>
          <w:rFonts w:asciiTheme="majorBidi" w:hAnsiTheme="majorBidi" w:cstheme="majorBidi"/>
          <w:b/>
          <w:bCs/>
          <w:i/>
          <w:iCs/>
          <w:sz w:val="26"/>
          <w:szCs w:val="26"/>
        </w:rPr>
        <w:t>Al-Ikhlāṣ</w:t>
      </w:r>
      <w:r w:rsidRPr="00E4727C">
        <w:rPr>
          <w:rFonts w:asciiTheme="majorBidi" w:hAnsiTheme="majorBidi" w:cstheme="majorBidi"/>
          <w:b/>
          <w:bCs/>
          <w:sz w:val="26"/>
          <w:szCs w:val="26"/>
        </w:rPr>
        <w:t xml:space="preserve"> (Sincerity)</w:t>
      </w:r>
    </w:p>
    <w:p w:rsidR="00293BF0" w:rsidRPr="00E4727C" w:rsidRDefault="00293BF0" w:rsidP="00EA6C76">
      <w:pPr>
        <w:spacing w:line="480" w:lineRule="auto"/>
        <w:ind w:firstLine="720"/>
        <w:jc w:val="both"/>
        <w:rPr>
          <w:rFonts w:asciiTheme="majorBidi" w:hAnsiTheme="majorBidi" w:cstheme="majorBidi"/>
          <w:sz w:val="24"/>
          <w:szCs w:val="24"/>
        </w:rPr>
      </w:pPr>
      <w:r w:rsidRPr="00E94849">
        <w:rPr>
          <w:rFonts w:asciiTheme="majorBidi" w:hAnsiTheme="majorBidi" w:cstheme="majorBidi"/>
          <w:i/>
          <w:iCs/>
          <w:sz w:val="24"/>
          <w:szCs w:val="24"/>
        </w:rPr>
        <w:t>Al-Ikhlāṣ</w:t>
      </w:r>
      <w:r w:rsidRPr="00E4727C">
        <w:rPr>
          <w:rFonts w:asciiTheme="majorBidi" w:hAnsiTheme="majorBidi" w:cstheme="majorBidi"/>
          <w:sz w:val="24"/>
          <w:szCs w:val="24"/>
        </w:rPr>
        <w:t xml:space="preserve"> according to Ibn Taymiyyah, means total dedication of acts of worship to Allah. Sincere worshippers are those who live above all forms of devil</w:t>
      </w:r>
      <w:r w:rsidR="007B17A9">
        <w:rPr>
          <w:rFonts w:asciiTheme="majorBidi" w:hAnsiTheme="majorBidi" w:cstheme="majorBidi"/>
          <w:sz w:val="24"/>
          <w:szCs w:val="24"/>
        </w:rPr>
        <w:t>’s</w:t>
      </w:r>
      <w:r w:rsidRPr="00E4727C">
        <w:rPr>
          <w:rFonts w:asciiTheme="majorBidi" w:hAnsiTheme="majorBidi" w:cstheme="majorBidi"/>
          <w:sz w:val="24"/>
          <w:szCs w:val="24"/>
        </w:rPr>
        <w:t xml:space="preserve"> deceptions</w:t>
      </w:r>
      <w:r w:rsidR="007B17A9">
        <w:rPr>
          <w:rFonts w:asciiTheme="majorBidi" w:hAnsiTheme="majorBidi" w:cstheme="majorBidi"/>
          <w:sz w:val="24"/>
          <w:szCs w:val="24"/>
        </w:rPr>
        <w:t>.</w:t>
      </w:r>
      <w:r w:rsidR="00D400D2">
        <w:rPr>
          <w:rFonts w:asciiTheme="majorBidi" w:hAnsiTheme="majorBidi" w:cstheme="majorBidi"/>
          <w:sz w:val="24"/>
          <w:szCs w:val="24"/>
          <w:vertAlign w:val="superscript"/>
        </w:rPr>
        <w:t>100</w:t>
      </w:r>
      <w:r w:rsidRPr="00E4727C">
        <w:rPr>
          <w:rFonts w:asciiTheme="majorBidi" w:hAnsiTheme="majorBidi" w:cstheme="majorBidi"/>
          <w:sz w:val="24"/>
          <w:szCs w:val="24"/>
        </w:rPr>
        <w:t xml:space="preserve"> He (Ibn Taymiyyah) cites Fuḍayl ibn </w:t>
      </w:r>
      <w:r w:rsidRPr="00E4727C">
        <w:rPr>
          <w:rFonts w:asciiTheme="majorBidi" w:hAnsiTheme="majorBidi" w:cstheme="majorBidi"/>
          <w:sz w:val="24"/>
          <w:szCs w:val="24"/>
          <w:vertAlign w:val="superscript"/>
        </w:rPr>
        <w:t>C</w:t>
      </w:r>
      <w:r w:rsidRPr="00E4727C">
        <w:rPr>
          <w:rFonts w:asciiTheme="majorBidi" w:hAnsiTheme="majorBidi" w:cstheme="majorBidi"/>
          <w:sz w:val="24"/>
          <w:szCs w:val="24"/>
        </w:rPr>
        <w:t xml:space="preserve">Iyaḍ’s explanations on sincerity while interpreting verse two (2) of </w:t>
      </w:r>
      <w:r w:rsidRPr="00E4727C">
        <w:rPr>
          <w:rFonts w:asciiTheme="majorBidi" w:hAnsiTheme="majorBidi" w:cstheme="majorBidi"/>
          <w:i/>
          <w:iCs/>
          <w:sz w:val="24"/>
          <w:szCs w:val="24"/>
        </w:rPr>
        <w:t>Sūratul Mulk</w:t>
      </w:r>
      <w:r w:rsidRPr="00E4727C">
        <w:rPr>
          <w:rFonts w:asciiTheme="majorBidi" w:hAnsiTheme="majorBidi" w:cstheme="majorBidi"/>
          <w:sz w:val="24"/>
          <w:szCs w:val="24"/>
        </w:rPr>
        <w:t xml:space="preserve"> of the glorious </w:t>
      </w:r>
      <w:r w:rsidRPr="00E4727C">
        <w:rPr>
          <w:rFonts w:asciiTheme="majorBidi" w:hAnsiTheme="majorBidi" w:cstheme="majorBidi"/>
          <w:i/>
          <w:iCs/>
          <w:sz w:val="24"/>
          <w:szCs w:val="24"/>
        </w:rPr>
        <w:t>Qur’an</w:t>
      </w:r>
      <w:r w:rsidRPr="00E4727C">
        <w:rPr>
          <w:rFonts w:asciiTheme="majorBidi" w:hAnsiTheme="majorBidi" w:cstheme="majorBidi"/>
          <w:sz w:val="24"/>
          <w:szCs w:val="24"/>
        </w:rPr>
        <w:t xml:space="preserve">. The verse reads: </w:t>
      </w:r>
    </w:p>
    <w:p w:rsidR="00293BF0" w:rsidRPr="005308E4" w:rsidRDefault="00293BF0" w:rsidP="00293BF0">
      <w:pPr>
        <w:spacing w:line="360" w:lineRule="auto"/>
        <w:jc w:val="both"/>
        <w:rPr>
          <w:rFonts w:asciiTheme="minorBidi" w:hAnsiTheme="minorBidi" w:cstheme="minorBidi"/>
          <w:sz w:val="26"/>
          <w:szCs w:val="26"/>
        </w:rPr>
      </w:pPr>
    </w:p>
    <w:p w:rsidR="00293BF0" w:rsidRPr="005308E4" w:rsidRDefault="00293BF0" w:rsidP="00293BF0">
      <w:pPr>
        <w:spacing w:line="360" w:lineRule="auto"/>
        <w:jc w:val="both"/>
        <w:rPr>
          <w:rFonts w:asciiTheme="minorBidi" w:hAnsiTheme="minorBidi" w:cstheme="minorBidi"/>
          <w:sz w:val="26"/>
          <w:szCs w:val="26"/>
        </w:rPr>
      </w:pPr>
      <w:r w:rsidRPr="005308E4">
        <w:rPr>
          <w:rFonts w:asciiTheme="minorBidi" w:hAnsiTheme="minorBidi" w:cstheme="minorBidi"/>
          <w:sz w:val="26"/>
          <w:szCs w:val="26"/>
        </w:rPr>
        <w:t xml:space="preserve">                                                  </w:t>
      </w:r>
      <w:r w:rsidRPr="005308E4">
        <w:rPr>
          <w:rFonts w:asciiTheme="minorBidi" w:hAnsiTheme="minorBidi" w:cstheme="minorBidi"/>
          <w:b/>
          <w:bCs/>
          <w:color w:val="000000"/>
          <w:sz w:val="26"/>
          <w:szCs w:val="26"/>
          <w:rtl/>
          <w:lang w:val="en-US"/>
        </w:rPr>
        <w:t xml:space="preserve">لِيَبْلُوَكُمْ أَيُّكُمْ أَحْسَنُ عَمَلًا </w:t>
      </w:r>
      <w:r w:rsidR="00524DB2">
        <w:rPr>
          <w:rFonts w:asciiTheme="minorBidi" w:hAnsiTheme="minorBidi" w:cstheme="minorBidi"/>
          <w:b/>
          <w:bCs/>
          <w:color w:val="000000"/>
          <w:sz w:val="26"/>
          <w:szCs w:val="26"/>
          <w:lang w:val="en-US"/>
        </w:rPr>
        <w:t xml:space="preserve">  </w:t>
      </w:r>
    </w:p>
    <w:p w:rsidR="00293BF0" w:rsidRPr="00524DB2" w:rsidRDefault="00293BF0" w:rsidP="00293BF0">
      <w:pPr>
        <w:spacing w:line="360" w:lineRule="auto"/>
        <w:jc w:val="both"/>
        <w:rPr>
          <w:rFonts w:asciiTheme="majorBidi" w:hAnsiTheme="majorBidi" w:cstheme="majorBidi"/>
          <w:sz w:val="24"/>
          <w:szCs w:val="24"/>
        </w:rPr>
      </w:pPr>
      <w:r w:rsidRPr="00524DB2">
        <w:rPr>
          <w:rFonts w:asciiTheme="majorBidi" w:hAnsiTheme="majorBidi" w:cstheme="majorBidi"/>
          <w:b/>
          <w:bCs/>
          <w:color w:val="000000"/>
          <w:sz w:val="24"/>
          <w:szCs w:val="24"/>
          <w:lang w:val="en-US"/>
        </w:rPr>
        <w:t xml:space="preserve">       </w:t>
      </w:r>
      <w:r w:rsidR="00524DB2">
        <w:rPr>
          <w:rFonts w:asciiTheme="majorBidi" w:hAnsiTheme="majorBidi" w:cstheme="majorBidi"/>
          <w:b/>
          <w:bCs/>
          <w:color w:val="000000"/>
          <w:sz w:val="24"/>
          <w:szCs w:val="24"/>
          <w:lang w:val="en-US"/>
        </w:rPr>
        <w:t xml:space="preserve">                                       </w:t>
      </w:r>
      <w:r w:rsidRPr="00524DB2">
        <w:rPr>
          <w:rFonts w:asciiTheme="majorBidi" w:hAnsiTheme="majorBidi" w:cstheme="majorBidi"/>
          <w:b/>
          <w:bCs/>
          <w:color w:val="000000"/>
          <w:sz w:val="24"/>
          <w:szCs w:val="24"/>
          <w:lang w:val="en-US"/>
        </w:rPr>
        <w:t xml:space="preserve">    …</w:t>
      </w:r>
      <w:r w:rsidRPr="00524DB2">
        <w:rPr>
          <w:rFonts w:asciiTheme="majorBidi" w:hAnsiTheme="majorBidi" w:cstheme="majorBidi"/>
          <w:color w:val="000000"/>
          <w:sz w:val="24"/>
          <w:szCs w:val="24"/>
          <w:lang w:val="en-US"/>
        </w:rPr>
        <w:t>that He may try which of you is best in deeds….(Q67:2)</w:t>
      </w:r>
      <w:r w:rsidR="00477C67" w:rsidRPr="00477C67">
        <w:rPr>
          <w:rFonts w:asciiTheme="majorBidi" w:hAnsiTheme="majorBidi" w:cstheme="majorBidi"/>
          <w:color w:val="000000"/>
          <w:sz w:val="24"/>
          <w:szCs w:val="24"/>
          <w:vertAlign w:val="superscript"/>
          <w:lang w:val="en-US"/>
        </w:rPr>
        <w:t>1</w:t>
      </w:r>
      <w:r w:rsidR="00875260">
        <w:rPr>
          <w:rFonts w:asciiTheme="majorBidi" w:hAnsiTheme="majorBidi" w:cstheme="majorBidi"/>
          <w:color w:val="000000"/>
          <w:sz w:val="24"/>
          <w:szCs w:val="24"/>
          <w:vertAlign w:val="superscript"/>
          <w:lang w:val="en-US"/>
        </w:rPr>
        <w:t>01</w:t>
      </w:r>
    </w:p>
    <w:p w:rsidR="00293BF0" w:rsidRDefault="00293BF0" w:rsidP="002F7A99">
      <w:pPr>
        <w:spacing w:line="480" w:lineRule="auto"/>
        <w:jc w:val="both"/>
        <w:rPr>
          <w:rFonts w:asciiTheme="majorBidi" w:hAnsiTheme="majorBidi" w:cstheme="majorBidi"/>
          <w:color w:val="000000"/>
          <w:sz w:val="24"/>
          <w:szCs w:val="24"/>
          <w:lang w:val="en-US"/>
        </w:rPr>
      </w:pPr>
      <w:r w:rsidRPr="00A02CB2">
        <w:rPr>
          <w:rFonts w:asciiTheme="majorBidi" w:hAnsiTheme="majorBidi" w:cstheme="majorBidi"/>
          <w:color w:val="000000"/>
          <w:sz w:val="24"/>
          <w:szCs w:val="24"/>
          <w:lang w:val="en-US"/>
        </w:rPr>
        <w:t>He (</w:t>
      </w:r>
      <w:r w:rsidRPr="00A02CB2">
        <w:rPr>
          <w:rFonts w:asciiTheme="majorBidi" w:hAnsiTheme="majorBidi" w:cstheme="majorBidi"/>
          <w:sz w:val="24"/>
          <w:szCs w:val="24"/>
        </w:rPr>
        <w:t>Fuḍayl</w:t>
      </w:r>
      <w:r w:rsidRPr="00A02CB2">
        <w:rPr>
          <w:rFonts w:asciiTheme="majorBidi" w:hAnsiTheme="majorBidi" w:cstheme="majorBidi"/>
          <w:color w:val="000000"/>
          <w:sz w:val="24"/>
          <w:szCs w:val="24"/>
          <w:lang w:val="en-US"/>
        </w:rPr>
        <w:t xml:space="preserve">) said, this means which of you is most sincere and correct in his actions. They demand further explanation and he replies, deeds must </w:t>
      </w:r>
      <w:r w:rsidR="004F3E81">
        <w:rPr>
          <w:rFonts w:asciiTheme="majorBidi" w:hAnsiTheme="majorBidi" w:cstheme="majorBidi"/>
          <w:color w:val="000000"/>
          <w:sz w:val="24"/>
          <w:szCs w:val="24"/>
          <w:lang w:val="en-US"/>
        </w:rPr>
        <w:t>be</w:t>
      </w:r>
      <w:r w:rsidRPr="00A02CB2">
        <w:rPr>
          <w:rFonts w:asciiTheme="majorBidi" w:hAnsiTheme="majorBidi" w:cstheme="majorBidi"/>
          <w:color w:val="000000"/>
          <w:sz w:val="24"/>
          <w:szCs w:val="24"/>
          <w:lang w:val="en-US"/>
        </w:rPr>
        <w:t xml:space="preserve"> sincere and correct for it to be acceptable to Allah. Sincerity means deeds should be dedicated to Allah alone and </w:t>
      </w:r>
      <w:r w:rsidRPr="00A02CB2">
        <w:rPr>
          <w:rFonts w:asciiTheme="majorBidi" w:hAnsiTheme="majorBidi" w:cstheme="majorBidi"/>
          <w:color w:val="000000"/>
          <w:sz w:val="24"/>
          <w:szCs w:val="24"/>
          <w:lang w:val="en-US"/>
        </w:rPr>
        <w:lastRenderedPageBreak/>
        <w:t xml:space="preserve">Correctness means it should be done in line with the </w:t>
      </w:r>
      <w:r w:rsidRPr="00A02CB2">
        <w:rPr>
          <w:rFonts w:asciiTheme="majorBidi" w:hAnsiTheme="majorBidi" w:cstheme="majorBidi"/>
          <w:i/>
          <w:iCs/>
          <w:color w:val="000000"/>
          <w:sz w:val="24"/>
          <w:szCs w:val="24"/>
          <w:lang w:val="en-US"/>
        </w:rPr>
        <w:t>Sunnah</w:t>
      </w:r>
      <w:r w:rsidRPr="00A02CB2">
        <w:rPr>
          <w:rFonts w:asciiTheme="majorBidi" w:hAnsiTheme="majorBidi" w:cstheme="majorBidi"/>
          <w:color w:val="000000"/>
          <w:sz w:val="24"/>
          <w:szCs w:val="24"/>
          <w:lang w:val="en-US"/>
        </w:rPr>
        <w:t xml:space="preserve"> of the prophet</w:t>
      </w:r>
      <w:r w:rsidR="004F3E81">
        <w:rPr>
          <w:rFonts w:asciiTheme="majorBidi" w:hAnsiTheme="majorBidi" w:cstheme="majorBidi"/>
          <w:color w:val="000000"/>
          <w:sz w:val="24"/>
          <w:szCs w:val="24"/>
          <w:lang w:val="en-US"/>
        </w:rPr>
        <w:t>.</w:t>
      </w:r>
      <w:r w:rsidR="00477C67" w:rsidRPr="00477C67">
        <w:rPr>
          <w:rFonts w:asciiTheme="majorBidi" w:hAnsiTheme="majorBidi" w:cstheme="majorBidi"/>
          <w:color w:val="000000"/>
          <w:sz w:val="24"/>
          <w:szCs w:val="24"/>
          <w:vertAlign w:val="superscript"/>
          <w:lang w:val="en-US"/>
        </w:rPr>
        <w:t>10</w:t>
      </w:r>
      <w:r w:rsidR="00875260">
        <w:rPr>
          <w:rFonts w:asciiTheme="majorBidi" w:hAnsiTheme="majorBidi" w:cstheme="majorBidi"/>
          <w:color w:val="000000"/>
          <w:sz w:val="24"/>
          <w:szCs w:val="24"/>
          <w:vertAlign w:val="superscript"/>
          <w:lang w:val="en-US"/>
        </w:rPr>
        <w:t>2</w:t>
      </w:r>
      <w:r w:rsidR="00706B5C">
        <w:rPr>
          <w:rFonts w:asciiTheme="majorBidi" w:hAnsiTheme="majorBidi" w:cstheme="majorBidi"/>
          <w:color w:val="000000"/>
          <w:sz w:val="24"/>
          <w:szCs w:val="24"/>
          <w:lang w:val="en-US"/>
        </w:rPr>
        <w:t xml:space="preserve"> </w:t>
      </w:r>
      <w:r w:rsidRPr="00A02CB2">
        <w:rPr>
          <w:rFonts w:asciiTheme="majorBidi" w:hAnsiTheme="majorBidi" w:cstheme="majorBidi"/>
          <w:color w:val="000000"/>
          <w:sz w:val="24"/>
          <w:szCs w:val="24"/>
          <w:lang w:val="en-US"/>
        </w:rPr>
        <w:t>Ibn Taymiyyah goes still further to state that the heart which fails to offer a sincere deeds to Allah will definitely indulge in vices.</w:t>
      </w:r>
      <w:r w:rsidR="00477C67" w:rsidRPr="00477C67">
        <w:rPr>
          <w:rFonts w:asciiTheme="majorBidi" w:hAnsiTheme="majorBidi" w:cstheme="majorBidi"/>
          <w:color w:val="000000"/>
          <w:sz w:val="24"/>
          <w:szCs w:val="24"/>
          <w:vertAlign w:val="superscript"/>
          <w:lang w:val="en-US"/>
        </w:rPr>
        <w:t>10</w:t>
      </w:r>
      <w:r w:rsidR="00875260">
        <w:rPr>
          <w:rFonts w:asciiTheme="majorBidi" w:hAnsiTheme="majorBidi" w:cstheme="majorBidi"/>
          <w:color w:val="000000"/>
          <w:sz w:val="24"/>
          <w:szCs w:val="24"/>
          <w:vertAlign w:val="superscript"/>
          <w:lang w:val="en-US"/>
        </w:rPr>
        <w:t>3</w:t>
      </w:r>
      <w:r w:rsidRPr="00A02CB2">
        <w:rPr>
          <w:rFonts w:asciiTheme="majorBidi" w:hAnsiTheme="majorBidi" w:cstheme="majorBidi"/>
          <w:color w:val="000000"/>
          <w:sz w:val="24"/>
          <w:szCs w:val="24"/>
          <w:lang w:val="en-US"/>
        </w:rPr>
        <w:t xml:space="preserve"> Explanation of Ibn Taymiyyah here agrees perfectly with the </w:t>
      </w:r>
      <w:r w:rsidRPr="00A02CB2">
        <w:rPr>
          <w:rFonts w:asciiTheme="majorBidi" w:hAnsiTheme="majorBidi" w:cstheme="majorBidi"/>
          <w:i/>
          <w:iCs/>
          <w:color w:val="000000"/>
          <w:sz w:val="24"/>
          <w:szCs w:val="24"/>
          <w:lang w:val="en-US"/>
        </w:rPr>
        <w:t>Ṣūfi</w:t>
      </w:r>
      <w:r w:rsidR="0042374F">
        <w:rPr>
          <w:rFonts w:asciiTheme="majorBidi" w:hAnsiTheme="majorBidi" w:cstheme="majorBidi"/>
          <w:color w:val="000000"/>
          <w:sz w:val="24"/>
          <w:szCs w:val="24"/>
          <w:lang w:val="en-US"/>
        </w:rPr>
        <w:t xml:space="preserve"> concept of Sincerity.</w:t>
      </w:r>
      <w:r w:rsidRPr="00A02CB2">
        <w:rPr>
          <w:rFonts w:asciiTheme="majorBidi" w:hAnsiTheme="majorBidi" w:cstheme="majorBidi"/>
          <w:color w:val="000000"/>
          <w:sz w:val="24"/>
          <w:szCs w:val="24"/>
          <w:lang w:val="en-US"/>
        </w:rPr>
        <w:t xml:space="preserve"> In fact, </w:t>
      </w:r>
      <w:r w:rsidR="0042374F">
        <w:rPr>
          <w:rFonts w:asciiTheme="majorBidi" w:hAnsiTheme="majorBidi" w:cstheme="majorBidi"/>
          <w:color w:val="000000"/>
          <w:sz w:val="24"/>
          <w:szCs w:val="24"/>
          <w:lang w:val="en-US"/>
        </w:rPr>
        <w:t xml:space="preserve">the submissions of </w:t>
      </w:r>
      <w:r w:rsidR="002F7A99" w:rsidRPr="00E4727C">
        <w:rPr>
          <w:rFonts w:asciiTheme="majorBidi" w:hAnsiTheme="majorBidi" w:cstheme="majorBidi"/>
          <w:sz w:val="24"/>
          <w:szCs w:val="24"/>
        </w:rPr>
        <w:t xml:space="preserve">Fuḍayl ibn </w:t>
      </w:r>
      <w:r w:rsidR="002F7A99" w:rsidRPr="00E4727C">
        <w:rPr>
          <w:rFonts w:asciiTheme="majorBidi" w:hAnsiTheme="majorBidi" w:cstheme="majorBidi"/>
          <w:sz w:val="24"/>
          <w:szCs w:val="24"/>
          <w:vertAlign w:val="superscript"/>
        </w:rPr>
        <w:t>C</w:t>
      </w:r>
      <w:r w:rsidR="002F7A99" w:rsidRPr="00E4727C">
        <w:rPr>
          <w:rFonts w:asciiTheme="majorBidi" w:hAnsiTheme="majorBidi" w:cstheme="majorBidi"/>
          <w:sz w:val="24"/>
          <w:szCs w:val="24"/>
        </w:rPr>
        <w:t>Iyaḍ</w:t>
      </w:r>
      <w:r w:rsidR="002F7A99" w:rsidRPr="00A02CB2">
        <w:rPr>
          <w:rFonts w:asciiTheme="majorBidi" w:hAnsiTheme="majorBidi" w:cstheme="majorBidi"/>
          <w:color w:val="000000"/>
          <w:sz w:val="24"/>
          <w:szCs w:val="24"/>
          <w:lang w:val="en-US"/>
        </w:rPr>
        <w:t xml:space="preserve"> </w:t>
      </w:r>
      <w:r w:rsidR="002F7A99">
        <w:rPr>
          <w:rFonts w:asciiTheme="majorBidi" w:hAnsiTheme="majorBidi" w:cstheme="majorBidi"/>
          <w:color w:val="000000"/>
          <w:sz w:val="24"/>
          <w:szCs w:val="24"/>
          <w:lang w:val="en-US"/>
        </w:rPr>
        <w:t>that he relied</w:t>
      </w:r>
      <w:r w:rsidRPr="00A02CB2">
        <w:rPr>
          <w:rFonts w:asciiTheme="majorBidi" w:hAnsiTheme="majorBidi" w:cstheme="majorBidi"/>
          <w:color w:val="000000"/>
          <w:sz w:val="24"/>
          <w:szCs w:val="24"/>
          <w:lang w:val="en-US"/>
        </w:rPr>
        <w:t xml:space="preserve"> solely on </w:t>
      </w:r>
      <w:r w:rsidR="002F7A99">
        <w:rPr>
          <w:rFonts w:asciiTheme="majorBidi" w:hAnsiTheme="majorBidi" w:cstheme="majorBidi"/>
          <w:color w:val="000000"/>
          <w:sz w:val="24"/>
          <w:szCs w:val="24"/>
          <w:lang w:val="en-US"/>
        </w:rPr>
        <w:t xml:space="preserve">strengthened shows his alignment with the </w:t>
      </w:r>
      <w:r w:rsidR="002F7A99" w:rsidRPr="002F7A99">
        <w:rPr>
          <w:rFonts w:asciiTheme="majorBidi" w:hAnsiTheme="majorBidi" w:cstheme="majorBidi"/>
          <w:color w:val="000000"/>
          <w:sz w:val="24"/>
          <w:szCs w:val="24"/>
          <w:lang w:val="en-US"/>
        </w:rPr>
        <w:t>Sufis</w:t>
      </w:r>
      <w:r w:rsidR="002F7A99">
        <w:rPr>
          <w:rFonts w:asciiTheme="majorBidi" w:hAnsiTheme="majorBidi" w:cstheme="majorBidi"/>
          <w:color w:val="000000"/>
          <w:sz w:val="24"/>
          <w:szCs w:val="24"/>
          <w:lang w:val="en-US"/>
        </w:rPr>
        <w:t>’</w:t>
      </w:r>
      <w:r w:rsidRPr="00A02CB2">
        <w:rPr>
          <w:rFonts w:asciiTheme="majorBidi" w:hAnsiTheme="majorBidi" w:cstheme="majorBidi"/>
          <w:i/>
          <w:iCs/>
          <w:color w:val="000000"/>
          <w:sz w:val="24"/>
          <w:szCs w:val="24"/>
          <w:lang w:val="en-US"/>
        </w:rPr>
        <w:t xml:space="preserve"> </w:t>
      </w:r>
      <w:r w:rsidRPr="00A02CB2">
        <w:rPr>
          <w:rFonts w:asciiTheme="majorBidi" w:hAnsiTheme="majorBidi" w:cstheme="majorBidi"/>
          <w:color w:val="000000"/>
          <w:sz w:val="24"/>
          <w:szCs w:val="24"/>
          <w:lang w:val="en-US"/>
        </w:rPr>
        <w:t>explanation</w:t>
      </w:r>
      <w:r w:rsidR="002F7A99">
        <w:rPr>
          <w:rFonts w:asciiTheme="majorBidi" w:hAnsiTheme="majorBidi" w:cstheme="majorBidi"/>
          <w:color w:val="000000"/>
          <w:sz w:val="24"/>
          <w:szCs w:val="24"/>
          <w:lang w:val="en-US"/>
        </w:rPr>
        <w:t xml:space="preserve">. </w:t>
      </w:r>
    </w:p>
    <w:p w:rsidR="00E94849" w:rsidRDefault="00E94849" w:rsidP="00A02CB2">
      <w:pPr>
        <w:spacing w:line="480" w:lineRule="auto"/>
        <w:jc w:val="both"/>
        <w:rPr>
          <w:rFonts w:asciiTheme="majorBidi" w:hAnsiTheme="majorBidi" w:cstheme="majorBidi"/>
          <w:color w:val="000000"/>
          <w:sz w:val="24"/>
          <w:szCs w:val="24"/>
          <w:lang w:val="en-US"/>
        </w:rPr>
      </w:pPr>
    </w:p>
    <w:p w:rsidR="00E94849" w:rsidRPr="00A02CB2" w:rsidRDefault="00E94849" w:rsidP="00A02CB2">
      <w:pPr>
        <w:spacing w:line="480" w:lineRule="auto"/>
        <w:jc w:val="both"/>
        <w:rPr>
          <w:rFonts w:asciiTheme="majorBidi" w:hAnsiTheme="majorBidi" w:cstheme="majorBidi"/>
          <w:sz w:val="24"/>
          <w:szCs w:val="24"/>
        </w:rPr>
      </w:pPr>
    </w:p>
    <w:p w:rsidR="00293BF0" w:rsidRPr="005C6456" w:rsidRDefault="005C6456" w:rsidP="00293BF0">
      <w:pPr>
        <w:spacing w:line="360" w:lineRule="auto"/>
        <w:jc w:val="both"/>
        <w:rPr>
          <w:rFonts w:asciiTheme="majorBidi" w:hAnsiTheme="majorBidi" w:cstheme="majorBidi"/>
          <w:b/>
          <w:bCs/>
          <w:color w:val="000000"/>
          <w:sz w:val="32"/>
          <w:szCs w:val="32"/>
          <w:lang w:val="en-US"/>
        </w:rPr>
      </w:pPr>
      <w:r>
        <w:rPr>
          <w:rFonts w:asciiTheme="majorBidi" w:hAnsiTheme="majorBidi" w:cstheme="majorBidi"/>
          <w:b/>
          <w:bCs/>
          <w:color w:val="000000"/>
          <w:sz w:val="32"/>
          <w:szCs w:val="32"/>
          <w:lang w:val="en-US"/>
        </w:rPr>
        <w:t>Conclusion</w:t>
      </w:r>
    </w:p>
    <w:p w:rsidR="00293BF0" w:rsidRPr="001B68F0" w:rsidRDefault="00293BF0" w:rsidP="00D76281">
      <w:pPr>
        <w:spacing w:line="480" w:lineRule="auto"/>
        <w:jc w:val="both"/>
        <w:rPr>
          <w:rFonts w:asciiTheme="majorBidi" w:hAnsiTheme="majorBidi" w:cstheme="majorBidi"/>
          <w:sz w:val="24"/>
          <w:szCs w:val="24"/>
        </w:rPr>
      </w:pPr>
      <w:r w:rsidRPr="001B68F0">
        <w:rPr>
          <w:rFonts w:asciiTheme="majorBidi" w:hAnsiTheme="majorBidi" w:cstheme="majorBidi"/>
          <w:color w:val="000000"/>
          <w:sz w:val="24"/>
          <w:szCs w:val="24"/>
          <w:lang w:val="en-US"/>
        </w:rPr>
        <w:t xml:space="preserve">     </w:t>
      </w:r>
      <w:r w:rsidR="00EA6C76">
        <w:rPr>
          <w:rFonts w:asciiTheme="majorBidi" w:hAnsiTheme="majorBidi" w:cstheme="majorBidi"/>
          <w:color w:val="000000"/>
          <w:sz w:val="24"/>
          <w:szCs w:val="24"/>
          <w:lang w:val="en-US"/>
        </w:rPr>
        <w:tab/>
      </w:r>
      <w:r w:rsidRPr="001B68F0">
        <w:rPr>
          <w:rFonts w:asciiTheme="majorBidi" w:hAnsiTheme="majorBidi" w:cstheme="majorBidi"/>
          <w:color w:val="000000"/>
          <w:sz w:val="24"/>
          <w:szCs w:val="24"/>
          <w:lang w:val="en-US"/>
        </w:rPr>
        <w:t xml:space="preserve"> Ibn Taymiyyah in his </w:t>
      </w:r>
      <w:r w:rsidR="00A47790">
        <w:rPr>
          <w:rFonts w:asciiTheme="majorBidi" w:hAnsiTheme="majorBidi" w:cstheme="majorBidi"/>
          <w:i/>
          <w:iCs/>
          <w:sz w:val="24"/>
          <w:szCs w:val="24"/>
        </w:rPr>
        <w:t>a</w:t>
      </w:r>
      <w:r w:rsidRPr="001B68F0">
        <w:rPr>
          <w:rFonts w:asciiTheme="majorBidi" w:hAnsiTheme="majorBidi" w:cstheme="majorBidi"/>
          <w:i/>
          <w:iCs/>
          <w:sz w:val="24"/>
          <w:szCs w:val="24"/>
        </w:rPr>
        <w:t>l</w:t>
      </w:r>
      <w:r w:rsidR="00A47790">
        <w:rPr>
          <w:rFonts w:asciiTheme="majorBidi" w:hAnsiTheme="majorBidi" w:cstheme="majorBidi"/>
          <w:i/>
          <w:iCs/>
          <w:sz w:val="24"/>
          <w:szCs w:val="24"/>
        </w:rPr>
        <w:t>-</w:t>
      </w:r>
      <w:r w:rsidRPr="001B68F0">
        <w:rPr>
          <w:rFonts w:asciiTheme="majorBidi" w:hAnsiTheme="majorBidi" w:cstheme="majorBidi"/>
          <w:i/>
          <w:iCs/>
          <w:sz w:val="24"/>
          <w:szCs w:val="24"/>
        </w:rPr>
        <w:t xml:space="preserve"> </w:t>
      </w:r>
      <w:r w:rsidRPr="001B68F0">
        <w:rPr>
          <w:rFonts w:asciiTheme="majorBidi" w:hAnsiTheme="majorBidi" w:cstheme="majorBidi"/>
          <w:i/>
          <w:iCs/>
          <w:sz w:val="24"/>
          <w:szCs w:val="24"/>
          <w:vertAlign w:val="superscript"/>
        </w:rPr>
        <w:t>C</w:t>
      </w:r>
      <w:r w:rsidRPr="001B68F0">
        <w:rPr>
          <w:rFonts w:asciiTheme="majorBidi" w:hAnsiTheme="majorBidi" w:cstheme="majorBidi"/>
          <w:i/>
          <w:iCs/>
          <w:sz w:val="24"/>
          <w:szCs w:val="24"/>
        </w:rPr>
        <w:t xml:space="preserve">Ubudiyyah </w:t>
      </w:r>
      <w:r w:rsidRPr="001B68F0">
        <w:rPr>
          <w:rFonts w:asciiTheme="majorBidi" w:hAnsiTheme="majorBidi" w:cstheme="majorBidi"/>
          <w:sz w:val="24"/>
          <w:szCs w:val="24"/>
        </w:rPr>
        <w:t xml:space="preserve">has shown the importance of </w:t>
      </w:r>
      <w:r w:rsidR="00D76281">
        <w:rPr>
          <w:rFonts w:asciiTheme="majorBidi" w:hAnsiTheme="majorBidi" w:cstheme="majorBidi"/>
          <w:i/>
          <w:iCs/>
          <w:sz w:val="24"/>
          <w:szCs w:val="24"/>
          <w:vertAlign w:val="superscript"/>
        </w:rPr>
        <w:t>c</w:t>
      </w:r>
      <w:r w:rsidR="00D76281">
        <w:rPr>
          <w:rFonts w:asciiTheme="majorBidi" w:hAnsiTheme="majorBidi" w:cstheme="majorBidi"/>
          <w:i/>
          <w:iCs/>
          <w:sz w:val="24"/>
          <w:szCs w:val="24"/>
        </w:rPr>
        <w:t>i</w:t>
      </w:r>
      <w:r w:rsidR="00D76281" w:rsidRPr="004F0ACA">
        <w:rPr>
          <w:rFonts w:asciiTheme="majorBidi" w:hAnsiTheme="majorBidi" w:cstheme="majorBidi"/>
          <w:i/>
          <w:iCs/>
          <w:sz w:val="24"/>
          <w:szCs w:val="24"/>
        </w:rPr>
        <w:t>bādah</w:t>
      </w:r>
      <w:r w:rsidRPr="001B68F0">
        <w:rPr>
          <w:rFonts w:asciiTheme="majorBidi" w:hAnsiTheme="majorBidi" w:cstheme="majorBidi"/>
          <w:sz w:val="24"/>
          <w:szCs w:val="24"/>
        </w:rPr>
        <w:t xml:space="preserve"> as the only means through which a servant can reach his Lord and the main purpose of crea</w:t>
      </w:r>
      <w:r w:rsidR="00FD4AB1">
        <w:rPr>
          <w:rFonts w:asciiTheme="majorBidi" w:hAnsiTheme="majorBidi" w:cstheme="majorBidi"/>
          <w:sz w:val="24"/>
          <w:szCs w:val="24"/>
        </w:rPr>
        <w:t>tion. He shows different ways through</w:t>
      </w:r>
      <w:r w:rsidRPr="001B68F0">
        <w:rPr>
          <w:rFonts w:asciiTheme="majorBidi" w:hAnsiTheme="majorBidi" w:cstheme="majorBidi"/>
          <w:sz w:val="24"/>
          <w:szCs w:val="24"/>
        </w:rPr>
        <w:t xml:space="preserve"> which people worship Allah according to their understanding at the expense of the prescribed method which the prophets are sent by Allah to establish for men. He caps it up that for an act of </w:t>
      </w:r>
      <w:r w:rsidR="00D76281">
        <w:rPr>
          <w:rFonts w:asciiTheme="majorBidi" w:hAnsiTheme="majorBidi" w:cstheme="majorBidi"/>
          <w:i/>
          <w:iCs/>
          <w:sz w:val="24"/>
          <w:szCs w:val="24"/>
          <w:vertAlign w:val="superscript"/>
        </w:rPr>
        <w:t>c</w:t>
      </w:r>
      <w:r w:rsidR="00D76281">
        <w:rPr>
          <w:rFonts w:asciiTheme="majorBidi" w:hAnsiTheme="majorBidi" w:cstheme="majorBidi"/>
          <w:i/>
          <w:iCs/>
          <w:sz w:val="24"/>
          <w:szCs w:val="24"/>
        </w:rPr>
        <w:t>i</w:t>
      </w:r>
      <w:r w:rsidR="00D76281" w:rsidRPr="004F0ACA">
        <w:rPr>
          <w:rFonts w:asciiTheme="majorBidi" w:hAnsiTheme="majorBidi" w:cstheme="majorBidi"/>
          <w:i/>
          <w:iCs/>
          <w:sz w:val="24"/>
          <w:szCs w:val="24"/>
        </w:rPr>
        <w:t>bādah</w:t>
      </w:r>
      <w:r w:rsidRPr="001B68F0">
        <w:rPr>
          <w:rFonts w:asciiTheme="majorBidi" w:hAnsiTheme="majorBidi" w:cstheme="majorBidi"/>
          <w:i/>
          <w:iCs/>
          <w:sz w:val="24"/>
          <w:szCs w:val="24"/>
        </w:rPr>
        <w:t xml:space="preserve"> </w:t>
      </w:r>
      <w:r w:rsidRPr="001B68F0">
        <w:rPr>
          <w:rFonts w:asciiTheme="majorBidi" w:hAnsiTheme="majorBidi" w:cstheme="majorBidi"/>
          <w:sz w:val="24"/>
          <w:szCs w:val="24"/>
        </w:rPr>
        <w:t xml:space="preserve">to be acceptable by Allah it must comply with the </w:t>
      </w:r>
      <w:r w:rsidRPr="001B68F0">
        <w:rPr>
          <w:rFonts w:asciiTheme="majorBidi" w:hAnsiTheme="majorBidi" w:cstheme="majorBidi"/>
          <w:i/>
          <w:iCs/>
          <w:sz w:val="24"/>
          <w:szCs w:val="24"/>
        </w:rPr>
        <w:t>Sunnah</w:t>
      </w:r>
      <w:r w:rsidRPr="001B68F0">
        <w:rPr>
          <w:rFonts w:asciiTheme="majorBidi" w:hAnsiTheme="majorBidi" w:cstheme="majorBidi"/>
          <w:sz w:val="24"/>
          <w:szCs w:val="24"/>
        </w:rPr>
        <w:t xml:space="preserve"> of the </w:t>
      </w:r>
      <w:r w:rsidR="00E94849" w:rsidRPr="001B68F0">
        <w:rPr>
          <w:rFonts w:asciiTheme="majorBidi" w:hAnsiTheme="majorBidi" w:cstheme="majorBidi"/>
          <w:sz w:val="24"/>
          <w:szCs w:val="24"/>
        </w:rPr>
        <w:t xml:space="preserve">Prophet </w:t>
      </w:r>
      <w:r w:rsidRPr="001B68F0">
        <w:rPr>
          <w:rFonts w:asciiTheme="majorBidi" w:hAnsiTheme="majorBidi" w:cstheme="majorBidi"/>
          <w:sz w:val="24"/>
          <w:szCs w:val="24"/>
        </w:rPr>
        <w:t>(</w:t>
      </w:r>
      <w:r w:rsidR="00B6477D">
        <w:rPr>
          <w:rFonts w:asciiTheme="majorBidi" w:hAnsiTheme="majorBidi" w:cstheme="majorBidi"/>
          <w:sz w:val="24"/>
          <w:szCs w:val="24"/>
        </w:rPr>
        <w:t>PBUH).</w:t>
      </w:r>
    </w:p>
    <w:p w:rsidR="00293BF0" w:rsidRPr="001B68F0" w:rsidRDefault="00293BF0" w:rsidP="009D7265">
      <w:pPr>
        <w:spacing w:line="480" w:lineRule="auto"/>
        <w:jc w:val="both"/>
        <w:rPr>
          <w:rFonts w:asciiTheme="majorBidi" w:hAnsiTheme="majorBidi" w:cstheme="majorBidi"/>
          <w:i/>
          <w:iCs/>
          <w:sz w:val="24"/>
          <w:szCs w:val="24"/>
        </w:rPr>
      </w:pPr>
      <w:r w:rsidRPr="001B68F0">
        <w:rPr>
          <w:rFonts w:asciiTheme="majorBidi" w:hAnsiTheme="majorBidi" w:cstheme="majorBidi"/>
          <w:sz w:val="24"/>
          <w:szCs w:val="24"/>
        </w:rPr>
        <w:t xml:space="preserve">   </w:t>
      </w:r>
      <w:r w:rsidR="00EA6C76">
        <w:rPr>
          <w:rFonts w:asciiTheme="majorBidi" w:hAnsiTheme="majorBidi" w:cstheme="majorBidi"/>
          <w:sz w:val="24"/>
          <w:szCs w:val="24"/>
        </w:rPr>
        <w:tab/>
      </w:r>
      <w:r w:rsidRPr="001B68F0">
        <w:rPr>
          <w:rFonts w:asciiTheme="majorBidi" w:hAnsiTheme="majorBidi" w:cstheme="majorBidi"/>
          <w:sz w:val="24"/>
          <w:szCs w:val="24"/>
        </w:rPr>
        <w:t xml:space="preserve"> </w:t>
      </w:r>
      <w:r w:rsidR="001B68F0">
        <w:rPr>
          <w:rFonts w:asciiTheme="majorBidi" w:hAnsiTheme="majorBidi" w:cstheme="majorBidi"/>
          <w:sz w:val="24"/>
          <w:szCs w:val="24"/>
        </w:rPr>
        <w:t xml:space="preserve">Unlike the contemporary </w:t>
      </w:r>
      <w:r w:rsidR="001B68F0" w:rsidRPr="00155361">
        <w:rPr>
          <w:rFonts w:asciiTheme="majorBidi" w:hAnsiTheme="majorBidi" w:cstheme="majorBidi"/>
          <w:i/>
          <w:iCs/>
          <w:sz w:val="24"/>
          <w:szCs w:val="24"/>
        </w:rPr>
        <w:t>Salafiyyah</w:t>
      </w:r>
      <w:r w:rsidR="001B68F0">
        <w:rPr>
          <w:rFonts w:asciiTheme="majorBidi" w:hAnsiTheme="majorBidi" w:cstheme="majorBidi"/>
          <w:sz w:val="24"/>
          <w:szCs w:val="24"/>
        </w:rPr>
        <w:t xml:space="preserve"> scholars who bother not to</w:t>
      </w:r>
      <w:r w:rsidR="00155361">
        <w:rPr>
          <w:rFonts w:asciiTheme="majorBidi" w:hAnsiTheme="majorBidi" w:cstheme="majorBidi"/>
          <w:sz w:val="24"/>
          <w:szCs w:val="24"/>
        </w:rPr>
        <w:t xml:space="preserve"> consult the Sufis’ work and assess their doctrine</w:t>
      </w:r>
      <w:r w:rsidR="0059236F">
        <w:rPr>
          <w:rFonts w:asciiTheme="majorBidi" w:hAnsiTheme="majorBidi" w:cstheme="majorBidi"/>
          <w:sz w:val="24"/>
          <w:szCs w:val="24"/>
        </w:rPr>
        <w:t>s</w:t>
      </w:r>
      <w:r w:rsidR="00155361">
        <w:rPr>
          <w:rFonts w:asciiTheme="majorBidi" w:hAnsiTheme="majorBidi" w:cstheme="majorBidi"/>
          <w:sz w:val="24"/>
          <w:szCs w:val="24"/>
        </w:rPr>
        <w:t xml:space="preserve"> from the source but relied largely on assumptions and over generalisation, Ibn Taymiyyah</w:t>
      </w:r>
      <w:r w:rsidRPr="001B68F0">
        <w:rPr>
          <w:rFonts w:asciiTheme="majorBidi" w:hAnsiTheme="majorBidi" w:cstheme="majorBidi"/>
          <w:sz w:val="24"/>
          <w:szCs w:val="24"/>
        </w:rPr>
        <w:t xml:space="preserve"> dwells in to different aspect of </w:t>
      </w:r>
      <w:r w:rsidR="009D7265" w:rsidRPr="00066FC7">
        <w:rPr>
          <w:rFonts w:asciiTheme="majorBidi" w:hAnsiTheme="majorBidi" w:cstheme="majorBidi"/>
          <w:sz w:val="24"/>
          <w:szCs w:val="24"/>
        </w:rPr>
        <w:t>Sufi</w:t>
      </w:r>
      <w:r w:rsidRPr="001B68F0">
        <w:rPr>
          <w:rFonts w:asciiTheme="majorBidi" w:hAnsiTheme="majorBidi" w:cstheme="majorBidi"/>
          <w:i/>
          <w:iCs/>
          <w:color w:val="000000"/>
          <w:sz w:val="24"/>
          <w:szCs w:val="24"/>
          <w:lang w:val="en-US"/>
        </w:rPr>
        <w:t xml:space="preserve"> </w:t>
      </w:r>
      <w:r w:rsidRPr="001B68F0">
        <w:rPr>
          <w:rFonts w:asciiTheme="majorBidi" w:hAnsiTheme="majorBidi" w:cstheme="majorBidi"/>
          <w:color w:val="000000"/>
          <w:sz w:val="24"/>
          <w:szCs w:val="24"/>
          <w:lang w:val="en-US"/>
        </w:rPr>
        <w:t xml:space="preserve">doctrines and practices to examine the level of </w:t>
      </w:r>
      <w:r w:rsidR="00155361">
        <w:rPr>
          <w:rFonts w:asciiTheme="majorBidi" w:hAnsiTheme="majorBidi" w:cstheme="majorBidi"/>
          <w:color w:val="000000"/>
          <w:sz w:val="24"/>
          <w:szCs w:val="24"/>
          <w:lang w:val="en-US"/>
        </w:rPr>
        <w:t xml:space="preserve">their compliance with </w:t>
      </w:r>
      <w:r w:rsidR="00942E48">
        <w:rPr>
          <w:rFonts w:asciiTheme="majorBidi" w:hAnsiTheme="majorBidi" w:cstheme="majorBidi"/>
          <w:color w:val="000000"/>
          <w:sz w:val="24"/>
          <w:szCs w:val="24"/>
          <w:lang w:val="en-US"/>
        </w:rPr>
        <w:t>his</w:t>
      </w:r>
      <w:r w:rsidRPr="001B68F0">
        <w:rPr>
          <w:rFonts w:asciiTheme="majorBidi" w:hAnsiTheme="majorBidi" w:cstheme="majorBidi"/>
          <w:color w:val="000000"/>
          <w:sz w:val="24"/>
          <w:szCs w:val="24"/>
          <w:lang w:val="en-US"/>
        </w:rPr>
        <w:t xml:space="preserve"> principles </w:t>
      </w:r>
      <w:r w:rsidRPr="001B68F0">
        <w:rPr>
          <w:rFonts w:asciiTheme="majorBidi" w:hAnsiTheme="majorBidi" w:cstheme="majorBidi"/>
          <w:sz w:val="24"/>
          <w:szCs w:val="24"/>
        </w:rPr>
        <w:t xml:space="preserve">as he adduces them from both the </w:t>
      </w:r>
      <w:r w:rsidR="00E94849" w:rsidRPr="001B68F0">
        <w:rPr>
          <w:rFonts w:asciiTheme="majorBidi" w:hAnsiTheme="majorBidi" w:cstheme="majorBidi"/>
          <w:sz w:val="24"/>
          <w:szCs w:val="24"/>
        </w:rPr>
        <w:t xml:space="preserve">Glorious </w:t>
      </w:r>
      <w:r w:rsidRPr="001B68F0">
        <w:rPr>
          <w:rFonts w:asciiTheme="majorBidi" w:hAnsiTheme="majorBidi" w:cstheme="majorBidi"/>
          <w:sz w:val="24"/>
          <w:szCs w:val="24"/>
        </w:rPr>
        <w:t xml:space="preserve">Qur’an and </w:t>
      </w:r>
      <w:r w:rsidRPr="001B68F0">
        <w:rPr>
          <w:rFonts w:asciiTheme="majorBidi" w:hAnsiTheme="majorBidi" w:cstheme="majorBidi"/>
          <w:i/>
          <w:iCs/>
          <w:sz w:val="24"/>
          <w:szCs w:val="24"/>
        </w:rPr>
        <w:t>Sunnah</w:t>
      </w:r>
      <w:r w:rsidRPr="001B68F0">
        <w:rPr>
          <w:rFonts w:asciiTheme="majorBidi" w:hAnsiTheme="majorBidi" w:cstheme="majorBidi"/>
          <w:sz w:val="24"/>
          <w:szCs w:val="24"/>
        </w:rPr>
        <w:t xml:space="preserve"> of the prophe</w:t>
      </w:r>
      <w:r w:rsidR="00942E48">
        <w:rPr>
          <w:rFonts w:asciiTheme="majorBidi" w:hAnsiTheme="majorBidi" w:cstheme="majorBidi"/>
          <w:sz w:val="24"/>
          <w:szCs w:val="24"/>
        </w:rPr>
        <w:t>t. His analyses and submissions</w:t>
      </w:r>
      <w:r w:rsidRPr="001B68F0">
        <w:rPr>
          <w:rFonts w:asciiTheme="majorBidi" w:hAnsiTheme="majorBidi" w:cstheme="majorBidi"/>
          <w:sz w:val="24"/>
          <w:szCs w:val="24"/>
        </w:rPr>
        <w:t xml:space="preserve"> agree with some while he finds some wanting as discussed above. Ibn Taymiyyah’s discourse on </w:t>
      </w:r>
      <w:r w:rsidR="00A47790">
        <w:rPr>
          <w:rFonts w:asciiTheme="majorBidi" w:hAnsiTheme="majorBidi" w:cstheme="majorBidi"/>
          <w:i/>
          <w:iCs/>
          <w:sz w:val="24"/>
          <w:szCs w:val="24"/>
        </w:rPr>
        <w:t>a</w:t>
      </w:r>
      <w:r w:rsidRPr="001B68F0">
        <w:rPr>
          <w:rFonts w:asciiTheme="majorBidi" w:hAnsiTheme="majorBidi" w:cstheme="majorBidi"/>
          <w:i/>
          <w:iCs/>
          <w:sz w:val="24"/>
          <w:szCs w:val="24"/>
        </w:rPr>
        <w:t>l-</w:t>
      </w:r>
      <w:r w:rsidR="00A47790" w:rsidRPr="00A47790">
        <w:rPr>
          <w:rFonts w:asciiTheme="majorBidi" w:hAnsiTheme="majorBidi" w:cstheme="majorBidi"/>
          <w:i/>
          <w:iCs/>
          <w:sz w:val="24"/>
          <w:szCs w:val="24"/>
          <w:vertAlign w:val="superscript"/>
        </w:rPr>
        <w:t xml:space="preserve"> </w:t>
      </w:r>
      <w:r w:rsidR="00A47790">
        <w:rPr>
          <w:rFonts w:asciiTheme="majorBidi" w:hAnsiTheme="majorBidi" w:cstheme="majorBidi"/>
          <w:i/>
          <w:iCs/>
          <w:sz w:val="24"/>
          <w:szCs w:val="24"/>
          <w:vertAlign w:val="superscript"/>
        </w:rPr>
        <w:t>c</w:t>
      </w:r>
      <w:r w:rsidR="00A47790">
        <w:rPr>
          <w:rFonts w:asciiTheme="majorBidi" w:hAnsiTheme="majorBidi" w:cstheme="majorBidi"/>
          <w:i/>
          <w:iCs/>
          <w:sz w:val="24"/>
          <w:szCs w:val="24"/>
        </w:rPr>
        <w:t>i</w:t>
      </w:r>
      <w:r w:rsidR="00A47790" w:rsidRPr="004F0ACA">
        <w:rPr>
          <w:rFonts w:asciiTheme="majorBidi" w:hAnsiTheme="majorBidi" w:cstheme="majorBidi"/>
          <w:i/>
          <w:iCs/>
          <w:sz w:val="24"/>
          <w:szCs w:val="24"/>
        </w:rPr>
        <w:t>bādah</w:t>
      </w:r>
      <w:r w:rsidRPr="001B68F0">
        <w:rPr>
          <w:rFonts w:asciiTheme="majorBidi" w:hAnsiTheme="majorBidi" w:cstheme="majorBidi"/>
          <w:sz w:val="24"/>
          <w:szCs w:val="24"/>
        </w:rPr>
        <w:t xml:space="preserve"> </w:t>
      </w:r>
      <w:r w:rsidRPr="001B68F0">
        <w:rPr>
          <w:rFonts w:asciiTheme="majorBidi" w:hAnsiTheme="majorBidi" w:cstheme="majorBidi"/>
          <w:i/>
          <w:iCs/>
          <w:sz w:val="24"/>
          <w:szCs w:val="24"/>
        </w:rPr>
        <w:t xml:space="preserve">wa’l </w:t>
      </w:r>
      <w:r w:rsidRPr="001B68F0">
        <w:rPr>
          <w:rFonts w:asciiTheme="majorBidi" w:hAnsiTheme="majorBidi" w:cstheme="majorBidi"/>
          <w:i/>
          <w:iCs/>
          <w:sz w:val="24"/>
          <w:szCs w:val="24"/>
          <w:vertAlign w:val="superscript"/>
        </w:rPr>
        <w:t>C</w:t>
      </w:r>
      <w:r w:rsidRPr="001B68F0">
        <w:rPr>
          <w:rFonts w:asciiTheme="majorBidi" w:hAnsiTheme="majorBidi" w:cstheme="majorBidi"/>
          <w:i/>
          <w:iCs/>
          <w:sz w:val="24"/>
          <w:szCs w:val="24"/>
        </w:rPr>
        <w:t xml:space="preserve">Abdu </w:t>
      </w:r>
      <w:r w:rsidRPr="001B68F0">
        <w:rPr>
          <w:rFonts w:asciiTheme="majorBidi" w:hAnsiTheme="majorBidi" w:cstheme="majorBidi"/>
          <w:sz w:val="24"/>
          <w:szCs w:val="24"/>
        </w:rPr>
        <w:t xml:space="preserve">(worship and servanthood), has initial agreement with </w:t>
      </w:r>
      <w:r w:rsidR="009D7265" w:rsidRPr="00066FC7">
        <w:rPr>
          <w:rFonts w:asciiTheme="majorBidi" w:hAnsiTheme="majorBidi" w:cstheme="majorBidi"/>
          <w:sz w:val="24"/>
          <w:szCs w:val="24"/>
        </w:rPr>
        <w:t>Sufi</w:t>
      </w:r>
      <w:r w:rsidRPr="001B68F0">
        <w:rPr>
          <w:rFonts w:asciiTheme="majorBidi" w:hAnsiTheme="majorBidi" w:cstheme="majorBidi"/>
          <w:i/>
          <w:iCs/>
          <w:color w:val="000000"/>
          <w:sz w:val="24"/>
          <w:szCs w:val="24"/>
          <w:lang w:val="en-US"/>
        </w:rPr>
        <w:t xml:space="preserve"> </w:t>
      </w:r>
      <w:r w:rsidRPr="001B68F0">
        <w:rPr>
          <w:rFonts w:asciiTheme="majorBidi" w:hAnsiTheme="majorBidi" w:cstheme="majorBidi"/>
          <w:color w:val="000000"/>
          <w:sz w:val="24"/>
          <w:szCs w:val="24"/>
          <w:lang w:val="en-US"/>
        </w:rPr>
        <w:t xml:space="preserve">especially in terms of definition and scope, </w:t>
      </w:r>
      <w:r w:rsidRPr="00942E48">
        <w:rPr>
          <w:rFonts w:asciiTheme="majorBidi" w:hAnsiTheme="majorBidi" w:cstheme="majorBidi"/>
          <w:color w:val="000000"/>
          <w:sz w:val="24"/>
          <w:szCs w:val="24"/>
          <w:lang w:val="en-US"/>
        </w:rPr>
        <w:t>but</w:t>
      </w:r>
      <w:r w:rsidRPr="001B68F0">
        <w:rPr>
          <w:rFonts w:asciiTheme="majorBidi" w:hAnsiTheme="majorBidi" w:cstheme="majorBidi"/>
          <w:i/>
          <w:iCs/>
          <w:color w:val="000000"/>
          <w:sz w:val="24"/>
          <w:szCs w:val="24"/>
          <w:lang w:val="en-US"/>
        </w:rPr>
        <w:t xml:space="preserve"> </w:t>
      </w:r>
      <w:r w:rsidRPr="001B68F0">
        <w:rPr>
          <w:rFonts w:asciiTheme="majorBidi" w:hAnsiTheme="majorBidi" w:cstheme="majorBidi"/>
          <w:color w:val="000000"/>
          <w:sz w:val="24"/>
          <w:szCs w:val="24"/>
          <w:lang w:val="en-US"/>
        </w:rPr>
        <w:t>they disagree on what constitute</w:t>
      </w:r>
      <w:r w:rsidR="00942E48">
        <w:rPr>
          <w:rFonts w:asciiTheme="majorBidi" w:hAnsiTheme="majorBidi" w:cstheme="majorBidi"/>
          <w:color w:val="000000"/>
          <w:sz w:val="24"/>
          <w:szCs w:val="24"/>
          <w:lang w:val="en-US"/>
        </w:rPr>
        <w:t>s</w:t>
      </w:r>
      <w:r w:rsidRPr="001B68F0">
        <w:rPr>
          <w:rFonts w:asciiTheme="majorBidi" w:hAnsiTheme="majorBidi" w:cstheme="majorBidi"/>
          <w:color w:val="000000"/>
          <w:sz w:val="24"/>
          <w:szCs w:val="24"/>
          <w:lang w:val="en-US"/>
        </w:rPr>
        <w:t xml:space="preserve"> the object of </w:t>
      </w:r>
      <w:r w:rsidR="00CE3ADC">
        <w:rPr>
          <w:rFonts w:asciiTheme="majorBidi" w:hAnsiTheme="majorBidi" w:cstheme="majorBidi"/>
          <w:i/>
          <w:iCs/>
          <w:sz w:val="24"/>
          <w:szCs w:val="24"/>
          <w:vertAlign w:val="superscript"/>
        </w:rPr>
        <w:t>c</w:t>
      </w:r>
      <w:r w:rsidR="00CE3ADC">
        <w:rPr>
          <w:rFonts w:asciiTheme="majorBidi" w:hAnsiTheme="majorBidi" w:cstheme="majorBidi"/>
          <w:i/>
          <w:iCs/>
          <w:sz w:val="24"/>
          <w:szCs w:val="24"/>
        </w:rPr>
        <w:t>i</w:t>
      </w:r>
      <w:r w:rsidR="00CE3ADC" w:rsidRPr="004F0ACA">
        <w:rPr>
          <w:rFonts w:asciiTheme="majorBidi" w:hAnsiTheme="majorBidi" w:cstheme="majorBidi"/>
          <w:i/>
          <w:iCs/>
          <w:sz w:val="24"/>
          <w:szCs w:val="24"/>
        </w:rPr>
        <w:t>bādah</w:t>
      </w:r>
      <w:r w:rsidRPr="001B68F0">
        <w:rPr>
          <w:rFonts w:asciiTheme="majorBidi" w:hAnsiTheme="majorBidi" w:cstheme="majorBidi"/>
          <w:sz w:val="24"/>
          <w:szCs w:val="24"/>
        </w:rPr>
        <w:t xml:space="preserve">. There are difference of opinions between Ibn Taymiyyah and the </w:t>
      </w:r>
      <w:r w:rsidR="009D7265" w:rsidRPr="00066FC7">
        <w:rPr>
          <w:rFonts w:asciiTheme="majorBidi" w:hAnsiTheme="majorBidi" w:cstheme="majorBidi"/>
          <w:sz w:val="24"/>
          <w:szCs w:val="24"/>
        </w:rPr>
        <w:t>Sufi</w:t>
      </w:r>
      <w:r w:rsidR="009D7265">
        <w:rPr>
          <w:rFonts w:asciiTheme="majorBidi" w:hAnsiTheme="majorBidi" w:cstheme="majorBidi"/>
          <w:sz w:val="24"/>
          <w:szCs w:val="24"/>
        </w:rPr>
        <w:t>s</w:t>
      </w:r>
      <w:r w:rsidRPr="001B68F0">
        <w:rPr>
          <w:rFonts w:asciiTheme="majorBidi" w:hAnsiTheme="majorBidi" w:cstheme="majorBidi"/>
          <w:sz w:val="24"/>
          <w:szCs w:val="24"/>
        </w:rPr>
        <w:t xml:space="preserve"> on </w:t>
      </w:r>
      <w:r w:rsidR="008154AF">
        <w:rPr>
          <w:rFonts w:asciiTheme="majorBidi" w:hAnsiTheme="majorBidi" w:cstheme="majorBidi"/>
          <w:i/>
          <w:iCs/>
          <w:sz w:val="24"/>
          <w:szCs w:val="24"/>
        </w:rPr>
        <w:t>m</w:t>
      </w:r>
      <w:r w:rsidRPr="001B68F0">
        <w:rPr>
          <w:rFonts w:asciiTheme="majorBidi" w:hAnsiTheme="majorBidi" w:cstheme="majorBidi"/>
          <w:i/>
          <w:iCs/>
          <w:sz w:val="24"/>
          <w:szCs w:val="24"/>
        </w:rPr>
        <w:t xml:space="preserve">aḥabbah </w:t>
      </w:r>
      <w:r w:rsidRPr="001B68F0">
        <w:rPr>
          <w:rFonts w:asciiTheme="majorBidi" w:hAnsiTheme="majorBidi" w:cstheme="majorBidi"/>
          <w:sz w:val="24"/>
          <w:szCs w:val="24"/>
        </w:rPr>
        <w:t xml:space="preserve">(Love), </w:t>
      </w:r>
      <w:r w:rsidR="008154AF">
        <w:rPr>
          <w:rFonts w:asciiTheme="majorBidi" w:hAnsiTheme="majorBidi" w:cstheme="majorBidi"/>
          <w:i/>
          <w:iCs/>
          <w:sz w:val="24"/>
          <w:szCs w:val="24"/>
        </w:rPr>
        <w:t>zuh</w:t>
      </w:r>
      <w:r w:rsidRPr="001B68F0">
        <w:rPr>
          <w:rFonts w:asciiTheme="majorBidi" w:hAnsiTheme="majorBidi" w:cstheme="majorBidi"/>
          <w:i/>
          <w:iCs/>
          <w:sz w:val="24"/>
          <w:szCs w:val="24"/>
        </w:rPr>
        <w:t>d</w:t>
      </w:r>
      <w:r w:rsidRPr="001B68F0">
        <w:rPr>
          <w:rFonts w:asciiTheme="majorBidi" w:hAnsiTheme="majorBidi" w:cstheme="majorBidi"/>
          <w:sz w:val="24"/>
          <w:szCs w:val="24"/>
        </w:rPr>
        <w:t xml:space="preserve">,(asceticism), </w:t>
      </w:r>
      <w:r w:rsidR="008154AF">
        <w:rPr>
          <w:rFonts w:asciiTheme="majorBidi" w:hAnsiTheme="majorBidi" w:cstheme="majorBidi"/>
          <w:i/>
          <w:iCs/>
          <w:sz w:val="24"/>
          <w:szCs w:val="24"/>
        </w:rPr>
        <w:t>f</w:t>
      </w:r>
      <w:r w:rsidRPr="001B68F0">
        <w:rPr>
          <w:rFonts w:asciiTheme="majorBidi" w:hAnsiTheme="majorBidi" w:cstheme="majorBidi"/>
          <w:i/>
          <w:iCs/>
          <w:sz w:val="24"/>
          <w:szCs w:val="24"/>
        </w:rPr>
        <w:t>anā</w:t>
      </w:r>
      <w:r w:rsidRPr="001B68F0">
        <w:rPr>
          <w:rFonts w:asciiTheme="majorBidi" w:hAnsiTheme="majorBidi" w:cstheme="majorBidi"/>
          <w:sz w:val="24"/>
          <w:szCs w:val="24"/>
        </w:rPr>
        <w:t xml:space="preserve">’(Annihilations), and </w:t>
      </w:r>
      <w:r w:rsidR="008154AF">
        <w:rPr>
          <w:rFonts w:asciiTheme="majorBidi" w:hAnsiTheme="majorBidi" w:cstheme="majorBidi"/>
          <w:i/>
          <w:iCs/>
          <w:sz w:val="24"/>
          <w:szCs w:val="24"/>
        </w:rPr>
        <w:t>d</w:t>
      </w:r>
      <w:r w:rsidRPr="001B68F0">
        <w:rPr>
          <w:rFonts w:asciiTheme="majorBidi" w:hAnsiTheme="majorBidi" w:cstheme="majorBidi"/>
          <w:i/>
          <w:iCs/>
          <w:sz w:val="24"/>
          <w:szCs w:val="24"/>
        </w:rPr>
        <w:t>hikr</w:t>
      </w:r>
      <w:r w:rsidRPr="001B68F0">
        <w:rPr>
          <w:rFonts w:asciiTheme="majorBidi" w:hAnsiTheme="majorBidi" w:cstheme="majorBidi"/>
          <w:sz w:val="24"/>
          <w:szCs w:val="24"/>
        </w:rPr>
        <w:t xml:space="preserve"> (Remembrance of Allah).</w:t>
      </w:r>
      <w:r w:rsidRPr="001B68F0">
        <w:rPr>
          <w:rFonts w:asciiTheme="majorBidi" w:hAnsiTheme="majorBidi" w:cstheme="majorBidi"/>
          <w:i/>
          <w:iCs/>
          <w:sz w:val="24"/>
          <w:szCs w:val="24"/>
        </w:rPr>
        <w:t xml:space="preserve"> </w:t>
      </w:r>
    </w:p>
    <w:p w:rsidR="00C5293E" w:rsidRDefault="00293BF0" w:rsidP="00F71F35">
      <w:pPr>
        <w:spacing w:line="480" w:lineRule="auto"/>
        <w:jc w:val="both"/>
        <w:rPr>
          <w:rFonts w:asciiTheme="majorBidi" w:hAnsiTheme="majorBidi" w:cstheme="majorBidi"/>
          <w:sz w:val="24"/>
          <w:szCs w:val="24"/>
        </w:rPr>
      </w:pPr>
      <w:r w:rsidRPr="001B68F0">
        <w:rPr>
          <w:rFonts w:asciiTheme="majorBidi" w:hAnsiTheme="majorBidi" w:cstheme="majorBidi"/>
          <w:sz w:val="24"/>
          <w:szCs w:val="24"/>
        </w:rPr>
        <w:lastRenderedPageBreak/>
        <w:t xml:space="preserve">      </w:t>
      </w:r>
      <w:r w:rsidR="00EA6C76">
        <w:rPr>
          <w:rFonts w:asciiTheme="majorBidi" w:hAnsiTheme="majorBidi" w:cstheme="majorBidi"/>
          <w:sz w:val="24"/>
          <w:szCs w:val="24"/>
        </w:rPr>
        <w:tab/>
      </w:r>
      <w:r w:rsidRPr="001B68F0">
        <w:rPr>
          <w:rFonts w:asciiTheme="majorBidi" w:hAnsiTheme="majorBidi" w:cstheme="majorBidi"/>
          <w:sz w:val="24"/>
          <w:szCs w:val="24"/>
        </w:rPr>
        <w:t xml:space="preserve"> However, the submissions of both parties agreed</w:t>
      </w:r>
      <w:r w:rsidRPr="001B68F0">
        <w:rPr>
          <w:rFonts w:asciiTheme="majorBidi" w:hAnsiTheme="majorBidi" w:cstheme="majorBidi"/>
          <w:i/>
          <w:iCs/>
          <w:sz w:val="24"/>
          <w:szCs w:val="24"/>
        </w:rPr>
        <w:t xml:space="preserve"> </w:t>
      </w:r>
      <w:r w:rsidRPr="001B68F0">
        <w:rPr>
          <w:rFonts w:asciiTheme="majorBidi" w:hAnsiTheme="majorBidi" w:cstheme="majorBidi"/>
          <w:sz w:val="24"/>
          <w:szCs w:val="24"/>
        </w:rPr>
        <w:t xml:space="preserve">on </w:t>
      </w:r>
      <w:r w:rsidR="008154AF">
        <w:rPr>
          <w:rFonts w:asciiTheme="majorBidi" w:hAnsiTheme="majorBidi" w:cstheme="majorBidi"/>
          <w:i/>
          <w:iCs/>
          <w:sz w:val="24"/>
          <w:szCs w:val="24"/>
        </w:rPr>
        <w:t>t</w:t>
      </w:r>
      <w:r w:rsidRPr="001B68F0">
        <w:rPr>
          <w:rFonts w:asciiTheme="majorBidi" w:hAnsiTheme="majorBidi" w:cstheme="majorBidi"/>
          <w:i/>
          <w:iCs/>
          <w:sz w:val="24"/>
          <w:szCs w:val="24"/>
        </w:rPr>
        <w:t>awakkul</w:t>
      </w:r>
      <w:r w:rsidRPr="001B68F0">
        <w:rPr>
          <w:rFonts w:asciiTheme="majorBidi" w:hAnsiTheme="majorBidi" w:cstheme="majorBidi"/>
          <w:sz w:val="24"/>
          <w:szCs w:val="24"/>
        </w:rPr>
        <w:t xml:space="preserve"> (Trust in Allah), </w:t>
      </w:r>
      <w:r w:rsidRPr="001B68F0">
        <w:rPr>
          <w:rFonts w:asciiTheme="majorBidi" w:hAnsiTheme="majorBidi" w:cstheme="majorBidi"/>
          <w:i/>
          <w:iCs/>
          <w:sz w:val="24"/>
          <w:szCs w:val="24"/>
        </w:rPr>
        <w:t>Isti</w:t>
      </w:r>
      <w:r w:rsidRPr="001B68F0">
        <w:rPr>
          <w:rFonts w:asciiTheme="majorBidi" w:hAnsiTheme="majorBidi" w:cstheme="majorBidi"/>
          <w:i/>
          <w:iCs/>
          <w:sz w:val="24"/>
          <w:szCs w:val="24"/>
          <w:vertAlign w:val="superscript"/>
        </w:rPr>
        <w:t>c</w:t>
      </w:r>
      <w:r w:rsidRPr="001B68F0">
        <w:rPr>
          <w:rFonts w:asciiTheme="majorBidi" w:hAnsiTheme="majorBidi" w:cstheme="majorBidi"/>
          <w:i/>
          <w:iCs/>
          <w:sz w:val="24"/>
          <w:szCs w:val="24"/>
        </w:rPr>
        <w:t>ānah</w:t>
      </w:r>
      <w:r w:rsidRPr="001B68F0">
        <w:rPr>
          <w:rFonts w:asciiTheme="majorBidi" w:hAnsiTheme="majorBidi" w:cstheme="majorBidi"/>
          <w:sz w:val="24"/>
          <w:szCs w:val="24"/>
        </w:rPr>
        <w:t xml:space="preserve"> (Seeking Assistance or Help) </w:t>
      </w:r>
      <w:r w:rsidR="00F95146">
        <w:rPr>
          <w:rFonts w:asciiTheme="majorBidi" w:hAnsiTheme="majorBidi" w:cstheme="majorBidi"/>
          <w:i/>
          <w:iCs/>
          <w:sz w:val="24"/>
          <w:szCs w:val="24"/>
        </w:rPr>
        <w:t>a</w:t>
      </w:r>
      <w:r w:rsidRPr="001B68F0">
        <w:rPr>
          <w:rFonts w:asciiTheme="majorBidi" w:hAnsiTheme="majorBidi" w:cstheme="majorBidi"/>
          <w:i/>
          <w:iCs/>
          <w:sz w:val="24"/>
          <w:szCs w:val="24"/>
        </w:rPr>
        <w:t>l</w:t>
      </w:r>
      <w:r w:rsidR="00F95146">
        <w:rPr>
          <w:rFonts w:asciiTheme="majorBidi" w:hAnsiTheme="majorBidi" w:cstheme="majorBidi"/>
          <w:i/>
          <w:iCs/>
          <w:sz w:val="24"/>
          <w:szCs w:val="24"/>
        </w:rPr>
        <w:t>-</w:t>
      </w:r>
      <w:r w:rsidRPr="001B68F0">
        <w:rPr>
          <w:rFonts w:asciiTheme="majorBidi" w:hAnsiTheme="majorBidi" w:cstheme="majorBidi"/>
          <w:sz w:val="24"/>
          <w:szCs w:val="24"/>
        </w:rPr>
        <w:t xml:space="preserve">Qanā’ (contentment), and </w:t>
      </w:r>
      <w:r w:rsidR="00F95146">
        <w:rPr>
          <w:rFonts w:asciiTheme="majorBidi" w:hAnsiTheme="majorBidi" w:cstheme="majorBidi"/>
          <w:i/>
          <w:iCs/>
          <w:sz w:val="24"/>
          <w:szCs w:val="24"/>
        </w:rPr>
        <w:t>k</w:t>
      </w:r>
      <w:r w:rsidRPr="001B68F0">
        <w:rPr>
          <w:rFonts w:asciiTheme="majorBidi" w:hAnsiTheme="majorBidi" w:cstheme="majorBidi"/>
          <w:i/>
          <w:iCs/>
          <w:sz w:val="24"/>
          <w:szCs w:val="24"/>
        </w:rPr>
        <w:t xml:space="preserve">hawf </w:t>
      </w:r>
      <w:r w:rsidRPr="001B68F0">
        <w:rPr>
          <w:rFonts w:asciiTheme="majorBidi" w:hAnsiTheme="majorBidi" w:cstheme="majorBidi"/>
          <w:sz w:val="24"/>
          <w:szCs w:val="24"/>
        </w:rPr>
        <w:t xml:space="preserve">(Hope) as discussed above are the same. In any case, this has shown the extent of Ibn Taymiyyah’s familiarity with </w:t>
      </w:r>
      <w:r w:rsidR="002B3434">
        <w:rPr>
          <w:rFonts w:asciiTheme="majorBidi" w:hAnsiTheme="majorBidi" w:cstheme="majorBidi"/>
          <w:i/>
          <w:iCs/>
          <w:sz w:val="24"/>
          <w:szCs w:val="24"/>
        </w:rPr>
        <w:t>t</w:t>
      </w:r>
      <w:r w:rsidRPr="001B68F0">
        <w:rPr>
          <w:rFonts w:asciiTheme="majorBidi" w:hAnsiTheme="majorBidi" w:cstheme="majorBidi"/>
          <w:i/>
          <w:iCs/>
          <w:sz w:val="24"/>
          <w:szCs w:val="24"/>
        </w:rPr>
        <w:t>aṣawwuf</w:t>
      </w:r>
      <w:r w:rsidRPr="001B68F0">
        <w:rPr>
          <w:rFonts w:asciiTheme="majorBidi" w:hAnsiTheme="majorBidi" w:cstheme="majorBidi"/>
          <w:sz w:val="24"/>
          <w:szCs w:val="24"/>
        </w:rPr>
        <w:t>.</w:t>
      </w:r>
      <w:r w:rsidR="008131A1">
        <w:rPr>
          <w:rFonts w:asciiTheme="majorBidi" w:hAnsiTheme="majorBidi" w:cstheme="majorBidi"/>
          <w:sz w:val="24"/>
          <w:szCs w:val="24"/>
        </w:rPr>
        <w:t xml:space="preserve"> </w:t>
      </w:r>
      <w:r w:rsidR="0059236F">
        <w:rPr>
          <w:rFonts w:asciiTheme="majorBidi" w:hAnsiTheme="majorBidi" w:cstheme="majorBidi"/>
          <w:sz w:val="24"/>
          <w:szCs w:val="24"/>
        </w:rPr>
        <w:t>He (</w:t>
      </w:r>
      <w:r w:rsidR="003376DA">
        <w:rPr>
          <w:rFonts w:asciiTheme="majorBidi" w:hAnsiTheme="majorBidi" w:cstheme="majorBidi"/>
          <w:sz w:val="24"/>
          <w:szCs w:val="24"/>
        </w:rPr>
        <w:t>Ibn Taymiyyah</w:t>
      </w:r>
      <w:r w:rsidR="0059236F">
        <w:rPr>
          <w:rFonts w:asciiTheme="majorBidi" w:hAnsiTheme="majorBidi" w:cstheme="majorBidi"/>
          <w:sz w:val="24"/>
          <w:szCs w:val="24"/>
        </w:rPr>
        <w:t>)</w:t>
      </w:r>
      <w:r w:rsidR="003376DA">
        <w:rPr>
          <w:rFonts w:asciiTheme="majorBidi" w:hAnsiTheme="majorBidi" w:cstheme="majorBidi"/>
          <w:sz w:val="24"/>
          <w:szCs w:val="24"/>
        </w:rPr>
        <w:t xml:space="preserve"> is therefore a scholar who has set a template for the </w:t>
      </w:r>
      <w:r w:rsidR="00593882">
        <w:rPr>
          <w:rFonts w:asciiTheme="majorBidi" w:hAnsiTheme="majorBidi" w:cstheme="majorBidi"/>
          <w:sz w:val="24"/>
          <w:szCs w:val="24"/>
        </w:rPr>
        <w:t>others in terms of assessment of the works of other who might have different of opinion with them or belong to another school.</w:t>
      </w:r>
      <w:r w:rsidR="00F71F35">
        <w:rPr>
          <w:rFonts w:asciiTheme="majorBidi" w:hAnsiTheme="majorBidi" w:cstheme="majorBidi"/>
          <w:sz w:val="24"/>
          <w:szCs w:val="24"/>
        </w:rPr>
        <w:t xml:space="preserve"> </w:t>
      </w:r>
    </w:p>
    <w:p w:rsidR="00E65853" w:rsidRPr="00F71F35" w:rsidRDefault="00296F0C" w:rsidP="00C36DE3">
      <w:pPr>
        <w:spacing w:line="360" w:lineRule="auto"/>
        <w:ind w:firstLine="720"/>
        <w:jc w:val="both"/>
        <w:rPr>
          <w:rFonts w:asciiTheme="majorBidi" w:hAnsiTheme="majorBidi" w:cstheme="majorBidi"/>
          <w:sz w:val="24"/>
          <w:szCs w:val="24"/>
        </w:rPr>
      </w:pPr>
      <w:r w:rsidRPr="00F71F35">
        <w:rPr>
          <w:rFonts w:asciiTheme="majorBidi" w:hAnsiTheme="majorBidi" w:cstheme="majorBidi"/>
          <w:sz w:val="24"/>
          <w:szCs w:val="24"/>
        </w:rPr>
        <w:t>Finally, the paper recommends a further research on other works of Ibn Taymiyyah</w:t>
      </w:r>
      <w:r w:rsidR="002A09FC">
        <w:rPr>
          <w:rFonts w:asciiTheme="majorBidi" w:hAnsiTheme="majorBidi" w:cstheme="majorBidi"/>
          <w:sz w:val="24"/>
          <w:szCs w:val="24"/>
        </w:rPr>
        <w:t xml:space="preserve"> in order to make his positions and views </w:t>
      </w:r>
      <w:r w:rsidR="008346B8">
        <w:rPr>
          <w:rFonts w:asciiTheme="majorBidi" w:hAnsiTheme="majorBidi" w:cstheme="majorBidi"/>
          <w:sz w:val="24"/>
          <w:szCs w:val="24"/>
        </w:rPr>
        <w:t xml:space="preserve">on Sufism and other aspects of Islamic studies </w:t>
      </w:r>
      <w:r w:rsidR="002A09FC">
        <w:rPr>
          <w:rFonts w:asciiTheme="majorBidi" w:hAnsiTheme="majorBidi" w:cstheme="majorBidi"/>
          <w:sz w:val="24"/>
          <w:szCs w:val="24"/>
        </w:rPr>
        <w:t>known</w:t>
      </w:r>
      <w:r w:rsidR="00E65853" w:rsidRPr="00F71F35">
        <w:rPr>
          <w:rFonts w:asciiTheme="majorBidi" w:hAnsiTheme="majorBidi" w:cstheme="majorBidi"/>
          <w:sz w:val="24"/>
          <w:szCs w:val="24"/>
        </w:rPr>
        <w:t>. This is imperative because many of his stands and views on some topical Islamic matters remain the subject of controversies among the Islamic scholars and the Muslims in general. Examples of such issues include his position on Sufism which forms the topic of this paper.</w:t>
      </w:r>
      <w:r w:rsidR="00077D27" w:rsidRPr="00F71F35">
        <w:rPr>
          <w:rFonts w:asciiTheme="majorBidi" w:hAnsiTheme="majorBidi" w:cstheme="majorBidi"/>
          <w:sz w:val="24"/>
          <w:szCs w:val="24"/>
        </w:rPr>
        <w:t xml:space="preserve"> Scholars should also learn from Ibn Taymiyyah </w:t>
      </w:r>
      <w:r w:rsidR="00034C52" w:rsidRPr="00F71F35">
        <w:rPr>
          <w:rFonts w:asciiTheme="majorBidi" w:hAnsiTheme="majorBidi" w:cstheme="majorBidi"/>
          <w:sz w:val="24"/>
          <w:szCs w:val="24"/>
        </w:rPr>
        <w:t>while conducting research and while making their judgement</w:t>
      </w:r>
      <w:r w:rsidR="00C36DE3">
        <w:rPr>
          <w:rFonts w:asciiTheme="majorBidi" w:hAnsiTheme="majorBidi" w:cstheme="majorBidi"/>
          <w:sz w:val="24"/>
          <w:szCs w:val="24"/>
        </w:rPr>
        <w:t>s</w:t>
      </w:r>
      <w:r w:rsidR="00034C52" w:rsidRPr="00F71F35">
        <w:rPr>
          <w:rFonts w:asciiTheme="majorBidi" w:hAnsiTheme="majorBidi" w:cstheme="majorBidi"/>
          <w:sz w:val="24"/>
          <w:szCs w:val="24"/>
        </w:rPr>
        <w:t xml:space="preserve"> or conclusions. He maintains a middle course on Sufism and never thrown the baby away with the b</w:t>
      </w:r>
      <w:r w:rsidR="00C36DE3">
        <w:rPr>
          <w:rFonts w:asciiTheme="majorBidi" w:hAnsiTheme="majorBidi" w:cstheme="majorBidi"/>
          <w:sz w:val="24"/>
          <w:szCs w:val="24"/>
        </w:rPr>
        <w:t>a</w:t>
      </w:r>
      <w:r w:rsidR="00034C52" w:rsidRPr="00F71F35">
        <w:rPr>
          <w:rFonts w:asciiTheme="majorBidi" w:hAnsiTheme="majorBidi" w:cstheme="majorBidi"/>
          <w:sz w:val="24"/>
          <w:szCs w:val="24"/>
        </w:rPr>
        <w:t xml:space="preserve">thwater. He did not generalise his conclusions arbitrarily as it is the common feature among the scholars today. </w:t>
      </w:r>
      <w:r w:rsidR="00E65853" w:rsidRPr="00F71F35">
        <w:rPr>
          <w:rFonts w:asciiTheme="majorBidi" w:hAnsiTheme="majorBidi" w:cstheme="majorBidi"/>
          <w:sz w:val="24"/>
          <w:szCs w:val="24"/>
        </w:rPr>
        <w:t xml:space="preserve"> </w:t>
      </w:r>
    </w:p>
    <w:p w:rsidR="00FA5EFD" w:rsidRDefault="00296F0C" w:rsidP="007E65C6">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p>
    <w:p w:rsidR="007E65C6" w:rsidRPr="007E65C6" w:rsidRDefault="007E65C6" w:rsidP="007E65C6">
      <w:pPr>
        <w:spacing w:line="480" w:lineRule="auto"/>
        <w:jc w:val="both"/>
        <w:rPr>
          <w:rFonts w:asciiTheme="majorBidi" w:hAnsiTheme="majorBidi" w:cstheme="majorBidi"/>
          <w:sz w:val="24"/>
          <w:szCs w:val="24"/>
        </w:rPr>
      </w:pPr>
    </w:p>
    <w:p w:rsidR="00C5293E" w:rsidRDefault="00C5293E" w:rsidP="00293BF0">
      <w:pPr>
        <w:spacing w:line="360" w:lineRule="auto"/>
        <w:jc w:val="both"/>
        <w:rPr>
          <w:rFonts w:asciiTheme="majorBidi" w:hAnsiTheme="majorBidi" w:cstheme="majorBidi"/>
          <w:b/>
          <w:bCs/>
          <w:sz w:val="26"/>
          <w:szCs w:val="26"/>
        </w:rPr>
      </w:pPr>
    </w:p>
    <w:p w:rsidR="002C61BE" w:rsidRDefault="002C61BE" w:rsidP="002C61BE">
      <w:pPr>
        <w:spacing w:line="360" w:lineRule="auto"/>
        <w:jc w:val="both"/>
        <w:rPr>
          <w:rFonts w:asciiTheme="majorBidi" w:hAnsiTheme="majorBidi" w:cstheme="majorBidi"/>
          <w:b/>
          <w:bCs/>
          <w:sz w:val="26"/>
          <w:szCs w:val="26"/>
        </w:rPr>
      </w:pPr>
      <w:r w:rsidRPr="003A3FA2">
        <w:rPr>
          <w:rFonts w:asciiTheme="majorBidi" w:hAnsiTheme="majorBidi" w:cstheme="majorBidi"/>
          <w:b/>
          <w:bCs/>
          <w:sz w:val="26"/>
          <w:szCs w:val="26"/>
        </w:rPr>
        <w:t>Notes and Reference</w:t>
      </w:r>
    </w:p>
    <w:p w:rsidR="00244E46" w:rsidRPr="002C61BE" w:rsidRDefault="00293BF0" w:rsidP="002C61BE">
      <w:pPr>
        <w:pStyle w:val="ListParagraph"/>
        <w:numPr>
          <w:ilvl w:val="0"/>
          <w:numId w:val="4"/>
        </w:numPr>
        <w:spacing w:line="360" w:lineRule="auto"/>
        <w:jc w:val="both"/>
        <w:rPr>
          <w:rFonts w:asciiTheme="majorBidi" w:hAnsiTheme="majorBidi" w:cstheme="majorBidi"/>
        </w:rPr>
      </w:pPr>
      <w:r w:rsidRPr="002C61BE">
        <w:rPr>
          <w:rFonts w:asciiTheme="majorBidi" w:hAnsiTheme="majorBidi" w:cstheme="majorBidi"/>
        </w:rPr>
        <w:t>M.T.</w:t>
      </w:r>
      <w:r w:rsidR="00925C70" w:rsidRPr="002C61BE">
        <w:rPr>
          <w:rFonts w:asciiTheme="majorBidi" w:hAnsiTheme="majorBidi" w:cstheme="majorBidi"/>
        </w:rPr>
        <w:t xml:space="preserve"> </w:t>
      </w:r>
      <w:r w:rsidRPr="002C61BE">
        <w:rPr>
          <w:rFonts w:asciiTheme="majorBidi" w:hAnsiTheme="majorBidi" w:cstheme="majorBidi"/>
        </w:rPr>
        <w:t xml:space="preserve">Al-Hilali and M.M. Khan, </w:t>
      </w:r>
      <w:r w:rsidRPr="002C61BE">
        <w:rPr>
          <w:rFonts w:asciiTheme="majorBidi" w:hAnsiTheme="majorBidi" w:cstheme="majorBidi"/>
          <w:i/>
          <w:iCs/>
        </w:rPr>
        <w:t>The Noble Qur’an</w:t>
      </w:r>
      <w:r w:rsidRPr="002C61BE">
        <w:rPr>
          <w:rFonts w:asciiTheme="majorBidi" w:hAnsiTheme="majorBidi" w:cstheme="majorBidi"/>
        </w:rPr>
        <w:t xml:space="preserve">, </w:t>
      </w:r>
      <w:r w:rsidR="007B333D" w:rsidRPr="002C61BE">
        <w:rPr>
          <w:rFonts w:asciiTheme="majorBidi" w:hAnsiTheme="majorBidi" w:cstheme="majorBidi"/>
        </w:rPr>
        <w:t>(</w:t>
      </w:r>
      <w:r w:rsidR="00002712" w:rsidRPr="002C61BE">
        <w:rPr>
          <w:rFonts w:asciiTheme="majorBidi" w:hAnsiTheme="majorBidi" w:cstheme="majorBidi"/>
        </w:rPr>
        <w:t>Saudi Arabia,  Maktabah Daru ’</w:t>
      </w:r>
      <w:r w:rsidRPr="002C61BE">
        <w:rPr>
          <w:rFonts w:asciiTheme="majorBidi" w:hAnsiTheme="majorBidi" w:cstheme="majorBidi"/>
        </w:rPr>
        <w:t>l Qur’an</w:t>
      </w:r>
      <w:r w:rsidR="007B333D" w:rsidRPr="002C61BE">
        <w:rPr>
          <w:rFonts w:asciiTheme="majorBidi" w:hAnsiTheme="majorBidi" w:cstheme="majorBidi"/>
        </w:rPr>
        <w:t xml:space="preserve">) </w:t>
      </w:r>
      <w:r w:rsidRPr="002C61BE">
        <w:rPr>
          <w:rFonts w:asciiTheme="majorBidi" w:hAnsiTheme="majorBidi" w:cstheme="majorBidi"/>
        </w:rPr>
        <w:t>6</w:t>
      </w:r>
    </w:p>
    <w:p w:rsidR="00244E46" w:rsidRDefault="00293BF0" w:rsidP="00973914">
      <w:pPr>
        <w:pStyle w:val="ListParagraph"/>
        <w:numPr>
          <w:ilvl w:val="0"/>
          <w:numId w:val="4"/>
        </w:numPr>
        <w:spacing w:before="100" w:after="100"/>
        <w:jc w:val="both"/>
        <w:rPr>
          <w:rFonts w:asciiTheme="majorBidi" w:hAnsiTheme="majorBidi" w:cstheme="majorBidi"/>
        </w:rPr>
      </w:pPr>
      <w:r w:rsidRPr="00244E46">
        <w:rPr>
          <w:rFonts w:asciiTheme="majorBidi" w:hAnsiTheme="majorBidi" w:cstheme="majorBidi"/>
        </w:rPr>
        <w:t xml:space="preserve">Ibn Taymiyyah, </w:t>
      </w:r>
      <w:r w:rsidRPr="00244E46">
        <w:rPr>
          <w:rFonts w:asciiTheme="majorBidi" w:hAnsiTheme="majorBidi" w:cstheme="majorBidi"/>
          <w:i/>
          <w:iCs/>
        </w:rPr>
        <w:t>Al</w:t>
      </w:r>
      <w:r w:rsidR="00973914">
        <w:rPr>
          <w:rFonts w:asciiTheme="majorBidi" w:hAnsiTheme="majorBidi" w:cstheme="majorBidi"/>
          <w:i/>
          <w:iCs/>
        </w:rPr>
        <w:t>-</w:t>
      </w:r>
      <w:r w:rsidRPr="00244E46">
        <w:rPr>
          <w:rFonts w:asciiTheme="majorBidi" w:hAnsiTheme="majorBidi" w:cstheme="majorBidi"/>
          <w:i/>
          <w:iCs/>
          <w:vertAlign w:val="superscript"/>
        </w:rPr>
        <w:t>C</w:t>
      </w:r>
      <w:r w:rsidRPr="00244E46">
        <w:rPr>
          <w:rFonts w:asciiTheme="majorBidi" w:hAnsiTheme="majorBidi" w:cstheme="majorBidi"/>
          <w:i/>
          <w:iCs/>
        </w:rPr>
        <w:t>Ub</w:t>
      </w:r>
      <w:r w:rsidR="00973914">
        <w:rPr>
          <w:rFonts w:asciiTheme="majorBidi" w:hAnsiTheme="majorBidi" w:cstheme="majorBidi"/>
          <w:i/>
          <w:iCs/>
        </w:rPr>
        <w:t>ū</w:t>
      </w:r>
      <w:r w:rsidRPr="00244E46">
        <w:rPr>
          <w:rFonts w:asciiTheme="majorBidi" w:hAnsiTheme="majorBidi" w:cstheme="majorBidi"/>
          <w:i/>
          <w:iCs/>
        </w:rPr>
        <w:t>diyyah</w:t>
      </w:r>
      <w:r w:rsidRPr="00244E46">
        <w:rPr>
          <w:rFonts w:asciiTheme="majorBidi" w:hAnsiTheme="majorBidi" w:cstheme="majorBidi"/>
        </w:rPr>
        <w:t xml:space="preserve">, </w:t>
      </w:r>
      <w:r w:rsidR="007B333D" w:rsidRPr="00244E46">
        <w:rPr>
          <w:rFonts w:asciiTheme="majorBidi" w:hAnsiTheme="majorBidi" w:cstheme="majorBidi"/>
        </w:rPr>
        <w:t xml:space="preserve">(Baeirut, </w:t>
      </w:r>
      <w:r w:rsidRPr="00244E46">
        <w:rPr>
          <w:rFonts w:asciiTheme="majorBidi" w:hAnsiTheme="majorBidi" w:cstheme="majorBidi"/>
        </w:rPr>
        <w:t>Al</w:t>
      </w:r>
      <w:r w:rsidR="00497FFE">
        <w:rPr>
          <w:rFonts w:asciiTheme="majorBidi" w:hAnsiTheme="majorBidi" w:cstheme="majorBidi"/>
        </w:rPr>
        <w:t>-</w:t>
      </w:r>
      <w:r w:rsidR="00497FFE" w:rsidRPr="00244E46">
        <w:rPr>
          <w:rFonts w:asciiTheme="majorBidi" w:hAnsiTheme="majorBidi" w:cstheme="majorBidi"/>
        </w:rPr>
        <w:t xml:space="preserve">Maktabah </w:t>
      </w:r>
      <w:r w:rsidR="008F7910" w:rsidRPr="00244E46">
        <w:rPr>
          <w:rFonts w:asciiTheme="majorBidi" w:hAnsiTheme="majorBidi" w:cstheme="majorBidi"/>
        </w:rPr>
        <w:t>Al</w:t>
      </w:r>
      <w:r w:rsidRPr="00244E46">
        <w:rPr>
          <w:rFonts w:asciiTheme="majorBidi" w:hAnsiTheme="majorBidi" w:cstheme="majorBidi"/>
        </w:rPr>
        <w:t xml:space="preserve">- </w:t>
      </w:r>
      <w:r w:rsidR="008F7910" w:rsidRPr="00244E46">
        <w:rPr>
          <w:rFonts w:asciiTheme="majorBidi" w:hAnsiTheme="majorBidi" w:cstheme="majorBidi"/>
        </w:rPr>
        <w:t>I</w:t>
      </w:r>
      <w:r w:rsidR="003707BF" w:rsidRPr="00244E46">
        <w:rPr>
          <w:rFonts w:asciiTheme="majorBidi" w:hAnsiTheme="majorBidi" w:cstheme="majorBidi"/>
        </w:rPr>
        <w:t>s</w:t>
      </w:r>
      <w:r w:rsidR="008F7910" w:rsidRPr="00244E46">
        <w:rPr>
          <w:rFonts w:asciiTheme="majorBidi" w:hAnsiTheme="majorBidi" w:cstheme="majorBidi"/>
        </w:rPr>
        <w:t>lamiyyah</w:t>
      </w:r>
      <w:r w:rsidRPr="00244E46">
        <w:rPr>
          <w:rFonts w:asciiTheme="majorBidi" w:hAnsiTheme="majorBidi" w:cstheme="majorBidi"/>
        </w:rPr>
        <w:t>,</w:t>
      </w:r>
      <w:r w:rsidR="007B333D" w:rsidRPr="00244E46">
        <w:rPr>
          <w:rFonts w:asciiTheme="majorBidi" w:hAnsiTheme="majorBidi" w:cstheme="majorBidi"/>
        </w:rPr>
        <w:t xml:space="preserve"> 2005) </w:t>
      </w:r>
      <w:r w:rsidRPr="00244E46">
        <w:rPr>
          <w:rFonts w:asciiTheme="majorBidi" w:hAnsiTheme="majorBidi" w:cstheme="majorBidi"/>
        </w:rPr>
        <w:t>44</w:t>
      </w:r>
    </w:p>
    <w:p w:rsidR="00244E46" w:rsidRDefault="007B333D" w:rsidP="00973914">
      <w:pPr>
        <w:pStyle w:val="ListParagraph"/>
        <w:numPr>
          <w:ilvl w:val="0"/>
          <w:numId w:val="4"/>
        </w:numPr>
        <w:spacing w:before="100" w:after="100"/>
        <w:jc w:val="both"/>
        <w:rPr>
          <w:rFonts w:asciiTheme="majorBidi" w:hAnsiTheme="majorBidi" w:cstheme="majorBidi"/>
        </w:rPr>
      </w:pPr>
      <w:r w:rsidRPr="00244E46">
        <w:rPr>
          <w:rFonts w:asciiTheme="majorBidi" w:hAnsiTheme="majorBidi" w:cstheme="majorBidi"/>
        </w:rPr>
        <w:t xml:space="preserve">Ibn Taymiyyah, </w:t>
      </w:r>
      <w:r w:rsidR="00973914" w:rsidRPr="00244E46">
        <w:rPr>
          <w:rFonts w:asciiTheme="majorBidi" w:hAnsiTheme="majorBidi" w:cstheme="majorBidi"/>
          <w:i/>
          <w:iCs/>
        </w:rPr>
        <w:t>Al</w:t>
      </w:r>
      <w:r w:rsidR="00973914">
        <w:rPr>
          <w:rFonts w:asciiTheme="majorBidi" w:hAnsiTheme="majorBidi" w:cstheme="majorBidi"/>
          <w:i/>
          <w:iCs/>
        </w:rPr>
        <w:t>-</w:t>
      </w:r>
      <w:r w:rsidR="00973914" w:rsidRPr="00244E46">
        <w:rPr>
          <w:rFonts w:asciiTheme="majorBidi" w:hAnsiTheme="majorBidi" w:cstheme="majorBidi"/>
          <w:i/>
          <w:iCs/>
          <w:vertAlign w:val="superscript"/>
        </w:rPr>
        <w:t>C</w:t>
      </w:r>
      <w:r w:rsidR="00973914" w:rsidRPr="00244E46">
        <w:rPr>
          <w:rFonts w:asciiTheme="majorBidi" w:hAnsiTheme="majorBidi" w:cstheme="majorBidi"/>
          <w:i/>
          <w:iCs/>
        </w:rPr>
        <w:t>Ub</w:t>
      </w:r>
      <w:r w:rsidR="00973914">
        <w:rPr>
          <w:rFonts w:asciiTheme="majorBidi" w:hAnsiTheme="majorBidi" w:cstheme="majorBidi"/>
          <w:i/>
          <w:iCs/>
        </w:rPr>
        <w:t>ū</w:t>
      </w:r>
      <w:r w:rsidR="00973914" w:rsidRPr="00244E46">
        <w:rPr>
          <w:rFonts w:asciiTheme="majorBidi" w:hAnsiTheme="majorBidi" w:cstheme="majorBidi"/>
          <w:i/>
          <w:iCs/>
        </w:rPr>
        <w:t>diyyah</w:t>
      </w:r>
      <w:r w:rsidRPr="00244E46">
        <w:rPr>
          <w:rFonts w:asciiTheme="majorBidi" w:hAnsiTheme="majorBidi" w:cstheme="majorBidi"/>
        </w:rPr>
        <w:t>,...</w:t>
      </w:r>
    </w:p>
    <w:p w:rsidR="00244E46" w:rsidRDefault="00293BF0" w:rsidP="00244E46">
      <w:pPr>
        <w:pStyle w:val="ListParagraph"/>
        <w:numPr>
          <w:ilvl w:val="0"/>
          <w:numId w:val="4"/>
        </w:numPr>
        <w:spacing w:before="100" w:after="100"/>
        <w:jc w:val="both"/>
        <w:rPr>
          <w:rFonts w:asciiTheme="majorBidi" w:hAnsiTheme="majorBidi" w:cstheme="majorBidi"/>
        </w:rPr>
      </w:pPr>
      <w:r w:rsidRPr="00244E46">
        <w:rPr>
          <w:rFonts w:asciiTheme="majorBidi" w:hAnsiTheme="majorBidi" w:cstheme="majorBidi"/>
        </w:rPr>
        <w:t xml:space="preserve">Ibn Taymiyyah, </w:t>
      </w:r>
      <w:r w:rsidRPr="00244E46">
        <w:rPr>
          <w:rFonts w:asciiTheme="majorBidi" w:hAnsiTheme="majorBidi" w:cstheme="majorBidi"/>
          <w:i/>
          <w:iCs/>
        </w:rPr>
        <w:t xml:space="preserve">Al </w:t>
      </w:r>
      <w:r w:rsidR="005B39F3" w:rsidRPr="00244E46">
        <w:rPr>
          <w:rFonts w:asciiTheme="majorBidi" w:hAnsiTheme="majorBidi" w:cstheme="majorBidi"/>
          <w:i/>
          <w:iCs/>
        </w:rPr>
        <w:t xml:space="preserve">Fatᾱwᾱ </w:t>
      </w:r>
      <w:r w:rsidRPr="00244E46">
        <w:rPr>
          <w:rFonts w:asciiTheme="majorBidi" w:hAnsiTheme="majorBidi" w:cstheme="majorBidi"/>
          <w:i/>
          <w:iCs/>
        </w:rPr>
        <w:t>Al kubrᾱ,</w:t>
      </w:r>
      <w:r w:rsidRPr="00244E46">
        <w:rPr>
          <w:rFonts w:asciiTheme="majorBidi" w:hAnsiTheme="majorBidi" w:cstheme="majorBidi"/>
        </w:rPr>
        <w:t xml:space="preserve"> </w:t>
      </w:r>
      <w:r w:rsidR="00783CA2" w:rsidRPr="00244E46">
        <w:rPr>
          <w:rFonts w:asciiTheme="majorBidi" w:hAnsiTheme="majorBidi" w:cstheme="majorBidi"/>
        </w:rPr>
        <w:t>(Daru</w:t>
      </w:r>
      <w:r w:rsidR="00224C5E">
        <w:rPr>
          <w:rFonts w:asciiTheme="majorBidi" w:hAnsiTheme="majorBidi" w:cstheme="majorBidi"/>
        </w:rPr>
        <w:t xml:space="preserve"> ’</w:t>
      </w:r>
      <w:r w:rsidR="00783CA2" w:rsidRPr="00244E46">
        <w:rPr>
          <w:rFonts w:asciiTheme="majorBidi" w:hAnsiTheme="majorBidi" w:cstheme="majorBidi"/>
        </w:rPr>
        <w:t xml:space="preserve">l-Kutub Al-Ilmiyyah, vol.5, 1987) </w:t>
      </w:r>
      <w:r w:rsidRPr="00244E46">
        <w:rPr>
          <w:rFonts w:asciiTheme="majorBidi" w:hAnsiTheme="majorBidi" w:cstheme="majorBidi"/>
        </w:rPr>
        <w:t>155-6</w:t>
      </w:r>
    </w:p>
    <w:p w:rsidR="00244E46" w:rsidRDefault="00293BF0" w:rsidP="006646DD">
      <w:pPr>
        <w:pStyle w:val="ListParagraph"/>
        <w:numPr>
          <w:ilvl w:val="0"/>
          <w:numId w:val="4"/>
        </w:numPr>
        <w:spacing w:before="100" w:after="100"/>
        <w:jc w:val="both"/>
        <w:rPr>
          <w:rFonts w:asciiTheme="majorBidi" w:hAnsiTheme="majorBidi" w:cstheme="majorBidi"/>
        </w:rPr>
      </w:pPr>
      <w:r w:rsidRPr="00244E46">
        <w:rPr>
          <w:rFonts w:asciiTheme="majorBidi" w:hAnsiTheme="majorBidi" w:cstheme="majorBidi"/>
        </w:rPr>
        <w:t>Ibn Taymiyyah,</w:t>
      </w:r>
      <w:r w:rsidRPr="00244E46">
        <w:rPr>
          <w:rFonts w:asciiTheme="majorBidi" w:hAnsiTheme="majorBidi" w:cstheme="majorBidi"/>
          <w:i/>
          <w:iCs/>
        </w:rPr>
        <w:t xml:space="preserve"> </w:t>
      </w:r>
      <w:r w:rsidR="00A170B7">
        <w:rPr>
          <w:rFonts w:asciiTheme="majorBidi" w:hAnsiTheme="majorBidi" w:cstheme="majorBidi"/>
          <w:i/>
          <w:iCs/>
        </w:rPr>
        <w:t xml:space="preserve"> </w:t>
      </w:r>
      <w:r w:rsidR="006646DD">
        <w:rPr>
          <w:rFonts w:ascii="Times New Roman,Italic" w:eastAsiaTheme="minorHAnsi" w:hAnsi="Times New Roman,Italic" w:cs="Times New Roman,Italic"/>
          <w:i/>
          <w:iCs/>
          <w:lang w:val="en-US"/>
        </w:rPr>
        <w:t>Majmū</w:t>
      </w:r>
      <w:r w:rsidR="006646DD" w:rsidRPr="006646DD">
        <w:rPr>
          <w:rFonts w:ascii="Times New Roman" w:eastAsiaTheme="minorHAnsi" w:hAnsi="Times New Roman" w:cs="Times New Roman"/>
          <w:i/>
          <w:iCs/>
          <w:sz w:val="14"/>
          <w:szCs w:val="14"/>
          <w:vertAlign w:val="superscript"/>
          <w:lang w:val="en-US"/>
        </w:rPr>
        <w:t>C</w:t>
      </w:r>
      <w:r w:rsidR="006646DD">
        <w:rPr>
          <w:rFonts w:ascii="Times New Roman,Italic" w:eastAsiaTheme="minorHAnsi" w:hAnsi="Times New Roman,Italic" w:cs="Times New Roman,Italic"/>
          <w:i/>
          <w:iCs/>
          <w:lang w:val="en-US"/>
        </w:rPr>
        <w:t xml:space="preserve"> ’l</w:t>
      </w:r>
      <w:r w:rsidR="006646DD">
        <w:rPr>
          <w:rFonts w:ascii="Times New Roman" w:eastAsiaTheme="minorHAnsi" w:hAnsi="Times New Roman" w:cs="Times New Roman"/>
          <w:i/>
          <w:iCs/>
          <w:lang w:val="en-US"/>
        </w:rPr>
        <w:t xml:space="preserve">- </w:t>
      </w:r>
      <w:r w:rsidR="006646DD">
        <w:rPr>
          <w:rFonts w:ascii="Times New Roman,Italic" w:eastAsiaTheme="minorHAnsi" w:hAnsi="Times New Roman,Italic" w:cs="Times New Roman,Italic"/>
          <w:i/>
          <w:iCs/>
          <w:lang w:val="en-US"/>
        </w:rPr>
        <w:t>Fatāwā</w:t>
      </w:r>
      <w:r w:rsidR="006646DD">
        <w:rPr>
          <w:rFonts w:ascii="Times New Roman" w:eastAsiaTheme="minorHAnsi" w:hAnsi="Times New Roman" w:cs="Times New Roman"/>
          <w:lang w:val="en-US"/>
        </w:rPr>
        <w:t>,</w:t>
      </w:r>
      <w:r w:rsidRPr="00244E46">
        <w:rPr>
          <w:rFonts w:asciiTheme="majorBidi" w:hAnsiTheme="majorBidi" w:cstheme="majorBidi"/>
        </w:rPr>
        <w:t xml:space="preserve"> </w:t>
      </w:r>
      <w:r w:rsidR="00254492" w:rsidRPr="00244E46">
        <w:rPr>
          <w:rFonts w:asciiTheme="majorBidi" w:hAnsiTheme="majorBidi" w:cstheme="majorBidi"/>
        </w:rPr>
        <w:t>(Al-Madinah, Majam</w:t>
      </w:r>
      <w:r w:rsidR="00254492" w:rsidRPr="00244E46">
        <w:rPr>
          <w:rFonts w:asciiTheme="majorBidi" w:hAnsiTheme="majorBidi" w:cstheme="majorBidi"/>
          <w:vertAlign w:val="superscript"/>
        </w:rPr>
        <w:t>c</w:t>
      </w:r>
      <w:r w:rsidR="00254492" w:rsidRPr="00244E46">
        <w:rPr>
          <w:rFonts w:asciiTheme="majorBidi" w:hAnsiTheme="majorBidi" w:cstheme="majorBidi"/>
        </w:rPr>
        <w:t xml:space="preserve"> Al-Mulik Fahd, Vol.10)</w:t>
      </w:r>
      <w:r w:rsidR="00DF1EBD" w:rsidRPr="00244E46">
        <w:rPr>
          <w:rFonts w:asciiTheme="majorBidi" w:hAnsiTheme="majorBidi" w:cstheme="majorBidi"/>
        </w:rPr>
        <w:t xml:space="preserve"> 1</w:t>
      </w:r>
      <w:r w:rsidRPr="00244E46">
        <w:rPr>
          <w:rFonts w:asciiTheme="majorBidi" w:hAnsiTheme="majorBidi" w:cstheme="majorBidi"/>
        </w:rPr>
        <w:t>49-150</w:t>
      </w:r>
    </w:p>
    <w:p w:rsidR="00244E46" w:rsidRDefault="00293BF0" w:rsidP="002C61BE">
      <w:pPr>
        <w:pStyle w:val="ListParagraph"/>
        <w:numPr>
          <w:ilvl w:val="0"/>
          <w:numId w:val="4"/>
        </w:numPr>
        <w:spacing w:before="100" w:after="100"/>
        <w:jc w:val="both"/>
        <w:rPr>
          <w:rFonts w:asciiTheme="majorBidi" w:hAnsiTheme="majorBidi" w:cstheme="majorBidi"/>
        </w:rPr>
      </w:pPr>
      <w:r w:rsidRPr="00244E46">
        <w:rPr>
          <w:rFonts w:asciiTheme="majorBidi" w:hAnsiTheme="majorBidi" w:cstheme="majorBidi"/>
        </w:rPr>
        <w:t>Al-Hilali an</w:t>
      </w:r>
      <w:r w:rsidR="002C61BE">
        <w:rPr>
          <w:rFonts w:asciiTheme="majorBidi" w:hAnsiTheme="majorBidi" w:cstheme="majorBidi"/>
        </w:rPr>
        <w:t>d</w:t>
      </w:r>
      <w:r w:rsidRPr="00244E46">
        <w:rPr>
          <w:rFonts w:asciiTheme="majorBidi" w:hAnsiTheme="majorBidi" w:cstheme="majorBidi"/>
        </w:rPr>
        <w:t xml:space="preserve"> Khan… 712 </w:t>
      </w:r>
    </w:p>
    <w:p w:rsidR="00244E46" w:rsidRDefault="002F40DB" w:rsidP="00E0214F">
      <w:pPr>
        <w:pStyle w:val="ListParagraph"/>
        <w:numPr>
          <w:ilvl w:val="0"/>
          <w:numId w:val="4"/>
        </w:numPr>
        <w:spacing w:before="100" w:after="100"/>
        <w:jc w:val="both"/>
        <w:rPr>
          <w:rFonts w:asciiTheme="majorBidi" w:hAnsiTheme="majorBidi" w:cstheme="majorBidi"/>
        </w:rPr>
      </w:pPr>
      <w:r>
        <w:rPr>
          <w:rFonts w:asciiTheme="majorBidi" w:hAnsiTheme="majorBidi" w:cstheme="majorBidi"/>
        </w:rPr>
        <w:t xml:space="preserve">Al-Hilali and </w:t>
      </w:r>
      <w:r w:rsidR="003A64BD" w:rsidRPr="00244E46">
        <w:rPr>
          <w:rFonts w:asciiTheme="majorBidi" w:hAnsiTheme="majorBidi" w:cstheme="majorBidi"/>
        </w:rPr>
        <w:t>Khan…</w:t>
      </w:r>
      <w:r w:rsidR="00293BF0" w:rsidRPr="00244E46">
        <w:rPr>
          <w:rFonts w:asciiTheme="majorBidi" w:hAnsiTheme="majorBidi" w:cstheme="majorBidi"/>
        </w:rPr>
        <w:t>638 or Ibn Taymiyyah,</w:t>
      </w:r>
      <w:r w:rsidR="00293BF0" w:rsidRPr="00244E46">
        <w:rPr>
          <w:rFonts w:asciiTheme="majorBidi" w:hAnsiTheme="majorBidi" w:cstheme="majorBidi"/>
          <w:i/>
          <w:iCs/>
        </w:rPr>
        <w:t xml:space="preserve"> Majm</w:t>
      </w:r>
      <w:r w:rsidR="00E0214F">
        <w:rPr>
          <w:rFonts w:asciiTheme="majorBidi" w:hAnsiTheme="majorBidi" w:cstheme="majorBidi"/>
          <w:i/>
          <w:iCs/>
        </w:rPr>
        <w:t>ū</w:t>
      </w:r>
      <w:r w:rsidR="00293BF0" w:rsidRPr="00244E46">
        <w:rPr>
          <w:rFonts w:asciiTheme="majorBidi" w:hAnsiTheme="majorBidi" w:cstheme="majorBidi"/>
          <w:i/>
          <w:iCs/>
          <w:vertAlign w:val="superscript"/>
        </w:rPr>
        <w:t>c</w:t>
      </w:r>
      <w:r w:rsidR="00293BF0" w:rsidRPr="00244E46">
        <w:rPr>
          <w:rFonts w:asciiTheme="majorBidi" w:hAnsiTheme="majorBidi" w:cstheme="majorBidi"/>
          <w:i/>
          <w:iCs/>
        </w:rPr>
        <w:t xml:space="preserve"> al- </w:t>
      </w:r>
      <w:r w:rsidR="00497FFE" w:rsidRPr="00244E46">
        <w:rPr>
          <w:rFonts w:asciiTheme="majorBidi" w:hAnsiTheme="majorBidi" w:cstheme="majorBidi"/>
          <w:i/>
          <w:iCs/>
        </w:rPr>
        <w:t>Fatāwā</w:t>
      </w:r>
      <w:r w:rsidR="00293BF0" w:rsidRPr="00244E46">
        <w:rPr>
          <w:rFonts w:asciiTheme="majorBidi" w:hAnsiTheme="majorBidi" w:cstheme="majorBidi"/>
        </w:rPr>
        <w:t>,</w:t>
      </w:r>
      <w:r w:rsidR="00DF1EBD" w:rsidRPr="00244E46">
        <w:rPr>
          <w:rFonts w:asciiTheme="majorBidi" w:hAnsiTheme="majorBidi" w:cstheme="majorBidi"/>
        </w:rPr>
        <w:t>...(</w:t>
      </w:r>
      <w:r w:rsidR="003472F9" w:rsidRPr="00244E46">
        <w:rPr>
          <w:rFonts w:asciiTheme="majorBidi" w:hAnsiTheme="majorBidi" w:cstheme="majorBidi"/>
        </w:rPr>
        <w:t>Vol</w:t>
      </w:r>
      <w:r w:rsidR="00DF1EBD" w:rsidRPr="00244E46">
        <w:rPr>
          <w:rFonts w:asciiTheme="majorBidi" w:hAnsiTheme="majorBidi" w:cstheme="majorBidi"/>
        </w:rPr>
        <w:t>.10)</w:t>
      </w:r>
      <w:r w:rsidR="00293BF0" w:rsidRPr="00244E46">
        <w:rPr>
          <w:rFonts w:asciiTheme="majorBidi" w:hAnsiTheme="majorBidi" w:cstheme="majorBidi"/>
        </w:rPr>
        <w:t>155</w:t>
      </w:r>
    </w:p>
    <w:p w:rsidR="00244E46" w:rsidRDefault="00293BF0" w:rsidP="00B71486">
      <w:pPr>
        <w:pStyle w:val="ListParagraph"/>
        <w:numPr>
          <w:ilvl w:val="0"/>
          <w:numId w:val="4"/>
        </w:numPr>
        <w:spacing w:before="100" w:after="100"/>
        <w:jc w:val="both"/>
        <w:rPr>
          <w:rFonts w:asciiTheme="majorBidi" w:hAnsiTheme="majorBidi" w:cstheme="majorBidi"/>
        </w:rPr>
      </w:pPr>
      <w:r w:rsidRPr="00244E46">
        <w:rPr>
          <w:rFonts w:asciiTheme="majorBidi" w:hAnsiTheme="majorBidi" w:cstheme="majorBidi"/>
        </w:rPr>
        <w:t xml:space="preserve">Ibn Taymiyyah, </w:t>
      </w:r>
      <w:r w:rsidR="00B71486" w:rsidRPr="00244E46">
        <w:rPr>
          <w:rFonts w:asciiTheme="majorBidi" w:hAnsiTheme="majorBidi" w:cstheme="majorBidi"/>
          <w:i/>
          <w:iCs/>
        </w:rPr>
        <w:t>Al</w:t>
      </w:r>
      <w:r w:rsidR="00B71486">
        <w:rPr>
          <w:rFonts w:asciiTheme="majorBidi" w:hAnsiTheme="majorBidi" w:cstheme="majorBidi"/>
          <w:i/>
          <w:iCs/>
        </w:rPr>
        <w:t>-</w:t>
      </w:r>
      <w:r w:rsidR="00B71486" w:rsidRPr="00244E46">
        <w:rPr>
          <w:rFonts w:asciiTheme="majorBidi" w:hAnsiTheme="majorBidi" w:cstheme="majorBidi"/>
          <w:i/>
          <w:iCs/>
          <w:vertAlign w:val="superscript"/>
        </w:rPr>
        <w:t>C</w:t>
      </w:r>
      <w:r w:rsidR="00B71486" w:rsidRPr="00244E46">
        <w:rPr>
          <w:rFonts w:asciiTheme="majorBidi" w:hAnsiTheme="majorBidi" w:cstheme="majorBidi"/>
          <w:i/>
          <w:iCs/>
        </w:rPr>
        <w:t>Ub</w:t>
      </w:r>
      <w:r w:rsidR="00B71486">
        <w:rPr>
          <w:rFonts w:asciiTheme="majorBidi" w:hAnsiTheme="majorBidi" w:cstheme="majorBidi"/>
          <w:i/>
          <w:iCs/>
        </w:rPr>
        <w:t>ū</w:t>
      </w:r>
      <w:r w:rsidR="00B71486" w:rsidRPr="00244E46">
        <w:rPr>
          <w:rFonts w:asciiTheme="majorBidi" w:hAnsiTheme="majorBidi" w:cstheme="majorBidi"/>
          <w:i/>
          <w:iCs/>
        </w:rPr>
        <w:t>diyyah</w:t>
      </w:r>
      <w:r w:rsidRPr="00244E46">
        <w:rPr>
          <w:rFonts w:asciiTheme="majorBidi" w:hAnsiTheme="majorBidi" w:cstheme="majorBidi"/>
        </w:rPr>
        <w:t>,</w:t>
      </w:r>
      <w:r w:rsidR="00565DE6" w:rsidRPr="00244E46">
        <w:rPr>
          <w:rFonts w:asciiTheme="majorBidi" w:hAnsiTheme="majorBidi" w:cstheme="majorBidi"/>
        </w:rPr>
        <w:t>....</w:t>
      </w:r>
      <w:r w:rsidRPr="00244E46">
        <w:rPr>
          <w:rFonts w:asciiTheme="majorBidi" w:hAnsiTheme="majorBidi" w:cstheme="majorBidi"/>
        </w:rPr>
        <w:t>.45</w:t>
      </w:r>
      <w:r w:rsidRPr="00244E46">
        <w:rPr>
          <w:rFonts w:asciiTheme="majorBidi" w:hAnsiTheme="majorBidi" w:cstheme="majorBidi"/>
        </w:rPr>
        <w:tab/>
      </w:r>
    </w:p>
    <w:p w:rsidR="00244E46" w:rsidRDefault="002F40DB" w:rsidP="00244E46">
      <w:pPr>
        <w:pStyle w:val="ListParagraph"/>
        <w:numPr>
          <w:ilvl w:val="0"/>
          <w:numId w:val="4"/>
        </w:numPr>
        <w:spacing w:before="100" w:after="100"/>
        <w:jc w:val="both"/>
        <w:rPr>
          <w:rFonts w:asciiTheme="majorBidi" w:hAnsiTheme="majorBidi" w:cstheme="majorBidi"/>
        </w:rPr>
      </w:pPr>
      <w:r>
        <w:rPr>
          <w:rFonts w:asciiTheme="majorBidi" w:hAnsiTheme="majorBidi" w:cstheme="majorBidi"/>
        </w:rPr>
        <w:t xml:space="preserve">Al-Hilal and </w:t>
      </w:r>
      <w:r w:rsidR="00293BF0" w:rsidRPr="00244E46">
        <w:rPr>
          <w:rFonts w:asciiTheme="majorBidi" w:hAnsiTheme="majorBidi" w:cstheme="majorBidi"/>
        </w:rPr>
        <w:t xml:space="preserve">Khan…346  </w:t>
      </w:r>
    </w:p>
    <w:p w:rsidR="00244E46" w:rsidRDefault="002F40DB" w:rsidP="00244E46">
      <w:pPr>
        <w:pStyle w:val="ListParagraph"/>
        <w:numPr>
          <w:ilvl w:val="0"/>
          <w:numId w:val="4"/>
        </w:numPr>
        <w:spacing w:before="100" w:after="100"/>
        <w:jc w:val="both"/>
        <w:rPr>
          <w:rFonts w:asciiTheme="majorBidi" w:hAnsiTheme="majorBidi" w:cstheme="majorBidi"/>
        </w:rPr>
      </w:pPr>
      <w:r>
        <w:rPr>
          <w:rFonts w:asciiTheme="majorBidi" w:hAnsiTheme="majorBidi" w:cstheme="majorBidi"/>
        </w:rPr>
        <w:t xml:space="preserve">Al-Hilal and </w:t>
      </w:r>
      <w:r w:rsidR="00136821" w:rsidRPr="00244E46">
        <w:rPr>
          <w:rFonts w:asciiTheme="majorBidi" w:hAnsiTheme="majorBidi" w:cstheme="majorBidi"/>
        </w:rPr>
        <w:t>Khan…</w:t>
      </w:r>
      <w:r w:rsidR="00293BF0" w:rsidRPr="00244E46">
        <w:rPr>
          <w:rFonts w:asciiTheme="majorBidi" w:hAnsiTheme="majorBidi" w:cstheme="majorBidi"/>
        </w:rPr>
        <w:t xml:space="preserve">638 </w:t>
      </w:r>
    </w:p>
    <w:p w:rsidR="00244E46" w:rsidRDefault="00293BF0" w:rsidP="00E0214F">
      <w:pPr>
        <w:pStyle w:val="ListParagraph"/>
        <w:numPr>
          <w:ilvl w:val="0"/>
          <w:numId w:val="4"/>
        </w:numPr>
        <w:spacing w:before="100" w:after="100"/>
        <w:jc w:val="both"/>
        <w:rPr>
          <w:rFonts w:asciiTheme="majorBidi" w:hAnsiTheme="majorBidi" w:cstheme="majorBidi"/>
        </w:rPr>
      </w:pPr>
      <w:r w:rsidRPr="00244E46">
        <w:rPr>
          <w:rFonts w:asciiTheme="majorBidi" w:hAnsiTheme="majorBidi" w:cstheme="majorBidi"/>
        </w:rPr>
        <w:t xml:space="preserve">Ibn Taymiyyah, </w:t>
      </w:r>
      <w:r w:rsidR="00E0214F" w:rsidRPr="00244E46">
        <w:rPr>
          <w:rFonts w:asciiTheme="majorBidi" w:hAnsiTheme="majorBidi" w:cstheme="majorBidi"/>
          <w:i/>
          <w:iCs/>
        </w:rPr>
        <w:t>Al</w:t>
      </w:r>
      <w:r w:rsidR="00E0214F">
        <w:rPr>
          <w:rFonts w:asciiTheme="majorBidi" w:hAnsiTheme="majorBidi" w:cstheme="majorBidi"/>
          <w:i/>
          <w:iCs/>
        </w:rPr>
        <w:t>-</w:t>
      </w:r>
      <w:r w:rsidR="00E0214F" w:rsidRPr="00244E46">
        <w:rPr>
          <w:rFonts w:asciiTheme="majorBidi" w:hAnsiTheme="majorBidi" w:cstheme="majorBidi"/>
          <w:i/>
          <w:iCs/>
          <w:vertAlign w:val="superscript"/>
        </w:rPr>
        <w:t>C</w:t>
      </w:r>
      <w:r w:rsidR="00E0214F" w:rsidRPr="00244E46">
        <w:rPr>
          <w:rFonts w:asciiTheme="majorBidi" w:hAnsiTheme="majorBidi" w:cstheme="majorBidi"/>
          <w:i/>
          <w:iCs/>
        </w:rPr>
        <w:t>Ub</w:t>
      </w:r>
      <w:r w:rsidR="00E0214F">
        <w:rPr>
          <w:rFonts w:asciiTheme="majorBidi" w:hAnsiTheme="majorBidi" w:cstheme="majorBidi"/>
          <w:i/>
          <w:iCs/>
        </w:rPr>
        <w:t>ū</w:t>
      </w:r>
      <w:r w:rsidR="00E0214F" w:rsidRPr="00244E46">
        <w:rPr>
          <w:rFonts w:asciiTheme="majorBidi" w:hAnsiTheme="majorBidi" w:cstheme="majorBidi"/>
          <w:i/>
          <w:iCs/>
        </w:rPr>
        <w:t>diyyah</w:t>
      </w:r>
      <w:r w:rsidRPr="00244E46">
        <w:rPr>
          <w:rFonts w:asciiTheme="majorBidi" w:hAnsiTheme="majorBidi" w:cstheme="majorBidi"/>
        </w:rPr>
        <w:t>,</w:t>
      </w:r>
      <w:r w:rsidR="00136821" w:rsidRPr="00244E46">
        <w:rPr>
          <w:rFonts w:asciiTheme="majorBidi" w:hAnsiTheme="majorBidi" w:cstheme="majorBidi"/>
        </w:rPr>
        <w:t>....</w:t>
      </w:r>
      <w:r w:rsidRPr="00244E46">
        <w:rPr>
          <w:rFonts w:asciiTheme="majorBidi" w:hAnsiTheme="majorBidi" w:cstheme="majorBidi"/>
        </w:rPr>
        <w:t>.47-8</w:t>
      </w:r>
    </w:p>
    <w:p w:rsidR="00244E46" w:rsidRDefault="00293BF0" w:rsidP="00E0214F">
      <w:pPr>
        <w:pStyle w:val="ListParagraph"/>
        <w:numPr>
          <w:ilvl w:val="0"/>
          <w:numId w:val="4"/>
        </w:numPr>
        <w:spacing w:before="100" w:after="100"/>
        <w:jc w:val="both"/>
        <w:rPr>
          <w:rFonts w:asciiTheme="majorBidi" w:hAnsiTheme="majorBidi" w:cstheme="majorBidi"/>
        </w:rPr>
      </w:pPr>
      <w:r w:rsidRPr="00244E46">
        <w:rPr>
          <w:rFonts w:asciiTheme="majorBidi" w:hAnsiTheme="majorBidi" w:cstheme="majorBidi"/>
        </w:rPr>
        <w:t xml:space="preserve"> </w:t>
      </w:r>
      <w:r w:rsidR="00136821" w:rsidRPr="00244E46">
        <w:rPr>
          <w:rFonts w:asciiTheme="majorBidi" w:hAnsiTheme="majorBidi" w:cstheme="majorBidi"/>
        </w:rPr>
        <w:t xml:space="preserve">Ibn Taymiyyah, </w:t>
      </w:r>
      <w:r w:rsidR="00E0214F" w:rsidRPr="00244E46">
        <w:rPr>
          <w:rFonts w:asciiTheme="majorBidi" w:hAnsiTheme="majorBidi" w:cstheme="majorBidi"/>
          <w:i/>
          <w:iCs/>
        </w:rPr>
        <w:t>Al</w:t>
      </w:r>
      <w:r w:rsidR="00E0214F">
        <w:rPr>
          <w:rFonts w:asciiTheme="majorBidi" w:hAnsiTheme="majorBidi" w:cstheme="majorBidi"/>
          <w:i/>
          <w:iCs/>
        </w:rPr>
        <w:t>-</w:t>
      </w:r>
      <w:r w:rsidR="00E0214F" w:rsidRPr="00244E46">
        <w:rPr>
          <w:rFonts w:asciiTheme="majorBidi" w:hAnsiTheme="majorBidi" w:cstheme="majorBidi"/>
          <w:i/>
          <w:iCs/>
          <w:vertAlign w:val="superscript"/>
        </w:rPr>
        <w:t>C</w:t>
      </w:r>
      <w:r w:rsidR="00E0214F" w:rsidRPr="00244E46">
        <w:rPr>
          <w:rFonts w:asciiTheme="majorBidi" w:hAnsiTheme="majorBidi" w:cstheme="majorBidi"/>
          <w:i/>
          <w:iCs/>
        </w:rPr>
        <w:t>Ub</w:t>
      </w:r>
      <w:r w:rsidR="00E0214F">
        <w:rPr>
          <w:rFonts w:asciiTheme="majorBidi" w:hAnsiTheme="majorBidi" w:cstheme="majorBidi"/>
          <w:i/>
          <w:iCs/>
        </w:rPr>
        <w:t>ū</w:t>
      </w:r>
      <w:r w:rsidR="00E0214F" w:rsidRPr="00244E46">
        <w:rPr>
          <w:rFonts w:asciiTheme="majorBidi" w:hAnsiTheme="majorBidi" w:cstheme="majorBidi"/>
          <w:i/>
          <w:iCs/>
        </w:rPr>
        <w:t>diyyah</w:t>
      </w:r>
      <w:r w:rsidR="00136821" w:rsidRPr="00244E46">
        <w:rPr>
          <w:rFonts w:asciiTheme="majorBidi" w:hAnsiTheme="majorBidi" w:cstheme="majorBidi"/>
        </w:rPr>
        <w:t>,.....</w:t>
      </w:r>
      <w:r w:rsidRPr="00244E46">
        <w:rPr>
          <w:rFonts w:asciiTheme="majorBidi" w:hAnsiTheme="majorBidi" w:cstheme="majorBidi"/>
        </w:rPr>
        <w:t>.50</w:t>
      </w:r>
    </w:p>
    <w:p w:rsidR="00EC2C61" w:rsidRDefault="00136821" w:rsidP="00E0214F">
      <w:pPr>
        <w:pStyle w:val="ListParagraph"/>
        <w:numPr>
          <w:ilvl w:val="0"/>
          <w:numId w:val="4"/>
        </w:numPr>
        <w:spacing w:before="100" w:after="100"/>
        <w:jc w:val="both"/>
        <w:rPr>
          <w:rFonts w:asciiTheme="majorBidi" w:hAnsiTheme="majorBidi" w:cstheme="majorBidi"/>
        </w:rPr>
      </w:pPr>
      <w:r w:rsidRPr="00244E46">
        <w:rPr>
          <w:rFonts w:asciiTheme="majorBidi" w:hAnsiTheme="majorBidi" w:cstheme="majorBidi"/>
        </w:rPr>
        <w:t xml:space="preserve">Ibn Taymiyyah, </w:t>
      </w:r>
      <w:r w:rsidR="00E0214F" w:rsidRPr="00244E46">
        <w:rPr>
          <w:rFonts w:asciiTheme="majorBidi" w:hAnsiTheme="majorBidi" w:cstheme="majorBidi"/>
          <w:i/>
          <w:iCs/>
        </w:rPr>
        <w:t>Al</w:t>
      </w:r>
      <w:r w:rsidR="00E0214F">
        <w:rPr>
          <w:rFonts w:asciiTheme="majorBidi" w:hAnsiTheme="majorBidi" w:cstheme="majorBidi"/>
          <w:i/>
          <w:iCs/>
        </w:rPr>
        <w:t>-</w:t>
      </w:r>
      <w:r w:rsidR="00E0214F" w:rsidRPr="00244E46">
        <w:rPr>
          <w:rFonts w:asciiTheme="majorBidi" w:hAnsiTheme="majorBidi" w:cstheme="majorBidi"/>
          <w:i/>
          <w:iCs/>
          <w:vertAlign w:val="superscript"/>
        </w:rPr>
        <w:t>C</w:t>
      </w:r>
      <w:r w:rsidR="00E0214F" w:rsidRPr="00244E46">
        <w:rPr>
          <w:rFonts w:asciiTheme="majorBidi" w:hAnsiTheme="majorBidi" w:cstheme="majorBidi"/>
          <w:i/>
          <w:iCs/>
        </w:rPr>
        <w:t>Ub</w:t>
      </w:r>
      <w:r w:rsidR="00E0214F">
        <w:rPr>
          <w:rFonts w:asciiTheme="majorBidi" w:hAnsiTheme="majorBidi" w:cstheme="majorBidi"/>
          <w:i/>
          <w:iCs/>
        </w:rPr>
        <w:t>ū</w:t>
      </w:r>
      <w:r w:rsidR="00E0214F" w:rsidRPr="00244E46">
        <w:rPr>
          <w:rFonts w:asciiTheme="majorBidi" w:hAnsiTheme="majorBidi" w:cstheme="majorBidi"/>
          <w:i/>
          <w:iCs/>
        </w:rPr>
        <w:t>diyyah</w:t>
      </w:r>
      <w:r w:rsidRPr="00244E46">
        <w:rPr>
          <w:rFonts w:asciiTheme="majorBidi" w:hAnsiTheme="majorBidi" w:cstheme="majorBidi"/>
        </w:rPr>
        <w:t>,.....</w:t>
      </w:r>
      <w:r w:rsidR="00293BF0" w:rsidRPr="00244E46">
        <w:rPr>
          <w:rFonts w:asciiTheme="majorBidi" w:hAnsiTheme="majorBidi" w:cstheme="majorBidi"/>
        </w:rPr>
        <w:t>53</w:t>
      </w:r>
    </w:p>
    <w:p w:rsidR="00EC2C61" w:rsidRDefault="00293BF0" w:rsidP="00FF4166">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Ibn Taymiyyah,</w:t>
      </w:r>
      <w:r w:rsidRPr="00EC2C61">
        <w:rPr>
          <w:rFonts w:asciiTheme="majorBidi" w:hAnsiTheme="majorBidi" w:cstheme="majorBidi"/>
          <w:i/>
          <w:iCs/>
        </w:rPr>
        <w:t xml:space="preserve"> </w:t>
      </w:r>
      <w:r w:rsidR="00FF4166">
        <w:rPr>
          <w:rFonts w:ascii="Times New Roman,Italic" w:eastAsiaTheme="minorHAnsi" w:hAnsi="Times New Roman,Italic" w:cs="Times New Roman,Italic"/>
          <w:i/>
          <w:iCs/>
          <w:lang w:val="en-US"/>
        </w:rPr>
        <w:t>Majmū</w:t>
      </w:r>
      <w:r w:rsidR="00FF4166" w:rsidRPr="006646DD">
        <w:rPr>
          <w:rFonts w:ascii="Times New Roman" w:eastAsiaTheme="minorHAnsi" w:hAnsi="Times New Roman" w:cs="Times New Roman"/>
          <w:i/>
          <w:iCs/>
          <w:sz w:val="14"/>
          <w:szCs w:val="14"/>
          <w:vertAlign w:val="superscript"/>
          <w:lang w:val="en-US"/>
        </w:rPr>
        <w:t>C</w:t>
      </w:r>
      <w:r w:rsidR="00FF4166">
        <w:rPr>
          <w:rFonts w:ascii="Times New Roman,Italic" w:eastAsiaTheme="minorHAnsi" w:hAnsi="Times New Roman,Italic" w:cs="Times New Roman,Italic"/>
          <w:i/>
          <w:iCs/>
          <w:lang w:val="en-US"/>
        </w:rPr>
        <w:t xml:space="preserve"> ’l</w:t>
      </w:r>
      <w:r w:rsidR="00FF4166">
        <w:rPr>
          <w:rFonts w:ascii="Times New Roman" w:eastAsiaTheme="minorHAnsi" w:hAnsi="Times New Roman" w:cs="Times New Roman"/>
          <w:i/>
          <w:iCs/>
          <w:lang w:val="en-US"/>
        </w:rPr>
        <w:t xml:space="preserve">- </w:t>
      </w:r>
      <w:r w:rsidR="00FF4166">
        <w:rPr>
          <w:rFonts w:ascii="Times New Roman,Italic" w:eastAsiaTheme="minorHAnsi" w:hAnsi="Times New Roman,Italic" w:cs="Times New Roman,Italic"/>
          <w:i/>
          <w:iCs/>
          <w:lang w:val="en-US"/>
        </w:rPr>
        <w:t>Fatāwā</w:t>
      </w:r>
      <w:r w:rsidR="00FF4166">
        <w:rPr>
          <w:rFonts w:ascii="Times New Roman" w:eastAsiaTheme="minorHAnsi" w:hAnsi="Times New Roman" w:cs="Times New Roman"/>
          <w:lang w:val="en-US"/>
        </w:rPr>
        <w:t>,</w:t>
      </w:r>
      <w:r w:rsidR="00136821" w:rsidRPr="00EC2C61">
        <w:rPr>
          <w:rFonts w:asciiTheme="majorBidi" w:hAnsiTheme="majorBidi" w:cstheme="majorBidi"/>
        </w:rPr>
        <w:t>...(vol.27)</w:t>
      </w:r>
      <w:r w:rsidRPr="00EC2C61">
        <w:rPr>
          <w:rFonts w:asciiTheme="majorBidi" w:hAnsiTheme="majorBidi" w:cstheme="majorBidi"/>
        </w:rPr>
        <w:t>59</w:t>
      </w:r>
    </w:p>
    <w:p w:rsidR="00EC2C61" w:rsidRDefault="00136821" w:rsidP="00FF4166">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Ibn Taymiyyah,</w:t>
      </w:r>
      <w:r w:rsidRPr="00EC2C61">
        <w:rPr>
          <w:rFonts w:asciiTheme="majorBidi" w:hAnsiTheme="majorBidi" w:cstheme="majorBidi"/>
          <w:i/>
          <w:iCs/>
        </w:rPr>
        <w:t xml:space="preserve"> </w:t>
      </w:r>
      <w:r w:rsidR="00FF4166">
        <w:rPr>
          <w:rFonts w:ascii="Times New Roman,Italic" w:eastAsiaTheme="minorHAnsi" w:hAnsi="Times New Roman,Italic" w:cs="Times New Roman,Italic"/>
          <w:i/>
          <w:iCs/>
          <w:lang w:val="en-US"/>
        </w:rPr>
        <w:t>Majmū</w:t>
      </w:r>
      <w:r w:rsidR="00FF4166" w:rsidRPr="006646DD">
        <w:rPr>
          <w:rFonts w:ascii="Times New Roman" w:eastAsiaTheme="minorHAnsi" w:hAnsi="Times New Roman" w:cs="Times New Roman"/>
          <w:i/>
          <w:iCs/>
          <w:sz w:val="14"/>
          <w:szCs w:val="14"/>
          <w:vertAlign w:val="superscript"/>
          <w:lang w:val="en-US"/>
        </w:rPr>
        <w:t>C</w:t>
      </w:r>
      <w:r w:rsidR="00FF4166">
        <w:rPr>
          <w:rFonts w:ascii="Times New Roman,Italic" w:eastAsiaTheme="minorHAnsi" w:hAnsi="Times New Roman,Italic" w:cs="Times New Roman,Italic"/>
          <w:i/>
          <w:iCs/>
          <w:lang w:val="en-US"/>
        </w:rPr>
        <w:t xml:space="preserve"> ’l</w:t>
      </w:r>
      <w:r w:rsidR="00FF4166">
        <w:rPr>
          <w:rFonts w:ascii="Times New Roman" w:eastAsiaTheme="minorHAnsi" w:hAnsi="Times New Roman" w:cs="Times New Roman"/>
          <w:i/>
          <w:iCs/>
          <w:lang w:val="en-US"/>
        </w:rPr>
        <w:t xml:space="preserve">- </w:t>
      </w:r>
      <w:r w:rsidR="00FF4166">
        <w:rPr>
          <w:rFonts w:ascii="Times New Roman,Italic" w:eastAsiaTheme="minorHAnsi" w:hAnsi="Times New Roman,Italic" w:cs="Times New Roman,Italic"/>
          <w:i/>
          <w:iCs/>
          <w:lang w:val="en-US"/>
        </w:rPr>
        <w:t>Fatāwā</w:t>
      </w:r>
      <w:r w:rsidR="00FF4166">
        <w:rPr>
          <w:rFonts w:ascii="Times New Roman" w:eastAsiaTheme="minorHAnsi" w:hAnsi="Times New Roman" w:cs="Times New Roman"/>
          <w:lang w:val="en-US"/>
        </w:rPr>
        <w:t>,</w:t>
      </w:r>
      <w:r w:rsidRPr="00EC2C61">
        <w:rPr>
          <w:rFonts w:asciiTheme="majorBidi" w:hAnsiTheme="majorBidi" w:cstheme="majorBidi"/>
        </w:rPr>
        <w:t>..</w:t>
      </w:r>
    </w:p>
    <w:p w:rsidR="00EC2C61" w:rsidRDefault="00293BF0" w:rsidP="00E0214F">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lastRenderedPageBreak/>
        <w:t xml:space="preserve">Ibn Taymiyyah, </w:t>
      </w:r>
      <w:r w:rsidR="00E0214F" w:rsidRPr="00244E46">
        <w:rPr>
          <w:rFonts w:asciiTheme="majorBidi" w:hAnsiTheme="majorBidi" w:cstheme="majorBidi"/>
          <w:i/>
          <w:iCs/>
        </w:rPr>
        <w:t>Al</w:t>
      </w:r>
      <w:r w:rsidR="00E0214F">
        <w:rPr>
          <w:rFonts w:asciiTheme="majorBidi" w:hAnsiTheme="majorBidi" w:cstheme="majorBidi"/>
          <w:i/>
          <w:iCs/>
        </w:rPr>
        <w:t>-</w:t>
      </w:r>
      <w:r w:rsidR="00E0214F" w:rsidRPr="00244E46">
        <w:rPr>
          <w:rFonts w:asciiTheme="majorBidi" w:hAnsiTheme="majorBidi" w:cstheme="majorBidi"/>
          <w:i/>
          <w:iCs/>
          <w:vertAlign w:val="superscript"/>
        </w:rPr>
        <w:t>C</w:t>
      </w:r>
      <w:r w:rsidR="00E0214F" w:rsidRPr="00244E46">
        <w:rPr>
          <w:rFonts w:asciiTheme="majorBidi" w:hAnsiTheme="majorBidi" w:cstheme="majorBidi"/>
          <w:i/>
          <w:iCs/>
        </w:rPr>
        <w:t>Ub</w:t>
      </w:r>
      <w:r w:rsidR="00E0214F">
        <w:rPr>
          <w:rFonts w:asciiTheme="majorBidi" w:hAnsiTheme="majorBidi" w:cstheme="majorBidi"/>
          <w:i/>
          <w:iCs/>
        </w:rPr>
        <w:t>ū</w:t>
      </w:r>
      <w:r w:rsidR="00E0214F" w:rsidRPr="00244E46">
        <w:rPr>
          <w:rFonts w:asciiTheme="majorBidi" w:hAnsiTheme="majorBidi" w:cstheme="majorBidi"/>
          <w:i/>
          <w:iCs/>
        </w:rPr>
        <w:t>diyyah</w:t>
      </w:r>
      <w:r w:rsidR="00136821" w:rsidRPr="00EC2C61">
        <w:rPr>
          <w:rFonts w:asciiTheme="majorBidi" w:hAnsiTheme="majorBidi" w:cstheme="majorBidi"/>
        </w:rPr>
        <w:t>,...</w:t>
      </w:r>
      <w:r w:rsidRPr="00EC2C61">
        <w:rPr>
          <w:rFonts w:asciiTheme="majorBidi" w:hAnsiTheme="majorBidi" w:cstheme="majorBidi"/>
        </w:rPr>
        <w:t>54</w:t>
      </w:r>
    </w:p>
    <w:p w:rsidR="00EC2C61" w:rsidRDefault="00136821" w:rsidP="00E0214F">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Ibn Taymiyyah, </w:t>
      </w:r>
      <w:r w:rsidR="00E0214F" w:rsidRPr="00244E46">
        <w:rPr>
          <w:rFonts w:asciiTheme="majorBidi" w:hAnsiTheme="majorBidi" w:cstheme="majorBidi"/>
          <w:i/>
          <w:iCs/>
        </w:rPr>
        <w:t>Al</w:t>
      </w:r>
      <w:r w:rsidR="00E0214F">
        <w:rPr>
          <w:rFonts w:asciiTheme="majorBidi" w:hAnsiTheme="majorBidi" w:cstheme="majorBidi"/>
          <w:i/>
          <w:iCs/>
        </w:rPr>
        <w:t>-</w:t>
      </w:r>
      <w:r w:rsidR="00E0214F" w:rsidRPr="00244E46">
        <w:rPr>
          <w:rFonts w:asciiTheme="majorBidi" w:hAnsiTheme="majorBidi" w:cstheme="majorBidi"/>
          <w:i/>
          <w:iCs/>
          <w:vertAlign w:val="superscript"/>
        </w:rPr>
        <w:t>C</w:t>
      </w:r>
      <w:r w:rsidR="00E0214F" w:rsidRPr="00244E46">
        <w:rPr>
          <w:rFonts w:asciiTheme="majorBidi" w:hAnsiTheme="majorBidi" w:cstheme="majorBidi"/>
          <w:i/>
          <w:iCs/>
        </w:rPr>
        <w:t>Ub</w:t>
      </w:r>
      <w:r w:rsidR="00E0214F">
        <w:rPr>
          <w:rFonts w:asciiTheme="majorBidi" w:hAnsiTheme="majorBidi" w:cstheme="majorBidi"/>
          <w:i/>
          <w:iCs/>
        </w:rPr>
        <w:t>ū</w:t>
      </w:r>
      <w:r w:rsidR="00E0214F" w:rsidRPr="00244E46">
        <w:rPr>
          <w:rFonts w:asciiTheme="majorBidi" w:hAnsiTheme="majorBidi" w:cstheme="majorBidi"/>
          <w:i/>
          <w:iCs/>
        </w:rPr>
        <w:t>diyyah</w:t>
      </w:r>
      <w:r w:rsidRPr="00EC2C61">
        <w:rPr>
          <w:rFonts w:asciiTheme="majorBidi" w:hAnsiTheme="majorBidi" w:cstheme="majorBidi"/>
        </w:rPr>
        <w:t>,</w:t>
      </w:r>
    </w:p>
    <w:p w:rsidR="00EC2C61" w:rsidRDefault="00136821" w:rsidP="00E0214F">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Ibn Taymiyyah, </w:t>
      </w:r>
      <w:r w:rsidR="00E0214F" w:rsidRPr="00244E46">
        <w:rPr>
          <w:rFonts w:asciiTheme="majorBidi" w:hAnsiTheme="majorBidi" w:cstheme="majorBidi"/>
          <w:i/>
          <w:iCs/>
        </w:rPr>
        <w:t>Al</w:t>
      </w:r>
      <w:r w:rsidR="00E0214F">
        <w:rPr>
          <w:rFonts w:asciiTheme="majorBidi" w:hAnsiTheme="majorBidi" w:cstheme="majorBidi"/>
          <w:i/>
          <w:iCs/>
        </w:rPr>
        <w:t>-</w:t>
      </w:r>
      <w:r w:rsidR="00E0214F" w:rsidRPr="00244E46">
        <w:rPr>
          <w:rFonts w:asciiTheme="majorBidi" w:hAnsiTheme="majorBidi" w:cstheme="majorBidi"/>
          <w:i/>
          <w:iCs/>
          <w:vertAlign w:val="superscript"/>
        </w:rPr>
        <w:t>C</w:t>
      </w:r>
      <w:r w:rsidR="00E0214F" w:rsidRPr="00244E46">
        <w:rPr>
          <w:rFonts w:asciiTheme="majorBidi" w:hAnsiTheme="majorBidi" w:cstheme="majorBidi"/>
          <w:i/>
          <w:iCs/>
        </w:rPr>
        <w:t>Ub</w:t>
      </w:r>
      <w:r w:rsidR="00E0214F">
        <w:rPr>
          <w:rFonts w:asciiTheme="majorBidi" w:hAnsiTheme="majorBidi" w:cstheme="majorBidi"/>
          <w:i/>
          <w:iCs/>
        </w:rPr>
        <w:t>ū</w:t>
      </w:r>
      <w:r w:rsidR="00E0214F" w:rsidRPr="00244E46">
        <w:rPr>
          <w:rFonts w:asciiTheme="majorBidi" w:hAnsiTheme="majorBidi" w:cstheme="majorBidi"/>
          <w:i/>
          <w:iCs/>
        </w:rPr>
        <w:t>diyyah</w:t>
      </w:r>
      <w:r w:rsidR="00CA3F7F" w:rsidRPr="00EC2C61">
        <w:rPr>
          <w:rFonts w:asciiTheme="majorBidi" w:hAnsiTheme="majorBidi" w:cstheme="majorBidi"/>
        </w:rPr>
        <w:t>...</w:t>
      </w:r>
      <w:r w:rsidR="00293BF0" w:rsidRPr="00EC2C61">
        <w:rPr>
          <w:rFonts w:asciiTheme="majorBidi" w:hAnsiTheme="majorBidi" w:cstheme="majorBidi"/>
        </w:rPr>
        <w:t>59</w:t>
      </w:r>
    </w:p>
    <w:p w:rsidR="00EC2C61" w:rsidRDefault="00CA3F7F" w:rsidP="00E0214F">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Ibn Taymiyyah, </w:t>
      </w:r>
      <w:r w:rsidR="00E0214F" w:rsidRPr="00244E46">
        <w:rPr>
          <w:rFonts w:asciiTheme="majorBidi" w:hAnsiTheme="majorBidi" w:cstheme="majorBidi"/>
          <w:i/>
          <w:iCs/>
        </w:rPr>
        <w:t>Al</w:t>
      </w:r>
      <w:r w:rsidR="00E0214F">
        <w:rPr>
          <w:rFonts w:asciiTheme="majorBidi" w:hAnsiTheme="majorBidi" w:cstheme="majorBidi"/>
          <w:i/>
          <w:iCs/>
        </w:rPr>
        <w:t>-</w:t>
      </w:r>
      <w:r w:rsidR="00E0214F" w:rsidRPr="00244E46">
        <w:rPr>
          <w:rFonts w:asciiTheme="majorBidi" w:hAnsiTheme="majorBidi" w:cstheme="majorBidi"/>
          <w:i/>
          <w:iCs/>
          <w:vertAlign w:val="superscript"/>
        </w:rPr>
        <w:t>C</w:t>
      </w:r>
      <w:r w:rsidR="00E0214F" w:rsidRPr="00244E46">
        <w:rPr>
          <w:rFonts w:asciiTheme="majorBidi" w:hAnsiTheme="majorBidi" w:cstheme="majorBidi"/>
          <w:i/>
          <w:iCs/>
        </w:rPr>
        <w:t>Ub</w:t>
      </w:r>
      <w:r w:rsidR="00E0214F">
        <w:rPr>
          <w:rFonts w:asciiTheme="majorBidi" w:hAnsiTheme="majorBidi" w:cstheme="majorBidi"/>
          <w:i/>
          <w:iCs/>
        </w:rPr>
        <w:t>ū</w:t>
      </w:r>
      <w:r w:rsidR="00E0214F" w:rsidRPr="00244E46">
        <w:rPr>
          <w:rFonts w:asciiTheme="majorBidi" w:hAnsiTheme="majorBidi" w:cstheme="majorBidi"/>
          <w:i/>
          <w:iCs/>
        </w:rPr>
        <w:t>diyyah</w:t>
      </w:r>
      <w:r w:rsidRPr="00EC2C61">
        <w:rPr>
          <w:rFonts w:asciiTheme="majorBidi" w:hAnsiTheme="majorBidi" w:cstheme="majorBidi"/>
        </w:rPr>
        <w:t>,</w:t>
      </w:r>
    </w:p>
    <w:p w:rsidR="00EC2C61" w:rsidRDefault="00CA3F7F" w:rsidP="00E0214F">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Ibn Taymiyyah, </w:t>
      </w:r>
      <w:r w:rsidR="00E0214F" w:rsidRPr="00244E46">
        <w:rPr>
          <w:rFonts w:asciiTheme="majorBidi" w:hAnsiTheme="majorBidi" w:cstheme="majorBidi"/>
          <w:i/>
          <w:iCs/>
        </w:rPr>
        <w:t>Al</w:t>
      </w:r>
      <w:r w:rsidR="00E0214F">
        <w:rPr>
          <w:rFonts w:asciiTheme="majorBidi" w:hAnsiTheme="majorBidi" w:cstheme="majorBidi"/>
          <w:i/>
          <w:iCs/>
        </w:rPr>
        <w:t>-</w:t>
      </w:r>
      <w:r w:rsidR="00E0214F" w:rsidRPr="00244E46">
        <w:rPr>
          <w:rFonts w:asciiTheme="majorBidi" w:hAnsiTheme="majorBidi" w:cstheme="majorBidi"/>
          <w:i/>
          <w:iCs/>
          <w:vertAlign w:val="superscript"/>
        </w:rPr>
        <w:t>C</w:t>
      </w:r>
      <w:r w:rsidR="00E0214F" w:rsidRPr="00244E46">
        <w:rPr>
          <w:rFonts w:asciiTheme="majorBidi" w:hAnsiTheme="majorBidi" w:cstheme="majorBidi"/>
          <w:i/>
          <w:iCs/>
        </w:rPr>
        <w:t>Ub</w:t>
      </w:r>
      <w:r w:rsidR="00E0214F">
        <w:rPr>
          <w:rFonts w:asciiTheme="majorBidi" w:hAnsiTheme="majorBidi" w:cstheme="majorBidi"/>
          <w:i/>
          <w:iCs/>
        </w:rPr>
        <w:t>ū</w:t>
      </w:r>
      <w:r w:rsidR="00E0214F" w:rsidRPr="00244E46">
        <w:rPr>
          <w:rFonts w:asciiTheme="majorBidi" w:hAnsiTheme="majorBidi" w:cstheme="majorBidi"/>
          <w:i/>
          <w:iCs/>
        </w:rPr>
        <w:t>diyyah</w:t>
      </w:r>
      <w:r w:rsidRPr="00EC2C61">
        <w:rPr>
          <w:rFonts w:asciiTheme="majorBidi" w:hAnsiTheme="majorBidi" w:cstheme="majorBidi"/>
        </w:rPr>
        <w:t xml:space="preserve">, </w:t>
      </w:r>
      <w:r w:rsidR="00293BF0" w:rsidRPr="00EC2C61">
        <w:rPr>
          <w:rFonts w:asciiTheme="majorBidi" w:hAnsiTheme="majorBidi" w:cstheme="majorBidi"/>
        </w:rPr>
        <w:t>54-5</w:t>
      </w:r>
    </w:p>
    <w:p w:rsidR="00EC2C61" w:rsidRDefault="00293BF0" w:rsidP="00EC2C61">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The </w:t>
      </w:r>
      <w:r w:rsidRPr="00EC2C61">
        <w:rPr>
          <w:rFonts w:asciiTheme="majorBidi" w:hAnsiTheme="majorBidi" w:cstheme="majorBidi"/>
          <w:i/>
          <w:iCs/>
        </w:rPr>
        <w:t>Mu</w:t>
      </w:r>
      <w:r w:rsidRPr="00EC2C61">
        <w:rPr>
          <w:rFonts w:asciiTheme="majorBidi" w:hAnsiTheme="majorBidi" w:cstheme="majorBidi"/>
          <w:i/>
          <w:iCs/>
          <w:vertAlign w:val="superscript"/>
        </w:rPr>
        <w:t>c</w:t>
      </w:r>
      <w:r w:rsidRPr="00EC2C61">
        <w:rPr>
          <w:rFonts w:asciiTheme="majorBidi" w:hAnsiTheme="majorBidi" w:cstheme="majorBidi"/>
          <w:i/>
          <w:iCs/>
        </w:rPr>
        <w:t xml:space="preserve">tazilites,Qadarites,and Jabarites </w:t>
      </w:r>
      <w:r w:rsidRPr="00EC2C61">
        <w:rPr>
          <w:rFonts w:asciiTheme="majorBidi" w:hAnsiTheme="majorBidi" w:cstheme="majorBidi"/>
        </w:rPr>
        <w:t xml:space="preserve">are theological movements in Islam which different views on free will and predestination. According to </w:t>
      </w:r>
      <w:r w:rsidRPr="00EC2C61">
        <w:rPr>
          <w:rFonts w:asciiTheme="majorBidi" w:hAnsiTheme="majorBidi" w:cstheme="majorBidi"/>
          <w:i/>
          <w:iCs/>
        </w:rPr>
        <w:t>Mu</w:t>
      </w:r>
      <w:r w:rsidRPr="00EC2C61">
        <w:rPr>
          <w:rFonts w:asciiTheme="majorBidi" w:hAnsiTheme="majorBidi" w:cstheme="majorBidi"/>
          <w:i/>
          <w:iCs/>
          <w:vertAlign w:val="superscript"/>
        </w:rPr>
        <w:t>c</w:t>
      </w:r>
      <w:r w:rsidRPr="00EC2C61">
        <w:rPr>
          <w:rFonts w:asciiTheme="majorBidi" w:hAnsiTheme="majorBidi" w:cstheme="majorBidi"/>
          <w:i/>
          <w:iCs/>
        </w:rPr>
        <w:t>tazilites and Qadarites,</w:t>
      </w:r>
      <w:r w:rsidRPr="00EC2C61">
        <w:rPr>
          <w:rFonts w:asciiTheme="majorBidi" w:hAnsiTheme="majorBidi" w:cstheme="majorBidi"/>
        </w:rPr>
        <w:t xml:space="preserve"> man is the sole creator of his actions; hence he shall be punished or rewarded accordingly. The </w:t>
      </w:r>
      <w:r w:rsidRPr="00EC2C61">
        <w:rPr>
          <w:rFonts w:asciiTheme="majorBidi" w:hAnsiTheme="majorBidi" w:cstheme="majorBidi"/>
          <w:i/>
          <w:iCs/>
        </w:rPr>
        <w:t xml:space="preserve">Jabarites </w:t>
      </w:r>
      <w:r w:rsidRPr="00EC2C61">
        <w:rPr>
          <w:rFonts w:asciiTheme="majorBidi" w:hAnsiTheme="majorBidi" w:cstheme="majorBidi"/>
        </w:rPr>
        <w:t>holds that</w:t>
      </w:r>
      <w:r w:rsidRPr="00EC2C61">
        <w:rPr>
          <w:rFonts w:asciiTheme="majorBidi" w:hAnsiTheme="majorBidi" w:cstheme="majorBidi"/>
          <w:i/>
          <w:iCs/>
        </w:rPr>
        <w:t xml:space="preserve"> </w:t>
      </w:r>
      <w:r w:rsidRPr="00EC2C61">
        <w:rPr>
          <w:rFonts w:asciiTheme="majorBidi" w:hAnsiTheme="majorBidi" w:cstheme="majorBidi"/>
        </w:rPr>
        <w:t xml:space="preserve">man is not responsible for his actions. For details see, A.O.Oloruntele, </w:t>
      </w:r>
      <w:r w:rsidRPr="00EC2C61">
        <w:rPr>
          <w:rFonts w:asciiTheme="majorBidi" w:hAnsiTheme="majorBidi" w:cstheme="majorBidi"/>
          <w:i/>
          <w:iCs/>
        </w:rPr>
        <w:t>Introduction to Islaic Theology,</w:t>
      </w:r>
      <w:r w:rsidR="00F359B6" w:rsidRPr="00EC2C61">
        <w:rPr>
          <w:rFonts w:asciiTheme="majorBidi" w:hAnsiTheme="majorBidi" w:cstheme="majorBidi"/>
          <w:i/>
          <w:iCs/>
        </w:rPr>
        <w:t xml:space="preserve"> (</w:t>
      </w:r>
      <w:r w:rsidRPr="00EC2C61">
        <w:rPr>
          <w:rFonts w:asciiTheme="majorBidi" w:hAnsiTheme="majorBidi" w:cstheme="majorBidi"/>
        </w:rPr>
        <w:t>Ilorin, Taofiqullahi publishing house, 2001</w:t>
      </w:r>
      <w:r w:rsidR="00F359B6" w:rsidRPr="00EC2C61">
        <w:rPr>
          <w:rFonts w:asciiTheme="majorBidi" w:hAnsiTheme="majorBidi" w:cstheme="majorBidi"/>
        </w:rPr>
        <w:t>)</w:t>
      </w:r>
      <w:r w:rsidRPr="00EC2C61">
        <w:rPr>
          <w:rFonts w:asciiTheme="majorBidi" w:hAnsiTheme="majorBidi" w:cstheme="majorBidi"/>
        </w:rPr>
        <w:t>54-5, &amp; 83</w:t>
      </w:r>
    </w:p>
    <w:p w:rsidR="00EC2C61" w:rsidRDefault="00293BF0" w:rsidP="00197D76">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Ibn Taymiyyah, </w:t>
      </w:r>
      <w:r w:rsidR="00197D76" w:rsidRPr="00244E46">
        <w:rPr>
          <w:rFonts w:asciiTheme="majorBidi" w:hAnsiTheme="majorBidi" w:cstheme="majorBidi"/>
          <w:i/>
          <w:iCs/>
        </w:rPr>
        <w:t>Al</w:t>
      </w:r>
      <w:r w:rsidR="00197D76">
        <w:rPr>
          <w:rFonts w:asciiTheme="majorBidi" w:hAnsiTheme="majorBidi" w:cstheme="majorBidi"/>
          <w:i/>
          <w:iCs/>
        </w:rPr>
        <w:t>-</w:t>
      </w:r>
      <w:r w:rsidR="00197D76" w:rsidRPr="00244E46">
        <w:rPr>
          <w:rFonts w:asciiTheme="majorBidi" w:hAnsiTheme="majorBidi" w:cstheme="majorBidi"/>
          <w:i/>
          <w:iCs/>
          <w:vertAlign w:val="superscript"/>
        </w:rPr>
        <w:t>C</w:t>
      </w:r>
      <w:r w:rsidR="00197D76" w:rsidRPr="00244E46">
        <w:rPr>
          <w:rFonts w:asciiTheme="majorBidi" w:hAnsiTheme="majorBidi" w:cstheme="majorBidi"/>
          <w:i/>
          <w:iCs/>
        </w:rPr>
        <w:t>Ub</w:t>
      </w:r>
      <w:r w:rsidR="00197D76">
        <w:rPr>
          <w:rFonts w:asciiTheme="majorBidi" w:hAnsiTheme="majorBidi" w:cstheme="majorBidi"/>
          <w:i/>
          <w:iCs/>
        </w:rPr>
        <w:t>ū</w:t>
      </w:r>
      <w:r w:rsidR="00197D76" w:rsidRPr="00244E46">
        <w:rPr>
          <w:rFonts w:asciiTheme="majorBidi" w:hAnsiTheme="majorBidi" w:cstheme="majorBidi"/>
          <w:i/>
          <w:iCs/>
        </w:rPr>
        <w:t>diyyah</w:t>
      </w:r>
      <w:r w:rsidR="001E5E27" w:rsidRPr="00EC2C61">
        <w:rPr>
          <w:rFonts w:asciiTheme="majorBidi" w:hAnsiTheme="majorBidi" w:cstheme="majorBidi"/>
        </w:rPr>
        <w:t>,...</w:t>
      </w:r>
      <w:r w:rsidRPr="00EC2C61">
        <w:rPr>
          <w:rFonts w:asciiTheme="majorBidi" w:hAnsiTheme="majorBidi" w:cstheme="majorBidi"/>
        </w:rPr>
        <w:t>64</w:t>
      </w:r>
    </w:p>
    <w:p w:rsidR="00EC2C61" w:rsidRDefault="001E5E27" w:rsidP="00197D76">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Ibn Taymiyyah, </w:t>
      </w:r>
      <w:r w:rsidR="00197D76" w:rsidRPr="00244E46">
        <w:rPr>
          <w:rFonts w:asciiTheme="majorBidi" w:hAnsiTheme="majorBidi" w:cstheme="majorBidi"/>
          <w:i/>
          <w:iCs/>
        </w:rPr>
        <w:t>Al</w:t>
      </w:r>
      <w:r w:rsidR="00197D76">
        <w:rPr>
          <w:rFonts w:asciiTheme="majorBidi" w:hAnsiTheme="majorBidi" w:cstheme="majorBidi"/>
          <w:i/>
          <w:iCs/>
        </w:rPr>
        <w:t>-</w:t>
      </w:r>
      <w:r w:rsidR="00197D76" w:rsidRPr="00244E46">
        <w:rPr>
          <w:rFonts w:asciiTheme="majorBidi" w:hAnsiTheme="majorBidi" w:cstheme="majorBidi"/>
          <w:i/>
          <w:iCs/>
          <w:vertAlign w:val="superscript"/>
        </w:rPr>
        <w:t>C</w:t>
      </w:r>
      <w:r w:rsidR="00197D76" w:rsidRPr="00244E46">
        <w:rPr>
          <w:rFonts w:asciiTheme="majorBidi" w:hAnsiTheme="majorBidi" w:cstheme="majorBidi"/>
          <w:i/>
          <w:iCs/>
        </w:rPr>
        <w:t>Ub</w:t>
      </w:r>
      <w:r w:rsidR="00197D76">
        <w:rPr>
          <w:rFonts w:asciiTheme="majorBidi" w:hAnsiTheme="majorBidi" w:cstheme="majorBidi"/>
          <w:i/>
          <w:iCs/>
        </w:rPr>
        <w:t>ū</w:t>
      </w:r>
      <w:r w:rsidR="00197D76" w:rsidRPr="00244E46">
        <w:rPr>
          <w:rFonts w:asciiTheme="majorBidi" w:hAnsiTheme="majorBidi" w:cstheme="majorBidi"/>
          <w:i/>
          <w:iCs/>
        </w:rPr>
        <w:t>diyyah</w:t>
      </w:r>
      <w:r w:rsidRPr="00EC2C61">
        <w:rPr>
          <w:rFonts w:asciiTheme="majorBidi" w:hAnsiTheme="majorBidi" w:cstheme="majorBidi"/>
        </w:rPr>
        <w:t xml:space="preserve">, </w:t>
      </w:r>
      <w:r w:rsidR="00293BF0" w:rsidRPr="00EC2C61">
        <w:rPr>
          <w:rFonts w:asciiTheme="majorBidi" w:hAnsiTheme="majorBidi" w:cstheme="majorBidi"/>
        </w:rPr>
        <w:t>63</w:t>
      </w:r>
    </w:p>
    <w:p w:rsidR="00EC2C61" w:rsidRDefault="001E5E27" w:rsidP="00197D76">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Ibn Taymiyyah, </w:t>
      </w:r>
      <w:r w:rsidR="00197D76" w:rsidRPr="00244E46">
        <w:rPr>
          <w:rFonts w:asciiTheme="majorBidi" w:hAnsiTheme="majorBidi" w:cstheme="majorBidi"/>
          <w:i/>
          <w:iCs/>
        </w:rPr>
        <w:t>Al</w:t>
      </w:r>
      <w:r w:rsidR="00197D76">
        <w:rPr>
          <w:rFonts w:asciiTheme="majorBidi" w:hAnsiTheme="majorBidi" w:cstheme="majorBidi"/>
          <w:i/>
          <w:iCs/>
        </w:rPr>
        <w:t>-</w:t>
      </w:r>
      <w:r w:rsidR="00197D76" w:rsidRPr="00244E46">
        <w:rPr>
          <w:rFonts w:asciiTheme="majorBidi" w:hAnsiTheme="majorBidi" w:cstheme="majorBidi"/>
          <w:i/>
          <w:iCs/>
          <w:vertAlign w:val="superscript"/>
        </w:rPr>
        <w:t>C</w:t>
      </w:r>
      <w:r w:rsidR="00197D76" w:rsidRPr="00244E46">
        <w:rPr>
          <w:rFonts w:asciiTheme="majorBidi" w:hAnsiTheme="majorBidi" w:cstheme="majorBidi"/>
          <w:i/>
          <w:iCs/>
        </w:rPr>
        <w:t>Ub</w:t>
      </w:r>
      <w:r w:rsidR="00197D76">
        <w:rPr>
          <w:rFonts w:asciiTheme="majorBidi" w:hAnsiTheme="majorBidi" w:cstheme="majorBidi"/>
          <w:i/>
          <w:iCs/>
        </w:rPr>
        <w:t>ū</w:t>
      </w:r>
      <w:r w:rsidR="00197D76" w:rsidRPr="00244E46">
        <w:rPr>
          <w:rFonts w:asciiTheme="majorBidi" w:hAnsiTheme="majorBidi" w:cstheme="majorBidi"/>
          <w:i/>
          <w:iCs/>
        </w:rPr>
        <w:t>diyyah</w:t>
      </w:r>
      <w:r w:rsidRPr="00EC2C61">
        <w:rPr>
          <w:rFonts w:asciiTheme="majorBidi" w:hAnsiTheme="majorBidi" w:cstheme="majorBidi"/>
        </w:rPr>
        <w:t xml:space="preserve">, </w:t>
      </w:r>
      <w:r w:rsidR="00293BF0" w:rsidRPr="00EC2C61">
        <w:rPr>
          <w:rFonts w:asciiTheme="majorBidi" w:hAnsiTheme="majorBidi" w:cstheme="majorBidi"/>
        </w:rPr>
        <w:t>65</w:t>
      </w:r>
    </w:p>
    <w:p w:rsidR="00EC2C61" w:rsidRDefault="001E5E27" w:rsidP="00197D76">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Ibn Taymiyyah, </w:t>
      </w:r>
      <w:r w:rsidR="00197D76" w:rsidRPr="00244E46">
        <w:rPr>
          <w:rFonts w:asciiTheme="majorBidi" w:hAnsiTheme="majorBidi" w:cstheme="majorBidi"/>
          <w:i/>
          <w:iCs/>
        </w:rPr>
        <w:t>Al</w:t>
      </w:r>
      <w:r w:rsidR="00197D76">
        <w:rPr>
          <w:rFonts w:asciiTheme="majorBidi" w:hAnsiTheme="majorBidi" w:cstheme="majorBidi"/>
          <w:i/>
          <w:iCs/>
        </w:rPr>
        <w:t>-</w:t>
      </w:r>
      <w:r w:rsidR="00197D76" w:rsidRPr="00244E46">
        <w:rPr>
          <w:rFonts w:asciiTheme="majorBidi" w:hAnsiTheme="majorBidi" w:cstheme="majorBidi"/>
          <w:i/>
          <w:iCs/>
          <w:vertAlign w:val="superscript"/>
        </w:rPr>
        <w:t>C</w:t>
      </w:r>
      <w:r w:rsidR="00197D76" w:rsidRPr="00244E46">
        <w:rPr>
          <w:rFonts w:asciiTheme="majorBidi" w:hAnsiTheme="majorBidi" w:cstheme="majorBidi"/>
          <w:i/>
          <w:iCs/>
        </w:rPr>
        <w:t>Ub</w:t>
      </w:r>
      <w:r w:rsidR="00197D76">
        <w:rPr>
          <w:rFonts w:asciiTheme="majorBidi" w:hAnsiTheme="majorBidi" w:cstheme="majorBidi"/>
          <w:i/>
          <w:iCs/>
        </w:rPr>
        <w:t>ū</w:t>
      </w:r>
      <w:r w:rsidR="00197D76" w:rsidRPr="00244E46">
        <w:rPr>
          <w:rFonts w:asciiTheme="majorBidi" w:hAnsiTheme="majorBidi" w:cstheme="majorBidi"/>
          <w:i/>
          <w:iCs/>
        </w:rPr>
        <w:t>diyyah</w:t>
      </w:r>
      <w:r w:rsidRPr="00EC2C61">
        <w:rPr>
          <w:rFonts w:asciiTheme="majorBidi" w:hAnsiTheme="majorBidi" w:cstheme="majorBidi"/>
        </w:rPr>
        <w:t xml:space="preserve">, </w:t>
      </w:r>
      <w:r w:rsidR="00293BF0" w:rsidRPr="00EC2C61">
        <w:rPr>
          <w:rFonts w:asciiTheme="majorBidi" w:hAnsiTheme="majorBidi" w:cstheme="majorBidi"/>
        </w:rPr>
        <w:t>67</w:t>
      </w:r>
    </w:p>
    <w:p w:rsidR="00EC2C61" w:rsidRDefault="00293BF0" w:rsidP="00EC2C61">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vertAlign w:val="superscript"/>
        </w:rPr>
        <w:t>C</w:t>
      </w:r>
      <w:r w:rsidRPr="00EC2C61">
        <w:rPr>
          <w:rFonts w:asciiTheme="majorBidi" w:hAnsiTheme="majorBidi" w:cstheme="majorBidi"/>
        </w:rPr>
        <w:t xml:space="preserve">Ajībatu ‘l-Husnᾱ, </w:t>
      </w:r>
      <w:r w:rsidRPr="00EC2C61">
        <w:rPr>
          <w:rFonts w:asciiTheme="majorBidi" w:hAnsiTheme="majorBidi" w:cstheme="majorBidi"/>
          <w:i/>
          <w:iCs/>
        </w:rPr>
        <w:t>‘Iqᾱẓ ‘l-Himam</w:t>
      </w:r>
      <w:r w:rsidRPr="00EC2C61">
        <w:rPr>
          <w:rFonts w:asciiTheme="majorBidi" w:hAnsiTheme="majorBidi" w:cstheme="majorBidi"/>
        </w:rPr>
        <w:t>,</w:t>
      </w:r>
      <w:r w:rsidR="001E5E27" w:rsidRPr="00EC2C61">
        <w:rPr>
          <w:rFonts w:asciiTheme="majorBidi" w:hAnsiTheme="majorBidi" w:cstheme="majorBidi"/>
        </w:rPr>
        <w:t xml:space="preserve"> (</w:t>
      </w:r>
      <w:r w:rsidRPr="00EC2C61">
        <w:rPr>
          <w:rFonts w:asciiTheme="majorBidi" w:hAnsiTheme="majorBidi" w:cstheme="majorBidi"/>
        </w:rPr>
        <w:t>Egypt, Mustafᾱ Al Bᾱni Al Halibi,1976.</w:t>
      </w:r>
      <w:r w:rsidR="001E5E27" w:rsidRPr="00EC2C61">
        <w:rPr>
          <w:rFonts w:asciiTheme="majorBidi" w:hAnsiTheme="majorBidi" w:cstheme="majorBidi"/>
        </w:rPr>
        <w:t xml:space="preserve">) </w:t>
      </w:r>
      <w:r w:rsidRPr="00EC2C61">
        <w:rPr>
          <w:rFonts w:asciiTheme="majorBidi" w:hAnsiTheme="majorBidi" w:cstheme="majorBidi"/>
        </w:rPr>
        <w:t>314</w:t>
      </w:r>
    </w:p>
    <w:p w:rsidR="00EC2C61" w:rsidRDefault="004C07D4" w:rsidP="00EC2C61">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vertAlign w:val="superscript"/>
        </w:rPr>
        <w:t>C</w:t>
      </w:r>
      <w:r w:rsidRPr="00EC2C61">
        <w:rPr>
          <w:rFonts w:asciiTheme="majorBidi" w:hAnsiTheme="majorBidi" w:cstheme="majorBidi"/>
        </w:rPr>
        <w:t>Ajībatu</w:t>
      </w:r>
      <w:r w:rsidR="00B853BA" w:rsidRPr="00EC2C61">
        <w:rPr>
          <w:rFonts w:asciiTheme="majorBidi" w:hAnsiTheme="majorBidi" w:cstheme="majorBidi"/>
        </w:rPr>
        <w:t xml:space="preserve"> ‘l-Husnᾱ,...</w:t>
      </w:r>
      <w:r w:rsidR="00293BF0" w:rsidRPr="00EC2C61">
        <w:rPr>
          <w:rFonts w:asciiTheme="majorBidi" w:hAnsiTheme="majorBidi" w:cstheme="majorBidi"/>
        </w:rPr>
        <w:t>180</w:t>
      </w:r>
    </w:p>
    <w:p w:rsidR="00EC2C61" w:rsidRDefault="00293BF0" w:rsidP="00EC2C61">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Al Qushayri, </w:t>
      </w:r>
      <w:r w:rsidRPr="00EC2C61">
        <w:rPr>
          <w:rFonts w:asciiTheme="majorBidi" w:hAnsiTheme="majorBidi" w:cstheme="majorBidi"/>
          <w:i/>
          <w:iCs/>
        </w:rPr>
        <w:t>Ar-Risalah Al-Qushayriyyah</w:t>
      </w:r>
      <w:r w:rsidRPr="00EC2C61">
        <w:rPr>
          <w:rFonts w:asciiTheme="majorBidi" w:hAnsiTheme="majorBidi" w:cstheme="majorBidi"/>
        </w:rPr>
        <w:t xml:space="preserve">, </w:t>
      </w:r>
      <w:r w:rsidR="00E90419" w:rsidRPr="00EC2C61">
        <w:rPr>
          <w:rFonts w:asciiTheme="majorBidi" w:hAnsiTheme="majorBidi" w:cstheme="majorBidi"/>
        </w:rPr>
        <w:t>(Cairo, Darul-Miarif, 1995)</w:t>
      </w:r>
      <w:r w:rsidRPr="00EC2C61">
        <w:rPr>
          <w:rFonts w:asciiTheme="majorBidi" w:hAnsiTheme="majorBidi" w:cstheme="majorBidi"/>
        </w:rPr>
        <w:t>90</w:t>
      </w:r>
    </w:p>
    <w:p w:rsidR="00EC2C61" w:rsidRDefault="00EB59D5" w:rsidP="00EC2C61">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Al Qushayri,...</w:t>
      </w:r>
      <w:r w:rsidR="00293BF0" w:rsidRPr="00EC2C61">
        <w:rPr>
          <w:rFonts w:asciiTheme="majorBidi" w:hAnsiTheme="majorBidi" w:cstheme="majorBidi"/>
        </w:rPr>
        <w:t>91</w:t>
      </w:r>
    </w:p>
    <w:p w:rsidR="00EC2C61" w:rsidRDefault="00D921D4" w:rsidP="00EC2C61">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Al Qushayri,...</w:t>
      </w:r>
    </w:p>
    <w:p w:rsidR="001D582C" w:rsidRDefault="00293BF0" w:rsidP="001D582C">
      <w:pPr>
        <w:pStyle w:val="ListParagraph"/>
        <w:numPr>
          <w:ilvl w:val="0"/>
          <w:numId w:val="4"/>
        </w:numPr>
        <w:spacing w:before="100" w:after="100"/>
        <w:jc w:val="both"/>
        <w:rPr>
          <w:rFonts w:asciiTheme="majorBidi" w:hAnsiTheme="majorBidi" w:cstheme="majorBidi"/>
        </w:rPr>
      </w:pPr>
      <w:r w:rsidRPr="00EC2C61">
        <w:rPr>
          <w:rFonts w:asciiTheme="majorBidi" w:hAnsiTheme="majorBidi" w:cstheme="majorBidi"/>
        </w:rPr>
        <w:t xml:space="preserve">M.A.H.Ansari, </w:t>
      </w:r>
      <w:r w:rsidRPr="00EC2C61">
        <w:rPr>
          <w:rFonts w:asciiTheme="majorBidi" w:hAnsiTheme="majorBidi" w:cstheme="majorBidi"/>
          <w:i/>
          <w:iCs/>
        </w:rPr>
        <w:t>Sufism and shariah</w:t>
      </w:r>
      <w:r w:rsidRPr="00EC2C61">
        <w:rPr>
          <w:rFonts w:asciiTheme="majorBidi" w:hAnsiTheme="majorBidi" w:cstheme="majorBidi"/>
        </w:rPr>
        <w:t xml:space="preserve">, </w:t>
      </w:r>
      <w:r w:rsidR="00A148EE" w:rsidRPr="00EC2C61">
        <w:rPr>
          <w:rFonts w:asciiTheme="majorBidi" w:hAnsiTheme="majorBidi" w:cstheme="majorBidi"/>
        </w:rPr>
        <w:t>(</w:t>
      </w:r>
      <w:r w:rsidRPr="00EC2C61">
        <w:rPr>
          <w:rFonts w:asciiTheme="majorBidi" w:hAnsiTheme="majorBidi" w:cstheme="majorBidi"/>
        </w:rPr>
        <w:t>London, The Islamic foundation,</w:t>
      </w:r>
      <w:r w:rsidR="00A148EE" w:rsidRPr="00EC2C61">
        <w:rPr>
          <w:rFonts w:asciiTheme="majorBidi" w:hAnsiTheme="majorBidi" w:cstheme="majorBidi"/>
        </w:rPr>
        <w:t xml:space="preserve"> 1986)</w:t>
      </w:r>
      <w:r w:rsidRPr="00EC2C61">
        <w:rPr>
          <w:rFonts w:asciiTheme="majorBidi" w:hAnsiTheme="majorBidi" w:cstheme="majorBidi"/>
        </w:rPr>
        <w:t>48</w:t>
      </w:r>
    </w:p>
    <w:p w:rsidR="001D582C" w:rsidRDefault="00293BF0" w:rsidP="001D582C">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Abū Na</w:t>
      </w:r>
      <w:r w:rsidRPr="001D582C">
        <w:rPr>
          <w:rFonts w:asciiTheme="majorBidi" w:hAnsiTheme="majorBidi" w:cstheme="majorBidi"/>
          <w:vertAlign w:val="superscript"/>
        </w:rPr>
        <w:t>c</w:t>
      </w:r>
      <w:r w:rsidRPr="001D582C">
        <w:rPr>
          <w:rFonts w:asciiTheme="majorBidi" w:hAnsiTheme="majorBidi" w:cstheme="majorBidi"/>
        </w:rPr>
        <w:t xml:space="preserve">im, </w:t>
      </w:r>
      <w:r w:rsidRPr="001D582C">
        <w:rPr>
          <w:rFonts w:asciiTheme="majorBidi" w:hAnsiTheme="majorBidi" w:cstheme="majorBidi"/>
          <w:i/>
          <w:iCs/>
        </w:rPr>
        <w:t>Hilyatu ‘l Awliyᾱ’,</w:t>
      </w:r>
      <w:r w:rsidR="000F3CDD" w:rsidRPr="001D582C">
        <w:rPr>
          <w:rFonts w:asciiTheme="majorBidi" w:hAnsiTheme="majorBidi" w:cstheme="majorBidi"/>
          <w:i/>
          <w:iCs/>
        </w:rPr>
        <w:t xml:space="preserve"> (</w:t>
      </w:r>
      <w:r w:rsidR="000F3CDD" w:rsidRPr="001D582C">
        <w:rPr>
          <w:rFonts w:asciiTheme="majorBidi" w:hAnsiTheme="majorBidi" w:cstheme="majorBidi"/>
        </w:rPr>
        <w:t>Beirut, Dᾱru ‘l-fikr, 1996)</w:t>
      </w:r>
      <w:r w:rsidRPr="001D582C">
        <w:rPr>
          <w:rFonts w:asciiTheme="majorBidi" w:hAnsiTheme="majorBidi" w:cstheme="majorBidi"/>
        </w:rPr>
        <w:t>278</w:t>
      </w:r>
    </w:p>
    <w:p w:rsidR="001D582C" w:rsidRPr="001D582C" w:rsidRDefault="00293BF0" w:rsidP="001D582C">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Ansari, </w:t>
      </w:r>
      <w:r w:rsidRPr="001D582C">
        <w:rPr>
          <w:rFonts w:asciiTheme="majorBidi" w:hAnsiTheme="majorBidi" w:cstheme="majorBidi"/>
          <w:i/>
          <w:iCs/>
        </w:rPr>
        <w:t>Sufism and shariah,</w:t>
      </w:r>
      <w:r w:rsidR="000F3CDD" w:rsidRPr="001D582C">
        <w:rPr>
          <w:rFonts w:asciiTheme="majorBidi" w:hAnsiTheme="majorBidi" w:cstheme="majorBidi"/>
          <w:i/>
          <w:iCs/>
        </w:rPr>
        <w:t>...</w:t>
      </w:r>
      <w:r w:rsidRPr="001D582C">
        <w:rPr>
          <w:rFonts w:asciiTheme="majorBidi" w:hAnsiTheme="majorBidi" w:cstheme="majorBidi"/>
          <w:i/>
          <w:iCs/>
        </w:rPr>
        <w:t>76</w:t>
      </w:r>
    </w:p>
    <w:p w:rsidR="001D582C" w:rsidRDefault="00293BF0" w:rsidP="005A43D4">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Ibn Taymiyyah,</w:t>
      </w:r>
      <w:r w:rsidRPr="001D582C">
        <w:rPr>
          <w:rFonts w:asciiTheme="majorBidi" w:hAnsiTheme="majorBidi" w:cstheme="majorBidi"/>
          <w:i/>
          <w:iCs/>
        </w:rPr>
        <w:t xml:space="preserve"> </w:t>
      </w:r>
      <w:r w:rsidR="005A43D4">
        <w:rPr>
          <w:rFonts w:ascii="Times New Roman,Italic" w:eastAsiaTheme="minorHAnsi" w:hAnsi="Times New Roman,Italic" w:cs="Times New Roman,Italic"/>
          <w:i/>
          <w:iCs/>
          <w:lang w:val="en-US"/>
        </w:rPr>
        <w:t>Majmū</w:t>
      </w:r>
      <w:r w:rsidR="005A43D4" w:rsidRPr="006646DD">
        <w:rPr>
          <w:rFonts w:ascii="Times New Roman" w:eastAsiaTheme="minorHAnsi" w:hAnsi="Times New Roman" w:cs="Times New Roman"/>
          <w:i/>
          <w:iCs/>
          <w:sz w:val="14"/>
          <w:szCs w:val="14"/>
          <w:vertAlign w:val="superscript"/>
          <w:lang w:val="en-US"/>
        </w:rPr>
        <w:t>C</w:t>
      </w:r>
      <w:r w:rsidR="005A43D4">
        <w:rPr>
          <w:rFonts w:ascii="Times New Roman,Italic" w:eastAsiaTheme="minorHAnsi" w:hAnsi="Times New Roman,Italic" w:cs="Times New Roman,Italic"/>
          <w:i/>
          <w:iCs/>
          <w:lang w:val="en-US"/>
        </w:rPr>
        <w:t xml:space="preserve"> ’l</w:t>
      </w:r>
      <w:r w:rsidR="005A43D4">
        <w:rPr>
          <w:rFonts w:ascii="Times New Roman" w:eastAsiaTheme="minorHAnsi" w:hAnsi="Times New Roman" w:cs="Times New Roman"/>
          <w:i/>
          <w:iCs/>
          <w:lang w:val="en-US"/>
        </w:rPr>
        <w:t xml:space="preserve">- </w:t>
      </w:r>
      <w:r w:rsidR="005A43D4">
        <w:rPr>
          <w:rFonts w:ascii="Times New Roman,Italic" w:eastAsiaTheme="minorHAnsi" w:hAnsi="Times New Roman,Italic" w:cs="Times New Roman,Italic"/>
          <w:i/>
          <w:iCs/>
          <w:lang w:val="en-US"/>
        </w:rPr>
        <w:t>Fatāwā</w:t>
      </w:r>
      <w:r w:rsidR="008217AC" w:rsidRPr="001D582C">
        <w:rPr>
          <w:rFonts w:asciiTheme="majorBidi" w:hAnsiTheme="majorBidi" w:cstheme="majorBidi"/>
        </w:rPr>
        <w:t>,...</w:t>
      </w:r>
      <w:r w:rsidRPr="001D582C">
        <w:rPr>
          <w:rFonts w:asciiTheme="majorBidi" w:hAnsiTheme="majorBidi" w:cstheme="majorBidi"/>
        </w:rPr>
        <w:t xml:space="preserve"> </w:t>
      </w:r>
      <w:r w:rsidR="008217AC" w:rsidRPr="001D582C">
        <w:rPr>
          <w:rFonts w:asciiTheme="majorBidi" w:hAnsiTheme="majorBidi" w:cstheme="majorBidi"/>
        </w:rPr>
        <w:t>(</w:t>
      </w:r>
      <w:r w:rsidRPr="001D582C">
        <w:rPr>
          <w:rFonts w:asciiTheme="majorBidi" w:hAnsiTheme="majorBidi" w:cstheme="majorBidi"/>
        </w:rPr>
        <w:t>Vol.10</w:t>
      </w:r>
      <w:r w:rsidR="008217AC" w:rsidRPr="001D582C">
        <w:rPr>
          <w:rFonts w:asciiTheme="majorBidi" w:hAnsiTheme="majorBidi" w:cstheme="majorBidi"/>
        </w:rPr>
        <w:t>)</w:t>
      </w:r>
      <w:r w:rsidRPr="001D582C">
        <w:rPr>
          <w:rFonts w:asciiTheme="majorBidi" w:hAnsiTheme="majorBidi" w:cstheme="majorBidi"/>
        </w:rPr>
        <w:t>517</w:t>
      </w:r>
    </w:p>
    <w:p w:rsidR="001D582C" w:rsidRDefault="00293BF0" w:rsidP="00647A27">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 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008217AC" w:rsidRPr="001D582C">
        <w:rPr>
          <w:rFonts w:asciiTheme="majorBidi" w:hAnsiTheme="majorBidi" w:cstheme="majorBidi"/>
        </w:rPr>
        <w:t>,...</w:t>
      </w:r>
      <w:r w:rsidRPr="001D582C">
        <w:rPr>
          <w:rFonts w:asciiTheme="majorBidi" w:hAnsiTheme="majorBidi" w:cstheme="majorBidi"/>
        </w:rPr>
        <w:t>120</w:t>
      </w:r>
    </w:p>
    <w:p w:rsidR="001D582C" w:rsidRDefault="003A6711" w:rsidP="00647A27">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Pr="001D582C">
        <w:rPr>
          <w:rFonts w:asciiTheme="majorBidi" w:hAnsiTheme="majorBidi" w:cstheme="majorBidi"/>
        </w:rPr>
        <w:t>,...</w:t>
      </w:r>
      <w:r w:rsidR="00293BF0" w:rsidRPr="001D582C">
        <w:rPr>
          <w:rFonts w:asciiTheme="majorBidi" w:hAnsiTheme="majorBidi" w:cstheme="majorBidi"/>
        </w:rPr>
        <w:t>112</w:t>
      </w:r>
    </w:p>
    <w:p w:rsidR="001D582C" w:rsidRDefault="003A6711" w:rsidP="00647A27">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Pr="001D582C">
        <w:rPr>
          <w:rFonts w:asciiTheme="majorBidi" w:hAnsiTheme="majorBidi" w:cstheme="majorBidi"/>
        </w:rPr>
        <w:t>,...</w:t>
      </w:r>
      <w:r w:rsidR="00293BF0" w:rsidRPr="001D582C">
        <w:rPr>
          <w:rFonts w:asciiTheme="majorBidi" w:hAnsiTheme="majorBidi" w:cstheme="majorBidi"/>
        </w:rPr>
        <w:t>111</w:t>
      </w:r>
    </w:p>
    <w:p w:rsidR="001D582C" w:rsidRDefault="00E17B99" w:rsidP="00E17B99">
      <w:pPr>
        <w:pStyle w:val="ListParagraph"/>
        <w:numPr>
          <w:ilvl w:val="0"/>
          <w:numId w:val="4"/>
        </w:numPr>
        <w:spacing w:before="100" w:after="100"/>
        <w:jc w:val="both"/>
        <w:rPr>
          <w:rFonts w:asciiTheme="majorBidi" w:hAnsiTheme="majorBidi" w:cstheme="majorBidi"/>
        </w:rPr>
      </w:pPr>
      <w:r>
        <w:rPr>
          <w:rFonts w:asciiTheme="majorBidi" w:hAnsiTheme="majorBidi" w:cstheme="majorBidi"/>
        </w:rPr>
        <w:t xml:space="preserve">Al-Hilali and </w:t>
      </w:r>
      <w:r w:rsidR="00293BF0" w:rsidRPr="001D582C">
        <w:rPr>
          <w:rFonts w:asciiTheme="majorBidi" w:hAnsiTheme="majorBidi" w:cstheme="majorBidi"/>
        </w:rPr>
        <w:t>Khan</w:t>
      </w:r>
      <w:r w:rsidR="003A6711" w:rsidRPr="001D582C">
        <w:rPr>
          <w:rFonts w:asciiTheme="majorBidi" w:hAnsiTheme="majorBidi" w:cstheme="majorBidi"/>
        </w:rPr>
        <w:t>..</w:t>
      </w:r>
      <w:r w:rsidR="00293BF0" w:rsidRPr="001D582C">
        <w:rPr>
          <w:rFonts w:asciiTheme="majorBidi" w:hAnsiTheme="majorBidi" w:cstheme="majorBidi"/>
        </w:rPr>
        <w:t>.72</w:t>
      </w:r>
    </w:p>
    <w:p w:rsidR="001D582C" w:rsidRDefault="00293BF0" w:rsidP="001D582C">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See </w:t>
      </w:r>
      <w:r w:rsidRPr="000C6A10">
        <w:rPr>
          <w:rFonts w:asciiTheme="majorBidi" w:hAnsiTheme="majorBidi" w:cstheme="majorBidi"/>
          <w:i/>
          <w:iCs/>
        </w:rPr>
        <w:t>Sahih Al-Bukhari</w:t>
      </w:r>
      <w:r w:rsidRPr="001D582C">
        <w:rPr>
          <w:rFonts w:asciiTheme="majorBidi" w:hAnsiTheme="majorBidi" w:cstheme="majorBidi"/>
        </w:rPr>
        <w:t xml:space="preserve">, </w:t>
      </w:r>
      <w:r w:rsidR="00323A5A" w:rsidRPr="001D582C">
        <w:rPr>
          <w:rFonts w:asciiTheme="majorBidi" w:hAnsiTheme="majorBidi" w:cstheme="majorBidi"/>
        </w:rPr>
        <w:t xml:space="preserve">(Daru Tuq Al-Najat, </w:t>
      </w:r>
      <w:r w:rsidRPr="001D582C">
        <w:rPr>
          <w:rFonts w:asciiTheme="majorBidi" w:hAnsiTheme="majorBidi" w:cstheme="majorBidi"/>
        </w:rPr>
        <w:t>vol.1</w:t>
      </w:r>
      <w:r w:rsidR="00323A5A" w:rsidRPr="001D582C">
        <w:rPr>
          <w:rFonts w:asciiTheme="majorBidi" w:hAnsiTheme="majorBidi" w:cstheme="majorBidi"/>
        </w:rPr>
        <w:t>)</w:t>
      </w:r>
      <w:r w:rsidRPr="001D582C">
        <w:rPr>
          <w:rFonts w:asciiTheme="majorBidi" w:hAnsiTheme="majorBidi" w:cstheme="majorBidi"/>
        </w:rPr>
        <w:t>14, no.15</w:t>
      </w:r>
    </w:p>
    <w:p w:rsidR="001D582C" w:rsidRDefault="00802518" w:rsidP="001D582C">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See </w:t>
      </w:r>
      <w:r w:rsidRPr="000C6A10">
        <w:rPr>
          <w:rFonts w:asciiTheme="majorBidi" w:hAnsiTheme="majorBidi" w:cstheme="majorBidi"/>
          <w:i/>
          <w:iCs/>
        </w:rPr>
        <w:t>Sahih Al-Bukhari</w:t>
      </w:r>
      <w:r w:rsidR="00293BF0" w:rsidRPr="001D582C">
        <w:rPr>
          <w:rFonts w:asciiTheme="majorBidi" w:hAnsiTheme="majorBidi" w:cstheme="majorBidi"/>
        </w:rPr>
        <w:t xml:space="preserve"> </w:t>
      </w:r>
      <w:r w:rsidRPr="001D582C">
        <w:rPr>
          <w:rFonts w:asciiTheme="majorBidi" w:hAnsiTheme="majorBidi" w:cstheme="majorBidi"/>
        </w:rPr>
        <w:t>(vol.6,)</w:t>
      </w:r>
      <w:r w:rsidR="00293BF0" w:rsidRPr="001D582C">
        <w:rPr>
          <w:rFonts w:asciiTheme="majorBidi" w:hAnsiTheme="majorBidi" w:cstheme="majorBidi"/>
        </w:rPr>
        <w:t>.2445, no 6257</w:t>
      </w:r>
    </w:p>
    <w:p w:rsidR="001D582C" w:rsidRDefault="00293BF0" w:rsidP="00647A27">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Pr="001D582C">
        <w:rPr>
          <w:rFonts w:asciiTheme="majorBidi" w:hAnsiTheme="majorBidi" w:cstheme="majorBidi"/>
        </w:rPr>
        <w:t>,</w:t>
      </w:r>
      <w:r w:rsidR="009E2A6C" w:rsidRPr="001D582C">
        <w:rPr>
          <w:rFonts w:asciiTheme="majorBidi" w:hAnsiTheme="majorBidi" w:cstheme="majorBidi"/>
        </w:rPr>
        <w:t>..</w:t>
      </w:r>
      <w:r w:rsidRPr="001D582C">
        <w:rPr>
          <w:rFonts w:asciiTheme="majorBidi" w:hAnsiTheme="majorBidi" w:cstheme="majorBidi"/>
        </w:rPr>
        <w:t>.118</w:t>
      </w:r>
    </w:p>
    <w:p w:rsidR="001D582C" w:rsidRDefault="00AE2880" w:rsidP="00647A27">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Pr="001D582C">
        <w:rPr>
          <w:rFonts w:asciiTheme="majorBidi" w:hAnsiTheme="majorBidi" w:cstheme="majorBidi"/>
        </w:rPr>
        <w:t>,...</w:t>
      </w:r>
      <w:r w:rsidR="00293BF0" w:rsidRPr="001D582C">
        <w:rPr>
          <w:rFonts w:asciiTheme="majorBidi" w:hAnsiTheme="majorBidi" w:cstheme="majorBidi"/>
        </w:rPr>
        <w:t>.68,93,110,111,123</w:t>
      </w:r>
    </w:p>
    <w:p w:rsidR="001D582C" w:rsidRDefault="00AE2880" w:rsidP="00647A27">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Pr="001D582C">
        <w:rPr>
          <w:rFonts w:asciiTheme="majorBidi" w:hAnsiTheme="majorBidi" w:cstheme="majorBidi"/>
        </w:rPr>
        <w:t>,...</w:t>
      </w:r>
      <w:r w:rsidR="00293BF0" w:rsidRPr="001D582C">
        <w:rPr>
          <w:rFonts w:asciiTheme="majorBidi" w:hAnsiTheme="majorBidi" w:cstheme="majorBidi"/>
        </w:rPr>
        <w:t xml:space="preserve">. 109 </w:t>
      </w:r>
    </w:p>
    <w:p w:rsidR="001D582C" w:rsidRDefault="00AE2880" w:rsidP="00647A27">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Pr="001D582C">
        <w:rPr>
          <w:rFonts w:asciiTheme="majorBidi" w:hAnsiTheme="majorBidi" w:cstheme="majorBidi"/>
        </w:rPr>
        <w:t>,...</w:t>
      </w:r>
      <w:r w:rsidR="00293BF0" w:rsidRPr="001D582C">
        <w:rPr>
          <w:rFonts w:asciiTheme="majorBidi" w:hAnsiTheme="majorBidi" w:cstheme="majorBidi"/>
        </w:rPr>
        <w:t>106</w:t>
      </w:r>
    </w:p>
    <w:p w:rsidR="001D582C" w:rsidRDefault="00293BF0" w:rsidP="001D582C">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R.A.</w:t>
      </w:r>
      <w:r w:rsidR="005A43D4">
        <w:rPr>
          <w:rFonts w:asciiTheme="majorBidi" w:hAnsiTheme="majorBidi" w:cstheme="majorBidi"/>
        </w:rPr>
        <w:t xml:space="preserve"> </w:t>
      </w:r>
      <w:r w:rsidRPr="001D582C">
        <w:rPr>
          <w:rFonts w:asciiTheme="majorBidi" w:hAnsiTheme="majorBidi" w:cstheme="majorBidi"/>
        </w:rPr>
        <w:t>Nicholson</w:t>
      </w:r>
      <w:r w:rsidR="005A43D4">
        <w:rPr>
          <w:rFonts w:asciiTheme="majorBidi" w:hAnsiTheme="majorBidi" w:cstheme="majorBidi"/>
        </w:rPr>
        <w:t xml:space="preserve"> </w:t>
      </w:r>
      <w:r w:rsidRPr="001D582C">
        <w:rPr>
          <w:rFonts w:asciiTheme="majorBidi" w:hAnsiTheme="majorBidi" w:cstheme="majorBidi"/>
        </w:rPr>
        <w:t xml:space="preserve">(Trans), </w:t>
      </w:r>
      <w:r w:rsidRPr="001D582C">
        <w:rPr>
          <w:rFonts w:asciiTheme="majorBidi" w:hAnsiTheme="majorBidi" w:cstheme="majorBidi"/>
          <w:i/>
          <w:iCs/>
        </w:rPr>
        <w:t xml:space="preserve">The </w:t>
      </w:r>
      <w:r w:rsidR="0067217B" w:rsidRPr="001D582C">
        <w:rPr>
          <w:rFonts w:asciiTheme="majorBidi" w:hAnsiTheme="majorBidi" w:cstheme="majorBidi"/>
          <w:i/>
          <w:iCs/>
        </w:rPr>
        <w:t xml:space="preserve">Kitab </w:t>
      </w:r>
      <w:r w:rsidRPr="001D582C">
        <w:rPr>
          <w:rFonts w:asciiTheme="majorBidi" w:hAnsiTheme="majorBidi" w:cstheme="majorBidi"/>
          <w:i/>
          <w:iCs/>
        </w:rPr>
        <w:t>Al-luma</w:t>
      </w:r>
      <w:r w:rsidRPr="001D582C">
        <w:rPr>
          <w:rFonts w:asciiTheme="majorBidi" w:hAnsiTheme="majorBidi" w:cstheme="majorBidi"/>
          <w:i/>
          <w:iCs/>
          <w:vertAlign w:val="superscript"/>
        </w:rPr>
        <w:t xml:space="preserve">c </w:t>
      </w:r>
      <w:r w:rsidRPr="001D582C">
        <w:rPr>
          <w:rFonts w:asciiTheme="majorBidi" w:hAnsiTheme="majorBidi" w:cstheme="majorBidi"/>
          <w:i/>
          <w:iCs/>
        </w:rPr>
        <w:t xml:space="preserve"> fi ‘l Tasawwuf</w:t>
      </w:r>
      <w:r w:rsidRPr="001D582C">
        <w:rPr>
          <w:rFonts w:asciiTheme="majorBidi" w:hAnsiTheme="majorBidi" w:cstheme="majorBidi"/>
        </w:rPr>
        <w:t xml:space="preserve">, </w:t>
      </w:r>
      <w:r w:rsidR="00576DE0" w:rsidRPr="001D582C">
        <w:rPr>
          <w:rFonts w:asciiTheme="majorBidi" w:hAnsiTheme="majorBidi" w:cstheme="majorBidi"/>
        </w:rPr>
        <w:t>(</w:t>
      </w:r>
      <w:r w:rsidRPr="001D582C">
        <w:rPr>
          <w:rFonts w:asciiTheme="majorBidi" w:hAnsiTheme="majorBidi" w:cstheme="majorBidi"/>
        </w:rPr>
        <w:t>London, Luzac &amp; co, 1914</w:t>
      </w:r>
      <w:r w:rsidR="00576DE0" w:rsidRPr="001D582C">
        <w:rPr>
          <w:rFonts w:asciiTheme="majorBidi" w:hAnsiTheme="majorBidi" w:cstheme="majorBidi"/>
        </w:rPr>
        <w:t>)</w:t>
      </w:r>
      <w:r w:rsidRPr="001D582C">
        <w:rPr>
          <w:rFonts w:asciiTheme="majorBidi" w:hAnsiTheme="majorBidi" w:cstheme="majorBidi"/>
        </w:rPr>
        <w:t>32</w:t>
      </w:r>
    </w:p>
    <w:p w:rsidR="001D582C" w:rsidRDefault="00293BF0" w:rsidP="00647A27">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008D616D" w:rsidRPr="001D582C">
        <w:rPr>
          <w:rFonts w:asciiTheme="majorBidi" w:hAnsiTheme="majorBidi" w:cstheme="majorBidi"/>
        </w:rPr>
        <w:t>,...</w:t>
      </w:r>
      <w:r w:rsidRPr="001D582C">
        <w:rPr>
          <w:rFonts w:asciiTheme="majorBidi" w:hAnsiTheme="majorBidi" w:cstheme="majorBidi"/>
        </w:rPr>
        <w:t>108</w:t>
      </w:r>
    </w:p>
    <w:p w:rsidR="00D557B0" w:rsidRDefault="00E25460" w:rsidP="00647A27">
      <w:pPr>
        <w:pStyle w:val="ListParagraph"/>
        <w:numPr>
          <w:ilvl w:val="0"/>
          <w:numId w:val="4"/>
        </w:numPr>
        <w:spacing w:before="100" w:after="100"/>
        <w:jc w:val="both"/>
        <w:rPr>
          <w:rFonts w:asciiTheme="majorBidi" w:hAnsiTheme="majorBidi" w:cstheme="majorBidi"/>
        </w:rPr>
      </w:pPr>
      <w:r w:rsidRPr="001D582C">
        <w:rPr>
          <w:rFonts w:asciiTheme="majorBidi" w:hAnsiTheme="majorBidi" w:cstheme="majorBidi"/>
        </w:rPr>
        <w:t xml:space="preserve">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Pr="001D582C">
        <w:rPr>
          <w:rFonts w:asciiTheme="majorBidi" w:hAnsiTheme="majorBidi" w:cstheme="majorBidi"/>
        </w:rPr>
        <w:t>,...</w:t>
      </w:r>
      <w:r w:rsidR="00293BF0" w:rsidRPr="001D582C">
        <w:rPr>
          <w:rFonts w:asciiTheme="majorBidi" w:hAnsiTheme="majorBidi" w:cstheme="majorBidi"/>
        </w:rPr>
        <w:t>48</w:t>
      </w:r>
    </w:p>
    <w:p w:rsidR="00D557B0" w:rsidRDefault="00293BF0" w:rsidP="00D557B0">
      <w:pPr>
        <w:pStyle w:val="ListParagraph"/>
        <w:numPr>
          <w:ilvl w:val="0"/>
          <w:numId w:val="4"/>
        </w:numPr>
        <w:spacing w:before="100" w:after="100"/>
        <w:jc w:val="both"/>
        <w:rPr>
          <w:rFonts w:asciiTheme="majorBidi" w:hAnsiTheme="majorBidi" w:cstheme="majorBidi"/>
        </w:rPr>
      </w:pPr>
      <w:r w:rsidRPr="00D557B0">
        <w:rPr>
          <w:rFonts w:asciiTheme="majorBidi" w:hAnsiTheme="majorBidi" w:cstheme="majorBidi"/>
        </w:rPr>
        <w:t>R.A.</w:t>
      </w:r>
      <w:r w:rsidRPr="00D557B0">
        <w:rPr>
          <w:rFonts w:asciiTheme="majorBidi" w:hAnsiTheme="majorBidi" w:cstheme="majorBidi"/>
          <w:i/>
          <w:iCs/>
        </w:rPr>
        <w:t xml:space="preserve"> </w:t>
      </w:r>
      <w:r w:rsidRPr="00D557B0">
        <w:rPr>
          <w:rFonts w:asciiTheme="majorBidi" w:hAnsiTheme="majorBidi" w:cstheme="majorBidi"/>
        </w:rPr>
        <w:t>Nicholson,</w:t>
      </w:r>
      <w:r w:rsidRPr="00D557B0">
        <w:rPr>
          <w:rFonts w:asciiTheme="majorBidi" w:hAnsiTheme="majorBidi" w:cstheme="majorBidi"/>
          <w:i/>
          <w:iCs/>
        </w:rPr>
        <w:t xml:space="preserve"> The Mystics of Islam</w:t>
      </w:r>
      <w:r w:rsidR="00264411" w:rsidRPr="00D557B0">
        <w:rPr>
          <w:rFonts w:asciiTheme="majorBidi" w:hAnsiTheme="majorBidi" w:cstheme="majorBidi"/>
        </w:rPr>
        <w:t>,</w:t>
      </w:r>
      <w:r w:rsidR="00E25460" w:rsidRPr="00D557B0">
        <w:rPr>
          <w:rFonts w:asciiTheme="majorBidi" w:hAnsiTheme="majorBidi" w:cstheme="majorBidi"/>
        </w:rPr>
        <w:t>(</w:t>
      </w:r>
      <w:r w:rsidRPr="00D557B0">
        <w:rPr>
          <w:rFonts w:asciiTheme="majorBidi" w:hAnsiTheme="majorBidi" w:cstheme="majorBidi"/>
        </w:rPr>
        <w:t>London,</w:t>
      </w:r>
      <w:r w:rsidR="00E25460" w:rsidRPr="00D557B0">
        <w:rPr>
          <w:rFonts w:asciiTheme="majorBidi" w:hAnsiTheme="majorBidi" w:cstheme="majorBidi"/>
        </w:rPr>
        <w:t xml:space="preserve"> Routledge and Kegan Paul, 1974)</w:t>
      </w:r>
      <w:r w:rsidRPr="00D557B0">
        <w:rPr>
          <w:rFonts w:asciiTheme="majorBidi" w:hAnsiTheme="majorBidi" w:cstheme="majorBidi"/>
        </w:rPr>
        <w:t>115</w:t>
      </w:r>
    </w:p>
    <w:p w:rsidR="00D557B0" w:rsidRDefault="00264411" w:rsidP="00D557B0">
      <w:pPr>
        <w:pStyle w:val="ListParagraph"/>
        <w:numPr>
          <w:ilvl w:val="0"/>
          <w:numId w:val="4"/>
        </w:numPr>
        <w:spacing w:before="100" w:after="100"/>
        <w:jc w:val="both"/>
        <w:rPr>
          <w:rFonts w:asciiTheme="majorBidi" w:hAnsiTheme="majorBidi" w:cstheme="majorBidi"/>
        </w:rPr>
      </w:pPr>
      <w:r w:rsidRPr="00D557B0">
        <w:rPr>
          <w:rFonts w:asciiTheme="majorBidi" w:hAnsiTheme="majorBidi" w:cstheme="majorBidi"/>
        </w:rPr>
        <w:t>Nicholson,...</w:t>
      </w:r>
    </w:p>
    <w:p w:rsidR="00D557B0" w:rsidRDefault="00293BF0" w:rsidP="00647A27">
      <w:pPr>
        <w:pStyle w:val="ListParagraph"/>
        <w:numPr>
          <w:ilvl w:val="0"/>
          <w:numId w:val="4"/>
        </w:numPr>
        <w:spacing w:before="100" w:after="100"/>
        <w:jc w:val="both"/>
        <w:rPr>
          <w:rFonts w:asciiTheme="majorBidi" w:hAnsiTheme="majorBidi" w:cstheme="majorBidi"/>
        </w:rPr>
      </w:pPr>
      <w:r w:rsidRPr="00D557B0">
        <w:rPr>
          <w:rFonts w:asciiTheme="majorBidi" w:hAnsiTheme="majorBidi" w:cstheme="majorBidi"/>
        </w:rPr>
        <w:t xml:space="preserve">Ibn Taymiyyah, </w:t>
      </w:r>
      <w:r w:rsidR="00647A27" w:rsidRPr="00244E46">
        <w:rPr>
          <w:rFonts w:asciiTheme="majorBidi" w:hAnsiTheme="majorBidi" w:cstheme="majorBidi"/>
          <w:i/>
          <w:iCs/>
        </w:rPr>
        <w:t>Al</w:t>
      </w:r>
      <w:r w:rsidR="00647A27">
        <w:rPr>
          <w:rFonts w:asciiTheme="majorBidi" w:hAnsiTheme="majorBidi" w:cstheme="majorBidi"/>
          <w:i/>
          <w:iCs/>
        </w:rPr>
        <w:t>-</w:t>
      </w:r>
      <w:r w:rsidR="00647A27" w:rsidRPr="00244E46">
        <w:rPr>
          <w:rFonts w:asciiTheme="majorBidi" w:hAnsiTheme="majorBidi" w:cstheme="majorBidi"/>
          <w:i/>
          <w:iCs/>
          <w:vertAlign w:val="superscript"/>
        </w:rPr>
        <w:t>C</w:t>
      </w:r>
      <w:r w:rsidR="00647A27" w:rsidRPr="00244E46">
        <w:rPr>
          <w:rFonts w:asciiTheme="majorBidi" w:hAnsiTheme="majorBidi" w:cstheme="majorBidi"/>
          <w:i/>
          <w:iCs/>
        </w:rPr>
        <w:t>Ub</w:t>
      </w:r>
      <w:r w:rsidR="00647A27">
        <w:rPr>
          <w:rFonts w:asciiTheme="majorBidi" w:hAnsiTheme="majorBidi" w:cstheme="majorBidi"/>
          <w:i/>
          <w:iCs/>
        </w:rPr>
        <w:t>ū</w:t>
      </w:r>
      <w:r w:rsidR="00647A27" w:rsidRPr="00244E46">
        <w:rPr>
          <w:rFonts w:asciiTheme="majorBidi" w:hAnsiTheme="majorBidi" w:cstheme="majorBidi"/>
          <w:i/>
          <w:iCs/>
        </w:rPr>
        <w:t>diyyah</w:t>
      </w:r>
      <w:r w:rsidR="00264411" w:rsidRPr="00D557B0">
        <w:rPr>
          <w:rFonts w:asciiTheme="majorBidi" w:hAnsiTheme="majorBidi" w:cstheme="majorBidi"/>
        </w:rPr>
        <w:t>,...</w:t>
      </w:r>
      <w:r w:rsidRPr="00D557B0">
        <w:rPr>
          <w:rFonts w:asciiTheme="majorBidi" w:hAnsiTheme="majorBidi" w:cstheme="majorBidi"/>
        </w:rPr>
        <w:t>138</w:t>
      </w:r>
    </w:p>
    <w:p w:rsidR="008B2F36" w:rsidRDefault="00293BF0" w:rsidP="0064284E">
      <w:pPr>
        <w:pStyle w:val="ListParagraph"/>
        <w:numPr>
          <w:ilvl w:val="0"/>
          <w:numId w:val="4"/>
        </w:numPr>
        <w:spacing w:before="100" w:after="100"/>
        <w:jc w:val="both"/>
        <w:rPr>
          <w:rFonts w:asciiTheme="majorBidi" w:hAnsiTheme="majorBidi" w:cstheme="majorBidi"/>
        </w:rPr>
      </w:pPr>
      <w:r w:rsidRPr="00D557B0">
        <w:rPr>
          <w:rFonts w:asciiTheme="majorBidi" w:hAnsiTheme="majorBidi" w:cstheme="majorBidi"/>
        </w:rPr>
        <w:t>Ibn Taymiyyah,</w:t>
      </w:r>
      <w:r w:rsidRPr="00D557B0">
        <w:rPr>
          <w:rFonts w:asciiTheme="majorBidi" w:hAnsiTheme="majorBidi" w:cstheme="majorBidi"/>
          <w:i/>
          <w:iCs/>
        </w:rPr>
        <w:t xml:space="preserve"> </w:t>
      </w:r>
      <w:r w:rsidR="0064284E">
        <w:rPr>
          <w:rFonts w:ascii="Times New Roman,Italic" w:eastAsiaTheme="minorHAnsi" w:hAnsi="Times New Roman,Italic" w:cs="Times New Roman,Italic"/>
          <w:i/>
          <w:iCs/>
          <w:lang w:val="en-US"/>
        </w:rPr>
        <w:t>Majmū</w:t>
      </w:r>
      <w:r w:rsidR="0064284E" w:rsidRPr="006646DD">
        <w:rPr>
          <w:rFonts w:ascii="Times New Roman" w:eastAsiaTheme="minorHAnsi" w:hAnsi="Times New Roman" w:cs="Times New Roman"/>
          <w:i/>
          <w:iCs/>
          <w:sz w:val="14"/>
          <w:szCs w:val="14"/>
          <w:vertAlign w:val="superscript"/>
          <w:lang w:val="en-US"/>
        </w:rPr>
        <w:t>C</w:t>
      </w:r>
      <w:r w:rsidR="0064284E">
        <w:rPr>
          <w:rFonts w:ascii="Times New Roman,Italic" w:eastAsiaTheme="minorHAnsi" w:hAnsi="Times New Roman,Italic" w:cs="Times New Roman,Italic"/>
          <w:i/>
          <w:iCs/>
          <w:lang w:val="en-US"/>
        </w:rPr>
        <w:t xml:space="preserve"> ’l</w:t>
      </w:r>
      <w:r w:rsidR="0064284E">
        <w:rPr>
          <w:rFonts w:ascii="Times New Roman" w:eastAsiaTheme="minorHAnsi" w:hAnsi="Times New Roman" w:cs="Times New Roman"/>
          <w:i/>
          <w:iCs/>
          <w:lang w:val="en-US"/>
        </w:rPr>
        <w:t xml:space="preserve">- </w:t>
      </w:r>
      <w:r w:rsidR="0064284E">
        <w:rPr>
          <w:rFonts w:ascii="Times New Roman,Italic" w:eastAsiaTheme="minorHAnsi" w:hAnsi="Times New Roman,Italic" w:cs="Times New Roman,Italic"/>
          <w:i/>
          <w:iCs/>
          <w:lang w:val="en-US"/>
        </w:rPr>
        <w:t>Fatāwā</w:t>
      </w:r>
      <w:r w:rsidRPr="00D557B0">
        <w:rPr>
          <w:rFonts w:asciiTheme="majorBidi" w:hAnsiTheme="majorBidi" w:cstheme="majorBidi"/>
        </w:rPr>
        <w:t xml:space="preserve">, </w:t>
      </w:r>
      <w:r w:rsidR="00264411" w:rsidRPr="00D557B0">
        <w:rPr>
          <w:rFonts w:asciiTheme="majorBidi" w:hAnsiTheme="majorBidi" w:cstheme="majorBidi"/>
        </w:rPr>
        <w:t>(vol.10)</w:t>
      </w:r>
      <w:r w:rsidRPr="00D557B0">
        <w:rPr>
          <w:rFonts w:asciiTheme="majorBidi" w:hAnsiTheme="majorBidi" w:cstheme="majorBidi"/>
        </w:rPr>
        <w:t xml:space="preserve">396 </w:t>
      </w:r>
    </w:p>
    <w:p w:rsidR="008B2F36" w:rsidRDefault="00293BF0" w:rsidP="008B2F36">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Fakhru din Ar-Razi, </w:t>
      </w:r>
      <w:r w:rsidRPr="008B2F36">
        <w:rPr>
          <w:rFonts w:asciiTheme="majorBidi" w:hAnsiTheme="majorBidi" w:cstheme="majorBidi"/>
          <w:i/>
          <w:iCs/>
        </w:rPr>
        <w:t>Mafᾱtihu Al-Ghayb,</w:t>
      </w:r>
      <w:r w:rsidRPr="008B2F36">
        <w:rPr>
          <w:rFonts w:asciiTheme="majorBidi" w:hAnsiTheme="majorBidi" w:cstheme="majorBidi"/>
        </w:rPr>
        <w:t xml:space="preserve"> </w:t>
      </w:r>
      <w:r w:rsidR="001B1D17" w:rsidRPr="008B2F36">
        <w:rPr>
          <w:rFonts w:asciiTheme="majorBidi" w:hAnsiTheme="majorBidi" w:cstheme="majorBidi"/>
        </w:rPr>
        <w:t>(</w:t>
      </w:r>
      <w:r w:rsidR="003E2A92" w:rsidRPr="008B2F36">
        <w:rPr>
          <w:rFonts w:asciiTheme="majorBidi" w:hAnsiTheme="majorBidi" w:cstheme="majorBidi"/>
        </w:rPr>
        <w:t xml:space="preserve">Beirut, </w:t>
      </w:r>
      <w:r w:rsidR="001B1D17" w:rsidRPr="008B2F36">
        <w:rPr>
          <w:rFonts w:asciiTheme="majorBidi" w:hAnsiTheme="majorBidi" w:cstheme="majorBidi"/>
        </w:rPr>
        <w:t>Daru Ihya’ At-Turadhi, 1980</w:t>
      </w:r>
      <w:r w:rsidRPr="008B2F36">
        <w:rPr>
          <w:rFonts w:asciiTheme="majorBidi" w:hAnsiTheme="majorBidi" w:cstheme="majorBidi"/>
        </w:rPr>
        <w:t>, Vol.1</w:t>
      </w:r>
      <w:r w:rsidR="001B1D17" w:rsidRPr="008B2F36">
        <w:rPr>
          <w:rFonts w:asciiTheme="majorBidi" w:hAnsiTheme="majorBidi" w:cstheme="majorBidi"/>
        </w:rPr>
        <w:t>)</w:t>
      </w:r>
      <w:r w:rsidRPr="008B2F36">
        <w:rPr>
          <w:rFonts w:asciiTheme="majorBidi" w:hAnsiTheme="majorBidi" w:cstheme="majorBidi"/>
        </w:rPr>
        <w:t>123</w:t>
      </w:r>
    </w:p>
    <w:p w:rsidR="008B2F36" w:rsidRDefault="00293BF0" w:rsidP="008B2F36">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A.J.Arberry, </w:t>
      </w:r>
      <w:r w:rsidRPr="008B2F36">
        <w:rPr>
          <w:rFonts w:asciiTheme="majorBidi" w:hAnsiTheme="majorBidi" w:cstheme="majorBidi"/>
          <w:i/>
          <w:iCs/>
        </w:rPr>
        <w:t>Muslim Saints and Mystics</w:t>
      </w:r>
      <w:r w:rsidRPr="008B2F36">
        <w:rPr>
          <w:rFonts w:asciiTheme="majorBidi" w:hAnsiTheme="majorBidi" w:cstheme="majorBidi"/>
        </w:rPr>
        <w:t xml:space="preserve">, </w:t>
      </w:r>
      <w:r w:rsidR="000E035C" w:rsidRPr="008B2F36">
        <w:rPr>
          <w:rFonts w:asciiTheme="majorBidi" w:hAnsiTheme="majorBidi" w:cstheme="majorBidi"/>
        </w:rPr>
        <w:t xml:space="preserve">(London, Arkana,nd) </w:t>
      </w:r>
      <w:r w:rsidRPr="008B2F36">
        <w:rPr>
          <w:rFonts w:asciiTheme="majorBidi" w:hAnsiTheme="majorBidi" w:cstheme="majorBidi"/>
        </w:rPr>
        <w:t>282</w:t>
      </w:r>
    </w:p>
    <w:p w:rsidR="008B2F36" w:rsidRDefault="00293BF0" w:rsidP="008B2F36">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A.Schimmel</w:t>
      </w:r>
      <w:r w:rsidRPr="008B2F36">
        <w:rPr>
          <w:rFonts w:asciiTheme="majorBidi" w:hAnsiTheme="majorBidi" w:cstheme="majorBidi"/>
          <w:i/>
          <w:iCs/>
        </w:rPr>
        <w:t>, Mystical Dimensions of Islam,</w:t>
      </w:r>
      <w:r w:rsidRPr="008B2F36">
        <w:rPr>
          <w:rFonts w:asciiTheme="majorBidi" w:hAnsiTheme="majorBidi" w:cstheme="majorBidi"/>
        </w:rPr>
        <w:t xml:space="preserve"> </w:t>
      </w:r>
      <w:r w:rsidR="000C00D5" w:rsidRPr="008B2F36">
        <w:rPr>
          <w:rFonts w:asciiTheme="majorBidi" w:hAnsiTheme="majorBidi" w:cstheme="majorBidi"/>
        </w:rPr>
        <w:t xml:space="preserve">(Chapel </w:t>
      </w:r>
      <w:r w:rsidRPr="008B2F36">
        <w:rPr>
          <w:rFonts w:asciiTheme="majorBidi" w:hAnsiTheme="majorBidi" w:cstheme="majorBidi"/>
        </w:rPr>
        <w:t>Hill,N.C.1975</w:t>
      </w:r>
      <w:r w:rsidR="000C00D5" w:rsidRPr="008B2F36">
        <w:rPr>
          <w:rFonts w:asciiTheme="majorBidi" w:hAnsiTheme="majorBidi" w:cstheme="majorBidi"/>
        </w:rPr>
        <w:t>)</w:t>
      </w:r>
      <w:r w:rsidRPr="008B2F36">
        <w:rPr>
          <w:rFonts w:asciiTheme="majorBidi" w:hAnsiTheme="majorBidi" w:cstheme="majorBidi"/>
        </w:rPr>
        <w:t>137</w:t>
      </w:r>
    </w:p>
    <w:p w:rsidR="008B2F36" w:rsidRDefault="00293BF0" w:rsidP="00EF05BB">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Taymiyyah, </w:t>
      </w:r>
      <w:r w:rsidR="00EF05BB" w:rsidRPr="00244E46">
        <w:rPr>
          <w:rFonts w:asciiTheme="majorBidi" w:hAnsiTheme="majorBidi" w:cstheme="majorBidi"/>
          <w:i/>
          <w:iCs/>
        </w:rPr>
        <w:t>Al</w:t>
      </w:r>
      <w:r w:rsidR="00EF05BB">
        <w:rPr>
          <w:rFonts w:asciiTheme="majorBidi" w:hAnsiTheme="majorBidi" w:cstheme="majorBidi"/>
          <w:i/>
          <w:iCs/>
        </w:rPr>
        <w:t>-</w:t>
      </w:r>
      <w:r w:rsidR="00EF05BB" w:rsidRPr="00244E46">
        <w:rPr>
          <w:rFonts w:asciiTheme="majorBidi" w:hAnsiTheme="majorBidi" w:cstheme="majorBidi"/>
          <w:i/>
          <w:iCs/>
          <w:vertAlign w:val="superscript"/>
        </w:rPr>
        <w:t>C</w:t>
      </w:r>
      <w:r w:rsidR="00EF05BB" w:rsidRPr="00244E46">
        <w:rPr>
          <w:rFonts w:asciiTheme="majorBidi" w:hAnsiTheme="majorBidi" w:cstheme="majorBidi"/>
          <w:i/>
          <w:iCs/>
        </w:rPr>
        <w:t>Ub</w:t>
      </w:r>
      <w:r w:rsidR="00EF05BB">
        <w:rPr>
          <w:rFonts w:asciiTheme="majorBidi" w:hAnsiTheme="majorBidi" w:cstheme="majorBidi"/>
          <w:i/>
          <w:iCs/>
        </w:rPr>
        <w:t>ū</w:t>
      </w:r>
      <w:r w:rsidR="00EF05BB" w:rsidRPr="00244E46">
        <w:rPr>
          <w:rFonts w:asciiTheme="majorBidi" w:hAnsiTheme="majorBidi" w:cstheme="majorBidi"/>
          <w:i/>
          <w:iCs/>
        </w:rPr>
        <w:t>diyyah</w:t>
      </w:r>
      <w:r w:rsidR="005928A3" w:rsidRPr="008B2F36">
        <w:rPr>
          <w:rFonts w:asciiTheme="majorBidi" w:hAnsiTheme="majorBidi" w:cstheme="majorBidi"/>
        </w:rPr>
        <w:t>,...</w:t>
      </w:r>
      <w:r w:rsidRPr="008B2F36">
        <w:rPr>
          <w:rFonts w:asciiTheme="majorBidi" w:hAnsiTheme="majorBidi" w:cstheme="majorBidi"/>
        </w:rPr>
        <w:t>132</w:t>
      </w:r>
    </w:p>
    <w:p w:rsidR="008B2F36" w:rsidRDefault="00293BF0" w:rsidP="008B2F36">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Taymiyyah, </w:t>
      </w:r>
      <w:r w:rsidRPr="008B2F36">
        <w:rPr>
          <w:rFonts w:asciiTheme="majorBidi" w:hAnsiTheme="majorBidi" w:cstheme="majorBidi"/>
          <w:i/>
          <w:iCs/>
        </w:rPr>
        <w:t>Majma</w:t>
      </w:r>
      <w:r w:rsidRPr="008B2F36">
        <w:rPr>
          <w:rFonts w:asciiTheme="majorBidi" w:hAnsiTheme="majorBidi" w:cstheme="majorBidi"/>
          <w:i/>
          <w:iCs/>
          <w:vertAlign w:val="superscript"/>
        </w:rPr>
        <w:t>c</w:t>
      </w:r>
      <w:r w:rsidRPr="008B2F36">
        <w:rPr>
          <w:rFonts w:asciiTheme="majorBidi" w:hAnsiTheme="majorBidi" w:cstheme="majorBidi"/>
          <w:i/>
          <w:iCs/>
        </w:rPr>
        <w:t>u al- fatawa</w:t>
      </w:r>
      <w:r w:rsidRPr="008B2F36">
        <w:rPr>
          <w:rFonts w:asciiTheme="majorBidi" w:hAnsiTheme="majorBidi" w:cstheme="majorBidi"/>
        </w:rPr>
        <w:t>,</w:t>
      </w:r>
      <w:r w:rsidR="003D1C26" w:rsidRPr="008B2F36">
        <w:rPr>
          <w:rFonts w:asciiTheme="majorBidi" w:hAnsiTheme="majorBidi" w:cstheme="majorBidi"/>
        </w:rPr>
        <w:t>...</w:t>
      </w:r>
      <w:r w:rsidRPr="008B2F36">
        <w:rPr>
          <w:rFonts w:asciiTheme="majorBidi" w:hAnsiTheme="majorBidi" w:cstheme="majorBidi"/>
        </w:rPr>
        <w:t xml:space="preserve"> </w:t>
      </w:r>
      <w:r w:rsidR="003D1C26" w:rsidRPr="008B2F36">
        <w:rPr>
          <w:rFonts w:asciiTheme="majorBidi" w:hAnsiTheme="majorBidi" w:cstheme="majorBidi"/>
        </w:rPr>
        <w:t>(</w:t>
      </w:r>
      <w:r w:rsidRPr="008B2F36">
        <w:rPr>
          <w:rFonts w:asciiTheme="majorBidi" w:hAnsiTheme="majorBidi" w:cstheme="majorBidi"/>
        </w:rPr>
        <w:t>vol.10</w:t>
      </w:r>
      <w:r w:rsidR="003D1C26" w:rsidRPr="008B2F36">
        <w:rPr>
          <w:rFonts w:asciiTheme="majorBidi" w:hAnsiTheme="majorBidi" w:cstheme="majorBidi"/>
        </w:rPr>
        <w:t>)</w:t>
      </w:r>
      <w:r w:rsidRPr="008B2F36">
        <w:rPr>
          <w:rFonts w:asciiTheme="majorBidi" w:hAnsiTheme="majorBidi" w:cstheme="majorBidi"/>
        </w:rPr>
        <w:t>369</w:t>
      </w:r>
    </w:p>
    <w:p w:rsidR="008B2F36" w:rsidRDefault="00293BF0" w:rsidP="00EF05BB">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Taymiyyah, </w:t>
      </w:r>
      <w:r w:rsidR="00EF05BB" w:rsidRPr="00244E46">
        <w:rPr>
          <w:rFonts w:asciiTheme="majorBidi" w:hAnsiTheme="majorBidi" w:cstheme="majorBidi"/>
          <w:i/>
          <w:iCs/>
        </w:rPr>
        <w:t>Al</w:t>
      </w:r>
      <w:r w:rsidR="00EF05BB">
        <w:rPr>
          <w:rFonts w:asciiTheme="majorBidi" w:hAnsiTheme="majorBidi" w:cstheme="majorBidi"/>
          <w:i/>
          <w:iCs/>
        </w:rPr>
        <w:t>-</w:t>
      </w:r>
      <w:r w:rsidR="00EF05BB" w:rsidRPr="00244E46">
        <w:rPr>
          <w:rFonts w:asciiTheme="majorBidi" w:hAnsiTheme="majorBidi" w:cstheme="majorBidi"/>
          <w:i/>
          <w:iCs/>
          <w:vertAlign w:val="superscript"/>
        </w:rPr>
        <w:t>C</w:t>
      </w:r>
      <w:r w:rsidR="00EF05BB" w:rsidRPr="00244E46">
        <w:rPr>
          <w:rFonts w:asciiTheme="majorBidi" w:hAnsiTheme="majorBidi" w:cstheme="majorBidi"/>
          <w:i/>
          <w:iCs/>
        </w:rPr>
        <w:t>Ub</w:t>
      </w:r>
      <w:r w:rsidR="00EF05BB">
        <w:rPr>
          <w:rFonts w:asciiTheme="majorBidi" w:hAnsiTheme="majorBidi" w:cstheme="majorBidi"/>
          <w:i/>
          <w:iCs/>
        </w:rPr>
        <w:t>ū</w:t>
      </w:r>
      <w:r w:rsidR="00EF05BB" w:rsidRPr="00244E46">
        <w:rPr>
          <w:rFonts w:asciiTheme="majorBidi" w:hAnsiTheme="majorBidi" w:cstheme="majorBidi"/>
          <w:i/>
          <w:iCs/>
        </w:rPr>
        <w:t>diyyah</w:t>
      </w:r>
      <w:r w:rsidR="003D1C26" w:rsidRPr="008B2F36">
        <w:rPr>
          <w:rFonts w:asciiTheme="majorBidi" w:hAnsiTheme="majorBidi" w:cstheme="majorBidi"/>
        </w:rPr>
        <w:t>,...</w:t>
      </w:r>
      <w:r w:rsidRPr="008B2F36">
        <w:rPr>
          <w:rFonts w:asciiTheme="majorBidi" w:hAnsiTheme="majorBidi" w:cstheme="majorBidi"/>
        </w:rPr>
        <w:t>127</w:t>
      </w:r>
    </w:p>
    <w:p w:rsidR="008B2F36" w:rsidRDefault="00495919" w:rsidP="00EF05BB">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Taymiyyah, </w:t>
      </w:r>
      <w:r w:rsidR="00EF05BB" w:rsidRPr="00244E46">
        <w:rPr>
          <w:rFonts w:asciiTheme="majorBidi" w:hAnsiTheme="majorBidi" w:cstheme="majorBidi"/>
          <w:i/>
          <w:iCs/>
        </w:rPr>
        <w:t>Al</w:t>
      </w:r>
      <w:r w:rsidR="00EF05BB">
        <w:rPr>
          <w:rFonts w:asciiTheme="majorBidi" w:hAnsiTheme="majorBidi" w:cstheme="majorBidi"/>
          <w:i/>
          <w:iCs/>
        </w:rPr>
        <w:t>-</w:t>
      </w:r>
      <w:r w:rsidR="00EF05BB" w:rsidRPr="00244E46">
        <w:rPr>
          <w:rFonts w:asciiTheme="majorBidi" w:hAnsiTheme="majorBidi" w:cstheme="majorBidi"/>
          <w:i/>
          <w:iCs/>
          <w:vertAlign w:val="superscript"/>
        </w:rPr>
        <w:t>C</w:t>
      </w:r>
      <w:r w:rsidR="00EF05BB" w:rsidRPr="00244E46">
        <w:rPr>
          <w:rFonts w:asciiTheme="majorBidi" w:hAnsiTheme="majorBidi" w:cstheme="majorBidi"/>
          <w:i/>
          <w:iCs/>
        </w:rPr>
        <w:t>Ub</w:t>
      </w:r>
      <w:r w:rsidR="00EF05BB">
        <w:rPr>
          <w:rFonts w:asciiTheme="majorBidi" w:hAnsiTheme="majorBidi" w:cstheme="majorBidi"/>
          <w:i/>
          <w:iCs/>
        </w:rPr>
        <w:t>ū</w:t>
      </w:r>
      <w:r w:rsidR="00EF05BB" w:rsidRPr="00244E46">
        <w:rPr>
          <w:rFonts w:asciiTheme="majorBidi" w:hAnsiTheme="majorBidi" w:cstheme="majorBidi"/>
          <w:i/>
          <w:iCs/>
        </w:rPr>
        <w:t>diyyah</w:t>
      </w:r>
      <w:r w:rsidRPr="008B2F36">
        <w:rPr>
          <w:rFonts w:asciiTheme="majorBidi" w:hAnsiTheme="majorBidi" w:cstheme="majorBidi"/>
        </w:rPr>
        <w:t>,...</w:t>
      </w:r>
    </w:p>
    <w:p w:rsidR="008B2F36" w:rsidRDefault="00495919" w:rsidP="00EF05BB">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Taymiyyah, </w:t>
      </w:r>
      <w:r w:rsidR="00EF05BB" w:rsidRPr="00244E46">
        <w:rPr>
          <w:rFonts w:asciiTheme="majorBidi" w:hAnsiTheme="majorBidi" w:cstheme="majorBidi"/>
          <w:i/>
          <w:iCs/>
        </w:rPr>
        <w:t>Al</w:t>
      </w:r>
      <w:r w:rsidR="00EF05BB">
        <w:rPr>
          <w:rFonts w:asciiTheme="majorBidi" w:hAnsiTheme="majorBidi" w:cstheme="majorBidi"/>
          <w:i/>
          <w:iCs/>
        </w:rPr>
        <w:t>-</w:t>
      </w:r>
      <w:r w:rsidR="00EF05BB" w:rsidRPr="00244E46">
        <w:rPr>
          <w:rFonts w:asciiTheme="majorBidi" w:hAnsiTheme="majorBidi" w:cstheme="majorBidi"/>
          <w:i/>
          <w:iCs/>
          <w:vertAlign w:val="superscript"/>
        </w:rPr>
        <w:t>C</w:t>
      </w:r>
      <w:r w:rsidR="00EF05BB" w:rsidRPr="00244E46">
        <w:rPr>
          <w:rFonts w:asciiTheme="majorBidi" w:hAnsiTheme="majorBidi" w:cstheme="majorBidi"/>
          <w:i/>
          <w:iCs/>
        </w:rPr>
        <w:t>Ub</w:t>
      </w:r>
      <w:r w:rsidR="00EF05BB">
        <w:rPr>
          <w:rFonts w:asciiTheme="majorBidi" w:hAnsiTheme="majorBidi" w:cstheme="majorBidi"/>
          <w:i/>
          <w:iCs/>
        </w:rPr>
        <w:t>ū</w:t>
      </w:r>
      <w:r w:rsidR="00EF05BB" w:rsidRPr="00244E46">
        <w:rPr>
          <w:rFonts w:asciiTheme="majorBidi" w:hAnsiTheme="majorBidi" w:cstheme="majorBidi"/>
          <w:i/>
          <w:iCs/>
        </w:rPr>
        <w:t>diyyah</w:t>
      </w:r>
      <w:r w:rsidRPr="008B2F36">
        <w:rPr>
          <w:rFonts w:asciiTheme="majorBidi" w:hAnsiTheme="majorBidi" w:cstheme="majorBidi"/>
        </w:rPr>
        <w:t>,...</w:t>
      </w:r>
    </w:p>
    <w:p w:rsidR="008B2F36" w:rsidRDefault="00495919" w:rsidP="00EF05BB">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Taymiyyah, </w:t>
      </w:r>
      <w:r w:rsidR="00EF05BB" w:rsidRPr="00244E46">
        <w:rPr>
          <w:rFonts w:asciiTheme="majorBidi" w:hAnsiTheme="majorBidi" w:cstheme="majorBidi"/>
          <w:i/>
          <w:iCs/>
        </w:rPr>
        <w:t>Al</w:t>
      </w:r>
      <w:r w:rsidR="00EF05BB">
        <w:rPr>
          <w:rFonts w:asciiTheme="majorBidi" w:hAnsiTheme="majorBidi" w:cstheme="majorBidi"/>
          <w:i/>
          <w:iCs/>
        </w:rPr>
        <w:t>-</w:t>
      </w:r>
      <w:r w:rsidR="00EF05BB" w:rsidRPr="00244E46">
        <w:rPr>
          <w:rFonts w:asciiTheme="majorBidi" w:hAnsiTheme="majorBidi" w:cstheme="majorBidi"/>
          <w:i/>
          <w:iCs/>
          <w:vertAlign w:val="superscript"/>
        </w:rPr>
        <w:t>C</w:t>
      </w:r>
      <w:r w:rsidR="00EF05BB" w:rsidRPr="00244E46">
        <w:rPr>
          <w:rFonts w:asciiTheme="majorBidi" w:hAnsiTheme="majorBidi" w:cstheme="majorBidi"/>
          <w:i/>
          <w:iCs/>
        </w:rPr>
        <w:t>Ub</w:t>
      </w:r>
      <w:r w:rsidR="00EF05BB">
        <w:rPr>
          <w:rFonts w:asciiTheme="majorBidi" w:hAnsiTheme="majorBidi" w:cstheme="majorBidi"/>
          <w:i/>
          <w:iCs/>
        </w:rPr>
        <w:t>ū</w:t>
      </w:r>
      <w:r w:rsidR="00EF05BB" w:rsidRPr="00244E46">
        <w:rPr>
          <w:rFonts w:asciiTheme="majorBidi" w:hAnsiTheme="majorBidi" w:cstheme="majorBidi"/>
          <w:i/>
          <w:iCs/>
        </w:rPr>
        <w:t>diyyah</w:t>
      </w:r>
      <w:r w:rsidRPr="008B2F36">
        <w:rPr>
          <w:rFonts w:asciiTheme="majorBidi" w:hAnsiTheme="majorBidi" w:cstheme="majorBidi"/>
        </w:rPr>
        <w:t>,...</w:t>
      </w:r>
      <w:r w:rsidR="00293BF0" w:rsidRPr="008B2F36">
        <w:rPr>
          <w:rFonts w:asciiTheme="majorBidi" w:hAnsiTheme="majorBidi" w:cstheme="majorBidi"/>
        </w:rPr>
        <w:t>127-8</w:t>
      </w:r>
    </w:p>
    <w:p w:rsidR="008B2F36" w:rsidRDefault="00495919" w:rsidP="00EF05BB">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Taymiyyah, </w:t>
      </w:r>
      <w:r w:rsidR="00EF05BB" w:rsidRPr="00244E46">
        <w:rPr>
          <w:rFonts w:asciiTheme="majorBidi" w:hAnsiTheme="majorBidi" w:cstheme="majorBidi"/>
          <w:i/>
          <w:iCs/>
        </w:rPr>
        <w:t>Al</w:t>
      </w:r>
      <w:r w:rsidR="00EF05BB">
        <w:rPr>
          <w:rFonts w:asciiTheme="majorBidi" w:hAnsiTheme="majorBidi" w:cstheme="majorBidi"/>
          <w:i/>
          <w:iCs/>
        </w:rPr>
        <w:t>-</w:t>
      </w:r>
      <w:r w:rsidR="00EF05BB" w:rsidRPr="00244E46">
        <w:rPr>
          <w:rFonts w:asciiTheme="majorBidi" w:hAnsiTheme="majorBidi" w:cstheme="majorBidi"/>
          <w:i/>
          <w:iCs/>
          <w:vertAlign w:val="superscript"/>
        </w:rPr>
        <w:t>C</w:t>
      </w:r>
      <w:r w:rsidR="00EF05BB" w:rsidRPr="00244E46">
        <w:rPr>
          <w:rFonts w:asciiTheme="majorBidi" w:hAnsiTheme="majorBidi" w:cstheme="majorBidi"/>
          <w:i/>
          <w:iCs/>
        </w:rPr>
        <w:t>Ub</w:t>
      </w:r>
      <w:r w:rsidR="00EF05BB">
        <w:rPr>
          <w:rFonts w:asciiTheme="majorBidi" w:hAnsiTheme="majorBidi" w:cstheme="majorBidi"/>
          <w:i/>
          <w:iCs/>
        </w:rPr>
        <w:t>ū</w:t>
      </w:r>
      <w:r w:rsidR="00EF05BB" w:rsidRPr="00244E46">
        <w:rPr>
          <w:rFonts w:asciiTheme="majorBidi" w:hAnsiTheme="majorBidi" w:cstheme="majorBidi"/>
          <w:i/>
          <w:iCs/>
        </w:rPr>
        <w:t>diyyah</w:t>
      </w:r>
      <w:r w:rsidRPr="008B2F36">
        <w:rPr>
          <w:rFonts w:asciiTheme="majorBidi" w:hAnsiTheme="majorBidi" w:cstheme="majorBidi"/>
        </w:rPr>
        <w:t>,...</w:t>
      </w:r>
      <w:r w:rsidR="00293BF0" w:rsidRPr="008B2F36">
        <w:rPr>
          <w:rFonts w:asciiTheme="majorBidi" w:hAnsiTheme="majorBidi" w:cstheme="majorBidi"/>
        </w:rPr>
        <w:t xml:space="preserve">129-131 </w:t>
      </w:r>
    </w:p>
    <w:p w:rsidR="008B2F36" w:rsidRDefault="00495919" w:rsidP="004971C0">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Taymiyyah, </w:t>
      </w:r>
      <w:r w:rsidR="004971C0" w:rsidRPr="00244E46">
        <w:rPr>
          <w:rFonts w:asciiTheme="majorBidi" w:hAnsiTheme="majorBidi" w:cstheme="majorBidi"/>
          <w:i/>
          <w:iCs/>
        </w:rPr>
        <w:t>Al</w:t>
      </w:r>
      <w:r w:rsidR="004971C0">
        <w:rPr>
          <w:rFonts w:asciiTheme="majorBidi" w:hAnsiTheme="majorBidi" w:cstheme="majorBidi"/>
          <w:i/>
          <w:iCs/>
        </w:rPr>
        <w:t>-</w:t>
      </w:r>
      <w:r w:rsidR="004971C0" w:rsidRPr="00244E46">
        <w:rPr>
          <w:rFonts w:asciiTheme="majorBidi" w:hAnsiTheme="majorBidi" w:cstheme="majorBidi"/>
          <w:i/>
          <w:iCs/>
          <w:vertAlign w:val="superscript"/>
        </w:rPr>
        <w:t>C</w:t>
      </w:r>
      <w:r w:rsidR="004971C0" w:rsidRPr="00244E46">
        <w:rPr>
          <w:rFonts w:asciiTheme="majorBidi" w:hAnsiTheme="majorBidi" w:cstheme="majorBidi"/>
          <w:i/>
          <w:iCs/>
        </w:rPr>
        <w:t>Ub</w:t>
      </w:r>
      <w:r w:rsidR="004971C0">
        <w:rPr>
          <w:rFonts w:asciiTheme="majorBidi" w:hAnsiTheme="majorBidi" w:cstheme="majorBidi"/>
          <w:i/>
          <w:iCs/>
        </w:rPr>
        <w:t>ū</w:t>
      </w:r>
      <w:r w:rsidR="004971C0" w:rsidRPr="00244E46">
        <w:rPr>
          <w:rFonts w:asciiTheme="majorBidi" w:hAnsiTheme="majorBidi" w:cstheme="majorBidi"/>
          <w:i/>
          <w:iCs/>
        </w:rPr>
        <w:t>diyyah</w:t>
      </w:r>
      <w:r w:rsidRPr="008B2F36">
        <w:rPr>
          <w:rFonts w:asciiTheme="majorBidi" w:hAnsiTheme="majorBidi" w:cstheme="majorBidi"/>
        </w:rPr>
        <w:t>,...</w:t>
      </w:r>
      <w:r w:rsidR="00293BF0" w:rsidRPr="008B2F36">
        <w:rPr>
          <w:rFonts w:asciiTheme="majorBidi" w:hAnsiTheme="majorBidi" w:cstheme="majorBidi"/>
        </w:rPr>
        <w:t>129-130</w:t>
      </w:r>
    </w:p>
    <w:p w:rsidR="008B2F36" w:rsidRDefault="00495919" w:rsidP="004971C0">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Taymiyyah, </w:t>
      </w:r>
      <w:r w:rsidR="004971C0" w:rsidRPr="00244E46">
        <w:rPr>
          <w:rFonts w:asciiTheme="majorBidi" w:hAnsiTheme="majorBidi" w:cstheme="majorBidi"/>
          <w:i/>
          <w:iCs/>
        </w:rPr>
        <w:t>Al</w:t>
      </w:r>
      <w:r w:rsidR="004971C0">
        <w:rPr>
          <w:rFonts w:asciiTheme="majorBidi" w:hAnsiTheme="majorBidi" w:cstheme="majorBidi"/>
          <w:i/>
          <w:iCs/>
        </w:rPr>
        <w:t>-</w:t>
      </w:r>
      <w:r w:rsidR="004971C0" w:rsidRPr="00244E46">
        <w:rPr>
          <w:rFonts w:asciiTheme="majorBidi" w:hAnsiTheme="majorBidi" w:cstheme="majorBidi"/>
          <w:i/>
          <w:iCs/>
          <w:vertAlign w:val="superscript"/>
        </w:rPr>
        <w:t>C</w:t>
      </w:r>
      <w:r w:rsidR="004971C0" w:rsidRPr="00244E46">
        <w:rPr>
          <w:rFonts w:asciiTheme="majorBidi" w:hAnsiTheme="majorBidi" w:cstheme="majorBidi"/>
          <w:i/>
          <w:iCs/>
        </w:rPr>
        <w:t>Ub</w:t>
      </w:r>
      <w:r w:rsidR="004971C0">
        <w:rPr>
          <w:rFonts w:asciiTheme="majorBidi" w:hAnsiTheme="majorBidi" w:cstheme="majorBidi"/>
          <w:i/>
          <w:iCs/>
        </w:rPr>
        <w:t>ū</w:t>
      </w:r>
      <w:r w:rsidR="004971C0" w:rsidRPr="00244E46">
        <w:rPr>
          <w:rFonts w:asciiTheme="majorBidi" w:hAnsiTheme="majorBidi" w:cstheme="majorBidi"/>
          <w:i/>
          <w:iCs/>
        </w:rPr>
        <w:t>diyyah</w:t>
      </w:r>
      <w:r w:rsidRPr="008B2F36">
        <w:rPr>
          <w:rFonts w:asciiTheme="majorBidi" w:hAnsiTheme="majorBidi" w:cstheme="majorBidi"/>
        </w:rPr>
        <w:t>,...</w:t>
      </w:r>
      <w:r w:rsidR="00293BF0" w:rsidRPr="008B2F36">
        <w:rPr>
          <w:rFonts w:asciiTheme="majorBidi" w:hAnsiTheme="majorBidi" w:cstheme="majorBidi"/>
        </w:rPr>
        <w:t>132</w:t>
      </w:r>
    </w:p>
    <w:p w:rsidR="00B16FB7" w:rsidRDefault="00293BF0" w:rsidP="00B16FB7">
      <w:pPr>
        <w:pStyle w:val="ListParagraph"/>
        <w:numPr>
          <w:ilvl w:val="0"/>
          <w:numId w:val="4"/>
        </w:numPr>
        <w:spacing w:before="100" w:after="100"/>
        <w:jc w:val="both"/>
        <w:rPr>
          <w:rFonts w:asciiTheme="majorBidi" w:hAnsiTheme="majorBidi" w:cstheme="majorBidi"/>
        </w:rPr>
      </w:pPr>
      <w:r w:rsidRPr="008B2F36">
        <w:rPr>
          <w:rFonts w:asciiTheme="majorBidi" w:hAnsiTheme="majorBidi" w:cstheme="majorBidi"/>
        </w:rPr>
        <w:t xml:space="preserve">Ibn </w:t>
      </w:r>
      <w:r w:rsidRPr="008B2F36">
        <w:rPr>
          <w:rFonts w:asciiTheme="majorBidi" w:hAnsiTheme="majorBidi" w:cstheme="majorBidi"/>
          <w:vertAlign w:val="superscript"/>
        </w:rPr>
        <w:t>C</w:t>
      </w:r>
      <w:r w:rsidRPr="008B2F36">
        <w:rPr>
          <w:rFonts w:asciiTheme="majorBidi" w:hAnsiTheme="majorBidi" w:cstheme="majorBidi"/>
        </w:rPr>
        <w:t xml:space="preserve">Arabī is one of the major exponents on the concept of </w:t>
      </w:r>
      <w:r w:rsidRPr="008B2F36">
        <w:rPr>
          <w:rFonts w:asciiTheme="majorBidi" w:hAnsiTheme="majorBidi" w:cstheme="majorBidi"/>
          <w:i/>
          <w:iCs/>
        </w:rPr>
        <w:t xml:space="preserve">wahdatu ‘l-wujūd </w:t>
      </w:r>
      <w:r w:rsidRPr="008B2F36">
        <w:rPr>
          <w:rFonts w:asciiTheme="majorBidi" w:hAnsiTheme="majorBidi" w:cstheme="majorBidi"/>
        </w:rPr>
        <w:t>(Oneness of Being) and one of his students is Sulayman At Tilmisᾱnī. Both of them have been condemned by Ibn Taymiyyah.</w:t>
      </w:r>
    </w:p>
    <w:p w:rsidR="00B16FB7" w:rsidRDefault="00293BF0" w:rsidP="00B16FB7">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lastRenderedPageBreak/>
        <w:t>R.A.</w:t>
      </w:r>
      <w:r w:rsidRPr="00B16FB7">
        <w:rPr>
          <w:rFonts w:asciiTheme="majorBidi" w:hAnsiTheme="majorBidi" w:cstheme="majorBidi"/>
          <w:i/>
          <w:iCs/>
        </w:rPr>
        <w:t xml:space="preserve"> </w:t>
      </w:r>
      <w:r w:rsidRPr="00B16FB7">
        <w:rPr>
          <w:rFonts w:asciiTheme="majorBidi" w:hAnsiTheme="majorBidi" w:cstheme="majorBidi"/>
        </w:rPr>
        <w:t>Nicholson,</w:t>
      </w:r>
      <w:r w:rsidRPr="00B16FB7">
        <w:rPr>
          <w:rFonts w:asciiTheme="majorBidi" w:hAnsiTheme="majorBidi" w:cstheme="majorBidi"/>
          <w:i/>
          <w:iCs/>
        </w:rPr>
        <w:t xml:space="preserve"> The Mystics of Islam</w:t>
      </w:r>
      <w:r w:rsidRPr="00B16FB7">
        <w:rPr>
          <w:rFonts w:asciiTheme="majorBidi" w:hAnsiTheme="majorBidi" w:cstheme="majorBidi"/>
        </w:rPr>
        <w:t>,</w:t>
      </w:r>
      <w:r w:rsidR="00D457D6" w:rsidRPr="00B16FB7">
        <w:rPr>
          <w:rFonts w:asciiTheme="majorBidi" w:hAnsiTheme="majorBidi" w:cstheme="majorBidi"/>
        </w:rPr>
        <w:t xml:space="preserve"> (</w:t>
      </w:r>
      <w:r w:rsidRPr="00B16FB7">
        <w:rPr>
          <w:rFonts w:asciiTheme="majorBidi" w:hAnsiTheme="majorBidi" w:cstheme="majorBidi"/>
        </w:rPr>
        <w:t>London,</w:t>
      </w:r>
      <w:r w:rsidR="00CA4291" w:rsidRPr="00B16FB7">
        <w:rPr>
          <w:rFonts w:asciiTheme="majorBidi" w:hAnsiTheme="majorBidi" w:cstheme="majorBidi"/>
        </w:rPr>
        <w:t xml:space="preserve"> Routledge and Kegan Paul, 1974)</w:t>
      </w:r>
      <w:r w:rsidRPr="00B16FB7">
        <w:rPr>
          <w:rFonts w:asciiTheme="majorBidi" w:hAnsiTheme="majorBidi" w:cstheme="majorBidi"/>
        </w:rPr>
        <w:t>19</w:t>
      </w:r>
    </w:p>
    <w:p w:rsidR="00B16FB7" w:rsidRDefault="007925D2" w:rsidP="007925D2">
      <w:pPr>
        <w:pStyle w:val="ListParagraph"/>
        <w:numPr>
          <w:ilvl w:val="0"/>
          <w:numId w:val="4"/>
        </w:numPr>
        <w:spacing w:before="100" w:after="100"/>
        <w:jc w:val="both"/>
        <w:rPr>
          <w:rFonts w:asciiTheme="majorBidi" w:hAnsiTheme="majorBidi" w:cstheme="majorBidi"/>
        </w:rPr>
      </w:pPr>
      <w:r>
        <w:rPr>
          <w:rFonts w:asciiTheme="majorBidi" w:hAnsiTheme="majorBidi" w:cstheme="majorBidi"/>
        </w:rPr>
        <w:t>N</w:t>
      </w:r>
      <w:r w:rsidR="0008565E" w:rsidRPr="00B16FB7">
        <w:rPr>
          <w:rFonts w:asciiTheme="majorBidi" w:hAnsiTheme="majorBidi" w:cstheme="majorBidi"/>
        </w:rPr>
        <w:t>icholson,</w:t>
      </w:r>
      <w:r w:rsidR="0008565E" w:rsidRPr="00B16FB7">
        <w:rPr>
          <w:rFonts w:asciiTheme="majorBidi" w:hAnsiTheme="majorBidi" w:cstheme="majorBidi"/>
          <w:i/>
          <w:iCs/>
        </w:rPr>
        <w:t>...</w:t>
      </w:r>
      <w:r w:rsidR="00293BF0" w:rsidRPr="00B16FB7">
        <w:rPr>
          <w:rFonts w:asciiTheme="majorBidi" w:hAnsiTheme="majorBidi" w:cstheme="majorBidi"/>
        </w:rPr>
        <w:t>149</w:t>
      </w:r>
    </w:p>
    <w:p w:rsidR="00B16FB7" w:rsidRDefault="0008565E" w:rsidP="00B16FB7">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Nicholson,...</w:t>
      </w:r>
      <w:r w:rsidR="00293BF0" w:rsidRPr="00B16FB7">
        <w:rPr>
          <w:rFonts w:asciiTheme="majorBidi" w:hAnsiTheme="majorBidi" w:cstheme="majorBidi"/>
        </w:rPr>
        <w:t>60</w:t>
      </w:r>
    </w:p>
    <w:p w:rsidR="00B16FB7" w:rsidRDefault="00293BF0" w:rsidP="004971C0">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 xml:space="preserve">Ibn Taymiyyah, </w:t>
      </w:r>
      <w:r w:rsidR="004971C0" w:rsidRPr="00244E46">
        <w:rPr>
          <w:rFonts w:asciiTheme="majorBidi" w:hAnsiTheme="majorBidi" w:cstheme="majorBidi"/>
          <w:i/>
          <w:iCs/>
        </w:rPr>
        <w:t>Al</w:t>
      </w:r>
      <w:r w:rsidR="004971C0">
        <w:rPr>
          <w:rFonts w:asciiTheme="majorBidi" w:hAnsiTheme="majorBidi" w:cstheme="majorBidi"/>
          <w:i/>
          <w:iCs/>
        </w:rPr>
        <w:t>-</w:t>
      </w:r>
      <w:r w:rsidR="004971C0" w:rsidRPr="00244E46">
        <w:rPr>
          <w:rFonts w:asciiTheme="majorBidi" w:hAnsiTheme="majorBidi" w:cstheme="majorBidi"/>
          <w:i/>
          <w:iCs/>
          <w:vertAlign w:val="superscript"/>
        </w:rPr>
        <w:t>C</w:t>
      </w:r>
      <w:r w:rsidR="004971C0" w:rsidRPr="00244E46">
        <w:rPr>
          <w:rFonts w:asciiTheme="majorBidi" w:hAnsiTheme="majorBidi" w:cstheme="majorBidi"/>
          <w:i/>
          <w:iCs/>
        </w:rPr>
        <w:t>Ub</w:t>
      </w:r>
      <w:r w:rsidR="004971C0">
        <w:rPr>
          <w:rFonts w:asciiTheme="majorBidi" w:hAnsiTheme="majorBidi" w:cstheme="majorBidi"/>
          <w:i/>
          <w:iCs/>
        </w:rPr>
        <w:t>ū</w:t>
      </w:r>
      <w:r w:rsidR="004971C0" w:rsidRPr="00244E46">
        <w:rPr>
          <w:rFonts w:asciiTheme="majorBidi" w:hAnsiTheme="majorBidi" w:cstheme="majorBidi"/>
          <w:i/>
          <w:iCs/>
        </w:rPr>
        <w:t>diyyah</w:t>
      </w:r>
      <w:r w:rsidR="00CA2D34" w:rsidRPr="00B16FB7">
        <w:rPr>
          <w:rFonts w:asciiTheme="majorBidi" w:hAnsiTheme="majorBidi" w:cstheme="majorBidi"/>
        </w:rPr>
        <w:t>,...</w:t>
      </w:r>
      <w:r w:rsidRPr="00B16FB7">
        <w:rPr>
          <w:rFonts w:asciiTheme="majorBidi" w:hAnsiTheme="majorBidi" w:cstheme="majorBidi"/>
        </w:rPr>
        <w:t>88</w:t>
      </w:r>
    </w:p>
    <w:p w:rsidR="00B16FB7" w:rsidRPr="00B16FB7" w:rsidRDefault="005547AA" w:rsidP="004971C0">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 xml:space="preserve">Ibn Taymiyyah, </w:t>
      </w:r>
      <w:r w:rsidR="004971C0" w:rsidRPr="00244E46">
        <w:rPr>
          <w:rFonts w:asciiTheme="majorBidi" w:hAnsiTheme="majorBidi" w:cstheme="majorBidi"/>
          <w:i/>
          <w:iCs/>
        </w:rPr>
        <w:t>Al</w:t>
      </w:r>
      <w:r w:rsidR="004971C0">
        <w:rPr>
          <w:rFonts w:asciiTheme="majorBidi" w:hAnsiTheme="majorBidi" w:cstheme="majorBidi"/>
          <w:i/>
          <w:iCs/>
        </w:rPr>
        <w:t>-</w:t>
      </w:r>
      <w:r w:rsidR="004971C0" w:rsidRPr="00244E46">
        <w:rPr>
          <w:rFonts w:asciiTheme="majorBidi" w:hAnsiTheme="majorBidi" w:cstheme="majorBidi"/>
          <w:i/>
          <w:iCs/>
          <w:vertAlign w:val="superscript"/>
        </w:rPr>
        <w:t>C</w:t>
      </w:r>
      <w:r w:rsidR="004971C0" w:rsidRPr="00244E46">
        <w:rPr>
          <w:rFonts w:asciiTheme="majorBidi" w:hAnsiTheme="majorBidi" w:cstheme="majorBidi"/>
          <w:i/>
          <w:iCs/>
        </w:rPr>
        <w:t>Ub</w:t>
      </w:r>
      <w:r w:rsidR="004971C0">
        <w:rPr>
          <w:rFonts w:asciiTheme="majorBidi" w:hAnsiTheme="majorBidi" w:cstheme="majorBidi"/>
          <w:i/>
          <w:iCs/>
        </w:rPr>
        <w:t>ū</w:t>
      </w:r>
      <w:r w:rsidR="004971C0" w:rsidRPr="00244E46">
        <w:rPr>
          <w:rFonts w:asciiTheme="majorBidi" w:hAnsiTheme="majorBidi" w:cstheme="majorBidi"/>
          <w:i/>
          <w:iCs/>
        </w:rPr>
        <w:t>diyyah</w:t>
      </w:r>
    </w:p>
    <w:p w:rsidR="00B16FB7" w:rsidRDefault="00293BF0" w:rsidP="00B16FB7">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 xml:space="preserve">Al Qushayri, </w:t>
      </w:r>
      <w:r w:rsidRPr="00B16FB7">
        <w:rPr>
          <w:rFonts w:asciiTheme="majorBidi" w:hAnsiTheme="majorBidi" w:cstheme="majorBidi"/>
          <w:i/>
          <w:iCs/>
        </w:rPr>
        <w:t>Ar-Risalah Al-Qushayriyyah</w:t>
      </w:r>
      <w:r w:rsidR="005547AA" w:rsidRPr="00B16FB7">
        <w:rPr>
          <w:rFonts w:asciiTheme="majorBidi" w:hAnsiTheme="majorBidi" w:cstheme="majorBidi"/>
        </w:rPr>
        <w:t>,...</w:t>
      </w:r>
      <w:r w:rsidRPr="00B16FB7">
        <w:rPr>
          <w:rFonts w:asciiTheme="majorBidi" w:hAnsiTheme="majorBidi" w:cstheme="majorBidi"/>
        </w:rPr>
        <w:t>74</w:t>
      </w:r>
    </w:p>
    <w:p w:rsidR="00B16FB7" w:rsidRDefault="001079A1" w:rsidP="00B16FB7">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Al Qushayri,...</w:t>
      </w:r>
      <w:r w:rsidR="00293BF0" w:rsidRPr="00B16FB7">
        <w:rPr>
          <w:rFonts w:asciiTheme="majorBidi" w:hAnsiTheme="majorBidi" w:cstheme="majorBidi"/>
        </w:rPr>
        <w:t>72</w:t>
      </w:r>
    </w:p>
    <w:p w:rsidR="00B16FB7" w:rsidRDefault="001079A1" w:rsidP="00B16FB7">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Al Qushayri,...</w:t>
      </w:r>
      <w:r w:rsidR="00293BF0" w:rsidRPr="00B16FB7">
        <w:rPr>
          <w:rFonts w:asciiTheme="majorBidi" w:hAnsiTheme="majorBidi" w:cstheme="majorBidi"/>
        </w:rPr>
        <w:t xml:space="preserve">74 </w:t>
      </w:r>
    </w:p>
    <w:p w:rsidR="00B16FB7" w:rsidRPr="00B16FB7" w:rsidRDefault="001F4D8E" w:rsidP="00B16FB7">
      <w:pPr>
        <w:pStyle w:val="ListParagraph"/>
        <w:numPr>
          <w:ilvl w:val="0"/>
          <w:numId w:val="4"/>
        </w:numPr>
        <w:spacing w:before="100" w:after="100"/>
        <w:jc w:val="both"/>
        <w:rPr>
          <w:rFonts w:asciiTheme="majorBidi" w:hAnsiTheme="majorBidi" w:cstheme="majorBidi"/>
        </w:rPr>
      </w:pPr>
      <w:r w:rsidRPr="00B16FB7">
        <w:rPr>
          <w:rFonts w:ascii="Times New Roman" w:eastAsiaTheme="minorHAnsi" w:hAnsi="Times New Roman" w:cs="Times New Roman"/>
          <w:lang w:val="en-US"/>
        </w:rPr>
        <w:t xml:space="preserve">A. Al-Ghazali, </w:t>
      </w:r>
      <w:r w:rsidRPr="00B16FB7">
        <w:rPr>
          <w:rFonts w:ascii="Times New Roman,Italic" w:eastAsiaTheme="minorHAnsi" w:hAnsi="Times New Roman,Italic" w:cs="Times New Roman,Italic"/>
          <w:i/>
          <w:iCs/>
          <w:lang w:val="en-US"/>
        </w:rPr>
        <w:t xml:space="preserve">Iḥyā’ </w:t>
      </w:r>
      <w:r w:rsidRPr="00B16FB7">
        <w:rPr>
          <w:rFonts w:ascii="Times New Roman" w:eastAsiaTheme="minorHAnsi" w:hAnsi="Times New Roman" w:cs="Times New Roman"/>
          <w:i/>
          <w:iCs/>
          <w:sz w:val="14"/>
          <w:szCs w:val="14"/>
          <w:lang w:val="en-US"/>
        </w:rPr>
        <w:t>c</w:t>
      </w:r>
      <w:r w:rsidRPr="00B16FB7">
        <w:rPr>
          <w:rFonts w:ascii="Times New Roman,Italic" w:eastAsiaTheme="minorHAnsi" w:hAnsi="Times New Roman,Italic" w:cs="Times New Roman,Italic"/>
          <w:i/>
          <w:iCs/>
          <w:lang w:val="en-US"/>
        </w:rPr>
        <w:t>Ulūmi ’d</w:t>
      </w:r>
      <w:r w:rsidRPr="00B16FB7">
        <w:rPr>
          <w:rFonts w:ascii="Times New Roman" w:eastAsiaTheme="minorHAnsi" w:hAnsi="Times New Roman" w:cs="Times New Roman"/>
          <w:i/>
          <w:iCs/>
          <w:lang w:val="en-US"/>
        </w:rPr>
        <w:t>-</w:t>
      </w:r>
      <w:r w:rsidRPr="00B16FB7">
        <w:rPr>
          <w:rFonts w:ascii="Times New Roman,Italic" w:eastAsiaTheme="minorHAnsi" w:hAnsi="Times New Roman,Italic" w:cs="Times New Roman,Italic"/>
          <w:i/>
          <w:iCs/>
          <w:lang w:val="en-US"/>
        </w:rPr>
        <w:t>Dīn</w:t>
      </w:r>
      <w:r w:rsidRPr="00B16FB7">
        <w:rPr>
          <w:rFonts w:ascii="Times New Roman" w:eastAsiaTheme="minorHAnsi" w:hAnsi="Times New Roman" w:cs="Times New Roman"/>
          <w:lang w:val="en-US"/>
        </w:rPr>
        <w:t>,….(Vol.4)261</w:t>
      </w:r>
    </w:p>
    <w:p w:rsidR="00B16FB7" w:rsidRPr="00B16FB7" w:rsidRDefault="00D92BB2" w:rsidP="00B16FB7">
      <w:pPr>
        <w:pStyle w:val="ListParagraph"/>
        <w:numPr>
          <w:ilvl w:val="0"/>
          <w:numId w:val="4"/>
        </w:numPr>
        <w:spacing w:before="100" w:after="100"/>
        <w:jc w:val="both"/>
        <w:rPr>
          <w:rFonts w:asciiTheme="majorBidi" w:hAnsiTheme="majorBidi" w:cstheme="majorBidi"/>
        </w:rPr>
      </w:pPr>
      <w:r w:rsidRPr="00B16FB7">
        <w:rPr>
          <w:rFonts w:ascii="Times New Roman" w:eastAsiaTheme="minorHAnsi" w:hAnsi="Times New Roman" w:cs="Times New Roman"/>
          <w:lang w:val="en-US"/>
        </w:rPr>
        <w:t xml:space="preserve">Ibn Taymiyyah, </w:t>
      </w:r>
      <w:r w:rsidRPr="00B16FB7">
        <w:rPr>
          <w:rFonts w:ascii="Times New Roman" w:eastAsiaTheme="minorHAnsi" w:hAnsi="Times New Roman" w:cs="Times New Roman"/>
          <w:i/>
          <w:iCs/>
          <w:lang w:val="en-US"/>
        </w:rPr>
        <w:t>Az-Zuhd, Wal-wara</w:t>
      </w:r>
      <w:r w:rsidRPr="00B16FB7">
        <w:rPr>
          <w:rFonts w:ascii="Times New Roman" w:eastAsiaTheme="minorHAnsi" w:hAnsi="Times New Roman" w:cs="Times New Roman"/>
          <w:i/>
          <w:iCs/>
          <w:sz w:val="14"/>
          <w:szCs w:val="14"/>
          <w:lang w:val="en-US"/>
        </w:rPr>
        <w:t xml:space="preserve">C </w:t>
      </w:r>
      <w:r w:rsidRPr="00B16FB7">
        <w:rPr>
          <w:rFonts w:ascii="Times New Roman" w:eastAsiaTheme="minorHAnsi" w:hAnsi="Times New Roman" w:cs="Times New Roman"/>
          <w:i/>
          <w:iCs/>
          <w:lang w:val="en-US"/>
        </w:rPr>
        <w:t xml:space="preserve">wal </w:t>
      </w:r>
      <w:r w:rsidRPr="00B16FB7">
        <w:rPr>
          <w:rFonts w:ascii="Times New Roman" w:eastAsiaTheme="minorHAnsi" w:hAnsi="Times New Roman" w:cs="Times New Roman"/>
          <w:i/>
          <w:iCs/>
          <w:sz w:val="14"/>
          <w:szCs w:val="14"/>
          <w:vertAlign w:val="superscript"/>
          <w:lang w:val="en-US"/>
        </w:rPr>
        <w:t>C</w:t>
      </w:r>
      <w:r w:rsidRPr="00B16FB7">
        <w:rPr>
          <w:rFonts w:ascii="Times New Roman,Italic" w:eastAsiaTheme="minorHAnsi" w:hAnsi="Times New Roman,Italic" w:cs="Times New Roman,Italic"/>
          <w:i/>
          <w:iCs/>
          <w:lang w:val="en-US"/>
        </w:rPr>
        <w:t>Ibadāh</w:t>
      </w:r>
      <w:r w:rsidRPr="00B16FB7">
        <w:rPr>
          <w:rFonts w:ascii="Times New Roman" w:eastAsiaTheme="minorHAnsi" w:hAnsi="Times New Roman" w:cs="Times New Roman"/>
          <w:lang w:val="en-US"/>
        </w:rPr>
        <w:t>, (</w:t>
      </w:r>
      <w:r w:rsidR="00AE72FC" w:rsidRPr="00B16FB7">
        <w:rPr>
          <w:rFonts w:ascii="Times New Roman" w:eastAsiaTheme="minorHAnsi" w:hAnsi="Times New Roman" w:cs="Times New Roman"/>
          <w:lang w:val="en-US"/>
        </w:rPr>
        <w:t xml:space="preserve">Jordan, </w:t>
      </w:r>
      <w:r w:rsidRPr="00B16FB7">
        <w:rPr>
          <w:rFonts w:ascii="Times New Roman" w:eastAsiaTheme="minorHAnsi" w:hAnsi="Times New Roman" w:cs="Times New Roman"/>
          <w:lang w:val="en-US"/>
        </w:rPr>
        <w:t xml:space="preserve">Maktabat </w:t>
      </w:r>
      <w:r w:rsidR="00AE72FC" w:rsidRPr="00B16FB7">
        <w:rPr>
          <w:rFonts w:ascii="Times New Roman" w:eastAsiaTheme="minorHAnsi" w:hAnsi="Times New Roman" w:cs="Times New Roman"/>
          <w:lang w:val="en-US"/>
        </w:rPr>
        <w:t>Al-Manar,1407AH</w:t>
      </w:r>
      <w:r w:rsidRPr="00B16FB7">
        <w:rPr>
          <w:rFonts w:ascii="Times New Roman" w:eastAsiaTheme="minorHAnsi" w:hAnsi="Times New Roman" w:cs="Times New Roman"/>
          <w:lang w:val="en-US"/>
        </w:rPr>
        <w:t>) 50</w:t>
      </w:r>
    </w:p>
    <w:p w:rsidR="00B16FB7" w:rsidRDefault="00293BF0" w:rsidP="004971C0">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 xml:space="preserve">Ibn Taymiyyah, </w:t>
      </w:r>
      <w:r w:rsidR="004971C0" w:rsidRPr="00244E46">
        <w:rPr>
          <w:rFonts w:asciiTheme="majorBidi" w:hAnsiTheme="majorBidi" w:cstheme="majorBidi"/>
          <w:i/>
          <w:iCs/>
        </w:rPr>
        <w:t>Al</w:t>
      </w:r>
      <w:r w:rsidR="004971C0">
        <w:rPr>
          <w:rFonts w:asciiTheme="majorBidi" w:hAnsiTheme="majorBidi" w:cstheme="majorBidi"/>
          <w:i/>
          <w:iCs/>
        </w:rPr>
        <w:t>-</w:t>
      </w:r>
      <w:r w:rsidR="004971C0" w:rsidRPr="00244E46">
        <w:rPr>
          <w:rFonts w:asciiTheme="majorBidi" w:hAnsiTheme="majorBidi" w:cstheme="majorBidi"/>
          <w:i/>
          <w:iCs/>
          <w:vertAlign w:val="superscript"/>
        </w:rPr>
        <w:t>C</w:t>
      </w:r>
      <w:r w:rsidR="004971C0" w:rsidRPr="00244E46">
        <w:rPr>
          <w:rFonts w:asciiTheme="majorBidi" w:hAnsiTheme="majorBidi" w:cstheme="majorBidi"/>
          <w:i/>
          <w:iCs/>
        </w:rPr>
        <w:t>Ub</w:t>
      </w:r>
      <w:r w:rsidR="004971C0">
        <w:rPr>
          <w:rFonts w:asciiTheme="majorBidi" w:hAnsiTheme="majorBidi" w:cstheme="majorBidi"/>
          <w:i/>
          <w:iCs/>
        </w:rPr>
        <w:t>ū</w:t>
      </w:r>
      <w:r w:rsidR="004971C0" w:rsidRPr="00244E46">
        <w:rPr>
          <w:rFonts w:asciiTheme="majorBidi" w:hAnsiTheme="majorBidi" w:cstheme="majorBidi"/>
          <w:i/>
          <w:iCs/>
        </w:rPr>
        <w:t>diyyah</w:t>
      </w:r>
      <w:r w:rsidR="0038099A">
        <w:rPr>
          <w:rFonts w:asciiTheme="majorBidi" w:hAnsiTheme="majorBidi" w:cstheme="majorBidi"/>
        </w:rPr>
        <w:t xml:space="preserve">, </w:t>
      </w:r>
      <w:r w:rsidRPr="00B16FB7">
        <w:rPr>
          <w:rFonts w:asciiTheme="majorBidi" w:hAnsiTheme="majorBidi" w:cstheme="majorBidi"/>
        </w:rPr>
        <w:t>119</w:t>
      </w:r>
    </w:p>
    <w:p w:rsidR="00B16FB7" w:rsidRDefault="00293BF0" w:rsidP="00B16FB7">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 xml:space="preserve">Al Ghazali, </w:t>
      </w:r>
      <w:r w:rsidRPr="00B16FB7">
        <w:rPr>
          <w:rFonts w:asciiTheme="majorBidi" w:hAnsiTheme="majorBidi" w:cstheme="majorBidi"/>
          <w:i/>
          <w:iCs/>
        </w:rPr>
        <w:t>Ihyau</w:t>
      </w:r>
      <w:r w:rsidR="00B97438" w:rsidRPr="00B16FB7">
        <w:rPr>
          <w:rFonts w:asciiTheme="majorBidi" w:hAnsiTheme="majorBidi" w:cstheme="majorBidi"/>
          <w:i/>
          <w:iCs/>
        </w:rPr>
        <w:t xml:space="preserve"> </w:t>
      </w:r>
      <w:r w:rsidRPr="00B16FB7">
        <w:rPr>
          <w:rFonts w:asciiTheme="majorBidi" w:hAnsiTheme="majorBidi" w:cstheme="majorBidi"/>
          <w:i/>
          <w:iCs/>
          <w:vertAlign w:val="superscript"/>
        </w:rPr>
        <w:t>C</w:t>
      </w:r>
      <w:r w:rsidRPr="00B16FB7">
        <w:rPr>
          <w:rFonts w:asciiTheme="majorBidi" w:hAnsiTheme="majorBidi" w:cstheme="majorBidi"/>
          <w:i/>
          <w:iCs/>
        </w:rPr>
        <w:t>Ulumu ‘l-Din,</w:t>
      </w:r>
      <w:r w:rsidRPr="00B16FB7">
        <w:rPr>
          <w:rFonts w:asciiTheme="majorBidi" w:hAnsiTheme="majorBidi" w:cstheme="majorBidi"/>
        </w:rPr>
        <w:t xml:space="preserve"> </w:t>
      </w:r>
      <w:r w:rsidR="00B97438" w:rsidRPr="00B16FB7">
        <w:rPr>
          <w:rFonts w:asciiTheme="majorBidi" w:hAnsiTheme="majorBidi" w:cstheme="majorBidi"/>
        </w:rPr>
        <w:t>(Beirut, Darul-Marifah, 1994,</w:t>
      </w:r>
      <w:r w:rsidRPr="00B16FB7">
        <w:rPr>
          <w:rFonts w:asciiTheme="majorBidi" w:hAnsiTheme="majorBidi" w:cstheme="majorBidi"/>
        </w:rPr>
        <w:t xml:space="preserve"> vol.4</w:t>
      </w:r>
      <w:r w:rsidR="00B97438" w:rsidRPr="00B16FB7">
        <w:rPr>
          <w:rFonts w:asciiTheme="majorBidi" w:hAnsiTheme="majorBidi" w:cstheme="majorBidi"/>
        </w:rPr>
        <w:t xml:space="preserve">) </w:t>
      </w:r>
      <w:r w:rsidRPr="00B16FB7">
        <w:rPr>
          <w:rFonts w:asciiTheme="majorBidi" w:hAnsiTheme="majorBidi" w:cstheme="majorBidi"/>
        </w:rPr>
        <w:t>217</w:t>
      </w:r>
    </w:p>
    <w:p w:rsidR="00B16FB7" w:rsidRDefault="00293BF0" w:rsidP="00B16FB7">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 xml:space="preserve">Al Qushayri, </w:t>
      </w:r>
      <w:r w:rsidRPr="00B16FB7">
        <w:rPr>
          <w:rFonts w:asciiTheme="majorBidi" w:hAnsiTheme="majorBidi" w:cstheme="majorBidi"/>
          <w:i/>
          <w:iCs/>
        </w:rPr>
        <w:t>Ar-Risalah Al-Qushayriyyah,</w:t>
      </w:r>
      <w:r w:rsidR="001C6F9B" w:rsidRPr="00B16FB7">
        <w:rPr>
          <w:rFonts w:asciiTheme="majorBidi" w:hAnsiTheme="majorBidi" w:cstheme="majorBidi"/>
        </w:rPr>
        <w:t>...</w:t>
      </w:r>
      <w:r w:rsidRPr="00B16FB7">
        <w:rPr>
          <w:rFonts w:asciiTheme="majorBidi" w:hAnsiTheme="majorBidi" w:cstheme="majorBidi"/>
        </w:rPr>
        <w:t>55</w:t>
      </w:r>
    </w:p>
    <w:p w:rsidR="00B16FB7" w:rsidRDefault="00293BF0" w:rsidP="00B16FB7">
      <w:pPr>
        <w:pStyle w:val="ListParagraph"/>
        <w:numPr>
          <w:ilvl w:val="0"/>
          <w:numId w:val="4"/>
        </w:numPr>
        <w:spacing w:before="100" w:after="100"/>
        <w:jc w:val="both"/>
        <w:rPr>
          <w:rFonts w:asciiTheme="majorBidi" w:hAnsiTheme="majorBidi" w:cstheme="majorBidi"/>
        </w:rPr>
      </w:pPr>
      <w:r w:rsidRPr="00B16FB7">
        <w:rPr>
          <w:rFonts w:asciiTheme="majorBidi" w:hAnsiTheme="majorBidi" w:cstheme="majorBidi"/>
        </w:rPr>
        <w:t xml:space="preserve">Al Ghazali, </w:t>
      </w:r>
      <w:r w:rsidRPr="00B16FB7">
        <w:rPr>
          <w:rFonts w:asciiTheme="majorBidi" w:hAnsiTheme="majorBidi" w:cstheme="majorBidi"/>
          <w:i/>
          <w:iCs/>
        </w:rPr>
        <w:t xml:space="preserve">Ihyau ‘l </w:t>
      </w:r>
      <w:r w:rsidRPr="00B16FB7">
        <w:rPr>
          <w:rFonts w:asciiTheme="majorBidi" w:hAnsiTheme="majorBidi" w:cstheme="majorBidi"/>
          <w:i/>
          <w:iCs/>
          <w:vertAlign w:val="superscript"/>
        </w:rPr>
        <w:t>C</w:t>
      </w:r>
      <w:r w:rsidRPr="00B16FB7">
        <w:rPr>
          <w:rFonts w:asciiTheme="majorBidi" w:hAnsiTheme="majorBidi" w:cstheme="majorBidi"/>
          <w:i/>
          <w:iCs/>
        </w:rPr>
        <w:t>Ulumu ‘l-Din,</w:t>
      </w:r>
      <w:r w:rsidR="005E5EBB" w:rsidRPr="00B16FB7">
        <w:rPr>
          <w:rFonts w:asciiTheme="majorBidi" w:hAnsiTheme="majorBidi" w:cstheme="majorBidi"/>
        </w:rPr>
        <w:t xml:space="preserve"> (vol.3)....</w:t>
      </w:r>
      <w:r w:rsidRPr="00B16FB7">
        <w:rPr>
          <w:rFonts w:asciiTheme="majorBidi" w:hAnsiTheme="majorBidi" w:cstheme="majorBidi"/>
        </w:rPr>
        <w:t>66</w:t>
      </w:r>
    </w:p>
    <w:p w:rsidR="00B16FB7" w:rsidRPr="00B16FB7" w:rsidRDefault="009763D3" w:rsidP="00B16FB7">
      <w:pPr>
        <w:pStyle w:val="ListParagraph"/>
        <w:numPr>
          <w:ilvl w:val="0"/>
          <w:numId w:val="4"/>
        </w:numPr>
        <w:spacing w:before="100" w:after="100"/>
        <w:jc w:val="both"/>
        <w:rPr>
          <w:rFonts w:asciiTheme="majorBidi" w:hAnsiTheme="majorBidi" w:cstheme="majorBidi"/>
        </w:rPr>
      </w:pPr>
      <w:r w:rsidRPr="00B16FB7">
        <w:rPr>
          <w:rFonts w:ascii="Times New Roman" w:eastAsiaTheme="minorHAnsi" w:hAnsi="Times New Roman" w:cs="Times New Roman"/>
          <w:lang w:val="en-US"/>
        </w:rPr>
        <w:t xml:space="preserve">N. Al-Bānī, </w:t>
      </w:r>
      <w:r w:rsidRPr="00B16FB7">
        <w:rPr>
          <w:rFonts w:ascii="Times New Roman,Italic" w:eastAsiaTheme="minorHAnsi" w:hAnsi="Times New Roman,Italic" w:cs="Times New Roman,Italic"/>
          <w:i/>
          <w:iCs/>
          <w:lang w:val="en-US"/>
        </w:rPr>
        <w:t>Silsilah ’l</w:t>
      </w:r>
      <w:r w:rsidRPr="00B16FB7">
        <w:rPr>
          <w:rFonts w:ascii="Times New Roman" w:eastAsiaTheme="minorHAnsi" w:hAnsi="Times New Roman" w:cs="Times New Roman"/>
          <w:i/>
          <w:iCs/>
          <w:lang w:val="en-US"/>
        </w:rPr>
        <w:t>-</w:t>
      </w:r>
      <w:r w:rsidRPr="00B16FB7">
        <w:rPr>
          <w:rFonts w:ascii="Times New Roman,Italic" w:eastAsiaTheme="minorHAnsi" w:hAnsi="Times New Roman,Italic" w:cs="Times New Roman,Italic"/>
          <w:i/>
          <w:iCs/>
          <w:lang w:val="en-US"/>
        </w:rPr>
        <w:t>Aḥādīth ’ḍ</w:t>
      </w:r>
      <w:r w:rsidRPr="00B16FB7">
        <w:rPr>
          <w:rFonts w:ascii="Times New Roman" w:eastAsiaTheme="minorHAnsi" w:hAnsi="Times New Roman" w:cs="Times New Roman"/>
          <w:i/>
          <w:iCs/>
          <w:lang w:val="en-US"/>
        </w:rPr>
        <w:t>-</w:t>
      </w:r>
      <w:r w:rsidRPr="00B16FB7">
        <w:rPr>
          <w:rFonts w:ascii="Times New Roman,Italic" w:eastAsiaTheme="minorHAnsi" w:hAnsi="Times New Roman,Italic" w:cs="Times New Roman,Italic"/>
          <w:i/>
          <w:iCs/>
          <w:lang w:val="en-US"/>
        </w:rPr>
        <w:t>Ḍa</w:t>
      </w:r>
      <w:r w:rsidRPr="00B16FB7">
        <w:rPr>
          <w:rFonts w:ascii="Times New Roman" w:eastAsiaTheme="minorHAnsi" w:hAnsi="Times New Roman" w:cs="Times New Roman"/>
          <w:i/>
          <w:iCs/>
          <w:sz w:val="14"/>
          <w:szCs w:val="14"/>
          <w:lang w:val="en-US"/>
        </w:rPr>
        <w:t>c</w:t>
      </w:r>
      <w:r w:rsidRPr="00B16FB7">
        <w:rPr>
          <w:rFonts w:ascii="Times New Roman,Italic" w:eastAsiaTheme="minorHAnsi" w:hAnsi="Times New Roman,Italic" w:cs="Times New Roman,Italic"/>
          <w:i/>
          <w:iCs/>
          <w:lang w:val="en-US"/>
        </w:rPr>
        <w:t>īfah</w:t>
      </w:r>
      <w:r w:rsidRPr="00B16FB7">
        <w:rPr>
          <w:rFonts w:ascii="Times New Roman" w:eastAsiaTheme="minorHAnsi" w:hAnsi="Times New Roman" w:cs="Times New Roman"/>
          <w:lang w:val="en-US"/>
        </w:rPr>
        <w:t>, (Al-Maktabat As-Shāmilah, vol.3)451</w:t>
      </w:r>
    </w:p>
    <w:p w:rsidR="00B16FB7" w:rsidRPr="00B16FB7" w:rsidRDefault="009763D3" w:rsidP="00B16FB7">
      <w:pPr>
        <w:pStyle w:val="ListParagraph"/>
        <w:numPr>
          <w:ilvl w:val="0"/>
          <w:numId w:val="4"/>
        </w:numPr>
        <w:spacing w:before="100" w:after="100"/>
        <w:jc w:val="both"/>
        <w:rPr>
          <w:rFonts w:asciiTheme="majorBidi" w:hAnsiTheme="majorBidi" w:cstheme="majorBidi"/>
        </w:rPr>
      </w:pPr>
      <w:r w:rsidRPr="00B16FB7">
        <w:rPr>
          <w:rFonts w:ascii="Times New Roman" w:eastAsiaTheme="minorHAnsi" w:hAnsi="Times New Roman" w:cs="Times New Roman"/>
          <w:lang w:val="en-US"/>
        </w:rPr>
        <w:t xml:space="preserve">Ibn Taymiyyah, </w:t>
      </w:r>
      <w:r w:rsidRPr="00B16FB7">
        <w:rPr>
          <w:rFonts w:ascii="Times New Roman" w:eastAsiaTheme="minorHAnsi" w:hAnsi="Times New Roman" w:cs="Times New Roman"/>
          <w:i/>
          <w:iCs/>
          <w:lang w:val="en-US"/>
        </w:rPr>
        <w:t>Al-</w:t>
      </w:r>
      <w:r w:rsidRPr="00B16FB7">
        <w:rPr>
          <w:rFonts w:ascii="Times New Roman,Italic" w:eastAsiaTheme="minorHAnsi" w:hAnsi="Times New Roman,Italic" w:cs="Times New Roman,Italic"/>
          <w:i/>
          <w:iCs/>
          <w:lang w:val="en-US"/>
        </w:rPr>
        <w:t>furqān</w:t>
      </w:r>
      <w:r w:rsidRPr="00B16FB7">
        <w:rPr>
          <w:rFonts w:ascii="Times New Roman" w:eastAsiaTheme="minorHAnsi" w:hAnsi="Times New Roman" w:cs="Times New Roman"/>
          <w:i/>
          <w:iCs/>
          <w:lang w:val="en-US"/>
        </w:rPr>
        <w:t>-</w:t>
      </w:r>
      <w:r w:rsidRPr="00B16FB7">
        <w:rPr>
          <w:rFonts w:ascii="Times New Roman,Italic" w:eastAsiaTheme="minorHAnsi" w:hAnsi="Times New Roman,Italic" w:cs="Times New Roman,Italic"/>
          <w:i/>
          <w:iCs/>
          <w:lang w:val="en-US"/>
        </w:rPr>
        <w:t>Bayna ‘Al</w:t>
      </w:r>
      <w:r w:rsidRPr="00B16FB7">
        <w:rPr>
          <w:rFonts w:ascii="Times New Roman" w:eastAsiaTheme="minorHAnsi" w:hAnsi="Times New Roman" w:cs="Times New Roman"/>
          <w:i/>
          <w:iCs/>
          <w:lang w:val="en-US"/>
        </w:rPr>
        <w:t>-</w:t>
      </w:r>
      <w:r w:rsidRPr="00B16FB7">
        <w:rPr>
          <w:rFonts w:ascii="Times New Roman,Italic" w:eastAsiaTheme="minorHAnsi" w:hAnsi="Times New Roman,Italic" w:cs="Times New Roman,Italic"/>
          <w:i/>
          <w:iCs/>
          <w:lang w:val="en-US"/>
        </w:rPr>
        <w:t>Awliyā’ Ar</w:t>
      </w:r>
      <w:r w:rsidRPr="00B16FB7">
        <w:rPr>
          <w:rFonts w:ascii="Times New Roman" w:eastAsiaTheme="minorHAnsi" w:hAnsi="Times New Roman" w:cs="Times New Roman"/>
          <w:i/>
          <w:iCs/>
          <w:lang w:val="en-US"/>
        </w:rPr>
        <w:t xml:space="preserve">-Rahaman Wa </w:t>
      </w:r>
      <w:r w:rsidRPr="00B16FB7">
        <w:rPr>
          <w:rFonts w:ascii="Times New Roman,Italic" w:eastAsiaTheme="minorHAnsi" w:hAnsi="Times New Roman,Italic" w:cs="Times New Roman,Italic"/>
          <w:i/>
          <w:iCs/>
          <w:lang w:val="en-US"/>
        </w:rPr>
        <w:t>‘l</w:t>
      </w:r>
      <w:r w:rsidRPr="00B16FB7">
        <w:rPr>
          <w:rFonts w:ascii="Times New Roman" w:eastAsiaTheme="minorHAnsi" w:hAnsi="Times New Roman" w:cs="Times New Roman"/>
          <w:i/>
          <w:iCs/>
          <w:lang w:val="en-US"/>
        </w:rPr>
        <w:t>-</w:t>
      </w:r>
      <w:r w:rsidRPr="00B16FB7">
        <w:rPr>
          <w:rFonts w:ascii="Times New Roman,Italic" w:eastAsiaTheme="minorHAnsi" w:hAnsi="Times New Roman,Italic" w:cs="Times New Roman,Italic"/>
          <w:i/>
          <w:iCs/>
          <w:lang w:val="en-US"/>
        </w:rPr>
        <w:t>‘ Awliyā’ Ash</w:t>
      </w:r>
      <w:r w:rsidRPr="00B16FB7">
        <w:rPr>
          <w:rFonts w:ascii="Times New Roman" w:eastAsiaTheme="minorHAnsi" w:hAnsi="Times New Roman" w:cs="Times New Roman"/>
          <w:i/>
          <w:iCs/>
          <w:lang w:val="en-US"/>
        </w:rPr>
        <w:t>-</w:t>
      </w:r>
      <w:r w:rsidRPr="00B16FB7">
        <w:rPr>
          <w:rFonts w:ascii="Times New Roman,Italic" w:eastAsiaTheme="minorHAnsi" w:hAnsi="Times New Roman,Italic" w:cs="Times New Roman,Italic"/>
          <w:i/>
          <w:iCs/>
          <w:lang w:val="en-US"/>
        </w:rPr>
        <w:t>Shayṭān….</w:t>
      </w:r>
      <w:r w:rsidRPr="00B16FB7">
        <w:rPr>
          <w:rFonts w:ascii="Times New Roman" w:eastAsiaTheme="minorHAnsi" w:hAnsi="Times New Roman" w:cs="Times New Roman"/>
          <w:lang w:val="en-US"/>
        </w:rPr>
        <w:t>150</w:t>
      </w:r>
    </w:p>
    <w:p w:rsidR="00B16FB7" w:rsidRPr="00B16FB7" w:rsidRDefault="00847F4B" w:rsidP="00B16FB7">
      <w:pPr>
        <w:pStyle w:val="ListParagraph"/>
        <w:numPr>
          <w:ilvl w:val="0"/>
          <w:numId w:val="4"/>
        </w:numPr>
        <w:spacing w:before="100" w:after="100"/>
        <w:jc w:val="both"/>
        <w:rPr>
          <w:rFonts w:asciiTheme="majorBidi" w:hAnsiTheme="majorBidi" w:cstheme="majorBidi"/>
        </w:rPr>
      </w:pPr>
      <w:r w:rsidRPr="00B16FB7">
        <w:rPr>
          <w:rFonts w:ascii="Times New Roman" w:eastAsiaTheme="minorHAnsi" w:hAnsi="Times New Roman" w:cs="Times New Roman"/>
          <w:lang w:val="en-US"/>
        </w:rPr>
        <w:t xml:space="preserve">Ibn Rajab, </w:t>
      </w:r>
      <w:r w:rsidRPr="00B16FB7">
        <w:rPr>
          <w:rFonts w:ascii="Times New Roman,Italic" w:eastAsiaTheme="minorHAnsi" w:hAnsi="Times New Roman,Italic" w:cs="Times New Roman,Italic"/>
          <w:i/>
          <w:iCs/>
          <w:lang w:val="en-US"/>
        </w:rPr>
        <w:t>Jāmiu</w:t>
      </w:r>
      <w:r w:rsidR="005024AD" w:rsidRPr="00B16FB7">
        <w:rPr>
          <w:rFonts w:ascii="Times New Roman" w:eastAsiaTheme="minorHAnsi" w:hAnsi="Times New Roman" w:cs="Times New Roman"/>
          <w:i/>
          <w:iCs/>
          <w:sz w:val="14"/>
          <w:szCs w:val="14"/>
          <w:vertAlign w:val="superscript"/>
          <w:lang w:val="en-US"/>
        </w:rPr>
        <w:t>C</w:t>
      </w:r>
      <w:r w:rsidRPr="00B16FB7">
        <w:rPr>
          <w:rFonts w:ascii="Times New Roman" w:eastAsiaTheme="minorHAnsi" w:hAnsi="Times New Roman" w:cs="Times New Roman"/>
          <w:i/>
          <w:iCs/>
          <w:sz w:val="14"/>
          <w:szCs w:val="14"/>
          <w:lang w:val="en-US"/>
        </w:rPr>
        <w:t xml:space="preserve"> </w:t>
      </w:r>
      <w:r w:rsidRPr="00B16FB7">
        <w:rPr>
          <w:rFonts w:ascii="Times New Roman,Italic" w:eastAsiaTheme="minorHAnsi" w:hAnsi="Times New Roman,Italic" w:cs="Times New Roman,Italic"/>
          <w:i/>
          <w:iCs/>
          <w:lang w:val="en-US"/>
        </w:rPr>
        <w:t>’l</w:t>
      </w:r>
      <w:r w:rsidRPr="00B16FB7">
        <w:rPr>
          <w:rFonts w:ascii="Times New Roman" w:eastAsiaTheme="minorHAnsi" w:hAnsi="Times New Roman" w:cs="Times New Roman"/>
          <w:i/>
          <w:iCs/>
          <w:lang w:val="en-US"/>
        </w:rPr>
        <w:t>-</w:t>
      </w:r>
      <w:r w:rsidR="001828C4" w:rsidRPr="00B16FB7">
        <w:rPr>
          <w:rFonts w:ascii="Times New Roman" w:eastAsiaTheme="minorHAnsi" w:hAnsi="Times New Roman" w:cs="Times New Roman"/>
          <w:i/>
          <w:iCs/>
          <w:sz w:val="14"/>
          <w:szCs w:val="14"/>
          <w:vertAlign w:val="superscript"/>
          <w:lang w:val="en-US"/>
        </w:rPr>
        <w:t>C</w:t>
      </w:r>
      <w:r w:rsidRPr="00B16FB7">
        <w:rPr>
          <w:rFonts w:ascii="Times New Roman,Italic" w:eastAsiaTheme="minorHAnsi" w:hAnsi="Times New Roman,Italic" w:cs="Times New Roman,Italic"/>
          <w:i/>
          <w:iCs/>
          <w:lang w:val="en-US"/>
        </w:rPr>
        <w:t>Ulūm wa ’l</w:t>
      </w:r>
      <w:r w:rsidRPr="00B16FB7">
        <w:rPr>
          <w:rFonts w:ascii="Times New Roman" w:eastAsiaTheme="minorHAnsi" w:hAnsi="Times New Roman" w:cs="Times New Roman"/>
          <w:i/>
          <w:iCs/>
          <w:lang w:val="en-US"/>
        </w:rPr>
        <w:t>-</w:t>
      </w:r>
      <w:r w:rsidRPr="00B16FB7">
        <w:rPr>
          <w:rFonts w:ascii="Times New Roman,Italic" w:eastAsiaTheme="minorHAnsi" w:hAnsi="Times New Roman,Italic" w:cs="Times New Roman,Italic"/>
          <w:i/>
          <w:iCs/>
          <w:lang w:val="en-US"/>
        </w:rPr>
        <w:t>Ḥikam</w:t>
      </w:r>
      <w:r w:rsidRPr="00B16FB7">
        <w:rPr>
          <w:rFonts w:ascii="Times New Roman" w:eastAsiaTheme="minorHAnsi" w:hAnsi="Times New Roman" w:cs="Times New Roman"/>
          <w:lang w:val="en-US"/>
        </w:rPr>
        <w:t>,….196</w:t>
      </w:r>
    </w:p>
    <w:p w:rsidR="00B16FB7" w:rsidRPr="00B16FB7" w:rsidRDefault="00AD3963" w:rsidP="00B16FB7">
      <w:pPr>
        <w:pStyle w:val="ListParagraph"/>
        <w:numPr>
          <w:ilvl w:val="0"/>
          <w:numId w:val="4"/>
        </w:numPr>
        <w:spacing w:before="100" w:after="100"/>
        <w:jc w:val="both"/>
        <w:rPr>
          <w:rFonts w:asciiTheme="majorBidi" w:hAnsiTheme="majorBidi" w:cstheme="majorBidi"/>
        </w:rPr>
      </w:pPr>
      <w:r w:rsidRPr="00B16FB7">
        <w:rPr>
          <w:rFonts w:ascii="Times New Roman" w:eastAsiaTheme="minorHAnsi" w:hAnsi="Times New Roman" w:cs="Times New Roman"/>
          <w:lang w:val="en-US"/>
        </w:rPr>
        <w:t xml:space="preserve">A. K. Al-Khaḍiri, </w:t>
      </w:r>
      <w:r w:rsidRPr="00B16FB7">
        <w:rPr>
          <w:rFonts w:ascii="Times New Roman" w:eastAsiaTheme="minorHAnsi" w:hAnsi="Times New Roman" w:cs="Times New Roman"/>
          <w:i/>
          <w:iCs/>
          <w:lang w:val="en-US"/>
        </w:rPr>
        <w:t>Shar</w:t>
      </w:r>
      <w:r w:rsidRPr="00B16FB7">
        <w:rPr>
          <w:rFonts w:ascii="Times New Roman,Italic" w:eastAsiaTheme="minorHAnsi" w:hAnsi="Times New Roman,Italic" w:cs="Times New Roman,Italic"/>
          <w:i/>
          <w:iCs/>
          <w:lang w:val="en-US"/>
        </w:rPr>
        <w:t>ḥ ’l</w:t>
      </w:r>
      <w:r w:rsidRPr="00B16FB7">
        <w:rPr>
          <w:rFonts w:ascii="Times New Roman" w:eastAsiaTheme="minorHAnsi" w:hAnsi="Times New Roman" w:cs="Times New Roman"/>
          <w:i/>
          <w:iCs/>
          <w:lang w:val="en-US"/>
        </w:rPr>
        <w:t>-Arba</w:t>
      </w:r>
      <w:r w:rsidR="00222974" w:rsidRPr="00B16FB7">
        <w:rPr>
          <w:rFonts w:ascii="Times New Roman" w:eastAsiaTheme="minorHAnsi" w:hAnsi="Times New Roman" w:cs="Times New Roman"/>
          <w:i/>
          <w:iCs/>
          <w:sz w:val="14"/>
          <w:szCs w:val="14"/>
          <w:vertAlign w:val="superscript"/>
          <w:lang w:val="en-US"/>
        </w:rPr>
        <w:t>C</w:t>
      </w:r>
      <w:r w:rsidRPr="00B16FB7">
        <w:rPr>
          <w:rFonts w:ascii="Times New Roman,Italic" w:eastAsiaTheme="minorHAnsi" w:hAnsi="Times New Roman,Italic" w:cs="Times New Roman,Italic"/>
          <w:i/>
          <w:iCs/>
          <w:lang w:val="en-US"/>
        </w:rPr>
        <w:t>īn ’n</w:t>
      </w:r>
      <w:r w:rsidRPr="00B16FB7">
        <w:rPr>
          <w:rFonts w:ascii="Times New Roman" w:eastAsiaTheme="minorHAnsi" w:hAnsi="Times New Roman" w:cs="Times New Roman"/>
          <w:i/>
          <w:iCs/>
          <w:lang w:val="en-US"/>
        </w:rPr>
        <w:t>-Nawawiyah</w:t>
      </w:r>
      <w:r w:rsidRPr="00B16FB7">
        <w:rPr>
          <w:rFonts w:ascii="Times New Roman" w:eastAsiaTheme="minorHAnsi" w:hAnsi="Times New Roman" w:cs="Times New Roman"/>
          <w:lang w:val="en-US"/>
        </w:rPr>
        <w:t>, (Al-Maktabat As-Shā</w:t>
      </w:r>
      <w:r w:rsidR="007012FC" w:rsidRPr="00B16FB7">
        <w:rPr>
          <w:rFonts w:ascii="Times New Roman" w:eastAsiaTheme="minorHAnsi" w:hAnsi="Times New Roman" w:cs="Times New Roman"/>
          <w:lang w:val="en-US"/>
        </w:rPr>
        <w:t>milah</w:t>
      </w:r>
      <w:r w:rsidRPr="00B16FB7">
        <w:rPr>
          <w:rFonts w:ascii="Times New Roman" w:eastAsiaTheme="minorHAnsi" w:hAnsi="Times New Roman" w:cs="Times New Roman"/>
          <w:lang w:val="en-US"/>
        </w:rPr>
        <w:t>)</w:t>
      </w:r>
      <w:r w:rsidR="007012FC" w:rsidRPr="00B16FB7">
        <w:rPr>
          <w:rFonts w:ascii="Times New Roman" w:eastAsiaTheme="minorHAnsi" w:hAnsi="Times New Roman" w:cs="Times New Roman"/>
          <w:lang w:val="en-US"/>
        </w:rPr>
        <w:t xml:space="preserve"> 87</w:t>
      </w:r>
    </w:p>
    <w:p w:rsidR="00B16FB7" w:rsidRPr="00F92750" w:rsidRDefault="00F92750" w:rsidP="00B16FB7">
      <w:pPr>
        <w:pStyle w:val="ListParagraph"/>
        <w:numPr>
          <w:ilvl w:val="0"/>
          <w:numId w:val="4"/>
        </w:numPr>
        <w:spacing w:before="100" w:after="100"/>
        <w:jc w:val="both"/>
        <w:rPr>
          <w:rFonts w:ascii="Times New Roman" w:eastAsiaTheme="minorHAnsi" w:hAnsi="Times New Roman" w:cs="Times New Roman"/>
          <w:lang w:val="en-US"/>
        </w:rPr>
      </w:pPr>
      <w:r w:rsidRPr="00F92750">
        <w:rPr>
          <w:rFonts w:ascii="Times New Roman" w:eastAsiaTheme="minorHAnsi" w:hAnsi="Times New Roman" w:cs="Times New Roman"/>
          <w:lang w:val="en-US"/>
        </w:rPr>
        <w:t>https://www.britannica.com/biography/Abdelkader (accessed on 27/01/2019</w:t>
      </w:r>
      <w:r>
        <w:rPr>
          <w:rFonts w:ascii="Times New Roman" w:eastAsiaTheme="minorHAnsi" w:hAnsi="Times New Roman" w:cs="Times New Roman"/>
          <w:lang w:val="en-US"/>
        </w:rPr>
        <w:t>)</w:t>
      </w:r>
    </w:p>
    <w:p w:rsidR="00B16FB7" w:rsidRPr="00B16FB7" w:rsidRDefault="009E40CE" w:rsidP="00B16FB7">
      <w:pPr>
        <w:pStyle w:val="ListParagraph"/>
        <w:numPr>
          <w:ilvl w:val="0"/>
          <w:numId w:val="4"/>
        </w:numPr>
        <w:spacing w:before="100" w:after="100"/>
        <w:jc w:val="both"/>
        <w:rPr>
          <w:rFonts w:asciiTheme="majorBidi" w:hAnsiTheme="majorBidi" w:cstheme="majorBidi"/>
        </w:rPr>
      </w:pPr>
      <w:r w:rsidRPr="009E40CE">
        <w:rPr>
          <w:rFonts w:ascii="Times New Roman" w:eastAsiaTheme="minorHAnsi" w:hAnsi="Times New Roman" w:cs="Times New Roman"/>
          <w:lang w:val="en-US"/>
        </w:rPr>
        <w:t xml:space="preserve">http://www.oxfordislamicstudies.com/article/opr/t125/e12 </w:t>
      </w:r>
      <w:r>
        <w:rPr>
          <w:rFonts w:ascii="Times New Roman" w:eastAsiaTheme="minorHAnsi" w:hAnsi="Times New Roman" w:cs="Times New Roman"/>
          <w:lang w:val="en-US"/>
        </w:rPr>
        <w:t>(accessed on 27/01</w:t>
      </w:r>
      <w:r w:rsidR="008E7574" w:rsidRPr="00F92750">
        <w:rPr>
          <w:rFonts w:ascii="Times New Roman" w:eastAsiaTheme="minorHAnsi" w:hAnsi="Times New Roman" w:cs="Times New Roman"/>
          <w:lang w:val="en-US"/>
        </w:rPr>
        <w:t>/201</w:t>
      </w:r>
      <w:r>
        <w:rPr>
          <w:rFonts w:ascii="Times New Roman" w:eastAsiaTheme="minorHAnsi" w:hAnsi="Times New Roman" w:cs="Times New Roman"/>
          <w:lang w:val="en-US"/>
        </w:rPr>
        <w:t>9</w:t>
      </w:r>
      <w:r w:rsidR="008E7574" w:rsidRPr="00F92750">
        <w:rPr>
          <w:rFonts w:asciiTheme="majorBidi" w:eastAsiaTheme="minorHAnsi" w:hAnsiTheme="majorBidi" w:cstheme="majorBidi"/>
          <w:lang w:val="en-US"/>
        </w:rPr>
        <w:t>)</w:t>
      </w:r>
    </w:p>
    <w:p w:rsidR="00B16FB7" w:rsidRPr="00B16FB7" w:rsidRDefault="0015085F" w:rsidP="00B16FB7">
      <w:pPr>
        <w:pStyle w:val="ListParagraph"/>
        <w:numPr>
          <w:ilvl w:val="0"/>
          <w:numId w:val="4"/>
        </w:numPr>
        <w:spacing w:before="100" w:after="100"/>
        <w:jc w:val="both"/>
        <w:rPr>
          <w:rFonts w:asciiTheme="majorBidi" w:hAnsiTheme="majorBidi" w:cstheme="majorBidi"/>
        </w:rPr>
      </w:pPr>
      <w:r w:rsidRPr="00B16FB7">
        <w:rPr>
          <w:rFonts w:ascii="Times New Roman" w:eastAsiaTheme="minorHAnsi" w:hAnsi="Times New Roman" w:cs="Times New Roman"/>
          <w:lang w:val="en-US"/>
        </w:rPr>
        <w:t xml:space="preserve">A. Muhammad, </w:t>
      </w:r>
      <w:r w:rsidRPr="00B16FB7">
        <w:rPr>
          <w:rFonts w:ascii="Times New Roman" w:eastAsiaTheme="minorHAnsi" w:hAnsi="Times New Roman" w:cs="Times New Roman"/>
          <w:i/>
          <w:iCs/>
          <w:lang w:val="en-US"/>
        </w:rPr>
        <w:t>As</w:t>
      </w:r>
      <w:r w:rsidRPr="00B16FB7">
        <w:rPr>
          <w:rFonts w:ascii="Times New Roman" w:eastAsiaTheme="minorHAnsi" w:hAnsi="Times New Roman" w:cs="Times New Roman"/>
          <w:lang w:val="en-US"/>
        </w:rPr>
        <w:t>-</w:t>
      </w:r>
      <w:r w:rsidRPr="00B16FB7">
        <w:rPr>
          <w:rFonts w:ascii="Times New Roman,Italic" w:eastAsiaTheme="minorHAnsi" w:hAnsi="Times New Roman,Italic" w:cs="Times New Roman,Italic"/>
          <w:i/>
          <w:iCs/>
          <w:lang w:val="en-US"/>
        </w:rPr>
        <w:t xml:space="preserve">Sanῡsī </w:t>
      </w:r>
      <w:r w:rsidR="009B591A" w:rsidRPr="00B16FB7">
        <w:rPr>
          <w:rFonts w:ascii="Times New Roman" w:eastAsiaTheme="minorHAnsi" w:hAnsi="Times New Roman" w:cs="Times New Roman"/>
          <w:lang w:val="en-US"/>
        </w:rPr>
        <w:t>wa</w:t>
      </w:r>
      <w:r w:rsidRPr="00B16FB7">
        <w:rPr>
          <w:rFonts w:ascii="Times New Roman" w:eastAsiaTheme="minorHAnsi" w:hAnsi="Times New Roman" w:cs="Times New Roman"/>
          <w:lang w:val="en-US"/>
        </w:rPr>
        <w:t>s the founder of Sanusiyyah order. For details</w:t>
      </w:r>
      <w:r w:rsidR="00B16FB7">
        <w:rPr>
          <w:rFonts w:ascii="Times New Roman" w:eastAsiaTheme="minorHAnsi" w:hAnsi="Times New Roman" w:cs="Times New Roman"/>
          <w:lang w:val="en-US"/>
        </w:rPr>
        <w:t xml:space="preserve"> </w:t>
      </w:r>
      <w:r w:rsidRPr="00B16FB7">
        <w:rPr>
          <w:rFonts w:ascii="Times New Roman" w:eastAsiaTheme="minorHAnsi" w:hAnsi="Times New Roman" w:cs="Times New Roman"/>
          <w:lang w:val="en-US"/>
        </w:rPr>
        <w:t xml:space="preserve">See: N.A.Ziadeh, </w:t>
      </w:r>
      <w:r w:rsidRPr="00B16FB7">
        <w:rPr>
          <w:rFonts w:ascii="Times New Roman,Italic" w:eastAsiaTheme="minorHAnsi" w:hAnsi="Times New Roman,Italic" w:cs="Times New Roman,Italic"/>
          <w:i/>
          <w:iCs/>
          <w:lang w:val="en-US"/>
        </w:rPr>
        <w:t>Sanῡsīyah</w:t>
      </w:r>
      <w:r w:rsidRPr="00B16FB7">
        <w:rPr>
          <w:rFonts w:ascii="Times New Roman" w:eastAsiaTheme="minorHAnsi" w:hAnsi="Times New Roman" w:cs="Times New Roman"/>
          <w:lang w:val="en-US"/>
        </w:rPr>
        <w:t>, (Beirut, Leiden E.J.Brill, 195) 35</w:t>
      </w:r>
    </w:p>
    <w:p w:rsidR="00B16FB7" w:rsidRPr="00B16FB7" w:rsidRDefault="00904DDE" w:rsidP="00B16FB7">
      <w:pPr>
        <w:pStyle w:val="ListParagraph"/>
        <w:numPr>
          <w:ilvl w:val="0"/>
          <w:numId w:val="4"/>
        </w:numPr>
        <w:spacing w:before="100" w:after="100"/>
        <w:jc w:val="both"/>
        <w:rPr>
          <w:rFonts w:asciiTheme="majorBidi" w:hAnsiTheme="majorBidi" w:cstheme="majorBidi"/>
        </w:rPr>
      </w:pPr>
      <w:r w:rsidRPr="00904DDE">
        <w:rPr>
          <w:rFonts w:ascii="Times New Roman" w:eastAsiaTheme="minorHAnsi" w:hAnsi="Times New Roman" w:cs="Times New Roman"/>
          <w:lang w:val="en-US"/>
        </w:rPr>
        <w:t xml:space="preserve">https://www.britannica.com/biography/Umar-al-Mukhtar </w:t>
      </w:r>
      <w:r>
        <w:rPr>
          <w:rFonts w:ascii="Times New Roman" w:eastAsiaTheme="minorHAnsi" w:hAnsi="Times New Roman" w:cs="Times New Roman"/>
          <w:lang w:val="en-US"/>
        </w:rPr>
        <w:t>(accessed on 27/01/2019</w:t>
      </w:r>
      <w:r w:rsidR="0015085F" w:rsidRPr="00B16FB7">
        <w:rPr>
          <w:rFonts w:ascii="Times New Roman" w:eastAsiaTheme="minorHAnsi" w:hAnsi="Times New Roman" w:cs="Times New Roman"/>
          <w:lang w:val="en-US"/>
        </w:rPr>
        <w:t>)</w:t>
      </w:r>
    </w:p>
    <w:p w:rsidR="00B16FB7" w:rsidRPr="00B16FB7" w:rsidRDefault="00AC288F" w:rsidP="00B16FB7">
      <w:pPr>
        <w:pStyle w:val="ListParagraph"/>
        <w:numPr>
          <w:ilvl w:val="0"/>
          <w:numId w:val="4"/>
        </w:numPr>
        <w:spacing w:before="100" w:after="100"/>
        <w:jc w:val="both"/>
        <w:rPr>
          <w:rFonts w:asciiTheme="majorBidi" w:hAnsiTheme="majorBidi" w:cstheme="majorBidi"/>
        </w:rPr>
      </w:pPr>
      <w:r w:rsidRPr="00AC288F">
        <w:rPr>
          <w:rFonts w:ascii="Times New Roman" w:eastAsiaTheme="minorHAnsi" w:hAnsi="Times New Roman" w:cs="Times New Roman"/>
          <w:lang w:val="en-US"/>
        </w:rPr>
        <w:t xml:space="preserve">https://www.britannica.com/biography/al-Mahdi-Sudanese-religious-leader </w:t>
      </w:r>
      <w:r>
        <w:rPr>
          <w:rFonts w:ascii="Times New Roman" w:eastAsiaTheme="minorHAnsi" w:hAnsi="Times New Roman" w:cs="Times New Roman"/>
          <w:lang w:val="en-US"/>
        </w:rPr>
        <w:t>(accessed on27/01/2019</w:t>
      </w:r>
      <w:r w:rsidR="0015085F" w:rsidRPr="00B16FB7">
        <w:rPr>
          <w:rFonts w:ascii="Times New Roman" w:eastAsiaTheme="minorHAnsi" w:hAnsi="Times New Roman" w:cs="Times New Roman"/>
          <w:lang w:val="en-US"/>
        </w:rPr>
        <w:t>)</w:t>
      </w:r>
    </w:p>
    <w:p w:rsidR="00B16FB7" w:rsidRPr="00B16FB7" w:rsidRDefault="009B591A" w:rsidP="00B16FB7">
      <w:pPr>
        <w:pStyle w:val="ListParagraph"/>
        <w:numPr>
          <w:ilvl w:val="0"/>
          <w:numId w:val="4"/>
        </w:numPr>
        <w:suppressAutoHyphens w:val="0"/>
        <w:autoSpaceDE w:val="0"/>
        <w:adjustRightInd w:val="0"/>
        <w:spacing w:before="100" w:after="100"/>
        <w:jc w:val="both"/>
        <w:rPr>
          <w:rFonts w:asciiTheme="majorBidi" w:hAnsiTheme="majorBidi" w:cstheme="majorBidi"/>
        </w:rPr>
      </w:pPr>
      <w:r w:rsidRPr="00B16FB7">
        <w:rPr>
          <w:rFonts w:ascii="Times New Roman" w:eastAsiaTheme="minorHAnsi" w:hAnsi="Times New Roman" w:cs="Times New Roman"/>
          <w:lang w:val="en-US"/>
        </w:rPr>
        <w:t>Shaykh Uthman ibn Fῡdī was the founder of Sokoto caliphate. For details see:</w:t>
      </w:r>
      <w:r w:rsidR="00B16FB7" w:rsidRPr="00B16FB7">
        <w:rPr>
          <w:rFonts w:ascii="Times New Roman" w:eastAsiaTheme="minorHAnsi" w:hAnsi="Times New Roman" w:cs="Times New Roman"/>
          <w:lang w:val="en-US"/>
        </w:rPr>
        <w:t xml:space="preserve"> </w:t>
      </w:r>
      <w:r w:rsidRPr="00B16FB7">
        <w:rPr>
          <w:rFonts w:ascii="Times New Roman" w:eastAsiaTheme="minorHAnsi" w:hAnsi="Times New Roman" w:cs="Times New Roman"/>
          <w:lang w:val="en-US"/>
        </w:rPr>
        <w:t>N.</w:t>
      </w:r>
      <w:r w:rsidR="00432D26">
        <w:rPr>
          <w:rFonts w:ascii="Times New Roman" w:eastAsiaTheme="minorHAnsi" w:hAnsi="Times New Roman" w:cs="Times New Roman"/>
          <w:lang w:val="en-US"/>
        </w:rPr>
        <w:t xml:space="preserve"> </w:t>
      </w:r>
      <w:r w:rsidRPr="00B16FB7">
        <w:rPr>
          <w:rFonts w:ascii="Times New Roman" w:eastAsiaTheme="minorHAnsi" w:hAnsi="Times New Roman" w:cs="Times New Roman"/>
          <w:lang w:val="en-US"/>
        </w:rPr>
        <w:t xml:space="preserve">Gordon, </w:t>
      </w:r>
      <w:r w:rsidRPr="00B16FB7">
        <w:rPr>
          <w:rFonts w:ascii="Times New Roman" w:eastAsiaTheme="minorHAnsi" w:hAnsi="Times New Roman" w:cs="Times New Roman"/>
          <w:i/>
          <w:iCs/>
          <w:lang w:val="en-US"/>
        </w:rPr>
        <w:t>A Concise Encyclopedia of Islam</w:t>
      </w:r>
      <w:r w:rsidRPr="00B16FB7">
        <w:rPr>
          <w:rFonts w:ascii="Times New Roman" w:eastAsiaTheme="minorHAnsi" w:hAnsi="Times New Roman" w:cs="Times New Roman"/>
          <w:lang w:val="en-US"/>
        </w:rPr>
        <w:t>, (Oxford, Oneworld Publications,</w:t>
      </w:r>
      <w:r w:rsidR="00B16FB7">
        <w:rPr>
          <w:rFonts w:ascii="Times New Roman" w:eastAsiaTheme="minorHAnsi" w:hAnsi="Times New Roman" w:cs="Times New Roman"/>
          <w:lang w:val="en-US"/>
        </w:rPr>
        <w:t xml:space="preserve"> </w:t>
      </w:r>
      <w:r w:rsidRPr="00B16FB7">
        <w:rPr>
          <w:rFonts w:ascii="Times New Roman" w:eastAsiaTheme="minorHAnsi" w:hAnsi="Times New Roman" w:cs="Times New Roman"/>
          <w:lang w:val="en-US"/>
        </w:rPr>
        <w:t>2002)50</w:t>
      </w:r>
    </w:p>
    <w:p w:rsidR="00B16FB7" w:rsidRDefault="00293BF0" w:rsidP="00414F3E">
      <w:pPr>
        <w:pStyle w:val="ListParagraph"/>
        <w:numPr>
          <w:ilvl w:val="0"/>
          <w:numId w:val="4"/>
        </w:numPr>
        <w:suppressAutoHyphens w:val="0"/>
        <w:autoSpaceDE w:val="0"/>
        <w:adjustRightInd w:val="0"/>
        <w:spacing w:before="100" w:after="100"/>
        <w:jc w:val="both"/>
        <w:rPr>
          <w:rFonts w:asciiTheme="majorBidi" w:hAnsiTheme="majorBidi" w:cstheme="majorBidi"/>
        </w:rPr>
      </w:pPr>
      <w:r w:rsidRPr="00B16FB7">
        <w:rPr>
          <w:rFonts w:asciiTheme="majorBidi" w:hAnsiTheme="majorBidi" w:cstheme="majorBidi"/>
        </w:rPr>
        <w:t xml:space="preserve">Ibn Taymiyyah, </w:t>
      </w:r>
      <w:r w:rsidR="00414F3E" w:rsidRPr="00244E46">
        <w:rPr>
          <w:rFonts w:asciiTheme="majorBidi" w:hAnsiTheme="majorBidi" w:cstheme="majorBidi"/>
          <w:i/>
          <w:iCs/>
        </w:rPr>
        <w:t>Al</w:t>
      </w:r>
      <w:r w:rsidR="00414F3E">
        <w:rPr>
          <w:rFonts w:asciiTheme="majorBidi" w:hAnsiTheme="majorBidi" w:cstheme="majorBidi"/>
          <w:i/>
          <w:iCs/>
        </w:rPr>
        <w:t>-</w:t>
      </w:r>
      <w:r w:rsidR="00414F3E" w:rsidRPr="00244E46">
        <w:rPr>
          <w:rFonts w:asciiTheme="majorBidi" w:hAnsiTheme="majorBidi" w:cstheme="majorBidi"/>
          <w:i/>
          <w:iCs/>
          <w:vertAlign w:val="superscript"/>
        </w:rPr>
        <w:t>C</w:t>
      </w:r>
      <w:r w:rsidR="00414F3E" w:rsidRPr="00244E46">
        <w:rPr>
          <w:rFonts w:asciiTheme="majorBidi" w:hAnsiTheme="majorBidi" w:cstheme="majorBidi"/>
          <w:i/>
          <w:iCs/>
        </w:rPr>
        <w:t>Ub</w:t>
      </w:r>
      <w:r w:rsidR="00414F3E">
        <w:rPr>
          <w:rFonts w:asciiTheme="majorBidi" w:hAnsiTheme="majorBidi" w:cstheme="majorBidi"/>
          <w:i/>
          <w:iCs/>
        </w:rPr>
        <w:t>ū</w:t>
      </w:r>
      <w:r w:rsidR="00414F3E" w:rsidRPr="00244E46">
        <w:rPr>
          <w:rFonts w:asciiTheme="majorBidi" w:hAnsiTheme="majorBidi" w:cstheme="majorBidi"/>
          <w:i/>
          <w:iCs/>
        </w:rPr>
        <w:t>diyyah</w:t>
      </w:r>
      <w:r w:rsidR="00CD04EC" w:rsidRPr="00B16FB7">
        <w:rPr>
          <w:rFonts w:asciiTheme="majorBidi" w:hAnsiTheme="majorBidi" w:cstheme="majorBidi"/>
        </w:rPr>
        <w:t>,...</w:t>
      </w:r>
      <w:r w:rsidRPr="00B16FB7">
        <w:rPr>
          <w:rFonts w:asciiTheme="majorBidi" w:hAnsiTheme="majorBidi" w:cstheme="majorBidi"/>
        </w:rPr>
        <w:t>75</w:t>
      </w:r>
    </w:p>
    <w:p w:rsidR="00B16FB7" w:rsidRDefault="005868FB" w:rsidP="00B16FB7">
      <w:pPr>
        <w:pStyle w:val="ListParagraph"/>
        <w:numPr>
          <w:ilvl w:val="0"/>
          <w:numId w:val="4"/>
        </w:numPr>
        <w:suppressAutoHyphens w:val="0"/>
        <w:autoSpaceDE w:val="0"/>
        <w:adjustRightInd w:val="0"/>
        <w:spacing w:before="100" w:after="100"/>
        <w:jc w:val="both"/>
        <w:rPr>
          <w:rFonts w:asciiTheme="majorBidi" w:hAnsiTheme="majorBidi" w:cstheme="majorBidi"/>
        </w:rPr>
      </w:pPr>
      <w:r>
        <w:rPr>
          <w:rFonts w:asciiTheme="majorBidi" w:hAnsiTheme="majorBidi" w:cstheme="majorBidi"/>
        </w:rPr>
        <w:t xml:space="preserve">Al-Hilali and </w:t>
      </w:r>
      <w:r w:rsidR="00293BF0" w:rsidRPr="00B16FB7">
        <w:rPr>
          <w:rFonts w:asciiTheme="majorBidi" w:hAnsiTheme="majorBidi" w:cstheme="majorBidi"/>
        </w:rPr>
        <w:t>Khan</w:t>
      </w:r>
      <w:r w:rsidR="0088352E" w:rsidRPr="00B16FB7">
        <w:rPr>
          <w:rFonts w:asciiTheme="majorBidi" w:hAnsiTheme="majorBidi" w:cstheme="majorBidi"/>
        </w:rPr>
        <w:t>,….</w:t>
      </w:r>
      <w:r w:rsidR="00293BF0" w:rsidRPr="00B16FB7">
        <w:rPr>
          <w:rFonts w:asciiTheme="majorBidi" w:hAnsiTheme="majorBidi" w:cstheme="majorBidi"/>
        </w:rPr>
        <w:t>303</w:t>
      </w:r>
    </w:p>
    <w:p w:rsidR="002F7C43" w:rsidRDefault="00293BF0" w:rsidP="00414F3E">
      <w:pPr>
        <w:pStyle w:val="ListParagraph"/>
        <w:numPr>
          <w:ilvl w:val="0"/>
          <w:numId w:val="4"/>
        </w:numPr>
        <w:suppressAutoHyphens w:val="0"/>
        <w:autoSpaceDE w:val="0"/>
        <w:adjustRightInd w:val="0"/>
        <w:spacing w:before="100" w:after="100"/>
        <w:jc w:val="both"/>
        <w:rPr>
          <w:rFonts w:asciiTheme="majorBidi" w:hAnsiTheme="majorBidi" w:cstheme="majorBidi"/>
        </w:rPr>
      </w:pPr>
      <w:r w:rsidRPr="00B16FB7">
        <w:rPr>
          <w:rFonts w:asciiTheme="majorBidi" w:hAnsiTheme="majorBidi" w:cstheme="majorBidi"/>
        </w:rPr>
        <w:t xml:space="preserve"> Ibn Taymiyyah, </w:t>
      </w:r>
      <w:r w:rsidR="00414F3E" w:rsidRPr="00244E46">
        <w:rPr>
          <w:rFonts w:asciiTheme="majorBidi" w:hAnsiTheme="majorBidi" w:cstheme="majorBidi"/>
          <w:i/>
          <w:iCs/>
        </w:rPr>
        <w:t>Al</w:t>
      </w:r>
      <w:r w:rsidR="00414F3E">
        <w:rPr>
          <w:rFonts w:asciiTheme="majorBidi" w:hAnsiTheme="majorBidi" w:cstheme="majorBidi"/>
          <w:i/>
          <w:iCs/>
        </w:rPr>
        <w:t>-</w:t>
      </w:r>
      <w:r w:rsidR="00414F3E" w:rsidRPr="00244E46">
        <w:rPr>
          <w:rFonts w:asciiTheme="majorBidi" w:hAnsiTheme="majorBidi" w:cstheme="majorBidi"/>
          <w:i/>
          <w:iCs/>
          <w:vertAlign w:val="superscript"/>
        </w:rPr>
        <w:t>C</w:t>
      </w:r>
      <w:r w:rsidR="00414F3E" w:rsidRPr="00244E46">
        <w:rPr>
          <w:rFonts w:asciiTheme="majorBidi" w:hAnsiTheme="majorBidi" w:cstheme="majorBidi"/>
          <w:i/>
          <w:iCs/>
        </w:rPr>
        <w:t>Ub</w:t>
      </w:r>
      <w:r w:rsidR="00414F3E">
        <w:rPr>
          <w:rFonts w:asciiTheme="majorBidi" w:hAnsiTheme="majorBidi" w:cstheme="majorBidi"/>
          <w:i/>
          <w:iCs/>
        </w:rPr>
        <w:t>ū</w:t>
      </w:r>
      <w:r w:rsidR="00414F3E" w:rsidRPr="00244E46">
        <w:rPr>
          <w:rFonts w:asciiTheme="majorBidi" w:hAnsiTheme="majorBidi" w:cstheme="majorBidi"/>
          <w:i/>
          <w:iCs/>
        </w:rPr>
        <w:t>diyyah</w:t>
      </w:r>
      <w:r w:rsidR="0088352E" w:rsidRPr="00B16FB7">
        <w:rPr>
          <w:rFonts w:asciiTheme="majorBidi" w:hAnsiTheme="majorBidi" w:cstheme="majorBidi"/>
        </w:rPr>
        <w:t>,....</w:t>
      </w:r>
      <w:r w:rsidRPr="00B16FB7">
        <w:rPr>
          <w:rFonts w:asciiTheme="majorBidi" w:hAnsiTheme="majorBidi" w:cstheme="majorBidi"/>
        </w:rPr>
        <w:t>75</w:t>
      </w:r>
    </w:p>
    <w:p w:rsidR="002F7C43" w:rsidRDefault="00293BF0" w:rsidP="002F7C43">
      <w:pPr>
        <w:pStyle w:val="ListParagraph"/>
        <w:numPr>
          <w:ilvl w:val="0"/>
          <w:numId w:val="4"/>
        </w:numPr>
        <w:suppressAutoHyphens w:val="0"/>
        <w:autoSpaceDE w:val="0"/>
        <w:adjustRightInd w:val="0"/>
        <w:spacing w:before="100" w:after="100"/>
        <w:jc w:val="both"/>
        <w:rPr>
          <w:rFonts w:asciiTheme="majorBidi" w:hAnsiTheme="majorBidi" w:cstheme="majorBidi"/>
        </w:rPr>
      </w:pPr>
      <w:r w:rsidRPr="002F7C43">
        <w:rPr>
          <w:rFonts w:asciiTheme="majorBidi" w:hAnsiTheme="majorBidi" w:cstheme="majorBidi"/>
        </w:rPr>
        <w:t>A.Y.</w:t>
      </w:r>
      <w:r w:rsidR="009C19EF" w:rsidRPr="002F7C43">
        <w:rPr>
          <w:rFonts w:asciiTheme="majorBidi" w:hAnsiTheme="majorBidi" w:cstheme="majorBidi"/>
        </w:rPr>
        <w:t>Ali</w:t>
      </w:r>
      <w:r w:rsidRPr="002F7C43">
        <w:rPr>
          <w:rFonts w:asciiTheme="majorBidi" w:hAnsiTheme="majorBidi" w:cstheme="majorBidi"/>
        </w:rPr>
        <w:t>,</w:t>
      </w:r>
      <w:r w:rsidR="009C19EF" w:rsidRPr="002F7C43">
        <w:rPr>
          <w:rFonts w:asciiTheme="majorBidi" w:hAnsiTheme="majorBidi" w:cstheme="majorBidi"/>
        </w:rPr>
        <w:t xml:space="preserve"> </w:t>
      </w:r>
      <w:r w:rsidRPr="002F7C43">
        <w:rPr>
          <w:rFonts w:asciiTheme="majorBidi" w:hAnsiTheme="majorBidi" w:cstheme="majorBidi"/>
          <w:i/>
          <w:iCs/>
        </w:rPr>
        <w:t>The Glorious Quran, Text, Translation and Commentary</w:t>
      </w:r>
      <w:r w:rsidRPr="002F7C43">
        <w:rPr>
          <w:rFonts w:asciiTheme="majorBidi" w:hAnsiTheme="majorBidi" w:cstheme="majorBidi"/>
        </w:rPr>
        <w:t xml:space="preserve">, </w:t>
      </w:r>
      <w:r w:rsidR="00AE67C2" w:rsidRPr="002F7C43">
        <w:rPr>
          <w:rFonts w:asciiTheme="majorBidi" w:hAnsiTheme="majorBidi" w:cstheme="majorBidi"/>
        </w:rPr>
        <w:t>(</w:t>
      </w:r>
      <w:r w:rsidRPr="002F7C43">
        <w:rPr>
          <w:rFonts w:asciiTheme="majorBidi" w:hAnsiTheme="majorBidi" w:cstheme="majorBidi"/>
        </w:rPr>
        <w:t>USA, Amana  Publication, ND</w:t>
      </w:r>
      <w:r w:rsidR="00AE67C2" w:rsidRPr="002F7C43">
        <w:rPr>
          <w:rFonts w:asciiTheme="majorBidi" w:hAnsiTheme="majorBidi" w:cstheme="majorBidi"/>
        </w:rPr>
        <w:t>)</w:t>
      </w:r>
      <w:r w:rsidR="009C19EF" w:rsidRPr="002F7C43">
        <w:rPr>
          <w:rFonts w:asciiTheme="majorBidi" w:hAnsiTheme="majorBidi" w:cstheme="majorBidi"/>
        </w:rPr>
        <w:t xml:space="preserve"> </w:t>
      </w:r>
      <w:r w:rsidRPr="002F7C43">
        <w:rPr>
          <w:rFonts w:asciiTheme="majorBidi" w:hAnsiTheme="majorBidi" w:cstheme="majorBidi"/>
        </w:rPr>
        <w:t>11</w:t>
      </w:r>
    </w:p>
    <w:p w:rsidR="002F7C43" w:rsidRDefault="009C19EF" w:rsidP="002F7C43">
      <w:pPr>
        <w:pStyle w:val="ListParagraph"/>
        <w:numPr>
          <w:ilvl w:val="0"/>
          <w:numId w:val="4"/>
        </w:numPr>
        <w:suppressAutoHyphens w:val="0"/>
        <w:autoSpaceDE w:val="0"/>
        <w:adjustRightInd w:val="0"/>
        <w:spacing w:before="100" w:after="100"/>
        <w:jc w:val="both"/>
        <w:rPr>
          <w:rFonts w:asciiTheme="majorBidi" w:hAnsiTheme="majorBidi" w:cstheme="majorBidi"/>
        </w:rPr>
      </w:pPr>
      <w:r w:rsidRPr="002F7C43">
        <w:rPr>
          <w:rFonts w:asciiTheme="majorBidi" w:hAnsiTheme="majorBidi" w:cstheme="majorBidi"/>
        </w:rPr>
        <w:t>Ali,..</w:t>
      </w:r>
      <w:r w:rsidR="00293BF0" w:rsidRPr="002F7C43">
        <w:rPr>
          <w:rFonts w:asciiTheme="majorBidi" w:hAnsiTheme="majorBidi" w:cstheme="majorBidi"/>
        </w:rPr>
        <w:t>.296</w:t>
      </w:r>
    </w:p>
    <w:p w:rsidR="002F7C43" w:rsidRDefault="00293BF0" w:rsidP="00414F3E">
      <w:pPr>
        <w:pStyle w:val="ListParagraph"/>
        <w:numPr>
          <w:ilvl w:val="0"/>
          <w:numId w:val="4"/>
        </w:numPr>
        <w:suppressAutoHyphens w:val="0"/>
        <w:autoSpaceDE w:val="0"/>
        <w:adjustRightInd w:val="0"/>
        <w:spacing w:before="100" w:after="100"/>
        <w:jc w:val="both"/>
        <w:rPr>
          <w:rFonts w:asciiTheme="majorBidi" w:hAnsiTheme="majorBidi" w:cstheme="majorBidi"/>
        </w:rPr>
      </w:pPr>
      <w:r w:rsidRPr="002F7C43">
        <w:rPr>
          <w:rFonts w:asciiTheme="majorBidi" w:hAnsiTheme="majorBidi" w:cstheme="majorBidi"/>
        </w:rPr>
        <w:t xml:space="preserve">Ibn Taymiyyah, </w:t>
      </w:r>
      <w:r w:rsidR="00414F3E" w:rsidRPr="00244E46">
        <w:rPr>
          <w:rFonts w:asciiTheme="majorBidi" w:hAnsiTheme="majorBidi" w:cstheme="majorBidi"/>
          <w:i/>
          <w:iCs/>
        </w:rPr>
        <w:t>Al</w:t>
      </w:r>
      <w:r w:rsidR="00414F3E">
        <w:rPr>
          <w:rFonts w:asciiTheme="majorBidi" w:hAnsiTheme="majorBidi" w:cstheme="majorBidi"/>
          <w:i/>
          <w:iCs/>
        </w:rPr>
        <w:t>-</w:t>
      </w:r>
      <w:r w:rsidR="00414F3E" w:rsidRPr="00244E46">
        <w:rPr>
          <w:rFonts w:asciiTheme="majorBidi" w:hAnsiTheme="majorBidi" w:cstheme="majorBidi"/>
          <w:i/>
          <w:iCs/>
          <w:vertAlign w:val="superscript"/>
        </w:rPr>
        <w:t>C</w:t>
      </w:r>
      <w:r w:rsidR="00414F3E" w:rsidRPr="00244E46">
        <w:rPr>
          <w:rFonts w:asciiTheme="majorBidi" w:hAnsiTheme="majorBidi" w:cstheme="majorBidi"/>
          <w:i/>
          <w:iCs/>
        </w:rPr>
        <w:t>Ub</w:t>
      </w:r>
      <w:r w:rsidR="00414F3E">
        <w:rPr>
          <w:rFonts w:asciiTheme="majorBidi" w:hAnsiTheme="majorBidi" w:cstheme="majorBidi"/>
          <w:i/>
          <w:iCs/>
        </w:rPr>
        <w:t>ū</w:t>
      </w:r>
      <w:r w:rsidR="00414F3E" w:rsidRPr="00244E46">
        <w:rPr>
          <w:rFonts w:asciiTheme="majorBidi" w:hAnsiTheme="majorBidi" w:cstheme="majorBidi"/>
          <w:i/>
          <w:iCs/>
        </w:rPr>
        <w:t>diyyah</w:t>
      </w:r>
      <w:r w:rsidR="009C19EF" w:rsidRPr="002F7C43">
        <w:rPr>
          <w:rFonts w:asciiTheme="majorBidi" w:hAnsiTheme="majorBidi" w:cstheme="majorBidi"/>
        </w:rPr>
        <w:t>,...</w:t>
      </w:r>
      <w:r w:rsidRPr="002F7C43">
        <w:rPr>
          <w:rFonts w:asciiTheme="majorBidi" w:hAnsiTheme="majorBidi" w:cstheme="majorBidi"/>
        </w:rPr>
        <w:t>84</w:t>
      </w:r>
    </w:p>
    <w:p w:rsidR="002F7C43" w:rsidRDefault="00293BF0" w:rsidP="002F7C43">
      <w:pPr>
        <w:pStyle w:val="ListParagraph"/>
        <w:numPr>
          <w:ilvl w:val="0"/>
          <w:numId w:val="4"/>
        </w:numPr>
        <w:suppressAutoHyphens w:val="0"/>
        <w:autoSpaceDE w:val="0"/>
        <w:adjustRightInd w:val="0"/>
        <w:spacing w:before="100" w:after="100"/>
        <w:jc w:val="both"/>
        <w:rPr>
          <w:rFonts w:asciiTheme="majorBidi" w:hAnsiTheme="majorBidi" w:cstheme="majorBidi"/>
        </w:rPr>
      </w:pPr>
      <w:r w:rsidRPr="002F7C43">
        <w:rPr>
          <w:rFonts w:asciiTheme="majorBidi" w:hAnsiTheme="majorBidi" w:cstheme="majorBidi"/>
        </w:rPr>
        <w:t>Al Qushayri,</w:t>
      </w:r>
      <w:r w:rsidR="00CB4EBC" w:rsidRPr="002F7C43">
        <w:rPr>
          <w:rFonts w:asciiTheme="majorBidi" w:hAnsiTheme="majorBidi" w:cstheme="majorBidi"/>
        </w:rPr>
        <w:t>...</w:t>
      </w:r>
      <w:r w:rsidRPr="002F7C43">
        <w:rPr>
          <w:rFonts w:asciiTheme="majorBidi" w:hAnsiTheme="majorBidi" w:cstheme="majorBidi"/>
        </w:rPr>
        <w:t xml:space="preserve">76 </w:t>
      </w:r>
    </w:p>
    <w:p w:rsidR="00C744D6" w:rsidRDefault="00DF7C88" w:rsidP="00C744D6">
      <w:pPr>
        <w:pStyle w:val="ListParagraph"/>
        <w:numPr>
          <w:ilvl w:val="0"/>
          <w:numId w:val="4"/>
        </w:numPr>
        <w:suppressAutoHyphens w:val="0"/>
        <w:autoSpaceDE w:val="0"/>
        <w:adjustRightInd w:val="0"/>
        <w:spacing w:before="100" w:after="100"/>
        <w:jc w:val="both"/>
        <w:rPr>
          <w:rFonts w:asciiTheme="majorBidi" w:hAnsiTheme="majorBidi" w:cstheme="majorBidi"/>
        </w:rPr>
      </w:pPr>
      <w:r w:rsidRPr="002F7C43">
        <w:rPr>
          <w:rFonts w:asciiTheme="majorBidi" w:hAnsiTheme="majorBidi" w:cstheme="majorBidi"/>
        </w:rPr>
        <w:t>Al Qushayri,...</w:t>
      </w:r>
      <w:r w:rsidR="00293BF0" w:rsidRPr="002F7C43">
        <w:rPr>
          <w:rFonts w:asciiTheme="majorBidi" w:hAnsiTheme="majorBidi" w:cstheme="majorBidi"/>
        </w:rPr>
        <w:t>75</w:t>
      </w:r>
    </w:p>
    <w:p w:rsidR="00C744D6" w:rsidRDefault="00293BF0" w:rsidP="00414F3E">
      <w:pPr>
        <w:pStyle w:val="ListParagraph"/>
        <w:numPr>
          <w:ilvl w:val="0"/>
          <w:numId w:val="4"/>
        </w:numPr>
        <w:suppressAutoHyphens w:val="0"/>
        <w:autoSpaceDE w:val="0"/>
        <w:adjustRightInd w:val="0"/>
        <w:spacing w:before="100" w:after="100"/>
        <w:jc w:val="both"/>
        <w:rPr>
          <w:rFonts w:asciiTheme="majorBidi" w:hAnsiTheme="majorBidi" w:cstheme="majorBidi"/>
        </w:rPr>
      </w:pPr>
      <w:r w:rsidRPr="00C744D6">
        <w:rPr>
          <w:rFonts w:asciiTheme="majorBidi" w:hAnsiTheme="majorBidi" w:cstheme="majorBidi"/>
        </w:rPr>
        <w:t xml:space="preserve">Ibn Taymiyyah, </w:t>
      </w:r>
      <w:r w:rsidR="00414F3E" w:rsidRPr="00244E46">
        <w:rPr>
          <w:rFonts w:asciiTheme="majorBidi" w:hAnsiTheme="majorBidi" w:cstheme="majorBidi"/>
          <w:i/>
          <w:iCs/>
        </w:rPr>
        <w:t>Al</w:t>
      </w:r>
      <w:r w:rsidR="00414F3E">
        <w:rPr>
          <w:rFonts w:asciiTheme="majorBidi" w:hAnsiTheme="majorBidi" w:cstheme="majorBidi"/>
          <w:i/>
          <w:iCs/>
        </w:rPr>
        <w:t>-</w:t>
      </w:r>
      <w:r w:rsidR="00414F3E" w:rsidRPr="00244E46">
        <w:rPr>
          <w:rFonts w:asciiTheme="majorBidi" w:hAnsiTheme="majorBidi" w:cstheme="majorBidi"/>
          <w:i/>
          <w:iCs/>
          <w:vertAlign w:val="superscript"/>
        </w:rPr>
        <w:t>C</w:t>
      </w:r>
      <w:r w:rsidR="00414F3E" w:rsidRPr="00244E46">
        <w:rPr>
          <w:rFonts w:asciiTheme="majorBidi" w:hAnsiTheme="majorBidi" w:cstheme="majorBidi"/>
          <w:i/>
          <w:iCs/>
        </w:rPr>
        <w:t>Ub</w:t>
      </w:r>
      <w:r w:rsidR="00414F3E">
        <w:rPr>
          <w:rFonts w:asciiTheme="majorBidi" w:hAnsiTheme="majorBidi" w:cstheme="majorBidi"/>
          <w:i/>
          <w:iCs/>
        </w:rPr>
        <w:t>ū</w:t>
      </w:r>
      <w:r w:rsidR="00414F3E" w:rsidRPr="00244E46">
        <w:rPr>
          <w:rFonts w:asciiTheme="majorBidi" w:hAnsiTheme="majorBidi" w:cstheme="majorBidi"/>
          <w:i/>
          <w:iCs/>
        </w:rPr>
        <w:t>diyyah</w:t>
      </w:r>
      <w:r w:rsidR="00DF7C88" w:rsidRPr="00C744D6">
        <w:rPr>
          <w:rFonts w:asciiTheme="majorBidi" w:hAnsiTheme="majorBidi" w:cstheme="majorBidi"/>
        </w:rPr>
        <w:t>,...</w:t>
      </w:r>
      <w:r w:rsidRPr="00C744D6">
        <w:rPr>
          <w:rFonts w:asciiTheme="majorBidi" w:hAnsiTheme="majorBidi" w:cstheme="majorBidi"/>
        </w:rPr>
        <w:t>87</w:t>
      </w:r>
    </w:p>
    <w:p w:rsidR="00C744D6" w:rsidRDefault="00DB388D" w:rsidP="00414F3E">
      <w:pPr>
        <w:pStyle w:val="ListParagraph"/>
        <w:numPr>
          <w:ilvl w:val="0"/>
          <w:numId w:val="4"/>
        </w:numPr>
        <w:suppressAutoHyphens w:val="0"/>
        <w:autoSpaceDE w:val="0"/>
        <w:adjustRightInd w:val="0"/>
        <w:spacing w:before="100" w:after="100"/>
        <w:jc w:val="both"/>
        <w:rPr>
          <w:rFonts w:asciiTheme="majorBidi" w:hAnsiTheme="majorBidi" w:cstheme="majorBidi"/>
        </w:rPr>
      </w:pPr>
      <w:r w:rsidRPr="00C744D6">
        <w:rPr>
          <w:rFonts w:asciiTheme="majorBidi" w:hAnsiTheme="majorBidi" w:cstheme="majorBidi"/>
        </w:rPr>
        <w:t xml:space="preserve">Ibn Taymiyyah, </w:t>
      </w:r>
      <w:r w:rsidR="00414F3E" w:rsidRPr="00244E46">
        <w:rPr>
          <w:rFonts w:asciiTheme="majorBidi" w:hAnsiTheme="majorBidi" w:cstheme="majorBidi"/>
          <w:i/>
          <w:iCs/>
        </w:rPr>
        <w:t>Al</w:t>
      </w:r>
      <w:r w:rsidR="00414F3E">
        <w:rPr>
          <w:rFonts w:asciiTheme="majorBidi" w:hAnsiTheme="majorBidi" w:cstheme="majorBidi"/>
          <w:i/>
          <w:iCs/>
        </w:rPr>
        <w:t>-</w:t>
      </w:r>
      <w:r w:rsidR="00414F3E" w:rsidRPr="00244E46">
        <w:rPr>
          <w:rFonts w:asciiTheme="majorBidi" w:hAnsiTheme="majorBidi" w:cstheme="majorBidi"/>
          <w:i/>
          <w:iCs/>
          <w:vertAlign w:val="superscript"/>
        </w:rPr>
        <w:t>C</w:t>
      </w:r>
      <w:r w:rsidR="00414F3E" w:rsidRPr="00244E46">
        <w:rPr>
          <w:rFonts w:asciiTheme="majorBidi" w:hAnsiTheme="majorBidi" w:cstheme="majorBidi"/>
          <w:i/>
          <w:iCs/>
        </w:rPr>
        <w:t>Ub</w:t>
      </w:r>
      <w:r w:rsidR="00414F3E">
        <w:rPr>
          <w:rFonts w:asciiTheme="majorBidi" w:hAnsiTheme="majorBidi" w:cstheme="majorBidi"/>
          <w:i/>
          <w:iCs/>
        </w:rPr>
        <w:t>ū</w:t>
      </w:r>
      <w:r w:rsidR="00414F3E" w:rsidRPr="00244E46">
        <w:rPr>
          <w:rFonts w:asciiTheme="majorBidi" w:hAnsiTheme="majorBidi" w:cstheme="majorBidi"/>
          <w:i/>
          <w:iCs/>
        </w:rPr>
        <w:t>diyyah</w:t>
      </w:r>
      <w:r w:rsidRPr="00C744D6">
        <w:rPr>
          <w:rFonts w:asciiTheme="majorBidi" w:hAnsiTheme="majorBidi" w:cstheme="majorBidi"/>
        </w:rPr>
        <w:t>,...</w:t>
      </w:r>
    </w:p>
    <w:p w:rsidR="00C00EE3" w:rsidRDefault="00C00EE3" w:rsidP="00C744D6">
      <w:pPr>
        <w:pStyle w:val="ListParagraph"/>
        <w:numPr>
          <w:ilvl w:val="0"/>
          <w:numId w:val="4"/>
        </w:numPr>
        <w:suppressAutoHyphens w:val="0"/>
        <w:autoSpaceDE w:val="0"/>
        <w:adjustRightInd w:val="0"/>
        <w:spacing w:before="100" w:after="100"/>
        <w:jc w:val="both"/>
        <w:rPr>
          <w:rFonts w:asciiTheme="majorBidi" w:hAnsiTheme="majorBidi" w:cstheme="majorBidi"/>
        </w:rPr>
      </w:pPr>
      <w:r w:rsidRPr="002F7C43">
        <w:rPr>
          <w:rFonts w:asciiTheme="majorBidi" w:hAnsiTheme="majorBidi" w:cstheme="majorBidi"/>
        </w:rPr>
        <w:t>Al Qushayri,...</w:t>
      </w:r>
      <w:r w:rsidR="008374CD">
        <w:rPr>
          <w:rFonts w:asciiTheme="majorBidi" w:hAnsiTheme="majorBidi" w:cstheme="majorBidi"/>
        </w:rPr>
        <w:t>67</w:t>
      </w:r>
    </w:p>
    <w:p w:rsidR="00C744D6" w:rsidRDefault="00DB388D" w:rsidP="00414F3E">
      <w:pPr>
        <w:pStyle w:val="ListParagraph"/>
        <w:numPr>
          <w:ilvl w:val="0"/>
          <w:numId w:val="4"/>
        </w:numPr>
        <w:suppressAutoHyphens w:val="0"/>
        <w:autoSpaceDE w:val="0"/>
        <w:adjustRightInd w:val="0"/>
        <w:spacing w:before="100" w:after="100"/>
        <w:jc w:val="both"/>
        <w:rPr>
          <w:rFonts w:asciiTheme="majorBidi" w:hAnsiTheme="majorBidi" w:cstheme="majorBidi"/>
        </w:rPr>
      </w:pPr>
      <w:r w:rsidRPr="00C744D6">
        <w:rPr>
          <w:rFonts w:asciiTheme="majorBidi" w:hAnsiTheme="majorBidi" w:cstheme="majorBidi"/>
        </w:rPr>
        <w:t xml:space="preserve">Ibn Taymiyyah, </w:t>
      </w:r>
      <w:r w:rsidR="00414F3E" w:rsidRPr="00244E46">
        <w:rPr>
          <w:rFonts w:asciiTheme="majorBidi" w:hAnsiTheme="majorBidi" w:cstheme="majorBidi"/>
          <w:i/>
          <w:iCs/>
        </w:rPr>
        <w:t>Al</w:t>
      </w:r>
      <w:r w:rsidR="00414F3E">
        <w:rPr>
          <w:rFonts w:asciiTheme="majorBidi" w:hAnsiTheme="majorBidi" w:cstheme="majorBidi"/>
          <w:i/>
          <w:iCs/>
        </w:rPr>
        <w:t>-</w:t>
      </w:r>
      <w:r w:rsidR="00414F3E" w:rsidRPr="00244E46">
        <w:rPr>
          <w:rFonts w:asciiTheme="majorBidi" w:hAnsiTheme="majorBidi" w:cstheme="majorBidi"/>
          <w:i/>
          <w:iCs/>
          <w:vertAlign w:val="superscript"/>
        </w:rPr>
        <w:t>C</w:t>
      </w:r>
      <w:r w:rsidR="00414F3E" w:rsidRPr="00244E46">
        <w:rPr>
          <w:rFonts w:asciiTheme="majorBidi" w:hAnsiTheme="majorBidi" w:cstheme="majorBidi"/>
          <w:i/>
          <w:iCs/>
        </w:rPr>
        <w:t>Ub</w:t>
      </w:r>
      <w:r w:rsidR="00414F3E">
        <w:rPr>
          <w:rFonts w:asciiTheme="majorBidi" w:hAnsiTheme="majorBidi" w:cstheme="majorBidi"/>
          <w:i/>
          <w:iCs/>
        </w:rPr>
        <w:t>ū</w:t>
      </w:r>
      <w:r w:rsidR="00414F3E" w:rsidRPr="00244E46">
        <w:rPr>
          <w:rFonts w:asciiTheme="majorBidi" w:hAnsiTheme="majorBidi" w:cstheme="majorBidi"/>
          <w:i/>
          <w:iCs/>
        </w:rPr>
        <w:t>diyyah</w:t>
      </w:r>
      <w:r w:rsidRPr="00C744D6">
        <w:rPr>
          <w:rFonts w:asciiTheme="majorBidi" w:hAnsiTheme="majorBidi" w:cstheme="majorBidi"/>
        </w:rPr>
        <w:t>,...</w:t>
      </w:r>
      <w:r w:rsidR="00293BF0" w:rsidRPr="00C744D6">
        <w:rPr>
          <w:rFonts w:asciiTheme="majorBidi" w:hAnsiTheme="majorBidi" w:cstheme="majorBidi"/>
        </w:rPr>
        <w:t>78</w:t>
      </w:r>
    </w:p>
    <w:p w:rsidR="00C744D6" w:rsidRDefault="005868FB" w:rsidP="005868FB">
      <w:pPr>
        <w:pStyle w:val="ListParagraph"/>
        <w:numPr>
          <w:ilvl w:val="0"/>
          <w:numId w:val="4"/>
        </w:numPr>
        <w:suppressAutoHyphens w:val="0"/>
        <w:autoSpaceDE w:val="0"/>
        <w:adjustRightInd w:val="0"/>
        <w:spacing w:before="100" w:after="100"/>
        <w:jc w:val="both"/>
        <w:rPr>
          <w:rFonts w:asciiTheme="majorBidi" w:hAnsiTheme="majorBidi" w:cstheme="majorBidi"/>
        </w:rPr>
      </w:pPr>
      <w:r>
        <w:rPr>
          <w:rFonts w:asciiTheme="majorBidi" w:hAnsiTheme="majorBidi" w:cstheme="majorBidi"/>
        </w:rPr>
        <w:t>A</w:t>
      </w:r>
      <w:r w:rsidR="00DB388D" w:rsidRPr="00C744D6">
        <w:rPr>
          <w:rFonts w:asciiTheme="majorBidi" w:hAnsiTheme="majorBidi" w:cstheme="majorBidi"/>
        </w:rPr>
        <w:t>li</w:t>
      </w:r>
      <w:r w:rsidR="00293BF0" w:rsidRPr="00C744D6">
        <w:rPr>
          <w:rFonts w:asciiTheme="majorBidi" w:hAnsiTheme="majorBidi" w:cstheme="majorBidi"/>
        </w:rPr>
        <w:t>,</w:t>
      </w:r>
      <w:r w:rsidR="00546D89" w:rsidRPr="00C744D6">
        <w:rPr>
          <w:rFonts w:asciiTheme="majorBidi" w:hAnsiTheme="majorBidi" w:cstheme="majorBidi"/>
        </w:rPr>
        <w:t>..</w:t>
      </w:r>
      <w:r w:rsidR="00293BF0" w:rsidRPr="00C744D6">
        <w:rPr>
          <w:rFonts w:asciiTheme="majorBidi" w:hAnsiTheme="majorBidi" w:cstheme="majorBidi"/>
        </w:rPr>
        <w:t>.409</w:t>
      </w:r>
    </w:p>
    <w:p w:rsidR="00C744D6" w:rsidRDefault="00293BF0" w:rsidP="00414F3E">
      <w:pPr>
        <w:pStyle w:val="ListParagraph"/>
        <w:numPr>
          <w:ilvl w:val="0"/>
          <w:numId w:val="4"/>
        </w:numPr>
        <w:suppressAutoHyphens w:val="0"/>
        <w:autoSpaceDE w:val="0"/>
        <w:adjustRightInd w:val="0"/>
        <w:spacing w:before="100" w:after="100"/>
        <w:jc w:val="both"/>
        <w:rPr>
          <w:rFonts w:asciiTheme="majorBidi" w:hAnsiTheme="majorBidi" w:cstheme="majorBidi"/>
        </w:rPr>
      </w:pPr>
      <w:r w:rsidRPr="00C744D6">
        <w:rPr>
          <w:rFonts w:asciiTheme="majorBidi" w:hAnsiTheme="majorBidi" w:cstheme="majorBidi"/>
        </w:rPr>
        <w:t xml:space="preserve">Ibn Taymiyyah, </w:t>
      </w:r>
      <w:r w:rsidR="00414F3E" w:rsidRPr="00244E46">
        <w:rPr>
          <w:rFonts w:asciiTheme="majorBidi" w:hAnsiTheme="majorBidi" w:cstheme="majorBidi"/>
          <w:i/>
          <w:iCs/>
        </w:rPr>
        <w:t>Al</w:t>
      </w:r>
      <w:r w:rsidR="00414F3E">
        <w:rPr>
          <w:rFonts w:asciiTheme="majorBidi" w:hAnsiTheme="majorBidi" w:cstheme="majorBidi"/>
          <w:i/>
          <w:iCs/>
        </w:rPr>
        <w:t>-</w:t>
      </w:r>
      <w:r w:rsidR="00414F3E" w:rsidRPr="00244E46">
        <w:rPr>
          <w:rFonts w:asciiTheme="majorBidi" w:hAnsiTheme="majorBidi" w:cstheme="majorBidi"/>
          <w:i/>
          <w:iCs/>
          <w:vertAlign w:val="superscript"/>
        </w:rPr>
        <w:t>C</w:t>
      </w:r>
      <w:r w:rsidR="00414F3E" w:rsidRPr="00244E46">
        <w:rPr>
          <w:rFonts w:asciiTheme="majorBidi" w:hAnsiTheme="majorBidi" w:cstheme="majorBidi"/>
          <w:i/>
          <w:iCs/>
        </w:rPr>
        <w:t>Ub</w:t>
      </w:r>
      <w:r w:rsidR="00414F3E">
        <w:rPr>
          <w:rFonts w:asciiTheme="majorBidi" w:hAnsiTheme="majorBidi" w:cstheme="majorBidi"/>
          <w:i/>
          <w:iCs/>
        </w:rPr>
        <w:t>ū</w:t>
      </w:r>
      <w:r w:rsidR="00414F3E" w:rsidRPr="00244E46">
        <w:rPr>
          <w:rFonts w:asciiTheme="majorBidi" w:hAnsiTheme="majorBidi" w:cstheme="majorBidi"/>
          <w:i/>
          <w:iCs/>
        </w:rPr>
        <w:t>diyyah</w:t>
      </w:r>
      <w:r w:rsidR="004C4318" w:rsidRPr="00C744D6">
        <w:rPr>
          <w:rFonts w:asciiTheme="majorBidi" w:hAnsiTheme="majorBidi" w:cstheme="majorBidi"/>
        </w:rPr>
        <w:t>,...</w:t>
      </w:r>
      <w:r w:rsidRPr="00C744D6">
        <w:rPr>
          <w:rFonts w:asciiTheme="majorBidi" w:hAnsiTheme="majorBidi" w:cstheme="majorBidi"/>
        </w:rPr>
        <w:t>72</w:t>
      </w:r>
    </w:p>
    <w:p w:rsidR="007C10D2" w:rsidRDefault="004C4318" w:rsidP="00414F3E">
      <w:pPr>
        <w:pStyle w:val="ListParagraph"/>
        <w:numPr>
          <w:ilvl w:val="0"/>
          <w:numId w:val="4"/>
        </w:numPr>
        <w:suppressAutoHyphens w:val="0"/>
        <w:autoSpaceDE w:val="0"/>
        <w:adjustRightInd w:val="0"/>
        <w:spacing w:before="100" w:after="100"/>
        <w:jc w:val="both"/>
        <w:rPr>
          <w:rFonts w:asciiTheme="majorBidi" w:hAnsiTheme="majorBidi" w:cstheme="majorBidi"/>
        </w:rPr>
      </w:pPr>
      <w:r w:rsidRPr="00C744D6">
        <w:rPr>
          <w:rFonts w:asciiTheme="majorBidi" w:hAnsiTheme="majorBidi" w:cstheme="majorBidi"/>
        </w:rPr>
        <w:t xml:space="preserve">Ibn Taymiyyah, </w:t>
      </w:r>
      <w:r w:rsidR="00414F3E" w:rsidRPr="00244E46">
        <w:rPr>
          <w:rFonts w:asciiTheme="majorBidi" w:hAnsiTheme="majorBidi" w:cstheme="majorBidi"/>
          <w:i/>
          <w:iCs/>
        </w:rPr>
        <w:t>Al</w:t>
      </w:r>
      <w:r w:rsidR="00414F3E">
        <w:rPr>
          <w:rFonts w:asciiTheme="majorBidi" w:hAnsiTheme="majorBidi" w:cstheme="majorBidi"/>
          <w:i/>
          <w:iCs/>
        </w:rPr>
        <w:t>-</w:t>
      </w:r>
      <w:r w:rsidR="00414F3E" w:rsidRPr="00244E46">
        <w:rPr>
          <w:rFonts w:asciiTheme="majorBidi" w:hAnsiTheme="majorBidi" w:cstheme="majorBidi"/>
          <w:i/>
          <w:iCs/>
          <w:vertAlign w:val="superscript"/>
        </w:rPr>
        <w:t>C</w:t>
      </w:r>
      <w:r w:rsidR="00414F3E" w:rsidRPr="00244E46">
        <w:rPr>
          <w:rFonts w:asciiTheme="majorBidi" w:hAnsiTheme="majorBidi" w:cstheme="majorBidi"/>
          <w:i/>
          <w:iCs/>
        </w:rPr>
        <w:t>Ub</w:t>
      </w:r>
      <w:r w:rsidR="00414F3E">
        <w:rPr>
          <w:rFonts w:asciiTheme="majorBidi" w:hAnsiTheme="majorBidi" w:cstheme="majorBidi"/>
          <w:i/>
          <w:iCs/>
        </w:rPr>
        <w:t>ū</w:t>
      </w:r>
      <w:r w:rsidR="00414F3E" w:rsidRPr="00244E46">
        <w:rPr>
          <w:rFonts w:asciiTheme="majorBidi" w:hAnsiTheme="majorBidi" w:cstheme="majorBidi"/>
          <w:i/>
          <w:iCs/>
        </w:rPr>
        <w:t>diyyah</w:t>
      </w:r>
      <w:r w:rsidRPr="00C744D6">
        <w:rPr>
          <w:rFonts w:asciiTheme="majorBidi" w:hAnsiTheme="majorBidi" w:cstheme="majorBidi"/>
        </w:rPr>
        <w:t>,...</w:t>
      </w:r>
      <w:r w:rsidR="00293BF0" w:rsidRPr="00C744D6">
        <w:rPr>
          <w:rFonts w:asciiTheme="majorBidi" w:hAnsiTheme="majorBidi" w:cstheme="majorBidi"/>
        </w:rPr>
        <w:t>124</w:t>
      </w:r>
    </w:p>
    <w:p w:rsidR="007C10D2" w:rsidRPr="007C10D2" w:rsidRDefault="007C10D2" w:rsidP="007C10D2"/>
    <w:p w:rsidR="007C10D2" w:rsidRDefault="007C10D2" w:rsidP="007C10D2"/>
    <w:p w:rsidR="007C10D2" w:rsidRPr="007C10D2" w:rsidRDefault="007C10D2" w:rsidP="007C10D2"/>
    <w:sectPr w:rsidR="007C10D2" w:rsidRPr="007C10D2" w:rsidSect="00F62B52">
      <w:footerReference w:type="default" r:id="rId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F28" w:rsidRDefault="00190F28" w:rsidP="00C04DBB">
      <w:pPr>
        <w:spacing w:after="0"/>
      </w:pPr>
      <w:r>
        <w:separator/>
      </w:r>
    </w:p>
  </w:endnote>
  <w:endnote w:type="continuationSeparator" w:id="0">
    <w:p w:rsidR="00190F28" w:rsidRDefault="00190F28" w:rsidP="00C04D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2593959"/>
      <w:docPartObj>
        <w:docPartGallery w:val="Page Numbers (Bottom of Page)"/>
        <w:docPartUnique/>
      </w:docPartObj>
    </w:sdtPr>
    <w:sdtEndPr>
      <w:rPr>
        <w:noProof/>
      </w:rPr>
    </w:sdtEndPr>
    <w:sdtContent>
      <w:p w:rsidR="00170800" w:rsidRDefault="00190F28">
        <w:pPr>
          <w:pStyle w:val="Footer"/>
          <w:jc w:val="center"/>
        </w:pPr>
        <w:r>
          <w:fldChar w:fldCharType="begin"/>
        </w:r>
        <w:r>
          <w:instrText xml:space="preserve"> PAGE   \* MERGEFORMAT </w:instrText>
        </w:r>
        <w:r>
          <w:fldChar w:fldCharType="separate"/>
        </w:r>
        <w:r w:rsidR="00FA2014">
          <w:rPr>
            <w:noProof/>
          </w:rPr>
          <w:t>1</w:t>
        </w:r>
        <w:r>
          <w:rPr>
            <w:noProof/>
          </w:rPr>
          <w:fldChar w:fldCharType="end"/>
        </w:r>
      </w:p>
    </w:sdtContent>
  </w:sdt>
  <w:p w:rsidR="00170800" w:rsidRDefault="001708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F28" w:rsidRDefault="00190F28" w:rsidP="00C04DBB">
      <w:pPr>
        <w:spacing w:after="0"/>
      </w:pPr>
      <w:r>
        <w:separator/>
      </w:r>
    </w:p>
  </w:footnote>
  <w:footnote w:type="continuationSeparator" w:id="0">
    <w:p w:rsidR="00190F28" w:rsidRDefault="00190F28" w:rsidP="00C04DB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991F86"/>
    <w:multiLevelType w:val="hybridMultilevel"/>
    <w:tmpl w:val="724C2B38"/>
    <w:lvl w:ilvl="0" w:tplc="0FE8A6FA">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1F33B4"/>
    <w:multiLevelType w:val="hybridMultilevel"/>
    <w:tmpl w:val="81EE0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280AEC"/>
    <w:multiLevelType w:val="hybridMultilevel"/>
    <w:tmpl w:val="EEB67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E23A0B"/>
    <w:multiLevelType w:val="hybridMultilevel"/>
    <w:tmpl w:val="DF5C80AC"/>
    <w:lvl w:ilvl="0" w:tplc="AADEBB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B703B21"/>
    <w:multiLevelType w:val="hybridMultilevel"/>
    <w:tmpl w:val="2B6AF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93BF0"/>
    <w:rsid w:val="00002712"/>
    <w:rsid w:val="000076B5"/>
    <w:rsid w:val="00011593"/>
    <w:rsid w:val="00012D30"/>
    <w:rsid w:val="00015457"/>
    <w:rsid w:val="00034C52"/>
    <w:rsid w:val="00036984"/>
    <w:rsid w:val="00037AEB"/>
    <w:rsid w:val="000463A2"/>
    <w:rsid w:val="000665F7"/>
    <w:rsid w:val="00066FC7"/>
    <w:rsid w:val="00070C78"/>
    <w:rsid w:val="00077D27"/>
    <w:rsid w:val="0008565E"/>
    <w:rsid w:val="000860FA"/>
    <w:rsid w:val="000909B0"/>
    <w:rsid w:val="000A1C5B"/>
    <w:rsid w:val="000A764C"/>
    <w:rsid w:val="000B1212"/>
    <w:rsid w:val="000B1BF5"/>
    <w:rsid w:val="000C00D5"/>
    <w:rsid w:val="000C3FE5"/>
    <w:rsid w:val="000C6A10"/>
    <w:rsid w:val="000C7EE2"/>
    <w:rsid w:val="000D0A59"/>
    <w:rsid w:val="000D4DFA"/>
    <w:rsid w:val="000E035C"/>
    <w:rsid w:val="000E2361"/>
    <w:rsid w:val="000F0F8C"/>
    <w:rsid w:val="000F3CDD"/>
    <w:rsid w:val="000F444D"/>
    <w:rsid w:val="001073B1"/>
    <w:rsid w:val="001079A1"/>
    <w:rsid w:val="0011160A"/>
    <w:rsid w:val="0011366A"/>
    <w:rsid w:val="00116F4D"/>
    <w:rsid w:val="00136821"/>
    <w:rsid w:val="00145105"/>
    <w:rsid w:val="0015075A"/>
    <w:rsid w:val="0015085F"/>
    <w:rsid w:val="0015176D"/>
    <w:rsid w:val="00155361"/>
    <w:rsid w:val="00155C82"/>
    <w:rsid w:val="00170800"/>
    <w:rsid w:val="00171C0F"/>
    <w:rsid w:val="001731BD"/>
    <w:rsid w:val="001828C4"/>
    <w:rsid w:val="00182D70"/>
    <w:rsid w:val="001902C8"/>
    <w:rsid w:val="00190F28"/>
    <w:rsid w:val="00191B80"/>
    <w:rsid w:val="0019384C"/>
    <w:rsid w:val="00197390"/>
    <w:rsid w:val="00197D76"/>
    <w:rsid w:val="001B1D17"/>
    <w:rsid w:val="001B1DB3"/>
    <w:rsid w:val="001B621B"/>
    <w:rsid w:val="001B68F0"/>
    <w:rsid w:val="001B76A0"/>
    <w:rsid w:val="001C655E"/>
    <w:rsid w:val="001C6F9B"/>
    <w:rsid w:val="001D148C"/>
    <w:rsid w:val="001D1AA7"/>
    <w:rsid w:val="001D582C"/>
    <w:rsid w:val="001D5EF5"/>
    <w:rsid w:val="001E5E27"/>
    <w:rsid w:val="001F0228"/>
    <w:rsid w:val="001F3FF8"/>
    <w:rsid w:val="001F4D8E"/>
    <w:rsid w:val="00201C0D"/>
    <w:rsid w:val="002039E6"/>
    <w:rsid w:val="00205ADB"/>
    <w:rsid w:val="00213F36"/>
    <w:rsid w:val="00220317"/>
    <w:rsid w:val="00222974"/>
    <w:rsid w:val="00224C5E"/>
    <w:rsid w:val="002345B8"/>
    <w:rsid w:val="0024021B"/>
    <w:rsid w:val="00240A03"/>
    <w:rsid w:val="00241266"/>
    <w:rsid w:val="00244483"/>
    <w:rsid w:val="00244E46"/>
    <w:rsid w:val="002506C0"/>
    <w:rsid w:val="00253EED"/>
    <w:rsid w:val="00254492"/>
    <w:rsid w:val="00264411"/>
    <w:rsid w:val="00265740"/>
    <w:rsid w:val="00274DFC"/>
    <w:rsid w:val="002829E1"/>
    <w:rsid w:val="00293BF0"/>
    <w:rsid w:val="002954E1"/>
    <w:rsid w:val="0029616C"/>
    <w:rsid w:val="00296315"/>
    <w:rsid w:val="00296F0C"/>
    <w:rsid w:val="002A09FC"/>
    <w:rsid w:val="002A6EA9"/>
    <w:rsid w:val="002A77F0"/>
    <w:rsid w:val="002B0B75"/>
    <w:rsid w:val="002B3434"/>
    <w:rsid w:val="002B697E"/>
    <w:rsid w:val="002C4692"/>
    <w:rsid w:val="002C61BE"/>
    <w:rsid w:val="002D0EED"/>
    <w:rsid w:val="002E2126"/>
    <w:rsid w:val="002E22C3"/>
    <w:rsid w:val="002F40DB"/>
    <w:rsid w:val="002F7A99"/>
    <w:rsid w:val="002F7C43"/>
    <w:rsid w:val="0030114E"/>
    <w:rsid w:val="003015EB"/>
    <w:rsid w:val="00303210"/>
    <w:rsid w:val="00306204"/>
    <w:rsid w:val="003076CD"/>
    <w:rsid w:val="0031216D"/>
    <w:rsid w:val="003174A9"/>
    <w:rsid w:val="00323A5A"/>
    <w:rsid w:val="003272C7"/>
    <w:rsid w:val="003376DA"/>
    <w:rsid w:val="003472F9"/>
    <w:rsid w:val="00366685"/>
    <w:rsid w:val="003707BF"/>
    <w:rsid w:val="0038099A"/>
    <w:rsid w:val="003A3211"/>
    <w:rsid w:val="003A3FA2"/>
    <w:rsid w:val="003A64BD"/>
    <w:rsid w:val="003A6711"/>
    <w:rsid w:val="003B24D0"/>
    <w:rsid w:val="003C1FA2"/>
    <w:rsid w:val="003C3A08"/>
    <w:rsid w:val="003D01A8"/>
    <w:rsid w:val="003D0C57"/>
    <w:rsid w:val="003D1C26"/>
    <w:rsid w:val="003E1A2F"/>
    <w:rsid w:val="003E2A92"/>
    <w:rsid w:val="003E3F06"/>
    <w:rsid w:val="003E5091"/>
    <w:rsid w:val="003F0631"/>
    <w:rsid w:val="004005C3"/>
    <w:rsid w:val="00406C19"/>
    <w:rsid w:val="00410719"/>
    <w:rsid w:val="0041436F"/>
    <w:rsid w:val="00414F3E"/>
    <w:rsid w:val="00416B76"/>
    <w:rsid w:val="0042374F"/>
    <w:rsid w:val="00423EAA"/>
    <w:rsid w:val="004256C6"/>
    <w:rsid w:val="004265BF"/>
    <w:rsid w:val="00432D26"/>
    <w:rsid w:val="0044331C"/>
    <w:rsid w:val="00447B42"/>
    <w:rsid w:val="0045025C"/>
    <w:rsid w:val="00451D3F"/>
    <w:rsid w:val="00453BC9"/>
    <w:rsid w:val="0046171C"/>
    <w:rsid w:val="004622FD"/>
    <w:rsid w:val="004668B0"/>
    <w:rsid w:val="004675FD"/>
    <w:rsid w:val="00477C67"/>
    <w:rsid w:val="004814CF"/>
    <w:rsid w:val="00485312"/>
    <w:rsid w:val="00495919"/>
    <w:rsid w:val="004971C0"/>
    <w:rsid w:val="00497FFE"/>
    <w:rsid w:val="004A1420"/>
    <w:rsid w:val="004B1819"/>
    <w:rsid w:val="004C009B"/>
    <w:rsid w:val="004C07D4"/>
    <w:rsid w:val="004C4318"/>
    <w:rsid w:val="004E1EF9"/>
    <w:rsid w:val="004E5AC9"/>
    <w:rsid w:val="004E63CC"/>
    <w:rsid w:val="004F0ACA"/>
    <w:rsid w:val="004F3E81"/>
    <w:rsid w:val="004F5F24"/>
    <w:rsid w:val="005004EF"/>
    <w:rsid w:val="005024AD"/>
    <w:rsid w:val="00503D84"/>
    <w:rsid w:val="00524DB2"/>
    <w:rsid w:val="00530109"/>
    <w:rsid w:val="005302D1"/>
    <w:rsid w:val="0053345F"/>
    <w:rsid w:val="0053488C"/>
    <w:rsid w:val="005417BB"/>
    <w:rsid w:val="005447D7"/>
    <w:rsid w:val="00546D89"/>
    <w:rsid w:val="00547074"/>
    <w:rsid w:val="005547AA"/>
    <w:rsid w:val="005613A3"/>
    <w:rsid w:val="00563D2F"/>
    <w:rsid w:val="00565D2A"/>
    <w:rsid w:val="00565DE6"/>
    <w:rsid w:val="00576DE0"/>
    <w:rsid w:val="00577294"/>
    <w:rsid w:val="005868FB"/>
    <w:rsid w:val="0059236F"/>
    <w:rsid w:val="005928A3"/>
    <w:rsid w:val="00593882"/>
    <w:rsid w:val="00594211"/>
    <w:rsid w:val="0059423A"/>
    <w:rsid w:val="005A09C0"/>
    <w:rsid w:val="005A0FBC"/>
    <w:rsid w:val="005A43D4"/>
    <w:rsid w:val="005A60FB"/>
    <w:rsid w:val="005B39F3"/>
    <w:rsid w:val="005C081F"/>
    <w:rsid w:val="005C31E6"/>
    <w:rsid w:val="005C33EE"/>
    <w:rsid w:val="005C6456"/>
    <w:rsid w:val="005D6566"/>
    <w:rsid w:val="005E5EBB"/>
    <w:rsid w:val="005F3427"/>
    <w:rsid w:val="005F459E"/>
    <w:rsid w:val="005F69D2"/>
    <w:rsid w:val="00602A52"/>
    <w:rsid w:val="00604823"/>
    <w:rsid w:val="006144A9"/>
    <w:rsid w:val="00622485"/>
    <w:rsid w:val="00626528"/>
    <w:rsid w:val="0064284E"/>
    <w:rsid w:val="00645F27"/>
    <w:rsid w:val="00647A27"/>
    <w:rsid w:val="00654D72"/>
    <w:rsid w:val="0066132B"/>
    <w:rsid w:val="00661F5B"/>
    <w:rsid w:val="006646DD"/>
    <w:rsid w:val="0067217B"/>
    <w:rsid w:val="006729CC"/>
    <w:rsid w:val="00673CFB"/>
    <w:rsid w:val="00676BCA"/>
    <w:rsid w:val="00685B32"/>
    <w:rsid w:val="00691E8A"/>
    <w:rsid w:val="0069447C"/>
    <w:rsid w:val="00694F0B"/>
    <w:rsid w:val="00697B25"/>
    <w:rsid w:val="006A3375"/>
    <w:rsid w:val="006A7674"/>
    <w:rsid w:val="006B5071"/>
    <w:rsid w:val="006B63A3"/>
    <w:rsid w:val="006B7BB8"/>
    <w:rsid w:val="006B7D20"/>
    <w:rsid w:val="006C357C"/>
    <w:rsid w:val="006D3DBC"/>
    <w:rsid w:val="006E2640"/>
    <w:rsid w:val="006E3591"/>
    <w:rsid w:val="006F076B"/>
    <w:rsid w:val="006F2788"/>
    <w:rsid w:val="007012FC"/>
    <w:rsid w:val="00706B5C"/>
    <w:rsid w:val="00710D21"/>
    <w:rsid w:val="00720D68"/>
    <w:rsid w:val="0072177C"/>
    <w:rsid w:val="00724AA0"/>
    <w:rsid w:val="0073482D"/>
    <w:rsid w:val="00734E52"/>
    <w:rsid w:val="007351C1"/>
    <w:rsid w:val="007363CC"/>
    <w:rsid w:val="007414B1"/>
    <w:rsid w:val="00742245"/>
    <w:rsid w:val="007574EB"/>
    <w:rsid w:val="00773B9E"/>
    <w:rsid w:val="007767D6"/>
    <w:rsid w:val="00781BD9"/>
    <w:rsid w:val="00781FED"/>
    <w:rsid w:val="00783CA2"/>
    <w:rsid w:val="00784955"/>
    <w:rsid w:val="00787574"/>
    <w:rsid w:val="007925D2"/>
    <w:rsid w:val="00794851"/>
    <w:rsid w:val="007B0DDF"/>
    <w:rsid w:val="007B17A9"/>
    <w:rsid w:val="007B333D"/>
    <w:rsid w:val="007B5AFA"/>
    <w:rsid w:val="007B5FCE"/>
    <w:rsid w:val="007C10D2"/>
    <w:rsid w:val="007C63B6"/>
    <w:rsid w:val="007D5F3C"/>
    <w:rsid w:val="007E65C6"/>
    <w:rsid w:val="007F209D"/>
    <w:rsid w:val="00802518"/>
    <w:rsid w:val="008052D0"/>
    <w:rsid w:val="0080644D"/>
    <w:rsid w:val="0080656E"/>
    <w:rsid w:val="00807A06"/>
    <w:rsid w:val="00812CED"/>
    <w:rsid w:val="008131A1"/>
    <w:rsid w:val="008154AF"/>
    <w:rsid w:val="0081653B"/>
    <w:rsid w:val="008208E5"/>
    <w:rsid w:val="008217AC"/>
    <w:rsid w:val="008346B8"/>
    <w:rsid w:val="008360FE"/>
    <w:rsid w:val="008374CD"/>
    <w:rsid w:val="00840853"/>
    <w:rsid w:val="00847F4B"/>
    <w:rsid w:val="00850F48"/>
    <w:rsid w:val="00856FFE"/>
    <w:rsid w:val="00863E58"/>
    <w:rsid w:val="0086722D"/>
    <w:rsid w:val="00870CF4"/>
    <w:rsid w:val="00875260"/>
    <w:rsid w:val="0087532E"/>
    <w:rsid w:val="0088352E"/>
    <w:rsid w:val="008867BA"/>
    <w:rsid w:val="00890BE9"/>
    <w:rsid w:val="008B139F"/>
    <w:rsid w:val="008B1979"/>
    <w:rsid w:val="008B2A5A"/>
    <w:rsid w:val="008B2F36"/>
    <w:rsid w:val="008B5A74"/>
    <w:rsid w:val="008B5C68"/>
    <w:rsid w:val="008C7701"/>
    <w:rsid w:val="008D4DD9"/>
    <w:rsid w:val="008D616D"/>
    <w:rsid w:val="008E60CF"/>
    <w:rsid w:val="008E7574"/>
    <w:rsid w:val="008F46BE"/>
    <w:rsid w:val="008F5A72"/>
    <w:rsid w:val="008F7910"/>
    <w:rsid w:val="009032A1"/>
    <w:rsid w:val="00904DDE"/>
    <w:rsid w:val="00915EA7"/>
    <w:rsid w:val="00925C70"/>
    <w:rsid w:val="00935CD6"/>
    <w:rsid w:val="009373B8"/>
    <w:rsid w:val="00942E48"/>
    <w:rsid w:val="009440E6"/>
    <w:rsid w:val="00945031"/>
    <w:rsid w:val="00945754"/>
    <w:rsid w:val="0094779D"/>
    <w:rsid w:val="00953075"/>
    <w:rsid w:val="009538B6"/>
    <w:rsid w:val="00953ECD"/>
    <w:rsid w:val="00965249"/>
    <w:rsid w:val="00965D50"/>
    <w:rsid w:val="00973914"/>
    <w:rsid w:val="009763D3"/>
    <w:rsid w:val="00984958"/>
    <w:rsid w:val="0098745B"/>
    <w:rsid w:val="00987469"/>
    <w:rsid w:val="00990550"/>
    <w:rsid w:val="009A0466"/>
    <w:rsid w:val="009A0526"/>
    <w:rsid w:val="009A1DF3"/>
    <w:rsid w:val="009B05C1"/>
    <w:rsid w:val="009B12D1"/>
    <w:rsid w:val="009B2AA5"/>
    <w:rsid w:val="009B4F73"/>
    <w:rsid w:val="009B591A"/>
    <w:rsid w:val="009C19EF"/>
    <w:rsid w:val="009C2643"/>
    <w:rsid w:val="009D262A"/>
    <w:rsid w:val="009D435A"/>
    <w:rsid w:val="009D7265"/>
    <w:rsid w:val="009E19A1"/>
    <w:rsid w:val="009E2A6C"/>
    <w:rsid w:val="009E2D2C"/>
    <w:rsid w:val="009E40CE"/>
    <w:rsid w:val="009E4CFF"/>
    <w:rsid w:val="00A02CB2"/>
    <w:rsid w:val="00A03930"/>
    <w:rsid w:val="00A148EE"/>
    <w:rsid w:val="00A1528B"/>
    <w:rsid w:val="00A170B7"/>
    <w:rsid w:val="00A211F2"/>
    <w:rsid w:val="00A21E2B"/>
    <w:rsid w:val="00A24667"/>
    <w:rsid w:val="00A3034C"/>
    <w:rsid w:val="00A31724"/>
    <w:rsid w:val="00A33142"/>
    <w:rsid w:val="00A47790"/>
    <w:rsid w:val="00A54AAA"/>
    <w:rsid w:val="00A6151A"/>
    <w:rsid w:val="00A63187"/>
    <w:rsid w:val="00A851F7"/>
    <w:rsid w:val="00A90102"/>
    <w:rsid w:val="00A91738"/>
    <w:rsid w:val="00A926CC"/>
    <w:rsid w:val="00A92B17"/>
    <w:rsid w:val="00AA137F"/>
    <w:rsid w:val="00AA3763"/>
    <w:rsid w:val="00AB25D0"/>
    <w:rsid w:val="00AB4543"/>
    <w:rsid w:val="00AC23B7"/>
    <w:rsid w:val="00AC288F"/>
    <w:rsid w:val="00AC2D2D"/>
    <w:rsid w:val="00AD3963"/>
    <w:rsid w:val="00AE2880"/>
    <w:rsid w:val="00AE3255"/>
    <w:rsid w:val="00AE67C2"/>
    <w:rsid w:val="00AE72FC"/>
    <w:rsid w:val="00AF6357"/>
    <w:rsid w:val="00B02150"/>
    <w:rsid w:val="00B11358"/>
    <w:rsid w:val="00B16033"/>
    <w:rsid w:val="00B16FB7"/>
    <w:rsid w:val="00B300D8"/>
    <w:rsid w:val="00B30B30"/>
    <w:rsid w:val="00B37E37"/>
    <w:rsid w:val="00B41635"/>
    <w:rsid w:val="00B468E3"/>
    <w:rsid w:val="00B6477D"/>
    <w:rsid w:val="00B71486"/>
    <w:rsid w:val="00B72CD9"/>
    <w:rsid w:val="00B83203"/>
    <w:rsid w:val="00B843FE"/>
    <w:rsid w:val="00B853BA"/>
    <w:rsid w:val="00B86165"/>
    <w:rsid w:val="00B86386"/>
    <w:rsid w:val="00B93F23"/>
    <w:rsid w:val="00B97438"/>
    <w:rsid w:val="00BB018C"/>
    <w:rsid w:val="00BC01EE"/>
    <w:rsid w:val="00BC4190"/>
    <w:rsid w:val="00BD1407"/>
    <w:rsid w:val="00BE0418"/>
    <w:rsid w:val="00BE4AB1"/>
    <w:rsid w:val="00BE5421"/>
    <w:rsid w:val="00BF33F9"/>
    <w:rsid w:val="00C00606"/>
    <w:rsid w:val="00C00EE3"/>
    <w:rsid w:val="00C03572"/>
    <w:rsid w:val="00C04BA7"/>
    <w:rsid w:val="00C04DBB"/>
    <w:rsid w:val="00C05640"/>
    <w:rsid w:val="00C1055A"/>
    <w:rsid w:val="00C173E0"/>
    <w:rsid w:val="00C3384E"/>
    <w:rsid w:val="00C36DE3"/>
    <w:rsid w:val="00C44B94"/>
    <w:rsid w:val="00C513EF"/>
    <w:rsid w:val="00C5293E"/>
    <w:rsid w:val="00C53B11"/>
    <w:rsid w:val="00C64487"/>
    <w:rsid w:val="00C64F2E"/>
    <w:rsid w:val="00C744D6"/>
    <w:rsid w:val="00C809C0"/>
    <w:rsid w:val="00C84C30"/>
    <w:rsid w:val="00C93846"/>
    <w:rsid w:val="00C938F6"/>
    <w:rsid w:val="00C94C27"/>
    <w:rsid w:val="00C95E29"/>
    <w:rsid w:val="00C968F8"/>
    <w:rsid w:val="00CA2D34"/>
    <w:rsid w:val="00CA3F7F"/>
    <w:rsid w:val="00CA4291"/>
    <w:rsid w:val="00CB4EBC"/>
    <w:rsid w:val="00CB5CC8"/>
    <w:rsid w:val="00CB62AC"/>
    <w:rsid w:val="00CB6CBF"/>
    <w:rsid w:val="00CD04EC"/>
    <w:rsid w:val="00CD6440"/>
    <w:rsid w:val="00CE3ADC"/>
    <w:rsid w:val="00CF3296"/>
    <w:rsid w:val="00CF692B"/>
    <w:rsid w:val="00D11B74"/>
    <w:rsid w:val="00D24FDA"/>
    <w:rsid w:val="00D32F44"/>
    <w:rsid w:val="00D400D2"/>
    <w:rsid w:val="00D40D9D"/>
    <w:rsid w:val="00D457D6"/>
    <w:rsid w:val="00D52148"/>
    <w:rsid w:val="00D557B0"/>
    <w:rsid w:val="00D71EBE"/>
    <w:rsid w:val="00D76281"/>
    <w:rsid w:val="00D76C1A"/>
    <w:rsid w:val="00D83EC4"/>
    <w:rsid w:val="00D921D4"/>
    <w:rsid w:val="00D92225"/>
    <w:rsid w:val="00D92BB2"/>
    <w:rsid w:val="00D94B82"/>
    <w:rsid w:val="00D9601B"/>
    <w:rsid w:val="00DA5494"/>
    <w:rsid w:val="00DB0B00"/>
    <w:rsid w:val="00DB126E"/>
    <w:rsid w:val="00DB388D"/>
    <w:rsid w:val="00DC1A28"/>
    <w:rsid w:val="00DC316A"/>
    <w:rsid w:val="00DC4D78"/>
    <w:rsid w:val="00DD4699"/>
    <w:rsid w:val="00DD64D9"/>
    <w:rsid w:val="00DD6E9A"/>
    <w:rsid w:val="00DF1EBD"/>
    <w:rsid w:val="00DF7C88"/>
    <w:rsid w:val="00E0214F"/>
    <w:rsid w:val="00E03820"/>
    <w:rsid w:val="00E111DE"/>
    <w:rsid w:val="00E13458"/>
    <w:rsid w:val="00E17B99"/>
    <w:rsid w:val="00E17ED9"/>
    <w:rsid w:val="00E25460"/>
    <w:rsid w:val="00E26E09"/>
    <w:rsid w:val="00E343F1"/>
    <w:rsid w:val="00E35521"/>
    <w:rsid w:val="00E37BA1"/>
    <w:rsid w:val="00E4727C"/>
    <w:rsid w:val="00E4762B"/>
    <w:rsid w:val="00E52988"/>
    <w:rsid w:val="00E6237C"/>
    <w:rsid w:val="00E65853"/>
    <w:rsid w:val="00E65BFF"/>
    <w:rsid w:val="00E71435"/>
    <w:rsid w:val="00E73ADD"/>
    <w:rsid w:val="00E85E21"/>
    <w:rsid w:val="00E90419"/>
    <w:rsid w:val="00E94849"/>
    <w:rsid w:val="00E94ECA"/>
    <w:rsid w:val="00EA2701"/>
    <w:rsid w:val="00EA2E24"/>
    <w:rsid w:val="00EA6C76"/>
    <w:rsid w:val="00EB15D5"/>
    <w:rsid w:val="00EB19E2"/>
    <w:rsid w:val="00EB1A76"/>
    <w:rsid w:val="00EB36DB"/>
    <w:rsid w:val="00EB59D5"/>
    <w:rsid w:val="00EB7439"/>
    <w:rsid w:val="00EB74B9"/>
    <w:rsid w:val="00EC144A"/>
    <w:rsid w:val="00EC2C61"/>
    <w:rsid w:val="00EE5E4B"/>
    <w:rsid w:val="00EF05BB"/>
    <w:rsid w:val="00EF0D1A"/>
    <w:rsid w:val="00EF50A0"/>
    <w:rsid w:val="00F04EC1"/>
    <w:rsid w:val="00F05583"/>
    <w:rsid w:val="00F066C9"/>
    <w:rsid w:val="00F07668"/>
    <w:rsid w:val="00F12E1B"/>
    <w:rsid w:val="00F16815"/>
    <w:rsid w:val="00F316BC"/>
    <w:rsid w:val="00F359B6"/>
    <w:rsid w:val="00F407D2"/>
    <w:rsid w:val="00F4227B"/>
    <w:rsid w:val="00F53296"/>
    <w:rsid w:val="00F61D2C"/>
    <w:rsid w:val="00F62B52"/>
    <w:rsid w:val="00F63F45"/>
    <w:rsid w:val="00F656B9"/>
    <w:rsid w:val="00F71F35"/>
    <w:rsid w:val="00F733C7"/>
    <w:rsid w:val="00F75561"/>
    <w:rsid w:val="00F76D71"/>
    <w:rsid w:val="00F82BF9"/>
    <w:rsid w:val="00F850C1"/>
    <w:rsid w:val="00F85E82"/>
    <w:rsid w:val="00F90A93"/>
    <w:rsid w:val="00F92750"/>
    <w:rsid w:val="00F95146"/>
    <w:rsid w:val="00F96CE1"/>
    <w:rsid w:val="00F978F4"/>
    <w:rsid w:val="00FA15EF"/>
    <w:rsid w:val="00FA18FB"/>
    <w:rsid w:val="00FA2014"/>
    <w:rsid w:val="00FA2B0C"/>
    <w:rsid w:val="00FA5EFD"/>
    <w:rsid w:val="00FA6388"/>
    <w:rsid w:val="00FB57FC"/>
    <w:rsid w:val="00FD4AB1"/>
    <w:rsid w:val="00FE33AB"/>
    <w:rsid w:val="00FF0F28"/>
    <w:rsid w:val="00FF4166"/>
    <w:rsid w:val="00FF56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D299B0-3973-49E4-A656-913D28BD7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BF0"/>
    <w:pPr>
      <w:suppressAutoHyphens/>
      <w:autoSpaceDN w:val="0"/>
      <w:spacing w:after="80" w:line="240" w:lineRule="auto"/>
    </w:pPr>
    <w:rPr>
      <w:rFonts w:ascii="Calibri" w:eastAsia="Times New Roman"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293BF0"/>
    <w:rPr>
      <w:color w:val="0000FF"/>
      <w:u w:val="single" w:color="000000"/>
    </w:rPr>
  </w:style>
  <w:style w:type="paragraph" w:styleId="Header">
    <w:name w:val="header"/>
    <w:basedOn w:val="Normal"/>
    <w:link w:val="HeaderChar"/>
    <w:uiPriority w:val="99"/>
    <w:unhideWhenUsed/>
    <w:rsid w:val="00293BF0"/>
    <w:pPr>
      <w:tabs>
        <w:tab w:val="center" w:pos="4320"/>
        <w:tab w:val="right" w:pos="8640"/>
      </w:tabs>
      <w:spacing w:after="0"/>
    </w:pPr>
  </w:style>
  <w:style w:type="character" w:customStyle="1" w:styleId="HeaderChar">
    <w:name w:val="Header Char"/>
    <w:basedOn w:val="DefaultParagraphFont"/>
    <w:link w:val="Header"/>
    <w:uiPriority w:val="99"/>
    <w:rsid w:val="00293BF0"/>
    <w:rPr>
      <w:rFonts w:ascii="Calibri" w:eastAsia="Times New Roman" w:hAnsi="Calibri" w:cs="Arial"/>
      <w:lang w:val="en-GB"/>
    </w:rPr>
  </w:style>
  <w:style w:type="paragraph" w:styleId="Footer">
    <w:name w:val="footer"/>
    <w:basedOn w:val="Normal"/>
    <w:link w:val="FooterChar"/>
    <w:uiPriority w:val="99"/>
    <w:unhideWhenUsed/>
    <w:rsid w:val="00293BF0"/>
    <w:pPr>
      <w:tabs>
        <w:tab w:val="center" w:pos="4320"/>
        <w:tab w:val="right" w:pos="8640"/>
      </w:tabs>
      <w:spacing w:after="0"/>
    </w:pPr>
  </w:style>
  <w:style w:type="character" w:customStyle="1" w:styleId="FooterChar">
    <w:name w:val="Footer Char"/>
    <w:basedOn w:val="DefaultParagraphFont"/>
    <w:link w:val="Footer"/>
    <w:uiPriority w:val="99"/>
    <w:rsid w:val="00293BF0"/>
    <w:rPr>
      <w:rFonts w:ascii="Calibri" w:eastAsia="Times New Roman" w:hAnsi="Calibri" w:cs="Arial"/>
      <w:lang w:val="en-GB"/>
    </w:rPr>
  </w:style>
  <w:style w:type="paragraph" w:styleId="ListParagraph">
    <w:name w:val="List Paragraph"/>
    <w:basedOn w:val="Normal"/>
    <w:uiPriority w:val="34"/>
    <w:qFormat/>
    <w:rsid w:val="00293BF0"/>
    <w:pPr>
      <w:ind w:left="720"/>
      <w:contextualSpacing/>
    </w:pPr>
  </w:style>
  <w:style w:type="paragraph" w:styleId="BalloonText">
    <w:name w:val="Balloon Text"/>
    <w:basedOn w:val="Normal"/>
    <w:link w:val="BalloonTextChar"/>
    <w:uiPriority w:val="99"/>
    <w:semiHidden/>
    <w:unhideWhenUsed/>
    <w:rsid w:val="00293BF0"/>
    <w:pPr>
      <w:spacing w:after="0"/>
    </w:pPr>
    <w:rPr>
      <w:rFonts w:ascii="Arial" w:hAnsi="Arial"/>
      <w:sz w:val="16"/>
      <w:szCs w:val="16"/>
    </w:rPr>
  </w:style>
  <w:style w:type="character" w:customStyle="1" w:styleId="BalloonTextChar">
    <w:name w:val="Balloon Text Char"/>
    <w:basedOn w:val="DefaultParagraphFont"/>
    <w:link w:val="BalloonText"/>
    <w:uiPriority w:val="99"/>
    <w:semiHidden/>
    <w:rsid w:val="00293BF0"/>
    <w:rPr>
      <w:rFonts w:ascii="Arial" w:eastAsia="Times New Roman" w:hAnsi="Arial" w:cs="Arial"/>
      <w:sz w:val="16"/>
      <w:szCs w:val="16"/>
      <w:lang w:val="en-GB"/>
    </w:rPr>
  </w:style>
  <w:style w:type="paragraph" w:styleId="NoSpacing">
    <w:name w:val="No Spacing"/>
    <w:uiPriority w:val="1"/>
    <w:qFormat/>
    <w:rsid w:val="00240A03"/>
    <w:pPr>
      <w:spacing w:after="0" w:line="240" w:lineRule="auto"/>
    </w:pPr>
  </w:style>
  <w:style w:type="character" w:styleId="CommentReference">
    <w:name w:val="annotation reference"/>
    <w:basedOn w:val="DefaultParagraphFont"/>
    <w:uiPriority w:val="99"/>
    <w:semiHidden/>
    <w:unhideWhenUsed/>
    <w:rsid w:val="0024021B"/>
    <w:rPr>
      <w:sz w:val="16"/>
      <w:szCs w:val="16"/>
    </w:rPr>
  </w:style>
  <w:style w:type="paragraph" w:styleId="CommentText">
    <w:name w:val="annotation text"/>
    <w:basedOn w:val="Normal"/>
    <w:link w:val="CommentTextChar"/>
    <w:uiPriority w:val="99"/>
    <w:semiHidden/>
    <w:unhideWhenUsed/>
    <w:rsid w:val="0024021B"/>
    <w:rPr>
      <w:sz w:val="20"/>
      <w:szCs w:val="20"/>
    </w:rPr>
  </w:style>
  <w:style w:type="character" w:customStyle="1" w:styleId="CommentTextChar">
    <w:name w:val="Comment Text Char"/>
    <w:basedOn w:val="DefaultParagraphFont"/>
    <w:link w:val="CommentText"/>
    <w:uiPriority w:val="99"/>
    <w:semiHidden/>
    <w:rsid w:val="0024021B"/>
    <w:rPr>
      <w:rFonts w:ascii="Calibri" w:eastAsia="Times New Roman" w:hAnsi="Calibri" w:cs="Arial"/>
      <w:sz w:val="20"/>
      <w:szCs w:val="20"/>
      <w:lang w:val="en-GB"/>
    </w:rPr>
  </w:style>
  <w:style w:type="paragraph" w:styleId="CommentSubject">
    <w:name w:val="annotation subject"/>
    <w:basedOn w:val="CommentText"/>
    <w:next w:val="CommentText"/>
    <w:link w:val="CommentSubjectChar"/>
    <w:uiPriority w:val="99"/>
    <w:semiHidden/>
    <w:unhideWhenUsed/>
    <w:rsid w:val="0024021B"/>
    <w:rPr>
      <w:b/>
      <w:bCs/>
    </w:rPr>
  </w:style>
  <w:style w:type="character" w:customStyle="1" w:styleId="CommentSubjectChar">
    <w:name w:val="Comment Subject Char"/>
    <w:basedOn w:val="CommentTextChar"/>
    <w:link w:val="CommentSubject"/>
    <w:uiPriority w:val="99"/>
    <w:semiHidden/>
    <w:rsid w:val="0024021B"/>
    <w:rPr>
      <w:rFonts w:ascii="Calibri" w:eastAsia="Times New Roman" w:hAnsi="Calibri" w:cs="Arial"/>
      <w:b/>
      <w:bCs/>
      <w:sz w:val="20"/>
      <w:szCs w:val="20"/>
      <w:lang w:val="en-GB"/>
    </w:rPr>
  </w:style>
  <w:style w:type="character" w:styleId="Strong">
    <w:name w:val="Strong"/>
    <w:basedOn w:val="DefaultParagraphFont"/>
    <w:uiPriority w:val="22"/>
    <w:qFormat/>
    <w:rsid w:val="00F076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usuph.dg@unilorin.edu.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B4312-7A31-49B4-A8D6-0B99C00B0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3729</TotalTime>
  <Pages>20</Pages>
  <Words>6307</Words>
  <Characters>35956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Al-Gambari Daud</cp:lastModifiedBy>
  <cp:revision>195</cp:revision>
  <cp:lastPrinted>2018-12-07T08:18:00Z</cp:lastPrinted>
  <dcterms:created xsi:type="dcterms:W3CDTF">2018-12-07T09:59:00Z</dcterms:created>
  <dcterms:modified xsi:type="dcterms:W3CDTF">2021-12-13T20:58:00Z</dcterms:modified>
</cp:coreProperties>
</file>