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AED" w:rsidRPr="00DD0EAE" w:rsidRDefault="00DD0EAE" w:rsidP="00DD0EAE">
      <w:pPr>
        <w:jc w:val="both"/>
        <w:rPr>
          <w:b/>
          <w:sz w:val="48"/>
          <w:szCs w:val="48"/>
        </w:rPr>
      </w:pPr>
      <w:proofErr w:type="gramStart"/>
      <w:r w:rsidRPr="00DD0EAE">
        <w:rPr>
          <w:b/>
          <w:sz w:val="48"/>
          <w:szCs w:val="48"/>
        </w:rPr>
        <w:t xml:space="preserve">A </w:t>
      </w:r>
      <w:r w:rsidR="004A28D4" w:rsidRPr="00DD0EAE">
        <w:rPr>
          <w:b/>
          <w:sz w:val="48"/>
          <w:szCs w:val="48"/>
        </w:rPr>
        <w:t>COMPARATIVE</w:t>
      </w:r>
      <w:r w:rsidRPr="00DD0EAE">
        <w:rPr>
          <w:b/>
          <w:sz w:val="48"/>
          <w:szCs w:val="48"/>
        </w:rPr>
        <w:t xml:space="preserve"> ANALYSIS OF GENDER EQUALITY IN </w:t>
      </w:r>
      <w:r w:rsidR="004A28D4" w:rsidRPr="00DD0EAE">
        <w:rPr>
          <w:b/>
          <w:sz w:val="48"/>
          <w:szCs w:val="48"/>
        </w:rPr>
        <w:t>ENROLMENT AND COMPLETION OF PRIMARY SCHOOL GIRLS IN NIGERIA AND USA.</w:t>
      </w:r>
      <w:proofErr w:type="gramEnd"/>
    </w:p>
    <w:p w:rsidR="00485264" w:rsidRDefault="00485264" w:rsidP="004A28D4">
      <w:pPr>
        <w:jc w:val="both"/>
      </w:pPr>
    </w:p>
    <w:p w:rsidR="00485264" w:rsidRPr="00F77265" w:rsidRDefault="00F77265" w:rsidP="004A28D4">
      <w:pPr>
        <w:jc w:val="both"/>
        <w:rPr>
          <w:rFonts w:ascii="Bookman Old Style" w:hAnsi="Bookman Old Style"/>
          <w:b/>
          <w:sz w:val="32"/>
          <w:szCs w:val="28"/>
        </w:rPr>
      </w:pPr>
      <w:r w:rsidRPr="00F77265">
        <w:rPr>
          <w:rFonts w:ascii="Bookman Old Style" w:hAnsi="Bookman Old Style"/>
          <w:b/>
          <w:sz w:val="32"/>
          <w:szCs w:val="28"/>
        </w:rPr>
        <w:t>INTRODUCTION:</w:t>
      </w:r>
    </w:p>
    <w:p w:rsidR="00485264" w:rsidRPr="00DD0EAE" w:rsidRDefault="00485264" w:rsidP="004A28D4">
      <w:pPr>
        <w:jc w:val="both"/>
        <w:rPr>
          <w:rFonts w:ascii="Bookman Old Style" w:hAnsi="Bookman Old Style"/>
          <w:sz w:val="28"/>
          <w:szCs w:val="28"/>
        </w:rPr>
      </w:pPr>
      <w:r w:rsidRPr="00DD0EAE">
        <w:rPr>
          <w:rFonts w:ascii="Bookman Old Style" w:hAnsi="Bookman Old Style"/>
          <w:sz w:val="28"/>
          <w:szCs w:val="28"/>
        </w:rPr>
        <w:t>The Nigeria and the United States of America Governments, supported by civil society, the donor community, UN agencies, and other partners has made a commitment to the goal of education for all (EFA), and to gender equity and equality in education. UNICEF is facilitating in the process to ensure girls are enrolled, stay in school and have quality education. They also agitated for a child friendly school, with an environment that is fun, healthy and engaging-a place where they can play, be protected from harm, express their views and actively participate in the learning process.</w:t>
      </w:r>
    </w:p>
    <w:p w:rsidR="00485264" w:rsidRPr="00DD0EAE" w:rsidRDefault="00485264" w:rsidP="004A28D4">
      <w:pPr>
        <w:jc w:val="both"/>
        <w:rPr>
          <w:rFonts w:ascii="Bookman Old Style" w:hAnsi="Bookman Old Style"/>
          <w:sz w:val="28"/>
          <w:szCs w:val="28"/>
        </w:rPr>
      </w:pPr>
      <w:r w:rsidRPr="00DD0EAE">
        <w:rPr>
          <w:rFonts w:ascii="Bookman Old Style" w:hAnsi="Bookman Old Style"/>
          <w:sz w:val="28"/>
          <w:szCs w:val="28"/>
        </w:rPr>
        <w:t xml:space="preserve">The </w:t>
      </w:r>
      <w:r w:rsidR="004A28D4" w:rsidRPr="00DD0EAE">
        <w:rPr>
          <w:rFonts w:ascii="Bookman Old Style" w:hAnsi="Bookman Old Style"/>
          <w:sz w:val="28"/>
          <w:szCs w:val="28"/>
        </w:rPr>
        <w:t>goal of the Nigeria and the US government is</w:t>
      </w:r>
      <w:r w:rsidRPr="00DD0EAE">
        <w:rPr>
          <w:rFonts w:ascii="Bookman Old Style" w:hAnsi="Bookman Old Style"/>
          <w:sz w:val="28"/>
          <w:szCs w:val="28"/>
        </w:rPr>
        <w:t xml:space="preserve"> to remove gender </w:t>
      </w:r>
      <w:r w:rsidR="009A11A5" w:rsidRPr="00DD0EAE">
        <w:rPr>
          <w:rFonts w:ascii="Bookman Old Style" w:hAnsi="Bookman Old Style"/>
          <w:sz w:val="28"/>
          <w:szCs w:val="28"/>
        </w:rPr>
        <w:t>disparity. In many countries, expansion of enrolments took place at the expense of the quality of the education that was provided. Children attended school where classes were too large for any learning to take place, teachers not well enough trained and supported, and the provision of learning materials grossly inadequate. Many taken for granted gender inequalities and difficulties in working inclusively in schools meant that girls and children from the poorest families often felt in adequacies in learning provision most sharply. The stress of the MDGs on the expansion of enrolment meant that inadequate attention was given in policy and practice to other key areas of work in education (</w:t>
      </w:r>
      <w:proofErr w:type="spellStart"/>
      <w:r w:rsidR="009A11A5" w:rsidRPr="00DD0EAE">
        <w:rPr>
          <w:rFonts w:ascii="Bookman Old Style" w:hAnsi="Bookman Old Style"/>
          <w:sz w:val="28"/>
          <w:szCs w:val="28"/>
        </w:rPr>
        <w:t>e.g</w:t>
      </w:r>
      <w:proofErr w:type="spellEnd"/>
      <w:r w:rsidR="009A11A5" w:rsidRPr="00DD0EAE">
        <w:rPr>
          <w:rFonts w:ascii="Bookman Old Style" w:hAnsi="Bookman Old Style"/>
          <w:sz w:val="28"/>
          <w:szCs w:val="28"/>
        </w:rPr>
        <w:t xml:space="preserve"> curriculum teacher development, complimentary programmes) that </w:t>
      </w:r>
      <w:r w:rsidR="009A11A5" w:rsidRPr="00DD0EAE">
        <w:rPr>
          <w:rFonts w:ascii="Bookman Old Style" w:hAnsi="Bookman Old Style"/>
          <w:sz w:val="28"/>
          <w:szCs w:val="28"/>
        </w:rPr>
        <w:lastRenderedPageBreak/>
        <w:t xml:space="preserve">contribute to progress for girls. Empowering girls at this level help in achieving the MDGs in that it </w:t>
      </w:r>
      <w:r w:rsidR="004A28D4" w:rsidRPr="00DD0EAE">
        <w:rPr>
          <w:rFonts w:ascii="Bookman Old Style" w:hAnsi="Bookman Old Style"/>
          <w:sz w:val="28"/>
          <w:szCs w:val="28"/>
        </w:rPr>
        <w:t>fosters</w:t>
      </w:r>
      <w:r w:rsidR="009A11A5" w:rsidRPr="00DD0EAE">
        <w:rPr>
          <w:rFonts w:ascii="Bookman Old Style" w:hAnsi="Bookman Old Style"/>
          <w:sz w:val="28"/>
          <w:szCs w:val="28"/>
        </w:rPr>
        <w:t xml:space="preserve"> progress on </w:t>
      </w:r>
      <w:r w:rsidR="004A28D4" w:rsidRPr="00DD0EAE">
        <w:rPr>
          <w:rFonts w:ascii="Bookman Old Style" w:hAnsi="Bookman Old Style"/>
          <w:sz w:val="28"/>
          <w:szCs w:val="28"/>
        </w:rPr>
        <w:t>girl’s</w:t>
      </w:r>
      <w:r w:rsidR="00492A9D" w:rsidRPr="00DD0EAE">
        <w:rPr>
          <w:rFonts w:ascii="Bookman Old Style" w:hAnsi="Bookman Old Style"/>
          <w:sz w:val="28"/>
          <w:szCs w:val="28"/>
        </w:rPr>
        <w:t xml:space="preserve"> education.</w:t>
      </w:r>
    </w:p>
    <w:p w:rsidR="00492A9D" w:rsidRPr="00DD0EAE" w:rsidRDefault="00492A9D" w:rsidP="004A28D4">
      <w:pPr>
        <w:jc w:val="both"/>
        <w:rPr>
          <w:rFonts w:ascii="Bookman Old Style" w:hAnsi="Bookman Old Style"/>
          <w:sz w:val="28"/>
          <w:szCs w:val="28"/>
        </w:rPr>
      </w:pPr>
    </w:p>
    <w:p w:rsidR="00492A9D" w:rsidRPr="00DD0EAE" w:rsidRDefault="00492A9D" w:rsidP="004A28D4">
      <w:pPr>
        <w:jc w:val="both"/>
        <w:rPr>
          <w:rFonts w:ascii="Bookman Old Style" w:hAnsi="Bookman Old Style"/>
          <w:sz w:val="28"/>
          <w:szCs w:val="28"/>
        </w:rPr>
      </w:pPr>
      <w:r w:rsidRPr="00DD0EAE">
        <w:rPr>
          <w:rFonts w:ascii="Bookman Old Style" w:hAnsi="Bookman Old Style"/>
          <w:sz w:val="28"/>
          <w:szCs w:val="28"/>
        </w:rPr>
        <w:t xml:space="preserve">Looking in to the expansion in provision in education for all children since 2000, and the special attention given to girls, it is difficult to separate </w:t>
      </w:r>
      <w:r w:rsidR="004A28D4" w:rsidRPr="00DD0EAE">
        <w:rPr>
          <w:rFonts w:ascii="Bookman Old Style" w:hAnsi="Bookman Old Style"/>
          <w:sz w:val="28"/>
          <w:szCs w:val="28"/>
        </w:rPr>
        <w:t>out a</w:t>
      </w:r>
      <w:r w:rsidRPr="00DD0EAE">
        <w:rPr>
          <w:rFonts w:ascii="Bookman Old Style" w:hAnsi="Bookman Old Style"/>
          <w:sz w:val="28"/>
          <w:szCs w:val="28"/>
        </w:rPr>
        <w:t xml:space="preserve"> casual impetus that can be linked to the MDGs, isolated from other contemporaneous initiatives. Some global frameworks that complimented the MDGs are associated with the Education for All</w:t>
      </w:r>
      <w:r w:rsidR="004A28D4" w:rsidRPr="00DD0EAE">
        <w:rPr>
          <w:rFonts w:ascii="Bookman Old Style" w:hAnsi="Bookman Old Style"/>
          <w:sz w:val="28"/>
          <w:szCs w:val="28"/>
        </w:rPr>
        <w:t xml:space="preserve"> </w:t>
      </w:r>
      <w:r w:rsidRPr="00DD0EAE">
        <w:rPr>
          <w:rFonts w:ascii="Bookman Old Style" w:hAnsi="Bookman Old Style"/>
          <w:sz w:val="28"/>
          <w:szCs w:val="28"/>
        </w:rPr>
        <w:t xml:space="preserve">(EFA) Dakar Platform of Action, also adopted in 2000, which has six key areas, and provided a perspective on </w:t>
      </w:r>
      <w:r w:rsidR="004A28D4" w:rsidRPr="00DD0EAE">
        <w:rPr>
          <w:rFonts w:ascii="Bookman Old Style" w:hAnsi="Bookman Old Style"/>
          <w:sz w:val="28"/>
          <w:szCs w:val="28"/>
        </w:rPr>
        <w:t>girl’s</w:t>
      </w:r>
      <w:r w:rsidRPr="00DD0EAE">
        <w:rPr>
          <w:rFonts w:ascii="Bookman Old Style" w:hAnsi="Bookman Old Style"/>
          <w:sz w:val="28"/>
          <w:szCs w:val="28"/>
        </w:rPr>
        <w:t xml:space="preserve"> education. The goals for the Dakar platform of Action are:</w:t>
      </w:r>
    </w:p>
    <w:p w:rsidR="00492A9D" w:rsidRPr="00DD0EAE" w:rsidRDefault="00492A9D" w:rsidP="004A28D4">
      <w:pPr>
        <w:pStyle w:val="ListParagraph"/>
        <w:numPr>
          <w:ilvl w:val="0"/>
          <w:numId w:val="1"/>
        </w:numPr>
        <w:jc w:val="both"/>
        <w:rPr>
          <w:rFonts w:ascii="Bookman Old Style" w:hAnsi="Bookman Old Style"/>
          <w:sz w:val="28"/>
          <w:szCs w:val="28"/>
        </w:rPr>
      </w:pPr>
      <w:r w:rsidRPr="00DD0EAE">
        <w:rPr>
          <w:rFonts w:ascii="Bookman Old Style" w:hAnsi="Bookman Old Style"/>
          <w:sz w:val="28"/>
          <w:szCs w:val="28"/>
        </w:rPr>
        <w:t>The expansion and improvement of early childhood education.</w:t>
      </w:r>
    </w:p>
    <w:p w:rsidR="00492A9D" w:rsidRPr="00DD0EAE" w:rsidRDefault="00492A9D" w:rsidP="004A28D4">
      <w:pPr>
        <w:pStyle w:val="ListParagraph"/>
        <w:numPr>
          <w:ilvl w:val="0"/>
          <w:numId w:val="1"/>
        </w:numPr>
        <w:jc w:val="both"/>
        <w:rPr>
          <w:rFonts w:ascii="Bookman Old Style" w:hAnsi="Bookman Old Style"/>
          <w:sz w:val="28"/>
          <w:szCs w:val="28"/>
        </w:rPr>
      </w:pPr>
      <w:r w:rsidRPr="00DD0EAE">
        <w:rPr>
          <w:rFonts w:ascii="Bookman Old Style" w:hAnsi="Bookman Old Style"/>
          <w:sz w:val="28"/>
          <w:szCs w:val="28"/>
        </w:rPr>
        <w:t>Access to free compulsory education of good quality for all children.</w:t>
      </w:r>
    </w:p>
    <w:p w:rsidR="00492A9D" w:rsidRPr="00DD0EAE" w:rsidRDefault="00492A9D" w:rsidP="004A28D4">
      <w:pPr>
        <w:pStyle w:val="ListParagraph"/>
        <w:numPr>
          <w:ilvl w:val="0"/>
          <w:numId w:val="1"/>
        </w:numPr>
        <w:jc w:val="both"/>
        <w:rPr>
          <w:rFonts w:ascii="Bookman Old Style" w:hAnsi="Bookman Old Style"/>
          <w:sz w:val="28"/>
          <w:szCs w:val="28"/>
        </w:rPr>
      </w:pPr>
      <w:r w:rsidRPr="00DD0EAE">
        <w:rPr>
          <w:rFonts w:ascii="Bookman Old Style" w:hAnsi="Bookman Old Style"/>
          <w:sz w:val="28"/>
          <w:szCs w:val="28"/>
        </w:rPr>
        <w:t>All learning to be appropriate for children and life skills included in learning.</w:t>
      </w:r>
    </w:p>
    <w:p w:rsidR="00492A9D" w:rsidRPr="00DD0EAE" w:rsidRDefault="00492A9D" w:rsidP="004A28D4">
      <w:pPr>
        <w:pStyle w:val="ListParagraph"/>
        <w:numPr>
          <w:ilvl w:val="0"/>
          <w:numId w:val="1"/>
        </w:numPr>
        <w:jc w:val="both"/>
        <w:rPr>
          <w:rFonts w:ascii="Bookman Old Style" w:hAnsi="Bookman Old Style"/>
          <w:sz w:val="28"/>
          <w:szCs w:val="28"/>
        </w:rPr>
      </w:pPr>
      <w:r w:rsidRPr="00DD0EAE">
        <w:rPr>
          <w:rFonts w:ascii="Bookman Old Style" w:hAnsi="Bookman Old Style"/>
          <w:sz w:val="28"/>
          <w:szCs w:val="28"/>
        </w:rPr>
        <w:t>Improvement in levels of adult literacy.</w:t>
      </w:r>
    </w:p>
    <w:p w:rsidR="00492A9D" w:rsidRPr="00DD0EAE" w:rsidRDefault="00492A9D" w:rsidP="004A28D4">
      <w:pPr>
        <w:pStyle w:val="ListParagraph"/>
        <w:numPr>
          <w:ilvl w:val="0"/>
          <w:numId w:val="1"/>
        </w:numPr>
        <w:jc w:val="both"/>
        <w:rPr>
          <w:rFonts w:ascii="Bookman Old Style" w:hAnsi="Bookman Old Style"/>
          <w:sz w:val="28"/>
          <w:szCs w:val="28"/>
        </w:rPr>
      </w:pPr>
      <w:r w:rsidRPr="00DD0EAE">
        <w:rPr>
          <w:rFonts w:ascii="Bookman Old Style" w:hAnsi="Bookman Old Style"/>
          <w:sz w:val="28"/>
          <w:szCs w:val="28"/>
        </w:rPr>
        <w:t>Gender disparities in Primary and secondary education to be removed.</w:t>
      </w:r>
    </w:p>
    <w:p w:rsidR="00492A9D" w:rsidRPr="00DD0EAE" w:rsidRDefault="00492A9D" w:rsidP="004A28D4">
      <w:pPr>
        <w:pStyle w:val="ListParagraph"/>
        <w:numPr>
          <w:ilvl w:val="0"/>
          <w:numId w:val="1"/>
        </w:numPr>
        <w:jc w:val="both"/>
        <w:rPr>
          <w:rFonts w:ascii="Bookman Old Style" w:hAnsi="Bookman Old Style"/>
          <w:sz w:val="28"/>
          <w:szCs w:val="28"/>
        </w:rPr>
      </w:pPr>
      <w:r w:rsidRPr="00DD0EAE">
        <w:rPr>
          <w:rFonts w:ascii="Bookman Old Style" w:hAnsi="Bookman Old Style"/>
          <w:sz w:val="28"/>
          <w:szCs w:val="28"/>
        </w:rPr>
        <w:t xml:space="preserve">All aspects of quality of education, including measurable learning outcomes to be </w:t>
      </w:r>
      <w:r w:rsidR="00B92249" w:rsidRPr="00DD0EAE">
        <w:rPr>
          <w:rFonts w:ascii="Bookman Old Style" w:hAnsi="Bookman Old Style"/>
          <w:sz w:val="28"/>
          <w:szCs w:val="28"/>
        </w:rPr>
        <w:t>improved.</w:t>
      </w:r>
    </w:p>
    <w:p w:rsidR="00B92249" w:rsidRPr="00DD0EAE" w:rsidRDefault="00B92249" w:rsidP="004A28D4">
      <w:pPr>
        <w:ind w:left="720"/>
        <w:jc w:val="both"/>
        <w:rPr>
          <w:rFonts w:ascii="Bookman Old Style" w:hAnsi="Bookman Old Style"/>
          <w:sz w:val="28"/>
          <w:szCs w:val="28"/>
        </w:rPr>
      </w:pPr>
      <w:r w:rsidRPr="00DD0EAE">
        <w:rPr>
          <w:rFonts w:ascii="Bookman Old Style" w:hAnsi="Bookman Old Style"/>
          <w:sz w:val="28"/>
          <w:szCs w:val="28"/>
        </w:rPr>
        <w:t>(Dakar Framework, 2000 pp. 5-17)</w:t>
      </w:r>
    </w:p>
    <w:p w:rsidR="00B92249" w:rsidRPr="00DD0EAE" w:rsidRDefault="00B92249" w:rsidP="004A28D4">
      <w:pPr>
        <w:jc w:val="both"/>
        <w:rPr>
          <w:rFonts w:ascii="Bookman Old Style" w:hAnsi="Bookman Old Style"/>
          <w:sz w:val="28"/>
          <w:szCs w:val="28"/>
        </w:rPr>
      </w:pPr>
      <w:r w:rsidRPr="00DD0EAE">
        <w:rPr>
          <w:rFonts w:ascii="Bookman Old Style" w:hAnsi="Bookman Old Style"/>
          <w:sz w:val="28"/>
          <w:szCs w:val="28"/>
        </w:rPr>
        <w:t xml:space="preserve">Thus, the convention on the Rights of the Child (CRC) set out protection for children from violence and exploitation, the Beijing Platforms of Action, which linked girls schooling with wider sites of learning for </w:t>
      </w:r>
      <w:r w:rsidR="004A28D4" w:rsidRPr="00DD0EAE">
        <w:rPr>
          <w:rFonts w:ascii="Bookman Old Style" w:hAnsi="Bookman Old Style"/>
          <w:sz w:val="28"/>
          <w:szCs w:val="28"/>
        </w:rPr>
        <w:t>women and</w:t>
      </w:r>
      <w:r w:rsidRPr="00DD0EAE">
        <w:rPr>
          <w:rFonts w:ascii="Bookman Old Style" w:hAnsi="Bookman Old Style"/>
          <w:sz w:val="28"/>
          <w:szCs w:val="28"/>
        </w:rPr>
        <w:t xml:space="preserve"> approaches to gender mainstreaming.</w:t>
      </w:r>
    </w:p>
    <w:p w:rsidR="00B92249" w:rsidRPr="00DD0EAE" w:rsidRDefault="00B92249" w:rsidP="004A28D4">
      <w:pPr>
        <w:jc w:val="both"/>
        <w:rPr>
          <w:rFonts w:ascii="Bookman Old Style" w:hAnsi="Bookman Old Style"/>
          <w:sz w:val="28"/>
          <w:szCs w:val="28"/>
        </w:rPr>
      </w:pPr>
      <w:r w:rsidRPr="00DD0EAE">
        <w:rPr>
          <w:rFonts w:ascii="Bookman Old Style" w:hAnsi="Bookman Old Style"/>
          <w:sz w:val="28"/>
          <w:szCs w:val="28"/>
        </w:rPr>
        <w:t xml:space="preserve">Table 1 presents UNESCO figures on the decrease in the number of </w:t>
      </w:r>
      <w:r w:rsidR="00511F7A" w:rsidRPr="00DD0EAE">
        <w:rPr>
          <w:rFonts w:ascii="Bookman Old Style" w:hAnsi="Bookman Old Style"/>
          <w:sz w:val="28"/>
          <w:szCs w:val="28"/>
        </w:rPr>
        <w:t>children out of school between 1999 and 2000, and the changing ratio of girls in different regions.</w:t>
      </w:r>
    </w:p>
    <w:p w:rsidR="00511F7A" w:rsidRPr="00DD0EAE" w:rsidRDefault="00511F7A" w:rsidP="004A28D4">
      <w:pPr>
        <w:jc w:val="both"/>
        <w:rPr>
          <w:rFonts w:ascii="Bookman Old Style" w:hAnsi="Bookman Old Style"/>
          <w:sz w:val="28"/>
          <w:szCs w:val="28"/>
        </w:rPr>
      </w:pPr>
    </w:p>
    <w:tbl>
      <w:tblPr>
        <w:tblStyle w:val="TableGrid"/>
        <w:tblW w:w="10008" w:type="dxa"/>
        <w:tblLayout w:type="fixed"/>
        <w:tblLook w:val="04A0"/>
      </w:tblPr>
      <w:tblGrid>
        <w:gridCol w:w="2538"/>
        <w:gridCol w:w="1890"/>
        <w:gridCol w:w="1793"/>
        <w:gridCol w:w="1733"/>
        <w:gridCol w:w="2054"/>
      </w:tblGrid>
      <w:tr w:rsidR="00511F7A" w:rsidRPr="00DD0EAE" w:rsidTr="002A2A1F">
        <w:tc>
          <w:tcPr>
            <w:tcW w:w="2538" w:type="dxa"/>
          </w:tcPr>
          <w:p w:rsidR="00511F7A" w:rsidRPr="00DD0EAE" w:rsidRDefault="00511F7A" w:rsidP="004A28D4">
            <w:pPr>
              <w:jc w:val="both"/>
              <w:rPr>
                <w:rFonts w:ascii="Bookman Old Style" w:hAnsi="Bookman Old Style"/>
                <w:sz w:val="28"/>
                <w:szCs w:val="28"/>
              </w:rPr>
            </w:pPr>
          </w:p>
        </w:tc>
        <w:tc>
          <w:tcPr>
            <w:tcW w:w="1890" w:type="dxa"/>
          </w:tcPr>
          <w:p w:rsidR="00511F7A" w:rsidRPr="00DD0EAE" w:rsidRDefault="002217FE" w:rsidP="004A28D4">
            <w:pPr>
              <w:jc w:val="both"/>
              <w:rPr>
                <w:rFonts w:ascii="Bookman Old Style" w:hAnsi="Bookman Old Style"/>
                <w:sz w:val="28"/>
                <w:szCs w:val="28"/>
              </w:rPr>
            </w:pPr>
            <w:r w:rsidRPr="00DD0EAE">
              <w:rPr>
                <w:rFonts w:ascii="Bookman Old Style" w:hAnsi="Bookman Old Style"/>
                <w:sz w:val="28"/>
                <w:szCs w:val="28"/>
              </w:rPr>
              <w:t>Children out of school in 1999          000</w:t>
            </w:r>
          </w:p>
        </w:tc>
        <w:tc>
          <w:tcPr>
            <w:tcW w:w="1793" w:type="dxa"/>
          </w:tcPr>
          <w:p w:rsidR="00511F7A" w:rsidRPr="00DD0EAE" w:rsidRDefault="002217FE" w:rsidP="004A28D4">
            <w:pPr>
              <w:jc w:val="both"/>
              <w:rPr>
                <w:rFonts w:ascii="Bookman Old Style" w:hAnsi="Bookman Old Style"/>
                <w:sz w:val="28"/>
                <w:szCs w:val="28"/>
              </w:rPr>
            </w:pPr>
            <w:r w:rsidRPr="00DD0EAE">
              <w:rPr>
                <w:rFonts w:ascii="Bookman Old Style" w:hAnsi="Bookman Old Style"/>
                <w:sz w:val="28"/>
                <w:szCs w:val="28"/>
              </w:rPr>
              <w:t>% girls out of school in 1999            000</w:t>
            </w:r>
          </w:p>
        </w:tc>
        <w:tc>
          <w:tcPr>
            <w:tcW w:w="1733" w:type="dxa"/>
          </w:tcPr>
          <w:p w:rsidR="00511F7A" w:rsidRPr="00DD0EAE" w:rsidRDefault="002217FE" w:rsidP="004A28D4">
            <w:pPr>
              <w:jc w:val="both"/>
              <w:rPr>
                <w:rFonts w:ascii="Bookman Old Style" w:hAnsi="Bookman Old Style"/>
                <w:sz w:val="28"/>
                <w:szCs w:val="28"/>
              </w:rPr>
            </w:pPr>
            <w:r w:rsidRPr="00DD0EAE">
              <w:rPr>
                <w:rFonts w:ascii="Bookman Old Style" w:hAnsi="Bookman Old Style"/>
                <w:sz w:val="28"/>
                <w:szCs w:val="28"/>
              </w:rPr>
              <w:t>Children out of school in 2010            000</w:t>
            </w:r>
          </w:p>
        </w:tc>
        <w:tc>
          <w:tcPr>
            <w:tcW w:w="2054" w:type="dxa"/>
          </w:tcPr>
          <w:p w:rsidR="00511F7A" w:rsidRPr="00DD0EAE" w:rsidRDefault="002217FE" w:rsidP="004A28D4">
            <w:pPr>
              <w:jc w:val="both"/>
              <w:rPr>
                <w:rFonts w:ascii="Bookman Old Style" w:hAnsi="Bookman Old Style"/>
                <w:sz w:val="28"/>
                <w:szCs w:val="28"/>
              </w:rPr>
            </w:pPr>
            <w:r w:rsidRPr="00DD0EAE">
              <w:rPr>
                <w:rFonts w:ascii="Bookman Old Style" w:hAnsi="Bookman Old Style"/>
                <w:sz w:val="28"/>
                <w:szCs w:val="28"/>
              </w:rPr>
              <w:t>% girls out of school in 2010.</w:t>
            </w:r>
          </w:p>
          <w:p w:rsidR="002217FE" w:rsidRPr="00DD0EAE" w:rsidRDefault="001F52C5" w:rsidP="004A28D4">
            <w:pPr>
              <w:jc w:val="both"/>
              <w:rPr>
                <w:rFonts w:ascii="Bookman Old Style" w:hAnsi="Bookman Old Style"/>
                <w:sz w:val="28"/>
                <w:szCs w:val="28"/>
              </w:rPr>
            </w:pPr>
            <w:r w:rsidRPr="00DD0EAE">
              <w:rPr>
                <w:rFonts w:ascii="Bookman Old Style" w:hAnsi="Bookman Old Style"/>
                <w:sz w:val="28"/>
                <w:szCs w:val="28"/>
              </w:rPr>
              <w:t>000</w:t>
            </w:r>
          </w:p>
        </w:tc>
      </w:tr>
      <w:tr w:rsidR="00511F7A" w:rsidRPr="00DD0EAE" w:rsidTr="002A2A1F">
        <w:tc>
          <w:tcPr>
            <w:tcW w:w="2538" w:type="dxa"/>
          </w:tcPr>
          <w:p w:rsidR="00511F7A" w:rsidRPr="00DD0EAE" w:rsidRDefault="001F52C5" w:rsidP="004A28D4">
            <w:pPr>
              <w:jc w:val="both"/>
              <w:rPr>
                <w:rFonts w:ascii="Bookman Old Style" w:hAnsi="Bookman Old Style"/>
                <w:sz w:val="28"/>
                <w:szCs w:val="28"/>
              </w:rPr>
            </w:pPr>
            <w:r w:rsidRPr="00DD0EAE">
              <w:rPr>
                <w:rFonts w:ascii="Bookman Old Style" w:hAnsi="Bookman Old Style"/>
                <w:sz w:val="28"/>
                <w:szCs w:val="28"/>
              </w:rPr>
              <w:t>Arab states</w:t>
            </w:r>
          </w:p>
        </w:tc>
        <w:tc>
          <w:tcPr>
            <w:tcW w:w="1890" w:type="dxa"/>
          </w:tcPr>
          <w:p w:rsidR="00511F7A" w:rsidRPr="00DD0EAE" w:rsidRDefault="001F52C5" w:rsidP="004A28D4">
            <w:pPr>
              <w:jc w:val="both"/>
              <w:rPr>
                <w:rFonts w:ascii="Bookman Old Style" w:hAnsi="Bookman Old Style"/>
                <w:sz w:val="28"/>
                <w:szCs w:val="28"/>
              </w:rPr>
            </w:pPr>
            <w:r w:rsidRPr="00DD0EAE">
              <w:rPr>
                <w:rFonts w:ascii="Bookman Old Style" w:hAnsi="Bookman Old Style"/>
                <w:sz w:val="28"/>
                <w:szCs w:val="28"/>
              </w:rPr>
              <w:t>8423</w:t>
            </w:r>
          </w:p>
        </w:tc>
        <w:tc>
          <w:tcPr>
            <w:tcW w:w="1793" w:type="dxa"/>
          </w:tcPr>
          <w:p w:rsidR="00511F7A" w:rsidRPr="00DD0EAE" w:rsidRDefault="001F52C5" w:rsidP="004A28D4">
            <w:pPr>
              <w:jc w:val="both"/>
              <w:rPr>
                <w:rFonts w:ascii="Bookman Old Style" w:hAnsi="Bookman Old Style"/>
                <w:sz w:val="28"/>
                <w:szCs w:val="28"/>
              </w:rPr>
            </w:pPr>
            <w:r w:rsidRPr="00DD0EAE">
              <w:rPr>
                <w:rFonts w:ascii="Bookman Old Style" w:hAnsi="Bookman Old Style"/>
                <w:sz w:val="28"/>
                <w:szCs w:val="28"/>
              </w:rPr>
              <w:t>59</w:t>
            </w:r>
          </w:p>
        </w:tc>
        <w:tc>
          <w:tcPr>
            <w:tcW w:w="1733" w:type="dxa"/>
          </w:tcPr>
          <w:p w:rsidR="00511F7A" w:rsidRPr="00DD0EAE" w:rsidRDefault="001F52C5" w:rsidP="004A28D4">
            <w:pPr>
              <w:jc w:val="both"/>
              <w:rPr>
                <w:rFonts w:ascii="Bookman Old Style" w:hAnsi="Bookman Old Style"/>
                <w:sz w:val="28"/>
                <w:szCs w:val="28"/>
              </w:rPr>
            </w:pPr>
            <w:r w:rsidRPr="00DD0EAE">
              <w:rPr>
                <w:rFonts w:ascii="Bookman Old Style" w:hAnsi="Bookman Old Style"/>
                <w:sz w:val="28"/>
                <w:szCs w:val="28"/>
              </w:rPr>
              <w:t>5036</w:t>
            </w:r>
          </w:p>
        </w:tc>
        <w:tc>
          <w:tcPr>
            <w:tcW w:w="2054" w:type="dxa"/>
          </w:tcPr>
          <w:p w:rsidR="00511F7A" w:rsidRPr="00DD0EAE" w:rsidRDefault="001F52C5" w:rsidP="004A28D4">
            <w:pPr>
              <w:jc w:val="both"/>
              <w:rPr>
                <w:rFonts w:ascii="Bookman Old Style" w:hAnsi="Bookman Old Style"/>
                <w:sz w:val="28"/>
                <w:szCs w:val="28"/>
              </w:rPr>
            </w:pPr>
            <w:r w:rsidRPr="00DD0EAE">
              <w:rPr>
                <w:rFonts w:ascii="Bookman Old Style" w:hAnsi="Bookman Old Style"/>
                <w:sz w:val="28"/>
                <w:szCs w:val="28"/>
              </w:rPr>
              <w:t>61</w:t>
            </w:r>
          </w:p>
        </w:tc>
      </w:tr>
      <w:tr w:rsidR="00511F7A" w:rsidRPr="00DD0EAE" w:rsidTr="002A2A1F">
        <w:tc>
          <w:tcPr>
            <w:tcW w:w="2538" w:type="dxa"/>
          </w:tcPr>
          <w:p w:rsidR="00511F7A" w:rsidRPr="00DD0EAE" w:rsidRDefault="001F52C5" w:rsidP="004A28D4">
            <w:pPr>
              <w:jc w:val="both"/>
              <w:rPr>
                <w:rFonts w:ascii="Bookman Old Style" w:hAnsi="Bookman Old Style"/>
                <w:sz w:val="28"/>
                <w:szCs w:val="28"/>
              </w:rPr>
            </w:pPr>
            <w:r w:rsidRPr="00DD0EAE">
              <w:rPr>
                <w:rFonts w:ascii="Bookman Old Style" w:hAnsi="Bookman Old Style"/>
                <w:sz w:val="28"/>
                <w:szCs w:val="28"/>
              </w:rPr>
              <w:t>Central and Eastern Europe</w:t>
            </w:r>
          </w:p>
        </w:tc>
        <w:tc>
          <w:tcPr>
            <w:tcW w:w="1890" w:type="dxa"/>
          </w:tcPr>
          <w:p w:rsidR="00511F7A" w:rsidRPr="00DD0EAE" w:rsidRDefault="001F52C5" w:rsidP="004A28D4">
            <w:pPr>
              <w:jc w:val="both"/>
              <w:rPr>
                <w:rFonts w:ascii="Bookman Old Style" w:hAnsi="Bookman Old Style"/>
                <w:sz w:val="28"/>
                <w:szCs w:val="28"/>
              </w:rPr>
            </w:pPr>
            <w:r w:rsidRPr="00DD0EAE">
              <w:rPr>
                <w:rFonts w:ascii="Bookman Old Style" w:hAnsi="Bookman Old Style"/>
                <w:sz w:val="28"/>
                <w:szCs w:val="28"/>
              </w:rPr>
              <w:t>1644</w:t>
            </w:r>
          </w:p>
        </w:tc>
        <w:tc>
          <w:tcPr>
            <w:tcW w:w="1793" w:type="dxa"/>
          </w:tcPr>
          <w:p w:rsidR="00511F7A" w:rsidRPr="00DD0EAE" w:rsidRDefault="001F52C5" w:rsidP="004A28D4">
            <w:pPr>
              <w:jc w:val="both"/>
              <w:rPr>
                <w:rFonts w:ascii="Bookman Old Style" w:hAnsi="Bookman Old Style"/>
                <w:sz w:val="28"/>
                <w:szCs w:val="28"/>
              </w:rPr>
            </w:pPr>
            <w:r w:rsidRPr="00DD0EAE">
              <w:rPr>
                <w:rFonts w:ascii="Bookman Old Style" w:hAnsi="Bookman Old Style"/>
                <w:sz w:val="28"/>
                <w:szCs w:val="28"/>
              </w:rPr>
              <w:t>57</w:t>
            </w:r>
          </w:p>
        </w:tc>
        <w:tc>
          <w:tcPr>
            <w:tcW w:w="1733" w:type="dxa"/>
          </w:tcPr>
          <w:p w:rsidR="00511F7A" w:rsidRPr="00DD0EAE" w:rsidRDefault="001F52C5" w:rsidP="004A28D4">
            <w:pPr>
              <w:jc w:val="both"/>
              <w:rPr>
                <w:rFonts w:ascii="Bookman Old Style" w:hAnsi="Bookman Old Style"/>
                <w:sz w:val="28"/>
                <w:szCs w:val="28"/>
              </w:rPr>
            </w:pPr>
            <w:r w:rsidRPr="00DD0EAE">
              <w:rPr>
                <w:rFonts w:ascii="Bookman Old Style" w:hAnsi="Bookman Old Style"/>
                <w:sz w:val="28"/>
                <w:szCs w:val="28"/>
              </w:rPr>
              <w:t>931</w:t>
            </w:r>
          </w:p>
        </w:tc>
        <w:tc>
          <w:tcPr>
            <w:tcW w:w="2054" w:type="dxa"/>
          </w:tcPr>
          <w:p w:rsidR="00511F7A" w:rsidRPr="00DD0EAE" w:rsidRDefault="001F52C5" w:rsidP="004A28D4">
            <w:pPr>
              <w:jc w:val="both"/>
              <w:rPr>
                <w:rFonts w:ascii="Bookman Old Style" w:hAnsi="Bookman Old Style"/>
                <w:sz w:val="28"/>
                <w:szCs w:val="28"/>
              </w:rPr>
            </w:pPr>
            <w:r w:rsidRPr="00DD0EAE">
              <w:rPr>
                <w:rFonts w:ascii="Bookman Old Style" w:hAnsi="Bookman Old Style"/>
                <w:sz w:val="28"/>
                <w:szCs w:val="28"/>
              </w:rPr>
              <w:t>49</w:t>
            </w:r>
          </w:p>
        </w:tc>
      </w:tr>
      <w:tr w:rsidR="00511F7A" w:rsidRPr="00DD0EAE" w:rsidTr="002A2A1F">
        <w:tc>
          <w:tcPr>
            <w:tcW w:w="2538" w:type="dxa"/>
          </w:tcPr>
          <w:p w:rsidR="00511F7A" w:rsidRPr="00DD0EAE" w:rsidRDefault="001F52C5" w:rsidP="004A28D4">
            <w:pPr>
              <w:jc w:val="both"/>
              <w:rPr>
                <w:rFonts w:ascii="Bookman Old Style" w:hAnsi="Bookman Old Style"/>
                <w:sz w:val="28"/>
                <w:szCs w:val="28"/>
              </w:rPr>
            </w:pPr>
            <w:r w:rsidRPr="00DD0EAE">
              <w:rPr>
                <w:rFonts w:ascii="Bookman Old Style" w:hAnsi="Bookman Old Style"/>
                <w:sz w:val="28"/>
                <w:szCs w:val="28"/>
              </w:rPr>
              <w:t>Central Asia</w:t>
            </w:r>
          </w:p>
        </w:tc>
        <w:tc>
          <w:tcPr>
            <w:tcW w:w="1890" w:type="dxa"/>
          </w:tcPr>
          <w:p w:rsidR="00511F7A" w:rsidRPr="00DD0EAE" w:rsidRDefault="001F52C5" w:rsidP="004A28D4">
            <w:pPr>
              <w:jc w:val="both"/>
              <w:rPr>
                <w:rFonts w:ascii="Bookman Old Style" w:hAnsi="Bookman Old Style"/>
                <w:sz w:val="28"/>
                <w:szCs w:val="28"/>
              </w:rPr>
            </w:pPr>
            <w:r w:rsidRPr="00DD0EAE">
              <w:rPr>
                <w:rFonts w:ascii="Bookman Old Style" w:hAnsi="Bookman Old Style"/>
                <w:sz w:val="28"/>
                <w:szCs w:val="28"/>
              </w:rPr>
              <w:t>439</w:t>
            </w:r>
          </w:p>
        </w:tc>
        <w:tc>
          <w:tcPr>
            <w:tcW w:w="1793" w:type="dxa"/>
          </w:tcPr>
          <w:p w:rsidR="00511F7A" w:rsidRPr="00DD0EAE" w:rsidRDefault="001F52C5" w:rsidP="004A28D4">
            <w:pPr>
              <w:jc w:val="both"/>
              <w:rPr>
                <w:rFonts w:ascii="Bookman Old Style" w:hAnsi="Bookman Old Style"/>
                <w:sz w:val="28"/>
                <w:szCs w:val="28"/>
              </w:rPr>
            </w:pPr>
            <w:r w:rsidRPr="00DD0EAE">
              <w:rPr>
                <w:rFonts w:ascii="Bookman Old Style" w:hAnsi="Bookman Old Style"/>
                <w:sz w:val="28"/>
                <w:szCs w:val="28"/>
              </w:rPr>
              <w:t>52</w:t>
            </w:r>
          </w:p>
        </w:tc>
        <w:tc>
          <w:tcPr>
            <w:tcW w:w="1733" w:type="dxa"/>
          </w:tcPr>
          <w:p w:rsidR="00511F7A" w:rsidRPr="00DD0EAE" w:rsidRDefault="001F52C5" w:rsidP="004A28D4">
            <w:pPr>
              <w:jc w:val="both"/>
              <w:rPr>
                <w:rFonts w:ascii="Bookman Old Style" w:hAnsi="Bookman Old Style"/>
                <w:sz w:val="28"/>
                <w:szCs w:val="28"/>
              </w:rPr>
            </w:pPr>
            <w:r w:rsidRPr="00DD0EAE">
              <w:rPr>
                <w:rFonts w:ascii="Bookman Old Style" w:hAnsi="Bookman Old Style"/>
                <w:sz w:val="28"/>
                <w:szCs w:val="28"/>
              </w:rPr>
              <w:t>317</w:t>
            </w:r>
          </w:p>
        </w:tc>
        <w:tc>
          <w:tcPr>
            <w:tcW w:w="2054" w:type="dxa"/>
          </w:tcPr>
          <w:p w:rsidR="00511F7A" w:rsidRPr="00DD0EAE" w:rsidRDefault="001F52C5" w:rsidP="004A28D4">
            <w:pPr>
              <w:jc w:val="both"/>
              <w:rPr>
                <w:rFonts w:ascii="Bookman Old Style" w:hAnsi="Bookman Old Style"/>
                <w:sz w:val="28"/>
                <w:szCs w:val="28"/>
              </w:rPr>
            </w:pPr>
            <w:r w:rsidRPr="00DD0EAE">
              <w:rPr>
                <w:rFonts w:ascii="Bookman Old Style" w:hAnsi="Bookman Old Style"/>
                <w:sz w:val="28"/>
                <w:szCs w:val="28"/>
              </w:rPr>
              <w:t>54</w:t>
            </w:r>
          </w:p>
        </w:tc>
      </w:tr>
      <w:tr w:rsidR="00511F7A" w:rsidRPr="00DD0EAE" w:rsidTr="002A2A1F">
        <w:tc>
          <w:tcPr>
            <w:tcW w:w="2538" w:type="dxa"/>
          </w:tcPr>
          <w:p w:rsidR="00511F7A" w:rsidRPr="00DD0EAE" w:rsidRDefault="001F52C5" w:rsidP="004A28D4">
            <w:pPr>
              <w:jc w:val="both"/>
              <w:rPr>
                <w:rFonts w:ascii="Bookman Old Style" w:hAnsi="Bookman Old Style"/>
                <w:sz w:val="28"/>
                <w:szCs w:val="28"/>
              </w:rPr>
            </w:pPr>
            <w:r w:rsidRPr="00DD0EAE">
              <w:rPr>
                <w:rFonts w:ascii="Bookman Old Style" w:hAnsi="Bookman Old Style"/>
                <w:sz w:val="28"/>
                <w:szCs w:val="28"/>
              </w:rPr>
              <w:t xml:space="preserve">East Asia </w:t>
            </w:r>
            <w:r w:rsidR="00A923B8" w:rsidRPr="00DD0EAE">
              <w:rPr>
                <w:rFonts w:ascii="Bookman Old Style" w:hAnsi="Bookman Old Style"/>
                <w:sz w:val="28"/>
                <w:szCs w:val="28"/>
              </w:rPr>
              <w:t>&amp; Pacific</w:t>
            </w:r>
          </w:p>
        </w:tc>
        <w:tc>
          <w:tcPr>
            <w:tcW w:w="1890" w:type="dxa"/>
          </w:tcPr>
          <w:p w:rsidR="00511F7A" w:rsidRPr="00DD0EAE" w:rsidRDefault="00A923B8" w:rsidP="004A28D4">
            <w:pPr>
              <w:jc w:val="both"/>
              <w:rPr>
                <w:rFonts w:ascii="Bookman Old Style" w:hAnsi="Bookman Old Style"/>
                <w:sz w:val="28"/>
                <w:szCs w:val="28"/>
              </w:rPr>
            </w:pPr>
            <w:r w:rsidRPr="00DD0EAE">
              <w:rPr>
                <w:rFonts w:ascii="Bookman Old Style" w:hAnsi="Bookman Old Style"/>
                <w:sz w:val="28"/>
                <w:szCs w:val="28"/>
              </w:rPr>
              <w:t>10344</w:t>
            </w:r>
          </w:p>
        </w:tc>
        <w:tc>
          <w:tcPr>
            <w:tcW w:w="1793" w:type="dxa"/>
          </w:tcPr>
          <w:p w:rsidR="00511F7A" w:rsidRPr="00DD0EAE" w:rsidRDefault="00A923B8" w:rsidP="004A28D4">
            <w:pPr>
              <w:jc w:val="both"/>
              <w:rPr>
                <w:rFonts w:ascii="Bookman Old Style" w:hAnsi="Bookman Old Style"/>
                <w:sz w:val="28"/>
                <w:szCs w:val="28"/>
              </w:rPr>
            </w:pPr>
            <w:r w:rsidRPr="00DD0EAE">
              <w:rPr>
                <w:rFonts w:ascii="Bookman Old Style" w:hAnsi="Bookman Old Style"/>
                <w:sz w:val="28"/>
                <w:szCs w:val="28"/>
              </w:rPr>
              <w:t>51</w:t>
            </w:r>
          </w:p>
        </w:tc>
        <w:tc>
          <w:tcPr>
            <w:tcW w:w="1733" w:type="dxa"/>
          </w:tcPr>
          <w:p w:rsidR="00511F7A" w:rsidRPr="00DD0EAE" w:rsidRDefault="00A923B8" w:rsidP="004A28D4">
            <w:pPr>
              <w:jc w:val="both"/>
              <w:rPr>
                <w:rFonts w:ascii="Bookman Old Style" w:hAnsi="Bookman Old Style"/>
                <w:sz w:val="28"/>
                <w:szCs w:val="28"/>
              </w:rPr>
            </w:pPr>
            <w:r w:rsidRPr="00DD0EAE">
              <w:rPr>
                <w:rFonts w:ascii="Bookman Old Style" w:hAnsi="Bookman Old Style"/>
                <w:sz w:val="28"/>
                <w:szCs w:val="28"/>
              </w:rPr>
              <w:t>6579</w:t>
            </w:r>
          </w:p>
        </w:tc>
        <w:tc>
          <w:tcPr>
            <w:tcW w:w="2054" w:type="dxa"/>
          </w:tcPr>
          <w:p w:rsidR="00511F7A" w:rsidRPr="00DD0EAE" w:rsidRDefault="00A923B8" w:rsidP="004A28D4">
            <w:pPr>
              <w:jc w:val="both"/>
              <w:rPr>
                <w:rFonts w:ascii="Bookman Old Style" w:hAnsi="Bookman Old Style"/>
                <w:sz w:val="28"/>
                <w:szCs w:val="28"/>
              </w:rPr>
            </w:pPr>
            <w:r w:rsidRPr="00DD0EAE">
              <w:rPr>
                <w:rFonts w:ascii="Bookman Old Style" w:hAnsi="Bookman Old Style"/>
                <w:sz w:val="28"/>
                <w:szCs w:val="28"/>
              </w:rPr>
              <w:t>44</w:t>
            </w:r>
          </w:p>
        </w:tc>
      </w:tr>
      <w:tr w:rsidR="00511F7A" w:rsidRPr="00DD0EAE" w:rsidTr="002A2A1F">
        <w:tc>
          <w:tcPr>
            <w:tcW w:w="2538" w:type="dxa"/>
          </w:tcPr>
          <w:p w:rsidR="00511F7A" w:rsidRPr="00DD0EAE" w:rsidRDefault="00A923B8" w:rsidP="004A28D4">
            <w:pPr>
              <w:jc w:val="both"/>
              <w:rPr>
                <w:rFonts w:ascii="Bookman Old Style" w:hAnsi="Bookman Old Style"/>
                <w:sz w:val="28"/>
                <w:szCs w:val="28"/>
              </w:rPr>
            </w:pPr>
            <w:r w:rsidRPr="00DD0EAE">
              <w:rPr>
                <w:rFonts w:ascii="Bookman Old Style" w:hAnsi="Bookman Old Style"/>
                <w:sz w:val="28"/>
                <w:szCs w:val="28"/>
              </w:rPr>
              <w:t>Latin America/</w:t>
            </w:r>
            <w:proofErr w:type="spellStart"/>
            <w:r w:rsidRPr="00DD0EAE">
              <w:rPr>
                <w:rFonts w:ascii="Bookman Old Style" w:hAnsi="Bookman Old Style"/>
                <w:sz w:val="28"/>
                <w:szCs w:val="28"/>
              </w:rPr>
              <w:t>Carribean</w:t>
            </w:r>
            <w:proofErr w:type="spellEnd"/>
          </w:p>
        </w:tc>
        <w:tc>
          <w:tcPr>
            <w:tcW w:w="1890" w:type="dxa"/>
          </w:tcPr>
          <w:p w:rsidR="00511F7A" w:rsidRPr="00DD0EAE" w:rsidRDefault="00A923B8" w:rsidP="004A28D4">
            <w:pPr>
              <w:jc w:val="both"/>
              <w:rPr>
                <w:rFonts w:ascii="Bookman Old Style" w:hAnsi="Bookman Old Style"/>
                <w:sz w:val="28"/>
                <w:szCs w:val="28"/>
              </w:rPr>
            </w:pPr>
            <w:r w:rsidRPr="00DD0EAE">
              <w:rPr>
                <w:rFonts w:ascii="Bookman Old Style" w:hAnsi="Bookman Old Style"/>
                <w:sz w:val="28"/>
                <w:szCs w:val="28"/>
              </w:rPr>
              <w:t>3607</w:t>
            </w:r>
          </w:p>
        </w:tc>
        <w:tc>
          <w:tcPr>
            <w:tcW w:w="1793" w:type="dxa"/>
          </w:tcPr>
          <w:p w:rsidR="00511F7A" w:rsidRPr="00DD0EAE" w:rsidRDefault="00A923B8" w:rsidP="004A28D4">
            <w:pPr>
              <w:jc w:val="both"/>
              <w:rPr>
                <w:rFonts w:ascii="Bookman Old Style" w:hAnsi="Bookman Old Style"/>
                <w:sz w:val="28"/>
                <w:szCs w:val="28"/>
              </w:rPr>
            </w:pPr>
            <w:r w:rsidRPr="00DD0EAE">
              <w:rPr>
                <w:rFonts w:ascii="Bookman Old Style" w:hAnsi="Bookman Old Style"/>
                <w:sz w:val="28"/>
                <w:szCs w:val="28"/>
              </w:rPr>
              <w:t>55</w:t>
            </w:r>
          </w:p>
        </w:tc>
        <w:tc>
          <w:tcPr>
            <w:tcW w:w="1733" w:type="dxa"/>
          </w:tcPr>
          <w:p w:rsidR="00511F7A" w:rsidRPr="00DD0EAE" w:rsidRDefault="00A923B8" w:rsidP="004A28D4">
            <w:pPr>
              <w:jc w:val="both"/>
              <w:rPr>
                <w:rFonts w:ascii="Bookman Old Style" w:hAnsi="Bookman Old Style"/>
                <w:sz w:val="28"/>
                <w:szCs w:val="28"/>
              </w:rPr>
            </w:pPr>
            <w:r w:rsidRPr="00DD0EAE">
              <w:rPr>
                <w:rFonts w:ascii="Bookman Old Style" w:hAnsi="Bookman Old Style"/>
                <w:sz w:val="28"/>
                <w:szCs w:val="28"/>
              </w:rPr>
              <w:t>2652</w:t>
            </w:r>
          </w:p>
        </w:tc>
        <w:tc>
          <w:tcPr>
            <w:tcW w:w="2054" w:type="dxa"/>
          </w:tcPr>
          <w:p w:rsidR="00511F7A" w:rsidRPr="00DD0EAE" w:rsidRDefault="00A923B8" w:rsidP="004A28D4">
            <w:pPr>
              <w:jc w:val="both"/>
              <w:rPr>
                <w:rFonts w:ascii="Bookman Old Style" w:hAnsi="Bookman Old Style"/>
                <w:sz w:val="28"/>
                <w:szCs w:val="28"/>
              </w:rPr>
            </w:pPr>
            <w:r w:rsidRPr="00DD0EAE">
              <w:rPr>
                <w:rFonts w:ascii="Bookman Old Style" w:hAnsi="Bookman Old Style"/>
                <w:sz w:val="28"/>
                <w:szCs w:val="28"/>
              </w:rPr>
              <w:t>50</w:t>
            </w:r>
          </w:p>
        </w:tc>
      </w:tr>
      <w:tr w:rsidR="00511F7A" w:rsidRPr="00DD0EAE" w:rsidTr="002A2A1F">
        <w:tc>
          <w:tcPr>
            <w:tcW w:w="2538" w:type="dxa"/>
          </w:tcPr>
          <w:p w:rsidR="00511F7A" w:rsidRPr="00DD0EAE" w:rsidRDefault="00A923B8" w:rsidP="004A28D4">
            <w:pPr>
              <w:jc w:val="both"/>
              <w:rPr>
                <w:rFonts w:ascii="Bookman Old Style" w:hAnsi="Bookman Old Style"/>
                <w:sz w:val="28"/>
                <w:szCs w:val="28"/>
              </w:rPr>
            </w:pPr>
            <w:r w:rsidRPr="00DD0EAE">
              <w:rPr>
                <w:rFonts w:ascii="Bookman Old Style" w:hAnsi="Bookman Old Style"/>
                <w:sz w:val="28"/>
                <w:szCs w:val="28"/>
              </w:rPr>
              <w:t>N. America</w:t>
            </w:r>
            <w:r w:rsidR="00CF10B3" w:rsidRPr="00DD0EAE">
              <w:rPr>
                <w:rFonts w:ascii="Bookman Old Style" w:hAnsi="Bookman Old Style"/>
                <w:sz w:val="28"/>
                <w:szCs w:val="28"/>
              </w:rPr>
              <w:t xml:space="preserve"> &amp; West Europe</w:t>
            </w:r>
          </w:p>
        </w:tc>
        <w:tc>
          <w:tcPr>
            <w:tcW w:w="1890" w:type="dxa"/>
          </w:tcPr>
          <w:p w:rsidR="00511F7A" w:rsidRPr="00DD0EAE" w:rsidRDefault="00CF10B3" w:rsidP="004A28D4">
            <w:pPr>
              <w:jc w:val="both"/>
              <w:rPr>
                <w:rFonts w:ascii="Bookman Old Style" w:hAnsi="Bookman Old Style"/>
                <w:sz w:val="28"/>
                <w:szCs w:val="28"/>
              </w:rPr>
            </w:pPr>
            <w:r w:rsidRPr="00DD0EAE">
              <w:rPr>
                <w:rFonts w:ascii="Bookman Old Style" w:hAnsi="Bookman Old Style"/>
                <w:sz w:val="28"/>
                <w:szCs w:val="28"/>
              </w:rPr>
              <w:t>901</w:t>
            </w:r>
          </w:p>
        </w:tc>
        <w:tc>
          <w:tcPr>
            <w:tcW w:w="1793" w:type="dxa"/>
          </w:tcPr>
          <w:p w:rsidR="00511F7A" w:rsidRPr="00DD0EAE" w:rsidRDefault="00CF10B3" w:rsidP="004A28D4">
            <w:pPr>
              <w:jc w:val="both"/>
              <w:rPr>
                <w:rFonts w:ascii="Bookman Old Style" w:hAnsi="Bookman Old Style"/>
                <w:sz w:val="28"/>
                <w:szCs w:val="28"/>
              </w:rPr>
            </w:pPr>
            <w:r w:rsidRPr="00DD0EAE">
              <w:rPr>
                <w:rFonts w:ascii="Bookman Old Style" w:hAnsi="Bookman Old Style"/>
                <w:sz w:val="28"/>
                <w:szCs w:val="28"/>
              </w:rPr>
              <w:t>48</w:t>
            </w:r>
          </w:p>
        </w:tc>
        <w:tc>
          <w:tcPr>
            <w:tcW w:w="1733" w:type="dxa"/>
          </w:tcPr>
          <w:p w:rsidR="00511F7A" w:rsidRPr="00DD0EAE" w:rsidRDefault="00CF10B3" w:rsidP="004A28D4">
            <w:pPr>
              <w:jc w:val="both"/>
              <w:rPr>
                <w:rFonts w:ascii="Bookman Old Style" w:hAnsi="Bookman Old Style"/>
                <w:sz w:val="28"/>
                <w:szCs w:val="28"/>
              </w:rPr>
            </w:pPr>
            <w:r w:rsidRPr="00DD0EAE">
              <w:rPr>
                <w:rFonts w:ascii="Bookman Old Style" w:hAnsi="Bookman Old Style"/>
                <w:sz w:val="28"/>
                <w:szCs w:val="28"/>
              </w:rPr>
              <w:t>1267</w:t>
            </w:r>
          </w:p>
        </w:tc>
        <w:tc>
          <w:tcPr>
            <w:tcW w:w="2054" w:type="dxa"/>
          </w:tcPr>
          <w:p w:rsidR="00511F7A" w:rsidRPr="00DD0EAE" w:rsidRDefault="00CF10B3" w:rsidP="004A28D4">
            <w:pPr>
              <w:jc w:val="both"/>
              <w:rPr>
                <w:rFonts w:ascii="Bookman Old Style" w:hAnsi="Bookman Old Style"/>
                <w:sz w:val="28"/>
                <w:szCs w:val="28"/>
              </w:rPr>
            </w:pPr>
            <w:r w:rsidRPr="00DD0EAE">
              <w:rPr>
                <w:rFonts w:ascii="Bookman Old Style" w:hAnsi="Bookman Old Style"/>
                <w:sz w:val="28"/>
                <w:szCs w:val="28"/>
              </w:rPr>
              <w:t>45</w:t>
            </w:r>
          </w:p>
        </w:tc>
      </w:tr>
      <w:tr w:rsidR="00511F7A" w:rsidRPr="00DD0EAE" w:rsidTr="002A2A1F">
        <w:tc>
          <w:tcPr>
            <w:tcW w:w="2538" w:type="dxa"/>
          </w:tcPr>
          <w:p w:rsidR="00511F7A" w:rsidRPr="00DD0EAE" w:rsidRDefault="00581F4B" w:rsidP="004A28D4">
            <w:pPr>
              <w:jc w:val="both"/>
              <w:rPr>
                <w:rFonts w:ascii="Bookman Old Style" w:hAnsi="Bookman Old Style"/>
                <w:sz w:val="28"/>
                <w:szCs w:val="28"/>
              </w:rPr>
            </w:pPr>
            <w:r w:rsidRPr="00DD0EAE">
              <w:rPr>
                <w:rFonts w:ascii="Bookman Old Style" w:hAnsi="Bookman Old Style"/>
                <w:sz w:val="28"/>
                <w:szCs w:val="28"/>
              </w:rPr>
              <w:t>South&amp; West Asia</w:t>
            </w:r>
          </w:p>
        </w:tc>
        <w:tc>
          <w:tcPr>
            <w:tcW w:w="1890" w:type="dxa"/>
          </w:tcPr>
          <w:p w:rsidR="00511F7A" w:rsidRPr="00DD0EAE" w:rsidRDefault="00581F4B" w:rsidP="004A28D4">
            <w:pPr>
              <w:jc w:val="both"/>
              <w:rPr>
                <w:rFonts w:ascii="Bookman Old Style" w:hAnsi="Bookman Old Style"/>
                <w:sz w:val="28"/>
                <w:szCs w:val="28"/>
              </w:rPr>
            </w:pPr>
            <w:r w:rsidRPr="00DD0EAE">
              <w:rPr>
                <w:rFonts w:ascii="Bookman Old Style" w:hAnsi="Bookman Old Style"/>
                <w:sz w:val="28"/>
                <w:szCs w:val="28"/>
              </w:rPr>
              <w:t>40081</w:t>
            </w:r>
          </w:p>
        </w:tc>
        <w:tc>
          <w:tcPr>
            <w:tcW w:w="1793" w:type="dxa"/>
          </w:tcPr>
          <w:p w:rsidR="00511F7A" w:rsidRPr="00DD0EAE" w:rsidRDefault="00581F4B" w:rsidP="004A28D4">
            <w:pPr>
              <w:jc w:val="both"/>
              <w:rPr>
                <w:rFonts w:ascii="Bookman Old Style" w:hAnsi="Bookman Old Style"/>
                <w:sz w:val="28"/>
                <w:szCs w:val="28"/>
              </w:rPr>
            </w:pPr>
            <w:r w:rsidRPr="00DD0EAE">
              <w:rPr>
                <w:rFonts w:ascii="Bookman Old Style" w:hAnsi="Bookman Old Style"/>
                <w:sz w:val="28"/>
                <w:szCs w:val="28"/>
              </w:rPr>
              <w:t>64</w:t>
            </w:r>
          </w:p>
        </w:tc>
        <w:tc>
          <w:tcPr>
            <w:tcW w:w="1733" w:type="dxa"/>
          </w:tcPr>
          <w:p w:rsidR="00511F7A" w:rsidRPr="00DD0EAE" w:rsidRDefault="00581F4B" w:rsidP="004A28D4">
            <w:pPr>
              <w:jc w:val="both"/>
              <w:rPr>
                <w:rFonts w:ascii="Bookman Old Style" w:hAnsi="Bookman Old Style"/>
                <w:sz w:val="28"/>
                <w:szCs w:val="28"/>
              </w:rPr>
            </w:pPr>
            <w:r w:rsidRPr="00DD0EAE">
              <w:rPr>
                <w:rFonts w:ascii="Bookman Old Style" w:hAnsi="Bookman Old Style"/>
                <w:sz w:val="28"/>
                <w:szCs w:val="28"/>
              </w:rPr>
              <w:t>13261</w:t>
            </w:r>
          </w:p>
        </w:tc>
        <w:tc>
          <w:tcPr>
            <w:tcW w:w="2054" w:type="dxa"/>
          </w:tcPr>
          <w:p w:rsidR="00511F7A" w:rsidRPr="00DD0EAE" w:rsidRDefault="00581F4B" w:rsidP="004A28D4">
            <w:pPr>
              <w:jc w:val="both"/>
              <w:rPr>
                <w:rFonts w:ascii="Bookman Old Style" w:hAnsi="Bookman Old Style"/>
                <w:sz w:val="28"/>
                <w:szCs w:val="28"/>
              </w:rPr>
            </w:pPr>
            <w:r w:rsidRPr="00DD0EAE">
              <w:rPr>
                <w:rFonts w:ascii="Bookman Old Style" w:hAnsi="Bookman Old Style"/>
                <w:sz w:val="28"/>
                <w:szCs w:val="28"/>
              </w:rPr>
              <w:t>55</w:t>
            </w:r>
          </w:p>
        </w:tc>
      </w:tr>
      <w:tr w:rsidR="00511F7A" w:rsidRPr="00DD0EAE" w:rsidTr="002A2A1F">
        <w:tc>
          <w:tcPr>
            <w:tcW w:w="2538" w:type="dxa"/>
          </w:tcPr>
          <w:p w:rsidR="00511F7A" w:rsidRPr="00DD0EAE" w:rsidRDefault="00581F4B" w:rsidP="004A28D4">
            <w:pPr>
              <w:jc w:val="both"/>
              <w:rPr>
                <w:rFonts w:ascii="Bookman Old Style" w:hAnsi="Bookman Old Style"/>
                <w:sz w:val="28"/>
                <w:szCs w:val="28"/>
              </w:rPr>
            </w:pPr>
            <w:r w:rsidRPr="00DD0EAE">
              <w:rPr>
                <w:rFonts w:ascii="Bookman Old Style" w:hAnsi="Bookman Old Style"/>
                <w:sz w:val="28"/>
                <w:szCs w:val="28"/>
              </w:rPr>
              <w:t>Sub-</w:t>
            </w:r>
            <w:proofErr w:type="spellStart"/>
            <w:r w:rsidRPr="00DD0EAE">
              <w:rPr>
                <w:rFonts w:ascii="Bookman Old Style" w:hAnsi="Bookman Old Style"/>
                <w:sz w:val="28"/>
                <w:szCs w:val="28"/>
              </w:rPr>
              <w:t>saharan</w:t>
            </w:r>
            <w:proofErr w:type="spellEnd"/>
            <w:r w:rsidRPr="00DD0EAE">
              <w:rPr>
                <w:rFonts w:ascii="Bookman Old Style" w:hAnsi="Bookman Old Style"/>
                <w:sz w:val="28"/>
                <w:szCs w:val="28"/>
              </w:rPr>
              <w:t xml:space="preserve"> Africa </w:t>
            </w:r>
          </w:p>
        </w:tc>
        <w:tc>
          <w:tcPr>
            <w:tcW w:w="1890" w:type="dxa"/>
          </w:tcPr>
          <w:p w:rsidR="00511F7A" w:rsidRPr="00DD0EAE" w:rsidRDefault="00581F4B" w:rsidP="004A28D4">
            <w:pPr>
              <w:jc w:val="both"/>
              <w:rPr>
                <w:rFonts w:ascii="Bookman Old Style" w:hAnsi="Bookman Old Style"/>
                <w:sz w:val="28"/>
                <w:szCs w:val="28"/>
              </w:rPr>
            </w:pPr>
            <w:r w:rsidRPr="00DD0EAE">
              <w:rPr>
                <w:rFonts w:ascii="Bookman Old Style" w:hAnsi="Bookman Old Style"/>
                <w:sz w:val="28"/>
                <w:szCs w:val="28"/>
              </w:rPr>
              <w:t>42174</w:t>
            </w:r>
          </w:p>
        </w:tc>
        <w:tc>
          <w:tcPr>
            <w:tcW w:w="1793" w:type="dxa"/>
          </w:tcPr>
          <w:p w:rsidR="00511F7A" w:rsidRPr="00DD0EAE" w:rsidRDefault="00F05433" w:rsidP="004A28D4">
            <w:pPr>
              <w:jc w:val="both"/>
              <w:rPr>
                <w:rFonts w:ascii="Bookman Old Style" w:hAnsi="Bookman Old Style"/>
                <w:sz w:val="28"/>
                <w:szCs w:val="28"/>
              </w:rPr>
            </w:pPr>
            <w:r w:rsidRPr="00DD0EAE">
              <w:rPr>
                <w:rFonts w:ascii="Bookman Old Style" w:hAnsi="Bookman Old Style"/>
                <w:sz w:val="28"/>
                <w:szCs w:val="28"/>
              </w:rPr>
              <w:t>54</w:t>
            </w:r>
          </w:p>
        </w:tc>
        <w:tc>
          <w:tcPr>
            <w:tcW w:w="1733" w:type="dxa"/>
          </w:tcPr>
          <w:p w:rsidR="00511F7A" w:rsidRPr="00DD0EAE" w:rsidRDefault="00F05433" w:rsidP="004A28D4">
            <w:pPr>
              <w:jc w:val="both"/>
              <w:rPr>
                <w:rFonts w:ascii="Bookman Old Style" w:hAnsi="Bookman Old Style"/>
                <w:sz w:val="28"/>
                <w:szCs w:val="28"/>
              </w:rPr>
            </w:pPr>
            <w:r w:rsidRPr="00DD0EAE">
              <w:rPr>
                <w:rFonts w:ascii="Bookman Old Style" w:hAnsi="Bookman Old Style"/>
                <w:sz w:val="28"/>
                <w:szCs w:val="28"/>
              </w:rPr>
              <w:t>30641</w:t>
            </w:r>
          </w:p>
        </w:tc>
        <w:tc>
          <w:tcPr>
            <w:tcW w:w="2054" w:type="dxa"/>
          </w:tcPr>
          <w:p w:rsidR="00511F7A" w:rsidRPr="00DD0EAE" w:rsidRDefault="00F05433" w:rsidP="004A28D4">
            <w:pPr>
              <w:jc w:val="both"/>
              <w:rPr>
                <w:rFonts w:ascii="Bookman Old Style" w:hAnsi="Bookman Old Style"/>
                <w:sz w:val="28"/>
                <w:szCs w:val="28"/>
              </w:rPr>
            </w:pPr>
            <w:r w:rsidRPr="00DD0EAE">
              <w:rPr>
                <w:rFonts w:ascii="Bookman Old Style" w:hAnsi="Bookman Old Style"/>
                <w:sz w:val="28"/>
                <w:szCs w:val="28"/>
              </w:rPr>
              <w:t>53</w:t>
            </w:r>
          </w:p>
        </w:tc>
      </w:tr>
      <w:tr w:rsidR="00511F7A" w:rsidRPr="00DD0EAE" w:rsidTr="002A2A1F">
        <w:tc>
          <w:tcPr>
            <w:tcW w:w="2538" w:type="dxa"/>
          </w:tcPr>
          <w:p w:rsidR="00511F7A" w:rsidRPr="00DD0EAE" w:rsidRDefault="00F05433" w:rsidP="004A28D4">
            <w:pPr>
              <w:jc w:val="both"/>
              <w:rPr>
                <w:rFonts w:ascii="Bookman Old Style" w:hAnsi="Bookman Old Style"/>
                <w:sz w:val="28"/>
                <w:szCs w:val="28"/>
              </w:rPr>
            </w:pPr>
            <w:r w:rsidRPr="00DD0EAE">
              <w:rPr>
                <w:rFonts w:ascii="Bookman Old Style" w:hAnsi="Bookman Old Style"/>
                <w:sz w:val="28"/>
                <w:szCs w:val="28"/>
              </w:rPr>
              <w:t>World</w:t>
            </w:r>
          </w:p>
        </w:tc>
        <w:tc>
          <w:tcPr>
            <w:tcW w:w="1890" w:type="dxa"/>
          </w:tcPr>
          <w:p w:rsidR="00511F7A" w:rsidRPr="00DD0EAE" w:rsidRDefault="00F05433" w:rsidP="004A28D4">
            <w:pPr>
              <w:jc w:val="both"/>
              <w:rPr>
                <w:rFonts w:ascii="Bookman Old Style" w:hAnsi="Bookman Old Style"/>
                <w:sz w:val="28"/>
                <w:szCs w:val="28"/>
              </w:rPr>
            </w:pPr>
            <w:r w:rsidRPr="00DD0EAE">
              <w:rPr>
                <w:rFonts w:ascii="Bookman Old Style" w:hAnsi="Bookman Old Style"/>
                <w:sz w:val="28"/>
                <w:szCs w:val="28"/>
              </w:rPr>
              <w:t>107614</w:t>
            </w:r>
          </w:p>
        </w:tc>
        <w:tc>
          <w:tcPr>
            <w:tcW w:w="1793" w:type="dxa"/>
          </w:tcPr>
          <w:p w:rsidR="00511F7A" w:rsidRPr="00DD0EAE" w:rsidRDefault="00F05433" w:rsidP="004A28D4">
            <w:pPr>
              <w:jc w:val="both"/>
              <w:rPr>
                <w:rFonts w:ascii="Bookman Old Style" w:hAnsi="Bookman Old Style"/>
                <w:sz w:val="28"/>
                <w:szCs w:val="28"/>
              </w:rPr>
            </w:pPr>
            <w:r w:rsidRPr="00DD0EAE">
              <w:rPr>
                <w:rFonts w:ascii="Bookman Old Style" w:hAnsi="Bookman Old Style"/>
                <w:sz w:val="28"/>
                <w:szCs w:val="28"/>
              </w:rPr>
              <w:t>58</w:t>
            </w:r>
          </w:p>
        </w:tc>
        <w:tc>
          <w:tcPr>
            <w:tcW w:w="1733" w:type="dxa"/>
          </w:tcPr>
          <w:p w:rsidR="00511F7A" w:rsidRPr="00DD0EAE" w:rsidRDefault="00F05433" w:rsidP="004A28D4">
            <w:pPr>
              <w:jc w:val="both"/>
              <w:rPr>
                <w:rFonts w:ascii="Bookman Old Style" w:hAnsi="Bookman Old Style"/>
                <w:sz w:val="28"/>
                <w:szCs w:val="28"/>
              </w:rPr>
            </w:pPr>
            <w:r w:rsidRPr="00DD0EAE">
              <w:rPr>
                <w:rFonts w:ascii="Bookman Old Style" w:hAnsi="Bookman Old Style"/>
                <w:sz w:val="28"/>
                <w:szCs w:val="28"/>
              </w:rPr>
              <w:t>60684</w:t>
            </w:r>
          </w:p>
        </w:tc>
        <w:tc>
          <w:tcPr>
            <w:tcW w:w="2054" w:type="dxa"/>
          </w:tcPr>
          <w:p w:rsidR="00511F7A" w:rsidRPr="00DD0EAE" w:rsidRDefault="00F05433" w:rsidP="004A28D4">
            <w:pPr>
              <w:jc w:val="both"/>
              <w:rPr>
                <w:rFonts w:ascii="Bookman Old Style" w:hAnsi="Bookman Old Style"/>
                <w:sz w:val="28"/>
                <w:szCs w:val="28"/>
              </w:rPr>
            </w:pPr>
            <w:r w:rsidRPr="00DD0EAE">
              <w:rPr>
                <w:rFonts w:ascii="Bookman Old Style" w:hAnsi="Bookman Old Style"/>
                <w:sz w:val="28"/>
                <w:szCs w:val="28"/>
              </w:rPr>
              <w:t>53</w:t>
            </w:r>
          </w:p>
        </w:tc>
      </w:tr>
    </w:tbl>
    <w:p w:rsidR="00511F7A" w:rsidRPr="00F77265" w:rsidRDefault="00511F7A" w:rsidP="004A28D4">
      <w:pPr>
        <w:jc w:val="both"/>
        <w:rPr>
          <w:rFonts w:ascii="Bookman Old Style" w:hAnsi="Bookman Old Style"/>
          <w:b/>
          <w:i/>
          <w:sz w:val="28"/>
          <w:szCs w:val="28"/>
        </w:rPr>
      </w:pPr>
      <w:r w:rsidRPr="00F77265">
        <w:rPr>
          <w:rFonts w:ascii="Bookman Old Style" w:hAnsi="Bookman Old Style"/>
          <w:b/>
          <w:i/>
          <w:sz w:val="28"/>
          <w:szCs w:val="28"/>
        </w:rPr>
        <w:t xml:space="preserve"> Source:  UNESCO, 2012, 354-5</w:t>
      </w:r>
    </w:p>
    <w:p w:rsidR="00511F7A" w:rsidRPr="00DD0EAE" w:rsidRDefault="00511F7A" w:rsidP="004A28D4">
      <w:pPr>
        <w:jc w:val="both"/>
        <w:rPr>
          <w:rFonts w:ascii="Bookman Old Style" w:hAnsi="Bookman Old Style"/>
          <w:sz w:val="28"/>
          <w:szCs w:val="28"/>
        </w:rPr>
      </w:pPr>
      <w:r w:rsidRPr="00DD0EAE">
        <w:rPr>
          <w:rFonts w:ascii="Bookman Old Style" w:hAnsi="Bookman Old Style"/>
          <w:sz w:val="28"/>
          <w:szCs w:val="28"/>
        </w:rPr>
        <w:t xml:space="preserve">It can be seen </w:t>
      </w:r>
      <w:r w:rsidR="00435272" w:rsidRPr="00DD0EAE">
        <w:rPr>
          <w:rFonts w:ascii="Bookman Old Style" w:hAnsi="Bookman Old Style"/>
          <w:sz w:val="28"/>
          <w:szCs w:val="28"/>
        </w:rPr>
        <w:t>that in</w:t>
      </w:r>
      <w:r w:rsidRPr="00DD0EAE">
        <w:rPr>
          <w:rFonts w:ascii="Bookman Old Style" w:hAnsi="Bookman Old Style"/>
          <w:sz w:val="28"/>
          <w:szCs w:val="28"/>
        </w:rPr>
        <w:t xml:space="preserve"> every region of the world the numbers of children out of school has come down, and only in one region (central Asia) were girls a larger population of children out of school in 2010 than in 1999. Concerted efforts to support girls to go to school have thus seen progress.</w:t>
      </w:r>
    </w:p>
    <w:p w:rsidR="00511F7A" w:rsidRPr="00DD0EAE" w:rsidRDefault="00511F7A" w:rsidP="004A28D4">
      <w:pPr>
        <w:jc w:val="both"/>
        <w:rPr>
          <w:rFonts w:ascii="Bookman Old Style" w:hAnsi="Bookman Old Style"/>
          <w:sz w:val="28"/>
          <w:szCs w:val="28"/>
        </w:rPr>
      </w:pPr>
    </w:p>
    <w:p w:rsidR="00511F7A" w:rsidRPr="00F77265" w:rsidRDefault="00F77265" w:rsidP="004A28D4">
      <w:pPr>
        <w:jc w:val="both"/>
        <w:rPr>
          <w:rFonts w:ascii="Bookman Old Style" w:hAnsi="Bookman Old Style"/>
          <w:b/>
          <w:sz w:val="28"/>
          <w:szCs w:val="28"/>
        </w:rPr>
      </w:pPr>
      <w:r w:rsidRPr="00F77265">
        <w:rPr>
          <w:rFonts w:ascii="Bookman Old Style" w:hAnsi="Bookman Old Style"/>
          <w:b/>
          <w:sz w:val="32"/>
          <w:szCs w:val="28"/>
        </w:rPr>
        <w:t>PURPOSE</w:t>
      </w:r>
      <w:r w:rsidRPr="00F77265">
        <w:rPr>
          <w:rFonts w:ascii="Bookman Old Style" w:hAnsi="Bookman Old Style"/>
          <w:b/>
          <w:sz w:val="36"/>
          <w:szCs w:val="28"/>
        </w:rPr>
        <w:tab/>
      </w:r>
    </w:p>
    <w:p w:rsidR="00511F7A" w:rsidRPr="00DD0EAE" w:rsidRDefault="00511F7A" w:rsidP="004A28D4">
      <w:pPr>
        <w:jc w:val="both"/>
        <w:rPr>
          <w:rFonts w:ascii="Bookman Old Style" w:hAnsi="Bookman Old Style"/>
          <w:sz w:val="28"/>
          <w:szCs w:val="28"/>
        </w:rPr>
      </w:pPr>
      <w:r w:rsidRPr="00DD0EAE">
        <w:rPr>
          <w:rFonts w:ascii="Bookman Old Style" w:hAnsi="Bookman Old Style"/>
          <w:sz w:val="28"/>
          <w:szCs w:val="28"/>
        </w:rPr>
        <w:t xml:space="preserve">The purpose of this study is to find out the gender inequality in the enrolment and completion of girls in primary school. However, the specific purpose is to analyse comparatively the influence of gender disparity on the enrolment and completion of </w:t>
      </w:r>
      <w:r w:rsidR="004A28D4" w:rsidRPr="00DD0EAE">
        <w:rPr>
          <w:rFonts w:ascii="Bookman Old Style" w:hAnsi="Bookman Old Style"/>
          <w:sz w:val="28"/>
          <w:szCs w:val="28"/>
        </w:rPr>
        <w:t>girl’s</w:t>
      </w:r>
      <w:r w:rsidRPr="00DD0EAE">
        <w:rPr>
          <w:rFonts w:ascii="Bookman Old Style" w:hAnsi="Bookman Old Style"/>
          <w:sz w:val="28"/>
          <w:szCs w:val="28"/>
        </w:rPr>
        <w:t xml:space="preserve"> education in the primary school.</w:t>
      </w:r>
    </w:p>
    <w:p w:rsidR="00511F7A" w:rsidRDefault="00511F7A" w:rsidP="004A28D4">
      <w:pPr>
        <w:jc w:val="both"/>
        <w:rPr>
          <w:rFonts w:ascii="Bookman Old Style" w:hAnsi="Bookman Old Style"/>
          <w:sz w:val="28"/>
          <w:szCs w:val="28"/>
        </w:rPr>
      </w:pPr>
    </w:p>
    <w:p w:rsidR="00F77265" w:rsidRPr="00DD0EAE" w:rsidRDefault="00F77265" w:rsidP="004A28D4">
      <w:pPr>
        <w:jc w:val="both"/>
        <w:rPr>
          <w:rFonts w:ascii="Bookman Old Style" w:hAnsi="Bookman Old Style"/>
          <w:sz w:val="28"/>
          <w:szCs w:val="28"/>
        </w:rPr>
      </w:pPr>
    </w:p>
    <w:p w:rsidR="00511F7A" w:rsidRPr="00F77265" w:rsidRDefault="00F77265" w:rsidP="004A28D4">
      <w:pPr>
        <w:jc w:val="both"/>
        <w:rPr>
          <w:rFonts w:ascii="Bookman Old Style" w:hAnsi="Bookman Old Style"/>
          <w:b/>
          <w:sz w:val="32"/>
          <w:szCs w:val="28"/>
        </w:rPr>
      </w:pPr>
      <w:r w:rsidRPr="00F77265">
        <w:rPr>
          <w:rFonts w:ascii="Bookman Old Style" w:hAnsi="Bookman Old Style"/>
          <w:b/>
          <w:sz w:val="32"/>
          <w:szCs w:val="28"/>
        </w:rPr>
        <w:t>RESEARCH QUESTIONS</w:t>
      </w:r>
    </w:p>
    <w:p w:rsidR="00511F7A" w:rsidRPr="00DD0EAE" w:rsidRDefault="0077507D" w:rsidP="004A28D4">
      <w:pPr>
        <w:pStyle w:val="ListParagraph"/>
        <w:numPr>
          <w:ilvl w:val="0"/>
          <w:numId w:val="2"/>
        </w:numPr>
        <w:jc w:val="both"/>
        <w:rPr>
          <w:rFonts w:ascii="Bookman Old Style" w:hAnsi="Bookman Old Style"/>
          <w:sz w:val="28"/>
          <w:szCs w:val="28"/>
        </w:rPr>
      </w:pPr>
      <w:r w:rsidRPr="00DD0EAE">
        <w:rPr>
          <w:rFonts w:ascii="Bookman Old Style" w:hAnsi="Bookman Old Style"/>
          <w:sz w:val="28"/>
          <w:szCs w:val="28"/>
        </w:rPr>
        <w:t>What are the differences in the enrolment and completion of male and female students in the primary school in Nigeria and USA?</w:t>
      </w:r>
    </w:p>
    <w:p w:rsidR="0077507D" w:rsidRPr="00DD0EAE" w:rsidRDefault="0077507D" w:rsidP="004A28D4">
      <w:pPr>
        <w:pStyle w:val="ListParagraph"/>
        <w:jc w:val="both"/>
        <w:rPr>
          <w:rFonts w:ascii="Bookman Old Style" w:hAnsi="Bookman Old Style"/>
          <w:sz w:val="28"/>
          <w:szCs w:val="28"/>
        </w:rPr>
      </w:pPr>
    </w:p>
    <w:p w:rsidR="001F11CE" w:rsidRPr="00DD0EAE" w:rsidRDefault="001F11CE" w:rsidP="004A28D4">
      <w:pPr>
        <w:pStyle w:val="ListParagraph"/>
        <w:numPr>
          <w:ilvl w:val="0"/>
          <w:numId w:val="2"/>
        </w:numPr>
        <w:jc w:val="both"/>
        <w:rPr>
          <w:rFonts w:ascii="Bookman Old Style" w:hAnsi="Bookman Old Style"/>
          <w:sz w:val="28"/>
          <w:szCs w:val="28"/>
        </w:rPr>
      </w:pPr>
      <w:r w:rsidRPr="00DD0EAE">
        <w:rPr>
          <w:rFonts w:ascii="Bookman Old Style" w:hAnsi="Bookman Old Style"/>
          <w:sz w:val="28"/>
          <w:szCs w:val="28"/>
        </w:rPr>
        <w:t xml:space="preserve">How has the enrolment of female students in the primary schools helped to improve the quality of education provided to the selected few learners in Nigeria/ USA? </w:t>
      </w:r>
    </w:p>
    <w:p w:rsidR="004D2F9E" w:rsidRPr="00DD0EAE" w:rsidRDefault="004D2F9E" w:rsidP="004A28D4">
      <w:pPr>
        <w:pStyle w:val="ListParagraph"/>
        <w:jc w:val="both"/>
        <w:rPr>
          <w:rFonts w:ascii="Bookman Old Style" w:hAnsi="Bookman Old Style"/>
          <w:sz w:val="28"/>
          <w:szCs w:val="28"/>
        </w:rPr>
      </w:pPr>
    </w:p>
    <w:p w:rsidR="004D2F9E" w:rsidRPr="00DD0EAE" w:rsidRDefault="004D2F9E" w:rsidP="004A28D4">
      <w:pPr>
        <w:pStyle w:val="ListParagraph"/>
        <w:numPr>
          <w:ilvl w:val="0"/>
          <w:numId w:val="2"/>
        </w:numPr>
        <w:jc w:val="both"/>
        <w:rPr>
          <w:rFonts w:ascii="Bookman Old Style" w:hAnsi="Bookman Old Style"/>
          <w:sz w:val="28"/>
          <w:szCs w:val="28"/>
        </w:rPr>
      </w:pPr>
      <w:r w:rsidRPr="00DD0EAE">
        <w:rPr>
          <w:rFonts w:ascii="Bookman Old Style" w:hAnsi="Bookman Old Style"/>
          <w:sz w:val="28"/>
          <w:szCs w:val="28"/>
        </w:rPr>
        <w:t xml:space="preserve">How has lack of completion in Nigeria and USA contributed to social segregation of male and female </w:t>
      </w:r>
      <w:proofErr w:type="gramStart"/>
      <w:r w:rsidRPr="00DD0EAE">
        <w:rPr>
          <w:rFonts w:ascii="Bookman Old Style" w:hAnsi="Bookman Old Style"/>
          <w:sz w:val="28"/>
          <w:szCs w:val="28"/>
        </w:rPr>
        <w:t>students.</w:t>
      </w:r>
      <w:proofErr w:type="gramEnd"/>
    </w:p>
    <w:p w:rsidR="004D2F9E" w:rsidRPr="00DD0EAE" w:rsidRDefault="004D2F9E" w:rsidP="004A28D4">
      <w:pPr>
        <w:pStyle w:val="ListParagraph"/>
        <w:jc w:val="both"/>
        <w:rPr>
          <w:rFonts w:ascii="Bookman Old Style" w:hAnsi="Bookman Old Style"/>
          <w:sz w:val="28"/>
          <w:szCs w:val="28"/>
        </w:rPr>
      </w:pPr>
    </w:p>
    <w:p w:rsidR="004D2F9E" w:rsidRPr="00DD0EAE" w:rsidRDefault="004D2F9E" w:rsidP="004A28D4">
      <w:pPr>
        <w:jc w:val="both"/>
        <w:rPr>
          <w:rFonts w:ascii="Bookman Old Style" w:hAnsi="Bookman Old Style"/>
          <w:sz w:val="28"/>
          <w:szCs w:val="28"/>
        </w:rPr>
      </w:pPr>
    </w:p>
    <w:p w:rsidR="004D2F9E" w:rsidRPr="00F77265" w:rsidRDefault="004D2F9E" w:rsidP="004A28D4">
      <w:pPr>
        <w:jc w:val="both"/>
        <w:rPr>
          <w:rFonts w:ascii="Bookman Old Style" w:hAnsi="Bookman Old Style"/>
          <w:b/>
          <w:sz w:val="28"/>
          <w:szCs w:val="28"/>
        </w:rPr>
      </w:pPr>
      <w:r w:rsidRPr="00F77265">
        <w:rPr>
          <w:rFonts w:ascii="Bookman Old Style" w:hAnsi="Bookman Old Style"/>
          <w:b/>
          <w:sz w:val="32"/>
          <w:szCs w:val="28"/>
        </w:rPr>
        <w:t>METHODOLOGY</w:t>
      </w:r>
    </w:p>
    <w:p w:rsidR="004D2F9E" w:rsidRPr="00DD0EAE" w:rsidRDefault="004D2F9E" w:rsidP="004A28D4">
      <w:pPr>
        <w:jc w:val="both"/>
        <w:rPr>
          <w:rFonts w:ascii="Bookman Old Style" w:hAnsi="Bookman Old Style"/>
          <w:sz w:val="28"/>
          <w:szCs w:val="28"/>
        </w:rPr>
      </w:pPr>
      <w:r w:rsidRPr="00DD0EAE">
        <w:rPr>
          <w:rFonts w:ascii="Bookman Old Style" w:hAnsi="Bookman Old Style"/>
          <w:sz w:val="28"/>
          <w:szCs w:val="28"/>
        </w:rPr>
        <w:t xml:space="preserve">In undertaking this study and obtaining an answer to the guiding research questions to be answered, the descriptive survey research design was used. The choice of the descriptive survey was in line with </w:t>
      </w:r>
      <w:proofErr w:type="spellStart"/>
      <w:r w:rsidRPr="00DD0EAE">
        <w:rPr>
          <w:rFonts w:ascii="Bookman Old Style" w:hAnsi="Bookman Old Style"/>
          <w:sz w:val="28"/>
          <w:szCs w:val="28"/>
        </w:rPr>
        <w:t>Akuezuilo</w:t>
      </w:r>
      <w:proofErr w:type="spellEnd"/>
      <w:r w:rsidRPr="00DD0EAE">
        <w:rPr>
          <w:rFonts w:ascii="Bookman Old Style" w:hAnsi="Bookman Old Style"/>
          <w:sz w:val="28"/>
          <w:szCs w:val="28"/>
        </w:rPr>
        <w:t xml:space="preserve"> and </w:t>
      </w:r>
      <w:proofErr w:type="spellStart"/>
      <w:proofErr w:type="gramStart"/>
      <w:r w:rsidRPr="00DD0EAE">
        <w:rPr>
          <w:rFonts w:ascii="Bookman Old Style" w:hAnsi="Bookman Old Style"/>
          <w:sz w:val="28"/>
          <w:szCs w:val="28"/>
        </w:rPr>
        <w:t>Agu</w:t>
      </w:r>
      <w:proofErr w:type="spellEnd"/>
      <w:r w:rsidRPr="00DD0EAE">
        <w:rPr>
          <w:rFonts w:ascii="Bookman Old Style" w:hAnsi="Bookman Old Style"/>
          <w:sz w:val="28"/>
          <w:szCs w:val="28"/>
        </w:rPr>
        <w:t>(</w:t>
      </w:r>
      <w:proofErr w:type="gramEnd"/>
      <w:r w:rsidRPr="00DD0EAE">
        <w:rPr>
          <w:rFonts w:ascii="Bookman Old Style" w:hAnsi="Bookman Old Style"/>
          <w:sz w:val="28"/>
          <w:szCs w:val="28"/>
        </w:rPr>
        <w:t xml:space="preserve">2003), who maintained that is concerned with the gathering of information on people’s opinion. The population </w:t>
      </w:r>
      <w:r w:rsidR="009F2C54" w:rsidRPr="00DD0EAE">
        <w:rPr>
          <w:rFonts w:ascii="Bookman Old Style" w:hAnsi="Bookman Old Style"/>
          <w:sz w:val="28"/>
          <w:szCs w:val="28"/>
        </w:rPr>
        <w:t xml:space="preserve">comprised all primary school girls in Nigeria and USA. 10 primary schools in Nigeria and USA were selected using the purposive sampling techniques making a total of 1,132 teaching staff out of which 357 respondents were purposively sampled. This is line with Research </w:t>
      </w:r>
      <w:proofErr w:type="gramStart"/>
      <w:r w:rsidR="009F2C54" w:rsidRPr="00DD0EAE">
        <w:rPr>
          <w:rFonts w:ascii="Bookman Old Style" w:hAnsi="Bookman Old Style"/>
          <w:sz w:val="28"/>
          <w:szCs w:val="28"/>
        </w:rPr>
        <w:t>Advisors(</w:t>
      </w:r>
      <w:proofErr w:type="gramEnd"/>
      <w:r w:rsidR="009F2C54" w:rsidRPr="00DD0EAE">
        <w:rPr>
          <w:rFonts w:ascii="Bookman Old Style" w:hAnsi="Bookman Old Style"/>
          <w:sz w:val="28"/>
          <w:szCs w:val="28"/>
        </w:rPr>
        <w:t>2006) table for selecting the sample size. The respondents consist of both male and female teachers.</w:t>
      </w:r>
    </w:p>
    <w:p w:rsidR="009F2C54" w:rsidRPr="00DD0EAE" w:rsidRDefault="009F2C54" w:rsidP="004A28D4">
      <w:pPr>
        <w:jc w:val="both"/>
        <w:rPr>
          <w:rFonts w:ascii="Bookman Old Style" w:hAnsi="Bookman Old Style"/>
          <w:sz w:val="28"/>
          <w:szCs w:val="28"/>
        </w:rPr>
      </w:pPr>
      <w:r w:rsidRPr="00DD0EAE">
        <w:rPr>
          <w:rFonts w:ascii="Bookman Old Style" w:hAnsi="Bookman Old Style"/>
          <w:sz w:val="28"/>
          <w:szCs w:val="28"/>
        </w:rPr>
        <w:t>A-9 item four-point-</w:t>
      </w:r>
      <w:proofErr w:type="spellStart"/>
      <w:r w:rsidRPr="00DD0EAE">
        <w:rPr>
          <w:rFonts w:ascii="Bookman Old Style" w:hAnsi="Bookman Old Style"/>
          <w:sz w:val="28"/>
          <w:szCs w:val="28"/>
        </w:rPr>
        <w:t>likert</w:t>
      </w:r>
      <w:proofErr w:type="spellEnd"/>
      <w:r w:rsidRPr="00DD0EAE">
        <w:rPr>
          <w:rFonts w:ascii="Bookman Old Style" w:hAnsi="Bookman Old Style"/>
          <w:sz w:val="28"/>
          <w:szCs w:val="28"/>
        </w:rPr>
        <w:t xml:space="preserve"> scale researchers designed questionnaire was used for eliciting the needed data from the respondents. The questionnaire items were validated by experts in the Department of </w:t>
      </w:r>
      <w:r w:rsidRPr="00DD0EAE">
        <w:rPr>
          <w:rFonts w:ascii="Bookman Old Style" w:hAnsi="Bookman Old Style"/>
          <w:sz w:val="28"/>
          <w:szCs w:val="28"/>
        </w:rPr>
        <w:lastRenderedPageBreak/>
        <w:t xml:space="preserve">Arts Education, University of Ilorin to ensure its face and content validity. This is in line with </w:t>
      </w:r>
      <w:proofErr w:type="spellStart"/>
      <w:r w:rsidRPr="00DD0EAE">
        <w:rPr>
          <w:rFonts w:ascii="Bookman Old Style" w:hAnsi="Bookman Old Style"/>
          <w:sz w:val="28"/>
          <w:szCs w:val="28"/>
        </w:rPr>
        <w:t>Sambo</w:t>
      </w:r>
      <w:proofErr w:type="spellEnd"/>
      <w:r w:rsidRPr="00DD0EAE">
        <w:rPr>
          <w:rFonts w:ascii="Bookman Old Style" w:hAnsi="Bookman Old Style"/>
          <w:sz w:val="28"/>
          <w:szCs w:val="28"/>
        </w:rPr>
        <w:t xml:space="preserve"> (2008) who maintained that the best procedure for validating research instrument is to give it to panel of experts. A test-retest reliability method was carried out </w:t>
      </w:r>
      <w:r w:rsidR="00B96F07" w:rsidRPr="00DD0EAE">
        <w:rPr>
          <w:rFonts w:ascii="Bookman Old Style" w:hAnsi="Bookman Old Style"/>
          <w:sz w:val="28"/>
          <w:szCs w:val="28"/>
        </w:rPr>
        <w:t xml:space="preserve">with a sample of five primary schools within Ilorin metropolis. Two week interval period was given. The scores of the first </w:t>
      </w:r>
      <w:proofErr w:type="gramStart"/>
      <w:r w:rsidR="00B96F07" w:rsidRPr="00DD0EAE">
        <w:rPr>
          <w:rFonts w:ascii="Bookman Old Style" w:hAnsi="Bookman Old Style"/>
          <w:sz w:val="28"/>
          <w:szCs w:val="28"/>
        </w:rPr>
        <w:t>was</w:t>
      </w:r>
      <w:proofErr w:type="gramEnd"/>
      <w:r w:rsidR="00B96F07" w:rsidRPr="00DD0EAE">
        <w:rPr>
          <w:rFonts w:ascii="Bookman Old Style" w:hAnsi="Bookman Old Style"/>
          <w:sz w:val="28"/>
          <w:szCs w:val="28"/>
        </w:rPr>
        <w:t xml:space="preserve"> correlated with the scores of the second using Pearson’s Product-Moment Correlation </w:t>
      </w:r>
      <w:r w:rsidR="006C6CB1" w:rsidRPr="00DD0EAE">
        <w:rPr>
          <w:rFonts w:ascii="Bookman Old Style" w:hAnsi="Bookman Old Style"/>
          <w:sz w:val="28"/>
          <w:szCs w:val="28"/>
        </w:rPr>
        <w:t>Coefficient and reliability index of 0.68 was obtained</w:t>
      </w:r>
      <w:r w:rsidR="005B2147" w:rsidRPr="00DD0EAE">
        <w:rPr>
          <w:rFonts w:ascii="Bookman Old Style" w:hAnsi="Bookman Old Style"/>
          <w:sz w:val="28"/>
          <w:szCs w:val="28"/>
        </w:rPr>
        <w:t>. The questionnaire contained two sections.</w:t>
      </w:r>
    </w:p>
    <w:p w:rsidR="0077507D" w:rsidRPr="00DD0EAE" w:rsidRDefault="0077507D" w:rsidP="004A28D4">
      <w:pPr>
        <w:jc w:val="both"/>
        <w:rPr>
          <w:rFonts w:ascii="Bookman Old Style" w:hAnsi="Bookman Old Style"/>
          <w:sz w:val="28"/>
          <w:szCs w:val="28"/>
        </w:rPr>
      </w:pPr>
    </w:p>
    <w:p w:rsidR="002A2A1F" w:rsidRDefault="00E263DF" w:rsidP="004A28D4">
      <w:pPr>
        <w:jc w:val="both"/>
        <w:rPr>
          <w:rFonts w:ascii="Bookman Old Style" w:hAnsi="Bookman Old Style"/>
          <w:sz w:val="28"/>
          <w:szCs w:val="28"/>
        </w:rPr>
      </w:pPr>
      <w:r w:rsidRPr="00DD0EAE">
        <w:rPr>
          <w:rFonts w:ascii="Bookman Old Style" w:hAnsi="Bookman Old Style"/>
          <w:sz w:val="28"/>
          <w:szCs w:val="28"/>
        </w:rPr>
        <w:t xml:space="preserve">Bio-data of the respondents constituted the first section while the second contained 9 items with 4 points responses </w:t>
      </w:r>
    </w:p>
    <w:p w:rsidR="00DD7383" w:rsidRPr="00DD0EAE" w:rsidRDefault="002A2A1F" w:rsidP="004A28D4">
      <w:pPr>
        <w:jc w:val="both"/>
        <w:rPr>
          <w:rFonts w:ascii="Bookman Old Style" w:hAnsi="Bookman Old Style"/>
          <w:sz w:val="28"/>
          <w:szCs w:val="28"/>
        </w:rPr>
      </w:pPr>
      <w:r w:rsidRPr="00DD0EAE">
        <w:rPr>
          <w:rFonts w:ascii="Bookman Old Style" w:hAnsi="Bookman Old Style"/>
          <w:sz w:val="28"/>
          <w:szCs w:val="28"/>
        </w:rPr>
        <w:t>(Strongly</w:t>
      </w:r>
      <w:r w:rsidR="00E263DF" w:rsidRPr="00DD0EAE">
        <w:rPr>
          <w:rFonts w:ascii="Bookman Old Style" w:hAnsi="Bookman Old Style"/>
          <w:sz w:val="28"/>
          <w:szCs w:val="28"/>
        </w:rPr>
        <w:t xml:space="preserve"> Agree = SA, Agree = A, Disagree = D, Strongly Disagree = SD). The questionnaires were administered </w:t>
      </w:r>
      <w:r w:rsidR="00DD7383" w:rsidRPr="00DD0EAE">
        <w:rPr>
          <w:rFonts w:ascii="Bookman Old Style" w:hAnsi="Bookman Old Style"/>
          <w:sz w:val="28"/>
          <w:szCs w:val="28"/>
        </w:rPr>
        <w:t>to the respondents. The data collected was analysed using mean rating with accepted mean score 0+2.5</w:t>
      </w:r>
    </w:p>
    <w:p w:rsidR="00DD7383" w:rsidRPr="00DD0EAE" w:rsidRDefault="00DD7383" w:rsidP="004A28D4">
      <w:pPr>
        <w:jc w:val="both"/>
        <w:rPr>
          <w:rFonts w:ascii="Bookman Old Style" w:hAnsi="Bookman Old Style"/>
          <w:sz w:val="28"/>
          <w:szCs w:val="28"/>
        </w:rPr>
      </w:pPr>
    </w:p>
    <w:p w:rsidR="00DD7383" w:rsidRPr="00F77265" w:rsidRDefault="00F77265" w:rsidP="004A28D4">
      <w:pPr>
        <w:jc w:val="both"/>
        <w:rPr>
          <w:rFonts w:ascii="Bookman Old Style" w:hAnsi="Bookman Old Style"/>
          <w:b/>
          <w:sz w:val="28"/>
          <w:szCs w:val="28"/>
        </w:rPr>
      </w:pPr>
      <w:r w:rsidRPr="00F77265">
        <w:rPr>
          <w:rFonts w:ascii="Bookman Old Style" w:hAnsi="Bookman Old Style"/>
          <w:b/>
          <w:sz w:val="28"/>
          <w:szCs w:val="28"/>
        </w:rPr>
        <w:t>RESULTS</w:t>
      </w:r>
    </w:p>
    <w:p w:rsidR="00DD7383" w:rsidRPr="00DD0EAE" w:rsidRDefault="00DD7383" w:rsidP="004A28D4">
      <w:pPr>
        <w:jc w:val="both"/>
        <w:rPr>
          <w:rFonts w:ascii="Bookman Old Style" w:hAnsi="Bookman Old Style"/>
          <w:sz w:val="28"/>
          <w:szCs w:val="28"/>
        </w:rPr>
      </w:pPr>
      <w:r w:rsidRPr="00DD0EAE">
        <w:rPr>
          <w:rFonts w:ascii="Bookman Old Style" w:hAnsi="Bookman Old Style"/>
          <w:sz w:val="28"/>
          <w:szCs w:val="28"/>
        </w:rPr>
        <w:t>The result of the analysis was presented in the tables below.</w:t>
      </w:r>
    </w:p>
    <w:p w:rsidR="00DD7383" w:rsidRPr="00DD0EAE" w:rsidRDefault="00DD7383" w:rsidP="004A28D4">
      <w:pPr>
        <w:jc w:val="both"/>
        <w:rPr>
          <w:rFonts w:ascii="Bookman Old Style" w:hAnsi="Bookman Old Style"/>
          <w:sz w:val="28"/>
          <w:szCs w:val="28"/>
        </w:rPr>
      </w:pPr>
    </w:p>
    <w:p w:rsidR="00DD7383" w:rsidRPr="00DD0EAE" w:rsidRDefault="00DD7383" w:rsidP="004A28D4">
      <w:pPr>
        <w:jc w:val="both"/>
        <w:rPr>
          <w:rFonts w:ascii="Bookman Old Style" w:hAnsi="Bookman Old Style"/>
          <w:sz w:val="28"/>
          <w:szCs w:val="28"/>
        </w:rPr>
      </w:pPr>
      <w:r w:rsidRPr="00F77265">
        <w:rPr>
          <w:rFonts w:ascii="Bookman Old Style" w:hAnsi="Bookman Old Style"/>
          <w:b/>
          <w:i/>
          <w:sz w:val="28"/>
          <w:szCs w:val="28"/>
        </w:rPr>
        <w:t>Research Question 1</w:t>
      </w:r>
      <w:r w:rsidRPr="00DD0EAE">
        <w:rPr>
          <w:rFonts w:ascii="Bookman Old Style" w:hAnsi="Bookman Old Style"/>
          <w:sz w:val="28"/>
          <w:szCs w:val="28"/>
        </w:rPr>
        <w:t>: What are the differences in the enrolment and completion of male and female students in primary schools in Nigeria and USA?</w:t>
      </w:r>
    </w:p>
    <w:p w:rsidR="00DD7383" w:rsidRPr="00DD0EAE" w:rsidRDefault="00DD7383" w:rsidP="004A28D4">
      <w:pPr>
        <w:jc w:val="both"/>
        <w:rPr>
          <w:rFonts w:ascii="Bookman Old Style" w:hAnsi="Bookman Old Style"/>
          <w:sz w:val="28"/>
          <w:szCs w:val="28"/>
        </w:rPr>
      </w:pPr>
      <w:r w:rsidRPr="00DD0EAE">
        <w:rPr>
          <w:rFonts w:ascii="Bookman Old Style" w:hAnsi="Bookman Old Style"/>
          <w:b/>
          <w:i/>
          <w:sz w:val="28"/>
          <w:szCs w:val="28"/>
        </w:rPr>
        <w:t>Table 2:</w:t>
      </w:r>
      <w:r w:rsidRPr="00DD0EAE">
        <w:rPr>
          <w:rFonts w:ascii="Bookman Old Style" w:hAnsi="Bookman Old Style"/>
          <w:sz w:val="28"/>
          <w:szCs w:val="28"/>
        </w:rPr>
        <w:t xml:space="preserve"> </w:t>
      </w:r>
      <w:r w:rsidR="00BF603D" w:rsidRPr="00DD0EAE">
        <w:rPr>
          <w:rFonts w:ascii="Bookman Old Style" w:hAnsi="Bookman Old Style"/>
          <w:sz w:val="28"/>
          <w:szCs w:val="28"/>
        </w:rPr>
        <w:t xml:space="preserve">Responses on the differences in </w:t>
      </w:r>
      <w:r w:rsidR="002A2A1F" w:rsidRPr="00DD0EAE">
        <w:rPr>
          <w:rFonts w:ascii="Bookman Old Style" w:hAnsi="Bookman Old Style"/>
          <w:sz w:val="28"/>
          <w:szCs w:val="28"/>
        </w:rPr>
        <w:t>the enrolment</w:t>
      </w:r>
      <w:r w:rsidR="00BF603D" w:rsidRPr="00DD0EAE">
        <w:rPr>
          <w:rFonts w:ascii="Bookman Old Style" w:hAnsi="Bookman Old Style"/>
          <w:sz w:val="28"/>
          <w:szCs w:val="28"/>
        </w:rPr>
        <w:t xml:space="preserve"> of male and female students in primary schools in Nigeria and USA.</w:t>
      </w:r>
    </w:p>
    <w:p w:rsidR="00BF603D" w:rsidRPr="00DD0EAE" w:rsidRDefault="00BF603D" w:rsidP="004A28D4">
      <w:pPr>
        <w:jc w:val="both"/>
        <w:rPr>
          <w:rFonts w:ascii="Bookman Old Style" w:hAnsi="Bookman Old Style"/>
          <w:sz w:val="28"/>
          <w:szCs w:val="28"/>
        </w:rPr>
      </w:pPr>
    </w:p>
    <w:p w:rsidR="00BF603D" w:rsidRPr="00DD0EAE" w:rsidRDefault="00BF603D" w:rsidP="004A28D4">
      <w:pPr>
        <w:jc w:val="both"/>
        <w:rPr>
          <w:rFonts w:ascii="Bookman Old Style" w:hAnsi="Bookman Old Style"/>
          <w:sz w:val="28"/>
          <w:szCs w:val="28"/>
        </w:rPr>
      </w:pPr>
    </w:p>
    <w:tbl>
      <w:tblPr>
        <w:tblStyle w:val="TableGrid"/>
        <w:tblW w:w="10530" w:type="dxa"/>
        <w:tblInd w:w="-432" w:type="dxa"/>
        <w:tblLayout w:type="fixed"/>
        <w:tblLook w:val="04A0"/>
      </w:tblPr>
      <w:tblGrid>
        <w:gridCol w:w="810"/>
        <w:gridCol w:w="3420"/>
        <w:gridCol w:w="900"/>
        <w:gridCol w:w="810"/>
        <w:gridCol w:w="630"/>
        <w:gridCol w:w="720"/>
        <w:gridCol w:w="1645"/>
        <w:gridCol w:w="1595"/>
      </w:tblGrid>
      <w:tr w:rsidR="00DD0EAE" w:rsidRPr="00DD0EAE" w:rsidTr="00DD0EAE">
        <w:tc>
          <w:tcPr>
            <w:tcW w:w="810"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S/N</w:t>
            </w:r>
          </w:p>
        </w:tc>
        <w:tc>
          <w:tcPr>
            <w:tcW w:w="3420"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ITEMS</w:t>
            </w:r>
          </w:p>
        </w:tc>
        <w:tc>
          <w:tcPr>
            <w:tcW w:w="900"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SA</w:t>
            </w:r>
          </w:p>
        </w:tc>
        <w:tc>
          <w:tcPr>
            <w:tcW w:w="810"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A</w:t>
            </w:r>
          </w:p>
        </w:tc>
        <w:tc>
          <w:tcPr>
            <w:tcW w:w="630"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D</w:t>
            </w:r>
          </w:p>
        </w:tc>
        <w:tc>
          <w:tcPr>
            <w:tcW w:w="720"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SD</w:t>
            </w:r>
          </w:p>
        </w:tc>
        <w:tc>
          <w:tcPr>
            <w:tcW w:w="1645"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MEAN</w:t>
            </w:r>
          </w:p>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lastRenderedPageBreak/>
              <w:t>NIGERIA</w:t>
            </w:r>
          </w:p>
        </w:tc>
        <w:tc>
          <w:tcPr>
            <w:tcW w:w="1595"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lastRenderedPageBreak/>
              <w:t xml:space="preserve">MEAN </w:t>
            </w:r>
          </w:p>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lastRenderedPageBreak/>
              <w:t>USA</w:t>
            </w:r>
          </w:p>
        </w:tc>
      </w:tr>
      <w:tr w:rsidR="00DD0EAE" w:rsidRPr="00DD0EAE" w:rsidTr="00DD0EAE">
        <w:tc>
          <w:tcPr>
            <w:tcW w:w="810"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lastRenderedPageBreak/>
              <w:t>1</w:t>
            </w:r>
          </w:p>
        </w:tc>
        <w:tc>
          <w:tcPr>
            <w:tcW w:w="3420"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The composition of boys are more than girls in primary schools enrolment in Nigeria and USA</w:t>
            </w:r>
          </w:p>
        </w:tc>
        <w:tc>
          <w:tcPr>
            <w:tcW w:w="900"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130</w:t>
            </w:r>
          </w:p>
        </w:tc>
        <w:tc>
          <w:tcPr>
            <w:tcW w:w="810"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142</w:t>
            </w:r>
          </w:p>
        </w:tc>
        <w:tc>
          <w:tcPr>
            <w:tcW w:w="630"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30</w:t>
            </w:r>
          </w:p>
        </w:tc>
        <w:tc>
          <w:tcPr>
            <w:tcW w:w="720"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11</w:t>
            </w:r>
          </w:p>
        </w:tc>
        <w:tc>
          <w:tcPr>
            <w:tcW w:w="1645"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3.21</w:t>
            </w:r>
          </w:p>
        </w:tc>
        <w:tc>
          <w:tcPr>
            <w:tcW w:w="1595"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3.24</w:t>
            </w:r>
          </w:p>
        </w:tc>
      </w:tr>
      <w:tr w:rsidR="00DD0EAE" w:rsidRPr="00DD0EAE" w:rsidTr="00DD0EAE">
        <w:tc>
          <w:tcPr>
            <w:tcW w:w="810"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2</w:t>
            </w:r>
          </w:p>
        </w:tc>
        <w:tc>
          <w:tcPr>
            <w:tcW w:w="3420"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Primary schools in Nigeria and USA have more girls dropping out of school than boys.</w:t>
            </w:r>
          </w:p>
        </w:tc>
        <w:tc>
          <w:tcPr>
            <w:tcW w:w="900"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221</w:t>
            </w:r>
          </w:p>
        </w:tc>
        <w:tc>
          <w:tcPr>
            <w:tcW w:w="810"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93</w:t>
            </w:r>
          </w:p>
        </w:tc>
        <w:tc>
          <w:tcPr>
            <w:tcW w:w="630"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37</w:t>
            </w:r>
          </w:p>
        </w:tc>
        <w:tc>
          <w:tcPr>
            <w:tcW w:w="720"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10</w:t>
            </w:r>
          </w:p>
        </w:tc>
        <w:tc>
          <w:tcPr>
            <w:tcW w:w="1645"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3.31</w:t>
            </w:r>
          </w:p>
        </w:tc>
        <w:tc>
          <w:tcPr>
            <w:tcW w:w="1595"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3.49</w:t>
            </w:r>
          </w:p>
        </w:tc>
      </w:tr>
      <w:tr w:rsidR="00DD0EAE" w:rsidRPr="00DD0EAE" w:rsidTr="00DD0EAE">
        <w:tc>
          <w:tcPr>
            <w:tcW w:w="810"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3</w:t>
            </w:r>
          </w:p>
        </w:tc>
        <w:tc>
          <w:tcPr>
            <w:tcW w:w="3420"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More attention is being paid to boys than girls in the classroom in the teaching and learning process.</w:t>
            </w:r>
          </w:p>
        </w:tc>
        <w:tc>
          <w:tcPr>
            <w:tcW w:w="900"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230</w:t>
            </w:r>
          </w:p>
        </w:tc>
        <w:tc>
          <w:tcPr>
            <w:tcW w:w="810"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88</w:t>
            </w:r>
          </w:p>
        </w:tc>
        <w:tc>
          <w:tcPr>
            <w:tcW w:w="630"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24</w:t>
            </w:r>
          </w:p>
        </w:tc>
        <w:tc>
          <w:tcPr>
            <w:tcW w:w="720"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15</w:t>
            </w:r>
          </w:p>
        </w:tc>
        <w:tc>
          <w:tcPr>
            <w:tcW w:w="1645"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3.56</w:t>
            </w:r>
          </w:p>
        </w:tc>
        <w:tc>
          <w:tcPr>
            <w:tcW w:w="1595"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3.42</w:t>
            </w:r>
          </w:p>
        </w:tc>
      </w:tr>
    </w:tbl>
    <w:p w:rsidR="00BF603D" w:rsidRPr="00DD0EAE" w:rsidRDefault="00BF603D" w:rsidP="004A28D4">
      <w:pPr>
        <w:jc w:val="both"/>
        <w:rPr>
          <w:rFonts w:ascii="Bookman Old Style" w:hAnsi="Bookman Old Style"/>
          <w:sz w:val="28"/>
          <w:szCs w:val="28"/>
        </w:rPr>
      </w:pPr>
    </w:p>
    <w:p w:rsidR="00BF603D" w:rsidRPr="00DD0EAE" w:rsidRDefault="00BF603D" w:rsidP="004A28D4">
      <w:pPr>
        <w:jc w:val="both"/>
        <w:rPr>
          <w:rFonts w:ascii="Bookman Old Style" w:hAnsi="Bookman Old Style"/>
          <w:sz w:val="28"/>
          <w:szCs w:val="28"/>
        </w:rPr>
      </w:pPr>
      <w:r w:rsidRPr="00DD0EAE">
        <w:rPr>
          <w:rFonts w:ascii="Bookman Old Style" w:hAnsi="Bookman Old Style"/>
          <w:sz w:val="28"/>
          <w:szCs w:val="28"/>
        </w:rPr>
        <w:t xml:space="preserve">The above table shows the mean value of the respondents ranging from 3.2 to 3.4 which is greater than accepted mean value of 2.5. This is an indication that the enrolment of boys in the primary schools in Nigeria and USA are more than that of girls. The result also showed that more attention is being paid </w:t>
      </w:r>
      <w:r w:rsidR="008B6CCA" w:rsidRPr="00DD0EAE">
        <w:rPr>
          <w:rFonts w:ascii="Bookman Old Style" w:hAnsi="Bookman Old Style"/>
          <w:sz w:val="28"/>
          <w:szCs w:val="28"/>
        </w:rPr>
        <w:t>to boys than girls and that girls dropped out of school than boys either due to poverty or pregnancy.</w:t>
      </w:r>
    </w:p>
    <w:p w:rsidR="008B6CCA" w:rsidRPr="00DD0EAE" w:rsidRDefault="008B6CCA" w:rsidP="004A28D4">
      <w:pPr>
        <w:jc w:val="both"/>
        <w:rPr>
          <w:rFonts w:ascii="Bookman Old Style" w:hAnsi="Bookman Old Style"/>
          <w:sz w:val="28"/>
          <w:szCs w:val="28"/>
        </w:rPr>
      </w:pPr>
    </w:p>
    <w:p w:rsidR="008B6CCA" w:rsidRPr="00DD0EAE" w:rsidRDefault="008B6CCA" w:rsidP="004A28D4">
      <w:pPr>
        <w:jc w:val="both"/>
        <w:rPr>
          <w:rFonts w:ascii="Bookman Old Style" w:hAnsi="Bookman Old Style"/>
          <w:sz w:val="28"/>
          <w:szCs w:val="28"/>
        </w:rPr>
      </w:pPr>
      <w:r w:rsidRPr="00DD0EAE">
        <w:rPr>
          <w:rFonts w:ascii="Bookman Old Style" w:hAnsi="Bookman Old Style"/>
          <w:b/>
          <w:i/>
          <w:sz w:val="28"/>
          <w:szCs w:val="28"/>
        </w:rPr>
        <w:t>Research Question 2</w:t>
      </w:r>
      <w:r w:rsidRPr="00DD0EAE">
        <w:rPr>
          <w:rFonts w:ascii="Bookman Old Style" w:hAnsi="Bookman Old Style"/>
          <w:sz w:val="28"/>
          <w:szCs w:val="28"/>
        </w:rPr>
        <w:t>: How has lack of primary school completion of girls contributed to social segregation in Nigeria and USA?</w:t>
      </w:r>
    </w:p>
    <w:p w:rsidR="008B6CCA" w:rsidRPr="00DD0EAE" w:rsidRDefault="008B6CCA" w:rsidP="004A28D4">
      <w:pPr>
        <w:jc w:val="both"/>
        <w:rPr>
          <w:rFonts w:ascii="Bookman Old Style" w:hAnsi="Bookman Old Style"/>
          <w:sz w:val="28"/>
          <w:szCs w:val="28"/>
        </w:rPr>
      </w:pPr>
    </w:p>
    <w:p w:rsidR="008B6CCA" w:rsidRPr="00DD0EAE" w:rsidRDefault="008B6CCA" w:rsidP="004A28D4">
      <w:pPr>
        <w:jc w:val="both"/>
        <w:rPr>
          <w:rFonts w:ascii="Bookman Old Style" w:hAnsi="Bookman Old Style"/>
          <w:sz w:val="28"/>
          <w:szCs w:val="28"/>
        </w:rPr>
      </w:pPr>
      <w:r w:rsidRPr="00DD0EAE">
        <w:rPr>
          <w:rFonts w:ascii="Bookman Old Style" w:hAnsi="Bookman Old Style"/>
          <w:b/>
          <w:i/>
          <w:sz w:val="28"/>
          <w:szCs w:val="28"/>
        </w:rPr>
        <w:t>Table 3:</w:t>
      </w:r>
      <w:r w:rsidRPr="00DD0EAE">
        <w:rPr>
          <w:rFonts w:ascii="Bookman Old Style" w:hAnsi="Bookman Old Style"/>
          <w:sz w:val="28"/>
          <w:szCs w:val="28"/>
        </w:rPr>
        <w:t xml:space="preserve"> Responses on how lack of primary school completion of girls contributed to social segregation in Nigeria and USA.</w:t>
      </w:r>
    </w:p>
    <w:p w:rsidR="008B6CCA" w:rsidRPr="00DD0EAE" w:rsidRDefault="008B6CCA" w:rsidP="004A28D4">
      <w:pPr>
        <w:jc w:val="both"/>
        <w:rPr>
          <w:rFonts w:ascii="Bookman Old Style" w:hAnsi="Bookman Old Style"/>
          <w:sz w:val="28"/>
          <w:szCs w:val="28"/>
        </w:rPr>
      </w:pPr>
    </w:p>
    <w:p w:rsidR="008B6CCA" w:rsidRPr="00DD0EAE" w:rsidRDefault="008B6CCA" w:rsidP="004A28D4">
      <w:pPr>
        <w:jc w:val="both"/>
        <w:rPr>
          <w:rFonts w:ascii="Bookman Old Style" w:hAnsi="Bookman Old Style"/>
          <w:sz w:val="28"/>
          <w:szCs w:val="28"/>
        </w:rPr>
      </w:pPr>
    </w:p>
    <w:tbl>
      <w:tblPr>
        <w:tblStyle w:val="TableGrid"/>
        <w:tblW w:w="0" w:type="auto"/>
        <w:tblLook w:val="04A0"/>
      </w:tblPr>
      <w:tblGrid>
        <w:gridCol w:w="996"/>
        <w:gridCol w:w="2244"/>
        <w:gridCol w:w="976"/>
        <w:gridCol w:w="976"/>
        <w:gridCol w:w="893"/>
        <w:gridCol w:w="922"/>
        <w:gridCol w:w="1432"/>
        <w:gridCol w:w="1137"/>
      </w:tblGrid>
      <w:tr w:rsidR="008B26A1" w:rsidRPr="00DD0EAE" w:rsidTr="008B26A1">
        <w:tc>
          <w:tcPr>
            <w:tcW w:w="1197"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lastRenderedPageBreak/>
              <w:t>S/N</w:t>
            </w:r>
          </w:p>
        </w:tc>
        <w:tc>
          <w:tcPr>
            <w:tcW w:w="1197"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ITEMS</w:t>
            </w:r>
          </w:p>
        </w:tc>
        <w:tc>
          <w:tcPr>
            <w:tcW w:w="1197"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SA</w:t>
            </w:r>
          </w:p>
        </w:tc>
        <w:tc>
          <w:tcPr>
            <w:tcW w:w="1197"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A</w:t>
            </w:r>
          </w:p>
        </w:tc>
        <w:tc>
          <w:tcPr>
            <w:tcW w:w="1197"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D</w:t>
            </w:r>
          </w:p>
        </w:tc>
        <w:tc>
          <w:tcPr>
            <w:tcW w:w="1197"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SD</w:t>
            </w:r>
          </w:p>
        </w:tc>
        <w:tc>
          <w:tcPr>
            <w:tcW w:w="1197"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MEAN</w:t>
            </w:r>
          </w:p>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NIGERIA</w:t>
            </w:r>
          </w:p>
        </w:tc>
        <w:tc>
          <w:tcPr>
            <w:tcW w:w="1197"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 xml:space="preserve">MEAN </w:t>
            </w:r>
          </w:p>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USA</w:t>
            </w:r>
          </w:p>
        </w:tc>
      </w:tr>
      <w:tr w:rsidR="008B26A1" w:rsidRPr="00DD0EAE" w:rsidTr="008B26A1">
        <w:tc>
          <w:tcPr>
            <w:tcW w:w="1197"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1.</w:t>
            </w:r>
          </w:p>
        </w:tc>
        <w:tc>
          <w:tcPr>
            <w:tcW w:w="1197"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Most girls do not complete their primary education</w:t>
            </w:r>
          </w:p>
        </w:tc>
        <w:tc>
          <w:tcPr>
            <w:tcW w:w="1197"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160</w:t>
            </w:r>
          </w:p>
        </w:tc>
        <w:tc>
          <w:tcPr>
            <w:tcW w:w="1197"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177</w:t>
            </w:r>
          </w:p>
        </w:tc>
        <w:tc>
          <w:tcPr>
            <w:tcW w:w="1197"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10</w:t>
            </w:r>
          </w:p>
        </w:tc>
        <w:tc>
          <w:tcPr>
            <w:tcW w:w="1197"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10</w:t>
            </w:r>
          </w:p>
        </w:tc>
        <w:tc>
          <w:tcPr>
            <w:tcW w:w="1197"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3.55</w:t>
            </w:r>
          </w:p>
        </w:tc>
        <w:tc>
          <w:tcPr>
            <w:tcW w:w="1197" w:type="dxa"/>
          </w:tcPr>
          <w:p w:rsidR="008B26A1" w:rsidRPr="00DD0EAE" w:rsidRDefault="008B26A1" w:rsidP="004A28D4">
            <w:pPr>
              <w:jc w:val="both"/>
              <w:rPr>
                <w:rFonts w:ascii="Bookman Old Style" w:hAnsi="Bookman Old Style"/>
                <w:sz w:val="28"/>
                <w:szCs w:val="28"/>
              </w:rPr>
            </w:pPr>
            <w:r w:rsidRPr="00DD0EAE">
              <w:rPr>
                <w:rFonts w:ascii="Bookman Old Style" w:hAnsi="Bookman Old Style"/>
                <w:sz w:val="28"/>
                <w:szCs w:val="28"/>
              </w:rPr>
              <w:t>3.66</w:t>
            </w:r>
          </w:p>
        </w:tc>
      </w:tr>
      <w:tr w:rsidR="008B26A1" w:rsidRPr="00DD0EAE" w:rsidTr="008B26A1">
        <w:tc>
          <w:tcPr>
            <w:tcW w:w="1197" w:type="dxa"/>
          </w:tcPr>
          <w:p w:rsidR="008B26A1" w:rsidRPr="00DD0EAE" w:rsidRDefault="00BF24F5" w:rsidP="004A28D4">
            <w:pPr>
              <w:jc w:val="both"/>
              <w:rPr>
                <w:rFonts w:ascii="Bookman Old Style" w:hAnsi="Bookman Old Style"/>
                <w:sz w:val="28"/>
                <w:szCs w:val="28"/>
              </w:rPr>
            </w:pPr>
            <w:r w:rsidRPr="00DD0EAE">
              <w:rPr>
                <w:rFonts w:ascii="Bookman Old Style" w:hAnsi="Bookman Old Style"/>
                <w:sz w:val="28"/>
                <w:szCs w:val="28"/>
              </w:rPr>
              <w:t>2.</w:t>
            </w:r>
          </w:p>
        </w:tc>
        <w:tc>
          <w:tcPr>
            <w:tcW w:w="1197" w:type="dxa"/>
          </w:tcPr>
          <w:p w:rsidR="008B26A1" w:rsidRPr="00DD0EAE" w:rsidRDefault="00BF24F5" w:rsidP="004A28D4">
            <w:pPr>
              <w:jc w:val="both"/>
              <w:rPr>
                <w:rFonts w:ascii="Bookman Old Style" w:hAnsi="Bookman Old Style"/>
                <w:sz w:val="28"/>
                <w:szCs w:val="28"/>
              </w:rPr>
            </w:pPr>
            <w:r w:rsidRPr="00DD0EAE">
              <w:rPr>
                <w:rFonts w:ascii="Bookman Old Style" w:hAnsi="Bookman Old Style"/>
                <w:sz w:val="28"/>
                <w:szCs w:val="28"/>
              </w:rPr>
              <w:t>Females students find it very difficult to learn from their male counterparts</w:t>
            </w:r>
          </w:p>
        </w:tc>
        <w:tc>
          <w:tcPr>
            <w:tcW w:w="1197" w:type="dxa"/>
          </w:tcPr>
          <w:p w:rsidR="008B26A1" w:rsidRPr="00DD0EAE" w:rsidRDefault="00BF24F5" w:rsidP="004A28D4">
            <w:pPr>
              <w:jc w:val="both"/>
              <w:rPr>
                <w:rFonts w:ascii="Bookman Old Style" w:hAnsi="Bookman Old Style"/>
                <w:sz w:val="28"/>
                <w:szCs w:val="28"/>
              </w:rPr>
            </w:pPr>
            <w:r w:rsidRPr="00DD0EAE">
              <w:rPr>
                <w:rFonts w:ascii="Bookman Old Style" w:hAnsi="Bookman Old Style"/>
                <w:sz w:val="28"/>
                <w:szCs w:val="28"/>
              </w:rPr>
              <w:t>300</w:t>
            </w:r>
          </w:p>
        </w:tc>
        <w:tc>
          <w:tcPr>
            <w:tcW w:w="1197" w:type="dxa"/>
          </w:tcPr>
          <w:p w:rsidR="008B26A1" w:rsidRPr="00DD0EAE" w:rsidRDefault="00BF24F5" w:rsidP="004A28D4">
            <w:pPr>
              <w:jc w:val="both"/>
              <w:rPr>
                <w:rFonts w:ascii="Bookman Old Style" w:hAnsi="Bookman Old Style"/>
                <w:sz w:val="28"/>
                <w:szCs w:val="28"/>
              </w:rPr>
            </w:pPr>
            <w:r w:rsidRPr="00DD0EAE">
              <w:rPr>
                <w:rFonts w:ascii="Bookman Old Style" w:hAnsi="Bookman Old Style"/>
                <w:sz w:val="28"/>
                <w:szCs w:val="28"/>
              </w:rPr>
              <w:t>50</w:t>
            </w:r>
          </w:p>
        </w:tc>
        <w:tc>
          <w:tcPr>
            <w:tcW w:w="1197" w:type="dxa"/>
          </w:tcPr>
          <w:p w:rsidR="008B26A1" w:rsidRPr="00DD0EAE" w:rsidRDefault="00BF24F5" w:rsidP="004A28D4">
            <w:pPr>
              <w:jc w:val="both"/>
              <w:rPr>
                <w:rFonts w:ascii="Bookman Old Style" w:hAnsi="Bookman Old Style"/>
                <w:sz w:val="28"/>
                <w:szCs w:val="28"/>
              </w:rPr>
            </w:pPr>
            <w:r w:rsidRPr="00DD0EAE">
              <w:rPr>
                <w:rFonts w:ascii="Bookman Old Style" w:hAnsi="Bookman Old Style"/>
                <w:sz w:val="28"/>
                <w:szCs w:val="28"/>
              </w:rPr>
              <w:t>6</w:t>
            </w:r>
          </w:p>
        </w:tc>
        <w:tc>
          <w:tcPr>
            <w:tcW w:w="1197" w:type="dxa"/>
          </w:tcPr>
          <w:p w:rsidR="008B26A1" w:rsidRPr="00DD0EAE" w:rsidRDefault="00BF24F5" w:rsidP="004A28D4">
            <w:pPr>
              <w:jc w:val="both"/>
              <w:rPr>
                <w:rFonts w:ascii="Bookman Old Style" w:hAnsi="Bookman Old Style"/>
                <w:sz w:val="28"/>
                <w:szCs w:val="28"/>
              </w:rPr>
            </w:pPr>
            <w:r w:rsidRPr="00DD0EAE">
              <w:rPr>
                <w:rFonts w:ascii="Bookman Old Style" w:hAnsi="Bookman Old Style"/>
                <w:sz w:val="28"/>
                <w:szCs w:val="28"/>
              </w:rPr>
              <w:t>2</w:t>
            </w:r>
          </w:p>
        </w:tc>
        <w:tc>
          <w:tcPr>
            <w:tcW w:w="1197" w:type="dxa"/>
          </w:tcPr>
          <w:p w:rsidR="008B26A1" w:rsidRPr="00DD0EAE" w:rsidRDefault="00BF24F5" w:rsidP="004A28D4">
            <w:pPr>
              <w:jc w:val="both"/>
              <w:rPr>
                <w:rFonts w:ascii="Bookman Old Style" w:hAnsi="Bookman Old Style"/>
                <w:sz w:val="28"/>
                <w:szCs w:val="28"/>
              </w:rPr>
            </w:pPr>
            <w:r w:rsidRPr="00DD0EAE">
              <w:rPr>
                <w:rFonts w:ascii="Bookman Old Style" w:hAnsi="Bookman Old Style"/>
                <w:sz w:val="28"/>
                <w:szCs w:val="28"/>
              </w:rPr>
              <w:t>3.74</w:t>
            </w:r>
          </w:p>
        </w:tc>
        <w:tc>
          <w:tcPr>
            <w:tcW w:w="1197" w:type="dxa"/>
          </w:tcPr>
          <w:p w:rsidR="008B26A1" w:rsidRPr="00DD0EAE" w:rsidRDefault="00BF24F5" w:rsidP="004A28D4">
            <w:pPr>
              <w:jc w:val="both"/>
              <w:rPr>
                <w:rFonts w:ascii="Bookman Old Style" w:hAnsi="Bookman Old Style"/>
                <w:sz w:val="28"/>
                <w:szCs w:val="28"/>
              </w:rPr>
            </w:pPr>
            <w:r w:rsidRPr="00DD0EAE">
              <w:rPr>
                <w:rFonts w:ascii="Bookman Old Style" w:hAnsi="Bookman Old Style"/>
                <w:sz w:val="28"/>
                <w:szCs w:val="28"/>
              </w:rPr>
              <w:t>3.61</w:t>
            </w:r>
          </w:p>
        </w:tc>
      </w:tr>
      <w:tr w:rsidR="008B26A1" w:rsidRPr="00DD0EAE" w:rsidTr="008B26A1">
        <w:tc>
          <w:tcPr>
            <w:tcW w:w="1197" w:type="dxa"/>
          </w:tcPr>
          <w:p w:rsidR="008B26A1" w:rsidRPr="00DD0EAE" w:rsidRDefault="00BF24F5" w:rsidP="004A28D4">
            <w:pPr>
              <w:jc w:val="both"/>
              <w:rPr>
                <w:rFonts w:ascii="Bookman Old Style" w:hAnsi="Bookman Old Style"/>
                <w:sz w:val="28"/>
                <w:szCs w:val="28"/>
              </w:rPr>
            </w:pPr>
            <w:r w:rsidRPr="00DD0EAE">
              <w:rPr>
                <w:rFonts w:ascii="Bookman Old Style" w:hAnsi="Bookman Old Style"/>
                <w:sz w:val="28"/>
                <w:szCs w:val="28"/>
              </w:rPr>
              <w:t>3.</w:t>
            </w:r>
          </w:p>
        </w:tc>
        <w:tc>
          <w:tcPr>
            <w:tcW w:w="1197" w:type="dxa"/>
          </w:tcPr>
          <w:p w:rsidR="008B26A1" w:rsidRPr="00DD0EAE" w:rsidRDefault="00BF24F5" w:rsidP="004A28D4">
            <w:pPr>
              <w:jc w:val="both"/>
              <w:rPr>
                <w:rFonts w:ascii="Bookman Old Style" w:hAnsi="Bookman Old Style"/>
                <w:sz w:val="28"/>
                <w:szCs w:val="28"/>
              </w:rPr>
            </w:pPr>
            <w:r w:rsidRPr="00DD0EAE">
              <w:rPr>
                <w:rFonts w:ascii="Bookman Old Style" w:hAnsi="Bookman Old Style"/>
                <w:sz w:val="28"/>
                <w:szCs w:val="28"/>
              </w:rPr>
              <w:t>The population which most primary schools accommodates does not give adequate representation of the larger population in the society</w:t>
            </w:r>
          </w:p>
        </w:tc>
        <w:tc>
          <w:tcPr>
            <w:tcW w:w="1197" w:type="dxa"/>
          </w:tcPr>
          <w:p w:rsidR="008B26A1" w:rsidRPr="00DD0EAE" w:rsidRDefault="00BF24F5" w:rsidP="004A28D4">
            <w:pPr>
              <w:jc w:val="both"/>
              <w:rPr>
                <w:rFonts w:ascii="Bookman Old Style" w:hAnsi="Bookman Old Style"/>
                <w:sz w:val="28"/>
                <w:szCs w:val="28"/>
              </w:rPr>
            </w:pPr>
            <w:r w:rsidRPr="00DD0EAE">
              <w:rPr>
                <w:rFonts w:ascii="Bookman Old Style" w:hAnsi="Bookman Old Style"/>
                <w:sz w:val="28"/>
                <w:szCs w:val="28"/>
              </w:rPr>
              <w:t>260</w:t>
            </w:r>
          </w:p>
        </w:tc>
        <w:tc>
          <w:tcPr>
            <w:tcW w:w="1197" w:type="dxa"/>
          </w:tcPr>
          <w:p w:rsidR="008B26A1" w:rsidRPr="00DD0EAE" w:rsidRDefault="00BF24F5" w:rsidP="004A28D4">
            <w:pPr>
              <w:jc w:val="both"/>
              <w:rPr>
                <w:rFonts w:ascii="Bookman Old Style" w:hAnsi="Bookman Old Style"/>
                <w:sz w:val="28"/>
                <w:szCs w:val="28"/>
              </w:rPr>
            </w:pPr>
            <w:r w:rsidRPr="00DD0EAE">
              <w:rPr>
                <w:rFonts w:ascii="Bookman Old Style" w:hAnsi="Bookman Old Style"/>
                <w:sz w:val="28"/>
                <w:szCs w:val="28"/>
              </w:rPr>
              <w:t>90</w:t>
            </w:r>
          </w:p>
        </w:tc>
        <w:tc>
          <w:tcPr>
            <w:tcW w:w="1197" w:type="dxa"/>
          </w:tcPr>
          <w:p w:rsidR="008B26A1" w:rsidRPr="00DD0EAE" w:rsidRDefault="00BF24F5" w:rsidP="004A28D4">
            <w:pPr>
              <w:jc w:val="both"/>
              <w:rPr>
                <w:rFonts w:ascii="Bookman Old Style" w:hAnsi="Bookman Old Style"/>
                <w:sz w:val="28"/>
                <w:szCs w:val="28"/>
              </w:rPr>
            </w:pPr>
            <w:r w:rsidRPr="00DD0EAE">
              <w:rPr>
                <w:rFonts w:ascii="Bookman Old Style" w:hAnsi="Bookman Old Style"/>
                <w:sz w:val="28"/>
                <w:szCs w:val="28"/>
              </w:rPr>
              <w:t>4</w:t>
            </w:r>
          </w:p>
        </w:tc>
        <w:tc>
          <w:tcPr>
            <w:tcW w:w="1197" w:type="dxa"/>
          </w:tcPr>
          <w:p w:rsidR="008B26A1" w:rsidRPr="00DD0EAE" w:rsidRDefault="00BF24F5" w:rsidP="004A28D4">
            <w:pPr>
              <w:jc w:val="both"/>
              <w:rPr>
                <w:rFonts w:ascii="Bookman Old Style" w:hAnsi="Bookman Old Style"/>
                <w:sz w:val="28"/>
                <w:szCs w:val="28"/>
              </w:rPr>
            </w:pPr>
            <w:r w:rsidRPr="00DD0EAE">
              <w:rPr>
                <w:rFonts w:ascii="Bookman Old Style" w:hAnsi="Bookman Old Style"/>
                <w:sz w:val="28"/>
                <w:szCs w:val="28"/>
              </w:rPr>
              <w:t>9</w:t>
            </w:r>
          </w:p>
        </w:tc>
        <w:tc>
          <w:tcPr>
            <w:tcW w:w="1197" w:type="dxa"/>
          </w:tcPr>
          <w:p w:rsidR="008B26A1" w:rsidRPr="00DD0EAE" w:rsidRDefault="00BF24F5" w:rsidP="004A28D4">
            <w:pPr>
              <w:jc w:val="both"/>
              <w:rPr>
                <w:rFonts w:ascii="Bookman Old Style" w:hAnsi="Bookman Old Style"/>
                <w:sz w:val="28"/>
                <w:szCs w:val="28"/>
              </w:rPr>
            </w:pPr>
            <w:r w:rsidRPr="00DD0EAE">
              <w:rPr>
                <w:rFonts w:ascii="Bookman Old Style" w:hAnsi="Bookman Old Style"/>
                <w:sz w:val="28"/>
                <w:szCs w:val="28"/>
              </w:rPr>
              <w:t>3.84</w:t>
            </w:r>
          </w:p>
        </w:tc>
        <w:tc>
          <w:tcPr>
            <w:tcW w:w="1197" w:type="dxa"/>
          </w:tcPr>
          <w:p w:rsidR="008B26A1" w:rsidRPr="00DD0EAE" w:rsidRDefault="00BF24F5" w:rsidP="004A28D4">
            <w:pPr>
              <w:jc w:val="both"/>
              <w:rPr>
                <w:rFonts w:ascii="Bookman Old Style" w:hAnsi="Bookman Old Style"/>
                <w:sz w:val="28"/>
                <w:szCs w:val="28"/>
              </w:rPr>
            </w:pPr>
            <w:r w:rsidRPr="00DD0EAE">
              <w:rPr>
                <w:rFonts w:ascii="Bookman Old Style" w:hAnsi="Bookman Old Style"/>
                <w:sz w:val="28"/>
                <w:szCs w:val="28"/>
              </w:rPr>
              <w:t>3.72</w:t>
            </w:r>
          </w:p>
        </w:tc>
      </w:tr>
    </w:tbl>
    <w:p w:rsidR="008B6CCA" w:rsidRPr="00DD0EAE" w:rsidRDefault="008B6CCA" w:rsidP="004A28D4">
      <w:pPr>
        <w:jc w:val="both"/>
        <w:rPr>
          <w:rFonts w:ascii="Bookman Old Style" w:hAnsi="Bookman Old Style"/>
          <w:sz w:val="28"/>
          <w:szCs w:val="28"/>
        </w:rPr>
      </w:pPr>
    </w:p>
    <w:p w:rsidR="008B6CCA" w:rsidRPr="00DD0EAE" w:rsidRDefault="008B6CCA" w:rsidP="004A28D4">
      <w:pPr>
        <w:jc w:val="both"/>
        <w:rPr>
          <w:rFonts w:ascii="Bookman Old Style" w:hAnsi="Bookman Old Style"/>
          <w:sz w:val="28"/>
          <w:szCs w:val="28"/>
        </w:rPr>
      </w:pPr>
      <w:r w:rsidRPr="00DD0EAE">
        <w:rPr>
          <w:rFonts w:ascii="Bookman Old Style" w:hAnsi="Bookman Old Style"/>
          <w:sz w:val="28"/>
          <w:szCs w:val="28"/>
        </w:rPr>
        <w:t>Table 3 reveals that the mean value of the respondents from 3.6-3.8, meaning that the fact that most girls do not complete their primary school education does not mean that the girl child is being discriminated against or segregated</w:t>
      </w:r>
      <w:r w:rsidR="00DF3374" w:rsidRPr="00DD0EAE">
        <w:rPr>
          <w:rFonts w:ascii="Bookman Old Style" w:hAnsi="Bookman Old Style"/>
          <w:sz w:val="28"/>
          <w:szCs w:val="28"/>
        </w:rPr>
        <w:t>.</w:t>
      </w:r>
    </w:p>
    <w:p w:rsidR="00DF3374" w:rsidRPr="00DD0EAE" w:rsidRDefault="00DF3374" w:rsidP="004A28D4">
      <w:pPr>
        <w:jc w:val="both"/>
        <w:rPr>
          <w:rFonts w:ascii="Bookman Old Style" w:hAnsi="Bookman Old Style"/>
          <w:sz w:val="28"/>
          <w:szCs w:val="28"/>
        </w:rPr>
      </w:pPr>
    </w:p>
    <w:p w:rsidR="00DF3374" w:rsidRPr="00DD0EAE" w:rsidRDefault="00DF3374" w:rsidP="004A28D4">
      <w:pPr>
        <w:jc w:val="both"/>
        <w:rPr>
          <w:rFonts w:ascii="Bookman Old Style" w:hAnsi="Bookman Old Style"/>
          <w:sz w:val="28"/>
          <w:szCs w:val="28"/>
        </w:rPr>
      </w:pPr>
      <w:r w:rsidRPr="008D4447">
        <w:rPr>
          <w:rFonts w:ascii="Bookman Old Style" w:hAnsi="Bookman Old Style"/>
          <w:b/>
          <w:i/>
          <w:sz w:val="32"/>
          <w:szCs w:val="28"/>
        </w:rPr>
        <w:t>Research Question 3:</w:t>
      </w:r>
      <w:r w:rsidRPr="00DD0EAE">
        <w:rPr>
          <w:rFonts w:ascii="Bookman Old Style" w:hAnsi="Bookman Old Style"/>
          <w:sz w:val="28"/>
          <w:szCs w:val="28"/>
        </w:rPr>
        <w:t xml:space="preserve"> How has the enrolment of female students in the </w:t>
      </w:r>
      <w:r w:rsidR="002A2A1F" w:rsidRPr="00DD0EAE">
        <w:rPr>
          <w:rFonts w:ascii="Bookman Old Style" w:hAnsi="Bookman Old Style"/>
          <w:sz w:val="28"/>
          <w:szCs w:val="28"/>
        </w:rPr>
        <w:t>primary</w:t>
      </w:r>
      <w:r w:rsidRPr="00DD0EAE">
        <w:rPr>
          <w:rFonts w:ascii="Bookman Old Style" w:hAnsi="Bookman Old Style"/>
          <w:sz w:val="28"/>
          <w:szCs w:val="28"/>
        </w:rPr>
        <w:t xml:space="preserve"> schools helped to improve the quality of education provided to the selected few learners in Nigeria and USA?</w:t>
      </w:r>
    </w:p>
    <w:p w:rsidR="00DF3374" w:rsidRPr="00DD0EAE" w:rsidRDefault="00DF3374" w:rsidP="004A28D4">
      <w:pPr>
        <w:jc w:val="both"/>
        <w:rPr>
          <w:rFonts w:ascii="Bookman Old Style" w:hAnsi="Bookman Old Style"/>
          <w:sz w:val="28"/>
          <w:szCs w:val="28"/>
        </w:rPr>
      </w:pPr>
    </w:p>
    <w:p w:rsidR="00DF3374" w:rsidRPr="00DD0EAE" w:rsidRDefault="00DF3374" w:rsidP="004A28D4">
      <w:pPr>
        <w:jc w:val="both"/>
        <w:rPr>
          <w:rFonts w:ascii="Bookman Old Style" w:hAnsi="Bookman Old Style"/>
          <w:sz w:val="28"/>
          <w:szCs w:val="28"/>
        </w:rPr>
      </w:pPr>
      <w:r w:rsidRPr="008D4447">
        <w:rPr>
          <w:rFonts w:ascii="Bookman Old Style" w:hAnsi="Bookman Old Style"/>
          <w:b/>
          <w:i/>
          <w:sz w:val="32"/>
          <w:szCs w:val="28"/>
        </w:rPr>
        <w:lastRenderedPageBreak/>
        <w:t>Table 4:</w:t>
      </w:r>
      <w:r w:rsidRPr="00DD0EAE">
        <w:rPr>
          <w:rFonts w:ascii="Bookman Old Style" w:hAnsi="Bookman Old Style"/>
          <w:sz w:val="28"/>
          <w:szCs w:val="28"/>
        </w:rPr>
        <w:t xml:space="preserve"> Responses on the quality of education provided for the girl-child in Nigeria and USA.</w:t>
      </w:r>
    </w:p>
    <w:p w:rsidR="00DF3374" w:rsidRPr="00DD0EAE" w:rsidRDefault="00DF3374" w:rsidP="004A28D4">
      <w:pPr>
        <w:jc w:val="both"/>
        <w:rPr>
          <w:rFonts w:ascii="Bookman Old Style" w:hAnsi="Bookman Old Style"/>
          <w:sz w:val="28"/>
          <w:szCs w:val="28"/>
        </w:rPr>
      </w:pPr>
    </w:p>
    <w:tbl>
      <w:tblPr>
        <w:tblStyle w:val="TableGrid"/>
        <w:tblW w:w="0" w:type="auto"/>
        <w:tblLook w:val="04A0"/>
      </w:tblPr>
      <w:tblGrid>
        <w:gridCol w:w="1070"/>
        <w:gridCol w:w="1813"/>
        <w:gridCol w:w="1059"/>
        <w:gridCol w:w="1008"/>
        <w:gridCol w:w="1008"/>
        <w:gridCol w:w="1026"/>
        <w:gridCol w:w="1432"/>
        <w:gridCol w:w="1160"/>
      </w:tblGrid>
      <w:tr w:rsidR="00E57E9A" w:rsidRPr="00DD0EAE" w:rsidTr="00E57E9A">
        <w:tc>
          <w:tcPr>
            <w:tcW w:w="1197" w:type="dxa"/>
          </w:tcPr>
          <w:p w:rsidR="00E57E9A" w:rsidRPr="00DD0EAE" w:rsidRDefault="00E57E9A" w:rsidP="004A28D4">
            <w:pPr>
              <w:jc w:val="both"/>
              <w:rPr>
                <w:rFonts w:ascii="Bookman Old Style" w:hAnsi="Bookman Old Style"/>
                <w:sz w:val="28"/>
                <w:szCs w:val="28"/>
              </w:rPr>
            </w:pPr>
            <w:r w:rsidRPr="00DD0EAE">
              <w:rPr>
                <w:rFonts w:ascii="Bookman Old Style" w:hAnsi="Bookman Old Style"/>
                <w:sz w:val="28"/>
                <w:szCs w:val="28"/>
              </w:rPr>
              <w:t>S/N</w:t>
            </w:r>
          </w:p>
        </w:tc>
        <w:tc>
          <w:tcPr>
            <w:tcW w:w="1197" w:type="dxa"/>
          </w:tcPr>
          <w:p w:rsidR="00E57E9A" w:rsidRPr="00DD0EAE" w:rsidRDefault="00E57E9A" w:rsidP="004A28D4">
            <w:pPr>
              <w:jc w:val="both"/>
              <w:rPr>
                <w:rFonts w:ascii="Bookman Old Style" w:hAnsi="Bookman Old Style"/>
                <w:sz w:val="28"/>
                <w:szCs w:val="28"/>
              </w:rPr>
            </w:pPr>
            <w:r w:rsidRPr="00DD0EAE">
              <w:rPr>
                <w:rFonts w:ascii="Bookman Old Style" w:hAnsi="Bookman Old Style"/>
                <w:sz w:val="28"/>
                <w:szCs w:val="28"/>
              </w:rPr>
              <w:t>ITEMS</w:t>
            </w:r>
          </w:p>
        </w:tc>
        <w:tc>
          <w:tcPr>
            <w:tcW w:w="1197" w:type="dxa"/>
          </w:tcPr>
          <w:p w:rsidR="00E57E9A" w:rsidRPr="00DD0EAE" w:rsidRDefault="00E57E9A" w:rsidP="004A28D4">
            <w:pPr>
              <w:jc w:val="both"/>
              <w:rPr>
                <w:rFonts w:ascii="Bookman Old Style" w:hAnsi="Bookman Old Style"/>
                <w:sz w:val="28"/>
                <w:szCs w:val="28"/>
              </w:rPr>
            </w:pPr>
            <w:r w:rsidRPr="00DD0EAE">
              <w:rPr>
                <w:rFonts w:ascii="Bookman Old Style" w:hAnsi="Bookman Old Style"/>
                <w:sz w:val="28"/>
                <w:szCs w:val="28"/>
              </w:rPr>
              <w:t>SA</w:t>
            </w:r>
          </w:p>
        </w:tc>
        <w:tc>
          <w:tcPr>
            <w:tcW w:w="1197" w:type="dxa"/>
          </w:tcPr>
          <w:p w:rsidR="00E57E9A" w:rsidRPr="00DD0EAE" w:rsidRDefault="00E57E9A" w:rsidP="004A28D4">
            <w:pPr>
              <w:jc w:val="both"/>
              <w:rPr>
                <w:rFonts w:ascii="Bookman Old Style" w:hAnsi="Bookman Old Style"/>
                <w:sz w:val="28"/>
                <w:szCs w:val="28"/>
              </w:rPr>
            </w:pPr>
            <w:r w:rsidRPr="00DD0EAE">
              <w:rPr>
                <w:rFonts w:ascii="Bookman Old Style" w:hAnsi="Bookman Old Style"/>
                <w:sz w:val="28"/>
                <w:szCs w:val="28"/>
              </w:rPr>
              <w:t>A</w:t>
            </w:r>
          </w:p>
        </w:tc>
        <w:tc>
          <w:tcPr>
            <w:tcW w:w="1197" w:type="dxa"/>
          </w:tcPr>
          <w:p w:rsidR="00E57E9A" w:rsidRPr="00DD0EAE" w:rsidRDefault="00E57E9A" w:rsidP="004A28D4">
            <w:pPr>
              <w:jc w:val="both"/>
              <w:rPr>
                <w:rFonts w:ascii="Bookman Old Style" w:hAnsi="Bookman Old Style"/>
                <w:sz w:val="28"/>
                <w:szCs w:val="28"/>
              </w:rPr>
            </w:pPr>
            <w:r w:rsidRPr="00DD0EAE">
              <w:rPr>
                <w:rFonts w:ascii="Bookman Old Style" w:hAnsi="Bookman Old Style"/>
                <w:sz w:val="28"/>
                <w:szCs w:val="28"/>
              </w:rPr>
              <w:t>D</w:t>
            </w:r>
          </w:p>
        </w:tc>
        <w:tc>
          <w:tcPr>
            <w:tcW w:w="1197" w:type="dxa"/>
          </w:tcPr>
          <w:p w:rsidR="00E57E9A" w:rsidRPr="00DD0EAE" w:rsidRDefault="00E57E9A" w:rsidP="004A28D4">
            <w:pPr>
              <w:jc w:val="both"/>
              <w:rPr>
                <w:rFonts w:ascii="Bookman Old Style" w:hAnsi="Bookman Old Style"/>
                <w:sz w:val="28"/>
                <w:szCs w:val="28"/>
              </w:rPr>
            </w:pPr>
            <w:r w:rsidRPr="00DD0EAE">
              <w:rPr>
                <w:rFonts w:ascii="Bookman Old Style" w:hAnsi="Bookman Old Style"/>
                <w:sz w:val="28"/>
                <w:szCs w:val="28"/>
              </w:rPr>
              <w:t>SD</w:t>
            </w:r>
          </w:p>
        </w:tc>
        <w:tc>
          <w:tcPr>
            <w:tcW w:w="1197" w:type="dxa"/>
          </w:tcPr>
          <w:p w:rsidR="00E57E9A" w:rsidRPr="00DD0EAE" w:rsidRDefault="00E57E9A" w:rsidP="004A28D4">
            <w:pPr>
              <w:jc w:val="both"/>
              <w:rPr>
                <w:rFonts w:ascii="Bookman Old Style" w:hAnsi="Bookman Old Style"/>
                <w:sz w:val="28"/>
                <w:szCs w:val="28"/>
              </w:rPr>
            </w:pPr>
            <w:r w:rsidRPr="00DD0EAE">
              <w:rPr>
                <w:rFonts w:ascii="Bookman Old Style" w:hAnsi="Bookman Old Style"/>
                <w:sz w:val="28"/>
                <w:szCs w:val="28"/>
              </w:rPr>
              <w:t>MEAN</w:t>
            </w:r>
          </w:p>
          <w:p w:rsidR="00E57E9A" w:rsidRPr="00DD0EAE" w:rsidRDefault="00E57E9A" w:rsidP="004A28D4">
            <w:pPr>
              <w:jc w:val="both"/>
              <w:rPr>
                <w:rFonts w:ascii="Bookman Old Style" w:hAnsi="Bookman Old Style"/>
                <w:sz w:val="28"/>
                <w:szCs w:val="28"/>
              </w:rPr>
            </w:pPr>
            <w:r w:rsidRPr="00DD0EAE">
              <w:rPr>
                <w:rFonts w:ascii="Bookman Old Style" w:hAnsi="Bookman Old Style"/>
                <w:sz w:val="28"/>
                <w:szCs w:val="28"/>
              </w:rPr>
              <w:t>NIGERIA</w:t>
            </w:r>
          </w:p>
        </w:tc>
        <w:tc>
          <w:tcPr>
            <w:tcW w:w="1197" w:type="dxa"/>
          </w:tcPr>
          <w:p w:rsidR="00E57E9A" w:rsidRPr="00DD0EAE" w:rsidRDefault="00E57E9A" w:rsidP="004A28D4">
            <w:pPr>
              <w:jc w:val="both"/>
              <w:rPr>
                <w:rFonts w:ascii="Bookman Old Style" w:hAnsi="Bookman Old Style"/>
                <w:sz w:val="28"/>
                <w:szCs w:val="28"/>
              </w:rPr>
            </w:pPr>
            <w:r w:rsidRPr="00DD0EAE">
              <w:rPr>
                <w:rFonts w:ascii="Bookman Old Style" w:hAnsi="Bookman Old Style"/>
                <w:sz w:val="28"/>
                <w:szCs w:val="28"/>
              </w:rPr>
              <w:t xml:space="preserve">MEAN </w:t>
            </w:r>
          </w:p>
          <w:p w:rsidR="00E57E9A" w:rsidRPr="00DD0EAE" w:rsidRDefault="00E57E9A" w:rsidP="004A28D4">
            <w:pPr>
              <w:jc w:val="both"/>
              <w:rPr>
                <w:rFonts w:ascii="Bookman Old Style" w:hAnsi="Bookman Old Style"/>
                <w:sz w:val="28"/>
                <w:szCs w:val="28"/>
              </w:rPr>
            </w:pPr>
            <w:r w:rsidRPr="00DD0EAE">
              <w:rPr>
                <w:rFonts w:ascii="Bookman Old Style" w:hAnsi="Bookman Old Style"/>
                <w:sz w:val="28"/>
                <w:szCs w:val="28"/>
              </w:rPr>
              <w:t>USA</w:t>
            </w:r>
          </w:p>
        </w:tc>
      </w:tr>
      <w:tr w:rsidR="00E57E9A" w:rsidRPr="00DD0EAE" w:rsidTr="00E57E9A">
        <w:tc>
          <w:tcPr>
            <w:tcW w:w="1197" w:type="dxa"/>
          </w:tcPr>
          <w:p w:rsidR="00E57E9A" w:rsidRPr="00DD0EAE" w:rsidRDefault="00E57E9A" w:rsidP="004A28D4">
            <w:pPr>
              <w:jc w:val="both"/>
              <w:rPr>
                <w:rFonts w:ascii="Bookman Old Style" w:hAnsi="Bookman Old Style"/>
                <w:sz w:val="28"/>
                <w:szCs w:val="28"/>
              </w:rPr>
            </w:pPr>
            <w:r w:rsidRPr="00DD0EAE">
              <w:rPr>
                <w:rFonts w:ascii="Bookman Old Style" w:hAnsi="Bookman Old Style"/>
                <w:sz w:val="28"/>
                <w:szCs w:val="28"/>
              </w:rPr>
              <w:t>1.</w:t>
            </w:r>
          </w:p>
        </w:tc>
        <w:tc>
          <w:tcPr>
            <w:tcW w:w="1197" w:type="dxa"/>
          </w:tcPr>
          <w:p w:rsidR="00E57E9A" w:rsidRPr="00DD0EAE" w:rsidRDefault="00E57E9A" w:rsidP="004A28D4">
            <w:pPr>
              <w:jc w:val="both"/>
              <w:rPr>
                <w:rFonts w:ascii="Bookman Old Style" w:hAnsi="Bookman Old Style"/>
                <w:sz w:val="28"/>
                <w:szCs w:val="28"/>
              </w:rPr>
            </w:pPr>
            <w:r w:rsidRPr="00DD0EAE">
              <w:rPr>
                <w:rFonts w:ascii="Bookman Old Style" w:hAnsi="Bookman Old Style"/>
                <w:sz w:val="28"/>
                <w:szCs w:val="28"/>
              </w:rPr>
              <w:t>Primary schools in Nigeria and USA restricts boys and girls exposure</w:t>
            </w:r>
          </w:p>
        </w:tc>
        <w:tc>
          <w:tcPr>
            <w:tcW w:w="1197" w:type="dxa"/>
          </w:tcPr>
          <w:p w:rsidR="00E57E9A" w:rsidRPr="00DD0EAE" w:rsidRDefault="00E57E9A" w:rsidP="004A28D4">
            <w:pPr>
              <w:jc w:val="both"/>
              <w:rPr>
                <w:rFonts w:ascii="Bookman Old Style" w:hAnsi="Bookman Old Style"/>
                <w:sz w:val="28"/>
                <w:szCs w:val="28"/>
              </w:rPr>
            </w:pPr>
            <w:r w:rsidRPr="00DD0EAE">
              <w:rPr>
                <w:rFonts w:ascii="Bookman Old Style" w:hAnsi="Bookman Old Style"/>
                <w:sz w:val="28"/>
                <w:szCs w:val="28"/>
              </w:rPr>
              <w:t>300</w:t>
            </w:r>
          </w:p>
        </w:tc>
        <w:tc>
          <w:tcPr>
            <w:tcW w:w="1197" w:type="dxa"/>
          </w:tcPr>
          <w:p w:rsidR="00E57E9A" w:rsidRPr="00DD0EAE" w:rsidRDefault="00E57E9A" w:rsidP="004A28D4">
            <w:pPr>
              <w:jc w:val="both"/>
              <w:rPr>
                <w:rFonts w:ascii="Bookman Old Style" w:hAnsi="Bookman Old Style"/>
                <w:sz w:val="28"/>
                <w:szCs w:val="28"/>
              </w:rPr>
            </w:pPr>
            <w:r w:rsidRPr="00DD0EAE">
              <w:rPr>
                <w:rFonts w:ascii="Bookman Old Style" w:hAnsi="Bookman Old Style"/>
                <w:sz w:val="28"/>
                <w:szCs w:val="28"/>
              </w:rPr>
              <w:t>40</w:t>
            </w:r>
          </w:p>
        </w:tc>
        <w:tc>
          <w:tcPr>
            <w:tcW w:w="1197" w:type="dxa"/>
          </w:tcPr>
          <w:p w:rsidR="00E57E9A" w:rsidRPr="00DD0EAE" w:rsidRDefault="00E57E9A" w:rsidP="004A28D4">
            <w:pPr>
              <w:jc w:val="both"/>
              <w:rPr>
                <w:rFonts w:ascii="Bookman Old Style" w:hAnsi="Bookman Old Style"/>
                <w:sz w:val="28"/>
                <w:szCs w:val="28"/>
              </w:rPr>
            </w:pPr>
            <w:r w:rsidRPr="00DD0EAE">
              <w:rPr>
                <w:rFonts w:ascii="Bookman Old Style" w:hAnsi="Bookman Old Style"/>
                <w:sz w:val="28"/>
                <w:szCs w:val="28"/>
              </w:rPr>
              <w:t>12</w:t>
            </w:r>
          </w:p>
        </w:tc>
        <w:tc>
          <w:tcPr>
            <w:tcW w:w="1197" w:type="dxa"/>
          </w:tcPr>
          <w:p w:rsidR="00E57E9A" w:rsidRPr="00DD0EAE" w:rsidRDefault="00E57E9A" w:rsidP="004A28D4">
            <w:pPr>
              <w:jc w:val="both"/>
              <w:rPr>
                <w:rFonts w:ascii="Bookman Old Style" w:hAnsi="Bookman Old Style"/>
                <w:sz w:val="28"/>
                <w:szCs w:val="28"/>
              </w:rPr>
            </w:pPr>
            <w:r w:rsidRPr="00DD0EAE">
              <w:rPr>
                <w:rFonts w:ascii="Bookman Old Style" w:hAnsi="Bookman Old Style"/>
                <w:sz w:val="28"/>
                <w:szCs w:val="28"/>
              </w:rPr>
              <w:t>5</w:t>
            </w:r>
          </w:p>
        </w:tc>
        <w:tc>
          <w:tcPr>
            <w:tcW w:w="1197" w:type="dxa"/>
          </w:tcPr>
          <w:p w:rsidR="00E57E9A" w:rsidRPr="00DD0EAE" w:rsidRDefault="00E57E9A" w:rsidP="004A28D4">
            <w:pPr>
              <w:jc w:val="both"/>
              <w:rPr>
                <w:rFonts w:ascii="Bookman Old Style" w:hAnsi="Bookman Old Style"/>
                <w:sz w:val="28"/>
                <w:szCs w:val="28"/>
              </w:rPr>
            </w:pPr>
            <w:r w:rsidRPr="00DD0EAE">
              <w:rPr>
                <w:rFonts w:ascii="Bookman Old Style" w:hAnsi="Bookman Old Style"/>
                <w:sz w:val="28"/>
                <w:szCs w:val="28"/>
              </w:rPr>
              <w:t>3.90</w:t>
            </w:r>
          </w:p>
        </w:tc>
        <w:tc>
          <w:tcPr>
            <w:tcW w:w="1197" w:type="dxa"/>
          </w:tcPr>
          <w:p w:rsidR="00E57E9A" w:rsidRPr="00DD0EAE" w:rsidRDefault="00E57E9A" w:rsidP="004A28D4">
            <w:pPr>
              <w:jc w:val="both"/>
              <w:rPr>
                <w:rFonts w:ascii="Bookman Old Style" w:hAnsi="Bookman Old Style"/>
                <w:sz w:val="28"/>
                <w:szCs w:val="28"/>
              </w:rPr>
            </w:pPr>
            <w:r w:rsidRPr="00DD0EAE">
              <w:rPr>
                <w:rFonts w:ascii="Bookman Old Style" w:hAnsi="Bookman Old Style"/>
                <w:sz w:val="28"/>
                <w:szCs w:val="28"/>
              </w:rPr>
              <w:t>3.86</w:t>
            </w:r>
          </w:p>
        </w:tc>
      </w:tr>
      <w:tr w:rsidR="00E57E9A" w:rsidRPr="00DD0EAE" w:rsidTr="00E57E9A">
        <w:tc>
          <w:tcPr>
            <w:tcW w:w="1197" w:type="dxa"/>
          </w:tcPr>
          <w:p w:rsidR="00E57E9A" w:rsidRPr="00DD0EAE" w:rsidRDefault="00914026" w:rsidP="004A28D4">
            <w:pPr>
              <w:jc w:val="both"/>
              <w:rPr>
                <w:rFonts w:ascii="Bookman Old Style" w:hAnsi="Bookman Old Style"/>
                <w:sz w:val="28"/>
                <w:szCs w:val="28"/>
              </w:rPr>
            </w:pPr>
            <w:r w:rsidRPr="00DD0EAE">
              <w:rPr>
                <w:rFonts w:ascii="Bookman Old Style" w:hAnsi="Bookman Old Style"/>
                <w:sz w:val="28"/>
                <w:szCs w:val="28"/>
              </w:rPr>
              <w:t>2.</w:t>
            </w:r>
          </w:p>
        </w:tc>
        <w:tc>
          <w:tcPr>
            <w:tcW w:w="1197" w:type="dxa"/>
          </w:tcPr>
          <w:p w:rsidR="00E57E9A" w:rsidRPr="00DD0EAE" w:rsidRDefault="00914026" w:rsidP="004A28D4">
            <w:pPr>
              <w:jc w:val="both"/>
              <w:rPr>
                <w:rFonts w:ascii="Bookman Old Style" w:hAnsi="Bookman Old Style"/>
                <w:sz w:val="28"/>
                <w:szCs w:val="28"/>
              </w:rPr>
            </w:pPr>
            <w:r w:rsidRPr="00DD0EAE">
              <w:rPr>
                <w:rFonts w:ascii="Bookman Old Style" w:hAnsi="Bookman Old Style"/>
                <w:sz w:val="28"/>
                <w:szCs w:val="28"/>
              </w:rPr>
              <w:t>Boys are provided with educational quality superior to girls</w:t>
            </w:r>
          </w:p>
        </w:tc>
        <w:tc>
          <w:tcPr>
            <w:tcW w:w="1197" w:type="dxa"/>
          </w:tcPr>
          <w:p w:rsidR="00E57E9A" w:rsidRPr="00DD0EAE" w:rsidRDefault="00914026" w:rsidP="004A28D4">
            <w:pPr>
              <w:jc w:val="both"/>
              <w:rPr>
                <w:rFonts w:ascii="Bookman Old Style" w:hAnsi="Bookman Old Style"/>
                <w:sz w:val="28"/>
                <w:szCs w:val="28"/>
              </w:rPr>
            </w:pPr>
            <w:r w:rsidRPr="00DD0EAE">
              <w:rPr>
                <w:rFonts w:ascii="Bookman Old Style" w:hAnsi="Bookman Old Style"/>
                <w:sz w:val="28"/>
                <w:szCs w:val="28"/>
              </w:rPr>
              <w:t>200</w:t>
            </w:r>
          </w:p>
        </w:tc>
        <w:tc>
          <w:tcPr>
            <w:tcW w:w="1197" w:type="dxa"/>
          </w:tcPr>
          <w:p w:rsidR="00E57E9A" w:rsidRPr="00DD0EAE" w:rsidRDefault="00914026" w:rsidP="004A28D4">
            <w:pPr>
              <w:jc w:val="both"/>
              <w:rPr>
                <w:rFonts w:ascii="Bookman Old Style" w:hAnsi="Bookman Old Style"/>
                <w:sz w:val="28"/>
                <w:szCs w:val="28"/>
              </w:rPr>
            </w:pPr>
            <w:r w:rsidRPr="00DD0EAE">
              <w:rPr>
                <w:rFonts w:ascii="Bookman Old Style" w:hAnsi="Bookman Old Style"/>
                <w:sz w:val="28"/>
                <w:szCs w:val="28"/>
              </w:rPr>
              <w:t>79</w:t>
            </w:r>
          </w:p>
        </w:tc>
        <w:tc>
          <w:tcPr>
            <w:tcW w:w="1197" w:type="dxa"/>
          </w:tcPr>
          <w:p w:rsidR="00E57E9A" w:rsidRPr="00DD0EAE" w:rsidRDefault="00914026" w:rsidP="004A28D4">
            <w:pPr>
              <w:jc w:val="both"/>
              <w:rPr>
                <w:rFonts w:ascii="Bookman Old Style" w:hAnsi="Bookman Old Style"/>
                <w:sz w:val="28"/>
                <w:szCs w:val="28"/>
              </w:rPr>
            </w:pPr>
            <w:r w:rsidRPr="00DD0EAE">
              <w:rPr>
                <w:rFonts w:ascii="Bookman Old Style" w:hAnsi="Bookman Old Style"/>
                <w:sz w:val="28"/>
                <w:szCs w:val="28"/>
              </w:rPr>
              <w:t>60</w:t>
            </w:r>
          </w:p>
        </w:tc>
        <w:tc>
          <w:tcPr>
            <w:tcW w:w="1197" w:type="dxa"/>
          </w:tcPr>
          <w:p w:rsidR="00E57E9A" w:rsidRPr="00DD0EAE" w:rsidRDefault="00914026" w:rsidP="004A28D4">
            <w:pPr>
              <w:jc w:val="both"/>
              <w:rPr>
                <w:rFonts w:ascii="Bookman Old Style" w:hAnsi="Bookman Old Style"/>
                <w:sz w:val="28"/>
                <w:szCs w:val="28"/>
              </w:rPr>
            </w:pPr>
            <w:r w:rsidRPr="00DD0EAE">
              <w:rPr>
                <w:rFonts w:ascii="Bookman Old Style" w:hAnsi="Bookman Old Style"/>
                <w:sz w:val="28"/>
                <w:szCs w:val="28"/>
              </w:rPr>
              <w:t>32</w:t>
            </w:r>
          </w:p>
        </w:tc>
        <w:tc>
          <w:tcPr>
            <w:tcW w:w="1197" w:type="dxa"/>
          </w:tcPr>
          <w:p w:rsidR="00E57E9A" w:rsidRPr="00DD0EAE" w:rsidRDefault="00914026" w:rsidP="004A28D4">
            <w:pPr>
              <w:jc w:val="both"/>
              <w:rPr>
                <w:rFonts w:ascii="Bookman Old Style" w:hAnsi="Bookman Old Style"/>
                <w:sz w:val="28"/>
                <w:szCs w:val="28"/>
              </w:rPr>
            </w:pPr>
            <w:r w:rsidRPr="00DD0EAE">
              <w:rPr>
                <w:rFonts w:ascii="Bookman Old Style" w:hAnsi="Bookman Old Style"/>
                <w:sz w:val="28"/>
                <w:szCs w:val="28"/>
              </w:rPr>
              <w:t>3.61</w:t>
            </w:r>
          </w:p>
        </w:tc>
        <w:tc>
          <w:tcPr>
            <w:tcW w:w="1197" w:type="dxa"/>
          </w:tcPr>
          <w:p w:rsidR="00E57E9A" w:rsidRPr="00DD0EAE" w:rsidRDefault="00914026" w:rsidP="004A28D4">
            <w:pPr>
              <w:jc w:val="both"/>
              <w:rPr>
                <w:rFonts w:ascii="Bookman Old Style" w:hAnsi="Bookman Old Style"/>
                <w:sz w:val="28"/>
                <w:szCs w:val="28"/>
              </w:rPr>
            </w:pPr>
            <w:r w:rsidRPr="00DD0EAE">
              <w:rPr>
                <w:rFonts w:ascii="Bookman Old Style" w:hAnsi="Bookman Old Style"/>
                <w:sz w:val="28"/>
                <w:szCs w:val="28"/>
              </w:rPr>
              <w:t>3.12</w:t>
            </w:r>
          </w:p>
        </w:tc>
      </w:tr>
      <w:tr w:rsidR="00E57E9A" w:rsidRPr="00DD0EAE" w:rsidTr="00E57E9A">
        <w:tc>
          <w:tcPr>
            <w:tcW w:w="1197" w:type="dxa"/>
          </w:tcPr>
          <w:p w:rsidR="00E57E9A" w:rsidRPr="00DD0EAE" w:rsidRDefault="00914026" w:rsidP="004A28D4">
            <w:pPr>
              <w:jc w:val="both"/>
              <w:rPr>
                <w:rFonts w:ascii="Bookman Old Style" w:hAnsi="Bookman Old Style"/>
                <w:sz w:val="28"/>
                <w:szCs w:val="28"/>
              </w:rPr>
            </w:pPr>
            <w:r w:rsidRPr="00DD0EAE">
              <w:rPr>
                <w:rFonts w:ascii="Bookman Old Style" w:hAnsi="Bookman Old Style"/>
                <w:sz w:val="28"/>
                <w:szCs w:val="28"/>
              </w:rPr>
              <w:t>3.</w:t>
            </w:r>
          </w:p>
        </w:tc>
        <w:tc>
          <w:tcPr>
            <w:tcW w:w="1197" w:type="dxa"/>
          </w:tcPr>
          <w:p w:rsidR="00E57E9A" w:rsidRPr="00DD0EAE" w:rsidRDefault="00914026" w:rsidP="004A28D4">
            <w:pPr>
              <w:jc w:val="both"/>
              <w:rPr>
                <w:rFonts w:ascii="Bookman Old Style" w:hAnsi="Bookman Old Style"/>
                <w:sz w:val="28"/>
                <w:szCs w:val="28"/>
              </w:rPr>
            </w:pPr>
            <w:r w:rsidRPr="00DD0EAE">
              <w:rPr>
                <w:rFonts w:ascii="Bookman Old Style" w:hAnsi="Bookman Old Style"/>
                <w:sz w:val="28"/>
                <w:szCs w:val="28"/>
              </w:rPr>
              <w:t>Adequate freedom is given to the boy-child to learn at his own pace than the girl-child</w:t>
            </w:r>
          </w:p>
        </w:tc>
        <w:tc>
          <w:tcPr>
            <w:tcW w:w="1197" w:type="dxa"/>
          </w:tcPr>
          <w:p w:rsidR="00E57E9A" w:rsidRPr="00DD0EAE" w:rsidRDefault="00914026" w:rsidP="004A28D4">
            <w:pPr>
              <w:jc w:val="both"/>
              <w:rPr>
                <w:rFonts w:ascii="Bookman Old Style" w:hAnsi="Bookman Old Style"/>
                <w:sz w:val="28"/>
                <w:szCs w:val="28"/>
              </w:rPr>
            </w:pPr>
            <w:r w:rsidRPr="00DD0EAE">
              <w:rPr>
                <w:rFonts w:ascii="Bookman Old Style" w:hAnsi="Bookman Old Style"/>
                <w:sz w:val="28"/>
                <w:szCs w:val="28"/>
              </w:rPr>
              <w:t>260</w:t>
            </w:r>
          </w:p>
        </w:tc>
        <w:tc>
          <w:tcPr>
            <w:tcW w:w="1197" w:type="dxa"/>
          </w:tcPr>
          <w:p w:rsidR="00E57E9A" w:rsidRPr="00DD0EAE" w:rsidRDefault="00914026" w:rsidP="004A28D4">
            <w:pPr>
              <w:jc w:val="both"/>
              <w:rPr>
                <w:rFonts w:ascii="Bookman Old Style" w:hAnsi="Bookman Old Style"/>
                <w:sz w:val="28"/>
                <w:szCs w:val="28"/>
              </w:rPr>
            </w:pPr>
            <w:r w:rsidRPr="00DD0EAE">
              <w:rPr>
                <w:rFonts w:ascii="Bookman Old Style" w:hAnsi="Bookman Old Style"/>
                <w:sz w:val="28"/>
                <w:szCs w:val="28"/>
              </w:rPr>
              <w:t>50</w:t>
            </w:r>
          </w:p>
        </w:tc>
        <w:tc>
          <w:tcPr>
            <w:tcW w:w="1197" w:type="dxa"/>
          </w:tcPr>
          <w:p w:rsidR="00E57E9A" w:rsidRPr="00DD0EAE" w:rsidRDefault="00914026" w:rsidP="004A28D4">
            <w:pPr>
              <w:jc w:val="both"/>
              <w:rPr>
                <w:rFonts w:ascii="Bookman Old Style" w:hAnsi="Bookman Old Style"/>
                <w:sz w:val="28"/>
                <w:szCs w:val="28"/>
              </w:rPr>
            </w:pPr>
            <w:r w:rsidRPr="00DD0EAE">
              <w:rPr>
                <w:rFonts w:ascii="Bookman Old Style" w:hAnsi="Bookman Old Style"/>
                <w:sz w:val="28"/>
                <w:szCs w:val="28"/>
              </w:rPr>
              <w:t>30</w:t>
            </w:r>
          </w:p>
        </w:tc>
        <w:tc>
          <w:tcPr>
            <w:tcW w:w="1197" w:type="dxa"/>
          </w:tcPr>
          <w:p w:rsidR="00E57E9A" w:rsidRPr="00DD0EAE" w:rsidRDefault="00914026" w:rsidP="004A28D4">
            <w:pPr>
              <w:jc w:val="both"/>
              <w:rPr>
                <w:rFonts w:ascii="Bookman Old Style" w:hAnsi="Bookman Old Style"/>
                <w:sz w:val="28"/>
                <w:szCs w:val="28"/>
              </w:rPr>
            </w:pPr>
            <w:r w:rsidRPr="00DD0EAE">
              <w:rPr>
                <w:rFonts w:ascii="Bookman Old Style" w:hAnsi="Bookman Old Style"/>
                <w:sz w:val="28"/>
                <w:szCs w:val="28"/>
              </w:rPr>
              <w:t>17</w:t>
            </w:r>
          </w:p>
        </w:tc>
        <w:tc>
          <w:tcPr>
            <w:tcW w:w="1197" w:type="dxa"/>
          </w:tcPr>
          <w:p w:rsidR="00E57E9A" w:rsidRPr="00DD0EAE" w:rsidRDefault="00914026" w:rsidP="004A28D4">
            <w:pPr>
              <w:jc w:val="both"/>
              <w:rPr>
                <w:rFonts w:ascii="Bookman Old Style" w:hAnsi="Bookman Old Style"/>
                <w:sz w:val="28"/>
                <w:szCs w:val="28"/>
              </w:rPr>
            </w:pPr>
            <w:r w:rsidRPr="00DD0EAE">
              <w:rPr>
                <w:rFonts w:ascii="Bookman Old Style" w:hAnsi="Bookman Old Style"/>
                <w:sz w:val="28"/>
                <w:szCs w:val="28"/>
              </w:rPr>
              <w:t>3.74</w:t>
            </w:r>
          </w:p>
        </w:tc>
        <w:tc>
          <w:tcPr>
            <w:tcW w:w="1197" w:type="dxa"/>
          </w:tcPr>
          <w:p w:rsidR="00E57E9A" w:rsidRPr="00DD0EAE" w:rsidRDefault="00914026" w:rsidP="004A28D4">
            <w:pPr>
              <w:jc w:val="both"/>
              <w:rPr>
                <w:rFonts w:ascii="Bookman Old Style" w:hAnsi="Bookman Old Style"/>
                <w:sz w:val="28"/>
                <w:szCs w:val="28"/>
              </w:rPr>
            </w:pPr>
            <w:r w:rsidRPr="00DD0EAE">
              <w:rPr>
                <w:rFonts w:ascii="Bookman Old Style" w:hAnsi="Bookman Old Style"/>
                <w:sz w:val="28"/>
                <w:szCs w:val="28"/>
              </w:rPr>
              <w:t>3.42</w:t>
            </w:r>
          </w:p>
        </w:tc>
      </w:tr>
    </w:tbl>
    <w:p w:rsidR="00DF3374" w:rsidRPr="00DD0EAE" w:rsidRDefault="00DF3374" w:rsidP="004A28D4">
      <w:pPr>
        <w:jc w:val="both"/>
        <w:rPr>
          <w:rFonts w:ascii="Bookman Old Style" w:hAnsi="Bookman Old Style"/>
          <w:sz w:val="28"/>
          <w:szCs w:val="28"/>
        </w:rPr>
      </w:pPr>
    </w:p>
    <w:p w:rsidR="006778F7" w:rsidRPr="00DD0EAE" w:rsidRDefault="00DF3374" w:rsidP="004A28D4">
      <w:pPr>
        <w:jc w:val="both"/>
        <w:rPr>
          <w:rFonts w:ascii="Bookman Old Style" w:hAnsi="Bookman Old Style"/>
          <w:sz w:val="28"/>
          <w:szCs w:val="28"/>
        </w:rPr>
      </w:pPr>
      <w:r w:rsidRPr="00DD0EAE">
        <w:rPr>
          <w:rFonts w:ascii="Bookman Old Style" w:hAnsi="Bookman Old Style"/>
          <w:sz w:val="28"/>
          <w:szCs w:val="28"/>
        </w:rPr>
        <w:t xml:space="preserve">Table 4 shows the mean value of </w:t>
      </w:r>
      <w:r w:rsidR="004A28D4" w:rsidRPr="00DD0EAE">
        <w:rPr>
          <w:rFonts w:ascii="Bookman Old Style" w:hAnsi="Bookman Old Style"/>
          <w:sz w:val="28"/>
          <w:szCs w:val="28"/>
        </w:rPr>
        <w:t>respondent’s</w:t>
      </w:r>
      <w:r w:rsidRPr="00DD0EAE">
        <w:rPr>
          <w:rFonts w:ascii="Bookman Old Style" w:hAnsi="Bookman Old Style"/>
          <w:sz w:val="28"/>
          <w:szCs w:val="28"/>
        </w:rPr>
        <w:t xml:space="preserve"> assessment of the quality of education provided to the girl-child ranging from 3.1 to </w:t>
      </w:r>
      <w:r w:rsidR="004A28D4" w:rsidRPr="00DD0EAE">
        <w:rPr>
          <w:rFonts w:ascii="Bookman Old Style" w:hAnsi="Bookman Old Style"/>
          <w:sz w:val="28"/>
          <w:szCs w:val="28"/>
        </w:rPr>
        <w:t>3.8;</w:t>
      </w:r>
      <w:r w:rsidRPr="00DD0EAE">
        <w:rPr>
          <w:rFonts w:ascii="Bookman Old Style" w:hAnsi="Bookman Old Style"/>
          <w:sz w:val="28"/>
          <w:szCs w:val="28"/>
        </w:rPr>
        <w:t xml:space="preserve"> this is greater than</w:t>
      </w:r>
      <w:r w:rsidR="00D77284" w:rsidRPr="00DD0EAE">
        <w:rPr>
          <w:rFonts w:ascii="Bookman Old Style" w:hAnsi="Bookman Old Style"/>
          <w:sz w:val="28"/>
          <w:szCs w:val="28"/>
        </w:rPr>
        <w:t xml:space="preserve"> the accepted mean value of 2.5. This is clearly showing that there is difference in the quality of education offered to the boy child than the girl-child.</w:t>
      </w:r>
    </w:p>
    <w:p w:rsidR="006778F7" w:rsidRPr="008D4447" w:rsidRDefault="008D4447" w:rsidP="004A28D4">
      <w:pPr>
        <w:jc w:val="both"/>
        <w:rPr>
          <w:rFonts w:ascii="Bookman Old Style" w:hAnsi="Bookman Old Style"/>
          <w:b/>
          <w:sz w:val="32"/>
          <w:szCs w:val="28"/>
        </w:rPr>
      </w:pPr>
      <w:r w:rsidRPr="008D4447">
        <w:rPr>
          <w:rFonts w:ascii="Bookman Old Style" w:hAnsi="Bookman Old Style"/>
          <w:b/>
          <w:sz w:val="32"/>
          <w:szCs w:val="28"/>
        </w:rPr>
        <w:lastRenderedPageBreak/>
        <w:t>DISCUSSION.</w:t>
      </w:r>
    </w:p>
    <w:p w:rsidR="006778F7" w:rsidRPr="00DD0EAE" w:rsidRDefault="006778F7" w:rsidP="004A28D4">
      <w:pPr>
        <w:jc w:val="both"/>
        <w:rPr>
          <w:rFonts w:ascii="Bookman Old Style" w:hAnsi="Bookman Old Style"/>
          <w:sz w:val="28"/>
          <w:szCs w:val="28"/>
        </w:rPr>
      </w:pPr>
      <w:r w:rsidRPr="00DD0EAE">
        <w:rPr>
          <w:rFonts w:ascii="Bookman Old Style" w:hAnsi="Bookman Old Style"/>
          <w:sz w:val="28"/>
          <w:szCs w:val="28"/>
        </w:rPr>
        <w:t>For education to be prioritized in the post 2015 agenda, the UN High Level Panel</w:t>
      </w:r>
      <w:r w:rsidR="004A28D4" w:rsidRPr="00DD0EAE">
        <w:rPr>
          <w:rFonts w:ascii="Bookman Old Style" w:hAnsi="Bookman Old Style"/>
          <w:sz w:val="28"/>
          <w:szCs w:val="28"/>
        </w:rPr>
        <w:t xml:space="preserve"> </w:t>
      </w:r>
      <w:r w:rsidRPr="00DD0EAE">
        <w:rPr>
          <w:rFonts w:ascii="Bookman Old Style" w:hAnsi="Bookman Old Style"/>
          <w:sz w:val="28"/>
          <w:szCs w:val="28"/>
        </w:rPr>
        <w:t>(HLP) report must be commended. The HLP report gives particular attention to gender in that it identifies addressing girls and women as an important aspect of cross cutting concerns with inequalities. It also stresses the need to attend the regional and socio-economic inequalities; hence girls and w</w:t>
      </w:r>
      <w:r w:rsidR="00104D75" w:rsidRPr="00DD0EAE">
        <w:rPr>
          <w:rFonts w:ascii="Bookman Old Style" w:hAnsi="Bookman Old Style"/>
          <w:sz w:val="28"/>
          <w:szCs w:val="28"/>
        </w:rPr>
        <w:t>omen must be empo</w:t>
      </w:r>
      <w:r w:rsidRPr="00DD0EAE">
        <w:rPr>
          <w:rFonts w:ascii="Bookman Old Style" w:hAnsi="Bookman Old Style"/>
          <w:sz w:val="28"/>
          <w:szCs w:val="28"/>
        </w:rPr>
        <w:t>wered to achieve gender equality</w:t>
      </w:r>
      <w:r w:rsidR="00667E6E" w:rsidRPr="00DD0EAE">
        <w:rPr>
          <w:rFonts w:ascii="Bookman Old Style" w:hAnsi="Bookman Old Style"/>
          <w:sz w:val="28"/>
          <w:szCs w:val="28"/>
        </w:rPr>
        <w:t xml:space="preserve">. Violence against the girl-child must be </w:t>
      </w:r>
      <w:r w:rsidR="00104D75" w:rsidRPr="00DD0EAE">
        <w:rPr>
          <w:rFonts w:ascii="Bookman Old Style" w:hAnsi="Bookman Old Style"/>
          <w:sz w:val="28"/>
          <w:szCs w:val="28"/>
        </w:rPr>
        <w:t>eliminated;</w:t>
      </w:r>
      <w:r w:rsidR="00667E6E" w:rsidRPr="00DD0EAE">
        <w:rPr>
          <w:rFonts w:ascii="Bookman Old Style" w:hAnsi="Bookman Old Style"/>
          <w:sz w:val="28"/>
          <w:szCs w:val="28"/>
        </w:rPr>
        <w:t xml:space="preserve"> ending child marriage, ensuring women can own </w:t>
      </w:r>
      <w:r w:rsidR="00104D75" w:rsidRPr="00DD0EAE">
        <w:rPr>
          <w:rFonts w:ascii="Bookman Old Style" w:hAnsi="Bookman Old Style"/>
          <w:sz w:val="28"/>
          <w:szCs w:val="28"/>
        </w:rPr>
        <w:t>property</w:t>
      </w:r>
      <w:r w:rsidR="00667E6E" w:rsidRPr="00DD0EAE">
        <w:rPr>
          <w:rFonts w:ascii="Bookman Old Style" w:hAnsi="Bookman Old Style"/>
          <w:sz w:val="28"/>
          <w:szCs w:val="28"/>
        </w:rPr>
        <w:t xml:space="preserve">, engage </w:t>
      </w:r>
      <w:r w:rsidR="00104D75" w:rsidRPr="00DD0EAE">
        <w:rPr>
          <w:rFonts w:ascii="Bookman Old Style" w:hAnsi="Bookman Old Style"/>
          <w:sz w:val="28"/>
          <w:szCs w:val="28"/>
        </w:rPr>
        <w:t>in</w:t>
      </w:r>
      <w:r w:rsidR="00667E6E" w:rsidRPr="00DD0EAE">
        <w:rPr>
          <w:rFonts w:ascii="Bookman Old Style" w:hAnsi="Bookman Old Style"/>
          <w:sz w:val="28"/>
          <w:szCs w:val="28"/>
        </w:rPr>
        <w:t xml:space="preserve"> financial transactions and participate </w:t>
      </w:r>
      <w:r w:rsidR="00C35A01" w:rsidRPr="00DD0EAE">
        <w:rPr>
          <w:rFonts w:ascii="Bookman Old Style" w:hAnsi="Bookman Old Style"/>
          <w:sz w:val="28"/>
          <w:szCs w:val="28"/>
        </w:rPr>
        <w:t>in the public sphere politically and economically.</w:t>
      </w:r>
    </w:p>
    <w:sectPr w:rsidR="006778F7" w:rsidRPr="00DD0EAE" w:rsidSect="00DA07D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23F77"/>
    <w:multiLevelType w:val="hybridMultilevel"/>
    <w:tmpl w:val="EBCCB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781323"/>
    <w:multiLevelType w:val="hybridMultilevel"/>
    <w:tmpl w:val="9DC89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85264"/>
    <w:rsid w:val="00104D75"/>
    <w:rsid w:val="001F11CE"/>
    <w:rsid w:val="001F52C5"/>
    <w:rsid w:val="002217FE"/>
    <w:rsid w:val="002255F5"/>
    <w:rsid w:val="002953B6"/>
    <w:rsid w:val="002A2A1F"/>
    <w:rsid w:val="00435272"/>
    <w:rsid w:val="00485264"/>
    <w:rsid w:val="00492A9D"/>
    <w:rsid w:val="004A28D4"/>
    <w:rsid w:val="004C17D4"/>
    <w:rsid w:val="004D2F9E"/>
    <w:rsid w:val="00511F7A"/>
    <w:rsid w:val="00581F4B"/>
    <w:rsid w:val="005B2147"/>
    <w:rsid w:val="005F2059"/>
    <w:rsid w:val="00667E6E"/>
    <w:rsid w:val="006778F7"/>
    <w:rsid w:val="006C6CB1"/>
    <w:rsid w:val="0077507D"/>
    <w:rsid w:val="008045EA"/>
    <w:rsid w:val="008B26A1"/>
    <w:rsid w:val="008B6CCA"/>
    <w:rsid w:val="008D4447"/>
    <w:rsid w:val="00914026"/>
    <w:rsid w:val="009A11A5"/>
    <w:rsid w:val="009F2C54"/>
    <w:rsid w:val="00A923B8"/>
    <w:rsid w:val="00B92249"/>
    <w:rsid w:val="00B96F07"/>
    <w:rsid w:val="00BF24F5"/>
    <w:rsid w:val="00BF603D"/>
    <w:rsid w:val="00C35A01"/>
    <w:rsid w:val="00CE63F6"/>
    <w:rsid w:val="00CF10B3"/>
    <w:rsid w:val="00D77284"/>
    <w:rsid w:val="00DA07DA"/>
    <w:rsid w:val="00DD0EAE"/>
    <w:rsid w:val="00DD7383"/>
    <w:rsid w:val="00DF3374"/>
    <w:rsid w:val="00E263DF"/>
    <w:rsid w:val="00E57E9A"/>
    <w:rsid w:val="00EB7E5A"/>
    <w:rsid w:val="00F05433"/>
    <w:rsid w:val="00F77265"/>
    <w:rsid w:val="00FC63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7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2A9D"/>
    <w:pPr>
      <w:ind w:left="720"/>
      <w:contextualSpacing/>
    </w:pPr>
  </w:style>
  <w:style w:type="table" w:styleId="TableGrid">
    <w:name w:val="Table Grid"/>
    <w:basedOn w:val="TableNormal"/>
    <w:uiPriority w:val="59"/>
    <w:rsid w:val="00511F7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A2F8B-C44A-44F7-95F1-1ED12CCFD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9</Pages>
  <Words>1502</Words>
  <Characters>8565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ABURIME HUMPHREY</dc:creator>
  <cp:lastModifiedBy>ABURIME HUMPHREY</cp:lastModifiedBy>
  <cp:revision>28</cp:revision>
  <dcterms:created xsi:type="dcterms:W3CDTF">2014-11-25T15:31:00Z</dcterms:created>
  <dcterms:modified xsi:type="dcterms:W3CDTF">2014-11-27T09:12:00Z</dcterms:modified>
</cp:coreProperties>
</file>