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86E" w:rsidRPr="00672A81" w:rsidRDefault="00C4186E" w:rsidP="00C4186E">
      <w:pPr>
        <w:jc w:val="both"/>
        <w:rPr>
          <w:rFonts w:ascii="Times New Roman" w:hAnsi="Times New Roman"/>
          <w:b/>
          <w:sz w:val="40"/>
          <w:szCs w:val="40"/>
        </w:rPr>
      </w:pPr>
      <w:r w:rsidRPr="00672A81">
        <w:rPr>
          <w:rFonts w:ascii="Times New Roman" w:hAnsi="Times New Roman"/>
          <w:b/>
          <w:sz w:val="40"/>
          <w:szCs w:val="40"/>
        </w:rPr>
        <w:t>Nigerian Environmental Laws and the Challenges of Sustainable Urban Development: A Case Study of Lagos</w:t>
      </w:r>
      <w:r>
        <w:rPr>
          <w:rFonts w:ascii="Times New Roman" w:hAnsi="Times New Roman"/>
          <w:b/>
          <w:sz w:val="40"/>
          <w:szCs w:val="40"/>
        </w:rPr>
        <w:t>, Nigeria</w:t>
      </w:r>
      <w:r w:rsidRPr="00672A81">
        <w:rPr>
          <w:rFonts w:ascii="Times New Roman" w:hAnsi="Times New Roman"/>
          <w:b/>
          <w:sz w:val="40"/>
          <w:szCs w:val="40"/>
        </w:rPr>
        <w:t>.</w:t>
      </w:r>
    </w:p>
    <w:p w:rsidR="00396CD3" w:rsidRDefault="00396CD3" w:rsidP="00396CD3">
      <w:pPr>
        <w:spacing w:line="360" w:lineRule="auto"/>
        <w:ind w:firstLine="720"/>
        <w:rPr>
          <w:rFonts w:ascii="Times New Roman" w:hAnsi="Times New Roman"/>
          <w:sz w:val="28"/>
          <w:szCs w:val="28"/>
        </w:rPr>
      </w:pPr>
      <w:r w:rsidRPr="009B2DF5">
        <w:rPr>
          <w:rFonts w:ascii="Times New Roman" w:hAnsi="Times New Roman"/>
          <w:sz w:val="28"/>
          <w:szCs w:val="28"/>
        </w:rPr>
        <w:t>Bako</w:t>
      </w:r>
      <w:r w:rsidR="00BF0B30">
        <w:rPr>
          <w:rFonts w:ascii="Times New Roman" w:hAnsi="Times New Roman"/>
          <w:sz w:val="28"/>
          <w:szCs w:val="28"/>
        </w:rPr>
        <w:t xml:space="preserve">, </w:t>
      </w:r>
      <w:proofErr w:type="spellStart"/>
      <w:r w:rsidRPr="009B2DF5">
        <w:rPr>
          <w:rFonts w:ascii="Times New Roman" w:hAnsi="Times New Roman"/>
          <w:sz w:val="28"/>
          <w:szCs w:val="28"/>
        </w:rPr>
        <w:t>Abdulateef</w:t>
      </w:r>
      <w:proofErr w:type="spellEnd"/>
      <w:r w:rsidRPr="009B2DF5">
        <w:rPr>
          <w:rFonts w:ascii="Times New Roman" w:hAnsi="Times New Roman"/>
          <w:sz w:val="28"/>
          <w:szCs w:val="28"/>
        </w:rPr>
        <w:t xml:space="preserve"> Iyanda</w:t>
      </w:r>
      <w:r w:rsidRPr="009B2DF5">
        <w:rPr>
          <w:rFonts w:ascii="Times New Roman" w:hAnsi="Times New Roman"/>
          <w:sz w:val="28"/>
          <w:szCs w:val="28"/>
          <w:vertAlign w:val="superscript"/>
        </w:rPr>
        <w:t>1</w:t>
      </w:r>
      <w:r w:rsidRPr="009B2DF5">
        <w:rPr>
          <w:rFonts w:ascii="Times New Roman" w:hAnsi="Times New Roman"/>
          <w:sz w:val="28"/>
          <w:szCs w:val="28"/>
        </w:rPr>
        <w:t>Adeogun</w:t>
      </w:r>
      <w:r w:rsidR="00BF0B30">
        <w:rPr>
          <w:rFonts w:ascii="Times New Roman" w:hAnsi="Times New Roman"/>
          <w:sz w:val="28"/>
          <w:szCs w:val="28"/>
        </w:rPr>
        <w:t xml:space="preserve">, </w:t>
      </w:r>
      <w:proofErr w:type="spellStart"/>
      <w:r w:rsidRPr="009B2DF5">
        <w:rPr>
          <w:rFonts w:ascii="Times New Roman" w:hAnsi="Times New Roman"/>
          <w:sz w:val="28"/>
          <w:szCs w:val="28"/>
        </w:rPr>
        <w:t>Adekunle</w:t>
      </w:r>
      <w:proofErr w:type="spellEnd"/>
      <w:r w:rsidRPr="009B2DF5">
        <w:rPr>
          <w:rFonts w:ascii="Times New Roman" w:hAnsi="Times New Roman"/>
          <w:sz w:val="28"/>
          <w:szCs w:val="28"/>
        </w:rPr>
        <w:t xml:space="preserve"> Sunday</w:t>
      </w:r>
      <w:r w:rsidRPr="009B2DF5">
        <w:rPr>
          <w:rFonts w:ascii="Times New Roman" w:hAnsi="Times New Roman"/>
          <w:sz w:val="28"/>
          <w:szCs w:val="28"/>
          <w:vertAlign w:val="superscript"/>
        </w:rPr>
        <w:t>2</w:t>
      </w:r>
    </w:p>
    <w:p w:rsidR="00396CD3" w:rsidRPr="009B2DF5" w:rsidRDefault="00396CD3" w:rsidP="00396CD3">
      <w:pPr>
        <w:spacing w:line="360" w:lineRule="auto"/>
        <w:ind w:left="720"/>
        <w:rPr>
          <w:rFonts w:ascii="Times New Roman" w:hAnsi="Times New Roman"/>
          <w:sz w:val="28"/>
          <w:szCs w:val="28"/>
        </w:rPr>
      </w:pPr>
      <w:r>
        <w:rPr>
          <w:rFonts w:ascii="Times New Roman" w:hAnsi="Times New Roman"/>
          <w:sz w:val="28"/>
          <w:szCs w:val="28"/>
          <w:vertAlign w:val="superscript"/>
        </w:rPr>
        <w:t>1</w:t>
      </w:r>
      <w:r w:rsidRPr="009B2DF5">
        <w:rPr>
          <w:rFonts w:ascii="Times New Roman" w:hAnsi="Times New Roman"/>
          <w:sz w:val="28"/>
          <w:szCs w:val="28"/>
        </w:rPr>
        <w:t>Department of Urban and Regional</w:t>
      </w:r>
      <w:r>
        <w:rPr>
          <w:rFonts w:ascii="Times New Roman" w:hAnsi="Times New Roman"/>
          <w:sz w:val="28"/>
          <w:szCs w:val="28"/>
        </w:rPr>
        <w:t xml:space="preserve"> Planning,</w:t>
      </w:r>
      <w:r w:rsidRPr="009B2DF5">
        <w:rPr>
          <w:rFonts w:ascii="Times New Roman" w:hAnsi="Times New Roman"/>
          <w:sz w:val="28"/>
          <w:szCs w:val="28"/>
        </w:rPr>
        <w:t xml:space="preserve"> University of Ilorin </w:t>
      </w:r>
      <w:proofErr w:type="spellStart"/>
      <w:r w:rsidRPr="009B2DF5">
        <w:rPr>
          <w:rFonts w:ascii="Times New Roman" w:hAnsi="Times New Roman"/>
          <w:sz w:val="28"/>
          <w:szCs w:val="28"/>
        </w:rPr>
        <w:t>Ilorin</w:t>
      </w:r>
      <w:proofErr w:type="spellEnd"/>
      <w:r w:rsidRPr="009B2DF5">
        <w:rPr>
          <w:rFonts w:ascii="Times New Roman" w:hAnsi="Times New Roman"/>
          <w:sz w:val="28"/>
          <w:szCs w:val="28"/>
        </w:rPr>
        <w:t xml:space="preserve">, </w:t>
      </w:r>
      <w:proofErr w:type="spellStart"/>
      <w:r w:rsidRPr="009B2DF5">
        <w:rPr>
          <w:rFonts w:ascii="Times New Roman" w:hAnsi="Times New Roman"/>
          <w:sz w:val="28"/>
          <w:szCs w:val="28"/>
        </w:rPr>
        <w:t>Nigeria.</w:t>
      </w:r>
      <w:r>
        <w:rPr>
          <w:rFonts w:ascii="Times New Roman" w:hAnsi="Times New Roman"/>
          <w:sz w:val="28"/>
          <w:szCs w:val="28"/>
        </w:rPr>
        <w:t>Email</w:t>
      </w:r>
      <w:proofErr w:type="spellEnd"/>
      <w:r>
        <w:rPr>
          <w:rFonts w:ascii="Times New Roman" w:hAnsi="Times New Roman"/>
          <w:sz w:val="28"/>
          <w:szCs w:val="28"/>
        </w:rPr>
        <w:t xml:space="preserve">: </w:t>
      </w:r>
      <w:hyperlink r:id="rId5" w:history="1">
        <w:r w:rsidRPr="00054AAD">
          <w:rPr>
            <w:rStyle w:val="Hyperlink"/>
            <w:rFonts w:ascii="Times New Roman" w:hAnsi="Times New Roman"/>
            <w:sz w:val="28"/>
            <w:szCs w:val="28"/>
          </w:rPr>
          <w:t>bakoai@yahoo.com</w:t>
        </w:r>
      </w:hyperlink>
    </w:p>
    <w:p w:rsidR="00396CD3" w:rsidRPr="009B2DF5" w:rsidRDefault="00396CD3" w:rsidP="00396CD3">
      <w:pPr>
        <w:spacing w:after="0" w:line="360" w:lineRule="auto"/>
        <w:ind w:firstLine="720"/>
        <w:rPr>
          <w:rFonts w:ascii="Times New Roman" w:hAnsi="Times New Roman"/>
          <w:sz w:val="28"/>
          <w:szCs w:val="28"/>
        </w:rPr>
      </w:pPr>
      <w:proofErr w:type="gramStart"/>
      <w:r>
        <w:rPr>
          <w:rFonts w:ascii="Times New Roman" w:hAnsi="Times New Roman"/>
          <w:sz w:val="28"/>
          <w:szCs w:val="28"/>
          <w:vertAlign w:val="superscript"/>
        </w:rPr>
        <w:t>2</w:t>
      </w:r>
      <w:r w:rsidRPr="009B2DF5">
        <w:rPr>
          <w:rFonts w:ascii="Times New Roman" w:hAnsi="Times New Roman"/>
          <w:sz w:val="28"/>
          <w:szCs w:val="28"/>
        </w:rPr>
        <w:t>Department of Estate Management, University of Ilorin, Ilorin, Nigeria.</w:t>
      </w:r>
      <w:proofErr w:type="gramEnd"/>
      <w:r w:rsidRPr="009B2DF5">
        <w:rPr>
          <w:rFonts w:ascii="Times New Roman" w:hAnsi="Times New Roman"/>
          <w:sz w:val="28"/>
          <w:szCs w:val="28"/>
        </w:rPr>
        <w:t xml:space="preserve"> </w:t>
      </w:r>
    </w:p>
    <w:p w:rsidR="00396CD3" w:rsidRPr="009B2DF5" w:rsidRDefault="00396CD3" w:rsidP="00ED0F8D">
      <w:pPr>
        <w:spacing w:after="0" w:line="360" w:lineRule="auto"/>
        <w:ind w:firstLine="720"/>
        <w:rPr>
          <w:rFonts w:ascii="Times New Roman" w:hAnsi="Times New Roman"/>
          <w:sz w:val="28"/>
          <w:szCs w:val="28"/>
          <w:vertAlign w:val="superscript"/>
        </w:rPr>
      </w:pPr>
      <w:r w:rsidRPr="009B2DF5">
        <w:rPr>
          <w:rFonts w:ascii="Times New Roman" w:hAnsi="Times New Roman"/>
          <w:sz w:val="28"/>
          <w:szCs w:val="28"/>
        </w:rPr>
        <w:t xml:space="preserve">Email: </w:t>
      </w:r>
      <w:hyperlink r:id="rId6" w:history="1">
        <w:r w:rsidRPr="009B2DF5">
          <w:rPr>
            <w:rStyle w:val="Hyperlink"/>
            <w:rFonts w:ascii="Times New Roman" w:hAnsi="Times New Roman"/>
            <w:sz w:val="28"/>
            <w:szCs w:val="28"/>
          </w:rPr>
          <w:t>adeoluwawa@gmail.com</w:t>
        </w:r>
      </w:hyperlink>
      <w:r w:rsidRPr="009B2DF5">
        <w:rPr>
          <w:rFonts w:ascii="Times New Roman" w:hAnsi="Times New Roman"/>
          <w:sz w:val="28"/>
          <w:szCs w:val="28"/>
        </w:rPr>
        <w:t>,</w:t>
      </w:r>
      <w:bookmarkStart w:id="0" w:name="_GoBack"/>
      <w:bookmarkEnd w:id="0"/>
    </w:p>
    <w:p w:rsidR="00396CD3" w:rsidRDefault="00396CD3" w:rsidP="00C4186E">
      <w:pPr>
        <w:jc w:val="both"/>
        <w:rPr>
          <w:rFonts w:ascii="Times New Roman" w:hAnsi="Times New Roman"/>
          <w:sz w:val="24"/>
          <w:szCs w:val="24"/>
        </w:rPr>
      </w:pPr>
    </w:p>
    <w:p w:rsidR="00C4186E" w:rsidRPr="00672A81" w:rsidRDefault="00C4186E" w:rsidP="00C4186E">
      <w:pPr>
        <w:jc w:val="both"/>
        <w:rPr>
          <w:rFonts w:ascii="Times New Roman" w:hAnsi="Times New Roman"/>
          <w:b/>
          <w:sz w:val="24"/>
          <w:szCs w:val="24"/>
        </w:rPr>
      </w:pPr>
      <w:r w:rsidRPr="00672A81">
        <w:rPr>
          <w:rFonts w:ascii="Times New Roman" w:hAnsi="Times New Roman"/>
          <w:sz w:val="24"/>
          <w:szCs w:val="24"/>
        </w:rPr>
        <w:tab/>
      </w:r>
      <w:r w:rsidRPr="00672A81">
        <w:rPr>
          <w:rFonts w:ascii="Times New Roman" w:hAnsi="Times New Roman"/>
          <w:sz w:val="24"/>
          <w:szCs w:val="24"/>
        </w:rPr>
        <w:tab/>
      </w:r>
      <w:r w:rsidRPr="00672A81">
        <w:rPr>
          <w:rFonts w:ascii="Times New Roman" w:hAnsi="Times New Roman"/>
          <w:sz w:val="24"/>
          <w:szCs w:val="24"/>
        </w:rPr>
        <w:tab/>
      </w:r>
      <w:r w:rsidRPr="00672A81">
        <w:rPr>
          <w:rFonts w:ascii="Times New Roman" w:hAnsi="Times New Roman"/>
          <w:sz w:val="24"/>
          <w:szCs w:val="24"/>
        </w:rPr>
        <w:tab/>
      </w:r>
      <w:r w:rsidRPr="00672A81">
        <w:rPr>
          <w:rFonts w:ascii="Times New Roman" w:hAnsi="Times New Roman"/>
          <w:sz w:val="24"/>
          <w:szCs w:val="24"/>
        </w:rPr>
        <w:tab/>
      </w:r>
      <w:r w:rsidRPr="00672A81">
        <w:rPr>
          <w:rFonts w:ascii="Times New Roman" w:hAnsi="Times New Roman"/>
          <w:b/>
          <w:sz w:val="24"/>
          <w:szCs w:val="24"/>
        </w:rPr>
        <w:t>Abstract</w:t>
      </w:r>
    </w:p>
    <w:p w:rsidR="00C4186E" w:rsidRPr="00672A81" w:rsidRDefault="00C4186E" w:rsidP="00C4186E">
      <w:pPr>
        <w:spacing w:line="360" w:lineRule="auto"/>
        <w:jc w:val="both"/>
        <w:rPr>
          <w:rFonts w:ascii="Times New Roman" w:hAnsi="Times New Roman"/>
          <w:sz w:val="24"/>
          <w:szCs w:val="24"/>
        </w:rPr>
      </w:pPr>
      <w:r w:rsidRPr="00672A81">
        <w:rPr>
          <w:rFonts w:ascii="Times New Roman" w:hAnsi="Times New Roman"/>
          <w:sz w:val="24"/>
          <w:szCs w:val="24"/>
        </w:rPr>
        <w:t xml:space="preserve">Sustainable urban development is a global challenge. Over the years, effort at ensuring sustainable development has been anchored at various environmental laws put in place at </w:t>
      </w:r>
      <w:proofErr w:type="gramStart"/>
      <w:r w:rsidRPr="00672A81">
        <w:rPr>
          <w:rFonts w:ascii="Times New Roman" w:hAnsi="Times New Roman"/>
          <w:sz w:val="24"/>
          <w:szCs w:val="24"/>
        </w:rPr>
        <w:t xml:space="preserve">various </w:t>
      </w:r>
      <w:r w:rsidR="00954F8D">
        <w:rPr>
          <w:rFonts w:ascii="Times New Roman" w:hAnsi="Times New Roman"/>
          <w:sz w:val="24"/>
          <w:szCs w:val="24"/>
        </w:rPr>
        <w:t xml:space="preserve"> </w:t>
      </w:r>
      <w:r w:rsidRPr="00672A81">
        <w:rPr>
          <w:rFonts w:ascii="Times New Roman" w:hAnsi="Times New Roman"/>
          <w:sz w:val="24"/>
          <w:szCs w:val="24"/>
        </w:rPr>
        <w:t>level</w:t>
      </w:r>
      <w:proofErr w:type="gramEnd"/>
      <w:r w:rsidRPr="00672A81">
        <w:rPr>
          <w:rFonts w:ascii="Times New Roman" w:hAnsi="Times New Roman"/>
          <w:sz w:val="24"/>
          <w:szCs w:val="24"/>
        </w:rPr>
        <w:t xml:space="preserve"> of government. The rapid urban expansion without adequate/effective environmental consciousness means that in virtually every urban center, a substantial proportion of the population is at risk from natural and human-induced environmental hazards.  </w:t>
      </w:r>
    </w:p>
    <w:p w:rsidR="00C4186E" w:rsidRDefault="00C4186E" w:rsidP="00D14A4B">
      <w:pPr>
        <w:spacing w:line="360" w:lineRule="auto"/>
        <w:jc w:val="both"/>
        <w:rPr>
          <w:rFonts w:ascii="Times New Roman" w:hAnsi="Times New Roman"/>
          <w:sz w:val="24"/>
          <w:szCs w:val="24"/>
        </w:rPr>
      </w:pPr>
      <w:r w:rsidRPr="00672A81">
        <w:rPr>
          <w:rFonts w:ascii="Times New Roman" w:hAnsi="Times New Roman"/>
          <w:sz w:val="24"/>
          <w:szCs w:val="24"/>
        </w:rPr>
        <w:t xml:space="preserve">This study examined relationship between environmental laws and the challenges of sustainable urban development in Lagos State. Data were obtained from both primary and secondary sources; primary data were collected from randomly sampled </w:t>
      </w:r>
      <w:r w:rsidR="00D14A4B">
        <w:rPr>
          <w:rFonts w:ascii="Times New Roman" w:hAnsi="Times New Roman"/>
          <w:sz w:val="24"/>
          <w:szCs w:val="24"/>
        </w:rPr>
        <w:t xml:space="preserve">250 </w:t>
      </w:r>
      <w:r w:rsidR="00D14A4B" w:rsidRPr="00672A81">
        <w:rPr>
          <w:rFonts w:ascii="Times New Roman" w:hAnsi="Times New Roman"/>
          <w:sz w:val="24"/>
          <w:szCs w:val="24"/>
        </w:rPr>
        <w:t>household</w:t>
      </w:r>
      <w:r w:rsidRPr="00672A81">
        <w:rPr>
          <w:rFonts w:ascii="Times New Roman" w:hAnsi="Times New Roman"/>
          <w:sz w:val="24"/>
          <w:szCs w:val="24"/>
        </w:rPr>
        <w:t xml:space="preserve"> in the selected local government areas. The result of the analysis revealed that environmental problems cut across all the residential setting. </w:t>
      </w:r>
      <w:r w:rsidR="00D14A4B">
        <w:rPr>
          <w:rFonts w:ascii="Times New Roman" w:hAnsi="Times New Roman"/>
          <w:sz w:val="24"/>
          <w:szCs w:val="24"/>
        </w:rPr>
        <w:t>High, medium and low densities respectively, in Lagos.</w:t>
      </w:r>
    </w:p>
    <w:p w:rsidR="00396CD3" w:rsidRPr="00FF769C" w:rsidRDefault="00396CD3" w:rsidP="00396CD3">
      <w:pPr>
        <w:jc w:val="both"/>
        <w:rPr>
          <w:rFonts w:ascii="Times New Roman" w:hAnsi="Times New Roman"/>
          <w:b/>
          <w:i/>
          <w:sz w:val="24"/>
          <w:szCs w:val="24"/>
        </w:rPr>
      </w:pPr>
      <w:r w:rsidRPr="009500F9">
        <w:rPr>
          <w:rFonts w:ascii="Times New Roman" w:hAnsi="Times New Roman"/>
          <w:b/>
          <w:sz w:val="24"/>
          <w:szCs w:val="24"/>
        </w:rPr>
        <w:t>Key Words</w:t>
      </w:r>
      <w:r>
        <w:rPr>
          <w:rFonts w:ascii="Times New Roman" w:hAnsi="Times New Roman"/>
          <w:sz w:val="24"/>
          <w:szCs w:val="24"/>
        </w:rPr>
        <w:t xml:space="preserve">: </w:t>
      </w:r>
      <w:r w:rsidRPr="00FF769C">
        <w:rPr>
          <w:rFonts w:ascii="Times New Roman" w:hAnsi="Times New Roman"/>
          <w:b/>
          <w:i/>
          <w:sz w:val="24"/>
          <w:szCs w:val="24"/>
        </w:rPr>
        <w:t>Environmental Laws, Sustainable Development, Residential Densities,</w:t>
      </w:r>
    </w:p>
    <w:p w:rsidR="00396CD3" w:rsidRPr="00FF769C" w:rsidRDefault="00396CD3" w:rsidP="00396CD3">
      <w:pPr>
        <w:spacing w:line="360" w:lineRule="auto"/>
        <w:jc w:val="both"/>
        <w:rPr>
          <w:rFonts w:ascii="Times New Roman" w:hAnsi="Times New Roman"/>
          <w:b/>
          <w:i/>
          <w:sz w:val="24"/>
          <w:szCs w:val="24"/>
        </w:rPr>
      </w:pPr>
      <w:r w:rsidRPr="00FF769C">
        <w:rPr>
          <w:rFonts w:ascii="Times New Roman" w:hAnsi="Times New Roman"/>
          <w:b/>
          <w:i/>
          <w:sz w:val="24"/>
          <w:szCs w:val="24"/>
        </w:rPr>
        <w:t xml:space="preserve">Urban </w:t>
      </w:r>
      <w:proofErr w:type="gramStart"/>
      <w:r w:rsidRPr="00FF769C">
        <w:rPr>
          <w:rFonts w:ascii="Times New Roman" w:hAnsi="Times New Roman"/>
          <w:b/>
          <w:i/>
          <w:sz w:val="24"/>
          <w:szCs w:val="24"/>
        </w:rPr>
        <w:t>Environment</w:t>
      </w:r>
      <w:r w:rsidR="00FF769C">
        <w:rPr>
          <w:rFonts w:ascii="Times New Roman" w:hAnsi="Times New Roman"/>
          <w:b/>
          <w:i/>
          <w:sz w:val="24"/>
          <w:szCs w:val="24"/>
        </w:rPr>
        <w:t xml:space="preserve"> </w:t>
      </w:r>
      <w:r w:rsidRPr="00FF769C">
        <w:rPr>
          <w:rFonts w:ascii="Times New Roman" w:hAnsi="Times New Roman"/>
          <w:b/>
          <w:i/>
          <w:sz w:val="24"/>
          <w:szCs w:val="24"/>
        </w:rPr>
        <w:t xml:space="preserve"> and</w:t>
      </w:r>
      <w:proofErr w:type="gramEnd"/>
      <w:r w:rsidR="00FF769C">
        <w:rPr>
          <w:rFonts w:ascii="Times New Roman" w:hAnsi="Times New Roman"/>
          <w:b/>
          <w:i/>
          <w:sz w:val="24"/>
          <w:szCs w:val="24"/>
        </w:rPr>
        <w:t xml:space="preserve"> </w:t>
      </w:r>
      <w:r w:rsidRPr="00FF769C">
        <w:rPr>
          <w:rFonts w:ascii="Times New Roman" w:hAnsi="Times New Roman"/>
          <w:b/>
          <w:i/>
          <w:sz w:val="24"/>
          <w:szCs w:val="24"/>
        </w:rPr>
        <w:t xml:space="preserve"> Physical Planning.</w:t>
      </w:r>
      <w:r w:rsidR="00954F8D" w:rsidRPr="00FF769C">
        <w:rPr>
          <w:rFonts w:ascii="Times New Roman" w:hAnsi="Times New Roman"/>
          <w:b/>
          <w:i/>
          <w:sz w:val="24"/>
          <w:szCs w:val="24"/>
        </w:rPr>
        <w:t xml:space="preserve"> </w:t>
      </w:r>
    </w:p>
    <w:p w:rsidR="00C4186E" w:rsidRPr="00672A81" w:rsidRDefault="00C4186E" w:rsidP="00C4186E">
      <w:pPr>
        <w:jc w:val="both"/>
        <w:rPr>
          <w:rFonts w:ascii="Times New Roman" w:hAnsi="Times New Roman"/>
          <w:sz w:val="24"/>
          <w:szCs w:val="24"/>
        </w:rPr>
      </w:pPr>
    </w:p>
    <w:p w:rsidR="00C4186E" w:rsidRPr="00672A81" w:rsidRDefault="00C4186E" w:rsidP="00C4186E">
      <w:pPr>
        <w:pStyle w:val="ListParagraph"/>
        <w:numPr>
          <w:ilvl w:val="1"/>
          <w:numId w:val="1"/>
        </w:numPr>
        <w:jc w:val="both"/>
        <w:rPr>
          <w:rFonts w:ascii="Times New Roman" w:hAnsi="Times New Roman"/>
          <w:b/>
          <w:sz w:val="24"/>
          <w:szCs w:val="24"/>
        </w:rPr>
      </w:pPr>
      <w:r w:rsidRPr="00672A81">
        <w:rPr>
          <w:rFonts w:ascii="Times New Roman" w:hAnsi="Times New Roman"/>
          <w:b/>
          <w:sz w:val="24"/>
          <w:szCs w:val="24"/>
        </w:rPr>
        <w:t>Introduction</w:t>
      </w:r>
    </w:p>
    <w:p w:rsidR="00C4186E" w:rsidRPr="00672A81" w:rsidRDefault="00C4186E" w:rsidP="00C4186E">
      <w:pPr>
        <w:jc w:val="both"/>
        <w:rPr>
          <w:rFonts w:ascii="Times New Roman" w:hAnsi="Times New Roman"/>
          <w:sz w:val="24"/>
          <w:szCs w:val="24"/>
        </w:rPr>
      </w:pPr>
      <w:r w:rsidRPr="00672A81">
        <w:rPr>
          <w:rFonts w:ascii="Times New Roman" w:hAnsi="Times New Roman"/>
          <w:color w:val="000000"/>
          <w:sz w:val="24"/>
          <w:szCs w:val="24"/>
        </w:rPr>
        <w:t>Nigerian cities are witnessing high rate of environmental deterioration and are rated among urban areas with the lowest livability index in the world. It is estimated that between 20 percent and 30 percent of the urban population enjoy decent urban life in the country (UNCHS, 2007). Although studies have identified various environmental problems in Nigeria, little attention has been given to their implications for sustainable development.</w:t>
      </w:r>
    </w:p>
    <w:p w:rsidR="00C4186E" w:rsidRPr="00672A81" w:rsidRDefault="00C4186E" w:rsidP="00C4186E">
      <w:pPr>
        <w:spacing w:after="0" w:line="240" w:lineRule="auto"/>
        <w:jc w:val="both"/>
        <w:rPr>
          <w:rFonts w:ascii="Times New Roman" w:hAnsi="Times New Roman"/>
          <w:sz w:val="24"/>
          <w:szCs w:val="24"/>
        </w:rPr>
      </w:pPr>
      <w:r w:rsidRPr="00672A81">
        <w:rPr>
          <w:rFonts w:ascii="Times New Roman" w:hAnsi="Times New Roman"/>
          <w:sz w:val="24"/>
          <w:szCs w:val="24"/>
        </w:rPr>
        <w:lastRenderedPageBreak/>
        <w:t xml:space="preserve">The most serious problems confronting cities, towns and their inhabitants as identified in Agenda 21(1996) include the following: Inadequate financial resources, lack of employment opportunities, spreading homelessness and expansion of squatter settlements, increased poverty and a widening gap between the rich and poor, growing insecurity and rising crime rates, inadequate and deteriorating building stock, services and infrastructure. Other problems include lack of health and educational facilities, improper land use, insecure land tenure, rising traffic congestion, increasing pollution, lack of green spaces, inadequate water supply and sanitation, uncoordinated urban development and an increasing vulnerability to disaster. All these have seriously challenged the capacity of government at all levels to realize socio- economic development and environmental </w:t>
      </w:r>
      <w:r w:rsidR="0028436C" w:rsidRPr="00672A81">
        <w:rPr>
          <w:rFonts w:ascii="Times New Roman" w:hAnsi="Times New Roman"/>
          <w:sz w:val="24"/>
          <w:szCs w:val="24"/>
        </w:rPr>
        <w:t>protection</w:t>
      </w:r>
      <w:r w:rsidR="0028436C">
        <w:rPr>
          <w:rFonts w:ascii="Times New Roman" w:hAnsi="Times New Roman"/>
          <w:sz w:val="24"/>
          <w:szCs w:val="24"/>
        </w:rPr>
        <w:t xml:space="preserve"> </w:t>
      </w:r>
      <w:r w:rsidRPr="00672A81">
        <w:rPr>
          <w:rFonts w:ascii="Times New Roman" w:hAnsi="Times New Roman"/>
          <w:sz w:val="24"/>
          <w:szCs w:val="24"/>
        </w:rPr>
        <w:t xml:space="preserve">on, which are all components of sustainable development. </w:t>
      </w:r>
    </w:p>
    <w:p w:rsidR="00C4186E" w:rsidRPr="00672A81" w:rsidRDefault="00C4186E" w:rsidP="00C4186E">
      <w:pPr>
        <w:jc w:val="both"/>
        <w:rPr>
          <w:rFonts w:ascii="Times New Roman" w:hAnsi="Times New Roman"/>
          <w:sz w:val="24"/>
          <w:szCs w:val="24"/>
        </w:rPr>
      </w:pPr>
      <w:r w:rsidRPr="00672A81">
        <w:rPr>
          <w:rFonts w:ascii="Times New Roman" w:hAnsi="Times New Roman"/>
          <w:sz w:val="24"/>
          <w:szCs w:val="24"/>
        </w:rPr>
        <w:t xml:space="preserve">There are provisions in Nigerian Laws for the protection of the rights in property and the right to use and enjoy such. In recent years there have been efforts to control the man’s activities on land, due to the </w:t>
      </w:r>
      <w:r w:rsidR="00FF769C" w:rsidRPr="00672A81">
        <w:rPr>
          <w:rFonts w:ascii="Times New Roman" w:hAnsi="Times New Roman"/>
          <w:sz w:val="24"/>
          <w:szCs w:val="24"/>
        </w:rPr>
        <w:t>realization</w:t>
      </w:r>
      <w:r w:rsidRPr="00672A81">
        <w:rPr>
          <w:rFonts w:ascii="Times New Roman" w:hAnsi="Times New Roman"/>
          <w:sz w:val="24"/>
          <w:szCs w:val="24"/>
        </w:rPr>
        <w:t xml:space="preserve"> of the need to protect the environment from degradation or pollution.</w:t>
      </w:r>
    </w:p>
    <w:p w:rsidR="00C4186E" w:rsidRPr="00672A81" w:rsidRDefault="00C4186E" w:rsidP="00C4186E">
      <w:pPr>
        <w:pStyle w:val="ListParagraph"/>
        <w:ind w:left="0"/>
        <w:jc w:val="both"/>
        <w:rPr>
          <w:rFonts w:ascii="Times New Roman" w:hAnsi="Times New Roman"/>
          <w:sz w:val="24"/>
          <w:szCs w:val="24"/>
        </w:rPr>
      </w:pPr>
      <w:r w:rsidRPr="00672A81">
        <w:rPr>
          <w:rFonts w:ascii="Times New Roman" w:hAnsi="Times New Roman"/>
          <w:sz w:val="24"/>
          <w:szCs w:val="24"/>
        </w:rPr>
        <w:t xml:space="preserve">Human thirst for development and modernization in unstable manner in addition to its attendant environmental pollutants often degrade the environment. Unless there is equitable development that meets the need of our urban centers and particularly of the poorest, the environment will continue to decay.  Consequently, man’s effort toward city development has been an important factor in environmental change. There are series of evidences which indicate that the world is now on an economic path that is environmentally unstable; such manifestation include sea level rise, ozone layers depletion, falling water table, soil erosion, flooding, desert encroachment, deforestation, waste generation (solid, liquid and gaseous emission). For the continuous survival of man in general and ensure sustainable development, there is the absolute need to maintain the environment at a minimum level that is capable of sustaining living organism. </w:t>
      </w:r>
    </w:p>
    <w:p w:rsidR="00C4186E" w:rsidRPr="00672A81" w:rsidRDefault="00C4186E" w:rsidP="00C4186E">
      <w:pPr>
        <w:pStyle w:val="ListParagraph"/>
        <w:ind w:left="0"/>
        <w:jc w:val="both"/>
        <w:rPr>
          <w:rFonts w:ascii="Times New Roman" w:hAnsi="Times New Roman"/>
          <w:sz w:val="24"/>
          <w:szCs w:val="24"/>
        </w:rPr>
      </w:pPr>
    </w:p>
    <w:p w:rsidR="00C4186E" w:rsidRPr="00672A81" w:rsidRDefault="00C4186E" w:rsidP="00C4186E">
      <w:pPr>
        <w:pStyle w:val="ListParagraph"/>
        <w:ind w:left="0"/>
        <w:jc w:val="both"/>
        <w:rPr>
          <w:rFonts w:ascii="Times New Roman" w:eastAsia="Times New Roman" w:hAnsi="Times New Roman"/>
          <w:color w:val="000000"/>
          <w:sz w:val="24"/>
          <w:szCs w:val="24"/>
        </w:rPr>
      </w:pPr>
      <w:r w:rsidRPr="00672A81">
        <w:rPr>
          <w:rFonts w:ascii="Times New Roman" w:hAnsi="Times New Roman"/>
          <w:sz w:val="24"/>
          <w:szCs w:val="24"/>
        </w:rPr>
        <w:t>The formal institutional approach to environmental protection in Nigeria may have started with 1901 Forestry Ordinance and the 1917 Colonial Ordinance through which protected areas were established (</w:t>
      </w:r>
      <w:proofErr w:type="spellStart"/>
      <w:r w:rsidRPr="00672A81">
        <w:rPr>
          <w:rFonts w:ascii="Times New Roman" w:hAnsi="Times New Roman"/>
          <w:sz w:val="24"/>
          <w:szCs w:val="24"/>
        </w:rPr>
        <w:t>Chockor</w:t>
      </w:r>
      <w:proofErr w:type="spellEnd"/>
      <w:r w:rsidRPr="00672A81">
        <w:rPr>
          <w:rFonts w:ascii="Times New Roman" w:hAnsi="Times New Roman"/>
          <w:sz w:val="24"/>
          <w:szCs w:val="24"/>
        </w:rPr>
        <w:t xml:space="preserve">, 1992). In the contemporary times, statutory environmental laws have also been put in place. Such laws are Land Use Decree of 1978, Environmental Impact Assessment (EIA) </w:t>
      </w:r>
      <w:r w:rsidRPr="00672A81">
        <w:rPr>
          <w:rFonts w:ascii="Times New Roman" w:eastAsia="Times New Roman" w:hAnsi="Times New Roman"/>
          <w:bCs/>
          <w:color w:val="000000"/>
        </w:rPr>
        <w:t>Act.  Cape12, LFN 2004</w:t>
      </w:r>
      <w:proofErr w:type="gramStart"/>
      <w:r w:rsidRPr="00672A81">
        <w:rPr>
          <w:rFonts w:ascii="Times New Roman" w:eastAsia="Times New Roman" w:hAnsi="Times New Roman"/>
          <w:bCs/>
          <w:color w:val="000000"/>
        </w:rPr>
        <w:t>,</w:t>
      </w:r>
      <w:r w:rsidRPr="00672A81">
        <w:rPr>
          <w:rFonts w:ascii="Times New Roman" w:eastAsia="Times New Roman" w:hAnsi="Times New Roman"/>
          <w:color w:val="000000"/>
          <w:sz w:val="24"/>
          <w:szCs w:val="24"/>
        </w:rPr>
        <w:t>National</w:t>
      </w:r>
      <w:proofErr w:type="gramEnd"/>
      <w:r w:rsidRPr="00672A81">
        <w:rPr>
          <w:rFonts w:ascii="Times New Roman" w:eastAsia="Times New Roman" w:hAnsi="Times New Roman"/>
          <w:color w:val="000000"/>
          <w:sz w:val="24"/>
          <w:szCs w:val="24"/>
        </w:rPr>
        <w:t xml:space="preserve"> Environment Standards and Regulation Enforcement Agency (NESREA) Act of 2007, </w:t>
      </w:r>
      <w:r w:rsidRPr="00672A81">
        <w:rPr>
          <w:rFonts w:ascii="Times New Roman" w:eastAsia="Times New Roman" w:hAnsi="Times New Roman"/>
          <w:bCs/>
          <w:color w:val="000000"/>
        </w:rPr>
        <w:t>Nigerian Urban and Regional Planning Act Cap N138, LFN 2004.  So also, at the state and local government levels, various edicts and bye-laws have also been put in place.</w:t>
      </w:r>
      <w:r w:rsidRPr="00672A81">
        <w:rPr>
          <w:rFonts w:ascii="Times New Roman" w:eastAsia="Times New Roman" w:hAnsi="Times New Roman"/>
          <w:color w:val="000000"/>
        </w:rPr>
        <w:br/>
      </w:r>
    </w:p>
    <w:p w:rsidR="00C4186E" w:rsidRPr="00672A81" w:rsidRDefault="00C4186E" w:rsidP="00C4186E">
      <w:pPr>
        <w:pStyle w:val="ListParagraph"/>
        <w:ind w:left="0"/>
        <w:jc w:val="both"/>
        <w:rPr>
          <w:rFonts w:ascii="Times New Roman" w:eastAsia="Times New Roman" w:hAnsi="Times New Roman"/>
          <w:color w:val="000000"/>
          <w:sz w:val="24"/>
          <w:szCs w:val="24"/>
        </w:rPr>
      </w:pPr>
      <w:r w:rsidRPr="00672A81">
        <w:rPr>
          <w:rFonts w:ascii="Times New Roman" w:eastAsia="Times New Roman" w:hAnsi="Times New Roman"/>
          <w:color w:val="000000"/>
          <w:sz w:val="24"/>
          <w:szCs w:val="24"/>
        </w:rPr>
        <w:t xml:space="preserve">Although nature conservation seems to be taken seriously in Nigeria as existing legislation indicate, achievement can be said to be highly limited most especially in the urban </w:t>
      </w:r>
      <w:proofErr w:type="gramStart"/>
      <w:r w:rsidR="00FF769C" w:rsidRPr="00672A81">
        <w:rPr>
          <w:rFonts w:ascii="Times New Roman" w:eastAsia="Times New Roman" w:hAnsi="Times New Roman"/>
          <w:color w:val="000000"/>
          <w:sz w:val="24"/>
          <w:szCs w:val="24"/>
        </w:rPr>
        <w:t>centre’s</w:t>
      </w:r>
      <w:proofErr w:type="gramEnd"/>
      <w:r w:rsidRPr="00672A81">
        <w:rPr>
          <w:rFonts w:ascii="Times New Roman" w:eastAsia="Times New Roman" w:hAnsi="Times New Roman"/>
          <w:color w:val="000000"/>
          <w:sz w:val="24"/>
          <w:szCs w:val="24"/>
        </w:rPr>
        <w:t xml:space="preserve"> of the country. In these urban </w:t>
      </w:r>
      <w:r w:rsidR="00D14A4B" w:rsidRPr="00672A81">
        <w:rPr>
          <w:rFonts w:ascii="Times New Roman" w:eastAsia="Times New Roman" w:hAnsi="Times New Roman"/>
          <w:color w:val="000000"/>
          <w:sz w:val="24"/>
          <w:szCs w:val="24"/>
        </w:rPr>
        <w:t>centers</w:t>
      </w:r>
      <w:r w:rsidRPr="00672A81">
        <w:rPr>
          <w:rFonts w:ascii="Times New Roman" w:eastAsia="Times New Roman" w:hAnsi="Times New Roman"/>
          <w:color w:val="000000"/>
          <w:sz w:val="24"/>
          <w:szCs w:val="24"/>
        </w:rPr>
        <w:t xml:space="preserve">, levels of development have increased the magnitude of environmental degradation </w:t>
      </w:r>
      <w:r w:rsidR="00D14A4B" w:rsidRPr="00672A81">
        <w:rPr>
          <w:rFonts w:ascii="Times New Roman" w:eastAsia="Times New Roman" w:hAnsi="Times New Roman"/>
          <w:color w:val="000000"/>
          <w:sz w:val="24"/>
          <w:szCs w:val="24"/>
        </w:rPr>
        <w:t>in spite</w:t>
      </w:r>
      <w:r w:rsidRPr="00672A81">
        <w:rPr>
          <w:rFonts w:ascii="Times New Roman" w:eastAsia="Times New Roman" w:hAnsi="Times New Roman"/>
          <w:color w:val="000000"/>
          <w:sz w:val="24"/>
          <w:szCs w:val="24"/>
        </w:rPr>
        <w:t xml:space="preserve"> of the various national environmental laws, state environmental edicts as well as local government environmental bye-laws. This study is aimed at examine the Nigerian Environmental Laws and the challenges of urban development using Lagos State as case study with a view of suggesting policy recommendation that will make the environmental laws more effective and as a means of achieving sustainable urban development. </w:t>
      </w:r>
    </w:p>
    <w:p w:rsidR="00C4186E" w:rsidRPr="00672A81" w:rsidRDefault="00C4186E" w:rsidP="00C4186E">
      <w:pPr>
        <w:pStyle w:val="ListParagraph"/>
        <w:ind w:left="0"/>
        <w:jc w:val="both"/>
        <w:rPr>
          <w:rFonts w:ascii="Times New Roman" w:eastAsia="Times New Roman" w:hAnsi="Times New Roman"/>
          <w:color w:val="000000"/>
          <w:sz w:val="24"/>
          <w:szCs w:val="24"/>
        </w:rPr>
      </w:pPr>
    </w:p>
    <w:p w:rsidR="00C4186E" w:rsidRPr="00D14A4B" w:rsidRDefault="00C4186E" w:rsidP="00D14A4B">
      <w:pPr>
        <w:pStyle w:val="ListParagraph"/>
        <w:numPr>
          <w:ilvl w:val="0"/>
          <w:numId w:val="5"/>
        </w:numPr>
        <w:jc w:val="both"/>
        <w:rPr>
          <w:rFonts w:ascii="Times New Roman" w:hAnsi="Times New Roman"/>
          <w:b/>
          <w:sz w:val="24"/>
          <w:szCs w:val="24"/>
        </w:rPr>
      </w:pPr>
      <w:r w:rsidRPr="00D14A4B">
        <w:rPr>
          <w:rFonts w:ascii="Times New Roman" w:hAnsi="Times New Roman"/>
          <w:b/>
          <w:sz w:val="24"/>
          <w:szCs w:val="24"/>
        </w:rPr>
        <w:t>The Study Area</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pacing w:val="-1"/>
          <w:sz w:val="24"/>
          <w:szCs w:val="24"/>
        </w:rPr>
      </w:pPr>
      <w:r w:rsidRPr="00672A81">
        <w:rPr>
          <w:rFonts w:ascii="Times New Roman" w:hAnsi="Times New Roman"/>
          <w:color w:val="000000"/>
          <w:sz w:val="24"/>
          <w:szCs w:val="24"/>
        </w:rPr>
        <w:t>Lagos State was created on May 27</w:t>
      </w:r>
      <w:r w:rsidRPr="00672A81">
        <w:rPr>
          <w:rFonts w:ascii="Times New Roman" w:hAnsi="Times New Roman"/>
          <w:color w:val="000000"/>
          <w:sz w:val="24"/>
          <w:szCs w:val="24"/>
          <w:vertAlign w:val="superscript"/>
        </w:rPr>
        <w:t>th</w:t>
      </w:r>
      <w:r w:rsidRPr="00672A81">
        <w:rPr>
          <w:rFonts w:ascii="Times New Roman" w:hAnsi="Times New Roman"/>
          <w:color w:val="000000"/>
          <w:spacing w:val="-1"/>
          <w:sz w:val="24"/>
          <w:szCs w:val="24"/>
        </w:rPr>
        <w:t xml:space="preserve">1967 when Nigeria was restructured into 12 States. Before this period Lagos municipality was under the administration of the Federal Government through the Federal Ministry of Lagos Affairs as the regional authority. The city of Lagos was under the </w:t>
      </w:r>
      <w:r w:rsidRPr="00672A81">
        <w:rPr>
          <w:rFonts w:ascii="Times New Roman" w:hAnsi="Times New Roman"/>
          <w:color w:val="000000"/>
          <w:spacing w:val="-1"/>
          <w:sz w:val="24"/>
          <w:szCs w:val="24"/>
        </w:rPr>
        <w:lastRenderedPageBreak/>
        <w:t xml:space="preserve">Lagos City Council.  The regions of </w:t>
      </w:r>
      <w:proofErr w:type="spellStart"/>
      <w:r w:rsidRPr="00672A81">
        <w:rPr>
          <w:rFonts w:ascii="Times New Roman" w:hAnsi="Times New Roman"/>
          <w:color w:val="000000"/>
          <w:spacing w:val="-1"/>
          <w:sz w:val="24"/>
          <w:szCs w:val="24"/>
        </w:rPr>
        <w:t>Ikeja</w:t>
      </w:r>
      <w:proofErr w:type="spellEnd"/>
      <w:r w:rsidRPr="00672A81">
        <w:rPr>
          <w:rFonts w:ascii="Times New Roman" w:hAnsi="Times New Roman"/>
          <w:color w:val="000000"/>
          <w:spacing w:val="-1"/>
          <w:sz w:val="24"/>
          <w:szCs w:val="24"/>
        </w:rPr>
        <w:t xml:space="preserve">, </w:t>
      </w:r>
      <w:proofErr w:type="spellStart"/>
      <w:r w:rsidRPr="00672A81">
        <w:rPr>
          <w:rFonts w:ascii="Times New Roman" w:hAnsi="Times New Roman"/>
          <w:color w:val="000000"/>
          <w:spacing w:val="-1"/>
          <w:sz w:val="24"/>
          <w:szCs w:val="24"/>
        </w:rPr>
        <w:t>Agege</w:t>
      </w:r>
      <w:proofErr w:type="spellEnd"/>
      <w:r w:rsidRPr="00672A81">
        <w:rPr>
          <w:rFonts w:ascii="Times New Roman" w:hAnsi="Times New Roman"/>
          <w:color w:val="000000"/>
          <w:spacing w:val="-1"/>
          <w:sz w:val="24"/>
          <w:szCs w:val="24"/>
        </w:rPr>
        <w:t>, Mushin,</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spellStart"/>
      <w:r w:rsidRPr="00672A81">
        <w:rPr>
          <w:rFonts w:ascii="Times New Roman" w:hAnsi="Times New Roman"/>
          <w:color w:val="000000"/>
          <w:sz w:val="24"/>
          <w:szCs w:val="24"/>
        </w:rPr>
        <w:t>Ikorodu</w:t>
      </w:r>
      <w:proofErr w:type="spellEnd"/>
      <w:r w:rsidRPr="00672A81">
        <w:rPr>
          <w:rFonts w:ascii="Times New Roman" w:hAnsi="Times New Roman"/>
          <w:color w:val="000000"/>
          <w:sz w:val="24"/>
          <w:szCs w:val="24"/>
        </w:rPr>
        <w:t xml:space="preserve"> were under the former Western Region. Lagos State lies approximately between longitude 2</w:t>
      </w:r>
      <w:r w:rsidRPr="00672A81">
        <w:rPr>
          <w:rFonts w:ascii="Times New Roman" w:hAnsi="Times New Roman"/>
          <w:color w:val="000000"/>
          <w:sz w:val="24"/>
          <w:szCs w:val="24"/>
          <w:vertAlign w:val="superscript"/>
        </w:rPr>
        <w:t>0</w:t>
      </w:r>
      <w:r w:rsidRPr="00672A81">
        <w:rPr>
          <w:rFonts w:ascii="Times New Roman" w:hAnsi="Times New Roman"/>
          <w:color w:val="000000"/>
          <w:sz w:val="24"/>
          <w:szCs w:val="24"/>
        </w:rPr>
        <w:t xml:space="preserve"> 42’E and 3</w:t>
      </w:r>
      <w:r w:rsidRPr="00672A81">
        <w:rPr>
          <w:rFonts w:ascii="Times New Roman" w:hAnsi="Times New Roman"/>
          <w:color w:val="000000"/>
          <w:sz w:val="24"/>
          <w:szCs w:val="24"/>
          <w:vertAlign w:val="superscript"/>
        </w:rPr>
        <w:t>0</w:t>
      </w:r>
      <w:r w:rsidRPr="00672A81">
        <w:rPr>
          <w:rFonts w:ascii="Times New Roman" w:hAnsi="Times New Roman"/>
          <w:color w:val="000000"/>
          <w:sz w:val="24"/>
          <w:szCs w:val="24"/>
        </w:rPr>
        <w:t xml:space="preserve"> 42’ E </w:t>
      </w:r>
      <w:r w:rsidRPr="00672A81">
        <w:rPr>
          <w:rFonts w:ascii="Times New Roman" w:hAnsi="Times New Roman"/>
          <w:color w:val="000000"/>
          <w:spacing w:val="-1"/>
          <w:sz w:val="24"/>
          <w:szCs w:val="24"/>
        </w:rPr>
        <w:t>and latitude 6</w:t>
      </w:r>
      <w:r w:rsidRPr="00672A81">
        <w:rPr>
          <w:rFonts w:ascii="Times New Roman" w:hAnsi="Times New Roman"/>
          <w:color w:val="000000"/>
          <w:sz w:val="24"/>
          <w:szCs w:val="24"/>
          <w:vertAlign w:val="superscript"/>
        </w:rPr>
        <w:t>0</w:t>
      </w:r>
      <w:r w:rsidRPr="00672A81">
        <w:rPr>
          <w:rFonts w:ascii="Times New Roman" w:hAnsi="Times New Roman"/>
          <w:color w:val="000000"/>
          <w:spacing w:val="-1"/>
          <w:sz w:val="24"/>
          <w:szCs w:val="24"/>
        </w:rPr>
        <w:t xml:space="preserve"> 22’N and 6</w:t>
      </w:r>
      <w:r w:rsidRPr="00672A81">
        <w:rPr>
          <w:rFonts w:ascii="Times New Roman" w:hAnsi="Times New Roman"/>
          <w:color w:val="000000"/>
          <w:sz w:val="24"/>
          <w:szCs w:val="24"/>
          <w:vertAlign w:val="superscript"/>
        </w:rPr>
        <w:t>0</w:t>
      </w:r>
      <w:r w:rsidRPr="00672A81">
        <w:rPr>
          <w:rFonts w:ascii="Times New Roman" w:hAnsi="Times New Roman"/>
          <w:color w:val="000000"/>
          <w:spacing w:val="-1"/>
          <w:sz w:val="24"/>
          <w:szCs w:val="24"/>
        </w:rPr>
        <w:t xml:space="preserve"> 52’N. The state is located on the South-Western part of Nigeria with the southern boundary of </w:t>
      </w:r>
      <w:r w:rsidRPr="00672A81">
        <w:rPr>
          <w:rFonts w:ascii="Times New Roman" w:hAnsi="Times New Roman"/>
          <w:color w:val="000000"/>
          <w:sz w:val="24"/>
          <w:szCs w:val="24"/>
        </w:rPr>
        <w:t xml:space="preserve">the state framed by about 180 kilometer along Atlantic coastline while the northern and eastern boundaries are framed by </w:t>
      </w:r>
      <w:proofErr w:type="spellStart"/>
      <w:r w:rsidRPr="00672A81">
        <w:rPr>
          <w:rFonts w:ascii="Times New Roman" w:hAnsi="Times New Roman"/>
          <w:color w:val="000000"/>
          <w:sz w:val="24"/>
          <w:szCs w:val="24"/>
        </w:rPr>
        <w:t>Ogun</w:t>
      </w:r>
      <w:proofErr w:type="spellEnd"/>
      <w:r w:rsidRPr="00672A81">
        <w:rPr>
          <w:rFonts w:ascii="Times New Roman" w:hAnsi="Times New Roman"/>
          <w:color w:val="000000"/>
          <w:sz w:val="24"/>
          <w:szCs w:val="24"/>
        </w:rPr>
        <w:t xml:space="preserve"> State. The Republic of Benin formed the western boundary. The state is the smallest state in Nigeria in land </w:t>
      </w:r>
      <w:r w:rsidRPr="00672A81">
        <w:rPr>
          <w:rFonts w:ascii="Times New Roman" w:hAnsi="Times New Roman"/>
          <w:color w:val="000000"/>
          <w:spacing w:val="-1"/>
          <w:sz w:val="24"/>
          <w:szCs w:val="24"/>
        </w:rPr>
        <w:t>area with an area of about 358,861 hectares or 3577sq.km (</w:t>
      </w:r>
      <w:proofErr w:type="spellStart"/>
      <w:r w:rsidRPr="00672A81">
        <w:rPr>
          <w:rFonts w:ascii="Times New Roman" w:hAnsi="Times New Roman"/>
          <w:color w:val="000000"/>
          <w:spacing w:val="-1"/>
          <w:sz w:val="24"/>
          <w:szCs w:val="24"/>
        </w:rPr>
        <w:t>Odumosu</w:t>
      </w:r>
      <w:proofErr w:type="spellEnd"/>
      <w:r w:rsidRPr="00672A81">
        <w:rPr>
          <w:rFonts w:ascii="Times New Roman" w:hAnsi="Times New Roman"/>
          <w:color w:val="000000"/>
          <w:spacing w:val="-1"/>
          <w:sz w:val="24"/>
          <w:szCs w:val="24"/>
        </w:rPr>
        <w:t xml:space="preserve">, 1999). This represents only 0.4 percent of the </w:t>
      </w:r>
      <w:r w:rsidRPr="00672A81">
        <w:rPr>
          <w:rFonts w:ascii="Times New Roman" w:hAnsi="Times New Roman"/>
          <w:color w:val="000000"/>
          <w:sz w:val="24"/>
          <w:szCs w:val="24"/>
        </w:rPr>
        <w:t>entire area of the country. This size accommodates about 10 per cent of the entire 140 million (National Population Commission 2007) appropriate population of the country. The state is also the most urbanized in Nigeria (</w:t>
      </w:r>
      <w:proofErr w:type="spellStart"/>
      <w:r w:rsidRPr="00672A81">
        <w:rPr>
          <w:rFonts w:ascii="Times New Roman" w:hAnsi="Times New Roman"/>
          <w:color w:val="000000"/>
          <w:sz w:val="24"/>
          <w:szCs w:val="24"/>
        </w:rPr>
        <w:t>Ayeni</w:t>
      </w:r>
      <w:proofErr w:type="spellEnd"/>
      <w:r w:rsidRPr="00672A81">
        <w:rPr>
          <w:rFonts w:ascii="Times New Roman" w:hAnsi="Times New Roman"/>
          <w:color w:val="000000"/>
          <w:sz w:val="24"/>
          <w:szCs w:val="24"/>
        </w:rPr>
        <w:t xml:space="preserve">, 1979). Only about 5 per cent of the state total </w:t>
      </w:r>
      <w:proofErr w:type="gramStart"/>
      <w:r w:rsidRPr="00672A81">
        <w:rPr>
          <w:rFonts w:ascii="Times New Roman" w:hAnsi="Times New Roman"/>
          <w:color w:val="000000"/>
          <w:sz w:val="24"/>
          <w:szCs w:val="24"/>
        </w:rPr>
        <w:t>population are</w:t>
      </w:r>
      <w:proofErr w:type="gramEnd"/>
      <w:r w:rsidRPr="00672A81">
        <w:rPr>
          <w:rFonts w:ascii="Times New Roman" w:hAnsi="Times New Roman"/>
          <w:color w:val="000000"/>
          <w:sz w:val="24"/>
          <w:szCs w:val="24"/>
        </w:rPr>
        <w:t xml:space="preserve"> of rural areas. This has serious consequences on land use planning in the state especially in urban areas.</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pacing w:val="-1"/>
          <w:sz w:val="24"/>
          <w:szCs w:val="24"/>
        </w:rPr>
      </w:pPr>
      <w:r w:rsidRPr="00672A81">
        <w:rPr>
          <w:rFonts w:ascii="Times New Roman" w:hAnsi="Times New Roman"/>
          <w:color w:val="000000"/>
          <w:sz w:val="24"/>
          <w:szCs w:val="24"/>
        </w:rPr>
        <w:t xml:space="preserve">It also has great implication on infrastructure such as housing, water supply, storm drainage, roads, electricity, telephone, waste management and other socio-economic, cultural and administrative issues.  </w:t>
      </w:r>
    </w:p>
    <w:p w:rsidR="00C4186E" w:rsidRPr="00672A81" w:rsidRDefault="00C4186E" w:rsidP="00C4186E">
      <w:pPr>
        <w:jc w:val="both"/>
        <w:rPr>
          <w:rFonts w:ascii="Times New Roman" w:hAnsi="Times New Roman"/>
          <w:b/>
          <w:sz w:val="24"/>
          <w:szCs w:val="24"/>
        </w:rPr>
      </w:pPr>
    </w:p>
    <w:p w:rsidR="00C4186E" w:rsidRPr="00672A81" w:rsidRDefault="00C4186E" w:rsidP="00C4186E">
      <w:pPr>
        <w:jc w:val="both"/>
        <w:rPr>
          <w:rFonts w:ascii="Times New Roman" w:hAnsi="Times New Roman"/>
          <w:b/>
          <w:sz w:val="24"/>
          <w:szCs w:val="24"/>
        </w:rPr>
      </w:pPr>
    </w:p>
    <w:p w:rsidR="00C4186E" w:rsidRPr="00672A81" w:rsidRDefault="00C4186E" w:rsidP="00C4186E">
      <w:pPr>
        <w:jc w:val="both"/>
        <w:rPr>
          <w:rFonts w:ascii="Times New Roman" w:hAnsi="Times New Roman"/>
          <w:b/>
          <w:sz w:val="24"/>
          <w:szCs w:val="24"/>
        </w:rPr>
      </w:pPr>
    </w:p>
    <w:p w:rsidR="00C4186E" w:rsidRPr="00672A81" w:rsidRDefault="00C4186E" w:rsidP="00C4186E">
      <w:pPr>
        <w:jc w:val="both"/>
        <w:rPr>
          <w:rFonts w:ascii="Times New Roman" w:hAnsi="Times New Roman"/>
          <w:b/>
          <w:sz w:val="24"/>
          <w:szCs w:val="24"/>
        </w:rPr>
      </w:pPr>
      <w:r>
        <w:rPr>
          <w:rFonts w:ascii="Times New Roman" w:hAnsi="Times New Roman"/>
          <w:noProof/>
        </w:rPr>
        <w:drawing>
          <wp:inline distT="0" distB="0" distL="0" distR="0">
            <wp:extent cx="5042535" cy="3874770"/>
            <wp:effectExtent l="1905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042535" cy="3874770"/>
                    </a:xfrm>
                    <a:prstGeom prst="rect">
                      <a:avLst/>
                    </a:prstGeom>
                    <a:noFill/>
                    <a:ln w="9525">
                      <a:noFill/>
                      <a:miter lim="800000"/>
                      <a:headEnd/>
                      <a:tailEnd/>
                    </a:ln>
                  </pic:spPr>
                </pic:pic>
              </a:graphicData>
            </a:graphic>
          </wp:inline>
        </w:drawing>
      </w:r>
    </w:p>
    <w:p w:rsidR="00C4186E" w:rsidRPr="00D90E91" w:rsidRDefault="00C4186E" w:rsidP="00C4186E">
      <w:pPr>
        <w:spacing w:line="240" w:lineRule="auto"/>
        <w:jc w:val="both"/>
        <w:rPr>
          <w:rFonts w:ascii="Times New Roman" w:hAnsi="Times New Roman"/>
          <w:lang w:val="en-GB"/>
        </w:rPr>
      </w:pPr>
      <w:r w:rsidRPr="00D90E91">
        <w:rPr>
          <w:rFonts w:ascii="Times New Roman" w:hAnsi="Times New Roman"/>
          <w:b/>
        </w:rPr>
        <w:t xml:space="preserve">Map 1.1: </w:t>
      </w:r>
      <w:r w:rsidRPr="004F1DCC">
        <w:rPr>
          <w:rFonts w:ascii="Times New Roman" w:hAnsi="Times New Roman"/>
        </w:rPr>
        <w:t>Map of Nigeria Showing Lagos</w:t>
      </w:r>
    </w:p>
    <w:p w:rsidR="00C4186E" w:rsidRPr="00672A81" w:rsidRDefault="00C4186E" w:rsidP="00C4186E">
      <w:pPr>
        <w:spacing w:line="360" w:lineRule="auto"/>
        <w:jc w:val="both"/>
        <w:rPr>
          <w:rFonts w:ascii="Times New Roman" w:hAnsi="Times New Roman"/>
        </w:rPr>
      </w:pPr>
      <w:r w:rsidRPr="00672A81">
        <w:rPr>
          <w:rFonts w:ascii="Times New Roman" w:hAnsi="Times New Roman"/>
          <w:b/>
        </w:rPr>
        <w:t xml:space="preserve">Source: </w:t>
      </w:r>
      <w:r w:rsidRPr="00672A81">
        <w:rPr>
          <w:rFonts w:ascii="Times New Roman" w:hAnsi="Times New Roman"/>
        </w:rPr>
        <w:t>Federal Republic of Nigeria, 2008.</w:t>
      </w:r>
    </w:p>
    <w:p w:rsidR="00C4186E" w:rsidRPr="00ED1DA8" w:rsidRDefault="002E6485" w:rsidP="00C4186E">
      <w:pPr>
        <w:widowControl w:val="0"/>
        <w:autoSpaceDE w:val="0"/>
        <w:autoSpaceDN w:val="0"/>
        <w:adjustRightIn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3.0    </w:t>
      </w:r>
      <w:r w:rsidR="00C4186E" w:rsidRPr="00ED1DA8">
        <w:rPr>
          <w:rFonts w:ascii="Times New Roman" w:hAnsi="Times New Roman"/>
          <w:b/>
          <w:color w:val="000000"/>
          <w:sz w:val="24"/>
          <w:szCs w:val="24"/>
        </w:rPr>
        <w:t xml:space="preserve">Review </w:t>
      </w:r>
      <w:r w:rsidR="00C4186E">
        <w:rPr>
          <w:rFonts w:ascii="Times New Roman" w:hAnsi="Times New Roman"/>
          <w:b/>
          <w:color w:val="000000"/>
          <w:sz w:val="24"/>
          <w:szCs w:val="24"/>
        </w:rPr>
        <w:t>o</w:t>
      </w:r>
      <w:r w:rsidR="00C4186E" w:rsidRPr="00ED1DA8">
        <w:rPr>
          <w:rFonts w:ascii="Times New Roman" w:hAnsi="Times New Roman"/>
          <w:b/>
          <w:color w:val="000000"/>
          <w:sz w:val="24"/>
          <w:szCs w:val="24"/>
        </w:rPr>
        <w:t xml:space="preserve">f Existing </w:t>
      </w:r>
      <w:r>
        <w:rPr>
          <w:rFonts w:ascii="Times New Roman" w:hAnsi="Times New Roman"/>
          <w:b/>
          <w:color w:val="000000"/>
          <w:sz w:val="24"/>
          <w:szCs w:val="24"/>
        </w:rPr>
        <w:t xml:space="preserve">Environmental </w:t>
      </w:r>
      <w:r w:rsidR="00C4186E" w:rsidRPr="00ED1DA8">
        <w:rPr>
          <w:rFonts w:ascii="Times New Roman" w:hAnsi="Times New Roman"/>
          <w:b/>
          <w:color w:val="000000"/>
          <w:sz w:val="24"/>
          <w:szCs w:val="24"/>
        </w:rPr>
        <w:t xml:space="preserve">Law </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sidRPr="00672A81">
        <w:rPr>
          <w:rFonts w:ascii="Times New Roman" w:hAnsi="Times New Roman"/>
          <w:color w:val="000000"/>
          <w:sz w:val="24"/>
          <w:szCs w:val="24"/>
        </w:rPr>
        <w:t>Environmental law in Nigeria is that branch of public law which contains rules and regulations</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672A81">
        <w:rPr>
          <w:rFonts w:ascii="Times New Roman" w:hAnsi="Times New Roman"/>
          <w:color w:val="000000"/>
          <w:sz w:val="24"/>
          <w:szCs w:val="24"/>
        </w:rPr>
        <w:t>which</w:t>
      </w:r>
      <w:proofErr w:type="gramEnd"/>
      <w:r w:rsidRPr="00672A81">
        <w:rPr>
          <w:rFonts w:ascii="Times New Roman" w:hAnsi="Times New Roman"/>
          <w:color w:val="000000"/>
          <w:sz w:val="24"/>
          <w:szCs w:val="24"/>
        </w:rPr>
        <w:t xml:space="preserve"> have as their object or effect the protection of the environment. </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sidRPr="00672A81">
        <w:rPr>
          <w:rFonts w:ascii="Times New Roman" w:hAnsi="Times New Roman"/>
          <w:color w:val="000000"/>
          <w:sz w:val="24"/>
          <w:szCs w:val="24"/>
        </w:rPr>
        <w:t>During the colonial era, protection of the environment was not a priority in Nigeria and there was</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672A81">
        <w:rPr>
          <w:rFonts w:ascii="Times New Roman" w:hAnsi="Times New Roman"/>
          <w:color w:val="000000"/>
          <w:sz w:val="24"/>
          <w:szCs w:val="24"/>
        </w:rPr>
        <w:lastRenderedPageBreak/>
        <w:t>accordingly</w:t>
      </w:r>
      <w:proofErr w:type="gramEnd"/>
      <w:r w:rsidRPr="00672A81">
        <w:rPr>
          <w:rFonts w:ascii="Times New Roman" w:hAnsi="Times New Roman"/>
          <w:color w:val="000000"/>
          <w:sz w:val="24"/>
          <w:szCs w:val="24"/>
        </w:rPr>
        <w:t xml:space="preserve"> no policy aimed at preserving and protecting it. Matters relating to the environment</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672A81">
        <w:rPr>
          <w:rFonts w:ascii="Times New Roman" w:hAnsi="Times New Roman"/>
          <w:color w:val="000000"/>
          <w:sz w:val="24"/>
          <w:szCs w:val="24"/>
        </w:rPr>
        <w:t>were</w:t>
      </w:r>
      <w:proofErr w:type="gramEnd"/>
      <w:r w:rsidRPr="00672A81">
        <w:rPr>
          <w:rFonts w:ascii="Times New Roman" w:hAnsi="Times New Roman"/>
          <w:color w:val="000000"/>
          <w:sz w:val="24"/>
          <w:szCs w:val="24"/>
        </w:rPr>
        <w:t xml:space="preserve"> dealt with as a tort of nuisance because disputes in environmental law were not viewed as</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672A81">
        <w:rPr>
          <w:rFonts w:ascii="Times New Roman" w:hAnsi="Times New Roman"/>
          <w:color w:val="000000"/>
          <w:sz w:val="24"/>
          <w:szCs w:val="24"/>
        </w:rPr>
        <w:t>public</w:t>
      </w:r>
      <w:proofErr w:type="gramEnd"/>
      <w:r w:rsidRPr="00672A81">
        <w:rPr>
          <w:rFonts w:ascii="Times New Roman" w:hAnsi="Times New Roman"/>
          <w:color w:val="000000"/>
          <w:sz w:val="24"/>
          <w:szCs w:val="24"/>
        </w:rPr>
        <w:t xml:space="preserve"> matters warranting state intervention.  The </w:t>
      </w:r>
      <w:r w:rsidR="002E6485" w:rsidRPr="00672A81">
        <w:rPr>
          <w:rFonts w:ascii="Times New Roman" w:hAnsi="Times New Roman"/>
          <w:color w:val="000000"/>
          <w:sz w:val="24"/>
          <w:szCs w:val="24"/>
        </w:rPr>
        <w:t>few environmentallyrelated lawsthat were</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672A81">
        <w:rPr>
          <w:rFonts w:ascii="Times New Roman" w:hAnsi="Times New Roman"/>
          <w:color w:val="000000"/>
          <w:sz w:val="24"/>
          <w:szCs w:val="24"/>
        </w:rPr>
        <w:t>applicable</w:t>
      </w:r>
      <w:proofErr w:type="gramEnd"/>
      <w:r w:rsidRPr="00672A81">
        <w:rPr>
          <w:rFonts w:ascii="Times New Roman" w:hAnsi="Times New Roman"/>
          <w:color w:val="000000"/>
          <w:sz w:val="24"/>
          <w:szCs w:val="24"/>
        </w:rPr>
        <w:t xml:space="preserve"> criminalized activities that could degrade the environment. These laws include the</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sidRPr="00672A81">
        <w:rPr>
          <w:rFonts w:ascii="Times New Roman" w:hAnsi="Times New Roman"/>
          <w:color w:val="000000"/>
          <w:sz w:val="24"/>
          <w:szCs w:val="24"/>
        </w:rPr>
        <w:t>Criminal Code Act of 1916, which prohibited water pollution and air pollution; and created the</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672A81">
        <w:rPr>
          <w:rFonts w:ascii="Times New Roman" w:hAnsi="Times New Roman"/>
          <w:color w:val="000000"/>
          <w:sz w:val="24"/>
          <w:szCs w:val="24"/>
        </w:rPr>
        <w:t>offence</w:t>
      </w:r>
      <w:proofErr w:type="gramEnd"/>
      <w:r w:rsidRPr="00672A81">
        <w:rPr>
          <w:rFonts w:ascii="Times New Roman" w:hAnsi="Times New Roman"/>
          <w:color w:val="000000"/>
          <w:sz w:val="24"/>
          <w:szCs w:val="24"/>
        </w:rPr>
        <w:t xml:space="preserve"> of nuisance.</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The constitutional development of Nigeria which was influenced by colonial experience accounted for why most of the legislations that can be called environmental laws in Nigeria today are resource – specific or sector specific. Theses set of legislations were adopted into Nigeria from similar status in England. Planning legislation in Nigeria could be said to start with the ceded of settlement of Lagos in 1861. Two year after, to authenticate her new territory, an attempt to control and regulate urban developments was made in 1863 with the publication of Township Improvement Ordinance (</w:t>
      </w:r>
      <w:proofErr w:type="spellStart"/>
      <w:r>
        <w:rPr>
          <w:rFonts w:ascii="Times New Roman" w:hAnsi="Times New Roman"/>
          <w:color w:val="000000"/>
          <w:sz w:val="24"/>
          <w:szCs w:val="24"/>
        </w:rPr>
        <w:t>Agbola</w:t>
      </w:r>
      <w:proofErr w:type="spellEnd"/>
      <w:r>
        <w:rPr>
          <w:rFonts w:ascii="Times New Roman" w:hAnsi="Times New Roman"/>
          <w:color w:val="000000"/>
          <w:sz w:val="24"/>
          <w:szCs w:val="24"/>
        </w:rPr>
        <w:t xml:space="preserve"> 1997). At the initial stage, the ordinance was enacted to control development and urban sanitation in Lagos alone.</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The township ordinance No. 29 of 1917 </w:t>
      </w:r>
      <w:r w:rsidR="002E6485">
        <w:rPr>
          <w:rFonts w:ascii="Times New Roman" w:hAnsi="Times New Roman"/>
          <w:color w:val="000000"/>
          <w:sz w:val="24"/>
          <w:szCs w:val="24"/>
        </w:rPr>
        <w:t>constitutes</w:t>
      </w:r>
      <w:r>
        <w:rPr>
          <w:rFonts w:ascii="Times New Roman" w:hAnsi="Times New Roman"/>
          <w:color w:val="000000"/>
          <w:sz w:val="24"/>
          <w:szCs w:val="24"/>
        </w:rPr>
        <w:t xml:space="preserve"> the first major attempt at introducing spatial orderliness in the land use pattern of Nigeria cities. The enforcement of the township ordinance was made the responsibility of the Administrative and Public Works Department (</w:t>
      </w:r>
      <w:proofErr w:type="spellStart"/>
      <w:r>
        <w:rPr>
          <w:rFonts w:ascii="Times New Roman" w:hAnsi="Times New Roman"/>
          <w:color w:val="000000"/>
          <w:sz w:val="24"/>
          <w:szCs w:val="24"/>
        </w:rPr>
        <w:t>Adeniyi</w:t>
      </w:r>
      <w:proofErr w:type="spellEnd"/>
      <w:r>
        <w:rPr>
          <w:rFonts w:ascii="Times New Roman" w:hAnsi="Times New Roman"/>
          <w:color w:val="000000"/>
          <w:sz w:val="24"/>
          <w:szCs w:val="24"/>
        </w:rPr>
        <w:t xml:space="preserve"> 1978). Emphasis was made on the guidelines for the physical layout of the towns and cities, particularly in the European and Non European reservations. A cursory observation of the layout of towns and cities particularly the new layouts shows in bold relief the </w:t>
      </w:r>
      <w:proofErr w:type="gramStart"/>
      <w:r>
        <w:rPr>
          <w:rFonts w:ascii="Times New Roman" w:hAnsi="Times New Roman"/>
          <w:color w:val="000000"/>
          <w:sz w:val="24"/>
          <w:szCs w:val="24"/>
        </w:rPr>
        <w:t>physical impact</w:t>
      </w:r>
      <w:proofErr w:type="gramEnd"/>
      <w:r>
        <w:rPr>
          <w:rFonts w:ascii="Times New Roman" w:hAnsi="Times New Roman"/>
          <w:color w:val="000000"/>
          <w:sz w:val="24"/>
          <w:szCs w:val="24"/>
        </w:rPr>
        <w:t xml:space="preserve"> of the guidelines under the township ordinance to the existing traditional cities nor were there any attempts to re-plan them. In 194, Governor Hughes Clifford established town planning committee for the Northern and Southern provinces mainly for first class towns to initiate and develop planning schemes as well as approve building plans.</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The 198 town planning ordinance was meant to address the peculiar planning problems of Lagos. The absence of </w:t>
      </w:r>
      <w:proofErr w:type="gramStart"/>
      <w:r>
        <w:rPr>
          <w:rFonts w:ascii="Times New Roman" w:hAnsi="Times New Roman"/>
          <w:color w:val="000000"/>
          <w:sz w:val="24"/>
          <w:szCs w:val="24"/>
        </w:rPr>
        <w:t>a separate</w:t>
      </w:r>
      <w:proofErr w:type="gramEnd"/>
      <w:r>
        <w:rPr>
          <w:rFonts w:ascii="Times New Roman" w:hAnsi="Times New Roman"/>
          <w:color w:val="000000"/>
          <w:sz w:val="24"/>
          <w:szCs w:val="24"/>
        </w:rPr>
        <w:t xml:space="preserve"> administrative machinery contributed significantly to failure of the 1917 ordinance. The main aim of the 198 ordinance was the setting up of the Lagos Executive Development Board (LEDB) now Lagos State Property Development Board (LSDPC). The 1928 town planning ordinance is thus the oldest town and country planning ordinance of specific significance to planning administration in Nigeria and the established in Nigeria under an ordinance. The ordinance made provision for the re-planning improvement and development of Lagos (Ola, 1977). </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In 1946, the Nigerian Town and Country Planning Ordinance N. 4 of 1946 was enacted. It was the first planning ordinance which embraced the whole country and strengthening of the legislative powers of the institutions to implement its provisions. According to the provisions of the 1946 ordinance, planning authorities were still the official planning institutions who controlled the environment through the preparation of planning schemes. The gains of town and country planning through the local government reform law (1976) were cut short with the promulgation of the land use Decree No. 6 of 1978.</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The main aim of Land Use Decree was to govern the ownership and use of land with one law that could be applicable throughout the country. The decree was also designed to curb land speculation, ease the process of land acquisition by government, co-ordinate and formulate </w:t>
      </w:r>
      <w:proofErr w:type="spellStart"/>
      <w:r>
        <w:rPr>
          <w:rFonts w:ascii="Times New Roman" w:hAnsi="Times New Roman"/>
          <w:color w:val="000000"/>
          <w:sz w:val="24"/>
          <w:szCs w:val="24"/>
        </w:rPr>
        <w:t>tenurial</w:t>
      </w:r>
      <w:proofErr w:type="spellEnd"/>
      <w:r>
        <w:rPr>
          <w:rFonts w:ascii="Times New Roman" w:hAnsi="Times New Roman"/>
          <w:color w:val="000000"/>
          <w:sz w:val="24"/>
          <w:szCs w:val="24"/>
        </w:rPr>
        <w:t xml:space="preserve"> modernization. To a large extent the Land Use Decree has not achieved the purpose for which it was set for especially in the southern and eastern part of the country hence the decree needs to be review in line with current level of development.</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The review of the Nigerian Town and Country Planning Laws 1946 by the National Committee set up by the Federal Government in February 1991, gave birth to the promulgation of the new </w:t>
      </w:r>
      <w:r>
        <w:rPr>
          <w:rFonts w:ascii="Times New Roman" w:hAnsi="Times New Roman"/>
          <w:color w:val="000000"/>
          <w:sz w:val="24"/>
          <w:szCs w:val="24"/>
        </w:rPr>
        <w:lastRenderedPageBreak/>
        <w:t xml:space="preserve">Urban and Regional Planning Law as Decree 88 of December, 1992. Since the advent of this decree, there </w:t>
      </w:r>
      <w:proofErr w:type="gramStart"/>
      <w:r>
        <w:rPr>
          <w:rFonts w:ascii="Times New Roman" w:hAnsi="Times New Roman"/>
          <w:color w:val="000000"/>
          <w:sz w:val="24"/>
          <w:szCs w:val="24"/>
        </w:rPr>
        <w:t>have been spirited effort</w:t>
      </w:r>
      <w:proofErr w:type="gramEnd"/>
      <w:r>
        <w:rPr>
          <w:rFonts w:ascii="Times New Roman" w:hAnsi="Times New Roman"/>
          <w:color w:val="000000"/>
          <w:sz w:val="24"/>
          <w:szCs w:val="24"/>
        </w:rPr>
        <w:t xml:space="preserve"> by professional planners to study the law and by the national body of the Nigerian Institute of Town Planners (NITP) to bring the law within easy comprehension of the operators, major state holders and beneficiaries of the laws.</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By provision, the law divided into six parts which include plan preparation and administration development control, additional control in special cases, acquisition of land and compensation, improvement areas, rehabilitation, renewal and upgrading and lastly appeal. However, Lagos State remains the only state in the federation to law </w:t>
      </w:r>
      <w:proofErr w:type="gramStart"/>
      <w:r>
        <w:rPr>
          <w:rFonts w:ascii="Times New Roman" w:hAnsi="Times New Roman"/>
          <w:color w:val="000000"/>
          <w:sz w:val="24"/>
          <w:szCs w:val="24"/>
        </w:rPr>
        <w:t>implement  the</w:t>
      </w:r>
      <w:proofErr w:type="gramEnd"/>
      <w:r>
        <w:rPr>
          <w:rFonts w:ascii="Times New Roman" w:hAnsi="Times New Roman"/>
          <w:color w:val="000000"/>
          <w:sz w:val="24"/>
          <w:szCs w:val="24"/>
        </w:rPr>
        <w:t xml:space="preserve"> 1992 Nigerian Urban and Regional Planning Decree.</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The contribution of town and country planning laws to environmental protection should not be overlooked. One very important policy of the town and country planning laws is to identify the ever-mounting pressure on the exploitation of land. The pressure is further compounded by the competitive and sometimes conflicting uses to which land is put, particularly in the urban socio-economic system. If this pressure is not reconciled and diffused, it could lead to environmental pollution and hazard which are inherent in a chaotic use of land. In the recognition of this danger, the various town and country planning laws were enacted.</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The impact of population magnet as well as urbanization of poverty on environmental degradation which threatens the sustainable development of Lagos is enormous. In an attempt to curb or reduce urban environmental crises, the Lagos state authority has put certain environmental regulation in place in addition to the federal environmental laws. Such laws are the Environmental Pollution Control Edict (No. 9, 1989) Environmental Sanitation Agency Edict (No. 3, 1992), Road Traffic (Removal) Abandoned Vehicle Edict of (No. 7, 1984), Sand, Laterite and Gravel Spillage Decree (No. 4, 1984), Town and Country Planning Edict (No. 1, 1986) amongst others.</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These environmental </w:t>
      </w:r>
      <w:r w:rsidR="00FF769C">
        <w:rPr>
          <w:rFonts w:ascii="Times New Roman" w:hAnsi="Times New Roman"/>
          <w:color w:val="000000"/>
          <w:sz w:val="24"/>
          <w:szCs w:val="24"/>
        </w:rPr>
        <w:t>regulations</w:t>
      </w:r>
      <w:r>
        <w:rPr>
          <w:rFonts w:ascii="Times New Roman" w:hAnsi="Times New Roman"/>
          <w:color w:val="000000"/>
          <w:sz w:val="24"/>
          <w:szCs w:val="24"/>
        </w:rPr>
        <w:t xml:space="preserve"> are put in place to meet the challenges for optimal management of Lagos environmental. The focus of this study is therefore to examine the relevance of environmental laws to sustainable development of Lagos.</w:t>
      </w:r>
    </w:p>
    <w:p w:rsidR="00C4186E" w:rsidRPr="00672A81"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Pr="002E6485" w:rsidRDefault="00C4186E" w:rsidP="002E6485">
      <w:pPr>
        <w:pStyle w:val="ListParagraph"/>
        <w:numPr>
          <w:ilvl w:val="0"/>
          <w:numId w:val="6"/>
        </w:numPr>
        <w:jc w:val="both"/>
        <w:rPr>
          <w:rFonts w:ascii="Times New Roman" w:hAnsi="Times New Roman"/>
          <w:b/>
          <w:sz w:val="24"/>
          <w:szCs w:val="24"/>
        </w:rPr>
      </w:pPr>
      <w:r w:rsidRPr="002E6485">
        <w:rPr>
          <w:rFonts w:ascii="Times New Roman" w:hAnsi="Times New Roman"/>
          <w:b/>
          <w:sz w:val="24"/>
          <w:szCs w:val="24"/>
        </w:rPr>
        <w:t>Research Methodology</w:t>
      </w:r>
    </w:p>
    <w:p w:rsidR="00C4186E" w:rsidRDefault="00C4186E" w:rsidP="00C4186E">
      <w:pPr>
        <w:jc w:val="both"/>
        <w:rPr>
          <w:rFonts w:ascii="Times New Roman" w:hAnsi="Times New Roman"/>
          <w:sz w:val="24"/>
          <w:szCs w:val="24"/>
        </w:rPr>
      </w:pPr>
      <w:r>
        <w:rPr>
          <w:rFonts w:ascii="Times New Roman" w:hAnsi="Times New Roman"/>
          <w:sz w:val="24"/>
          <w:szCs w:val="24"/>
        </w:rPr>
        <w:t xml:space="preserve">The population of Lagos State according to National Population Commission (NPC, 2006) is above </w:t>
      </w:r>
      <w:r w:rsidRPr="00B446E7">
        <w:rPr>
          <w:rFonts w:ascii="Times New Roman" w:hAnsi="Times New Roman"/>
          <w:sz w:val="24"/>
          <w:szCs w:val="24"/>
        </w:rPr>
        <w:t>9,113,605</w:t>
      </w:r>
      <w:r>
        <w:rPr>
          <w:rFonts w:ascii="Times New Roman" w:hAnsi="Times New Roman"/>
          <w:sz w:val="24"/>
          <w:szCs w:val="24"/>
        </w:rPr>
        <w:t>, while the projected population for 2013 at growth rate of 3.2% is about 11,361,825. Since it is not feasible to administer questionnaires on over 11 million people due to time factor and financial constraints, samples were selected from the entire population. In this process, efforts were made to see that samples were true representation of the entire population.</w:t>
      </w:r>
    </w:p>
    <w:p w:rsidR="00C4186E" w:rsidRDefault="00C4186E" w:rsidP="00C4186E">
      <w:pPr>
        <w:jc w:val="both"/>
        <w:rPr>
          <w:rFonts w:ascii="Times New Roman" w:hAnsi="Times New Roman"/>
          <w:sz w:val="24"/>
          <w:szCs w:val="24"/>
        </w:rPr>
      </w:pPr>
      <w:r>
        <w:rPr>
          <w:rFonts w:ascii="Times New Roman" w:hAnsi="Times New Roman"/>
          <w:sz w:val="24"/>
          <w:szCs w:val="24"/>
        </w:rPr>
        <w:t>On this, Lagos was demarcated by dominant residential characteristics on a local government basis. Furthermore, not all the twenty (20) local governments were covered, rather it was done on the density basis (</w:t>
      </w:r>
      <w:proofErr w:type="spellStart"/>
      <w:r>
        <w:rPr>
          <w:rFonts w:ascii="Times New Roman" w:hAnsi="Times New Roman"/>
          <w:sz w:val="24"/>
          <w:szCs w:val="24"/>
        </w:rPr>
        <w:t>i.e</w:t>
      </w:r>
      <w:proofErr w:type="spellEnd"/>
      <w:r>
        <w:rPr>
          <w:rFonts w:ascii="Times New Roman" w:hAnsi="Times New Roman"/>
          <w:sz w:val="24"/>
          <w:szCs w:val="24"/>
        </w:rPr>
        <w:t xml:space="preserve"> low medium and high density respectively). </w:t>
      </w:r>
      <w:proofErr w:type="spellStart"/>
      <w:r>
        <w:rPr>
          <w:rFonts w:ascii="Times New Roman" w:hAnsi="Times New Roman"/>
          <w:sz w:val="24"/>
          <w:szCs w:val="24"/>
        </w:rPr>
        <w:t>Ajeromi-Ifelodun</w:t>
      </w:r>
      <w:proofErr w:type="spellEnd"/>
      <w:r>
        <w:rPr>
          <w:rFonts w:ascii="Times New Roman" w:hAnsi="Times New Roman"/>
          <w:sz w:val="24"/>
          <w:szCs w:val="24"/>
        </w:rPr>
        <w:t xml:space="preserve"> and </w:t>
      </w:r>
      <w:proofErr w:type="spellStart"/>
      <w:r>
        <w:rPr>
          <w:rFonts w:ascii="Times New Roman" w:hAnsi="Times New Roman"/>
          <w:sz w:val="24"/>
          <w:szCs w:val="24"/>
        </w:rPr>
        <w:t>Oshodi</w:t>
      </w:r>
      <w:proofErr w:type="spellEnd"/>
      <w:r>
        <w:rPr>
          <w:rFonts w:ascii="Times New Roman" w:hAnsi="Times New Roman"/>
          <w:sz w:val="24"/>
          <w:szCs w:val="24"/>
        </w:rPr>
        <w:t xml:space="preserve"> LGAs were selected to represent high density areas, </w:t>
      </w:r>
      <w:proofErr w:type="spellStart"/>
      <w:r>
        <w:rPr>
          <w:rFonts w:ascii="Times New Roman" w:hAnsi="Times New Roman"/>
          <w:sz w:val="24"/>
          <w:szCs w:val="24"/>
        </w:rPr>
        <w:t>Amuwo-Odofin</w:t>
      </w:r>
      <w:proofErr w:type="spellEnd"/>
      <w:r>
        <w:rPr>
          <w:rFonts w:ascii="Times New Roman" w:hAnsi="Times New Roman"/>
          <w:sz w:val="24"/>
          <w:szCs w:val="24"/>
        </w:rPr>
        <w:t xml:space="preserve"> and </w:t>
      </w:r>
      <w:proofErr w:type="spellStart"/>
      <w:r>
        <w:rPr>
          <w:rFonts w:ascii="Times New Roman" w:hAnsi="Times New Roman"/>
          <w:sz w:val="24"/>
          <w:szCs w:val="24"/>
        </w:rPr>
        <w:t>Shomolu</w:t>
      </w:r>
      <w:proofErr w:type="spellEnd"/>
      <w:r>
        <w:rPr>
          <w:rFonts w:ascii="Times New Roman" w:hAnsi="Times New Roman"/>
          <w:sz w:val="24"/>
          <w:szCs w:val="24"/>
        </w:rPr>
        <w:t xml:space="preserve"> were selected for medium density residential areas while </w:t>
      </w:r>
      <w:proofErr w:type="spellStart"/>
      <w:r>
        <w:rPr>
          <w:rFonts w:ascii="Times New Roman" w:hAnsi="Times New Roman"/>
          <w:sz w:val="24"/>
          <w:szCs w:val="24"/>
        </w:rPr>
        <w:t>Eti-Osa</w:t>
      </w:r>
      <w:proofErr w:type="spellEnd"/>
      <w:r>
        <w:rPr>
          <w:rFonts w:ascii="Times New Roman" w:hAnsi="Times New Roman"/>
          <w:sz w:val="24"/>
          <w:szCs w:val="24"/>
        </w:rPr>
        <w:t xml:space="preserve">, Lagos Island and </w:t>
      </w:r>
      <w:proofErr w:type="spellStart"/>
      <w:r>
        <w:rPr>
          <w:rFonts w:ascii="Times New Roman" w:hAnsi="Times New Roman"/>
          <w:sz w:val="24"/>
          <w:szCs w:val="24"/>
        </w:rPr>
        <w:t>Ikeja</w:t>
      </w:r>
      <w:proofErr w:type="spellEnd"/>
      <w:r>
        <w:rPr>
          <w:rFonts w:ascii="Times New Roman" w:hAnsi="Times New Roman"/>
          <w:sz w:val="24"/>
          <w:szCs w:val="24"/>
        </w:rPr>
        <w:t xml:space="preserve"> were selected for the low density residential areas. In reality, </w:t>
      </w:r>
      <w:proofErr w:type="gramStart"/>
      <w:r>
        <w:rPr>
          <w:rFonts w:ascii="Times New Roman" w:hAnsi="Times New Roman"/>
          <w:sz w:val="24"/>
          <w:szCs w:val="24"/>
        </w:rPr>
        <w:t>this residential density demarcation hardly exist</w:t>
      </w:r>
      <w:proofErr w:type="gramEnd"/>
      <w:r>
        <w:rPr>
          <w:rFonts w:ascii="Times New Roman" w:hAnsi="Times New Roman"/>
          <w:sz w:val="24"/>
          <w:szCs w:val="24"/>
        </w:rPr>
        <w:t xml:space="preserve"> as many of the local governments area have all the residential characteristics represented in them. However, this system was adopted for easy collection and analysis of data collected and fair representation of the local government areas. </w:t>
      </w:r>
    </w:p>
    <w:p w:rsidR="00C4186E" w:rsidRDefault="00C4186E" w:rsidP="00C4186E">
      <w:pPr>
        <w:jc w:val="both"/>
        <w:rPr>
          <w:rFonts w:ascii="Times New Roman" w:hAnsi="Times New Roman"/>
          <w:sz w:val="24"/>
          <w:szCs w:val="24"/>
        </w:rPr>
      </w:pPr>
      <w:r>
        <w:rPr>
          <w:rFonts w:ascii="Times New Roman" w:hAnsi="Times New Roman"/>
          <w:sz w:val="24"/>
          <w:szCs w:val="24"/>
        </w:rPr>
        <w:lastRenderedPageBreak/>
        <w:t>Each local government was further demarcate</w:t>
      </w:r>
      <w:r w:rsidR="0028436C">
        <w:rPr>
          <w:rFonts w:ascii="Times New Roman" w:hAnsi="Times New Roman"/>
          <w:sz w:val="24"/>
          <w:szCs w:val="24"/>
        </w:rPr>
        <w:t>d</w:t>
      </w:r>
      <w:r>
        <w:rPr>
          <w:rFonts w:ascii="Times New Roman" w:hAnsi="Times New Roman"/>
          <w:sz w:val="24"/>
          <w:szCs w:val="24"/>
        </w:rPr>
        <w:t xml:space="preserve"> into its residential districts. In each of these districts, </w:t>
      </w:r>
      <w:proofErr w:type="gramStart"/>
      <w:r>
        <w:rPr>
          <w:rFonts w:ascii="Times New Roman" w:hAnsi="Times New Roman"/>
          <w:sz w:val="24"/>
          <w:szCs w:val="24"/>
        </w:rPr>
        <w:t>street</w:t>
      </w:r>
      <w:r w:rsidR="00FF769C">
        <w:rPr>
          <w:rFonts w:ascii="Times New Roman" w:hAnsi="Times New Roman"/>
          <w:sz w:val="24"/>
          <w:szCs w:val="24"/>
        </w:rPr>
        <w:t xml:space="preserve"> </w:t>
      </w:r>
      <w:r>
        <w:rPr>
          <w:rFonts w:ascii="Times New Roman" w:hAnsi="Times New Roman"/>
          <w:sz w:val="24"/>
          <w:szCs w:val="24"/>
        </w:rPr>
        <w:t xml:space="preserve"> were</w:t>
      </w:r>
      <w:proofErr w:type="gramEnd"/>
      <w:r>
        <w:rPr>
          <w:rFonts w:ascii="Times New Roman" w:hAnsi="Times New Roman"/>
          <w:sz w:val="24"/>
          <w:szCs w:val="24"/>
        </w:rPr>
        <w:t xml:space="preserve"> selected at random from the Lagos street map. In each of </w:t>
      </w:r>
      <w:proofErr w:type="gramStart"/>
      <w:r>
        <w:rPr>
          <w:rFonts w:ascii="Times New Roman" w:hAnsi="Times New Roman"/>
          <w:sz w:val="24"/>
          <w:szCs w:val="24"/>
        </w:rPr>
        <w:t>these</w:t>
      </w:r>
      <w:r w:rsidR="00FF769C">
        <w:rPr>
          <w:rFonts w:ascii="Times New Roman" w:hAnsi="Times New Roman"/>
          <w:sz w:val="24"/>
          <w:szCs w:val="24"/>
        </w:rPr>
        <w:t xml:space="preserve"> </w:t>
      </w:r>
      <w:r>
        <w:rPr>
          <w:rFonts w:ascii="Times New Roman" w:hAnsi="Times New Roman"/>
          <w:sz w:val="24"/>
          <w:szCs w:val="24"/>
        </w:rPr>
        <w:t xml:space="preserve"> street</w:t>
      </w:r>
      <w:proofErr w:type="gramEnd"/>
      <w:r>
        <w:rPr>
          <w:rFonts w:ascii="Times New Roman" w:hAnsi="Times New Roman"/>
          <w:sz w:val="24"/>
          <w:szCs w:val="24"/>
        </w:rPr>
        <w:t xml:space="preserve">, all the residential buildings and building types were enumerated and listed. The selection of each of these buildings was drawn randomly from the total number of buildings in a street for questionnaire administrations. Out of total 250 questionnaires administered, 162 (64.8%) were properly completed and used for the analysis. There are two set of questionnaire; vise-a-vise those that were administered on the targeted population while the other set are those that directed to the LASEPA, FEPA, LAWMA and other agencies. The questionnaires serve as the major instrument used for the collection of data. The research questionnaires were administered using </w:t>
      </w:r>
      <w:proofErr w:type="gramStart"/>
      <w:r>
        <w:rPr>
          <w:rFonts w:ascii="Times New Roman" w:hAnsi="Times New Roman"/>
          <w:sz w:val="24"/>
          <w:szCs w:val="24"/>
        </w:rPr>
        <w:t>a simple random sampling techniques</w:t>
      </w:r>
      <w:proofErr w:type="gramEnd"/>
      <w:r>
        <w:rPr>
          <w:rFonts w:ascii="Times New Roman" w:hAnsi="Times New Roman"/>
          <w:sz w:val="24"/>
          <w:szCs w:val="24"/>
        </w:rPr>
        <w:t xml:space="preserve"> that ensured that interested household heads were given questionnaire to elicit responses based on their opinion regarding the questions. </w:t>
      </w:r>
    </w:p>
    <w:p w:rsidR="00C4186E" w:rsidRDefault="00C4186E" w:rsidP="00C4186E">
      <w:pPr>
        <w:jc w:val="both"/>
        <w:rPr>
          <w:rFonts w:ascii="Times New Roman" w:hAnsi="Times New Roman"/>
          <w:sz w:val="24"/>
          <w:szCs w:val="24"/>
        </w:rPr>
      </w:pPr>
      <w:r>
        <w:rPr>
          <w:rFonts w:ascii="Times New Roman" w:hAnsi="Times New Roman"/>
          <w:sz w:val="24"/>
          <w:szCs w:val="24"/>
        </w:rPr>
        <w:t xml:space="preserve">Secondary sources of information available especially the review of the literature and extensive reconnaissance survey of Lagos </w:t>
      </w:r>
      <w:proofErr w:type="gramStart"/>
      <w:r>
        <w:rPr>
          <w:rFonts w:ascii="Times New Roman" w:hAnsi="Times New Roman"/>
          <w:sz w:val="24"/>
          <w:szCs w:val="24"/>
        </w:rPr>
        <w:t>metropolis,</w:t>
      </w:r>
      <w:proofErr w:type="gramEnd"/>
      <w:r>
        <w:rPr>
          <w:rFonts w:ascii="Times New Roman" w:hAnsi="Times New Roman"/>
          <w:sz w:val="24"/>
          <w:szCs w:val="24"/>
        </w:rPr>
        <w:t xml:space="preserve"> has shown that residents of low density, high quality areas appear to have greater propensity to Environmental Laws and sustainable development consciousness.</w:t>
      </w:r>
    </w:p>
    <w:p w:rsidR="00C4186E" w:rsidRPr="00572ABC" w:rsidRDefault="00C4186E" w:rsidP="00C4186E">
      <w:pPr>
        <w:jc w:val="both"/>
        <w:rPr>
          <w:rFonts w:ascii="Times New Roman" w:hAnsi="Times New Roman"/>
          <w:sz w:val="24"/>
          <w:szCs w:val="24"/>
        </w:rPr>
      </w:pPr>
      <w:r>
        <w:rPr>
          <w:rFonts w:ascii="Times New Roman" w:hAnsi="Times New Roman"/>
          <w:sz w:val="24"/>
          <w:szCs w:val="24"/>
        </w:rPr>
        <w:t xml:space="preserve">There are two set of questionnaires; </w:t>
      </w:r>
      <w:proofErr w:type="gramStart"/>
      <w:r>
        <w:rPr>
          <w:rFonts w:ascii="Times New Roman" w:hAnsi="Times New Roman"/>
          <w:sz w:val="24"/>
          <w:szCs w:val="24"/>
        </w:rPr>
        <w:t>A and</w:t>
      </w:r>
      <w:proofErr w:type="gramEnd"/>
      <w:r>
        <w:rPr>
          <w:rFonts w:ascii="Times New Roman" w:hAnsi="Times New Roman"/>
          <w:sz w:val="24"/>
          <w:szCs w:val="24"/>
        </w:rPr>
        <w:t xml:space="preserve"> B. questionnaire A was administered on the target population regarding information on environmental issues and their perception and reactions towards the environment. Questionnaire B was directed to the Lagos State Environmental Protection Agency (LASEPA), ministry of Physical Development, Urban Renewal Board, New Town Development Authority, Lagos Waste Management Authority, Lagos Office of Federal Environmental Protection Agency (FEPA) amongst others. The questions therein include monitoring of Development and Comprehensive or otherwise of Lagos State Development. It also tried to probe if there is any Environmental Standard/Planning towards creating a sustainable environment.</w:t>
      </w:r>
    </w:p>
    <w:p w:rsidR="00C4186E" w:rsidRPr="00672A81" w:rsidRDefault="00C4186E" w:rsidP="002E6485">
      <w:pPr>
        <w:pStyle w:val="ListParagraph"/>
        <w:numPr>
          <w:ilvl w:val="0"/>
          <w:numId w:val="6"/>
        </w:numPr>
        <w:jc w:val="both"/>
        <w:rPr>
          <w:rFonts w:ascii="Times New Roman" w:hAnsi="Times New Roman"/>
          <w:b/>
          <w:sz w:val="24"/>
          <w:szCs w:val="24"/>
        </w:rPr>
      </w:pPr>
      <w:r w:rsidRPr="00672A81">
        <w:rPr>
          <w:rFonts w:ascii="Times New Roman" w:hAnsi="Times New Roman"/>
          <w:b/>
          <w:sz w:val="24"/>
          <w:szCs w:val="24"/>
        </w:rPr>
        <w:t>Data Presentation, Analysis and Discussion of Finding</w:t>
      </w:r>
    </w:p>
    <w:p w:rsidR="00C4186E" w:rsidRDefault="00C4186E" w:rsidP="00C4186E">
      <w:pPr>
        <w:jc w:val="both"/>
        <w:rPr>
          <w:rFonts w:ascii="Times New Roman" w:hAnsi="Times New Roman"/>
          <w:sz w:val="24"/>
          <w:szCs w:val="24"/>
        </w:rPr>
      </w:pPr>
      <w:r>
        <w:rPr>
          <w:rFonts w:ascii="Times New Roman" w:hAnsi="Times New Roman"/>
          <w:sz w:val="24"/>
          <w:szCs w:val="24"/>
        </w:rPr>
        <w:t xml:space="preserve">In order to arrive at meaningful analysis of the questionnaire administered; the study area was divided into three major residential setting: the high, medium and low density district. Some variables considered germane are hereby </w:t>
      </w:r>
      <w:r w:rsidR="00FF769C">
        <w:rPr>
          <w:rFonts w:ascii="Times New Roman" w:hAnsi="Times New Roman"/>
          <w:sz w:val="24"/>
          <w:szCs w:val="24"/>
        </w:rPr>
        <w:t>analyzed</w:t>
      </w:r>
      <w:r>
        <w:rPr>
          <w:rFonts w:ascii="Times New Roman" w:hAnsi="Times New Roman"/>
          <w:sz w:val="24"/>
          <w:szCs w:val="24"/>
        </w:rPr>
        <w:t xml:space="preserve"> as follows:</w:t>
      </w:r>
    </w:p>
    <w:p w:rsidR="00C4186E" w:rsidRPr="006B16ED" w:rsidRDefault="002E6485" w:rsidP="00C4186E">
      <w:pPr>
        <w:tabs>
          <w:tab w:val="left" w:pos="360"/>
        </w:tabs>
        <w:spacing w:after="0" w:line="240" w:lineRule="auto"/>
        <w:jc w:val="both"/>
        <w:rPr>
          <w:rFonts w:ascii="Times New Roman" w:hAnsi="Times New Roman"/>
          <w:b/>
          <w:sz w:val="24"/>
          <w:szCs w:val="24"/>
        </w:rPr>
      </w:pPr>
      <w:proofErr w:type="gramStart"/>
      <w:r>
        <w:rPr>
          <w:rFonts w:ascii="Times New Roman" w:hAnsi="Times New Roman"/>
          <w:b/>
          <w:sz w:val="24"/>
          <w:szCs w:val="24"/>
        </w:rPr>
        <w:t xml:space="preserve">5.1  </w:t>
      </w:r>
      <w:r w:rsidR="00C4186E">
        <w:rPr>
          <w:rFonts w:ascii="Times New Roman" w:hAnsi="Times New Roman"/>
          <w:b/>
          <w:sz w:val="24"/>
          <w:szCs w:val="24"/>
        </w:rPr>
        <w:t>Sex</w:t>
      </w:r>
      <w:proofErr w:type="gramEnd"/>
      <w:r w:rsidR="00C4186E">
        <w:rPr>
          <w:rFonts w:ascii="Times New Roman" w:hAnsi="Times New Roman"/>
          <w:b/>
          <w:sz w:val="24"/>
          <w:szCs w:val="24"/>
        </w:rPr>
        <w:t xml:space="preserve"> and Age Structure of</w:t>
      </w:r>
      <w:r w:rsidR="00C4186E" w:rsidRPr="00411DC9">
        <w:rPr>
          <w:rFonts w:ascii="Times New Roman" w:hAnsi="Times New Roman"/>
          <w:b/>
          <w:sz w:val="24"/>
          <w:szCs w:val="24"/>
        </w:rPr>
        <w:t xml:space="preserve"> Respondents</w:t>
      </w:r>
    </w:p>
    <w:p w:rsidR="00C4186E" w:rsidRDefault="00C4186E" w:rsidP="00C4186E">
      <w:pPr>
        <w:jc w:val="both"/>
        <w:rPr>
          <w:rFonts w:ascii="Times New Roman" w:hAnsi="Times New Roman"/>
          <w:sz w:val="24"/>
          <w:szCs w:val="24"/>
        </w:rPr>
      </w:pPr>
      <w:r>
        <w:rPr>
          <w:rFonts w:ascii="Times New Roman" w:hAnsi="Times New Roman"/>
          <w:sz w:val="24"/>
          <w:szCs w:val="24"/>
        </w:rPr>
        <w:t xml:space="preserve">The table 1 shows that male household interviewed out-numbered the opposite sex. The male accounted for 61.1% while female accounted for 38.9%. This showed that male dominated the sampled household. The table further reveals the age structure of the respondents; which shows that 92.1% of the respondents are you youth and adult, falling within the working age bracket of 26 to 60 years. The age bracket of 18-25 is inferred to be among the secondary school leavers and from the bulk of unmarried respondents which are also among the unemployed. The age bracket of above 60 fall among </w:t>
      </w:r>
      <w:proofErr w:type="gramStart"/>
      <w:r>
        <w:rPr>
          <w:rFonts w:ascii="Times New Roman" w:hAnsi="Times New Roman"/>
          <w:sz w:val="24"/>
          <w:szCs w:val="24"/>
        </w:rPr>
        <w:t>the retires</w:t>
      </w:r>
      <w:proofErr w:type="gramEnd"/>
      <w:r>
        <w:rPr>
          <w:rFonts w:ascii="Times New Roman" w:hAnsi="Times New Roman"/>
          <w:sz w:val="24"/>
          <w:szCs w:val="24"/>
        </w:rPr>
        <w:t xml:space="preserve"> who also said they are employed. This is shows that the environmental related issues cut across all the groups of ages.</w:t>
      </w:r>
    </w:p>
    <w:p w:rsidR="002E6485" w:rsidRDefault="002E6485" w:rsidP="00C4186E">
      <w:pPr>
        <w:jc w:val="both"/>
        <w:rPr>
          <w:rFonts w:ascii="Times New Roman" w:hAnsi="Times New Roman"/>
          <w:sz w:val="24"/>
          <w:szCs w:val="24"/>
        </w:rPr>
      </w:pPr>
    </w:p>
    <w:p w:rsidR="002E6485" w:rsidRDefault="002E6485" w:rsidP="00C4186E">
      <w:pPr>
        <w:jc w:val="both"/>
        <w:rPr>
          <w:rFonts w:ascii="Times New Roman" w:hAnsi="Times New Roman"/>
          <w:sz w:val="24"/>
          <w:szCs w:val="24"/>
        </w:rPr>
      </w:pPr>
    </w:p>
    <w:p w:rsidR="00A823C4" w:rsidRDefault="00A823C4" w:rsidP="00C4186E">
      <w:pPr>
        <w:tabs>
          <w:tab w:val="left" w:pos="360"/>
        </w:tabs>
        <w:spacing w:after="0" w:line="240" w:lineRule="auto"/>
        <w:ind w:left="461"/>
        <w:jc w:val="both"/>
        <w:rPr>
          <w:rFonts w:ascii="Times New Roman" w:hAnsi="Times New Roman"/>
          <w:b/>
          <w:sz w:val="24"/>
          <w:szCs w:val="24"/>
        </w:rPr>
      </w:pPr>
    </w:p>
    <w:p w:rsidR="00C4186E" w:rsidRPr="006B16ED" w:rsidRDefault="00C4186E" w:rsidP="00C4186E">
      <w:pPr>
        <w:tabs>
          <w:tab w:val="left" w:pos="360"/>
        </w:tabs>
        <w:spacing w:after="0" w:line="240" w:lineRule="auto"/>
        <w:ind w:left="461"/>
        <w:jc w:val="both"/>
        <w:rPr>
          <w:rFonts w:ascii="Times New Roman" w:hAnsi="Times New Roman"/>
          <w:b/>
          <w:sz w:val="24"/>
          <w:szCs w:val="24"/>
        </w:rPr>
      </w:pPr>
      <w:r>
        <w:rPr>
          <w:rFonts w:ascii="Times New Roman" w:hAnsi="Times New Roman"/>
          <w:b/>
          <w:sz w:val="24"/>
          <w:szCs w:val="24"/>
        </w:rPr>
        <w:lastRenderedPageBreak/>
        <w:t>Table 1: Sex, Age Structure of</w:t>
      </w:r>
      <w:r w:rsidRPr="00411DC9">
        <w:rPr>
          <w:rFonts w:ascii="Times New Roman" w:hAnsi="Times New Roman"/>
          <w:b/>
          <w:sz w:val="24"/>
          <w:szCs w:val="24"/>
        </w:rPr>
        <w:t xml:space="preserve"> Respondents</w:t>
      </w:r>
    </w:p>
    <w:tbl>
      <w:tblPr>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1447"/>
        <w:gridCol w:w="1489"/>
        <w:gridCol w:w="1497"/>
        <w:gridCol w:w="1430"/>
        <w:gridCol w:w="1443"/>
      </w:tblGrid>
      <w:tr w:rsidR="00C4186E" w:rsidRPr="00865D60" w:rsidTr="00D14A4B">
        <w:tc>
          <w:tcPr>
            <w:tcW w:w="1809" w:type="dxa"/>
            <w:vMerge w:val="restart"/>
            <w:shd w:val="clear" w:color="auto" w:fill="auto"/>
          </w:tcPr>
          <w:p w:rsidR="00C4186E" w:rsidRPr="00865D60"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Sex</w:t>
            </w:r>
          </w:p>
          <w:p w:rsidR="00C4186E" w:rsidRPr="00865D60" w:rsidRDefault="00C4186E" w:rsidP="00D14A4B">
            <w:pPr>
              <w:tabs>
                <w:tab w:val="left" w:pos="360"/>
              </w:tabs>
              <w:spacing w:after="0" w:line="240" w:lineRule="auto"/>
              <w:jc w:val="both"/>
              <w:rPr>
                <w:rFonts w:ascii="Times New Roman" w:hAnsi="Times New Roman"/>
                <w:b/>
                <w:sz w:val="24"/>
                <w:szCs w:val="24"/>
              </w:rPr>
            </w:pPr>
          </w:p>
        </w:tc>
        <w:tc>
          <w:tcPr>
            <w:tcW w:w="1447" w:type="dxa"/>
          </w:tcPr>
          <w:p w:rsidR="00C4186E" w:rsidRDefault="00C4186E" w:rsidP="00D14A4B">
            <w:pPr>
              <w:tabs>
                <w:tab w:val="left" w:pos="360"/>
              </w:tabs>
              <w:spacing w:after="0" w:line="240" w:lineRule="auto"/>
              <w:jc w:val="both"/>
              <w:rPr>
                <w:rFonts w:ascii="Times New Roman" w:hAnsi="Times New Roman"/>
                <w:b/>
                <w:sz w:val="24"/>
                <w:szCs w:val="24"/>
              </w:rPr>
            </w:pPr>
          </w:p>
        </w:tc>
        <w:tc>
          <w:tcPr>
            <w:tcW w:w="4416" w:type="dxa"/>
            <w:gridSpan w:val="3"/>
            <w:shd w:val="clear" w:color="auto" w:fill="auto"/>
          </w:tcPr>
          <w:p w:rsidR="00C4186E" w:rsidRPr="00865D60" w:rsidRDefault="00C4186E" w:rsidP="00D14A4B">
            <w:pPr>
              <w:tabs>
                <w:tab w:val="left" w:pos="360"/>
              </w:tabs>
              <w:spacing w:after="0" w:line="240" w:lineRule="auto"/>
              <w:jc w:val="both"/>
              <w:rPr>
                <w:rFonts w:ascii="Times New Roman" w:hAnsi="Times New Roman"/>
                <w:b/>
                <w:sz w:val="24"/>
                <w:szCs w:val="24"/>
              </w:rPr>
            </w:pPr>
            <w:r w:rsidRPr="00865D60">
              <w:rPr>
                <w:rFonts w:ascii="Times New Roman" w:hAnsi="Times New Roman"/>
                <w:b/>
                <w:sz w:val="24"/>
                <w:szCs w:val="24"/>
              </w:rPr>
              <w:t>Residential Density</w:t>
            </w:r>
          </w:p>
        </w:tc>
        <w:tc>
          <w:tcPr>
            <w:tcW w:w="14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r>
      <w:tr w:rsidR="00C4186E" w:rsidRPr="00865D60" w:rsidTr="00D14A4B">
        <w:tc>
          <w:tcPr>
            <w:tcW w:w="1809" w:type="dxa"/>
            <w:vMerge/>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447" w:type="dxa"/>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489"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High</w:t>
            </w:r>
          </w:p>
        </w:tc>
        <w:tc>
          <w:tcPr>
            <w:tcW w:w="14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Medium</w:t>
            </w:r>
          </w:p>
        </w:tc>
        <w:tc>
          <w:tcPr>
            <w:tcW w:w="14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Low</w:t>
            </w:r>
          </w:p>
        </w:tc>
        <w:tc>
          <w:tcPr>
            <w:tcW w:w="14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Total</w:t>
            </w:r>
          </w:p>
        </w:tc>
      </w:tr>
      <w:tr w:rsidR="00C4186E" w:rsidRPr="00865D60" w:rsidTr="00D14A4B">
        <w:tc>
          <w:tcPr>
            <w:tcW w:w="1809"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Male</w:t>
            </w:r>
          </w:p>
        </w:tc>
        <w:tc>
          <w:tcPr>
            <w:tcW w:w="1447"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No.</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89"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34</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(34.4)</w:t>
            </w:r>
          </w:p>
        </w:tc>
        <w:tc>
          <w:tcPr>
            <w:tcW w:w="149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(53.5)</w:t>
            </w:r>
          </w:p>
        </w:tc>
        <w:tc>
          <w:tcPr>
            <w:tcW w:w="14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(12.1)</w:t>
            </w:r>
          </w:p>
        </w:tc>
        <w:tc>
          <w:tcPr>
            <w:tcW w:w="144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(61.10)</w:t>
            </w:r>
          </w:p>
        </w:tc>
      </w:tr>
      <w:tr w:rsidR="00C4186E" w:rsidRPr="00865D60" w:rsidTr="00D14A4B">
        <w:tc>
          <w:tcPr>
            <w:tcW w:w="1809"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Female</w:t>
            </w:r>
          </w:p>
        </w:tc>
        <w:tc>
          <w:tcPr>
            <w:tcW w:w="1447"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No.</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89"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15</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(23.8)</w:t>
            </w:r>
          </w:p>
        </w:tc>
        <w:tc>
          <w:tcPr>
            <w:tcW w:w="149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36</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(57.1)</w:t>
            </w:r>
          </w:p>
        </w:tc>
        <w:tc>
          <w:tcPr>
            <w:tcW w:w="14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(19.1)</w:t>
            </w:r>
          </w:p>
        </w:tc>
        <w:tc>
          <w:tcPr>
            <w:tcW w:w="144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(38.9)</w:t>
            </w:r>
          </w:p>
        </w:tc>
      </w:tr>
      <w:tr w:rsidR="00C4186E" w:rsidRPr="00865D60" w:rsidTr="00D14A4B">
        <w:trPr>
          <w:trHeight w:val="305"/>
        </w:trPr>
        <w:tc>
          <w:tcPr>
            <w:tcW w:w="1809"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1447"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89"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(58.2)</w:t>
            </w:r>
          </w:p>
        </w:tc>
        <w:tc>
          <w:tcPr>
            <w:tcW w:w="149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89</w:t>
            </w:r>
          </w:p>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4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14</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(31.2)</w:t>
            </w:r>
          </w:p>
        </w:tc>
        <w:tc>
          <w:tcPr>
            <w:tcW w:w="144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w:t>
            </w:r>
          </w:p>
        </w:tc>
      </w:tr>
    </w:tbl>
    <w:p w:rsidR="00C4186E" w:rsidRDefault="00C4186E" w:rsidP="00C4186E">
      <w:pPr>
        <w:tabs>
          <w:tab w:val="left" w:pos="360"/>
        </w:tabs>
        <w:spacing w:after="0" w:line="240" w:lineRule="auto"/>
        <w:jc w:val="both"/>
        <w:rPr>
          <w:rFonts w:ascii="Times New Roman" w:hAnsi="Times New Roman"/>
          <w:sz w:val="24"/>
          <w:szCs w:val="24"/>
        </w:rPr>
      </w:pPr>
    </w:p>
    <w:p w:rsidR="00C4186E" w:rsidRPr="0083198D" w:rsidRDefault="00C4186E" w:rsidP="00C4186E">
      <w:pPr>
        <w:tabs>
          <w:tab w:val="left" w:pos="360"/>
        </w:tabs>
        <w:spacing w:after="0" w:line="240" w:lineRule="auto"/>
        <w:jc w:val="both"/>
        <w:rPr>
          <w:rFonts w:ascii="Times New Roman" w:hAnsi="Times New Roman"/>
          <w:b/>
          <w:sz w:val="2"/>
          <w:szCs w:val="24"/>
        </w:rPr>
      </w:pPr>
    </w:p>
    <w:tbl>
      <w:tblPr>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7"/>
        <w:gridCol w:w="2250"/>
        <w:gridCol w:w="2160"/>
      </w:tblGrid>
      <w:tr w:rsidR="00C4186E" w:rsidRPr="00865D60" w:rsidTr="00D14A4B">
        <w:tc>
          <w:tcPr>
            <w:tcW w:w="2077" w:type="dxa"/>
          </w:tcPr>
          <w:p w:rsidR="00C4186E" w:rsidRPr="00147977"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Age Group</w:t>
            </w:r>
          </w:p>
        </w:tc>
        <w:tc>
          <w:tcPr>
            <w:tcW w:w="2250" w:type="dxa"/>
            <w:shd w:val="clear" w:color="auto" w:fill="auto"/>
          </w:tcPr>
          <w:p w:rsidR="00C4186E" w:rsidRPr="00147977"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 xml:space="preserve">No of Respondent </w:t>
            </w:r>
          </w:p>
        </w:tc>
        <w:tc>
          <w:tcPr>
            <w:tcW w:w="2160" w:type="dxa"/>
            <w:shd w:val="clear" w:color="auto" w:fill="auto"/>
          </w:tcPr>
          <w:p w:rsidR="00C4186E" w:rsidRPr="00147977"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w:t>
            </w:r>
          </w:p>
        </w:tc>
      </w:tr>
      <w:tr w:rsidR="00C4186E" w:rsidRPr="00865D60" w:rsidTr="00D14A4B">
        <w:tc>
          <w:tcPr>
            <w:tcW w:w="2077"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18- 25 years</w:t>
            </w:r>
          </w:p>
        </w:tc>
        <w:tc>
          <w:tcPr>
            <w:tcW w:w="22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tc>
        <w:tc>
          <w:tcPr>
            <w:tcW w:w="216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4.2</w:t>
            </w:r>
          </w:p>
        </w:tc>
      </w:tr>
      <w:tr w:rsidR="00C4186E" w:rsidRPr="00865D60" w:rsidTr="00D14A4B">
        <w:tc>
          <w:tcPr>
            <w:tcW w:w="2077" w:type="dxa"/>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26-45 years</w:t>
            </w:r>
          </w:p>
        </w:tc>
        <w:tc>
          <w:tcPr>
            <w:tcW w:w="22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115</w:t>
            </w:r>
          </w:p>
        </w:tc>
        <w:tc>
          <w:tcPr>
            <w:tcW w:w="216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71.0</w:t>
            </w:r>
          </w:p>
        </w:tc>
      </w:tr>
      <w:tr w:rsidR="00C4186E" w:rsidRPr="00865D60" w:rsidTr="00D14A4B">
        <w:trPr>
          <w:trHeight w:val="305"/>
        </w:trPr>
        <w:tc>
          <w:tcPr>
            <w:tcW w:w="2077" w:type="dxa"/>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46-60 years</w:t>
            </w:r>
          </w:p>
        </w:tc>
        <w:tc>
          <w:tcPr>
            <w:tcW w:w="22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34</w:t>
            </w:r>
          </w:p>
        </w:tc>
        <w:tc>
          <w:tcPr>
            <w:tcW w:w="216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21.1</w:t>
            </w:r>
          </w:p>
        </w:tc>
      </w:tr>
      <w:tr w:rsidR="00C4186E" w:rsidRPr="00865D60" w:rsidTr="00D14A4B">
        <w:trPr>
          <w:trHeight w:val="305"/>
        </w:trPr>
        <w:tc>
          <w:tcPr>
            <w:tcW w:w="2077"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Above 60 years</w:t>
            </w:r>
          </w:p>
        </w:tc>
        <w:tc>
          <w:tcPr>
            <w:tcW w:w="22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w:t>
            </w:r>
          </w:p>
        </w:tc>
        <w:tc>
          <w:tcPr>
            <w:tcW w:w="216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3.7</w:t>
            </w:r>
          </w:p>
        </w:tc>
      </w:tr>
      <w:tr w:rsidR="00C4186E" w:rsidRPr="00865D60" w:rsidTr="00D14A4B">
        <w:trPr>
          <w:trHeight w:val="305"/>
        </w:trPr>
        <w:tc>
          <w:tcPr>
            <w:tcW w:w="2077"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225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p>
        </w:tc>
        <w:tc>
          <w:tcPr>
            <w:tcW w:w="216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w:t>
            </w:r>
          </w:p>
        </w:tc>
      </w:tr>
    </w:tbl>
    <w:p w:rsidR="00C4186E" w:rsidRDefault="00C4186E" w:rsidP="00C4186E">
      <w:pPr>
        <w:tabs>
          <w:tab w:val="left" w:pos="360"/>
        </w:tabs>
        <w:spacing w:after="0" w:line="24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Source: Author’s Field Work 2013</w:t>
      </w:r>
    </w:p>
    <w:p w:rsidR="00C4186E" w:rsidRPr="008B1F41" w:rsidRDefault="00C4186E" w:rsidP="00C4186E">
      <w:pPr>
        <w:tabs>
          <w:tab w:val="left" w:pos="360"/>
        </w:tabs>
        <w:spacing w:after="0" w:line="240" w:lineRule="auto"/>
        <w:jc w:val="both"/>
        <w:rPr>
          <w:rFonts w:ascii="Times New Roman" w:hAnsi="Times New Roman"/>
          <w:sz w:val="24"/>
          <w:szCs w:val="24"/>
        </w:rPr>
      </w:pPr>
    </w:p>
    <w:p w:rsidR="00C4186E" w:rsidRPr="006B16ED" w:rsidRDefault="002E6485" w:rsidP="00C4186E">
      <w:pPr>
        <w:tabs>
          <w:tab w:val="left" w:pos="360"/>
        </w:tabs>
        <w:spacing w:after="0" w:line="240" w:lineRule="auto"/>
        <w:jc w:val="both"/>
        <w:rPr>
          <w:rFonts w:ascii="Times New Roman" w:hAnsi="Times New Roman"/>
          <w:b/>
          <w:sz w:val="24"/>
          <w:szCs w:val="24"/>
        </w:rPr>
      </w:pPr>
      <w:proofErr w:type="gramStart"/>
      <w:r>
        <w:rPr>
          <w:rFonts w:ascii="Times New Roman" w:hAnsi="Times New Roman"/>
          <w:b/>
          <w:sz w:val="24"/>
          <w:szCs w:val="24"/>
        </w:rPr>
        <w:t xml:space="preserve">5.2  </w:t>
      </w:r>
      <w:r w:rsidR="00C4186E" w:rsidRPr="00411DC9">
        <w:rPr>
          <w:rFonts w:ascii="Times New Roman" w:hAnsi="Times New Roman"/>
          <w:b/>
          <w:sz w:val="24"/>
          <w:szCs w:val="24"/>
        </w:rPr>
        <w:t>Income</w:t>
      </w:r>
      <w:proofErr w:type="gramEnd"/>
      <w:r w:rsidR="00C4186E" w:rsidRPr="00411DC9">
        <w:rPr>
          <w:rFonts w:ascii="Times New Roman" w:hAnsi="Times New Roman"/>
          <w:b/>
          <w:sz w:val="24"/>
          <w:szCs w:val="24"/>
        </w:rPr>
        <w:t xml:space="preserve"> Distribution of the Respondents</w:t>
      </w:r>
    </w:p>
    <w:p w:rsidR="00C4186E" w:rsidRDefault="00C4186E" w:rsidP="00C4186E">
      <w:pPr>
        <w:tabs>
          <w:tab w:val="left" w:pos="360"/>
        </w:tabs>
        <w:jc w:val="both"/>
        <w:rPr>
          <w:rFonts w:ascii="Times New Roman" w:hAnsi="Times New Roman"/>
          <w:sz w:val="24"/>
          <w:szCs w:val="24"/>
        </w:rPr>
      </w:pPr>
      <w:r>
        <w:rPr>
          <w:rFonts w:ascii="Times New Roman" w:hAnsi="Times New Roman"/>
          <w:sz w:val="24"/>
          <w:szCs w:val="24"/>
        </w:rPr>
        <w:t xml:space="preserve">From the field survey, the table above revealed that four (4) of the respondents did not respond to the questionnaire on income level of the study group. Also, certain proportion of the respondents that claimed to be earning between =N=10,000 - =N=60,000 (57.3%) can be described as poor, if the perception of the researcher about the physical appearance and the ownership of asset capability of the concerned some respondents is taken into account. The impact of low income on waste generation and disposal and hence environmental degradation is enormous. The poor hardly have anything left to cater for the environment. In addition, they engaged in activities most of which occupied them throughout the day thereby giving them little or no time to cater for their environment. </w:t>
      </w:r>
    </w:p>
    <w:p w:rsidR="00C4186E" w:rsidRPr="006B16ED" w:rsidRDefault="00C4186E" w:rsidP="00C4186E">
      <w:pPr>
        <w:tabs>
          <w:tab w:val="left" w:pos="360"/>
        </w:tabs>
        <w:spacing w:after="0" w:line="240" w:lineRule="auto"/>
        <w:ind w:left="461"/>
        <w:jc w:val="both"/>
        <w:rPr>
          <w:rFonts w:ascii="Times New Roman" w:hAnsi="Times New Roman"/>
          <w:b/>
          <w:sz w:val="24"/>
          <w:szCs w:val="24"/>
        </w:rPr>
      </w:pPr>
      <w:r>
        <w:rPr>
          <w:rFonts w:ascii="Times New Roman" w:hAnsi="Times New Roman"/>
          <w:b/>
          <w:sz w:val="24"/>
          <w:szCs w:val="24"/>
        </w:rPr>
        <w:t xml:space="preserve">Table 2: </w:t>
      </w:r>
      <w:r w:rsidRPr="00411DC9">
        <w:rPr>
          <w:rFonts w:ascii="Times New Roman" w:hAnsi="Times New Roman"/>
          <w:b/>
          <w:sz w:val="24"/>
          <w:szCs w:val="24"/>
        </w:rPr>
        <w:t>Income Distribution of the Respondents</w:t>
      </w:r>
    </w:p>
    <w:tbl>
      <w:tblPr>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7"/>
        <w:gridCol w:w="1086"/>
        <w:gridCol w:w="1568"/>
        <w:gridCol w:w="1543"/>
        <w:gridCol w:w="1507"/>
        <w:gridCol w:w="1514"/>
      </w:tblGrid>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b/>
                <w:sz w:val="24"/>
                <w:szCs w:val="24"/>
              </w:rPr>
            </w:pPr>
            <w:r w:rsidRPr="00865D60">
              <w:rPr>
                <w:rFonts w:ascii="Times New Roman" w:hAnsi="Times New Roman"/>
                <w:b/>
                <w:sz w:val="24"/>
                <w:szCs w:val="24"/>
              </w:rPr>
              <w:t>Level</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4618" w:type="dxa"/>
            <w:gridSpan w:val="3"/>
            <w:shd w:val="clear" w:color="auto" w:fill="auto"/>
          </w:tcPr>
          <w:p w:rsidR="00C4186E" w:rsidRPr="00865D60" w:rsidRDefault="00C4186E" w:rsidP="00D14A4B">
            <w:pPr>
              <w:tabs>
                <w:tab w:val="left" w:pos="360"/>
              </w:tabs>
              <w:spacing w:after="0" w:line="240" w:lineRule="auto"/>
              <w:jc w:val="both"/>
              <w:rPr>
                <w:rFonts w:ascii="Times New Roman" w:hAnsi="Times New Roman"/>
                <w:b/>
                <w:sz w:val="24"/>
                <w:szCs w:val="24"/>
              </w:rPr>
            </w:pPr>
            <w:r w:rsidRPr="00865D60">
              <w:rPr>
                <w:rFonts w:ascii="Times New Roman" w:hAnsi="Times New Roman"/>
                <w:b/>
                <w:sz w:val="24"/>
                <w:szCs w:val="24"/>
              </w:rPr>
              <w:t>Residential Density</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Income =N=</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High</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Medium</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Low</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Total</w:t>
            </w: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&lt;10,000</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21</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(13.0)</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4</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(2.0)</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25</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(15.4)</w:t>
            </w: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10,000-20,000</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31</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(19.1)</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6</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(3.7)</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37</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(22.8)</w:t>
            </w: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20,001-40,000</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22</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(13.0)</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18</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(11.0)</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39</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(24.0)</w:t>
            </w:r>
          </w:p>
        </w:tc>
      </w:tr>
      <w:tr w:rsidR="00C4186E" w:rsidRPr="00865D60" w:rsidTr="00D14A4B">
        <w:trPr>
          <w:trHeight w:val="593"/>
        </w:trPr>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40,001-60,000</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(1.9)</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12</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(7.4)</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(1.2)</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17</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(10.5)</w:t>
            </w: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60,001-80,000</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(1.2)</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9</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(6.0)</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(1.8)</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14</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(9.0)</w:t>
            </w:r>
          </w:p>
        </w:tc>
      </w:tr>
      <w:tr w:rsidR="00C4186E" w:rsidRPr="00865D60" w:rsidTr="00D14A4B">
        <w:trPr>
          <w:trHeight w:val="548"/>
        </w:trPr>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80,001-100,000</w:t>
            </w:r>
          </w:p>
        </w:tc>
        <w:tc>
          <w:tcPr>
            <w:tcW w:w="1086" w:type="dxa"/>
            <w:shd w:val="clear" w:color="auto" w:fill="auto"/>
          </w:tcPr>
          <w:p w:rsidR="00C4186E" w:rsidRPr="00865D60" w:rsidRDefault="00C4186E" w:rsidP="00D14A4B">
            <w:pPr>
              <w:rPr>
                <w:rFonts w:ascii="Times New Roman" w:hAnsi="Times New Roman"/>
                <w:sz w:val="24"/>
                <w:szCs w:val="24"/>
              </w:rPr>
            </w:pPr>
            <w:r w:rsidRPr="00865D60">
              <w:rPr>
                <w:rFonts w:ascii="Times New Roman" w:hAnsi="Times New Roman"/>
                <w:sz w:val="24"/>
                <w:szCs w:val="24"/>
              </w:rPr>
              <w:t>No.</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(0.6)</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4</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(2.4)</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5</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(3.0)</w:t>
            </w: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100,001-120,000</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(0.6)</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5</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(3.1)</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6</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(3.7)</w:t>
            </w:r>
          </w:p>
        </w:tc>
      </w:tr>
      <w:tr w:rsidR="00C4186E" w:rsidRPr="00865D60" w:rsidTr="00D14A4B">
        <w:trPr>
          <w:trHeight w:val="143"/>
        </w:trPr>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Over 120,000</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15</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(9.3)</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15</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(9.3)</w:t>
            </w: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 Response</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lastRenderedPageBreak/>
              <w:t>%</w:t>
            </w: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lastRenderedPageBreak/>
              <w:t>4</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lastRenderedPageBreak/>
              <w:t>(2.4)</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lastRenderedPageBreak/>
              <w:t>-</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4</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lastRenderedPageBreak/>
              <w:t>(2.4)</w:t>
            </w:r>
          </w:p>
        </w:tc>
      </w:tr>
      <w:tr w:rsidR="00C4186E" w:rsidRPr="00865D60" w:rsidTr="00D14A4B">
        <w:tc>
          <w:tcPr>
            <w:tcW w:w="189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lastRenderedPageBreak/>
              <w:t>Total</w:t>
            </w:r>
          </w:p>
        </w:tc>
        <w:tc>
          <w:tcPr>
            <w:tcW w:w="108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56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79</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(48.6)</w:t>
            </w:r>
          </w:p>
        </w:tc>
        <w:tc>
          <w:tcPr>
            <w:tcW w:w="154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51</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(31.0)</w:t>
            </w:r>
          </w:p>
        </w:tc>
        <w:tc>
          <w:tcPr>
            <w:tcW w:w="15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29</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(18.0)</w:t>
            </w:r>
          </w:p>
        </w:tc>
        <w:tc>
          <w:tcPr>
            <w:tcW w:w="15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162</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(100)</w:t>
            </w:r>
          </w:p>
        </w:tc>
      </w:tr>
    </w:tbl>
    <w:p w:rsidR="00C4186E" w:rsidRDefault="00C4186E" w:rsidP="00C4186E">
      <w:pPr>
        <w:tabs>
          <w:tab w:val="left" w:pos="360"/>
        </w:tabs>
        <w:spacing w:after="0" w:line="240" w:lineRule="auto"/>
        <w:ind w:left="461"/>
        <w:jc w:val="both"/>
        <w:rPr>
          <w:rFonts w:ascii="Times New Roman" w:hAnsi="Times New Roman"/>
          <w:sz w:val="24"/>
          <w:szCs w:val="24"/>
        </w:rPr>
      </w:pPr>
      <w:r>
        <w:rPr>
          <w:rFonts w:ascii="Times New Roman" w:hAnsi="Times New Roman"/>
          <w:sz w:val="24"/>
          <w:szCs w:val="24"/>
        </w:rPr>
        <w:t>Source: Author’s Field Work 2013</w:t>
      </w:r>
    </w:p>
    <w:p w:rsidR="00C4186E" w:rsidRDefault="00C4186E" w:rsidP="00C4186E">
      <w:pPr>
        <w:tabs>
          <w:tab w:val="left" w:pos="360"/>
        </w:tabs>
        <w:spacing w:after="0" w:line="240" w:lineRule="auto"/>
        <w:ind w:left="461"/>
        <w:jc w:val="both"/>
        <w:rPr>
          <w:rFonts w:ascii="Times New Roman" w:hAnsi="Times New Roman"/>
          <w:sz w:val="24"/>
          <w:szCs w:val="24"/>
        </w:rPr>
      </w:pPr>
    </w:p>
    <w:p w:rsidR="00C4186E" w:rsidRDefault="002E6485" w:rsidP="00C4186E">
      <w:pPr>
        <w:spacing w:after="0"/>
        <w:jc w:val="both"/>
        <w:rPr>
          <w:rFonts w:ascii="Times New Roman" w:hAnsi="Times New Roman"/>
          <w:b/>
          <w:sz w:val="24"/>
          <w:szCs w:val="24"/>
        </w:rPr>
      </w:pPr>
      <w:r>
        <w:rPr>
          <w:rFonts w:ascii="Times New Roman" w:hAnsi="Times New Roman"/>
          <w:b/>
          <w:sz w:val="24"/>
          <w:szCs w:val="24"/>
        </w:rPr>
        <w:t xml:space="preserve">5.3   </w:t>
      </w:r>
      <w:r w:rsidR="00C4186E">
        <w:rPr>
          <w:rFonts w:ascii="Times New Roman" w:hAnsi="Times New Roman"/>
          <w:b/>
          <w:sz w:val="24"/>
          <w:szCs w:val="24"/>
        </w:rPr>
        <w:t>Education Status of Respondents:</w:t>
      </w:r>
    </w:p>
    <w:p w:rsidR="00C4186E" w:rsidRPr="00A56114" w:rsidRDefault="00C4186E" w:rsidP="00C4186E">
      <w:pPr>
        <w:spacing w:after="0"/>
        <w:jc w:val="both"/>
        <w:rPr>
          <w:rFonts w:ascii="Times New Roman" w:hAnsi="Times New Roman"/>
          <w:sz w:val="24"/>
          <w:szCs w:val="24"/>
        </w:rPr>
      </w:pPr>
      <w:r>
        <w:rPr>
          <w:rFonts w:ascii="Times New Roman" w:hAnsi="Times New Roman"/>
          <w:sz w:val="24"/>
          <w:szCs w:val="24"/>
        </w:rPr>
        <w:t xml:space="preserve">Table 3 also depicts the education status of sampled respondents; insight from the table revealed that 28.4% are University/Polytechnic degree holders residing mainly in the low density residential area while 16.7% admitted that they have no formal education of which this group are exclusively reside in high density residential areas, 35.8% and 14.8% managed to finish secondary and primary school respectively while others constitute 1.2%. </w:t>
      </w:r>
    </w:p>
    <w:p w:rsidR="00C4186E" w:rsidRDefault="00C4186E" w:rsidP="00C4186E">
      <w:pPr>
        <w:spacing w:after="0"/>
        <w:ind w:firstLine="720"/>
        <w:jc w:val="both"/>
        <w:rPr>
          <w:rFonts w:ascii="Times New Roman" w:hAnsi="Times New Roman"/>
          <w:b/>
          <w:sz w:val="24"/>
          <w:szCs w:val="24"/>
        </w:rPr>
      </w:pPr>
    </w:p>
    <w:p w:rsidR="00C4186E" w:rsidRPr="006B16ED" w:rsidRDefault="00C4186E" w:rsidP="00C4186E">
      <w:pPr>
        <w:spacing w:after="0"/>
        <w:ind w:firstLine="720"/>
        <w:jc w:val="both"/>
        <w:rPr>
          <w:rFonts w:ascii="Times New Roman" w:hAnsi="Times New Roman"/>
          <w:b/>
          <w:sz w:val="24"/>
          <w:szCs w:val="24"/>
        </w:rPr>
      </w:pPr>
      <w:r>
        <w:rPr>
          <w:rFonts w:ascii="Times New Roman" w:hAnsi="Times New Roman"/>
          <w:b/>
          <w:sz w:val="24"/>
          <w:szCs w:val="24"/>
        </w:rPr>
        <w:t>Table 3: Education Status of Respondents:</w:t>
      </w:r>
    </w:p>
    <w:tbl>
      <w:tblPr>
        <w:tblW w:w="9547"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3"/>
        <w:gridCol w:w="714"/>
        <w:gridCol w:w="1080"/>
        <w:gridCol w:w="1260"/>
        <w:gridCol w:w="1800"/>
        <w:gridCol w:w="1170"/>
        <w:gridCol w:w="990"/>
        <w:gridCol w:w="1170"/>
      </w:tblGrid>
      <w:tr w:rsidR="00C4186E" w:rsidRPr="00865D60" w:rsidTr="00D14A4B">
        <w:tc>
          <w:tcPr>
            <w:tcW w:w="1363" w:type="dxa"/>
            <w:shd w:val="clear" w:color="auto" w:fill="auto"/>
          </w:tcPr>
          <w:p w:rsidR="00C4186E" w:rsidRPr="00865D60"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Residential</w:t>
            </w:r>
          </w:p>
        </w:tc>
        <w:tc>
          <w:tcPr>
            <w:tcW w:w="7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4140" w:type="dxa"/>
            <w:gridSpan w:val="3"/>
            <w:shd w:val="clear" w:color="auto" w:fill="auto"/>
          </w:tcPr>
          <w:p w:rsidR="00C4186E" w:rsidRPr="00865D60"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Education Attainment</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990" w:type="dxa"/>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170" w:type="dxa"/>
          </w:tcPr>
          <w:p w:rsidR="00C4186E" w:rsidRPr="00865D60" w:rsidRDefault="00C4186E" w:rsidP="00D14A4B">
            <w:pPr>
              <w:tabs>
                <w:tab w:val="left" w:pos="360"/>
              </w:tabs>
              <w:spacing w:after="0" w:line="240" w:lineRule="auto"/>
              <w:jc w:val="both"/>
              <w:rPr>
                <w:rFonts w:ascii="Times New Roman" w:hAnsi="Times New Roman"/>
                <w:sz w:val="24"/>
                <w:szCs w:val="24"/>
              </w:rPr>
            </w:pPr>
          </w:p>
        </w:tc>
      </w:tr>
      <w:tr w:rsidR="00C4186E" w:rsidRPr="00865D60" w:rsidTr="00D14A4B">
        <w:tc>
          <w:tcPr>
            <w:tcW w:w="136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7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08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Primary</w:t>
            </w:r>
          </w:p>
        </w:tc>
        <w:tc>
          <w:tcPr>
            <w:tcW w:w="126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Secondary</w:t>
            </w:r>
          </w:p>
        </w:tc>
        <w:tc>
          <w:tcPr>
            <w:tcW w:w="180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Degree Holders</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Informal</w:t>
            </w:r>
          </w:p>
        </w:tc>
        <w:tc>
          <w:tcPr>
            <w:tcW w:w="99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Others</w:t>
            </w:r>
          </w:p>
        </w:tc>
        <w:tc>
          <w:tcPr>
            <w:tcW w:w="117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r>
      <w:tr w:rsidR="00C4186E" w:rsidRPr="00865D60" w:rsidTr="00D14A4B">
        <w:tc>
          <w:tcPr>
            <w:tcW w:w="136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High</w:t>
            </w:r>
          </w:p>
        </w:tc>
        <w:tc>
          <w:tcPr>
            <w:tcW w:w="7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08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(65.2)</w:t>
            </w:r>
          </w:p>
        </w:tc>
        <w:tc>
          <w:tcPr>
            <w:tcW w:w="126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20</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(22.5)</w:t>
            </w:r>
          </w:p>
        </w:tc>
        <w:tc>
          <w:tcPr>
            <w:tcW w:w="18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(12.3)</w:t>
            </w:r>
          </w:p>
        </w:tc>
        <w:tc>
          <w:tcPr>
            <w:tcW w:w="99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17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55.0</w:t>
            </w:r>
          </w:p>
        </w:tc>
      </w:tr>
      <w:tr w:rsidR="00C4186E" w:rsidRPr="00865D60" w:rsidTr="00D14A4B">
        <w:tc>
          <w:tcPr>
            <w:tcW w:w="136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Medium</w:t>
            </w:r>
          </w:p>
        </w:tc>
        <w:tc>
          <w:tcPr>
            <w:tcW w:w="7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08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(17.9)</w:t>
            </w:r>
          </w:p>
        </w:tc>
        <w:tc>
          <w:tcPr>
            <w:tcW w:w="126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(14.3)</w:t>
            </w:r>
          </w:p>
        </w:tc>
        <w:tc>
          <w:tcPr>
            <w:tcW w:w="18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(28.6)</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(32.1)</w:t>
            </w:r>
          </w:p>
        </w:tc>
        <w:tc>
          <w:tcPr>
            <w:tcW w:w="99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(7.1)</w:t>
            </w:r>
          </w:p>
        </w:tc>
        <w:tc>
          <w:tcPr>
            <w:tcW w:w="117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17.2</w:t>
            </w:r>
          </w:p>
        </w:tc>
      </w:tr>
      <w:tr w:rsidR="00C4186E" w:rsidRPr="00865D60" w:rsidTr="00D14A4B">
        <w:trPr>
          <w:trHeight w:val="458"/>
        </w:trPr>
        <w:tc>
          <w:tcPr>
            <w:tcW w:w="136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Low</w:t>
            </w:r>
          </w:p>
        </w:tc>
        <w:tc>
          <w:tcPr>
            <w:tcW w:w="7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08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26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8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(84.4)</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(15.6)</w:t>
            </w:r>
          </w:p>
        </w:tc>
        <w:tc>
          <w:tcPr>
            <w:tcW w:w="99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17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45</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27.8</w:t>
            </w:r>
          </w:p>
        </w:tc>
      </w:tr>
      <w:tr w:rsidR="00C4186E" w:rsidRPr="00865D60" w:rsidTr="00D14A4B">
        <w:trPr>
          <w:trHeight w:val="593"/>
        </w:trPr>
        <w:tc>
          <w:tcPr>
            <w:tcW w:w="136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714"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08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(38.9)</w:t>
            </w:r>
          </w:p>
        </w:tc>
        <w:tc>
          <w:tcPr>
            <w:tcW w:w="126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24</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(14.8)</w:t>
            </w:r>
          </w:p>
        </w:tc>
        <w:tc>
          <w:tcPr>
            <w:tcW w:w="18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46</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(28.4)</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(16.7)</w:t>
            </w:r>
          </w:p>
        </w:tc>
        <w:tc>
          <w:tcPr>
            <w:tcW w:w="99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170" w:type="dxa"/>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1000</w:t>
            </w:r>
          </w:p>
        </w:tc>
      </w:tr>
    </w:tbl>
    <w:p w:rsidR="00C4186E" w:rsidRPr="00672A81" w:rsidRDefault="00C4186E" w:rsidP="00C4186E">
      <w:pPr>
        <w:jc w:val="both"/>
        <w:rPr>
          <w:rFonts w:ascii="Times New Roman" w:hAnsi="Times New Roman"/>
          <w:b/>
          <w:sz w:val="24"/>
          <w:szCs w:val="24"/>
        </w:rPr>
      </w:pPr>
      <w:r>
        <w:rPr>
          <w:rFonts w:ascii="Times New Roman" w:hAnsi="Times New Roman"/>
          <w:b/>
          <w:sz w:val="24"/>
          <w:szCs w:val="24"/>
        </w:rPr>
        <w:tab/>
      </w:r>
      <w:r>
        <w:rPr>
          <w:rFonts w:ascii="Times New Roman" w:hAnsi="Times New Roman"/>
          <w:sz w:val="24"/>
          <w:szCs w:val="24"/>
        </w:rPr>
        <w:t>Source: Author’s Field Work 2013</w:t>
      </w:r>
    </w:p>
    <w:p w:rsidR="00C4186E" w:rsidRDefault="002E6485" w:rsidP="00C4186E">
      <w:pPr>
        <w:spacing w:after="0"/>
        <w:jc w:val="both"/>
        <w:rPr>
          <w:rFonts w:ascii="Times New Roman" w:hAnsi="Times New Roman"/>
          <w:b/>
          <w:sz w:val="24"/>
          <w:szCs w:val="24"/>
        </w:rPr>
      </w:pPr>
      <w:r>
        <w:rPr>
          <w:rFonts w:ascii="Times New Roman" w:hAnsi="Times New Roman"/>
          <w:b/>
          <w:sz w:val="24"/>
          <w:szCs w:val="24"/>
        </w:rPr>
        <w:t xml:space="preserve">5.4   </w:t>
      </w:r>
      <w:r w:rsidR="00C4186E">
        <w:rPr>
          <w:rFonts w:ascii="Times New Roman" w:hAnsi="Times New Roman"/>
          <w:b/>
          <w:sz w:val="24"/>
          <w:szCs w:val="24"/>
        </w:rPr>
        <w:t>Types of Environmental Problems</w:t>
      </w:r>
    </w:p>
    <w:p w:rsidR="00C4186E" w:rsidRDefault="00C4186E" w:rsidP="00C4186E">
      <w:pPr>
        <w:spacing w:after="0"/>
        <w:jc w:val="both"/>
        <w:rPr>
          <w:rFonts w:ascii="Times New Roman" w:hAnsi="Times New Roman"/>
          <w:sz w:val="24"/>
          <w:szCs w:val="24"/>
        </w:rPr>
      </w:pPr>
      <w:r>
        <w:rPr>
          <w:rFonts w:ascii="Times New Roman" w:hAnsi="Times New Roman"/>
          <w:sz w:val="24"/>
          <w:szCs w:val="24"/>
        </w:rPr>
        <w:t>Environmental problem such as solid waste, slum/squatter settlement, noise pollution, housing, population density. The administration of questionnaire revealed that the incidences are in highest order in the high density residential areas of about 66.4 percent of the respondents as compare to low density residential area.</w:t>
      </w:r>
    </w:p>
    <w:p w:rsidR="00C4186E" w:rsidRPr="00A56114" w:rsidRDefault="00C4186E" w:rsidP="00C4186E">
      <w:pPr>
        <w:spacing w:after="0"/>
        <w:jc w:val="both"/>
        <w:rPr>
          <w:rFonts w:ascii="Times New Roman" w:hAnsi="Times New Roman"/>
          <w:sz w:val="24"/>
          <w:szCs w:val="24"/>
        </w:rPr>
      </w:pPr>
    </w:p>
    <w:p w:rsidR="00C4186E" w:rsidRDefault="00C4186E" w:rsidP="00C4186E">
      <w:pPr>
        <w:spacing w:after="0"/>
        <w:ind w:firstLine="720"/>
        <w:jc w:val="both"/>
        <w:rPr>
          <w:rFonts w:ascii="Times New Roman" w:hAnsi="Times New Roman"/>
          <w:b/>
          <w:sz w:val="24"/>
          <w:szCs w:val="24"/>
        </w:rPr>
      </w:pPr>
      <w:r>
        <w:rPr>
          <w:rFonts w:ascii="Times New Roman" w:hAnsi="Times New Roman"/>
          <w:b/>
          <w:sz w:val="24"/>
          <w:szCs w:val="24"/>
        </w:rPr>
        <w:t>Table 4: Types of Environmental Problems:</w:t>
      </w:r>
    </w:p>
    <w:tbl>
      <w:tblPr>
        <w:tblW w:w="8827"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7"/>
        <w:gridCol w:w="630"/>
        <w:gridCol w:w="900"/>
        <w:gridCol w:w="1170"/>
        <w:gridCol w:w="1170"/>
        <w:gridCol w:w="1530"/>
      </w:tblGrid>
      <w:tr w:rsidR="00C4186E" w:rsidRPr="00865D60" w:rsidTr="00D14A4B">
        <w:tc>
          <w:tcPr>
            <w:tcW w:w="3427" w:type="dxa"/>
            <w:shd w:val="clear" w:color="auto" w:fill="auto"/>
          </w:tcPr>
          <w:p w:rsidR="00C4186E" w:rsidRPr="005901E6"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Types of Environmental Problem</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4770" w:type="dxa"/>
            <w:gridSpan w:val="4"/>
            <w:shd w:val="clear" w:color="auto" w:fill="auto"/>
          </w:tcPr>
          <w:p w:rsidR="00C4186E" w:rsidRPr="00A6184D" w:rsidRDefault="00C4186E" w:rsidP="00D14A4B">
            <w:pPr>
              <w:tabs>
                <w:tab w:val="left" w:pos="360"/>
              </w:tabs>
              <w:spacing w:after="0" w:line="240" w:lineRule="auto"/>
              <w:jc w:val="both"/>
              <w:rPr>
                <w:rFonts w:ascii="Times New Roman" w:hAnsi="Times New Roman"/>
                <w:b/>
                <w:sz w:val="24"/>
                <w:szCs w:val="24"/>
              </w:rPr>
            </w:pPr>
            <w:r w:rsidRPr="00A6184D">
              <w:rPr>
                <w:rFonts w:ascii="Times New Roman" w:hAnsi="Times New Roman"/>
                <w:b/>
                <w:sz w:val="24"/>
                <w:szCs w:val="24"/>
              </w:rPr>
              <w:t>Residential Density</w:t>
            </w:r>
          </w:p>
        </w:tc>
      </w:tr>
      <w:tr w:rsidR="00C4186E" w:rsidRPr="00865D60" w:rsidTr="00D14A4B">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90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High</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Medium</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Low</w:t>
            </w:r>
          </w:p>
        </w:tc>
        <w:tc>
          <w:tcPr>
            <w:tcW w:w="15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r>
      <w:tr w:rsidR="00C4186E" w:rsidRPr="00865D60" w:rsidTr="00D14A4B">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Noise Pollution</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(11.1)</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(6.8)</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(19.1)</w:t>
            </w:r>
          </w:p>
        </w:tc>
      </w:tr>
      <w:tr w:rsidR="00C4186E" w:rsidRPr="00865D60" w:rsidTr="00D14A4B">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Refuse Disposal/drainage system</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(17.3)</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(5.5)</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(2.4)</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(25.3)</w:t>
            </w:r>
          </w:p>
        </w:tc>
      </w:tr>
      <w:tr w:rsidR="00C4186E" w:rsidRPr="00865D60" w:rsidTr="00D14A4B">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Water pollution</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(4.3)</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(1.87)</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(6.2)</w:t>
            </w:r>
          </w:p>
        </w:tc>
      </w:tr>
      <w:tr w:rsidR="00C4186E" w:rsidRPr="00865D60" w:rsidTr="00D14A4B">
        <w:trPr>
          <w:trHeight w:val="593"/>
        </w:trPr>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Slums/squatter settlement</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36</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(22.3)</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(7.9)</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49</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(30.2)</w:t>
            </w:r>
          </w:p>
        </w:tc>
      </w:tr>
      <w:tr w:rsidR="00C4186E" w:rsidRPr="00865D60" w:rsidTr="00D14A4B">
        <w:trPr>
          <w:trHeight w:val="602"/>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Flooding</w:t>
            </w:r>
          </w:p>
        </w:tc>
        <w:tc>
          <w:tcPr>
            <w:tcW w:w="6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sidRPr="00E45B26">
              <w:rPr>
                <w:rFonts w:ascii="Times New Roman" w:hAnsi="Times New Roman"/>
                <w:sz w:val="24"/>
                <w:szCs w:val="24"/>
              </w:rPr>
              <w:t>No</w:t>
            </w:r>
          </w:p>
          <w:p w:rsidR="00C4186E" w:rsidRPr="00E45B26"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(1.4)</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17</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(10.5)</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High Population density</w:t>
            </w:r>
          </w:p>
        </w:tc>
        <w:tc>
          <w:tcPr>
            <w:tcW w:w="630" w:type="dxa"/>
            <w:shd w:val="clear" w:color="auto" w:fill="auto"/>
          </w:tcPr>
          <w:p w:rsidR="00C4186E" w:rsidRDefault="00C4186E" w:rsidP="00D14A4B">
            <w:r w:rsidRPr="00E45B26">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(3.7)</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lastRenderedPageBreak/>
              <w:t>Sanitation</w:t>
            </w:r>
          </w:p>
        </w:tc>
        <w:tc>
          <w:tcPr>
            <w:tcW w:w="6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sidRPr="00E45B26">
              <w:rPr>
                <w:rFonts w:ascii="Times New Roman" w:hAnsi="Times New Roman"/>
                <w:sz w:val="24"/>
                <w:szCs w:val="24"/>
              </w:rPr>
              <w:t>No.</w:t>
            </w:r>
          </w:p>
          <w:p w:rsidR="00C4186E" w:rsidRPr="00E45B26"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Housing Problem</w:t>
            </w:r>
          </w:p>
        </w:tc>
        <w:tc>
          <w:tcPr>
            <w:tcW w:w="630" w:type="dxa"/>
            <w:shd w:val="clear" w:color="auto" w:fill="auto"/>
          </w:tcPr>
          <w:p w:rsidR="00C4186E" w:rsidRPr="00EC1541" w:rsidRDefault="00C4186E" w:rsidP="00D14A4B">
            <w:pPr>
              <w:rPr>
                <w:rFonts w:ascii="Times New Roman" w:hAnsi="Times New Roman"/>
              </w:rPr>
            </w:pPr>
            <w:r>
              <w:rPr>
                <w:rFonts w:ascii="Times New Roman" w:hAnsi="Times New Roman"/>
              </w:rPr>
              <w:t>No</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No response</w:t>
            </w:r>
          </w:p>
        </w:tc>
        <w:tc>
          <w:tcPr>
            <w:tcW w:w="630" w:type="dxa"/>
            <w:shd w:val="clear" w:color="auto" w:fill="auto"/>
          </w:tcPr>
          <w:p w:rsidR="00C4186E" w:rsidRPr="00E45B26" w:rsidRDefault="00C4186E" w:rsidP="00D14A4B">
            <w:pPr>
              <w:tabs>
                <w:tab w:val="left" w:pos="360"/>
              </w:tabs>
              <w:spacing w:after="0" w:line="240" w:lineRule="auto"/>
              <w:jc w:val="both"/>
              <w:rPr>
                <w:rFonts w:ascii="Times New Roman" w:hAnsi="Times New Roman"/>
                <w:sz w:val="24"/>
                <w:szCs w:val="24"/>
              </w:rPr>
            </w:pPr>
            <w:r w:rsidRPr="00E45B26">
              <w:rPr>
                <w:rFonts w:ascii="Times New Roman" w:hAnsi="Times New Roman"/>
                <w:sz w:val="24"/>
                <w:szCs w:val="24"/>
              </w:rPr>
              <w:t>No.</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(4.8)</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630" w:type="dxa"/>
            <w:shd w:val="clear" w:color="auto" w:fill="auto"/>
          </w:tcPr>
          <w:p w:rsidR="00C4186E" w:rsidRDefault="00C4186E" w:rsidP="00D14A4B">
            <w:r>
              <w:rPr>
                <w:rFonts w:ascii="Times New Roman" w:hAnsi="Times New Roman"/>
                <w:sz w:val="24"/>
                <w:szCs w:val="24"/>
              </w:rPr>
              <w:t>No.</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(66.4)</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(27.0)</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w:t>
            </w:r>
          </w:p>
        </w:tc>
      </w:tr>
    </w:tbl>
    <w:p w:rsidR="00C4186E" w:rsidRDefault="00C4186E" w:rsidP="00C4186E">
      <w:pPr>
        <w:spacing w:after="0"/>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Source: Author’s Field Work 2013</w:t>
      </w:r>
    </w:p>
    <w:p w:rsidR="00C4186E" w:rsidRDefault="00C4186E" w:rsidP="00C4186E">
      <w:pPr>
        <w:spacing w:after="0"/>
        <w:jc w:val="both"/>
        <w:rPr>
          <w:rFonts w:ascii="Times New Roman" w:hAnsi="Times New Roman"/>
          <w:b/>
          <w:sz w:val="24"/>
          <w:szCs w:val="24"/>
        </w:rPr>
      </w:pPr>
    </w:p>
    <w:p w:rsidR="00C4186E" w:rsidRDefault="002E6485" w:rsidP="00C4186E">
      <w:pPr>
        <w:spacing w:after="0"/>
        <w:jc w:val="both"/>
        <w:rPr>
          <w:rFonts w:ascii="Times New Roman" w:hAnsi="Times New Roman"/>
          <w:b/>
          <w:sz w:val="24"/>
          <w:szCs w:val="24"/>
        </w:rPr>
      </w:pPr>
      <w:r>
        <w:rPr>
          <w:rFonts w:ascii="Times New Roman" w:hAnsi="Times New Roman"/>
          <w:b/>
          <w:sz w:val="24"/>
          <w:szCs w:val="24"/>
        </w:rPr>
        <w:t xml:space="preserve">5.5   </w:t>
      </w:r>
      <w:r w:rsidR="00C4186E">
        <w:rPr>
          <w:rFonts w:ascii="Times New Roman" w:hAnsi="Times New Roman"/>
          <w:b/>
          <w:sz w:val="24"/>
          <w:szCs w:val="24"/>
        </w:rPr>
        <w:t xml:space="preserve">Factors Responsible for Environmental Degradation </w:t>
      </w:r>
    </w:p>
    <w:p w:rsidR="00C4186E" w:rsidRDefault="00C4186E" w:rsidP="00C4186E">
      <w:pPr>
        <w:spacing w:after="0"/>
        <w:jc w:val="both"/>
        <w:rPr>
          <w:rFonts w:ascii="Times New Roman" w:hAnsi="Times New Roman"/>
          <w:sz w:val="24"/>
          <w:szCs w:val="24"/>
        </w:rPr>
      </w:pPr>
      <w:r>
        <w:rPr>
          <w:rFonts w:ascii="Times New Roman" w:hAnsi="Times New Roman"/>
          <w:sz w:val="24"/>
          <w:szCs w:val="24"/>
        </w:rPr>
        <w:t xml:space="preserve">In residential units, </w:t>
      </w:r>
      <w:proofErr w:type="spellStart"/>
      <w:r>
        <w:rPr>
          <w:rFonts w:ascii="Times New Roman" w:hAnsi="Times New Roman"/>
          <w:sz w:val="24"/>
          <w:szCs w:val="24"/>
        </w:rPr>
        <w:t>neighbourhood</w:t>
      </w:r>
      <w:proofErr w:type="spellEnd"/>
      <w:r>
        <w:rPr>
          <w:rFonts w:ascii="Times New Roman" w:hAnsi="Times New Roman"/>
          <w:sz w:val="24"/>
          <w:szCs w:val="24"/>
        </w:rPr>
        <w:t xml:space="preserve"> and streets in some part of Lagos metropolis, environmental problem manifest in a number of ways; 59.9 percent of the respondents claimed poor physical planning account for it, this is followed by pollution problems with 6.79 percent. Others include low level of health education with 3.7%, blockage of drainages 4.9%, lack of cooperation among </w:t>
      </w:r>
      <w:proofErr w:type="spellStart"/>
      <w:r>
        <w:rPr>
          <w:rFonts w:ascii="Times New Roman" w:hAnsi="Times New Roman"/>
          <w:sz w:val="24"/>
          <w:szCs w:val="24"/>
        </w:rPr>
        <w:t>neighbourhood</w:t>
      </w:r>
      <w:proofErr w:type="spellEnd"/>
      <w:r>
        <w:rPr>
          <w:rFonts w:ascii="Times New Roman" w:hAnsi="Times New Roman"/>
          <w:sz w:val="24"/>
          <w:szCs w:val="24"/>
        </w:rPr>
        <w:t xml:space="preserve"> dwellers 4.3% and poor enforcement of sanitary regulation of about 4.3%. However, on the average the proportion of residents that have fallen victim to urban environmental degradation is highest in the high density residential areas, (79%) and decrease through the medium density (16.1%) to low density residential area (1.2%).  </w:t>
      </w:r>
    </w:p>
    <w:p w:rsidR="00C4186E" w:rsidRPr="00672A81" w:rsidRDefault="00C4186E" w:rsidP="00C4186E">
      <w:pPr>
        <w:jc w:val="both"/>
        <w:rPr>
          <w:rFonts w:ascii="Times New Roman" w:hAnsi="Times New Roman"/>
          <w:b/>
          <w:sz w:val="24"/>
          <w:szCs w:val="24"/>
        </w:rPr>
      </w:pPr>
    </w:p>
    <w:p w:rsidR="00C4186E" w:rsidRDefault="00C4186E" w:rsidP="00C4186E">
      <w:pPr>
        <w:spacing w:after="0"/>
        <w:ind w:firstLine="720"/>
        <w:jc w:val="both"/>
        <w:rPr>
          <w:rFonts w:ascii="Times New Roman" w:hAnsi="Times New Roman"/>
          <w:b/>
          <w:sz w:val="24"/>
          <w:szCs w:val="24"/>
        </w:rPr>
      </w:pPr>
      <w:r>
        <w:rPr>
          <w:rFonts w:ascii="Times New Roman" w:hAnsi="Times New Roman"/>
          <w:b/>
          <w:sz w:val="24"/>
          <w:szCs w:val="24"/>
        </w:rPr>
        <w:t xml:space="preserve">Table: 5 Factors Responsible for Environmental Degradation </w:t>
      </w:r>
    </w:p>
    <w:tbl>
      <w:tblPr>
        <w:tblW w:w="8827"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7"/>
        <w:gridCol w:w="630"/>
        <w:gridCol w:w="900"/>
        <w:gridCol w:w="1170"/>
        <w:gridCol w:w="1170"/>
        <w:gridCol w:w="1530"/>
      </w:tblGrid>
      <w:tr w:rsidR="00C4186E" w:rsidRPr="00865D60" w:rsidTr="00D14A4B">
        <w:tc>
          <w:tcPr>
            <w:tcW w:w="3427" w:type="dxa"/>
            <w:shd w:val="clear" w:color="auto" w:fill="auto"/>
          </w:tcPr>
          <w:p w:rsidR="00C4186E" w:rsidRPr="005901E6"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Types of Factors</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4770" w:type="dxa"/>
            <w:gridSpan w:val="4"/>
            <w:shd w:val="clear" w:color="auto" w:fill="auto"/>
          </w:tcPr>
          <w:p w:rsidR="00C4186E" w:rsidRPr="00A6184D" w:rsidRDefault="00C4186E" w:rsidP="00D14A4B">
            <w:pPr>
              <w:tabs>
                <w:tab w:val="left" w:pos="360"/>
              </w:tabs>
              <w:spacing w:after="0" w:line="240" w:lineRule="auto"/>
              <w:jc w:val="both"/>
              <w:rPr>
                <w:rFonts w:ascii="Times New Roman" w:hAnsi="Times New Roman"/>
                <w:b/>
                <w:sz w:val="24"/>
                <w:szCs w:val="24"/>
              </w:rPr>
            </w:pPr>
            <w:r w:rsidRPr="00A6184D">
              <w:rPr>
                <w:rFonts w:ascii="Times New Roman" w:hAnsi="Times New Roman"/>
                <w:b/>
                <w:sz w:val="24"/>
                <w:szCs w:val="24"/>
              </w:rPr>
              <w:t>Residential Density</w:t>
            </w:r>
          </w:p>
        </w:tc>
      </w:tr>
      <w:tr w:rsidR="00C4186E" w:rsidRPr="00865D60" w:rsidTr="00D14A4B">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90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High</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Medium</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Low</w:t>
            </w:r>
          </w:p>
        </w:tc>
        <w:tc>
          <w:tcPr>
            <w:tcW w:w="15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r>
      <w:tr w:rsidR="00C4186E" w:rsidRPr="00865D60" w:rsidTr="00D14A4B">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Poor Physical Planning</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86</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(53.1)</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(6.8)</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(59.9)</w:t>
            </w:r>
          </w:p>
        </w:tc>
      </w:tr>
      <w:tr w:rsidR="00C4186E" w:rsidRPr="00865D60" w:rsidTr="00D14A4B">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Low level of health education</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(3.0)</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(3.7)</w:t>
            </w:r>
          </w:p>
        </w:tc>
      </w:tr>
      <w:tr w:rsidR="00C4186E" w:rsidRPr="00865D60" w:rsidTr="00D14A4B">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Over population</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(3.7)</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(4.3)</w:t>
            </w:r>
          </w:p>
        </w:tc>
      </w:tr>
      <w:tr w:rsidR="00C4186E" w:rsidRPr="00865D60" w:rsidTr="00D14A4B">
        <w:trPr>
          <w:trHeight w:val="593"/>
        </w:trPr>
        <w:tc>
          <w:tcPr>
            <w:tcW w:w="342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Ignorance and poverty</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(3.7)</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(4.3)</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Irregular supply of infrastructural/utility service </w:t>
            </w:r>
          </w:p>
        </w:tc>
        <w:tc>
          <w:tcPr>
            <w:tcW w:w="6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(3.0)</w:t>
            </w:r>
          </w:p>
        </w:tc>
      </w:tr>
      <w:tr w:rsidR="00C4186E" w:rsidRPr="00865D60" w:rsidTr="00D14A4B">
        <w:trPr>
          <w:trHeight w:val="602"/>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Poor sanitary enforcement</w:t>
            </w:r>
          </w:p>
        </w:tc>
        <w:tc>
          <w:tcPr>
            <w:tcW w:w="6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sidRPr="00E45B26">
              <w:rPr>
                <w:rFonts w:ascii="Times New Roman" w:hAnsi="Times New Roman"/>
                <w:sz w:val="24"/>
                <w:szCs w:val="24"/>
              </w:rPr>
              <w:t>No</w:t>
            </w:r>
          </w:p>
          <w:p w:rsidR="00C4186E" w:rsidRPr="00E45B26"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(3.0)</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(4.3)</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Blockage of drainage </w:t>
            </w:r>
          </w:p>
        </w:tc>
        <w:tc>
          <w:tcPr>
            <w:tcW w:w="630" w:type="dxa"/>
            <w:shd w:val="clear" w:color="auto" w:fill="auto"/>
          </w:tcPr>
          <w:p w:rsidR="00C4186E" w:rsidRDefault="00C4186E" w:rsidP="00D14A4B">
            <w:r w:rsidRPr="00E45B26">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(3.0)</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(4.9)</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Lack of cooperation among the </w:t>
            </w:r>
            <w:proofErr w:type="spellStart"/>
            <w:r>
              <w:rPr>
                <w:rFonts w:ascii="Times New Roman" w:hAnsi="Times New Roman"/>
                <w:sz w:val="24"/>
                <w:szCs w:val="24"/>
              </w:rPr>
              <w:t>neighbour</w:t>
            </w:r>
            <w:proofErr w:type="spellEnd"/>
          </w:p>
        </w:tc>
        <w:tc>
          <w:tcPr>
            <w:tcW w:w="6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sidRPr="00E45B26">
              <w:rPr>
                <w:rFonts w:ascii="Times New Roman" w:hAnsi="Times New Roman"/>
                <w:sz w:val="24"/>
                <w:szCs w:val="24"/>
              </w:rPr>
              <w:t>No.</w:t>
            </w:r>
          </w:p>
          <w:p w:rsidR="00C4186E" w:rsidRPr="00E45B26"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(3.0)</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(9.3)</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Pollution (including omission)</w:t>
            </w:r>
          </w:p>
        </w:tc>
        <w:tc>
          <w:tcPr>
            <w:tcW w:w="630" w:type="dxa"/>
            <w:shd w:val="clear" w:color="auto" w:fill="auto"/>
          </w:tcPr>
          <w:p w:rsidR="00C4186E" w:rsidRPr="00EC1541" w:rsidRDefault="00C4186E" w:rsidP="00D14A4B">
            <w:pPr>
              <w:rPr>
                <w:rFonts w:ascii="Times New Roman" w:hAnsi="Times New Roman"/>
              </w:rPr>
            </w:pPr>
            <w:r>
              <w:rPr>
                <w:rFonts w:ascii="Times New Roman" w:hAnsi="Times New Roman"/>
              </w:rPr>
              <w:t>No</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(4.3)</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(6.8)</w:t>
            </w:r>
          </w:p>
        </w:tc>
      </w:tr>
      <w:tr w:rsidR="00C4186E" w:rsidRPr="00865D60" w:rsidTr="00D14A4B">
        <w:trPr>
          <w:trHeight w:val="593"/>
        </w:trPr>
        <w:tc>
          <w:tcPr>
            <w:tcW w:w="342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630" w:type="dxa"/>
            <w:shd w:val="clear" w:color="auto" w:fill="auto"/>
          </w:tcPr>
          <w:p w:rsidR="00C4186E" w:rsidRDefault="00C4186E" w:rsidP="00D14A4B">
            <w:r>
              <w:rPr>
                <w:rFonts w:ascii="Times New Roman" w:hAnsi="Times New Roman"/>
                <w:sz w:val="24"/>
                <w:szCs w:val="24"/>
              </w:rPr>
              <w:t>No.</w:t>
            </w:r>
          </w:p>
        </w:tc>
        <w:tc>
          <w:tcPr>
            <w:tcW w:w="9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133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82.1</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27</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(15.8)</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w:t>
            </w:r>
          </w:p>
        </w:tc>
      </w:tr>
    </w:tbl>
    <w:p w:rsidR="00C4186E" w:rsidRDefault="00C4186E" w:rsidP="00C4186E">
      <w:pPr>
        <w:spacing w:after="0"/>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Source: Author’s Field Work 2013</w:t>
      </w:r>
    </w:p>
    <w:p w:rsidR="00A823C4" w:rsidRDefault="00A823C4" w:rsidP="00C4186E">
      <w:pPr>
        <w:spacing w:after="0"/>
        <w:jc w:val="both"/>
        <w:rPr>
          <w:rFonts w:ascii="Times New Roman" w:hAnsi="Times New Roman"/>
          <w:sz w:val="24"/>
          <w:szCs w:val="24"/>
        </w:rPr>
      </w:pPr>
    </w:p>
    <w:p w:rsidR="00C4186E" w:rsidRDefault="00C4186E" w:rsidP="00C4186E">
      <w:pPr>
        <w:spacing w:after="0"/>
        <w:jc w:val="both"/>
        <w:rPr>
          <w:rFonts w:ascii="Times New Roman" w:hAnsi="Times New Roman"/>
          <w:b/>
          <w:sz w:val="24"/>
          <w:szCs w:val="24"/>
        </w:rPr>
      </w:pPr>
    </w:p>
    <w:p w:rsidR="00C4186E" w:rsidRDefault="002E6485" w:rsidP="00C4186E">
      <w:pPr>
        <w:spacing w:after="0"/>
        <w:jc w:val="both"/>
        <w:rPr>
          <w:rFonts w:ascii="Times New Roman" w:hAnsi="Times New Roman"/>
          <w:b/>
          <w:sz w:val="24"/>
          <w:szCs w:val="24"/>
        </w:rPr>
      </w:pPr>
      <w:r>
        <w:rPr>
          <w:rFonts w:ascii="Times New Roman" w:hAnsi="Times New Roman"/>
          <w:b/>
          <w:sz w:val="24"/>
          <w:szCs w:val="24"/>
        </w:rPr>
        <w:lastRenderedPageBreak/>
        <w:t xml:space="preserve">5.6   </w:t>
      </w:r>
      <w:r w:rsidR="00C4186E">
        <w:rPr>
          <w:rFonts w:ascii="Times New Roman" w:hAnsi="Times New Roman"/>
          <w:b/>
          <w:sz w:val="24"/>
          <w:szCs w:val="24"/>
        </w:rPr>
        <w:t>Rating of the Environmental Condition</w:t>
      </w:r>
    </w:p>
    <w:p w:rsidR="00C4186E" w:rsidRPr="00672A81" w:rsidRDefault="00C4186E" w:rsidP="002E6485">
      <w:pPr>
        <w:spacing w:after="0"/>
        <w:jc w:val="both"/>
        <w:rPr>
          <w:rFonts w:ascii="Times New Roman" w:hAnsi="Times New Roman"/>
          <w:b/>
          <w:sz w:val="24"/>
          <w:szCs w:val="24"/>
        </w:rPr>
      </w:pPr>
      <w:r>
        <w:rPr>
          <w:rFonts w:ascii="Times New Roman" w:hAnsi="Times New Roman"/>
          <w:sz w:val="24"/>
          <w:szCs w:val="24"/>
        </w:rPr>
        <w:t>Apart from the rating by the author of this work, the respondents were asked to rate the surrounding of their houses and the outcome is also shown in table 6. The table shows that only 4.9% rated their surrounding as excellent, 14.2% rated it very good while 9.9% rated their environment good. The remaining respondents were liberal enough to have rated their surroundings 51.9% fair and 19.1% poor. The rating by the dwellers is an indication that the residents are aware of the condition in which they reside.</w:t>
      </w:r>
    </w:p>
    <w:p w:rsidR="00C4186E" w:rsidRDefault="00C4186E" w:rsidP="00C4186E">
      <w:pPr>
        <w:spacing w:after="0"/>
        <w:ind w:firstLine="720"/>
        <w:jc w:val="both"/>
        <w:rPr>
          <w:rFonts w:ascii="Times New Roman" w:hAnsi="Times New Roman"/>
          <w:b/>
          <w:sz w:val="24"/>
          <w:szCs w:val="24"/>
        </w:rPr>
      </w:pPr>
      <w:r>
        <w:rPr>
          <w:rFonts w:ascii="Times New Roman" w:hAnsi="Times New Roman"/>
          <w:b/>
          <w:sz w:val="24"/>
          <w:szCs w:val="24"/>
        </w:rPr>
        <w:t>Table: 6 Rating of the Environmental Condition</w:t>
      </w:r>
    </w:p>
    <w:tbl>
      <w:tblPr>
        <w:tblW w:w="8827"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7"/>
        <w:gridCol w:w="1350"/>
        <w:gridCol w:w="1350"/>
        <w:gridCol w:w="1440"/>
        <w:gridCol w:w="1170"/>
        <w:gridCol w:w="1530"/>
      </w:tblGrid>
      <w:tr w:rsidR="00C4186E" w:rsidRPr="00865D60" w:rsidTr="00D14A4B">
        <w:tc>
          <w:tcPr>
            <w:tcW w:w="1987" w:type="dxa"/>
            <w:shd w:val="clear" w:color="auto" w:fill="auto"/>
          </w:tcPr>
          <w:p w:rsidR="00C4186E" w:rsidRPr="005901E6"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Rating</w:t>
            </w: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5490" w:type="dxa"/>
            <w:gridSpan w:val="4"/>
            <w:shd w:val="clear" w:color="auto" w:fill="auto"/>
          </w:tcPr>
          <w:p w:rsidR="00C4186E" w:rsidRPr="00A6184D" w:rsidRDefault="00C4186E" w:rsidP="00D14A4B">
            <w:pPr>
              <w:tabs>
                <w:tab w:val="left" w:pos="360"/>
              </w:tabs>
              <w:spacing w:after="0" w:line="240" w:lineRule="auto"/>
              <w:jc w:val="both"/>
              <w:rPr>
                <w:rFonts w:ascii="Times New Roman" w:hAnsi="Times New Roman"/>
                <w:b/>
                <w:sz w:val="24"/>
                <w:szCs w:val="24"/>
              </w:rPr>
            </w:pPr>
            <w:r w:rsidRPr="00A6184D">
              <w:rPr>
                <w:rFonts w:ascii="Times New Roman" w:hAnsi="Times New Roman"/>
                <w:b/>
                <w:sz w:val="24"/>
                <w:szCs w:val="24"/>
              </w:rPr>
              <w:t>Residential Density</w:t>
            </w:r>
          </w:p>
        </w:tc>
      </w:tr>
      <w:tr w:rsidR="00C4186E" w:rsidRPr="00865D60" w:rsidTr="00D14A4B">
        <w:tc>
          <w:tcPr>
            <w:tcW w:w="198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High</w:t>
            </w:r>
          </w:p>
        </w:tc>
        <w:tc>
          <w:tcPr>
            <w:tcW w:w="144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Medium</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Low</w:t>
            </w:r>
          </w:p>
        </w:tc>
        <w:tc>
          <w:tcPr>
            <w:tcW w:w="15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r>
      <w:tr w:rsidR="00C4186E" w:rsidRPr="00865D60" w:rsidTr="00D14A4B">
        <w:tc>
          <w:tcPr>
            <w:tcW w:w="198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Excellent</w:t>
            </w: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35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(4.9)</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(4.9)</w:t>
            </w:r>
          </w:p>
        </w:tc>
      </w:tr>
      <w:tr w:rsidR="00C4186E" w:rsidRPr="00865D60" w:rsidTr="00D14A4B">
        <w:tc>
          <w:tcPr>
            <w:tcW w:w="198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Very Good</w:t>
            </w: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35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(11.1)</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(14.2)</w:t>
            </w:r>
          </w:p>
        </w:tc>
      </w:tr>
      <w:tr w:rsidR="00C4186E" w:rsidRPr="00865D60" w:rsidTr="00D14A4B">
        <w:tc>
          <w:tcPr>
            <w:tcW w:w="198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Good</w:t>
            </w: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35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(3.7)</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(5.6)</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(9.9)</w:t>
            </w:r>
          </w:p>
        </w:tc>
      </w:tr>
      <w:tr w:rsidR="00C4186E" w:rsidRPr="00865D60" w:rsidTr="00D14A4B">
        <w:trPr>
          <w:trHeight w:val="593"/>
        </w:trPr>
        <w:tc>
          <w:tcPr>
            <w:tcW w:w="198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Fair</w:t>
            </w: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35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66</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(40.7)</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84</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(51.9)</w:t>
            </w:r>
          </w:p>
        </w:tc>
      </w:tr>
      <w:tr w:rsidR="00C4186E" w:rsidRPr="00865D60" w:rsidTr="00D14A4B">
        <w:trPr>
          <w:trHeight w:val="593"/>
        </w:trPr>
        <w:tc>
          <w:tcPr>
            <w:tcW w:w="198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Poor </w:t>
            </w:r>
          </w:p>
        </w:tc>
        <w:tc>
          <w:tcPr>
            <w:tcW w:w="135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35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18</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(11.1)</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(8.0)</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(19.1)</w:t>
            </w:r>
          </w:p>
        </w:tc>
      </w:tr>
      <w:tr w:rsidR="00C4186E" w:rsidRPr="00865D60" w:rsidTr="00D14A4B">
        <w:trPr>
          <w:trHeight w:val="593"/>
        </w:trPr>
        <w:tc>
          <w:tcPr>
            <w:tcW w:w="198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1350" w:type="dxa"/>
            <w:shd w:val="clear" w:color="auto" w:fill="auto"/>
          </w:tcPr>
          <w:p w:rsidR="00C4186E" w:rsidRDefault="00C4186E" w:rsidP="00D14A4B">
            <w:r>
              <w:rPr>
                <w:rFonts w:ascii="Times New Roman" w:hAnsi="Times New Roman"/>
                <w:sz w:val="24"/>
                <w:szCs w:val="24"/>
              </w:rPr>
              <w:t>No.</w:t>
            </w:r>
          </w:p>
        </w:tc>
        <w:tc>
          <w:tcPr>
            <w:tcW w:w="135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(53.0)</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(25.9)</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34</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(20.9)</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w:t>
            </w:r>
          </w:p>
        </w:tc>
      </w:tr>
    </w:tbl>
    <w:p w:rsidR="00C4186E" w:rsidRPr="00672A81" w:rsidRDefault="00C4186E" w:rsidP="00C4186E">
      <w:pPr>
        <w:jc w:val="both"/>
        <w:rPr>
          <w:rFonts w:ascii="Times New Roman" w:hAnsi="Times New Roman"/>
          <w:b/>
          <w:sz w:val="24"/>
          <w:szCs w:val="24"/>
        </w:rPr>
      </w:pPr>
      <w:r>
        <w:rPr>
          <w:rFonts w:ascii="Times New Roman" w:hAnsi="Times New Roman"/>
          <w:b/>
          <w:sz w:val="24"/>
          <w:szCs w:val="24"/>
        </w:rPr>
        <w:tab/>
      </w:r>
      <w:r>
        <w:rPr>
          <w:rFonts w:ascii="Times New Roman" w:hAnsi="Times New Roman"/>
          <w:sz w:val="24"/>
          <w:szCs w:val="24"/>
        </w:rPr>
        <w:t>Source: Author’s Field Work 2013</w:t>
      </w:r>
    </w:p>
    <w:p w:rsidR="00C4186E" w:rsidRDefault="002E6485" w:rsidP="00C4186E">
      <w:pPr>
        <w:spacing w:after="0"/>
        <w:jc w:val="both"/>
        <w:rPr>
          <w:rFonts w:ascii="Times New Roman" w:hAnsi="Times New Roman"/>
          <w:sz w:val="24"/>
          <w:szCs w:val="24"/>
        </w:rPr>
      </w:pPr>
      <w:r>
        <w:rPr>
          <w:rFonts w:ascii="Times New Roman" w:hAnsi="Times New Roman"/>
          <w:b/>
          <w:sz w:val="24"/>
          <w:szCs w:val="24"/>
        </w:rPr>
        <w:t xml:space="preserve">5.7   </w:t>
      </w:r>
      <w:r w:rsidR="00C4186E">
        <w:rPr>
          <w:rFonts w:ascii="Times New Roman" w:hAnsi="Times New Roman"/>
          <w:b/>
          <w:sz w:val="24"/>
          <w:szCs w:val="24"/>
        </w:rPr>
        <w:t>Awareness of the Existing Environmental Laws</w:t>
      </w:r>
    </w:p>
    <w:p w:rsidR="00C4186E" w:rsidRPr="00672A81" w:rsidRDefault="00C4186E" w:rsidP="00C4186E">
      <w:pPr>
        <w:spacing w:after="0"/>
        <w:jc w:val="both"/>
        <w:rPr>
          <w:rFonts w:ascii="Times New Roman" w:hAnsi="Times New Roman"/>
          <w:b/>
          <w:sz w:val="24"/>
          <w:szCs w:val="24"/>
        </w:rPr>
      </w:pPr>
      <w:r>
        <w:rPr>
          <w:rFonts w:ascii="Times New Roman" w:hAnsi="Times New Roman"/>
          <w:sz w:val="24"/>
          <w:szCs w:val="24"/>
        </w:rPr>
        <w:t>Analysis carried out showed that 42.6 percent of the respondents were aware of the existing environmental laws while 57.4 percent were claiming not aware of any environmental law. The level of awareness is high in low density residential area followed by medium density and the high density area has the lowest level of awareness.</w:t>
      </w:r>
    </w:p>
    <w:p w:rsidR="00C4186E" w:rsidRDefault="00C4186E" w:rsidP="00C4186E">
      <w:pPr>
        <w:spacing w:after="0"/>
        <w:ind w:firstLine="720"/>
        <w:jc w:val="both"/>
        <w:rPr>
          <w:rFonts w:ascii="Times New Roman" w:hAnsi="Times New Roman"/>
          <w:b/>
          <w:sz w:val="24"/>
          <w:szCs w:val="24"/>
        </w:rPr>
      </w:pPr>
    </w:p>
    <w:p w:rsidR="00C4186E" w:rsidRDefault="00C4186E" w:rsidP="00C4186E">
      <w:pPr>
        <w:spacing w:after="0"/>
        <w:ind w:firstLine="720"/>
        <w:jc w:val="both"/>
        <w:rPr>
          <w:rFonts w:ascii="Times New Roman" w:hAnsi="Times New Roman"/>
          <w:b/>
          <w:sz w:val="24"/>
          <w:szCs w:val="24"/>
        </w:rPr>
      </w:pPr>
      <w:r>
        <w:rPr>
          <w:rFonts w:ascii="Times New Roman" w:hAnsi="Times New Roman"/>
          <w:b/>
          <w:sz w:val="24"/>
          <w:szCs w:val="24"/>
        </w:rPr>
        <w:t xml:space="preserve">Table: </w:t>
      </w:r>
      <w:proofErr w:type="gramStart"/>
      <w:r>
        <w:rPr>
          <w:rFonts w:ascii="Times New Roman" w:hAnsi="Times New Roman"/>
          <w:b/>
          <w:sz w:val="24"/>
          <w:szCs w:val="24"/>
        </w:rPr>
        <w:t>7 Awareness of the Existing Environmental Laws</w:t>
      </w:r>
      <w:proofErr w:type="gramEnd"/>
    </w:p>
    <w:tbl>
      <w:tblPr>
        <w:tblW w:w="8827"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7"/>
        <w:gridCol w:w="1080"/>
        <w:gridCol w:w="1800"/>
        <w:gridCol w:w="1440"/>
        <w:gridCol w:w="1170"/>
        <w:gridCol w:w="1530"/>
      </w:tblGrid>
      <w:tr w:rsidR="00C4186E" w:rsidRPr="00865D60" w:rsidTr="00D14A4B">
        <w:tc>
          <w:tcPr>
            <w:tcW w:w="1807" w:type="dxa"/>
            <w:shd w:val="clear" w:color="auto" w:fill="auto"/>
          </w:tcPr>
          <w:p w:rsidR="00C4186E" w:rsidRPr="005901E6"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 xml:space="preserve">Awareness </w:t>
            </w:r>
          </w:p>
        </w:tc>
        <w:tc>
          <w:tcPr>
            <w:tcW w:w="108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5940" w:type="dxa"/>
            <w:gridSpan w:val="4"/>
            <w:shd w:val="clear" w:color="auto" w:fill="auto"/>
          </w:tcPr>
          <w:p w:rsidR="00C4186E" w:rsidRPr="00A6184D" w:rsidRDefault="00C4186E" w:rsidP="00D14A4B">
            <w:pPr>
              <w:tabs>
                <w:tab w:val="left" w:pos="360"/>
              </w:tabs>
              <w:spacing w:after="0" w:line="240" w:lineRule="auto"/>
              <w:jc w:val="both"/>
              <w:rPr>
                <w:rFonts w:ascii="Times New Roman" w:hAnsi="Times New Roman"/>
                <w:b/>
                <w:sz w:val="24"/>
                <w:szCs w:val="24"/>
              </w:rPr>
            </w:pPr>
            <w:r w:rsidRPr="00A6184D">
              <w:rPr>
                <w:rFonts w:ascii="Times New Roman" w:hAnsi="Times New Roman"/>
                <w:b/>
                <w:sz w:val="24"/>
                <w:szCs w:val="24"/>
              </w:rPr>
              <w:t>Residential Density</w:t>
            </w:r>
          </w:p>
        </w:tc>
      </w:tr>
      <w:tr w:rsidR="00C4186E" w:rsidRPr="00865D60" w:rsidTr="00D14A4B">
        <w:tc>
          <w:tcPr>
            <w:tcW w:w="180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p>
        </w:tc>
        <w:tc>
          <w:tcPr>
            <w:tcW w:w="108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80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High</w:t>
            </w:r>
          </w:p>
        </w:tc>
        <w:tc>
          <w:tcPr>
            <w:tcW w:w="144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Medium</w:t>
            </w:r>
          </w:p>
        </w:tc>
        <w:tc>
          <w:tcPr>
            <w:tcW w:w="117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Low</w:t>
            </w:r>
          </w:p>
        </w:tc>
        <w:tc>
          <w:tcPr>
            <w:tcW w:w="153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r>
      <w:tr w:rsidR="00C4186E" w:rsidRPr="00865D60" w:rsidTr="00D14A4B">
        <w:tc>
          <w:tcPr>
            <w:tcW w:w="18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Yes </w:t>
            </w:r>
          </w:p>
        </w:tc>
        <w:tc>
          <w:tcPr>
            <w:tcW w:w="108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8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(10.5)</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47</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(29.0)</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(42.6)</w:t>
            </w:r>
          </w:p>
        </w:tc>
      </w:tr>
      <w:tr w:rsidR="00C4186E" w:rsidRPr="00865D60" w:rsidTr="00D14A4B">
        <w:tc>
          <w:tcPr>
            <w:tcW w:w="180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No </w:t>
            </w:r>
          </w:p>
        </w:tc>
        <w:tc>
          <w:tcPr>
            <w:tcW w:w="108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8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78</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(48.1)</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14</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(8.6)</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(57.4)</w:t>
            </w:r>
          </w:p>
        </w:tc>
      </w:tr>
      <w:tr w:rsidR="00C4186E" w:rsidRPr="00865D60" w:rsidTr="00D14A4B">
        <w:trPr>
          <w:trHeight w:val="593"/>
        </w:trPr>
        <w:tc>
          <w:tcPr>
            <w:tcW w:w="180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1080" w:type="dxa"/>
            <w:shd w:val="clear" w:color="auto" w:fill="auto"/>
          </w:tcPr>
          <w:p w:rsidR="00C4186E" w:rsidRDefault="00C4186E" w:rsidP="00D14A4B">
            <w:r>
              <w:rPr>
                <w:rFonts w:ascii="Times New Roman" w:hAnsi="Times New Roman"/>
                <w:sz w:val="24"/>
                <w:szCs w:val="24"/>
              </w:rPr>
              <w:t>No.</w:t>
            </w:r>
          </w:p>
        </w:tc>
        <w:tc>
          <w:tcPr>
            <w:tcW w:w="180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(51.2)</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(19.2)</w:t>
            </w:r>
          </w:p>
        </w:tc>
        <w:tc>
          <w:tcPr>
            <w:tcW w:w="117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48</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(29.6)</w:t>
            </w:r>
          </w:p>
        </w:tc>
        <w:tc>
          <w:tcPr>
            <w:tcW w:w="153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w:t>
            </w:r>
          </w:p>
        </w:tc>
      </w:tr>
    </w:tbl>
    <w:p w:rsidR="00C4186E" w:rsidRPr="00672A81" w:rsidRDefault="00C4186E" w:rsidP="00C4186E">
      <w:pPr>
        <w:jc w:val="both"/>
        <w:rPr>
          <w:rFonts w:ascii="Times New Roman" w:hAnsi="Times New Roman"/>
          <w:b/>
          <w:sz w:val="24"/>
          <w:szCs w:val="24"/>
        </w:rPr>
      </w:pPr>
      <w:r>
        <w:rPr>
          <w:rFonts w:ascii="Times New Roman" w:hAnsi="Times New Roman"/>
          <w:b/>
          <w:sz w:val="24"/>
          <w:szCs w:val="24"/>
        </w:rPr>
        <w:tab/>
      </w:r>
      <w:r>
        <w:rPr>
          <w:rFonts w:ascii="Times New Roman" w:hAnsi="Times New Roman"/>
          <w:sz w:val="24"/>
          <w:szCs w:val="24"/>
        </w:rPr>
        <w:t>Source: Author’s Field Work 2013</w:t>
      </w:r>
    </w:p>
    <w:p w:rsidR="00C4186E" w:rsidRDefault="002E6485" w:rsidP="00C4186E">
      <w:pPr>
        <w:spacing w:after="0"/>
        <w:jc w:val="both"/>
        <w:rPr>
          <w:rFonts w:ascii="Times New Roman" w:hAnsi="Times New Roman"/>
          <w:sz w:val="24"/>
          <w:szCs w:val="24"/>
        </w:rPr>
      </w:pPr>
      <w:r>
        <w:rPr>
          <w:rFonts w:ascii="Times New Roman" w:hAnsi="Times New Roman"/>
          <w:b/>
          <w:sz w:val="24"/>
          <w:szCs w:val="24"/>
        </w:rPr>
        <w:t xml:space="preserve">5.8   </w:t>
      </w:r>
      <w:r w:rsidR="00C4186E">
        <w:rPr>
          <w:rFonts w:ascii="Times New Roman" w:hAnsi="Times New Roman"/>
          <w:b/>
          <w:sz w:val="24"/>
          <w:szCs w:val="24"/>
        </w:rPr>
        <w:t>Factors Responsible for the ineffectiveness of the Existing Environmental Laws</w:t>
      </w:r>
    </w:p>
    <w:p w:rsidR="00C4186E" w:rsidRDefault="00C4186E" w:rsidP="00C4186E">
      <w:pPr>
        <w:spacing w:after="0"/>
        <w:jc w:val="both"/>
        <w:rPr>
          <w:rFonts w:ascii="Times New Roman" w:hAnsi="Times New Roman"/>
          <w:b/>
          <w:sz w:val="24"/>
          <w:szCs w:val="24"/>
        </w:rPr>
      </w:pPr>
      <w:r>
        <w:rPr>
          <w:rFonts w:ascii="Times New Roman" w:hAnsi="Times New Roman"/>
          <w:sz w:val="24"/>
          <w:szCs w:val="24"/>
        </w:rPr>
        <w:t xml:space="preserve">Table 8 indicates that environmental laws are yet to achieve its set goals due to ignorance of people about the laws, lack of public participation, inadequate funding, </w:t>
      </w:r>
      <w:proofErr w:type="gramStart"/>
      <w:r>
        <w:rPr>
          <w:rFonts w:ascii="Times New Roman" w:hAnsi="Times New Roman"/>
          <w:sz w:val="24"/>
          <w:szCs w:val="24"/>
        </w:rPr>
        <w:t>lukewarm</w:t>
      </w:r>
      <w:proofErr w:type="gramEnd"/>
      <w:r>
        <w:rPr>
          <w:rFonts w:ascii="Times New Roman" w:hAnsi="Times New Roman"/>
          <w:sz w:val="24"/>
          <w:szCs w:val="24"/>
        </w:rPr>
        <w:t xml:space="preserve"> attitudes of the people to environmental laws, corrupt practices among public officers amongst others. Responses from the respondents revealed that 42.4% claimed there is inadequate awareness of the existing laws and 14.4% attributed ineffectiveness of the laws to ineffective implementation and enforcement.  </w:t>
      </w:r>
      <w:proofErr w:type="gramStart"/>
      <w:r>
        <w:rPr>
          <w:rFonts w:ascii="Times New Roman" w:hAnsi="Times New Roman"/>
          <w:sz w:val="24"/>
          <w:szCs w:val="24"/>
        </w:rPr>
        <w:t xml:space="preserve">While 6.6% and 5.6% responded that inadequate funding and corrupt practices </w:t>
      </w:r>
      <w:r>
        <w:rPr>
          <w:rFonts w:ascii="Times New Roman" w:hAnsi="Times New Roman"/>
          <w:sz w:val="24"/>
          <w:szCs w:val="24"/>
        </w:rPr>
        <w:lastRenderedPageBreak/>
        <w:t>respective responsible for low performance of the existing environmental laws.</w:t>
      </w:r>
      <w:proofErr w:type="gramEnd"/>
      <w:r>
        <w:rPr>
          <w:rFonts w:ascii="Times New Roman" w:hAnsi="Times New Roman"/>
          <w:sz w:val="24"/>
          <w:szCs w:val="24"/>
        </w:rPr>
        <w:t xml:space="preserve"> It can be inferred from the above that significant percentage of the respondent in one way or the other are unaware of the existing law and this aided the poor performance of the laws.</w:t>
      </w:r>
    </w:p>
    <w:p w:rsidR="00C4186E" w:rsidRDefault="00C4186E" w:rsidP="00C4186E">
      <w:pPr>
        <w:spacing w:after="0"/>
        <w:jc w:val="both"/>
        <w:rPr>
          <w:rFonts w:ascii="Times New Roman" w:hAnsi="Times New Roman"/>
          <w:sz w:val="24"/>
          <w:szCs w:val="24"/>
        </w:rPr>
      </w:pPr>
      <w:r>
        <w:rPr>
          <w:rFonts w:ascii="Times New Roman" w:hAnsi="Times New Roman"/>
          <w:b/>
          <w:sz w:val="24"/>
          <w:szCs w:val="24"/>
        </w:rPr>
        <w:t>Table: 8 Factors Responsible for the ineffectiveness of the Existing Environmental Laws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03"/>
        <w:gridCol w:w="938"/>
        <w:gridCol w:w="1377"/>
        <w:gridCol w:w="1440"/>
        <w:gridCol w:w="1312"/>
        <w:gridCol w:w="1406"/>
      </w:tblGrid>
      <w:tr w:rsidR="00C4186E" w:rsidRPr="00865D60" w:rsidTr="00D14A4B">
        <w:tc>
          <w:tcPr>
            <w:tcW w:w="3103" w:type="dxa"/>
            <w:shd w:val="clear" w:color="auto" w:fill="auto"/>
          </w:tcPr>
          <w:p w:rsidR="00C4186E" w:rsidRPr="005901E6" w:rsidRDefault="00C4186E" w:rsidP="00D14A4B">
            <w:pPr>
              <w:tabs>
                <w:tab w:val="left" w:pos="360"/>
              </w:tabs>
              <w:spacing w:after="0" w:line="240" w:lineRule="auto"/>
              <w:jc w:val="both"/>
              <w:rPr>
                <w:rFonts w:ascii="Times New Roman" w:hAnsi="Times New Roman"/>
                <w:b/>
                <w:sz w:val="24"/>
                <w:szCs w:val="24"/>
              </w:rPr>
            </w:pPr>
            <w:r>
              <w:rPr>
                <w:rFonts w:ascii="Times New Roman" w:hAnsi="Times New Roman"/>
                <w:b/>
                <w:sz w:val="24"/>
                <w:szCs w:val="24"/>
              </w:rPr>
              <w:t xml:space="preserve">Factors </w:t>
            </w:r>
          </w:p>
        </w:tc>
        <w:tc>
          <w:tcPr>
            <w:tcW w:w="93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5535" w:type="dxa"/>
            <w:gridSpan w:val="4"/>
            <w:shd w:val="clear" w:color="auto" w:fill="auto"/>
          </w:tcPr>
          <w:p w:rsidR="00C4186E" w:rsidRPr="00A6184D" w:rsidRDefault="00C4186E" w:rsidP="00D14A4B">
            <w:pPr>
              <w:tabs>
                <w:tab w:val="left" w:pos="360"/>
              </w:tabs>
              <w:spacing w:after="0" w:line="240" w:lineRule="auto"/>
              <w:jc w:val="both"/>
              <w:rPr>
                <w:rFonts w:ascii="Times New Roman" w:hAnsi="Times New Roman"/>
                <w:b/>
                <w:sz w:val="24"/>
                <w:szCs w:val="24"/>
              </w:rPr>
            </w:pPr>
            <w:r w:rsidRPr="00A6184D">
              <w:rPr>
                <w:rFonts w:ascii="Times New Roman" w:hAnsi="Times New Roman"/>
                <w:b/>
                <w:sz w:val="24"/>
                <w:szCs w:val="24"/>
              </w:rPr>
              <w:t>Residential Density</w:t>
            </w:r>
          </w:p>
        </w:tc>
      </w:tr>
      <w:tr w:rsidR="00C4186E" w:rsidRPr="00865D60" w:rsidTr="00D14A4B">
        <w:tc>
          <w:tcPr>
            <w:tcW w:w="310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p>
        </w:tc>
        <w:tc>
          <w:tcPr>
            <w:tcW w:w="93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p>
        </w:tc>
        <w:tc>
          <w:tcPr>
            <w:tcW w:w="1377"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High</w:t>
            </w:r>
          </w:p>
        </w:tc>
        <w:tc>
          <w:tcPr>
            <w:tcW w:w="1440"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Medium</w:t>
            </w:r>
          </w:p>
        </w:tc>
        <w:tc>
          <w:tcPr>
            <w:tcW w:w="1312"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Low</w:t>
            </w:r>
          </w:p>
        </w:tc>
        <w:tc>
          <w:tcPr>
            <w:tcW w:w="1406"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r>
      <w:tr w:rsidR="00C4186E" w:rsidRPr="00865D60" w:rsidTr="00D14A4B">
        <w:tc>
          <w:tcPr>
            <w:tcW w:w="310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Lack of Awareness/Public Participation  </w:t>
            </w:r>
          </w:p>
        </w:tc>
        <w:tc>
          <w:tcPr>
            <w:tcW w:w="93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37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(42.5)</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(20.6)</w:t>
            </w:r>
          </w:p>
        </w:tc>
        <w:tc>
          <w:tcPr>
            <w:tcW w:w="1312"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(6.8)</w:t>
            </w:r>
          </w:p>
        </w:tc>
        <w:tc>
          <w:tcPr>
            <w:tcW w:w="1406"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(69.8)</w:t>
            </w:r>
          </w:p>
        </w:tc>
      </w:tr>
      <w:tr w:rsidR="00C4186E" w:rsidRPr="00865D60" w:rsidTr="00D14A4B">
        <w:tc>
          <w:tcPr>
            <w:tcW w:w="3103"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Ineffective implementation of environmental laws</w:t>
            </w:r>
          </w:p>
        </w:tc>
        <w:tc>
          <w:tcPr>
            <w:tcW w:w="938" w:type="dxa"/>
            <w:shd w:val="clear" w:color="auto" w:fill="auto"/>
          </w:tcPr>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No.</w:t>
            </w:r>
          </w:p>
          <w:p w:rsidR="00C4186E" w:rsidRPr="00865D60" w:rsidRDefault="00C4186E" w:rsidP="00D14A4B">
            <w:pPr>
              <w:tabs>
                <w:tab w:val="left" w:pos="360"/>
              </w:tabs>
              <w:spacing w:after="0" w:line="240" w:lineRule="auto"/>
              <w:jc w:val="both"/>
              <w:rPr>
                <w:rFonts w:ascii="Times New Roman" w:hAnsi="Times New Roman"/>
                <w:sz w:val="24"/>
                <w:szCs w:val="24"/>
              </w:rPr>
            </w:pPr>
            <w:r w:rsidRPr="00865D60">
              <w:rPr>
                <w:rFonts w:ascii="Times New Roman" w:hAnsi="Times New Roman"/>
                <w:sz w:val="24"/>
                <w:szCs w:val="24"/>
              </w:rPr>
              <w:t>%</w:t>
            </w:r>
          </w:p>
        </w:tc>
        <w:tc>
          <w:tcPr>
            <w:tcW w:w="137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(5.6)</w:t>
            </w:r>
          </w:p>
        </w:tc>
        <w:tc>
          <w:tcPr>
            <w:tcW w:w="1312"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13</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(8.0)</w:t>
            </w:r>
          </w:p>
        </w:tc>
        <w:tc>
          <w:tcPr>
            <w:tcW w:w="1406"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24</w:t>
            </w:r>
          </w:p>
          <w:p w:rsidR="00C4186E" w:rsidRPr="00865D60"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(14.4)</w:t>
            </w:r>
          </w:p>
        </w:tc>
      </w:tr>
      <w:tr w:rsidR="00C4186E" w:rsidRPr="00865D60" w:rsidTr="00D14A4B">
        <w:trPr>
          <w:trHeight w:val="548"/>
        </w:trPr>
        <w:tc>
          <w:tcPr>
            <w:tcW w:w="310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Inadequate funding</w:t>
            </w:r>
          </w:p>
        </w:tc>
        <w:tc>
          <w:tcPr>
            <w:tcW w:w="938"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No</w:t>
            </w:r>
          </w:p>
          <w:p w:rsidR="00C4186E" w:rsidRPr="006A6B76"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37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312"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(5.4)</w:t>
            </w:r>
          </w:p>
        </w:tc>
        <w:tc>
          <w:tcPr>
            <w:tcW w:w="1406"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(6.6)</w:t>
            </w:r>
          </w:p>
        </w:tc>
      </w:tr>
      <w:tr w:rsidR="00C4186E" w:rsidRPr="00865D60" w:rsidTr="00D14A4B">
        <w:trPr>
          <w:trHeight w:val="593"/>
        </w:trPr>
        <w:tc>
          <w:tcPr>
            <w:tcW w:w="310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Corrupt practices by officers</w:t>
            </w:r>
          </w:p>
        </w:tc>
        <w:tc>
          <w:tcPr>
            <w:tcW w:w="938" w:type="dxa"/>
            <w:shd w:val="clear" w:color="auto" w:fill="auto"/>
          </w:tcPr>
          <w:p w:rsidR="00C4186E" w:rsidRDefault="00C4186E" w:rsidP="00D14A4B">
            <w:pPr>
              <w:rPr>
                <w:rFonts w:ascii="Times New Roman" w:hAnsi="Times New Roman"/>
                <w:sz w:val="24"/>
                <w:szCs w:val="24"/>
              </w:rPr>
            </w:pPr>
            <w:r>
              <w:rPr>
                <w:rFonts w:ascii="Times New Roman" w:hAnsi="Times New Roman"/>
                <w:sz w:val="24"/>
                <w:szCs w:val="24"/>
              </w:rPr>
              <w:t>No.</w:t>
            </w:r>
          </w:p>
        </w:tc>
        <w:tc>
          <w:tcPr>
            <w:tcW w:w="137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(0.6)</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8</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w:t>
            </w:r>
          </w:p>
        </w:tc>
        <w:tc>
          <w:tcPr>
            <w:tcW w:w="1312"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06"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9</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(5.6)</w:t>
            </w:r>
          </w:p>
        </w:tc>
      </w:tr>
      <w:tr w:rsidR="00C4186E" w:rsidRPr="00865D60" w:rsidTr="00D14A4B">
        <w:trPr>
          <w:trHeight w:val="728"/>
        </w:trPr>
        <w:tc>
          <w:tcPr>
            <w:tcW w:w="310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No Idea</w:t>
            </w:r>
          </w:p>
        </w:tc>
        <w:tc>
          <w:tcPr>
            <w:tcW w:w="938" w:type="dxa"/>
            <w:shd w:val="clear" w:color="auto" w:fill="auto"/>
          </w:tcPr>
          <w:p w:rsidR="00C4186E" w:rsidRDefault="00C4186E" w:rsidP="00D14A4B">
            <w:pPr>
              <w:rPr>
                <w:rFonts w:ascii="Times New Roman" w:hAnsi="Times New Roman"/>
                <w:sz w:val="24"/>
                <w:szCs w:val="24"/>
              </w:rPr>
            </w:pPr>
            <w:r>
              <w:rPr>
                <w:rFonts w:ascii="Times New Roman" w:hAnsi="Times New Roman"/>
                <w:sz w:val="24"/>
                <w:szCs w:val="24"/>
              </w:rPr>
              <w:t>No</w:t>
            </w:r>
          </w:p>
        </w:tc>
        <w:tc>
          <w:tcPr>
            <w:tcW w:w="137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(1.2)</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(2.4)</w:t>
            </w:r>
          </w:p>
        </w:tc>
        <w:tc>
          <w:tcPr>
            <w:tcW w:w="1312"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w:t>
            </w:r>
          </w:p>
        </w:tc>
        <w:tc>
          <w:tcPr>
            <w:tcW w:w="1406"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6</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(3.6)</w:t>
            </w:r>
          </w:p>
        </w:tc>
      </w:tr>
      <w:tr w:rsidR="00C4186E" w:rsidRPr="00865D60" w:rsidTr="00D14A4B">
        <w:trPr>
          <w:trHeight w:val="593"/>
        </w:trPr>
        <w:tc>
          <w:tcPr>
            <w:tcW w:w="3103"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Total</w:t>
            </w:r>
          </w:p>
        </w:tc>
        <w:tc>
          <w:tcPr>
            <w:tcW w:w="938" w:type="dxa"/>
            <w:shd w:val="clear" w:color="auto" w:fill="auto"/>
          </w:tcPr>
          <w:p w:rsidR="00C4186E" w:rsidRDefault="00C4186E" w:rsidP="00D14A4B">
            <w:pPr>
              <w:rPr>
                <w:rFonts w:ascii="Times New Roman" w:hAnsi="Times New Roman"/>
                <w:sz w:val="24"/>
                <w:szCs w:val="24"/>
              </w:rPr>
            </w:pPr>
            <w:r>
              <w:rPr>
                <w:rFonts w:ascii="Times New Roman" w:hAnsi="Times New Roman"/>
                <w:sz w:val="24"/>
                <w:szCs w:val="24"/>
              </w:rPr>
              <w:t>No.</w:t>
            </w:r>
          </w:p>
        </w:tc>
        <w:tc>
          <w:tcPr>
            <w:tcW w:w="1377"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74</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(45.6)</w:t>
            </w:r>
          </w:p>
        </w:tc>
        <w:tc>
          <w:tcPr>
            <w:tcW w:w="1440"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55</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(33.9)</w:t>
            </w:r>
          </w:p>
        </w:tc>
        <w:tc>
          <w:tcPr>
            <w:tcW w:w="1312"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33</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(21.4)</w:t>
            </w:r>
          </w:p>
        </w:tc>
        <w:tc>
          <w:tcPr>
            <w:tcW w:w="1406" w:type="dxa"/>
            <w:shd w:val="clear" w:color="auto" w:fill="auto"/>
          </w:tcPr>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162</w:t>
            </w:r>
          </w:p>
          <w:p w:rsidR="00C4186E" w:rsidRDefault="00C4186E" w:rsidP="00D14A4B">
            <w:pPr>
              <w:tabs>
                <w:tab w:val="left" w:pos="360"/>
              </w:tabs>
              <w:spacing w:after="0" w:line="240" w:lineRule="auto"/>
              <w:jc w:val="both"/>
              <w:rPr>
                <w:rFonts w:ascii="Times New Roman" w:hAnsi="Times New Roman"/>
                <w:sz w:val="24"/>
                <w:szCs w:val="24"/>
              </w:rPr>
            </w:pPr>
            <w:r>
              <w:rPr>
                <w:rFonts w:ascii="Times New Roman" w:hAnsi="Times New Roman"/>
                <w:sz w:val="24"/>
                <w:szCs w:val="24"/>
              </w:rPr>
              <w:t>(100)</w:t>
            </w:r>
          </w:p>
        </w:tc>
      </w:tr>
    </w:tbl>
    <w:p w:rsidR="00C4186E" w:rsidRDefault="00C4186E" w:rsidP="00C4186E">
      <w:pPr>
        <w:jc w:val="both"/>
        <w:rPr>
          <w:rFonts w:ascii="Times New Roman" w:hAnsi="Times New Roman"/>
          <w:b/>
          <w:sz w:val="24"/>
          <w:szCs w:val="24"/>
        </w:rPr>
      </w:pPr>
      <w:r>
        <w:rPr>
          <w:rFonts w:ascii="Times New Roman" w:hAnsi="Times New Roman"/>
          <w:sz w:val="24"/>
          <w:szCs w:val="24"/>
        </w:rPr>
        <w:t>Source: Author’s Field Work 2013</w:t>
      </w:r>
    </w:p>
    <w:p w:rsidR="00C4186E" w:rsidRPr="00672A81" w:rsidRDefault="00C4186E" w:rsidP="002E6485">
      <w:pPr>
        <w:pStyle w:val="ListParagraph"/>
        <w:numPr>
          <w:ilvl w:val="0"/>
          <w:numId w:val="6"/>
        </w:numPr>
        <w:jc w:val="both"/>
        <w:rPr>
          <w:rFonts w:ascii="Times New Roman" w:hAnsi="Times New Roman"/>
          <w:b/>
          <w:sz w:val="24"/>
          <w:szCs w:val="24"/>
        </w:rPr>
      </w:pPr>
      <w:r w:rsidRPr="00672A81">
        <w:rPr>
          <w:rFonts w:ascii="Times New Roman" w:hAnsi="Times New Roman"/>
          <w:b/>
          <w:sz w:val="24"/>
          <w:szCs w:val="24"/>
        </w:rPr>
        <w:t>Conclusion and Policy Guidelines.</w:t>
      </w:r>
    </w:p>
    <w:p w:rsidR="00C4186E" w:rsidRDefault="00C4186E" w:rsidP="00C4186E">
      <w:pPr>
        <w:jc w:val="both"/>
        <w:rPr>
          <w:rFonts w:ascii="Times New Roman" w:hAnsi="Times New Roman"/>
          <w:sz w:val="24"/>
          <w:szCs w:val="24"/>
        </w:rPr>
      </w:pPr>
      <w:r>
        <w:rPr>
          <w:rFonts w:ascii="Times New Roman" w:hAnsi="Times New Roman"/>
          <w:sz w:val="24"/>
          <w:szCs w:val="24"/>
        </w:rPr>
        <w:t>The study had examined the relationship between environmental laws and the challenges of sustainable urban development using Lagos State as a case study. Human survival depends largely on the environment; therefore there is need for state government, civil society organization and the private sector including the citizen to ensure effective management and utilization of natural resources in a manner that the benefits of the environment will be exploited by the present generation without jeopardizing the opportunity of the future generations.</w:t>
      </w:r>
    </w:p>
    <w:p w:rsidR="00C4186E" w:rsidRDefault="00C4186E" w:rsidP="00C4186E">
      <w:pPr>
        <w:jc w:val="both"/>
        <w:rPr>
          <w:rFonts w:ascii="Times New Roman" w:hAnsi="Times New Roman"/>
          <w:sz w:val="24"/>
          <w:szCs w:val="24"/>
        </w:rPr>
      </w:pPr>
      <w:r>
        <w:rPr>
          <w:rFonts w:ascii="Times New Roman" w:hAnsi="Times New Roman"/>
          <w:sz w:val="24"/>
          <w:szCs w:val="24"/>
        </w:rPr>
        <w:t>Study revealed that various stakeholders (such as ministry of Lands and Physical Planning, State Environmental Pollution Control Advisory Committee, Lagos State Environmental Protection Agency, State Committee on Illegal Conversion of Building and other local government agencies) are involved in environmental protection with a view to achieving sustainable development. Despite this, the impact is less felt because; the various agencies responsible for the protection of the environment are constrained by certain factors among which are inadequate funds, personnel equipment as well as uncoordinated nature of the relationship between various stakeholders involves.</w:t>
      </w:r>
    </w:p>
    <w:p w:rsidR="00C4186E" w:rsidRDefault="00C4186E" w:rsidP="00C4186E">
      <w:pPr>
        <w:jc w:val="both"/>
        <w:rPr>
          <w:rFonts w:ascii="Times New Roman" w:hAnsi="Times New Roman"/>
          <w:sz w:val="24"/>
          <w:szCs w:val="24"/>
        </w:rPr>
      </w:pPr>
      <w:r>
        <w:rPr>
          <w:rFonts w:ascii="Times New Roman" w:hAnsi="Times New Roman"/>
          <w:sz w:val="24"/>
          <w:szCs w:val="24"/>
        </w:rPr>
        <w:t>In order to arrest further degradation of Lagos environment, the recommendations become imperative:</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r w:rsidRPr="000A3829">
        <w:rPr>
          <w:rFonts w:ascii="Symbol" w:hAnsi="Symbol" w:cs="Symbol"/>
          <w:b/>
          <w:color w:val="000000"/>
          <w:sz w:val="24"/>
          <w:szCs w:val="24"/>
        </w:rPr>
        <w:t></w:t>
      </w:r>
      <w:r>
        <w:rPr>
          <w:rFonts w:ascii="Symbol" w:hAnsi="Symbol" w:cs="Symbol"/>
          <w:color w:val="000000"/>
          <w:sz w:val="24"/>
          <w:szCs w:val="24"/>
        </w:rPr>
        <w:t></w:t>
      </w:r>
      <w:r>
        <w:rPr>
          <w:rFonts w:ascii="Times New Roman" w:hAnsi="Times New Roman"/>
          <w:color w:val="000000"/>
          <w:sz w:val="24"/>
          <w:szCs w:val="24"/>
        </w:rPr>
        <w:t>The psychological re-orientation of the people toward proper environmental management</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proofErr w:type="gramStart"/>
      <w:r>
        <w:rPr>
          <w:rFonts w:ascii="Times New Roman" w:hAnsi="Times New Roman"/>
          <w:color w:val="000000"/>
          <w:sz w:val="24"/>
          <w:szCs w:val="24"/>
        </w:rPr>
        <w:t>practices</w:t>
      </w:r>
      <w:proofErr w:type="gramEnd"/>
      <w:r>
        <w:rPr>
          <w:rFonts w:ascii="Times New Roman" w:hAnsi="Times New Roman"/>
          <w:color w:val="000000"/>
          <w:sz w:val="24"/>
          <w:szCs w:val="24"/>
        </w:rPr>
        <w:t xml:space="preserve"> is central in developing environmental consciousness in individuals. To this end,</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proofErr w:type="gramStart"/>
      <w:r>
        <w:rPr>
          <w:rFonts w:ascii="Times New Roman" w:hAnsi="Times New Roman"/>
          <w:color w:val="000000"/>
          <w:sz w:val="24"/>
          <w:szCs w:val="24"/>
        </w:rPr>
        <w:t>environmental</w:t>
      </w:r>
      <w:proofErr w:type="gramEnd"/>
      <w:r>
        <w:rPr>
          <w:rFonts w:ascii="Times New Roman" w:hAnsi="Times New Roman"/>
          <w:color w:val="000000"/>
          <w:sz w:val="24"/>
          <w:szCs w:val="24"/>
        </w:rPr>
        <w:t xml:space="preserve"> education such as public enlightenment campaigns in the mass and print media,</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proofErr w:type="gramStart"/>
      <w:r>
        <w:rPr>
          <w:rFonts w:ascii="Times New Roman" w:hAnsi="Times New Roman"/>
          <w:color w:val="000000"/>
          <w:sz w:val="24"/>
          <w:szCs w:val="24"/>
        </w:rPr>
        <w:t>churches</w:t>
      </w:r>
      <w:proofErr w:type="gramEnd"/>
      <w:r>
        <w:rPr>
          <w:rFonts w:ascii="Times New Roman" w:hAnsi="Times New Roman"/>
          <w:color w:val="000000"/>
          <w:sz w:val="24"/>
          <w:szCs w:val="24"/>
        </w:rPr>
        <w:t>, mosques, and community-based organizations is highly needed. Similarly, the</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proofErr w:type="gramStart"/>
      <w:r>
        <w:rPr>
          <w:rFonts w:ascii="Times New Roman" w:hAnsi="Times New Roman"/>
          <w:color w:val="000000"/>
          <w:sz w:val="24"/>
          <w:szCs w:val="24"/>
        </w:rPr>
        <w:t>introduction</w:t>
      </w:r>
      <w:proofErr w:type="gramEnd"/>
      <w:r>
        <w:rPr>
          <w:rFonts w:ascii="Times New Roman" w:hAnsi="Times New Roman"/>
          <w:color w:val="000000"/>
          <w:sz w:val="24"/>
          <w:szCs w:val="24"/>
        </w:rPr>
        <w:t xml:space="preserve"> of environmental studies into the curriculum of the educational system at all levels</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proofErr w:type="gramStart"/>
      <w:r>
        <w:rPr>
          <w:rFonts w:ascii="Times New Roman" w:hAnsi="Times New Roman"/>
          <w:color w:val="000000"/>
          <w:sz w:val="24"/>
          <w:szCs w:val="24"/>
        </w:rPr>
        <w:lastRenderedPageBreak/>
        <w:t>will</w:t>
      </w:r>
      <w:proofErr w:type="gramEnd"/>
      <w:r>
        <w:rPr>
          <w:rFonts w:ascii="Times New Roman" w:hAnsi="Times New Roman"/>
          <w:color w:val="000000"/>
          <w:sz w:val="24"/>
          <w:szCs w:val="24"/>
        </w:rPr>
        <w:t xml:space="preserve"> most likely contribute to creating the desired environmental awareness, and thus reducing</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proofErr w:type="gramStart"/>
      <w:r>
        <w:rPr>
          <w:rFonts w:ascii="Times New Roman" w:hAnsi="Times New Roman"/>
          <w:color w:val="000000"/>
          <w:sz w:val="24"/>
          <w:szCs w:val="24"/>
        </w:rPr>
        <w:t>unfriendly</w:t>
      </w:r>
      <w:proofErr w:type="gramEnd"/>
      <w:r>
        <w:rPr>
          <w:rFonts w:ascii="Times New Roman" w:hAnsi="Times New Roman"/>
          <w:color w:val="000000"/>
          <w:sz w:val="24"/>
          <w:szCs w:val="24"/>
        </w:rPr>
        <w:t xml:space="preserve"> environmental practices (e.g. indiscriminate dumping of refuse on the roads, drains</w:t>
      </w:r>
    </w:p>
    <w:p w:rsidR="00C4186E" w:rsidRDefault="00C4186E" w:rsidP="00C4186E">
      <w:pPr>
        <w:widowControl w:val="0"/>
        <w:autoSpaceDE w:val="0"/>
        <w:autoSpaceDN w:val="0"/>
        <w:adjustRightInd w:val="0"/>
        <w:spacing w:line="240" w:lineRule="auto"/>
        <w:jc w:val="both"/>
        <w:rPr>
          <w:rFonts w:ascii="Times New Roman" w:hAnsi="Times New Roman"/>
          <w:color w:val="000000"/>
          <w:sz w:val="24"/>
          <w:szCs w:val="24"/>
        </w:rPr>
      </w:pPr>
      <w:proofErr w:type="gramStart"/>
      <w:r>
        <w:rPr>
          <w:rFonts w:ascii="Times New Roman" w:hAnsi="Times New Roman"/>
          <w:color w:val="000000"/>
          <w:sz w:val="24"/>
          <w:szCs w:val="24"/>
        </w:rPr>
        <w:t>and</w:t>
      </w:r>
      <w:proofErr w:type="gramEnd"/>
      <w:r>
        <w:rPr>
          <w:rFonts w:ascii="Times New Roman" w:hAnsi="Times New Roman"/>
          <w:color w:val="000000"/>
          <w:sz w:val="24"/>
          <w:szCs w:val="24"/>
        </w:rPr>
        <w:t xml:space="preserve"> unauthorized locations, defecating in the open field) in Nigerian cities.</w:t>
      </w:r>
    </w:p>
    <w:p w:rsidR="00C4186E" w:rsidRDefault="00C4186E" w:rsidP="00C4186E">
      <w:pPr>
        <w:jc w:val="both"/>
        <w:rPr>
          <w:rFonts w:ascii="Times New Roman" w:hAnsi="Times New Roman"/>
          <w:b/>
          <w:sz w:val="24"/>
          <w:szCs w:val="24"/>
        </w:rPr>
      </w:pPr>
    </w:p>
    <w:p w:rsidR="00C4186E" w:rsidRPr="008F46C1" w:rsidRDefault="00524B5C" w:rsidP="00C4186E">
      <w:pPr>
        <w:jc w:val="both"/>
        <w:rPr>
          <w:rFonts w:ascii="Times New Roman" w:hAnsi="Times New Roman"/>
          <w:color w:val="000000"/>
          <w:spacing w:val="-1"/>
          <w:sz w:val="24"/>
          <w:szCs w:val="24"/>
        </w:rPr>
      </w:pPr>
      <w:r>
        <w:rPr>
          <w:rFonts w:ascii="Times New Roman" w:hAnsi="Times New Roman"/>
          <w:color w:val="000000"/>
          <w:sz w:val="24"/>
          <w:szCs w:val="24"/>
        </w:rPr>
        <w:t>1.</w:t>
      </w:r>
      <w:r>
        <w:rPr>
          <w:rFonts w:ascii="Times New Roman" w:hAnsi="Times New Roman"/>
          <w:color w:val="000000"/>
          <w:sz w:val="24"/>
          <w:szCs w:val="24"/>
        </w:rPr>
        <w:tab/>
      </w:r>
      <w:r w:rsidR="00C4186E" w:rsidRPr="008F46C1">
        <w:rPr>
          <w:rFonts w:ascii="Times New Roman" w:hAnsi="Times New Roman"/>
          <w:color w:val="000000"/>
          <w:sz w:val="24"/>
          <w:szCs w:val="24"/>
        </w:rPr>
        <w:t xml:space="preserve">City management department should be created at local government levels as nearly all local government headquarters </w:t>
      </w:r>
      <w:r w:rsidR="00C4186E" w:rsidRPr="008F46C1">
        <w:rPr>
          <w:rFonts w:ascii="Times New Roman" w:hAnsi="Times New Roman"/>
          <w:color w:val="000000"/>
          <w:spacing w:val="-1"/>
          <w:sz w:val="24"/>
          <w:szCs w:val="24"/>
        </w:rPr>
        <w:t xml:space="preserve">in Lagos State have matured to urban status. At this level the urban management unit should initiate participatory planning process whereby residents will be engaged in revitalization of their </w:t>
      </w:r>
      <w:r w:rsidR="00FF769C" w:rsidRPr="008F46C1">
        <w:rPr>
          <w:rFonts w:ascii="Times New Roman" w:hAnsi="Times New Roman"/>
          <w:color w:val="000000"/>
          <w:spacing w:val="-1"/>
          <w:sz w:val="24"/>
          <w:szCs w:val="24"/>
        </w:rPr>
        <w:t>neighborhoods</w:t>
      </w:r>
      <w:r w:rsidR="00C4186E" w:rsidRPr="008F46C1">
        <w:rPr>
          <w:rFonts w:ascii="Times New Roman" w:hAnsi="Times New Roman"/>
          <w:color w:val="000000"/>
          <w:spacing w:val="-1"/>
          <w:sz w:val="24"/>
          <w:szCs w:val="24"/>
        </w:rPr>
        <w:t xml:space="preserve"> rather than the traditional approach of waiting for the government to rehabilitate infrastructure facilities for them.  This will lead to a shared vision of the future of the citizen. This approach will also require regularly scheduled public meetings to motivate the </w:t>
      </w:r>
      <w:r w:rsidR="00C4186E" w:rsidRPr="008F46C1">
        <w:rPr>
          <w:rFonts w:ascii="Times New Roman" w:hAnsi="Times New Roman"/>
          <w:color w:val="000000"/>
          <w:sz w:val="24"/>
          <w:szCs w:val="24"/>
        </w:rPr>
        <w:t xml:space="preserve">residents about their role in shaping the future of their </w:t>
      </w:r>
      <w:r w:rsidR="00FF769C" w:rsidRPr="008F46C1">
        <w:rPr>
          <w:rFonts w:ascii="Times New Roman" w:hAnsi="Times New Roman"/>
          <w:color w:val="000000"/>
          <w:sz w:val="24"/>
          <w:szCs w:val="24"/>
        </w:rPr>
        <w:t>neighborhoods</w:t>
      </w:r>
      <w:r w:rsidR="00C4186E" w:rsidRPr="008F46C1">
        <w:rPr>
          <w:rFonts w:ascii="Times New Roman" w:hAnsi="Times New Roman"/>
          <w:color w:val="000000"/>
          <w:sz w:val="24"/>
          <w:szCs w:val="24"/>
        </w:rPr>
        <w:t>. Among other issue</w:t>
      </w:r>
      <w:r w:rsidR="00FF769C">
        <w:rPr>
          <w:rFonts w:ascii="Times New Roman" w:hAnsi="Times New Roman"/>
          <w:color w:val="000000"/>
          <w:sz w:val="24"/>
          <w:szCs w:val="24"/>
        </w:rPr>
        <w:t>s of concern which such neighbo</w:t>
      </w:r>
      <w:r w:rsidR="00C4186E" w:rsidRPr="008F46C1">
        <w:rPr>
          <w:rFonts w:ascii="Times New Roman" w:hAnsi="Times New Roman"/>
          <w:color w:val="000000"/>
          <w:sz w:val="24"/>
          <w:szCs w:val="24"/>
        </w:rPr>
        <w:t xml:space="preserve">rhood forum should discuss are enterprises, fostering awareness on environmental issues such as waste </w:t>
      </w:r>
      <w:r w:rsidR="00C4186E" w:rsidRPr="008F46C1">
        <w:rPr>
          <w:rFonts w:ascii="Times New Roman" w:hAnsi="Times New Roman"/>
          <w:color w:val="000000"/>
          <w:spacing w:val="-1"/>
          <w:sz w:val="24"/>
          <w:szCs w:val="24"/>
        </w:rPr>
        <w:t xml:space="preserve">collection, landscaping etc. All these local initiative </w:t>
      </w:r>
      <w:r w:rsidR="00FF769C" w:rsidRPr="008F46C1">
        <w:rPr>
          <w:rFonts w:ascii="Times New Roman" w:hAnsi="Times New Roman"/>
          <w:color w:val="000000"/>
          <w:spacing w:val="-1"/>
          <w:sz w:val="24"/>
          <w:szCs w:val="24"/>
        </w:rPr>
        <w:t>programmers</w:t>
      </w:r>
      <w:r w:rsidR="00C4186E" w:rsidRPr="008F46C1">
        <w:rPr>
          <w:rFonts w:ascii="Times New Roman" w:hAnsi="Times New Roman"/>
          <w:color w:val="000000"/>
          <w:spacing w:val="-1"/>
          <w:sz w:val="24"/>
          <w:szCs w:val="24"/>
        </w:rPr>
        <w:t xml:space="preserve"> based on participatory planning and community-based </w:t>
      </w:r>
      <w:r w:rsidR="00C4186E" w:rsidRPr="008F46C1">
        <w:rPr>
          <w:rFonts w:ascii="Times New Roman" w:hAnsi="Times New Roman"/>
          <w:color w:val="000000"/>
          <w:sz w:val="24"/>
          <w:szCs w:val="24"/>
        </w:rPr>
        <w:t xml:space="preserve">development processes naturally adapt to the dynamics of the local economy which is a way of ensuring sustainable </w:t>
      </w:r>
      <w:r w:rsidR="00C4186E" w:rsidRPr="008F46C1">
        <w:rPr>
          <w:rFonts w:ascii="Times New Roman" w:hAnsi="Times New Roman"/>
          <w:color w:val="000000"/>
          <w:spacing w:val="-1"/>
          <w:sz w:val="24"/>
          <w:szCs w:val="24"/>
        </w:rPr>
        <w:t>revitalization efforts.</w:t>
      </w:r>
    </w:p>
    <w:p w:rsidR="00C4186E" w:rsidRDefault="00C4186E" w:rsidP="00C4186E">
      <w:pPr>
        <w:widowControl w:val="0"/>
        <w:autoSpaceDE w:val="0"/>
        <w:autoSpaceDN w:val="0"/>
        <w:adjustRightInd w:val="0"/>
        <w:spacing w:after="0" w:line="240" w:lineRule="auto"/>
        <w:rPr>
          <w:rFonts w:ascii="Times New Roman" w:hAnsi="Times New Roman"/>
          <w:color w:val="000000"/>
          <w:sz w:val="20"/>
          <w:szCs w:val="20"/>
        </w:rPr>
      </w:pPr>
    </w:p>
    <w:p w:rsidR="00C4186E" w:rsidRPr="008F46C1" w:rsidRDefault="00524B5C" w:rsidP="00C4186E">
      <w:pPr>
        <w:widowControl w:val="0"/>
        <w:autoSpaceDE w:val="0"/>
        <w:autoSpaceDN w:val="0"/>
        <w:adjustRightInd w:val="0"/>
        <w:spacing w:after="0" w:line="240" w:lineRule="auto"/>
        <w:rPr>
          <w:rFonts w:ascii="Times New Roman" w:hAnsi="Times New Roman"/>
          <w:color w:val="000000"/>
          <w:spacing w:val="-1"/>
          <w:sz w:val="24"/>
          <w:szCs w:val="24"/>
        </w:rPr>
      </w:pPr>
      <w:r>
        <w:rPr>
          <w:rFonts w:ascii="Symbol" w:hAnsi="Symbol" w:cs="Symbol"/>
          <w:color w:val="000000"/>
          <w:sz w:val="24"/>
          <w:szCs w:val="24"/>
        </w:rPr>
        <w:t></w:t>
      </w:r>
      <w:r>
        <w:rPr>
          <w:rFonts w:ascii="Symbol" w:hAnsi="Symbol" w:cs="Symbol"/>
          <w:color w:val="000000"/>
          <w:sz w:val="24"/>
          <w:szCs w:val="24"/>
        </w:rPr>
        <w:t></w:t>
      </w:r>
      <w:r>
        <w:rPr>
          <w:rFonts w:ascii="Symbol" w:hAnsi="Symbol" w:cs="Symbol"/>
          <w:color w:val="000000"/>
          <w:sz w:val="24"/>
          <w:szCs w:val="24"/>
        </w:rPr>
        <w:tab/>
      </w:r>
      <w:r w:rsidR="00C4186E" w:rsidRPr="008F46C1">
        <w:rPr>
          <w:rFonts w:ascii="Times New Roman" w:hAnsi="Times New Roman"/>
          <w:color w:val="000000"/>
          <w:sz w:val="24"/>
          <w:szCs w:val="24"/>
        </w:rPr>
        <w:t xml:space="preserve">Specific programmes such as “right to quality environment campaign” should be initiated at all levels of government to emphasis that quality environment is a right along with food, education, clothing and employment.  Children environmental issue programmes and exhibitions in schools should be encouraged to tailor the minds of the children to their critical role in identifying solutions to environmental problems, thus influencing their development as they are </w:t>
      </w:r>
      <w:r w:rsidR="00C4186E" w:rsidRPr="008F46C1">
        <w:rPr>
          <w:rFonts w:ascii="Times New Roman" w:hAnsi="Times New Roman"/>
          <w:color w:val="000000"/>
          <w:spacing w:val="-1"/>
          <w:sz w:val="24"/>
          <w:szCs w:val="24"/>
        </w:rPr>
        <w:t>highly vulnerable.</w:t>
      </w:r>
    </w:p>
    <w:p w:rsidR="00C4186E" w:rsidRDefault="00C4186E" w:rsidP="00C4186E">
      <w:pPr>
        <w:widowControl w:val="0"/>
        <w:autoSpaceDE w:val="0"/>
        <w:autoSpaceDN w:val="0"/>
        <w:adjustRightInd w:val="0"/>
        <w:spacing w:after="0" w:line="240" w:lineRule="auto"/>
        <w:rPr>
          <w:rFonts w:ascii="Times New Roman" w:hAnsi="Times New Roman"/>
          <w:color w:val="000000"/>
          <w:sz w:val="20"/>
          <w:szCs w:val="20"/>
        </w:rPr>
      </w:pPr>
    </w:p>
    <w:p w:rsidR="00C4186E" w:rsidRDefault="00524B5C" w:rsidP="00C4186E">
      <w:pPr>
        <w:widowControl w:val="0"/>
        <w:autoSpaceDE w:val="0"/>
        <w:autoSpaceDN w:val="0"/>
        <w:adjustRightInd w:val="0"/>
        <w:spacing w:after="0" w:line="240" w:lineRule="auto"/>
        <w:rPr>
          <w:rFonts w:ascii="Times New Roman" w:hAnsi="Times New Roman"/>
          <w:color w:val="000000"/>
          <w:sz w:val="24"/>
          <w:szCs w:val="24"/>
        </w:rPr>
      </w:pPr>
      <w:r w:rsidRPr="00524B5C">
        <w:rPr>
          <w:rFonts w:ascii="Symbol" w:hAnsi="Symbol" w:cs="Symbol"/>
          <w:color w:val="000000"/>
          <w:sz w:val="24"/>
          <w:szCs w:val="24"/>
        </w:rPr>
        <w:t></w:t>
      </w:r>
      <w:r w:rsidRPr="00524B5C">
        <w:rPr>
          <w:rFonts w:ascii="Symbol" w:hAnsi="Symbol" w:cs="Symbol"/>
          <w:color w:val="000000"/>
          <w:sz w:val="24"/>
          <w:szCs w:val="24"/>
        </w:rPr>
        <w:t></w:t>
      </w:r>
      <w:r>
        <w:rPr>
          <w:rFonts w:ascii="Symbol" w:hAnsi="Symbol" w:cs="Symbol"/>
          <w:b/>
          <w:color w:val="000000"/>
          <w:sz w:val="24"/>
          <w:szCs w:val="24"/>
        </w:rPr>
        <w:tab/>
      </w:r>
      <w:r w:rsidR="00C4186E">
        <w:rPr>
          <w:rFonts w:ascii="Times New Roman" w:hAnsi="Times New Roman"/>
          <w:color w:val="000000"/>
          <w:sz w:val="24"/>
          <w:szCs w:val="24"/>
        </w:rPr>
        <w:t>Built environment professionals (e.g. architects, urban planners, estate managers, builders, engineers, etc) have a role to play in creating environment that does not jeopardize peoples’ health and well being. They should accept the responsibility of being the “watch dog” over the environment   in making sure that they use their professional expertise to protect the environment for the present and future generations. Through appropriate design, construction and management solutions, significant result in environmental sustainability and by extension sustainable development can be achieved.</w:t>
      </w:r>
    </w:p>
    <w:p w:rsidR="00C4186E"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
    <w:p w:rsidR="00C4186E" w:rsidRPr="00D360FC" w:rsidRDefault="00524B5C" w:rsidP="00C4186E">
      <w:pPr>
        <w:widowControl w:val="0"/>
        <w:autoSpaceDE w:val="0"/>
        <w:autoSpaceDN w:val="0"/>
        <w:adjustRightInd w:val="0"/>
        <w:spacing w:after="0" w:line="240" w:lineRule="auto"/>
        <w:rPr>
          <w:rFonts w:ascii="Times New Roman" w:hAnsi="Times New Roman"/>
          <w:color w:val="000000"/>
          <w:spacing w:val="-1"/>
          <w:sz w:val="20"/>
          <w:szCs w:val="20"/>
        </w:rPr>
      </w:pPr>
      <w:r w:rsidRPr="00524B5C">
        <w:rPr>
          <w:rFonts w:ascii="Symbol" w:hAnsi="Symbol" w:cs="Symbol"/>
          <w:color w:val="000000"/>
          <w:sz w:val="24"/>
          <w:szCs w:val="24"/>
        </w:rPr>
        <w:t></w:t>
      </w:r>
      <w:r w:rsidRPr="00524B5C">
        <w:rPr>
          <w:rFonts w:ascii="Symbol" w:hAnsi="Symbol" w:cs="Symbol"/>
          <w:color w:val="000000"/>
          <w:sz w:val="24"/>
          <w:szCs w:val="24"/>
        </w:rPr>
        <w:t></w:t>
      </w:r>
      <w:r>
        <w:rPr>
          <w:rFonts w:ascii="Symbol" w:hAnsi="Symbol" w:cs="Symbol"/>
          <w:b/>
          <w:color w:val="000000"/>
          <w:sz w:val="24"/>
          <w:szCs w:val="24"/>
        </w:rPr>
        <w:tab/>
      </w:r>
      <w:r w:rsidR="00C4186E">
        <w:rPr>
          <w:rFonts w:ascii="Symbol" w:hAnsi="Symbol" w:cs="Symbol"/>
          <w:color w:val="000000"/>
          <w:sz w:val="24"/>
          <w:szCs w:val="24"/>
        </w:rPr>
        <w:t></w:t>
      </w:r>
      <w:r w:rsidR="00C4186E">
        <w:rPr>
          <w:rFonts w:ascii="Times New Roman" w:hAnsi="Times New Roman"/>
          <w:color w:val="000000"/>
          <w:sz w:val="24"/>
          <w:szCs w:val="24"/>
        </w:rPr>
        <w:t xml:space="preserve">Development of master plan for the purpose of service delivery in the areas of water supply, sewage and drainage system, road network, </w:t>
      </w:r>
      <w:proofErr w:type="spellStart"/>
      <w:r w:rsidR="00C4186E">
        <w:rPr>
          <w:rFonts w:ascii="Times New Roman" w:hAnsi="Times New Roman"/>
          <w:color w:val="000000"/>
          <w:sz w:val="24"/>
          <w:szCs w:val="24"/>
        </w:rPr>
        <w:t>upliftment</w:t>
      </w:r>
      <w:proofErr w:type="spellEnd"/>
      <w:r w:rsidR="00C4186E">
        <w:rPr>
          <w:rFonts w:ascii="Times New Roman" w:hAnsi="Times New Roman"/>
          <w:color w:val="000000"/>
          <w:sz w:val="24"/>
          <w:szCs w:val="24"/>
        </w:rPr>
        <w:t xml:space="preserve"> of blighted areas, eradication of squatter settlements, control of street trading and alleviation of poverty and destitution should be on continuous basis; so also the circulation of the result of the plan in question to all relevant agencies either public or private.  </w:t>
      </w:r>
    </w:p>
    <w:p w:rsidR="00C4186E" w:rsidRDefault="00C4186E" w:rsidP="00C4186E">
      <w:pPr>
        <w:widowControl w:val="0"/>
        <w:autoSpaceDE w:val="0"/>
        <w:autoSpaceDN w:val="0"/>
        <w:adjustRightInd w:val="0"/>
        <w:spacing w:after="0" w:line="240" w:lineRule="auto"/>
        <w:rPr>
          <w:rFonts w:ascii="Times New Roman" w:hAnsi="Times New Roman"/>
          <w:color w:val="000000"/>
          <w:sz w:val="20"/>
          <w:szCs w:val="20"/>
        </w:rPr>
      </w:pPr>
    </w:p>
    <w:p w:rsidR="00C4186E" w:rsidRDefault="00C4186E" w:rsidP="00C4186E">
      <w:pPr>
        <w:widowControl w:val="0"/>
        <w:autoSpaceDE w:val="0"/>
        <w:autoSpaceDN w:val="0"/>
        <w:adjustRightInd w:val="0"/>
        <w:spacing w:after="0" w:line="240" w:lineRule="auto"/>
        <w:rPr>
          <w:rFonts w:ascii="Times New Roman" w:hAnsi="Times New Roman"/>
          <w:color w:val="000000"/>
          <w:sz w:val="20"/>
          <w:szCs w:val="20"/>
        </w:rPr>
      </w:pPr>
    </w:p>
    <w:p w:rsidR="00C4186E" w:rsidRPr="004416CD" w:rsidRDefault="002E6485" w:rsidP="00C4186E">
      <w:pPr>
        <w:spacing w:after="0"/>
        <w:jc w:val="both"/>
        <w:rPr>
          <w:rFonts w:ascii="Times New Roman" w:hAnsi="Times New Roman"/>
          <w:b/>
          <w:sz w:val="24"/>
          <w:szCs w:val="24"/>
        </w:rPr>
      </w:pPr>
      <w:proofErr w:type="gramStart"/>
      <w:r>
        <w:rPr>
          <w:rFonts w:ascii="Times New Roman" w:hAnsi="Times New Roman"/>
          <w:b/>
          <w:sz w:val="24"/>
          <w:szCs w:val="24"/>
        </w:rPr>
        <w:t xml:space="preserve">7.0  </w:t>
      </w:r>
      <w:r w:rsidR="00C4186E" w:rsidRPr="004416CD">
        <w:rPr>
          <w:rFonts w:ascii="Times New Roman" w:hAnsi="Times New Roman"/>
          <w:b/>
          <w:sz w:val="24"/>
          <w:szCs w:val="24"/>
        </w:rPr>
        <w:t>References</w:t>
      </w:r>
      <w:proofErr w:type="gramEnd"/>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pacing w:val="-1"/>
          <w:sz w:val="24"/>
          <w:szCs w:val="24"/>
        </w:rPr>
      </w:pPr>
      <w:proofErr w:type="spellStart"/>
      <w:r w:rsidRPr="004416CD">
        <w:rPr>
          <w:rFonts w:ascii="Times New Roman" w:hAnsi="Times New Roman"/>
          <w:color w:val="000000"/>
          <w:spacing w:val="-1"/>
          <w:sz w:val="24"/>
          <w:szCs w:val="24"/>
        </w:rPr>
        <w:t>Adeniji</w:t>
      </w:r>
      <w:proofErr w:type="spellEnd"/>
      <w:r w:rsidRPr="004416CD">
        <w:rPr>
          <w:rFonts w:ascii="Times New Roman" w:hAnsi="Times New Roman"/>
          <w:color w:val="000000"/>
          <w:spacing w:val="-1"/>
          <w:sz w:val="24"/>
          <w:szCs w:val="24"/>
        </w:rPr>
        <w:t xml:space="preserve">, J. (1998). Future challenges of sustainable physical development in Nigeria in K. </w:t>
      </w:r>
      <w:proofErr w:type="spellStart"/>
      <w:r w:rsidRPr="004416CD">
        <w:rPr>
          <w:rFonts w:ascii="Times New Roman" w:hAnsi="Times New Roman"/>
          <w:color w:val="000000"/>
          <w:spacing w:val="-1"/>
          <w:sz w:val="24"/>
          <w:szCs w:val="24"/>
        </w:rPr>
        <w:t>Adeniji</w:t>
      </w:r>
      <w:proofErr w:type="spellEnd"/>
      <w:r w:rsidRPr="004416CD">
        <w:rPr>
          <w:rFonts w:ascii="Times New Roman" w:hAnsi="Times New Roman"/>
          <w:color w:val="000000"/>
          <w:spacing w:val="-1"/>
          <w:sz w:val="24"/>
          <w:szCs w:val="24"/>
        </w:rPr>
        <w:t xml:space="preserve"> and V.I. </w:t>
      </w:r>
      <w:proofErr w:type="spellStart"/>
      <w:r w:rsidRPr="004416CD">
        <w:rPr>
          <w:rFonts w:ascii="Times New Roman" w:hAnsi="Times New Roman"/>
          <w:color w:val="000000"/>
          <w:spacing w:val="-1"/>
          <w:sz w:val="24"/>
          <w:szCs w:val="24"/>
        </w:rPr>
        <w:t>Ogu</w:t>
      </w:r>
      <w:proofErr w:type="spellEnd"/>
      <w:r w:rsidRPr="004416CD">
        <w:rPr>
          <w:rFonts w:ascii="Times New Roman" w:hAnsi="Times New Roman"/>
          <w:color w:val="000000"/>
          <w:spacing w:val="-1"/>
          <w:sz w:val="24"/>
          <w:szCs w:val="24"/>
        </w:rPr>
        <w:t xml:space="preserve"> (</w:t>
      </w:r>
      <w:proofErr w:type="spellStart"/>
      <w:proofErr w:type="gramStart"/>
      <w:r w:rsidRPr="004416CD">
        <w:rPr>
          <w:rFonts w:ascii="Times New Roman" w:hAnsi="Times New Roman"/>
          <w:color w:val="000000"/>
          <w:spacing w:val="-1"/>
          <w:sz w:val="24"/>
          <w:szCs w:val="24"/>
        </w:rPr>
        <w:t>eds</w:t>
      </w:r>
      <w:proofErr w:type="spellEnd"/>
      <w:proofErr w:type="gramEnd"/>
      <w:r w:rsidRPr="004416CD">
        <w:rPr>
          <w:rFonts w:ascii="Times New Roman" w:hAnsi="Times New Roman"/>
          <w:color w:val="000000"/>
          <w:spacing w:val="-1"/>
          <w:sz w:val="24"/>
          <w:szCs w:val="24"/>
        </w:rPr>
        <w:t>)</w:t>
      </w:r>
    </w:p>
    <w:p w:rsidR="00C4186E" w:rsidRPr="004416CD" w:rsidRDefault="00C4186E" w:rsidP="00C4186E">
      <w:pPr>
        <w:widowControl w:val="0"/>
        <w:autoSpaceDE w:val="0"/>
        <w:autoSpaceDN w:val="0"/>
        <w:adjustRightInd w:val="0"/>
        <w:spacing w:after="0" w:line="240" w:lineRule="auto"/>
        <w:ind w:firstLine="720"/>
        <w:jc w:val="both"/>
        <w:rPr>
          <w:rFonts w:ascii="Times New Roman" w:hAnsi="Times New Roman"/>
          <w:color w:val="000000"/>
          <w:sz w:val="24"/>
          <w:szCs w:val="24"/>
        </w:rPr>
      </w:pPr>
      <w:r w:rsidRPr="004416CD">
        <w:rPr>
          <w:rFonts w:ascii="Times New Roman" w:hAnsi="Times New Roman"/>
          <w:i/>
          <w:iCs/>
          <w:color w:val="000000"/>
          <w:sz w:val="24"/>
          <w:szCs w:val="24"/>
        </w:rPr>
        <w:t>Sustainable physical development in Nigeria.</w:t>
      </w:r>
      <w:r w:rsidRPr="004416CD">
        <w:rPr>
          <w:rFonts w:ascii="Times New Roman" w:hAnsi="Times New Roman"/>
          <w:color w:val="000000"/>
          <w:sz w:val="24"/>
          <w:szCs w:val="24"/>
        </w:rPr>
        <w:t>Ibadan: NISER pp 227 – 279.</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14"/>
          <w:szCs w:val="24"/>
        </w:rPr>
      </w:pPr>
    </w:p>
    <w:p w:rsidR="00C4186E" w:rsidRPr="009E5240" w:rsidRDefault="00C4186E" w:rsidP="00C4186E">
      <w:pPr>
        <w:widowControl w:val="0"/>
        <w:autoSpaceDE w:val="0"/>
        <w:autoSpaceDN w:val="0"/>
        <w:adjustRightInd w:val="0"/>
        <w:spacing w:after="0" w:line="240" w:lineRule="auto"/>
        <w:jc w:val="both"/>
        <w:rPr>
          <w:rFonts w:ascii="Times New Roman" w:hAnsi="Times New Roman"/>
          <w:color w:val="000000"/>
        </w:rPr>
      </w:pPr>
      <w:proofErr w:type="spellStart"/>
      <w:proofErr w:type="gramStart"/>
      <w:r w:rsidRPr="009E5240">
        <w:rPr>
          <w:rFonts w:ascii="Times New Roman" w:hAnsi="Times New Roman"/>
          <w:color w:val="000000"/>
        </w:rPr>
        <w:t>Adewoye</w:t>
      </w:r>
      <w:proofErr w:type="spellEnd"/>
      <w:r w:rsidRPr="009E5240">
        <w:rPr>
          <w:rFonts w:ascii="Times New Roman" w:hAnsi="Times New Roman"/>
          <w:color w:val="000000"/>
        </w:rPr>
        <w:t>, R.O (1999) “Environmental Impact Assessment and Sustainable Development”.</w:t>
      </w:r>
      <w:proofErr w:type="gramEnd"/>
    </w:p>
    <w:p w:rsidR="00C4186E" w:rsidRDefault="00C4186E" w:rsidP="00C4186E">
      <w:pPr>
        <w:widowControl w:val="0"/>
        <w:autoSpaceDE w:val="0"/>
        <w:autoSpaceDN w:val="0"/>
        <w:adjustRightInd w:val="0"/>
        <w:spacing w:after="0" w:line="240" w:lineRule="auto"/>
        <w:ind w:firstLine="720"/>
        <w:jc w:val="both"/>
        <w:rPr>
          <w:rFonts w:ascii="Times New Roman" w:hAnsi="Times New Roman"/>
          <w:i/>
          <w:color w:val="000000"/>
        </w:rPr>
      </w:pPr>
      <w:r w:rsidRPr="009E5240">
        <w:rPr>
          <w:rFonts w:ascii="Times New Roman" w:hAnsi="Times New Roman"/>
          <w:i/>
          <w:color w:val="000000"/>
        </w:rPr>
        <w:t xml:space="preserve">Paper Presented at the Nigeria Institute of Town Planners, Lagos </w:t>
      </w:r>
      <w:proofErr w:type="spellStart"/>
      <w:r w:rsidRPr="009E5240">
        <w:rPr>
          <w:rFonts w:ascii="Times New Roman" w:hAnsi="Times New Roman"/>
          <w:i/>
          <w:color w:val="000000"/>
        </w:rPr>
        <w:t>Charpter</w:t>
      </w:r>
      <w:proofErr w:type="spellEnd"/>
      <w:r w:rsidRPr="009E5240">
        <w:rPr>
          <w:rFonts w:ascii="Times New Roman" w:hAnsi="Times New Roman"/>
          <w:i/>
          <w:color w:val="000000"/>
        </w:rPr>
        <w:t xml:space="preserve"> 12th August, 1991 </w:t>
      </w:r>
    </w:p>
    <w:p w:rsidR="00C4186E" w:rsidRPr="00A750A3" w:rsidRDefault="00C4186E" w:rsidP="00C4186E">
      <w:pPr>
        <w:widowControl w:val="0"/>
        <w:autoSpaceDE w:val="0"/>
        <w:autoSpaceDN w:val="0"/>
        <w:adjustRightInd w:val="0"/>
        <w:spacing w:after="0" w:line="240" w:lineRule="auto"/>
        <w:ind w:firstLine="720"/>
        <w:jc w:val="both"/>
        <w:rPr>
          <w:rFonts w:ascii="Times New Roman" w:hAnsi="Times New Roman"/>
          <w:i/>
          <w:color w:val="000000"/>
          <w:sz w:val="24"/>
          <w:szCs w:val="24"/>
        </w:rPr>
      </w:pPr>
    </w:p>
    <w:p w:rsidR="00C4186E" w:rsidRPr="004416CD" w:rsidRDefault="00C4186E" w:rsidP="00C4186E">
      <w:pPr>
        <w:widowControl w:val="0"/>
        <w:autoSpaceDE w:val="0"/>
        <w:autoSpaceDN w:val="0"/>
        <w:adjustRightInd w:val="0"/>
        <w:spacing w:after="0" w:line="240" w:lineRule="auto"/>
        <w:jc w:val="both"/>
        <w:rPr>
          <w:rFonts w:ascii="Times New Roman" w:hAnsi="Times New Roman"/>
          <w:i/>
          <w:iCs/>
          <w:color w:val="000000"/>
          <w:sz w:val="24"/>
          <w:szCs w:val="24"/>
        </w:rPr>
      </w:pPr>
      <w:proofErr w:type="spellStart"/>
      <w:r w:rsidRPr="004416CD">
        <w:rPr>
          <w:rFonts w:ascii="Times New Roman" w:hAnsi="Times New Roman"/>
          <w:color w:val="000000"/>
          <w:sz w:val="24"/>
          <w:szCs w:val="24"/>
        </w:rPr>
        <w:lastRenderedPageBreak/>
        <w:t>Aduwo</w:t>
      </w:r>
      <w:proofErr w:type="spellEnd"/>
      <w:r w:rsidRPr="004416CD">
        <w:rPr>
          <w:rFonts w:ascii="Times New Roman" w:hAnsi="Times New Roman"/>
          <w:color w:val="000000"/>
          <w:sz w:val="24"/>
          <w:szCs w:val="24"/>
        </w:rPr>
        <w:t xml:space="preserve">, A. (1999). Historical preview of town planning Lagos in A.M. </w:t>
      </w:r>
      <w:proofErr w:type="spellStart"/>
      <w:r w:rsidRPr="004416CD">
        <w:rPr>
          <w:rFonts w:ascii="Times New Roman" w:hAnsi="Times New Roman"/>
          <w:color w:val="000000"/>
          <w:sz w:val="24"/>
          <w:szCs w:val="24"/>
        </w:rPr>
        <w:t>Laseni</w:t>
      </w:r>
      <w:proofErr w:type="spellEnd"/>
      <w:r w:rsidRPr="004416CD">
        <w:rPr>
          <w:rFonts w:ascii="Times New Roman" w:hAnsi="Times New Roman"/>
          <w:color w:val="000000"/>
          <w:sz w:val="24"/>
          <w:szCs w:val="24"/>
        </w:rPr>
        <w:t xml:space="preserve"> (</w:t>
      </w:r>
      <w:proofErr w:type="spellStart"/>
      <w:proofErr w:type="gramStart"/>
      <w:r w:rsidRPr="004416CD">
        <w:rPr>
          <w:rFonts w:ascii="Times New Roman" w:hAnsi="Times New Roman"/>
          <w:color w:val="000000"/>
          <w:sz w:val="24"/>
          <w:szCs w:val="24"/>
        </w:rPr>
        <w:t>ed</w:t>
      </w:r>
      <w:proofErr w:type="spellEnd"/>
      <w:proofErr w:type="gramEnd"/>
      <w:r w:rsidRPr="004416CD">
        <w:rPr>
          <w:rFonts w:ascii="Times New Roman" w:hAnsi="Times New Roman"/>
          <w:color w:val="000000"/>
          <w:sz w:val="24"/>
          <w:szCs w:val="24"/>
        </w:rPr>
        <w:t xml:space="preserve">) </w:t>
      </w:r>
      <w:r w:rsidRPr="004416CD">
        <w:rPr>
          <w:rFonts w:ascii="Times New Roman" w:hAnsi="Times New Roman"/>
          <w:i/>
          <w:iCs/>
          <w:color w:val="000000"/>
          <w:sz w:val="24"/>
          <w:szCs w:val="24"/>
        </w:rPr>
        <w:t>Urban and regional planning in</w:t>
      </w:r>
    </w:p>
    <w:p w:rsidR="00C4186E" w:rsidRPr="004416CD" w:rsidRDefault="00C4186E" w:rsidP="00C4186E">
      <w:pPr>
        <w:widowControl w:val="0"/>
        <w:autoSpaceDE w:val="0"/>
        <w:autoSpaceDN w:val="0"/>
        <w:adjustRightInd w:val="0"/>
        <w:spacing w:after="0" w:line="240" w:lineRule="auto"/>
        <w:ind w:firstLine="720"/>
        <w:jc w:val="both"/>
        <w:rPr>
          <w:rFonts w:ascii="Times New Roman" w:hAnsi="Times New Roman"/>
          <w:color w:val="000000"/>
          <w:sz w:val="24"/>
          <w:szCs w:val="24"/>
        </w:rPr>
      </w:pPr>
      <w:r w:rsidRPr="004416CD">
        <w:rPr>
          <w:rFonts w:ascii="Times New Roman" w:hAnsi="Times New Roman"/>
          <w:i/>
          <w:iCs/>
          <w:color w:val="000000"/>
          <w:sz w:val="24"/>
          <w:szCs w:val="24"/>
        </w:rPr>
        <w:t xml:space="preserve">Nigeria: A collection of readings </w:t>
      </w:r>
      <w:r w:rsidRPr="004416CD">
        <w:rPr>
          <w:rFonts w:ascii="Times New Roman" w:hAnsi="Times New Roman"/>
          <w:color w:val="000000"/>
          <w:sz w:val="24"/>
          <w:szCs w:val="24"/>
        </w:rPr>
        <w:t>Lagos: NITP: Lagos Chapter</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14"/>
          <w:szCs w:val="24"/>
        </w:rPr>
      </w:pPr>
    </w:p>
    <w:p w:rsidR="00C4186E" w:rsidRPr="004416CD" w:rsidRDefault="00C4186E" w:rsidP="00C4186E">
      <w:pPr>
        <w:pStyle w:val="BlockText"/>
        <w:ind w:left="0" w:right="0" w:firstLine="0"/>
        <w:rPr>
          <w:color w:val="000000"/>
          <w:sz w:val="24"/>
        </w:rPr>
      </w:pPr>
      <w:proofErr w:type="spellStart"/>
      <w:r w:rsidRPr="004416CD">
        <w:rPr>
          <w:sz w:val="24"/>
        </w:rPr>
        <w:t>Bartone</w:t>
      </w:r>
      <w:proofErr w:type="spellEnd"/>
      <w:r w:rsidRPr="004416CD">
        <w:rPr>
          <w:sz w:val="24"/>
        </w:rPr>
        <w:t xml:space="preserve"> .C, “The Environmental Challenges of Third World Cities”, </w:t>
      </w:r>
      <w:r w:rsidRPr="004416CD">
        <w:rPr>
          <w:i/>
          <w:iCs/>
          <w:sz w:val="24"/>
        </w:rPr>
        <w:t>APA Journal</w:t>
      </w:r>
      <w:r w:rsidRPr="004416CD">
        <w:rPr>
          <w:sz w:val="24"/>
        </w:rPr>
        <w:t xml:space="preserve">, </w:t>
      </w:r>
      <w:proofErr w:type="gramStart"/>
      <w:r w:rsidRPr="004416CD">
        <w:rPr>
          <w:sz w:val="24"/>
        </w:rPr>
        <w:t>Autumn</w:t>
      </w:r>
      <w:proofErr w:type="gramEnd"/>
      <w:r w:rsidRPr="004416CD">
        <w:rPr>
          <w:sz w:val="24"/>
        </w:rPr>
        <w:t xml:space="preserve"> 1991 </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14"/>
          <w:szCs w:val="24"/>
        </w:rPr>
      </w:pP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spellStart"/>
      <w:proofErr w:type="gramStart"/>
      <w:r w:rsidRPr="004416CD">
        <w:rPr>
          <w:rFonts w:ascii="Times New Roman" w:hAnsi="Times New Roman"/>
          <w:color w:val="000000"/>
          <w:sz w:val="24"/>
          <w:szCs w:val="24"/>
        </w:rPr>
        <w:t>Bulama</w:t>
      </w:r>
      <w:proofErr w:type="spellEnd"/>
      <w:r w:rsidRPr="004416CD">
        <w:rPr>
          <w:rFonts w:ascii="Times New Roman" w:hAnsi="Times New Roman"/>
          <w:color w:val="000000"/>
          <w:sz w:val="24"/>
          <w:szCs w:val="24"/>
        </w:rPr>
        <w:t>, M. (2005).</w:t>
      </w:r>
      <w:proofErr w:type="gramEnd"/>
      <w:r w:rsidRPr="004416CD">
        <w:rPr>
          <w:rFonts w:ascii="Times New Roman" w:hAnsi="Times New Roman"/>
          <w:color w:val="000000"/>
          <w:sz w:val="24"/>
          <w:szCs w:val="24"/>
        </w:rPr>
        <w:t xml:space="preserve"> “The Nigerian Built Environment </w:t>
      </w:r>
      <w:proofErr w:type="gramStart"/>
      <w:r w:rsidRPr="004416CD">
        <w:rPr>
          <w:rFonts w:ascii="Times New Roman" w:hAnsi="Times New Roman"/>
          <w:color w:val="000000"/>
          <w:sz w:val="24"/>
          <w:szCs w:val="24"/>
        </w:rPr>
        <w:t>Challenges’  in</w:t>
      </w:r>
      <w:proofErr w:type="gramEnd"/>
      <w:r w:rsidR="00FB0E8D">
        <w:rPr>
          <w:rFonts w:ascii="Times New Roman" w:hAnsi="Times New Roman"/>
          <w:color w:val="000000"/>
          <w:sz w:val="24"/>
          <w:szCs w:val="24"/>
        </w:rPr>
        <w:t xml:space="preserve"> </w:t>
      </w:r>
      <w:r w:rsidRPr="004416CD">
        <w:rPr>
          <w:rFonts w:ascii="Times New Roman" w:hAnsi="Times New Roman"/>
          <w:color w:val="000000"/>
          <w:sz w:val="24"/>
          <w:szCs w:val="24"/>
        </w:rPr>
        <w:t>A.S.</w:t>
      </w:r>
      <w:r w:rsidR="00FB0E8D">
        <w:rPr>
          <w:rFonts w:ascii="Times New Roman" w:hAnsi="Times New Roman"/>
          <w:color w:val="000000"/>
          <w:sz w:val="24"/>
          <w:szCs w:val="24"/>
        </w:rPr>
        <w:t xml:space="preserve"> </w:t>
      </w:r>
      <w:proofErr w:type="spellStart"/>
      <w:r w:rsidRPr="004416CD">
        <w:rPr>
          <w:rFonts w:ascii="Times New Roman" w:hAnsi="Times New Roman"/>
          <w:color w:val="000000"/>
          <w:sz w:val="24"/>
          <w:szCs w:val="24"/>
        </w:rPr>
        <w:t>Alabi</w:t>
      </w:r>
      <w:proofErr w:type="spellEnd"/>
      <w:r w:rsidRPr="004416CD">
        <w:rPr>
          <w:rFonts w:ascii="Times New Roman" w:hAnsi="Times New Roman"/>
          <w:color w:val="000000"/>
          <w:sz w:val="24"/>
          <w:szCs w:val="24"/>
        </w:rPr>
        <w:t xml:space="preserve">  and  Sam </w:t>
      </w:r>
    </w:p>
    <w:p w:rsidR="00C4186E" w:rsidRPr="004416CD" w:rsidRDefault="00C4186E" w:rsidP="00C4186E">
      <w:pPr>
        <w:widowControl w:val="0"/>
        <w:autoSpaceDE w:val="0"/>
        <w:autoSpaceDN w:val="0"/>
        <w:adjustRightInd w:val="0"/>
        <w:spacing w:after="0" w:line="240" w:lineRule="auto"/>
        <w:ind w:firstLine="720"/>
        <w:jc w:val="both"/>
        <w:rPr>
          <w:rFonts w:ascii="Times New Roman" w:hAnsi="Times New Roman"/>
          <w:color w:val="000000"/>
          <w:sz w:val="24"/>
          <w:szCs w:val="24"/>
          <w:u w:val="single"/>
        </w:rPr>
      </w:pPr>
      <w:proofErr w:type="spellStart"/>
      <w:r w:rsidRPr="004416CD">
        <w:rPr>
          <w:rFonts w:ascii="Times New Roman" w:hAnsi="Times New Roman"/>
          <w:color w:val="000000"/>
          <w:sz w:val="24"/>
          <w:szCs w:val="24"/>
        </w:rPr>
        <w:t>Epelle</w:t>
      </w:r>
      <w:proofErr w:type="spellEnd"/>
      <w:r w:rsidRPr="004416CD">
        <w:rPr>
          <w:rFonts w:ascii="Times New Roman" w:hAnsi="Times New Roman"/>
          <w:color w:val="000000"/>
          <w:sz w:val="24"/>
          <w:szCs w:val="24"/>
        </w:rPr>
        <w:t xml:space="preserve"> (</w:t>
      </w:r>
      <w:proofErr w:type="spellStart"/>
      <w:proofErr w:type="gramStart"/>
      <w:r w:rsidRPr="004416CD">
        <w:rPr>
          <w:rFonts w:ascii="Times New Roman" w:hAnsi="Times New Roman"/>
          <w:color w:val="000000"/>
          <w:sz w:val="24"/>
          <w:szCs w:val="24"/>
        </w:rPr>
        <w:t>eds</w:t>
      </w:r>
      <w:proofErr w:type="spellEnd"/>
      <w:proofErr w:type="gramEnd"/>
      <w:r w:rsidRPr="004416CD">
        <w:rPr>
          <w:rFonts w:ascii="Times New Roman" w:hAnsi="Times New Roman"/>
          <w:color w:val="000000"/>
          <w:sz w:val="24"/>
          <w:szCs w:val="24"/>
        </w:rPr>
        <w:t>) Proc</w:t>
      </w:r>
      <w:r w:rsidRPr="004416CD">
        <w:rPr>
          <w:rFonts w:ascii="Times New Roman" w:hAnsi="Times New Roman"/>
          <w:color w:val="000000"/>
          <w:sz w:val="24"/>
          <w:szCs w:val="24"/>
          <w:u w:val="single"/>
        </w:rPr>
        <w:t>eedings of the first National Built Environment Summit on Built</w:t>
      </w:r>
    </w:p>
    <w:p w:rsidR="00C4186E" w:rsidRPr="004416CD" w:rsidRDefault="00C4186E" w:rsidP="00C4186E">
      <w:pPr>
        <w:widowControl w:val="0"/>
        <w:autoSpaceDE w:val="0"/>
        <w:autoSpaceDN w:val="0"/>
        <w:adjustRightInd w:val="0"/>
        <w:spacing w:after="0" w:line="240" w:lineRule="auto"/>
        <w:ind w:left="720" w:firstLine="60"/>
        <w:jc w:val="both"/>
        <w:rPr>
          <w:rFonts w:ascii="Times New Roman" w:hAnsi="Times New Roman"/>
          <w:b/>
          <w:color w:val="000000"/>
          <w:sz w:val="24"/>
          <w:szCs w:val="24"/>
        </w:rPr>
      </w:pPr>
      <w:r w:rsidRPr="004416CD">
        <w:rPr>
          <w:rFonts w:ascii="Times New Roman" w:hAnsi="Times New Roman"/>
          <w:color w:val="000000"/>
          <w:sz w:val="24"/>
          <w:szCs w:val="24"/>
          <w:u w:val="single"/>
        </w:rPr>
        <w:t>Environm</w:t>
      </w:r>
      <w:r w:rsidRPr="004416CD">
        <w:rPr>
          <w:rFonts w:ascii="Times New Roman" w:hAnsi="Times New Roman"/>
          <w:color w:val="000000"/>
          <w:sz w:val="24"/>
          <w:szCs w:val="24"/>
        </w:rPr>
        <w:t xml:space="preserve">ent </w:t>
      </w:r>
      <w:r w:rsidRPr="004416CD">
        <w:rPr>
          <w:rFonts w:ascii="Times New Roman" w:hAnsi="Times New Roman"/>
          <w:color w:val="000000"/>
          <w:sz w:val="24"/>
          <w:szCs w:val="24"/>
          <w:u w:val="single"/>
        </w:rPr>
        <w:t xml:space="preserve">Disasters: For National Action Plan </w:t>
      </w:r>
      <w:r w:rsidRPr="004416CD">
        <w:rPr>
          <w:rFonts w:ascii="Times New Roman" w:hAnsi="Times New Roman"/>
          <w:color w:val="000000"/>
          <w:sz w:val="24"/>
          <w:szCs w:val="24"/>
        </w:rPr>
        <w:t xml:space="preserve">Nigerian Institute of International Affairs 8th-10th </w:t>
      </w:r>
      <w:r w:rsidRPr="004416CD">
        <w:rPr>
          <w:rFonts w:ascii="Times New Roman" w:hAnsi="Times New Roman"/>
          <w:color w:val="000000"/>
          <w:spacing w:val="-1"/>
          <w:sz w:val="24"/>
          <w:szCs w:val="24"/>
        </w:rPr>
        <w:t xml:space="preserve">February, </w:t>
      </w:r>
      <w:r w:rsidRPr="004416CD">
        <w:rPr>
          <w:rFonts w:ascii="Times New Roman" w:hAnsi="Times New Roman"/>
          <w:color w:val="000000"/>
          <w:sz w:val="24"/>
          <w:szCs w:val="24"/>
        </w:rPr>
        <w:t xml:space="preserve">Lagos: Nigerian Institute of </w:t>
      </w:r>
      <w:proofErr w:type="gramStart"/>
      <w:r w:rsidRPr="004416CD">
        <w:rPr>
          <w:rFonts w:ascii="Times New Roman" w:hAnsi="Times New Roman"/>
          <w:color w:val="000000"/>
          <w:sz w:val="24"/>
          <w:szCs w:val="24"/>
        </w:rPr>
        <w:t>Architects ,</w:t>
      </w:r>
      <w:proofErr w:type="gramEnd"/>
      <w:r w:rsidRPr="004416CD">
        <w:rPr>
          <w:rFonts w:ascii="Times New Roman" w:hAnsi="Times New Roman"/>
          <w:color w:val="000000"/>
          <w:sz w:val="24"/>
          <w:szCs w:val="24"/>
        </w:rPr>
        <w:t xml:space="preserve"> 185-196</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12"/>
          <w:szCs w:val="24"/>
        </w:rPr>
      </w:pPr>
    </w:p>
    <w:p w:rsidR="00C4186E" w:rsidRPr="004416CD" w:rsidRDefault="00C4186E" w:rsidP="00C4186E">
      <w:pPr>
        <w:pStyle w:val="BlockText"/>
        <w:ind w:left="0" w:right="0" w:firstLine="0"/>
        <w:rPr>
          <w:sz w:val="24"/>
        </w:rPr>
      </w:pPr>
      <w:r w:rsidRPr="004416CD">
        <w:rPr>
          <w:sz w:val="24"/>
        </w:rPr>
        <w:t>Energy Information Administration Nigeria: Environmental Issues 2003</w:t>
      </w:r>
      <w:proofErr w:type="gramStart"/>
      <w:r w:rsidRPr="004416CD">
        <w:rPr>
          <w:sz w:val="24"/>
        </w:rPr>
        <w:t xml:space="preserve">;  </w:t>
      </w:r>
      <w:proofErr w:type="gramEnd"/>
      <w:r w:rsidR="0078616A">
        <w:fldChar w:fldCharType="begin"/>
      </w:r>
      <w:r w:rsidR="00A258D7">
        <w:instrText>HYPERLINK "http://www.eia.doe.org"</w:instrText>
      </w:r>
      <w:r w:rsidR="0078616A">
        <w:fldChar w:fldCharType="separate"/>
      </w:r>
      <w:r w:rsidRPr="004416CD">
        <w:rPr>
          <w:rStyle w:val="Hyperlink"/>
          <w:sz w:val="24"/>
        </w:rPr>
        <w:t>www.eia.doe.org</w:t>
      </w:r>
      <w:r w:rsidR="0078616A">
        <w:fldChar w:fldCharType="end"/>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16"/>
          <w:szCs w:val="24"/>
        </w:rPr>
      </w:pPr>
    </w:p>
    <w:p w:rsidR="00C4186E" w:rsidRDefault="00C4186E" w:rsidP="00C4186E">
      <w:pPr>
        <w:widowControl w:val="0"/>
        <w:autoSpaceDE w:val="0"/>
        <w:autoSpaceDN w:val="0"/>
        <w:adjustRightInd w:val="0"/>
        <w:spacing w:after="0" w:line="240" w:lineRule="auto"/>
        <w:jc w:val="both"/>
        <w:rPr>
          <w:rFonts w:ascii="Times New Roman" w:hAnsi="Times New Roman"/>
          <w:sz w:val="24"/>
          <w:szCs w:val="24"/>
        </w:rPr>
      </w:pPr>
      <w:proofErr w:type="spellStart"/>
      <w:r w:rsidRPr="004416CD">
        <w:rPr>
          <w:rFonts w:ascii="Times New Roman" w:hAnsi="Times New Roman"/>
          <w:sz w:val="24"/>
          <w:szCs w:val="24"/>
        </w:rPr>
        <w:t>Falade.J.B</w:t>
      </w:r>
      <w:proofErr w:type="spellEnd"/>
      <w:r w:rsidRPr="004416CD">
        <w:rPr>
          <w:rFonts w:ascii="Times New Roman" w:hAnsi="Times New Roman"/>
          <w:sz w:val="24"/>
          <w:szCs w:val="24"/>
        </w:rPr>
        <w:t>, “The Future Environment: What Legacy?</w:t>
      </w:r>
      <w:proofErr w:type="gramStart"/>
      <w:r w:rsidRPr="004416CD">
        <w:rPr>
          <w:rFonts w:ascii="Times New Roman" w:hAnsi="Times New Roman"/>
          <w:sz w:val="24"/>
          <w:szCs w:val="24"/>
        </w:rPr>
        <w:t>”,</w:t>
      </w:r>
      <w:proofErr w:type="gramEnd"/>
      <w:r w:rsidRPr="004416CD">
        <w:rPr>
          <w:rFonts w:ascii="Times New Roman" w:hAnsi="Times New Roman"/>
          <w:sz w:val="24"/>
          <w:szCs w:val="24"/>
        </w:rPr>
        <w:t xml:space="preserve"> Paper presented at National Workshop </w:t>
      </w:r>
    </w:p>
    <w:p w:rsidR="00C4186E" w:rsidRPr="004416CD" w:rsidRDefault="00C4186E" w:rsidP="00C4186E">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FB0E8D" w:rsidRPr="004416CD">
        <w:rPr>
          <w:rFonts w:ascii="Times New Roman" w:hAnsi="Times New Roman"/>
          <w:sz w:val="24"/>
          <w:szCs w:val="24"/>
        </w:rPr>
        <w:t>O</w:t>
      </w:r>
      <w:r w:rsidRPr="004416CD">
        <w:rPr>
          <w:rFonts w:ascii="Times New Roman" w:hAnsi="Times New Roman"/>
          <w:sz w:val="24"/>
          <w:szCs w:val="24"/>
        </w:rPr>
        <w:t>n</w:t>
      </w:r>
      <w:r w:rsidR="00FB0E8D">
        <w:rPr>
          <w:rFonts w:ascii="Times New Roman" w:hAnsi="Times New Roman"/>
          <w:sz w:val="24"/>
          <w:szCs w:val="24"/>
        </w:rPr>
        <w:t xml:space="preserve"> </w:t>
      </w:r>
      <w:r w:rsidR="00FB0E8D" w:rsidRPr="004416CD">
        <w:rPr>
          <w:rFonts w:ascii="Times New Roman" w:hAnsi="Times New Roman"/>
          <w:sz w:val="24"/>
          <w:szCs w:val="24"/>
        </w:rPr>
        <w:t>Nigeria’s</w:t>
      </w:r>
      <w:r w:rsidRPr="004416CD">
        <w:rPr>
          <w:rFonts w:ascii="Times New Roman" w:hAnsi="Times New Roman"/>
          <w:sz w:val="24"/>
          <w:szCs w:val="24"/>
        </w:rPr>
        <w:t xml:space="preserve"> Endangered Environment: Agenda for a New </w:t>
      </w:r>
      <w:r w:rsidR="00FB0E8D" w:rsidRPr="004416CD">
        <w:rPr>
          <w:rFonts w:ascii="Times New Roman" w:hAnsi="Times New Roman"/>
          <w:sz w:val="24"/>
          <w:szCs w:val="24"/>
        </w:rPr>
        <w:t>Millennium</w:t>
      </w:r>
      <w:r w:rsidRPr="004416CD">
        <w:rPr>
          <w:rFonts w:ascii="Times New Roman" w:hAnsi="Times New Roman"/>
          <w:sz w:val="24"/>
          <w:szCs w:val="24"/>
        </w:rPr>
        <w:t>. Lagos 1999</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8"/>
          <w:szCs w:val="24"/>
        </w:rPr>
      </w:pP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4416CD">
        <w:rPr>
          <w:rFonts w:ascii="Times New Roman" w:hAnsi="Times New Roman"/>
          <w:color w:val="000000"/>
          <w:sz w:val="24"/>
          <w:szCs w:val="24"/>
        </w:rPr>
        <w:t>Federal Republic of Nigeria (FRN) (2007).</w:t>
      </w:r>
      <w:proofErr w:type="gramEnd"/>
      <w:r w:rsidRPr="004416CD">
        <w:rPr>
          <w:rFonts w:ascii="Times New Roman" w:hAnsi="Times New Roman"/>
          <w:color w:val="000000"/>
          <w:sz w:val="24"/>
          <w:szCs w:val="24"/>
        </w:rPr>
        <w:t xml:space="preserve"> Official Gazette on the breakdown of the National </w:t>
      </w:r>
    </w:p>
    <w:p w:rsidR="00C4186E" w:rsidRPr="004416CD" w:rsidRDefault="00C4186E" w:rsidP="00C4186E">
      <w:pPr>
        <w:widowControl w:val="0"/>
        <w:autoSpaceDE w:val="0"/>
        <w:autoSpaceDN w:val="0"/>
        <w:adjustRightInd w:val="0"/>
        <w:spacing w:after="0" w:line="240" w:lineRule="auto"/>
        <w:ind w:left="720"/>
        <w:jc w:val="both"/>
        <w:rPr>
          <w:rFonts w:ascii="Times New Roman" w:hAnsi="Times New Roman"/>
          <w:color w:val="000000"/>
          <w:sz w:val="24"/>
          <w:szCs w:val="24"/>
        </w:rPr>
      </w:pPr>
      <w:proofErr w:type="gramStart"/>
      <w:r w:rsidRPr="004416CD">
        <w:rPr>
          <w:rFonts w:ascii="Times New Roman" w:hAnsi="Times New Roman"/>
          <w:color w:val="000000"/>
          <w:sz w:val="24"/>
          <w:szCs w:val="24"/>
        </w:rPr>
        <w:t>and</w:t>
      </w:r>
      <w:proofErr w:type="gramEnd"/>
      <w:r w:rsidRPr="004416CD">
        <w:rPr>
          <w:rFonts w:ascii="Times New Roman" w:hAnsi="Times New Roman"/>
          <w:color w:val="000000"/>
          <w:sz w:val="24"/>
          <w:szCs w:val="24"/>
        </w:rPr>
        <w:t xml:space="preserve"> State Provisional Totals 2006 census, S.I N0 23 of 2007, N024, Vol.94 Lagos 15th May</w:t>
      </w:r>
    </w:p>
    <w:p w:rsidR="00C4186E" w:rsidRPr="004416CD" w:rsidRDefault="00C4186E" w:rsidP="00C4186E">
      <w:pPr>
        <w:pStyle w:val="BodyTextIndent2"/>
        <w:rPr>
          <w:sz w:val="12"/>
          <w:szCs w:val="24"/>
        </w:rPr>
      </w:pPr>
    </w:p>
    <w:p w:rsidR="00C4186E" w:rsidRPr="004416CD" w:rsidRDefault="00C4186E" w:rsidP="00C4186E">
      <w:pPr>
        <w:pStyle w:val="BodyTextIndent2"/>
        <w:rPr>
          <w:sz w:val="24"/>
          <w:szCs w:val="24"/>
        </w:rPr>
      </w:pPr>
      <w:r w:rsidRPr="004416CD">
        <w:rPr>
          <w:sz w:val="24"/>
          <w:szCs w:val="24"/>
        </w:rPr>
        <w:t xml:space="preserve">FEPA Act Cap. </w:t>
      </w:r>
      <w:proofErr w:type="gramStart"/>
      <w:r w:rsidRPr="004416CD">
        <w:rPr>
          <w:sz w:val="24"/>
          <w:szCs w:val="24"/>
        </w:rPr>
        <w:t>131 laws of the Federation of Nigeria 1990 (as amended) by Decree No.</w:t>
      </w:r>
      <w:proofErr w:type="gramEnd"/>
    </w:p>
    <w:p w:rsidR="00C4186E" w:rsidRPr="004416CD" w:rsidRDefault="00C4186E" w:rsidP="00C4186E">
      <w:pPr>
        <w:pStyle w:val="BodyTextIndent2"/>
        <w:ind w:firstLine="0"/>
        <w:rPr>
          <w:sz w:val="24"/>
          <w:szCs w:val="24"/>
        </w:rPr>
      </w:pPr>
      <w:r w:rsidRPr="004416CD">
        <w:rPr>
          <w:sz w:val="24"/>
          <w:szCs w:val="24"/>
        </w:rPr>
        <w:t xml:space="preserve">59. </w:t>
      </w:r>
      <w:proofErr w:type="gramStart"/>
      <w:r w:rsidRPr="004416CD">
        <w:rPr>
          <w:sz w:val="24"/>
          <w:szCs w:val="24"/>
        </w:rPr>
        <w:t>Of</w:t>
      </w:r>
      <w:proofErr w:type="gramEnd"/>
      <w:r w:rsidRPr="004416CD">
        <w:rPr>
          <w:sz w:val="24"/>
          <w:szCs w:val="24"/>
        </w:rPr>
        <w:t xml:space="preserve"> 1992.</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12"/>
          <w:szCs w:val="24"/>
        </w:rPr>
      </w:pP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spellStart"/>
      <w:r w:rsidRPr="004416CD">
        <w:rPr>
          <w:rFonts w:ascii="Times New Roman" w:hAnsi="Times New Roman"/>
          <w:color w:val="000000"/>
          <w:sz w:val="24"/>
          <w:szCs w:val="24"/>
        </w:rPr>
        <w:t>Jiriko</w:t>
      </w:r>
      <w:proofErr w:type="spellEnd"/>
      <w:r w:rsidRPr="004416CD">
        <w:rPr>
          <w:rFonts w:ascii="Times New Roman" w:hAnsi="Times New Roman"/>
          <w:color w:val="000000"/>
          <w:sz w:val="24"/>
          <w:szCs w:val="24"/>
        </w:rPr>
        <w:t xml:space="preserve">, K.G. 1998: Urban Planning: Its place, role and prospects as an instrument for sustainable </w:t>
      </w:r>
    </w:p>
    <w:p w:rsidR="00C4186E" w:rsidRPr="004416CD" w:rsidRDefault="00C4186E" w:rsidP="00C4186E">
      <w:pPr>
        <w:widowControl w:val="0"/>
        <w:autoSpaceDE w:val="0"/>
        <w:autoSpaceDN w:val="0"/>
        <w:adjustRightInd w:val="0"/>
        <w:spacing w:after="0" w:line="240" w:lineRule="auto"/>
        <w:ind w:left="720"/>
        <w:jc w:val="both"/>
        <w:rPr>
          <w:rFonts w:ascii="Times New Roman" w:hAnsi="Times New Roman"/>
          <w:color w:val="000000"/>
          <w:sz w:val="24"/>
          <w:szCs w:val="24"/>
        </w:rPr>
      </w:pPr>
      <w:proofErr w:type="gramStart"/>
      <w:r w:rsidRPr="004416CD">
        <w:rPr>
          <w:rFonts w:ascii="Times New Roman" w:hAnsi="Times New Roman"/>
          <w:color w:val="000000"/>
          <w:sz w:val="24"/>
          <w:szCs w:val="24"/>
        </w:rPr>
        <w:t>urban</w:t>
      </w:r>
      <w:proofErr w:type="gramEnd"/>
      <w:r w:rsidRPr="004416CD">
        <w:rPr>
          <w:rFonts w:ascii="Times New Roman" w:hAnsi="Times New Roman"/>
          <w:color w:val="000000"/>
          <w:sz w:val="24"/>
          <w:szCs w:val="24"/>
        </w:rPr>
        <w:t xml:space="preserve"> development and management in Nigeria in the next millennium.  </w:t>
      </w:r>
      <w:proofErr w:type="gramStart"/>
      <w:r w:rsidRPr="004416CD">
        <w:rPr>
          <w:rFonts w:ascii="Times New Roman" w:hAnsi="Times New Roman"/>
          <w:color w:val="000000"/>
          <w:sz w:val="24"/>
          <w:szCs w:val="24"/>
        </w:rPr>
        <w:t>A Conference proceedings</w:t>
      </w:r>
      <w:proofErr w:type="gramEnd"/>
      <w:r w:rsidRPr="004416CD">
        <w:rPr>
          <w:rFonts w:ascii="Times New Roman" w:hAnsi="Times New Roman"/>
          <w:color w:val="000000"/>
          <w:sz w:val="24"/>
          <w:szCs w:val="24"/>
        </w:rPr>
        <w:t xml:space="preserve"> of the 29th Annual Conference of the Nigerian Institute of Town Planners, </w:t>
      </w:r>
      <w:proofErr w:type="spellStart"/>
      <w:r w:rsidRPr="004416CD">
        <w:rPr>
          <w:rFonts w:ascii="Times New Roman" w:hAnsi="Times New Roman"/>
          <w:color w:val="000000"/>
          <w:sz w:val="24"/>
          <w:szCs w:val="24"/>
        </w:rPr>
        <w:t>Bauchi</w:t>
      </w:r>
      <w:proofErr w:type="spellEnd"/>
      <w:r w:rsidRPr="004416CD">
        <w:rPr>
          <w:rFonts w:ascii="Times New Roman" w:hAnsi="Times New Roman"/>
          <w:color w:val="000000"/>
          <w:sz w:val="24"/>
          <w:szCs w:val="24"/>
        </w:rPr>
        <w:t>:  NITP pp 66 – 75.</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14"/>
          <w:szCs w:val="24"/>
        </w:rPr>
      </w:pPr>
    </w:p>
    <w:p w:rsidR="00C4186E" w:rsidRPr="004416CD" w:rsidRDefault="00C4186E" w:rsidP="00C4186E">
      <w:pPr>
        <w:pStyle w:val="BlockText"/>
        <w:ind w:left="0" w:right="0" w:firstLine="0"/>
        <w:rPr>
          <w:sz w:val="24"/>
        </w:rPr>
      </w:pPr>
      <w:r w:rsidRPr="004416CD">
        <w:rPr>
          <w:sz w:val="24"/>
        </w:rPr>
        <w:t xml:space="preserve">Jolly R, “Pushing for Progress on the Millennium Development Goals’, </w:t>
      </w:r>
      <w:r w:rsidRPr="004416CD">
        <w:rPr>
          <w:i/>
          <w:iCs/>
          <w:sz w:val="24"/>
        </w:rPr>
        <w:t>World Habitat Debate</w:t>
      </w:r>
      <w:r w:rsidRPr="004416CD">
        <w:rPr>
          <w:sz w:val="24"/>
        </w:rPr>
        <w:t xml:space="preserve"> September 2003</w:t>
      </w:r>
    </w:p>
    <w:p w:rsidR="00C4186E" w:rsidRPr="004416CD" w:rsidRDefault="00C4186E" w:rsidP="00C4186E">
      <w:pPr>
        <w:pStyle w:val="BlockText"/>
        <w:ind w:left="0" w:right="0" w:firstLine="0"/>
        <w:rPr>
          <w:sz w:val="12"/>
        </w:rPr>
      </w:pPr>
    </w:p>
    <w:p w:rsidR="00C4186E" w:rsidRDefault="00C4186E" w:rsidP="00C4186E">
      <w:pPr>
        <w:widowControl w:val="0"/>
        <w:autoSpaceDE w:val="0"/>
        <w:autoSpaceDN w:val="0"/>
        <w:adjustRightInd w:val="0"/>
        <w:spacing w:after="0" w:line="240" w:lineRule="auto"/>
        <w:jc w:val="both"/>
        <w:rPr>
          <w:rFonts w:ascii="Times New Roman" w:hAnsi="Times New Roman"/>
          <w:sz w:val="24"/>
          <w:szCs w:val="24"/>
        </w:rPr>
      </w:pPr>
      <w:proofErr w:type="spellStart"/>
      <w:r w:rsidRPr="004416CD">
        <w:rPr>
          <w:rFonts w:ascii="Times New Roman" w:hAnsi="Times New Roman"/>
          <w:sz w:val="24"/>
          <w:szCs w:val="24"/>
        </w:rPr>
        <w:t>Mabogunje</w:t>
      </w:r>
      <w:proofErr w:type="spellEnd"/>
      <w:r w:rsidRPr="004416CD">
        <w:rPr>
          <w:rFonts w:ascii="Times New Roman" w:hAnsi="Times New Roman"/>
          <w:sz w:val="24"/>
          <w:szCs w:val="24"/>
        </w:rPr>
        <w:t xml:space="preserve"> .</w:t>
      </w:r>
      <w:proofErr w:type="gramStart"/>
      <w:r w:rsidRPr="004416CD">
        <w:rPr>
          <w:rFonts w:ascii="Times New Roman" w:hAnsi="Times New Roman"/>
          <w:sz w:val="24"/>
          <w:szCs w:val="24"/>
        </w:rPr>
        <w:t>A(</w:t>
      </w:r>
      <w:proofErr w:type="gramEnd"/>
      <w:r w:rsidRPr="004416CD">
        <w:rPr>
          <w:rFonts w:ascii="Times New Roman" w:hAnsi="Times New Roman"/>
          <w:sz w:val="24"/>
          <w:szCs w:val="24"/>
        </w:rPr>
        <w:t xml:space="preserve">2002) Re-constructing the Nigerian City: The New Policy on Urban Development </w:t>
      </w:r>
    </w:p>
    <w:p w:rsidR="00C4186E" w:rsidRPr="004416CD" w:rsidRDefault="00C4186E" w:rsidP="00C4186E">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proofErr w:type="gramStart"/>
      <w:r w:rsidRPr="004416CD">
        <w:rPr>
          <w:rFonts w:ascii="Times New Roman" w:hAnsi="Times New Roman"/>
          <w:sz w:val="24"/>
          <w:szCs w:val="24"/>
        </w:rPr>
        <w:t>and</w:t>
      </w:r>
      <w:proofErr w:type="gramEnd"/>
      <w:r w:rsidRPr="004416CD">
        <w:rPr>
          <w:rFonts w:ascii="Times New Roman" w:hAnsi="Times New Roman"/>
          <w:sz w:val="24"/>
          <w:szCs w:val="24"/>
        </w:rPr>
        <w:t xml:space="preserve"> Housing, Paper </w:t>
      </w:r>
      <w:r w:rsidRPr="004416CD">
        <w:rPr>
          <w:rFonts w:ascii="Times New Roman" w:hAnsi="Times New Roman"/>
          <w:sz w:val="24"/>
          <w:szCs w:val="24"/>
        </w:rPr>
        <w:tab/>
        <w:t xml:space="preserve">presented at a National Conference on the City in Nigeria , Ile Ife </w:t>
      </w:r>
    </w:p>
    <w:p w:rsidR="00C4186E" w:rsidRPr="004416CD" w:rsidRDefault="00C4186E" w:rsidP="00C4186E">
      <w:pPr>
        <w:pStyle w:val="BlockText"/>
        <w:ind w:left="0" w:right="0" w:firstLine="0"/>
        <w:rPr>
          <w:sz w:val="12"/>
        </w:rPr>
      </w:pPr>
    </w:p>
    <w:p w:rsidR="00C4186E" w:rsidRDefault="00C4186E" w:rsidP="00C4186E">
      <w:pPr>
        <w:widowControl w:val="0"/>
        <w:autoSpaceDE w:val="0"/>
        <w:autoSpaceDN w:val="0"/>
        <w:adjustRightInd w:val="0"/>
        <w:spacing w:after="0" w:line="240" w:lineRule="auto"/>
        <w:jc w:val="both"/>
        <w:rPr>
          <w:rFonts w:ascii="Times New Roman" w:hAnsi="Times New Roman"/>
          <w:i/>
          <w:iCs/>
          <w:color w:val="000000"/>
          <w:sz w:val="24"/>
          <w:szCs w:val="24"/>
        </w:rPr>
      </w:pPr>
      <w:proofErr w:type="spellStart"/>
      <w:r w:rsidRPr="004416CD">
        <w:rPr>
          <w:rFonts w:ascii="Times New Roman" w:hAnsi="Times New Roman"/>
          <w:color w:val="000000"/>
          <w:sz w:val="24"/>
          <w:szCs w:val="24"/>
        </w:rPr>
        <w:t>Oduwaye</w:t>
      </w:r>
      <w:proofErr w:type="spellEnd"/>
      <w:r w:rsidRPr="004416CD">
        <w:rPr>
          <w:rFonts w:ascii="Times New Roman" w:hAnsi="Times New Roman"/>
          <w:color w:val="000000"/>
          <w:sz w:val="24"/>
          <w:szCs w:val="24"/>
        </w:rPr>
        <w:t>, L. (2000). Strategies for achieving orderly physical development in Lagos State.</w:t>
      </w:r>
      <w:r w:rsidRPr="004416CD">
        <w:rPr>
          <w:rFonts w:ascii="Times New Roman" w:hAnsi="Times New Roman"/>
          <w:i/>
          <w:iCs/>
          <w:color w:val="000000"/>
          <w:sz w:val="24"/>
          <w:szCs w:val="24"/>
        </w:rPr>
        <w:t xml:space="preserve">A </w:t>
      </w:r>
    </w:p>
    <w:p w:rsidR="00C4186E" w:rsidRDefault="00C4186E" w:rsidP="00C4186E">
      <w:pPr>
        <w:widowControl w:val="0"/>
        <w:autoSpaceDE w:val="0"/>
        <w:autoSpaceDN w:val="0"/>
        <w:adjustRightInd w:val="0"/>
        <w:spacing w:after="0" w:line="240" w:lineRule="auto"/>
        <w:jc w:val="both"/>
        <w:rPr>
          <w:rFonts w:ascii="Times New Roman" w:hAnsi="Times New Roman"/>
          <w:i/>
          <w:iCs/>
          <w:color w:val="000000"/>
          <w:spacing w:val="-1"/>
          <w:sz w:val="24"/>
          <w:szCs w:val="24"/>
        </w:rPr>
      </w:pPr>
      <w:r>
        <w:rPr>
          <w:rFonts w:ascii="Times New Roman" w:hAnsi="Times New Roman"/>
          <w:i/>
          <w:iCs/>
          <w:color w:val="000000"/>
          <w:sz w:val="24"/>
          <w:szCs w:val="24"/>
        </w:rPr>
        <w:tab/>
      </w:r>
      <w:proofErr w:type="gramStart"/>
      <w:r w:rsidRPr="004416CD">
        <w:rPr>
          <w:rFonts w:ascii="Times New Roman" w:hAnsi="Times New Roman"/>
          <w:i/>
          <w:iCs/>
          <w:color w:val="000000"/>
          <w:sz w:val="24"/>
          <w:szCs w:val="24"/>
        </w:rPr>
        <w:t>workshop</w:t>
      </w:r>
      <w:proofErr w:type="gramEnd"/>
      <w:r w:rsidRPr="004416CD">
        <w:rPr>
          <w:rFonts w:ascii="Times New Roman" w:hAnsi="Times New Roman"/>
          <w:i/>
          <w:iCs/>
          <w:color w:val="000000"/>
          <w:sz w:val="24"/>
          <w:szCs w:val="24"/>
        </w:rPr>
        <w:t xml:space="preserve"> proceedingson </w:t>
      </w:r>
      <w:r w:rsidRPr="004416CD">
        <w:rPr>
          <w:rFonts w:ascii="Times New Roman" w:hAnsi="Times New Roman"/>
          <w:i/>
          <w:iCs/>
          <w:color w:val="000000"/>
          <w:spacing w:val="-1"/>
          <w:sz w:val="24"/>
          <w:szCs w:val="24"/>
        </w:rPr>
        <w:t xml:space="preserve">Towards a better socio-economic and physical environment for </w:t>
      </w: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pacing w:val="-1"/>
          <w:sz w:val="24"/>
          <w:szCs w:val="24"/>
        </w:rPr>
      </w:pPr>
      <w:r>
        <w:rPr>
          <w:rFonts w:ascii="Times New Roman" w:hAnsi="Times New Roman"/>
          <w:i/>
          <w:iCs/>
          <w:color w:val="000000"/>
          <w:spacing w:val="-1"/>
          <w:sz w:val="24"/>
          <w:szCs w:val="24"/>
        </w:rPr>
        <w:tab/>
      </w:r>
      <w:proofErr w:type="gramStart"/>
      <w:r w:rsidRPr="004416CD">
        <w:rPr>
          <w:rFonts w:ascii="Times New Roman" w:hAnsi="Times New Roman"/>
          <w:i/>
          <w:iCs/>
          <w:color w:val="000000"/>
          <w:spacing w:val="-1"/>
          <w:sz w:val="24"/>
          <w:szCs w:val="24"/>
        </w:rPr>
        <w:t>urban</w:t>
      </w:r>
      <w:proofErr w:type="gramEnd"/>
      <w:r w:rsidRPr="004416CD">
        <w:rPr>
          <w:rFonts w:ascii="Times New Roman" w:hAnsi="Times New Roman"/>
          <w:i/>
          <w:iCs/>
          <w:color w:val="000000"/>
          <w:spacing w:val="-1"/>
          <w:sz w:val="24"/>
          <w:szCs w:val="24"/>
        </w:rPr>
        <w:t xml:space="preserve"> and rural areas of Lagos State</w:t>
      </w:r>
      <w:r>
        <w:rPr>
          <w:rFonts w:ascii="Times New Roman" w:hAnsi="Times New Roman"/>
          <w:color w:val="000000"/>
          <w:spacing w:val="-1"/>
          <w:sz w:val="24"/>
          <w:szCs w:val="24"/>
        </w:rPr>
        <w:t xml:space="preserve">: </w:t>
      </w:r>
      <w:r w:rsidRPr="004416CD">
        <w:rPr>
          <w:rFonts w:ascii="Times New Roman" w:hAnsi="Times New Roman"/>
          <w:color w:val="000000"/>
          <w:spacing w:val="-1"/>
          <w:sz w:val="24"/>
          <w:szCs w:val="24"/>
        </w:rPr>
        <w:t xml:space="preserve">Lagos: Frontline </w:t>
      </w:r>
      <w:r w:rsidRPr="004416CD">
        <w:rPr>
          <w:rFonts w:ascii="Times New Roman" w:hAnsi="Times New Roman"/>
          <w:color w:val="000000"/>
          <w:sz w:val="24"/>
          <w:szCs w:val="24"/>
        </w:rPr>
        <w:t>Consultants pp 64 – 81</w:t>
      </w:r>
    </w:p>
    <w:p w:rsidR="00C4186E" w:rsidRPr="00A20E60" w:rsidRDefault="00C4186E" w:rsidP="00C4186E">
      <w:pPr>
        <w:widowControl w:val="0"/>
        <w:autoSpaceDE w:val="0"/>
        <w:autoSpaceDN w:val="0"/>
        <w:adjustRightInd w:val="0"/>
        <w:spacing w:after="0" w:line="240" w:lineRule="auto"/>
        <w:jc w:val="both"/>
        <w:rPr>
          <w:rFonts w:ascii="Times New Roman" w:hAnsi="Times New Roman"/>
          <w:color w:val="000000"/>
          <w:sz w:val="12"/>
          <w:szCs w:val="24"/>
        </w:rPr>
      </w:pPr>
    </w:p>
    <w:p w:rsidR="00C4186E" w:rsidRDefault="00C4186E" w:rsidP="00C4186E">
      <w:pPr>
        <w:pStyle w:val="BlockText"/>
        <w:ind w:left="0" w:right="0" w:firstLine="0"/>
        <w:rPr>
          <w:sz w:val="24"/>
        </w:rPr>
      </w:pPr>
      <w:proofErr w:type="spellStart"/>
      <w:r w:rsidRPr="004416CD">
        <w:rPr>
          <w:sz w:val="24"/>
        </w:rPr>
        <w:t>Olanrewaju</w:t>
      </w:r>
      <w:proofErr w:type="spellEnd"/>
      <w:r w:rsidRPr="004416CD">
        <w:rPr>
          <w:sz w:val="24"/>
        </w:rPr>
        <w:t xml:space="preserve"> D, “Sustainable Environment and the Poor”, Paper presented at a National </w:t>
      </w:r>
    </w:p>
    <w:p w:rsidR="00C4186E" w:rsidRDefault="00C4186E" w:rsidP="00C4186E">
      <w:pPr>
        <w:pStyle w:val="BlockText"/>
        <w:ind w:left="0" w:right="0" w:firstLine="0"/>
        <w:rPr>
          <w:sz w:val="24"/>
        </w:rPr>
      </w:pPr>
      <w:r>
        <w:rPr>
          <w:sz w:val="24"/>
        </w:rPr>
        <w:tab/>
      </w:r>
      <w:r w:rsidRPr="004416CD">
        <w:rPr>
          <w:sz w:val="24"/>
        </w:rPr>
        <w:t xml:space="preserve">Conference on Challenges of Environmental Sustainability in a Democratic Government, </w:t>
      </w:r>
    </w:p>
    <w:p w:rsidR="00C4186E" w:rsidRPr="004416CD" w:rsidRDefault="00C4186E" w:rsidP="00C4186E">
      <w:pPr>
        <w:pStyle w:val="BlockText"/>
        <w:ind w:left="0" w:right="0" w:firstLine="0"/>
        <w:rPr>
          <w:sz w:val="24"/>
        </w:rPr>
      </w:pPr>
      <w:r>
        <w:rPr>
          <w:sz w:val="24"/>
        </w:rPr>
        <w:tab/>
      </w:r>
      <w:r w:rsidRPr="004416CD">
        <w:rPr>
          <w:sz w:val="24"/>
        </w:rPr>
        <w:t>Akure, 2003</w:t>
      </w:r>
    </w:p>
    <w:p w:rsidR="00C4186E" w:rsidRPr="00A20E60" w:rsidRDefault="00C4186E" w:rsidP="00C4186E">
      <w:pPr>
        <w:widowControl w:val="0"/>
        <w:autoSpaceDE w:val="0"/>
        <w:autoSpaceDN w:val="0"/>
        <w:adjustRightInd w:val="0"/>
        <w:spacing w:after="0" w:line="240" w:lineRule="auto"/>
        <w:jc w:val="both"/>
        <w:rPr>
          <w:rFonts w:ascii="Times New Roman" w:hAnsi="Times New Roman"/>
          <w:color w:val="000000"/>
          <w:sz w:val="14"/>
          <w:szCs w:val="24"/>
        </w:rPr>
      </w:pPr>
    </w:p>
    <w:p w:rsidR="00C4186E" w:rsidRPr="004416CD" w:rsidRDefault="00C4186E" w:rsidP="00C4186E">
      <w:pPr>
        <w:widowControl w:val="0"/>
        <w:autoSpaceDE w:val="0"/>
        <w:autoSpaceDN w:val="0"/>
        <w:adjustRightInd w:val="0"/>
        <w:spacing w:after="0" w:line="240" w:lineRule="auto"/>
        <w:jc w:val="both"/>
        <w:rPr>
          <w:rFonts w:ascii="Times New Roman" w:hAnsi="Times New Roman"/>
          <w:color w:val="000000"/>
          <w:sz w:val="24"/>
          <w:szCs w:val="24"/>
        </w:rPr>
      </w:pPr>
      <w:proofErr w:type="gramStart"/>
      <w:r w:rsidRPr="004416CD">
        <w:rPr>
          <w:rFonts w:ascii="Times New Roman" w:hAnsi="Times New Roman"/>
          <w:color w:val="000000"/>
          <w:sz w:val="24"/>
          <w:szCs w:val="24"/>
        </w:rPr>
        <w:t>UNCHS (2007).</w:t>
      </w:r>
      <w:proofErr w:type="gramEnd"/>
      <w:r w:rsidRPr="004416CD">
        <w:rPr>
          <w:rFonts w:ascii="Times New Roman" w:hAnsi="Times New Roman"/>
          <w:color w:val="000000"/>
          <w:sz w:val="24"/>
          <w:szCs w:val="24"/>
        </w:rPr>
        <w:t xml:space="preserve"> Urbanization: A Turning Point in History, Global Report on Urbanization</w:t>
      </w:r>
    </w:p>
    <w:p w:rsidR="00C4186E" w:rsidRPr="004416CD" w:rsidRDefault="00C4186E" w:rsidP="00C4186E">
      <w:pPr>
        <w:widowControl w:val="0"/>
        <w:autoSpaceDE w:val="0"/>
        <w:autoSpaceDN w:val="0"/>
        <w:adjustRightInd w:val="0"/>
        <w:spacing w:after="0" w:line="240" w:lineRule="auto"/>
        <w:ind w:left="720" w:firstLine="720"/>
        <w:jc w:val="both"/>
        <w:rPr>
          <w:rFonts w:ascii="Times New Roman" w:hAnsi="Times New Roman"/>
          <w:color w:val="000000"/>
          <w:sz w:val="24"/>
          <w:szCs w:val="24"/>
        </w:rPr>
      </w:pPr>
      <w:r w:rsidRPr="004416CD">
        <w:rPr>
          <w:rFonts w:ascii="Times New Roman" w:hAnsi="Times New Roman"/>
          <w:color w:val="000000"/>
          <w:sz w:val="24"/>
          <w:szCs w:val="24"/>
        </w:rPr>
        <w:t>www.unhabitat.org.</w:t>
      </w:r>
    </w:p>
    <w:p w:rsidR="00C4186E" w:rsidRPr="00A20E60" w:rsidRDefault="00C4186E" w:rsidP="00C4186E">
      <w:pPr>
        <w:pStyle w:val="BlockText"/>
        <w:ind w:left="0" w:right="0" w:firstLine="0"/>
        <w:rPr>
          <w:sz w:val="12"/>
        </w:rPr>
      </w:pPr>
    </w:p>
    <w:p w:rsidR="00C4186E" w:rsidRPr="004416CD" w:rsidRDefault="00C4186E" w:rsidP="00C4186E">
      <w:pPr>
        <w:pStyle w:val="BlockText"/>
        <w:ind w:left="0" w:right="0" w:firstLine="0"/>
        <w:rPr>
          <w:sz w:val="24"/>
        </w:rPr>
      </w:pPr>
      <w:r w:rsidRPr="004416CD">
        <w:rPr>
          <w:sz w:val="24"/>
        </w:rPr>
        <w:t xml:space="preserve">UN - Habitat (2005) </w:t>
      </w:r>
      <w:proofErr w:type="spellStart"/>
      <w:r w:rsidRPr="004416CD">
        <w:rPr>
          <w:sz w:val="24"/>
        </w:rPr>
        <w:t>Localising</w:t>
      </w:r>
      <w:proofErr w:type="spellEnd"/>
      <w:r w:rsidRPr="004416CD">
        <w:rPr>
          <w:sz w:val="24"/>
        </w:rPr>
        <w:t xml:space="preserve"> Agenda 21</w:t>
      </w:r>
      <w:proofErr w:type="gramStart"/>
      <w:r w:rsidRPr="004416CD">
        <w:rPr>
          <w:sz w:val="24"/>
        </w:rPr>
        <w:t xml:space="preserve">,  </w:t>
      </w:r>
      <w:proofErr w:type="gramEnd"/>
      <w:r w:rsidR="0078616A">
        <w:fldChar w:fldCharType="begin"/>
      </w:r>
      <w:r w:rsidR="00A258D7">
        <w:instrText>HYPERLINK "http://www.un.org/esa/sustdevt/documents/agenda21"</w:instrText>
      </w:r>
      <w:r w:rsidR="0078616A">
        <w:fldChar w:fldCharType="separate"/>
      </w:r>
      <w:r w:rsidRPr="004416CD">
        <w:rPr>
          <w:rStyle w:val="Hyperlink"/>
          <w:sz w:val="24"/>
        </w:rPr>
        <w:t>www.unhabitat.org/localising agenda21</w:t>
      </w:r>
      <w:r w:rsidR="0078616A">
        <w:fldChar w:fldCharType="end"/>
      </w:r>
    </w:p>
    <w:p w:rsidR="00C4186E" w:rsidRPr="004416CD" w:rsidRDefault="00C4186E" w:rsidP="00C4186E">
      <w:pPr>
        <w:pStyle w:val="BlockText"/>
        <w:ind w:left="0" w:right="0" w:firstLine="720"/>
        <w:rPr>
          <w:color w:val="000000"/>
          <w:sz w:val="24"/>
        </w:rPr>
      </w:pPr>
      <w:proofErr w:type="gramStart"/>
      <w:r w:rsidRPr="004416CD">
        <w:rPr>
          <w:color w:val="000000"/>
          <w:sz w:val="24"/>
        </w:rPr>
        <w:t>Environmental ,</w:t>
      </w:r>
      <w:proofErr w:type="gramEnd"/>
      <w:r w:rsidRPr="004416CD">
        <w:rPr>
          <w:color w:val="000000"/>
          <w:sz w:val="24"/>
        </w:rPr>
        <w:t xml:space="preserve"> Geneva: WHO.</w:t>
      </w:r>
    </w:p>
    <w:p w:rsidR="00C4186E" w:rsidRPr="004416CD" w:rsidRDefault="00C4186E" w:rsidP="00C4186E">
      <w:pPr>
        <w:pStyle w:val="BlockText"/>
        <w:ind w:left="0" w:right="0" w:firstLine="0"/>
        <w:rPr>
          <w:sz w:val="24"/>
        </w:rPr>
      </w:pPr>
    </w:p>
    <w:p w:rsidR="00C4186E" w:rsidRDefault="00C4186E" w:rsidP="00C4186E">
      <w:pPr>
        <w:spacing w:after="0"/>
        <w:jc w:val="both"/>
        <w:rPr>
          <w:rFonts w:ascii="Times New Roman" w:hAnsi="Times New Roman"/>
          <w:color w:val="000000"/>
          <w:spacing w:val="-1"/>
          <w:sz w:val="24"/>
          <w:szCs w:val="24"/>
        </w:rPr>
      </w:pPr>
      <w:r w:rsidRPr="004416CD">
        <w:rPr>
          <w:rFonts w:ascii="Times New Roman" w:hAnsi="Times New Roman"/>
          <w:color w:val="000000"/>
          <w:spacing w:val="-1"/>
          <w:sz w:val="24"/>
          <w:szCs w:val="24"/>
        </w:rPr>
        <w:t>WHO, (1992).</w:t>
      </w:r>
      <w:r w:rsidRPr="004416CD">
        <w:rPr>
          <w:rFonts w:ascii="Times New Roman" w:hAnsi="Times New Roman"/>
          <w:i/>
          <w:iCs/>
          <w:color w:val="000000"/>
          <w:spacing w:val="-1"/>
          <w:sz w:val="24"/>
          <w:szCs w:val="24"/>
        </w:rPr>
        <w:t>Report of the Panel on Urbanization</w:t>
      </w:r>
      <w:r w:rsidRPr="004416CD">
        <w:rPr>
          <w:rFonts w:ascii="Times New Roman" w:hAnsi="Times New Roman"/>
          <w:color w:val="000000"/>
          <w:spacing w:val="-1"/>
          <w:sz w:val="24"/>
          <w:szCs w:val="24"/>
        </w:rPr>
        <w:t xml:space="preserve">: World Health </w:t>
      </w:r>
      <w:proofErr w:type="spellStart"/>
      <w:r w:rsidRPr="004416CD">
        <w:rPr>
          <w:rFonts w:ascii="Times New Roman" w:hAnsi="Times New Roman"/>
          <w:color w:val="000000"/>
          <w:spacing w:val="-1"/>
          <w:sz w:val="24"/>
          <w:szCs w:val="24"/>
        </w:rPr>
        <w:t>Organisation</w:t>
      </w:r>
      <w:proofErr w:type="spellEnd"/>
      <w:r w:rsidRPr="004416CD">
        <w:rPr>
          <w:rFonts w:ascii="Times New Roman" w:hAnsi="Times New Roman"/>
          <w:color w:val="000000"/>
          <w:spacing w:val="-1"/>
          <w:sz w:val="24"/>
          <w:szCs w:val="24"/>
        </w:rPr>
        <w:t xml:space="preserve"> Commission on </w:t>
      </w:r>
    </w:p>
    <w:p w:rsidR="00C4186E" w:rsidRPr="004416CD" w:rsidRDefault="00C4186E" w:rsidP="00C4186E">
      <w:pPr>
        <w:spacing w:after="0"/>
        <w:ind w:firstLine="720"/>
        <w:jc w:val="both"/>
        <w:rPr>
          <w:rFonts w:ascii="Times New Roman" w:hAnsi="Times New Roman"/>
          <w:b/>
          <w:sz w:val="24"/>
          <w:szCs w:val="24"/>
        </w:rPr>
      </w:pPr>
      <w:r w:rsidRPr="004416CD">
        <w:rPr>
          <w:rFonts w:ascii="Times New Roman" w:hAnsi="Times New Roman"/>
          <w:color w:val="000000"/>
          <w:spacing w:val="-1"/>
          <w:sz w:val="24"/>
          <w:szCs w:val="24"/>
        </w:rPr>
        <w:t>Health and</w:t>
      </w:r>
    </w:p>
    <w:p w:rsidR="00C4186E" w:rsidRPr="004416CD" w:rsidRDefault="00C4186E" w:rsidP="00C4186E">
      <w:pPr>
        <w:spacing w:after="0"/>
        <w:jc w:val="both"/>
        <w:rPr>
          <w:rFonts w:ascii="Times New Roman" w:hAnsi="Times New Roman"/>
          <w:b/>
          <w:sz w:val="24"/>
          <w:szCs w:val="24"/>
        </w:rPr>
      </w:pPr>
    </w:p>
    <w:p w:rsidR="00C4186E" w:rsidRPr="004416CD" w:rsidRDefault="00C4186E" w:rsidP="00C4186E">
      <w:pPr>
        <w:spacing w:after="0"/>
        <w:jc w:val="both"/>
        <w:rPr>
          <w:rFonts w:ascii="Times New Roman" w:hAnsi="Times New Roman"/>
          <w:b/>
          <w:sz w:val="24"/>
          <w:szCs w:val="24"/>
        </w:rPr>
      </w:pPr>
    </w:p>
    <w:sectPr w:rsidR="00C4186E" w:rsidRPr="004416CD" w:rsidSect="00A823C4">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3A55"/>
    <w:multiLevelType w:val="singleLevel"/>
    <w:tmpl w:val="FD3A576C"/>
    <w:lvl w:ilvl="0">
      <w:start w:val="1"/>
      <w:numFmt w:val="decimal"/>
      <w:lvlText w:val="%1."/>
      <w:lvlJc w:val="left"/>
      <w:pPr>
        <w:tabs>
          <w:tab w:val="num" w:pos="720"/>
        </w:tabs>
        <w:ind w:left="720" w:hanging="720"/>
      </w:pPr>
      <w:rPr>
        <w:rFonts w:hint="default"/>
      </w:rPr>
    </w:lvl>
  </w:abstractNum>
  <w:abstractNum w:abstractNumId="1">
    <w:nsid w:val="2664717C"/>
    <w:multiLevelType w:val="multilevel"/>
    <w:tmpl w:val="E160E09C"/>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30EF0420"/>
    <w:multiLevelType w:val="hybridMultilevel"/>
    <w:tmpl w:val="3654BE64"/>
    <w:lvl w:ilvl="0" w:tplc="802C93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0873E9"/>
    <w:multiLevelType w:val="hybridMultilevel"/>
    <w:tmpl w:val="B6185AF2"/>
    <w:lvl w:ilvl="0" w:tplc="4F249B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9C434D"/>
    <w:multiLevelType w:val="multilevel"/>
    <w:tmpl w:val="B3AECF2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71C1A54"/>
    <w:multiLevelType w:val="multilevel"/>
    <w:tmpl w:val="9072FB2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compat/>
  <w:rsids>
    <w:rsidRoot w:val="00173FB1"/>
    <w:rsid w:val="000C17F7"/>
    <w:rsid w:val="00112EED"/>
    <w:rsid w:val="00173FB1"/>
    <w:rsid w:val="0026462D"/>
    <w:rsid w:val="0028436C"/>
    <w:rsid w:val="00293E93"/>
    <w:rsid w:val="002E6485"/>
    <w:rsid w:val="00396CD3"/>
    <w:rsid w:val="00524B5C"/>
    <w:rsid w:val="0078616A"/>
    <w:rsid w:val="007C561D"/>
    <w:rsid w:val="00896BB3"/>
    <w:rsid w:val="008B744A"/>
    <w:rsid w:val="009500F9"/>
    <w:rsid w:val="00952322"/>
    <w:rsid w:val="00954F8D"/>
    <w:rsid w:val="009E4A8B"/>
    <w:rsid w:val="00A258D7"/>
    <w:rsid w:val="00A823C4"/>
    <w:rsid w:val="00B375CF"/>
    <w:rsid w:val="00BD1DD3"/>
    <w:rsid w:val="00BF0B30"/>
    <w:rsid w:val="00C15F27"/>
    <w:rsid w:val="00C30487"/>
    <w:rsid w:val="00C4186E"/>
    <w:rsid w:val="00D14A4B"/>
    <w:rsid w:val="00E25393"/>
    <w:rsid w:val="00ED0F8D"/>
    <w:rsid w:val="00FA6C8D"/>
    <w:rsid w:val="00FB0E8D"/>
    <w:rsid w:val="00FF76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86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73FB1"/>
    <w:rPr>
      <w:color w:val="0000FF"/>
      <w:u w:val="single"/>
    </w:rPr>
  </w:style>
  <w:style w:type="paragraph" w:styleId="ListParagraph">
    <w:name w:val="List Paragraph"/>
    <w:basedOn w:val="Normal"/>
    <w:uiPriority w:val="34"/>
    <w:qFormat/>
    <w:rsid w:val="00C4186E"/>
    <w:pPr>
      <w:ind w:left="720"/>
      <w:contextualSpacing/>
    </w:pPr>
  </w:style>
  <w:style w:type="paragraph" w:styleId="BlockText">
    <w:name w:val="Block Text"/>
    <w:basedOn w:val="Normal"/>
    <w:rsid w:val="00C4186E"/>
    <w:pPr>
      <w:spacing w:after="0" w:line="240" w:lineRule="auto"/>
      <w:ind w:left="720" w:right="1260" w:hanging="360"/>
      <w:jc w:val="both"/>
    </w:pPr>
    <w:rPr>
      <w:rFonts w:ascii="Times New Roman" w:eastAsia="Times New Roman" w:hAnsi="Times New Roman"/>
      <w:sz w:val="18"/>
      <w:szCs w:val="24"/>
    </w:rPr>
  </w:style>
  <w:style w:type="table" w:styleId="TableGrid">
    <w:name w:val="Table Grid"/>
    <w:basedOn w:val="TableNormal"/>
    <w:uiPriority w:val="59"/>
    <w:rsid w:val="00C4186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C4186E"/>
    <w:pPr>
      <w:spacing w:after="0" w:line="240" w:lineRule="auto"/>
      <w:ind w:left="720" w:hanging="720"/>
      <w:jc w:val="both"/>
    </w:pPr>
    <w:rPr>
      <w:rFonts w:ascii="Times New Roman" w:eastAsia="Times New Roman" w:hAnsi="Times New Roman"/>
      <w:sz w:val="26"/>
      <w:szCs w:val="20"/>
    </w:rPr>
  </w:style>
  <w:style w:type="character" w:customStyle="1" w:styleId="BodyTextIndent2Char">
    <w:name w:val="Body Text Indent 2 Char"/>
    <w:basedOn w:val="DefaultParagraphFont"/>
    <w:link w:val="BodyTextIndent2"/>
    <w:rsid w:val="00C4186E"/>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D14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A4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501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eoluwawa@gmail.com" TargetMode="External"/><Relationship Id="rId5" Type="http://schemas.openxmlformats.org/officeDocument/2006/relationships/hyperlink" Target="mailto:bakoai@yahoo.com"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5132</Words>
  <Characters>29258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BAKO</dc:creator>
  <cp:lastModifiedBy>DR. BAKO</cp:lastModifiedBy>
  <cp:revision>2</cp:revision>
  <dcterms:created xsi:type="dcterms:W3CDTF">2019-06-18T17:09:00Z</dcterms:created>
  <dcterms:modified xsi:type="dcterms:W3CDTF">2019-06-18T17:09:00Z</dcterms:modified>
</cp:coreProperties>
</file>