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F62B6F" w14:textId="2022ADCE" w:rsidR="007B3698" w:rsidRDefault="007B3698" w:rsidP="007B36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B3698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7303D370" w14:textId="77777777" w:rsidR="00672F0E" w:rsidRDefault="00672F0E" w:rsidP="00672F0E">
      <w:pPr>
        <w:spacing w:line="240" w:lineRule="auto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</w:rPr>
        <w:t xml:space="preserve">The study concentrated on the influence of teacher-parent relationship on the performance of upper-basic Social Studies students in </w:t>
      </w:r>
      <w:proofErr w:type="spellStart"/>
      <w:r>
        <w:rPr>
          <w:rFonts w:ascii="Times New Roman" w:hAnsi="Times New Roman"/>
        </w:rPr>
        <w:t>Kwara</w:t>
      </w:r>
      <w:proofErr w:type="spellEnd"/>
      <w:r>
        <w:rPr>
          <w:rFonts w:ascii="Times New Roman" w:hAnsi="Times New Roman"/>
        </w:rPr>
        <w:t xml:space="preserve"> central senatorial district. Parent-teacher relationship takes on different forms. It ranges from gestures to informal relationship. The observed increase in teacher-parents relationship and falling standard of education particularly in the basic schools necessitated the study. </w:t>
      </w:r>
      <w:r w:rsidRPr="00B824AD">
        <w:rPr>
          <w:rFonts w:ascii="Times New Roman" w:hAnsi="Times New Roman"/>
        </w:rPr>
        <w:t>A descriptive re</w:t>
      </w:r>
      <w:r>
        <w:rPr>
          <w:rFonts w:ascii="Times New Roman" w:hAnsi="Times New Roman"/>
        </w:rPr>
        <w:t>search design</w:t>
      </w:r>
      <w:r w:rsidRPr="00B824AD">
        <w:rPr>
          <w:rFonts w:ascii="Times New Roman" w:hAnsi="Times New Roman"/>
        </w:rPr>
        <w:t xml:space="preserve"> was adopted for this study. Popul</w:t>
      </w:r>
      <w:r>
        <w:rPr>
          <w:rFonts w:ascii="Times New Roman" w:hAnsi="Times New Roman"/>
        </w:rPr>
        <w:t>ation for the study comprises</w:t>
      </w:r>
      <w:r w:rsidRPr="00B824AD">
        <w:rPr>
          <w:rFonts w:ascii="Times New Roman" w:hAnsi="Times New Roman"/>
        </w:rPr>
        <w:t xml:space="preserve"> all upper-basic II secondary students in </w:t>
      </w:r>
      <w:proofErr w:type="spellStart"/>
      <w:r w:rsidRPr="00B824AD">
        <w:rPr>
          <w:rFonts w:ascii="Times New Roman" w:hAnsi="Times New Roman"/>
        </w:rPr>
        <w:t>Kwara</w:t>
      </w:r>
      <w:proofErr w:type="spellEnd"/>
      <w:r w:rsidRPr="00B824A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C</w:t>
      </w:r>
      <w:r w:rsidRPr="00B824AD">
        <w:rPr>
          <w:rFonts w:ascii="Times New Roman" w:hAnsi="Times New Roman"/>
        </w:rPr>
        <w:t xml:space="preserve">entral </w:t>
      </w:r>
      <w:r>
        <w:rPr>
          <w:rFonts w:ascii="Times New Roman" w:hAnsi="Times New Roman"/>
        </w:rPr>
        <w:t>S</w:t>
      </w:r>
      <w:r w:rsidRPr="00B824AD">
        <w:rPr>
          <w:rFonts w:ascii="Times New Roman" w:hAnsi="Times New Roman"/>
        </w:rPr>
        <w:t xml:space="preserve">enatorial </w:t>
      </w:r>
      <w:r>
        <w:rPr>
          <w:rFonts w:ascii="Times New Roman" w:hAnsi="Times New Roman"/>
        </w:rPr>
        <w:t>D</w:t>
      </w:r>
      <w:r w:rsidRPr="00B824AD">
        <w:rPr>
          <w:rFonts w:ascii="Times New Roman" w:hAnsi="Times New Roman"/>
        </w:rPr>
        <w:t>istrict; two (2) local governments</w:t>
      </w:r>
      <w:r>
        <w:rPr>
          <w:rFonts w:ascii="Times New Roman" w:hAnsi="Times New Roman"/>
        </w:rPr>
        <w:t xml:space="preserve"> areas</w:t>
      </w:r>
      <w:r w:rsidRPr="00B824AD">
        <w:rPr>
          <w:rFonts w:ascii="Times New Roman" w:hAnsi="Times New Roman"/>
        </w:rPr>
        <w:t xml:space="preserve"> w</w:t>
      </w:r>
      <w:r>
        <w:rPr>
          <w:rFonts w:ascii="Times New Roman" w:hAnsi="Times New Roman"/>
        </w:rPr>
        <w:t>ere</w:t>
      </w:r>
      <w:r w:rsidRPr="00B824A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purposively</w:t>
      </w:r>
      <w:r w:rsidRPr="00B824AD">
        <w:rPr>
          <w:rFonts w:ascii="Times New Roman" w:hAnsi="Times New Roman"/>
        </w:rPr>
        <w:t xml:space="preserve"> selected out of four </w:t>
      </w:r>
      <w:r>
        <w:rPr>
          <w:rFonts w:ascii="Times New Roman" w:hAnsi="Times New Roman"/>
        </w:rPr>
        <w:t xml:space="preserve">local government areas in </w:t>
      </w:r>
      <w:proofErr w:type="spellStart"/>
      <w:r>
        <w:rPr>
          <w:rFonts w:ascii="Times New Roman" w:hAnsi="Times New Roman"/>
        </w:rPr>
        <w:t>Kwara</w:t>
      </w:r>
      <w:proofErr w:type="spellEnd"/>
      <w:r>
        <w:rPr>
          <w:rFonts w:ascii="Times New Roman" w:hAnsi="Times New Roman"/>
        </w:rPr>
        <w:t xml:space="preserve"> Central S</w:t>
      </w:r>
      <w:r w:rsidRPr="00B824AD">
        <w:rPr>
          <w:rFonts w:ascii="Times New Roman" w:hAnsi="Times New Roman"/>
        </w:rPr>
        <w:t xml:space="preserve">enatorial </w:t>
      </w:r>
      <w:r>
        <w:rPr>
          <w:rFonts w:ascii="Times New Roman" w:hAnsi="Times New Roman"/>
        </w:rPr>
        <w:t xml:space="preserve">District </w:t>
      </w:r>
      <w:r w:rsidRPr="00B824AD">
        <w:rPr>
          <w:rFonts w:ascii="Times New Roman" w:hAnsi="Times New Roman"/>
        </w:rPr>
        <w:t>whic</w:t>
      </w:r>
      <w:r>
        <w:rPr>
          <w:rFonts w:ascii="Times New Roman" w:hAnsi="Times New Roman"/>
        </w:rPr>
        <w:t>h were Ilorin South and Ilorin W</w:t>
      </w:r>
      <w:r w:rsidRPr="00B824AD">
        <w:rPr>
          <w:rFonts w:ascii="Times New Roman" w:hAnsi="Times New Roman"/>
        </w:rPr>
        <w:t>est local government</w:t>
      </w:r>
      <w:r>
        <w:rPr>
          <w:rFonts w:ascii="Times New Roman" w:hAnsi="Times New Roman"/>
        </w:rPr>
        <w:t>s</w:t>
      </w:r>
      <w:r w:rsidRPr="00B824AD">
        <w:rPr>
          <w:rFonts w:ascii="Times New Roman" w:hAnsi="Times New Roman"/>
        </w:rPr>
        <w:t xml:space="preserve"> where 150</w:t>
      </w:r>
      <w:r>
        <w:rPr>
          <w:rFonts w:ascii="Times New Roman" w:hAnsi="Times New Roman"/>
        </w:rPr>
        <w:t xml:space="preserve"> </w:t>
      </w:r>
      <w:r w:rsidRPr="00B824AD">
        <w:rPr>
          <w:rFonts w:ascii="Times New Roman" w:hAnsi="Times New Roman"/>
          <w:iCs/>
        </w:rPr>
        <w:t xml:space="preserve">students were selected from 10 selected schools in Ilorin west and Ilorin south local government using </w:t>
      </w:r>
      <w:r>
        <w:rPr>
          <w:rFonts w:ascii="Times New Roman" w:hAnsi="Times New Roman"/>
          <w:iCs/>
        </w:rPr>
        <w:t>random</w:t>
      </w:r>
      <w:r w:rsidRPr="00B824AD">
        <w:rPr>
          <w:rFonts w:ascii="Times New Roman" w:hAnsi="Times New Roman"/>
          <w:iCs/>
        </w:rPr>
        <w:t xml:space="preserve"> sampling technique. A researcher</w:t>
      </w:r>
      <w:r>
        <w:rPr>
          <w:rFonts w:ascii="Times New Roman" w:hAnsi="Times New Roman"/>
          <w:iCs/>
        </w:rPr>
        <w:t>-</w:t>
      </w:r>
      <w:r w:rsidRPr="00B824AD">
        <w:rPr>
          <w:rFonts w:ascii="Times New Roman" w:hAnsi="Times New Roman"/>
          <w:iCs/>
        </w:rPr>
        <w:t>designed questionnaire and performance test, which was validated by expert</w:t>
      </w:r>
      <w:r>
        <w:rPr>
          <w:rFonts w:ascii="Times New Roman" w:hAnsi="Times New Roman"/>
          <w:iCs/>
        </w:rPr>
        <w:t>s</w:t>
      </w:r>
      <w:r w:rsidRPr="00B824AD">
        <w:rPr>
          <w:rFonts w:ascii="Times New Roman" w:hAnsi="Times New Roman"/>
          <w:iCs/>
        </w:rPr>
        <w:t xml:space="preserve"> in the </w:t>
      </w:r>
      <w:r>
        <w:rPr>
          <w:rFonts w:ascii="Times New Roman" w:hAnsi="Times New Roman"/>
          <w:iCs/>
        </w:rPr>
        <w:t>D</w:t>
      </w:r>
      <w:r w:rsidRPr="00B824AD">
        <w:rPr>
          <w:rFonts w:ascii="Times New Roman" w:hAnsi="Times New Roman"/>
          <w:iCs/>
        </w:rPr>
        <w:t>epartment of Social Sciences E</w:t>
      </w:r>
      <w:r>
        <w:rPr>
          <w:rFonts w:ascii="Times New Roman" w:hAnsi="Times New Roman"/>
          <w:iCs/>
        </w:rPr>
        <w:t xml:space="preserve">ducation, University of Ilorin </w:t>
      </w:r>
      <w:r w:rsidRPr="00B824AD">
        <w:rPr>
          <w:rFonts w:ascii="Times New Roman" w:hAnsi="Times New Roman"/>
          <w:iCs/>
        </w:rPr>
        <w:t>w</w:t>
      </w:r>
      <w:r>
        <w:rPr>
          <w:rFonts w:ascii="Times New Roman" w:hAnsi="Times New Roman"/>
          <w:iCs/>
        </w:rPr>
        <w:t>ere</w:t>
      </w:r>
      <w:r w:rsidRPr="00B824AD">
        <w:rPr>
          <w:rFonts w:ascii="Times New Roman" w:hAnsi="Times New Roman"/>
          <w:iCs/>
        </w:rPr>
        <w:t xml:space="preserve"> used to collect data.</w:t>
      </w:r>
      <w:r>
        <w:rPr>
          <w:rFonts w:ascii="Times New Roman" w:hAnsi="Times New Roman"/>
          <w:iCs/>
        </w:rPr>
        <w:t xml:space="preserve"> The instruments combined were administered on respondents outside the sample pool and it yielded 0.62.  </w:t>
      </w:r>
      <w:r w:rsidRPr="00BE16F2">
        <w:rPr>
          <w:rFonts w:ascii="Times New Roman" w:hAnsi="Times New Roman"/>
          <w:color w:val="000000"/>
          <w:szCs w:val="24"/>
        </w:rPr>
        <w:t>Based on the data collected, analyzed</w:t>
      </w:r>
      <w:r>
        <w:rPr>
          <w:rFonts w:ascii="Times New Roman" w:hAnsi="Times New Roman"/>
          <w:color w:val="000000"/>
          <w:szCs w:val="24"/>
        </w:rPr>
        <w:t xml:space="preserve"> with frequency counts, percentages and Pearson Product Moment Correlation Co-efficient and interpreted, </w:t>
      </w:r>
      <w:r w:rsidRPr="00BE16F2">
        <w:rPr>
          <w:rFonts w:ascii="Times New Roman" w:hAnsi="Times New Roman"/>
          <w:color w:val="000000"/>
          <w:szCs w:val="24"/>
        </w:rPr>
        <w:t>findings were obtained</w:t>
      </w:r>
      <w:r>
        <w:rPr>
          <w:rFonts w:ascii="Times New Roman" w:hAnsi="Times New Roman"/>
          <w:color w:val="000000"/>
          <w:szCs w:val="24"/>
        </w:rPr>
        <w:t xml:space="preserve"> that u</w:t>
      </w:r>
      <w:r w:rsidRPr="0093295F">
        <w:rPr>
          <w:rFonts w:ascii="Times New Roman" w:hAnsi="Times New Roman"/>
          <w:color w:val="000000"/>
          <w:szCs w:val="24"/>
        </w:rPr>
        <w:t>pper-basic school students teacher-parent relationship was high with 84.0%</w:t>
      </w:r>
      <w:r>
        <w:rPr>
          <w:rFonts w:ascii="Times New Roman" w:hAnsi="Times New Roman"/>
          <w:color w:val="000000"/>
          <w:szCs w:val="24"/>
        </w:rPr>
        <w:t>, also the u</w:t>
      </w:r>
      <w:r w:rsidRPr="0093295F">
        <w:rPr>
          <w:rFonts w:ascii="Times New Roman" w:hAnsi="Times New Roman"/>
          <w:color w:val="000000"/>
          <w:szCs w:val="24"/>
        </w:rPr>
        <w:t>pper-basic school students’ academic performance was high</w:t>
      </w:r>
      <w:r>
        <w:rPr>
          <w:rFonts w:ascii="Times New Roman" w:hAnsi="Times New Roman"/>
          <w:color w:val="000000"/>
          <w:szCs w:val="24"/>
        </w:rPr>
        <w:t xml:space="preserve"> in Social Studies</w:t>
      </w:r>
      <w:r w:rsidRPr="0093295F">
        <w:rPr>
          <w:rFonts w:ascii="Times New Roman" w:hAnsi="Times New Roman"/>
          <w:color w:val="000000"/>
          <w:szCs w:val="24"/>
        </w:rPr>
        <w:t xml:space="preserve"> with 71.3.0%</w:t>
      </w:r>
      <w:r>
        <w:rPr>
          <w:rFonts w:ascii="Times New Roman" w:hAnsi="Times New Roman"/>
          <w:color w:val="000000"/>
          <w:szCs w:val="24"/>
        </w:rPr>
        <w:t xml:space="preserve">, and finally the findings obtained shown that </w:t>
      </w:r>
      <w:r>
        <w:rPr>
          <w:rFonts w:ascii="Times New Roman" w:hAnsi="Times New Roman"/>
          <w:color w:val="000000"/>
          <w:szCs w:val="24"/>
          <w:lang w:val="en-GB"/>
        </w:rPr>
        <w:t>t</w:t>
      </w:r>
      <w:r w:rsidRPr="0093295F">
        <w:rPr>
          <w:rFonts w:ascii="Times New Roman" w:hAnsi="Times New Roman"/>
          <w:color w:val="000000"/>
          <w:szCs w:val="24"/>
          <w:lang w:val="en-GB"/>
        </w:rPr>
        <w:t xml:space="preserve">here was </w:t>
      </w:r>
      <w:r w:rsidRPr="0093295F">
        <w:rPr>
          <w:color w:val="000000"/>
          <w:szCs w:val="24"/>
        </w:rPr>
        <w:t>no</w:t>
      </w:r>
      <w:r w:rsidRPr="0093295F">
        <w:rPr>
          <w:rFonts w:ascii="Times New Roman" w:hAnsi="Times New Roman"/>
          <w:color w:val="000000"/>
          <w:szCs w:val="24"/>
        </w:rPr>
        <w:t xml:space="preserve"> significant influence of </w:t>
      </w:r>
      <w:r w:rsidRPr="0093295F">
        <w:rPr>
          <w:rFonts w:ascii="Times New Roman" w:eastAsia="Times New Roman" w:hAnsi="Times New Roman"/>
          <w:szCs w:val="24"/>
        </w:rPr>
        <w:t xml:space="preserve">teacher-parent relationship on performance of upper-basic school Social Studies students in </w:t>
      </w:r>
      <w:proofErr w:type="spellStart"/>
      <w:r w:rsidRPr="0093295F">
        <w:rPr>
          <w:rFonts w:ascii="Times New Roman" w:eastAsia="Times New Roman" w:hAnsi="Times New Roman"/>
          <w:szCs w:val="24"/>
        </w:rPr>
        <w:t>Kwara</w:t>
      </w:r>
      <w:proofErr w:type="spellEnd"/>
      <w:r w:rsidRPr="0093295F">
        <w:rPr>
          <w:rFonts w:ascii="Times New Roman" w:eastAsia="Times New Roman" w:hAnsi="Times New Roman"/>
          <w:szCs w:val="24"/>
        </w:rPr>
        <w:t xml:space="preserve"> Central Senatorial District</w:t>
      </w:r>
      <w:r w:rsidRPr="0093295F">
        <w:rPr>
          <w:rFonts w:ascii="Times New Roman" w:hAnsi="Times New Roman"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This establishes the fact that better performance of students is not directly linked to teacher-parents relationship.</w:t>
      </w:r>
      <w:r>
        <w:rPr>
          <w:rFonts w:ascii="Times New Roman" w:hAnsi="Times New Roman"/>
          <w:iCs/>
        </w:rPr>
        <w:t xml:space="preserve"> For effectiveness in education, there must be good relationship between students’ parents and their care-giver. </w:t>
      </w:r>
    </w:p>
    <w:p w14:paraId="6D7271D4" w14:textId="77777777" w:rsidR="008B21BD" w:rsidRPr="007B3698" w:rsidRDefault="008B21BD" w:rsidP="007B3698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153AA04B" w14:textId="5882DB3F" w:rsidR="00C00281" w:rsidRPr="00DB36ED" w:rsidRDefault="00C00281" w:rsidP="00DB36E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00281" w:rsidRPr="00DB36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698"/>
    <w:rsid w:val="00672F0E"/>
    <w:rsid w:val="007B3698"/>
    <w:rsid w:val="008B21BD"/>
    <w:rsid w:val="00C00281"/>
    <w:rsid w:val="00CA61A5"/>
    <w:rsid w:val="00DB36ED"/>
    <w:rsid w:val="00DC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9C5AB"/>
  <w15:chartTrackingRefBased/>
  <w15:docId w15:val="{7943775F-CA92-4E29-9D03-8D25437B7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36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39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7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3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6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8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1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6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4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2019-02-19T13:27:00Z</dcterms:created>
  <dcterms:modified xsi:type="dcterms:W3CDTF">2019-02-19T14:07:00Z</dcterms:modified>
</cp:coreProperties>
</file>