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4D" w:rsidRPr="00417BE5" w:rsidRDefault="003008D3" w:rsidP="00417BE5">
      <w:pPr>
        <w:jc w:val="both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417BE5">
        <w:rPr>
          <w:rFonts w:asciiTheme="majorBidi" w:hAnsiTheme="majorBidi" w:cstheme="majorBidi"/>
          <w:b/>
          <w:bCs/>
          <w:i/>
          <w:iCs/>
          <w:sz w:val="24"/>
          <w:szCs w:val="24"/>
        </w:rPr>
        <w:t>Abstract</w:t>
      </w:r>
    </w:p>
    <w:p w:rsidR="00E1784D" w:rsidRPr="00417BE5" w:rsidRDefault="00417BE5" w:rsidP="00417BE5">
      <w:pPr>
        <w:jc w:val="both"/>
        <w:rPr>
          <w:rFonts w:asciiTheme="majorBidi" w:hAnsiTheme="majorBidi" w:cstheme="majorBidi"/>
          <w:i/>
          <w:iCs/>
          <w:sz w:val="24"/>
          <w:szCs w:val="24"/>
        </w:rPr>
      </w:pPr>
      <w:r w:rsidRPr="00417BE5">
        <w:rPr>
          <w:rFonts w:asciiTheme="majorBidi" w:hAnsiTheme="majorBidi" w:cstheme="majorBidi"/>
          <w:i/>
          <w:iCs/>
          <w:sz w:val="24"/>
          <w:szCs w:val="24"/>
        </w:rPr>
        <w:t>This 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tud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y investigated the impact of inq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uiry method of teaching in ad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u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lt literacy class for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effective learning outcome in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I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lorin me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tropolis. The study adopted a q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uasi-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experimental design of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pre-test, post- test to enable the researcher evaluate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the performance of 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he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l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earners. The paper generated two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research questions and one hypothesis to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guide the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st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u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dy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he population for the study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covered all adult learners in I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lorin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Twenty (20) lear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ers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w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ere sampled u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sin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g cluster sampling technique, from 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wo adult literacy centers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'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in Ilorin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East and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I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lorin South Local Government Areas in </w:t>
      </w:r>
      <w:proofErr w:type="spellStart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Kwara</w:t>
      </w:r>
      <w:proofErr w:type="spellEnd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State. The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participants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were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randomly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assigned to experimental group (inq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uiry method) and control group (co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ventio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nal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met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h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od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),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were taught with detailed instructional </w:t>
      </w:r>
      <w:proofErr w:type="spellStart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rogramme</w:t>
      </w:r>
      <w:proofErr w:type="spellEnd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in Social Studies which was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designed in both methods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.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The researcher used 15 multiple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questions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ta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gged Social Studies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Performance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est as the instrument. The test was administered on both groups in p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r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e-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test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an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po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t-lest simultaneously by the res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earchers. The study covered a period of five weeks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1st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week Pre-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est, 2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nd - 4th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week- Treatment control (teaching) and 5</w:t>
      </w:r>
      <w:r w:rsidRPr="00417BE5">
        <w:rPr>
          <w:rFonts w:asciiTheme="majorBidi" w:hAnsiTheme="majorBidi" w:cstheme="majorBidi"/>
          <w:i/>
          <w:iCs/>
          <w:sz w:val="24"/>
          <w:szCs w:val="24"/>
          <w:vertAlign w:val="superscript"/>
        </w:rPr>
        <w:t>th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week p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ost-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est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Mean a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d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standard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deviation were used 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o answer both research questions while Analysis of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Covariance (ANCOFA) as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u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sed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o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test the hypothesis at 0.05 alpha level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Among other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thin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gs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, t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he 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tu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d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y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recommends the use of inquiry method in teaching adults in post literacy</w:t>
      </w:r>
      <w:r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programme</w:t>
      </w:r>
      <w:proofErr w:type="spellEnd"/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 xml:space="preserve"> as if fosters deep understanding and assimilation of the subject matters</w:t>
      </w:r>
      <w:r w:rsidR="003008D3" w:rsidRPr="00417BE5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E1784D" w:rsidRPr="003008D3" w:rsidRDefault="003008D3" w:rsidP="003008D3">
      <w:pPr>
        <w:rPr>
          <w:rFonts w:asciiTheme="majorBidi" w:hAnsiTheme="majorBidi" w:cstheme="majorBidi"/>
          <w:i/>
          <w:iCs/>
          <w:sz w:val="24"/>
          <w:szCs w:val="24"/>
        </w:rPr>
      </w:pPr>
      <w:bookmarkStart w:id="0" w:name="_GoBack"/>
      <w:bookmarkEnd w:id="0"/>
      <w:r w:rsidRPr="003008D3">
        <w:rPr>
          <w:rFonts w:asciiTheme="majorBidi" w:hAnsiTheme="majorBidi" w:cstheme="majorBidi"/>
          <w:b/>
          <w:bCs/>
          <w:i/>
          <w:iCs/>
          <w:sz w:val="24"/>
          <w:szCs w:val="24"/>
        </w:rPr>
        <w:t>Key words:</w:t>
      </w:r>
      <w:r w:rsidRPr="003008D3">
        <w:rPr>
          <w:rFonts w:asciiTheme="majorBidi" w:hAnsiTheme="majorBidi" w:cstheme="majorBidi"/>
          <w:i/>
          <w:iCs/>
          <w:sz w:val="24"/>
          <w:szCs w:val="24"/>
        </w:rPr>
        <w:t xml:space="preserve"> I</w:t>
      </w:r>
      <w:r w:rsidRPr="003008D3">
        <w:rPr>
          <w:rFonts w:asciiTheme="majorBidi" w:hAnsiTheme="majorBidi" w:cstheme="majorBidi"/>
          <w:i/>
          <w:iCs/>
          <w:sz w:val="24"/>
          <w:szCs w:val="24"/>
        </w:rPr>
        <w:t>nq</w:t>
      </w:r>
      <w:r w:rsidRPr="003008D3">
        <w:rPr>
          <w:rFonts w:asciiTheme="majorBidi" w:hAnsiTheme="majorBidi" w:cstheme="majorBidi"/>
          <w:i/>
          <w:iCs/>
          <w:sz w:val="24"/>
          <w:szCs w:val="24"/>
        </w:rPr>
        <w:t xml:space="preserve">uiry </w:t>
      </w:r>
      <w:r w:rsidRPr="003008D3">
        <w:rPr>
          <w:rFonts w:asciiTheme="majorBidi" w:hAnsiTheme="majorBidi" w:cstheme="majorBidi"/>
          <w:i/>
          <w:iCs/>
          <w:sz w:val="24"/>
          <w:szCs w:val="24"/>
        </w:rPr>
        <w:t>method</w:t>
      </w:r>
      <w:r w:rsidRPr="003008D3">
        <w:rPr>
          <w:rFonts w:asciiTheme="majorBidi" w:hAnsiTheme="majorBidi" w:cstheme="majorBidi"/>
          <w:i/>
          <w:iCs/>
          <w:sz w:val="24"/>
          <w:szCs w:val="24"/>
        </w:rPr>
        <w:t>, Teaching, Adult Literacy Class, Effective Learning Outcome</w:t>
      </w:r>
    </w:p>
    <w:sectPr w:rsidR="00E1784D" w:rsidRPr="00300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1784D"/>
    <w:rsid w:val="003008D3"/>
    <w:rsid w:val="00417BE5"/>
    <w:rsid w:val="00E1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A7A9B252-5915-4FFD-A393-712EF66E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Infinix X559C</dc:creator>
  <cp:lastModifiedBy>ha</cp:lastModifiedBy>
  <cp:revision>3</cp:revision>
  <dcterms:created xsi:type="dcterms:W3CDTF">2019-10-11T14:30:00Z</dcterms:created>
  <dcterms:modified xsi:type="dcterms:W3CDTF">2019-10-11T14:53:00Z</dcterms:modified>
</cp:coreProperties>
</file>