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25311" w:rsidRDefault="00925311" w:rsidP="00925311">
      <w:pPr>
        <w:pStyle w:val="BodyText"/>
        <w:spacing w:before="91" w:line="264" w:lineRule="auto"/>
        <w:ind w:left="266" w:right="902"/>
        <w:jc w:val="center"/>
        <w:rPr>
          <w:rFonts w:ascii="Trebuchet MS" w:hAnsi="Trebuchet MS"/>
        </w:rPr>
      </w:pPr>
      <w:r>
        <w:rPr>
          <w:rFonts w:ascii="Trebuchet MS" w:hAnsi="Trebuchet MS"/>
        </w:rPr>
        <w:t>POST-GRADUATE STUDENTS’ PERCEPTION ON THE NEED TO REVITALIZE GIRL-CHILD</w:t>
      </w:r>
      <w:r>
        <w:rPr>
          <w:rFonts w:ascii="Trebuchet MS" w:hAnsi="Trebuchet MS"/>
          <w:spacing w:val="1"/>
        </w:rPr>
        <w:t xml:space="preserve"> </w:t>
      </w:r>
      <w:r>
        <w:rPr>
          <w:rFonts w:ascii="Trebuchet MS" w:hAnsi="Trebuchet MS"/>
          <w:spacing w:val="-1"/>
        </w:rPr>
        <w:t>EDUCATION:</w:t>
      </w:r>
      <w:r>
        <w:rPr>
          <w:rFonts w:ascii="Trebuchet MS" w:hAnsi="Trebuchet MS"/>
          <w:spacing w:val="-15"/>
        </w:rPr>
        <w:t xml:space="preserve"> </w:t>
      </w:r>
      <w:r>
        <w:rPr>
          <w:rFonts w:ascii="Trebuchet MS" w:hAnsi="Trebuchet MS"/>
          <w:spacing w:val="-1"/>
        </w:rPr>
        <w:t>PATHWAY</w:t>
      </w:r>
      <w:r>
        <w:rPr>
          <w:rFonts w:ascii="Trebuchet MS" w:hAnsi="Trebuchet MS"/>
          <w:spacing w:val="-15"/>
        </w:rPr>
        <w:t xml:space="preserve"> </w:t>
      </w:r>
      <w:r>
        <w:rPr>
          <w:rFonts w:ascii="Trebuchet MS" w:hAnsi="Trebuchet MS"/>
          <w:spacing w:val="-1"/>
        </w:rPr>
        <w:t>TO</w:t>
      </w:r>
      <w:r>
        <w:rPr>
          <w:rFonts w:ascii="Trebuchet MS" w:hAnsi="Trebuchet MS"/>
          <w:spacing w:val="-15"/>
        </w:rPr>
        <w:t xml:space="preserve"> </w:t>
      </w:r>
      <w:r>
        <w:rPr>
          <w:rFonts w:ascii="Trebuchet MS" w:hAnsi="Trebuchet MS"/>
          <w:spacing w:val="-1"/>
        </w:rPr>
        <w:t>SOCIAL-ENGINEERING</w:t>
      </w:r>
      <w:r>
        <w:rPr>
          <w:rFonts w:ascii="Trebuchet MS" w:hAnsi="Trebuchet MS"/>
          <w:spacing w:val="-15"/>
        </w:rPr>
        <w:t xml:space="preserve"> </w:t>
      </w:r>
      <w:r>
        <w:rPr>
          <w:rFonts w:ascii="Trebuchet MS" w:hAnsi="Trebuchet MS"/>
          <w:spacing w:val="-1"/>
        </w:rPr>
        <w:t>AND</w:t>
      </w:r>
      <w:r>
        <w:rPr>
          <w:rFonts w:ascii="Trebuchet MS" w:hAnsi="Trebuchet MS"/>
          <w:spacing w:val="-14"/>
        </w:rPr>
        <w:t xml:space="preserve"> </w:t>
      </w:r>
      <w:r>
        <w:rPr>
          <w:rFonts w:ascii="Trebuchet MS" w:hAnsi="Trebuchet MS"/>
          <w:spacing w:val="-1"/>
        </w:rPr>
        <w:t>DEVELOPMENT</w:t>
      </w:r>
      <w:r>
        <w:rPr>
          <w:rFonts w:ascii="Trebuchet MS" w:hAnsi="Trebuchet MS"/>
          <w:spacing w:val="-15"/>
        </w:rPr>
        <w:t xml:space="preserve"> </w:t>
      </w:r>
      <w:r>
        <w:rPr>
          <w:rFonts w:ascii="Trebuchet MS" w:hAnsi="Trebuchet MS"/>
          <w:spacing w:val="-1"/>
        </w:rPr>
        <w:t>IN</w:t>
      </w:r>
      <w:r>
        <w:rPr>
          <w:rFonts w:ascii="Trebuchet MS" w:hAnsi="Trebuchet MS"/>
          <w:spacing w:val="-13"/>
        </w:rPr>
        <w:t xml:space="preserve"> </w:t>
      </w:r>
      <w:r>
        <w:rPr>
          <w:rFonts w:ascii="Trebuchet MS" w:hAnsi="Trebuchet MS"/>
          <w:spacing w:val="-1"/>
        </w:rPr>
        <w:t>ILORIN</w:t>
      </w:r>
      <w:r>
        <w:rPr>
          <w:rFonts w:ascii="Trebuchet MS" w:hAnsi="Trebuchet MS"/>
          <w:spacing w:val="-15"/>
        </w:rPr>
        <w:t xml:space="preserve"> </w:t>
      </w:r>
      <w:r>
        <w:rPr>
          <w:rFonts w:ascii="Trebuchet MS" w:hAnsi="Trebuchet MS"/>
          <w:spacing w:val="-1"/>
        </w:rPr>
        <w:t>METROPOLIS</w:t>
      </w:r>
    </w:p>
    <w:p w:rsidR="00925311" w:rsidRDefault="00925311" w:rsidP="00925311">
      <w:pPr>
        <w:spacing w:before="126"/>
        <w:ind w:left="1042" w:right="1681"/>
        <w:jc w:val="center"/>
        <w:rPr>
          <w:i/>
        </w:rPr>
      </w:pPr>
      <w:r>
        <w:rPr>
          <w:i/>
        </w:rPr>
        <w:t>By</w:t>
      </w:r>
    </w:p>
    <w:p w:rsidR="00925311" w:rsidRDefault="00925311" w:rsidP="00925311">
      <w:pPr>
        <w:pStyle w:val="Heading1"/>
        <w:spacing w:before="126"/>
        <w:ind w:left="286" w:right="924"/>
      </w:pPr>
      <w:r>
        <w:rPr>
          <w:rFonts w:ascii="Times New Roman"/>
          <w:b w:val="0"/>
          <w:spacing w:val="-1"/>
          <w:w w:val="95"/>
          <w:vertAlign w:val="superscript"/>
        </w:rPr>
        <w:t>1</w:t>
      </w:r>
      <w:r>
        <w:rPr>
          <w:spacing w:val="-1"/>
          <w:w w:val="95"/>
        </w:rPr>
        <w:t>ABDULAZIZ</w:t>
      </w:r>
      <w:r>
        <w:rPr>
          <w:spacing w:val="-13"/>
          <w:w w:val="95"/>
        </w:rPr>
        <w:t xml:space="preserve"> </w:t>
      </w:r>
      <w:r>
        <w:rPr>
          <w:spacing w:val="-1"/>
          <w:w w:val="95"/>
        </w:rPr>
        <w:t>.</w:t>
      </w:r>
      <w:r>
        <w:rPr>
          <w:spacing w:val="-12"/>
          <w:w w:val="95"/>
        </w:rPr>
        <w:t xml:space="preserve"> </w:t>
      </w:r>
      <w:r>
        <w:rPr>
          <w:spacing w:val="-1"/>
          <w:w w:val="95"/>
        </w:rPr>
        <w:t>I,</w:t>
      </w:r>
      <w:r>
        <w:rPr>
          <w:spacing w:val="31"/>
          <w:w w:val="95"/>
        </w:rPr>
        <w:t xml:space="preserve"> </w:t>
      </w:r>
      <w:r>
        <w:rPr>
          <w:rFonts w:ascii="Times New Roman"/>
          <w:b w:val="0"/>
          <w:spacing w:val="-1"/>
          <w:w w:val="95"/>
          <w:vertAlign w:val="superscript"/>
        </w:rPr>
        <w:t>2</w:t>
      </w:r>
      <w:r>
        <w:rPr>
          <w:spacing w:val="-1"/>
          <w:w w:val="95"/>
        </w:rPr>
        <w:t>RASHEED,</w:t>
      </w:r>
      <w:r>
        <w:rPr>
          <w:spacing w:val="40"/>
          <w:w w:val="95"/>
        </w:rPr>
        <w:t xml:space="preserve"> </w:t>
      </w:r>
      <w:r>
        <w:rPr>
          <w:spacing w:val="-1"/>
          <w:w w:val="95"/>
        </w:rPr>
        <w:t>S.</w:t>
      </w:r>
      <w:r>
        <w:rPr>
          <w:spacing w:val="-12"/>
          <w:w w:val="95"/>
        </w:rPr>
        <w:t xml:space="preserve"> </w:t>
      </w:r>
      <w:r>
        <w:rPr>
          <w:spacing w:val="-1"/>
          <w:w w:val="95"/>
        </w:rPr>
        <w:t>A,</w:t>
      </w:r>
      <w:r>
        <w:rPr>
          <w:spacing w:val="-12"/>
          <w:w w:val="95"/>
        </w:rPr>
        <w:t xml:space="preserve"> </w:t>
      </w:r>
      <w:r>
        <w:rPr>
          <w:spacing w:val="-1"/>
          <w:w w:val="95"/>
        </w:rPr>
        <w:t>.</w:t>
      </w:r>
      <w:r>
        <w:rPr>
          <w:rFonts w:ascii="Times New Roman"/>
          <w:b w:val="0"/>
          <w:spacing w:val="-1"/>
          <w:w w:val="95"/>
          <w:vertAlign w:val="superscript"/>
        </w:rPr>
        <w:t>3</w:t>
      </w:r>
      <w:r>
        <w:rPr>
          <w:spacing w:val="-1"/>
          <w:w w:val="95"/>
        </w:rPr>
        <w:t>SHOYEMI,</w:t>
      </w:r>
      <w:r>
        <w:rPr>
          <w:spacing w:val="-13"/>
          <w:w w:val="95"/>
        </w:rPr>
        <w:t xml:space="preserve"> </w:t>
      </w:r>
      <w:r>
        <w:rPr>
          <w:spacing w:val="-1"/>
          <w:w w:val="95"/>
        </w:rPr>
        <w:t>K.</w:t>
      </w:r>
      <w:r>
        <w:rPr>
          <w:spacing w:val="-11"/>
          <w:w w:val="95"/>
        </w:rPr>
        <w:t xml:space="preserve"> </w:t>
      </w:r>
      <w:r>
        <w:rPr>
          <w:spacing w:val="-1"/>
          <w:w w:val="95"/>
        </w:rPr>
        <w:t>&amp;</w:t>
      </w:r>
      <w:r>
        <w:rPr>
          <w:spacing w:val="-12"/>
          <w:w w:val="95"/>
        </w:rPr>
        <w:t xml:space="preserve"> </w:t>
      </w:r>
      <w:r>
        <w:rPr>
          <w:rFonts w:ascii="Times New Roman"/>
          <w:b w:val="0"/>
          <w:spacing w:val="-1"/>
          <w:w w:val="95"/>
          <w:vertAlign w:val="superscript"/>
        </w:rPr>
        <w:t>4</w:t>
      </w:r>
      <w:r>
        <w:rPr>
          <w:spacing w:val="-1"/>
          <w:w w:val="95"/>
        </w:rPr>
        <w:t>ABDULRAHEEM,</w:t>
      </w:r>
      <w:r>
        <w:rPr>
          <w:spacing w:val="-12"/>
          <w:w w:val="95"/>
        </w:rPr>
        <w:t xml:space="preserve"> </w:t>
      </w:r>
      <w:r>
        <w:rPr>
          <w:w w:val="95"/>
        </w:rPr>
        <w:t>Y.</w:t>
      </w:r>
      <w:r>
        <w:rPr>
          <w:spacing w:val="-12"/>
          <w:w w:val="95"/>
        </w:rPr>
        <w:t xml:space="preserve"> </w:t>
      </w:r>
      <w:r>
        <w:rPr>
          <w:w w:val="95"/>
        </w:rPr>
        <w:t>O.</w:t>
      </w:r>
    </w:p>
    <w:p w:rsidR="00925311" w:rsidRDefault="00925311" w:rsidP="00925311">
      <w:pPr>
        <w:spacing w:before="42"/>
        <w:ind w:left="1037" w:right="1681"/>
        <w:jc w:val="center"/>
        <w:rPr>
          <w:i/>
          <w:sz w:val="20"/>
        </w:rPr>
      </w:pPr>
      <w:r>
        <w:rPr>
          <w:sz w:val="20"/>
          <w:vertAlign w:val="superscript"/>
        </w:rPr>
        <w:t>1,2,3</w:t>
      </w:r>
      <w:r>
        <w:rPr>
          <w:i/>
          <w:sz w:val="20"/>
        </w:rPr>
        <w:t>Department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of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Social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Sciences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Education,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Faculty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of</w:t>
      </w:r>
      <w:r>
        <w:rPr>
          <w:i/>
          <w:spacing w:val="-4"/>
          <w:sz w:val="20"/>
        </w:rPr>
        <w:t xml:space="preserve"> </w:t>
      </w:r>
      <w:r>
        <w:rPr>
          <w:i/>
          <w:sz w:val="20"/>
        </w:rPr>
        <w:t>Education,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University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of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Ilorin</w:t>
      </w:r>
    </w:p>
    <w:p w:rsidR="00925311" w:rsidRDefault="00925311" w:rsidP="00925311">
      <w:pPr>
        <w:spacing w:before="52"/>
        <w:ind w:left="286" w:right="922"/>
        <w:jc w:val="center"/>
        <w:rPr>
          <w:i/>
          <w:sz w:val="20"/>
        </w:rPr>
      </w:pPr>
      <w:r>
        <w:rPr>
          <w:rFonts w:ascii="Calibri"/>
          <w:sz w:val="20"/>
          <w:vertAlign w:val="superscript"/>
        </w:rPr>
        <w:t>1</w:t>
      </w:r>
      <w:hyperlink r:id="rId5">
        <w:r>
          <w:rPr>
            <w:i/>
            <w:color w:val="0000FF"/>
            <w:sz w:val="20"/>
            <w:u w:val="single" w:color="0000FF"/>
          </w:rPr>
          <w:t>abdulazizisiaka@yahoo.com</w:t>
        </w:r>
      </w:hyperlink>
    </w:p>
    <w:p w:rsidR="00925311" w:rsidRDefault="00925311" w:rsidP="00925311">
      <w:pPr>
        <w:spacing w:before="47"/>
        <w:ind w:left="283" w:right="930"/>
        <w:jc w:val="center"/>
        <w:rPr>
          <w:i/>
          <w:sz w:val="20"/>
        </w:rPr>
      </w:pPr>
      <w:r>
        <w:rPr>
          <w:sz w:val="20"/>
          <w:vertAlign w:val="superscript"/>
        </w:rPr>
        <w:t>4</w:t>
      </w:r>
      <w:r>
        <w:rPr>
          <w:i/>
          <w:sz w:val="20"/>
        </w:rPr>
        <w:t>Department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of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Human kinetics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Education,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Faculty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of</w:t>
      </w:r>
      <w:r>
        <w:rPr>
          <w:i/>
          <w:spacing w:val="-5"/>
          <w:sz w:val="20"/>
        </w:rPr>
        <w:t xml:space="preserve"> </w:t>
      </w:r>
      <w:r>
        <w:rPr>
          <w:i/>
          <w:sz w:val="20"/>
        </w:rPr>
        <w:t>Education,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University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of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Ilorin.</w:t>
      </w:r>
    </w:p>
    <w:p w:rsidR="00925311" w:rsidRDefault="00925311" w:rsidP="00925311">
      <w:pPr>
        <w:pStyle w:val="BodyText"/>
        <w:ind w:left="0"/>
        <w:jc w:val="left"/>
        <w:rPr>
          <w:i/>
        </w:rPr>
      </w:pPr>
    </w:p>
    <w:p w:rsidR="00925311" w:rsidRDefault="00925311" w:rsidP="00925311">
      <w:pPr>
        <w:pStyle w:val="BodyText"/>
        <w:ind w:left="0"/>
        <w:jc w:val="left"/>
        <w:rPr>
          <w:i/>
        </w:rPr>
      </w:pPr>
    </w:p>
    <w:p w:rsidR="00925311" w:rsidRDefault="00925311" w:rsidP="00925311">
      <w:pPr>
        <w:pStyle w:val="Heading4"/>
        <w:spacing w:before="162"/>
      </w:pPr>
      <w:r>
        <w:t>Abstract</w:t>
      </w:r>
    </w:p>
    <w:p w:rsidR="00925311" w:rsidRDefault="00925311" w:rsidP="00925311">
      <w:pPr>
        <w:spacing w:before="38"/>
        <w:ind w:left="260" w:right="893"/>
        <w:jc w:val="both"/>
        <w:rPr>
          <w:i/>
        </w:rPr>
      </w:pPr>
      <w:r>
        <w:rPr>
          <w:i/>
        </w:rPr>
        <w:t>This research is an extract from the presentation titled “paradox of child-marriage and girl-child</w:t>
      </w:r>
      <w:r>
        <w:rPr>
          <w:i/>
          <w:spacing w:val="1"/>
        </w:rPr>
        <w:t xml:space="preserve"> </w:t>
      </w:r>
      <w:r>
        <w:rPr>
          <w:i/>
        </w:rPr>
        <w:t>education in the move for sustainable development” However, this study inquired the perception of</w:t>
      </w:r>
      <w:r>
        <w:rPr>
          <w:i/>
          <w:spacing w:val="1"/>
        </w:rPr>
        <w:t xml:space="preserve"> </w:t>
      </w:r>
      <w:r>
        <w:rPr>
          <w:i/>
        </w:rPr>
        <w:t>postgraduate students on the need for girl child education as a pathway to social engineering and</w:t>
      </w:r>
      <w:r>
        <w:rPr>
          <w:i/>
          <w:spacing w:val="1"/>
        </w:rPr>
        <w:t xml:space="preserve"> </w:t>
      </w:r>
      <w:r>
        <w:rPr>
          <w:i/>
        </w:rPr>
        <w:t>development</w:t>
      </w:r>
      <w:r>
        <w:rPr>
          <w:i/>
          <w:spacing w:val="1"/>
        </w:rPr>
        <w:t xml:space="preserve"> </w:t>
      </w:r>
      <w:r>
        <w:rPr>
          <w:i/>
        </w:rPr>
        <w:t>in</w:t>
      </w:r>
      <w:r>
        <w:rPr>
          <w:i/>
          <w:spacing w:val="1"/>
        </w:rPr>
        <w:t xml:space="preserve"> </w:t>
      </w:r>
      <w:r>
        <w:rPr>
          <w:i/>
        </w:rPr>
        <w:t>Ilorin,</w:t>
      </w:r>
      <w:r>
        <w:rPr>
          <w:i/>
          <w:spacing w:val="1"/>
        </w:rPr>
        <w:t xml:space="preserve"> </w:t>
      </w:r>
      <w:r>
        <w:rPr>
          <w:i/>
        </w:rPr>
        <w:t>Nigeria.</w:t>
      </w:r>
      <w:r>
        <w:rPr>
          <w:i/>
          <w:spacing w:val="1"/>
        </w:rPr>
        <w:t xml:space="preserve"> </w:t>
      </w:r>
      <w:r>
        <w:rPr>
          <w:i/>
        </w:rPr>
        <w:t>The</w:t>
      </w:r>
      <w:r>
        <w:rPr>
          <w:i/>
          <w:spacing w:val="1"/>
        </w:rPr>
        <w:t xml:space="preserve"> </w:t>
      </w:r>
      <w:r>
        <w:rPr>
          <w:i/>
        </w:rPr>
        <w:t>population</w:t>
      </w:r>
      <w:r>
        <w:rPr>
          <w:i/>
          <w:spacing w:val="1"/>
        </w:rPr>
        <w:t xml:space="preserve"> </w:t>
      </w:r>
      <w:r>
        <w:rPr>
          <w:i/>
        </w:rPr>
        <w:t>of</w:t>
      </w:r>
      <w:r>
        <w:rPr>
          <w:i/>
          <w:spacing w:val="1"/>
        </w:rPr>
        <w:t xml:space="preserve"> </w:t>
      </w:r>
      <w:r>
        <w:rPr>
          <w:i/>
        </w:rPr>
        <w:t>this</w:t>
      </w:r>
      <w:r>
        <w:rPr>
          <w:i/>
          <w:spacing w:val="1"/>
        </w:rPr>
        <w:t xml:space="preserve"> </w:t>
      </w:r>
      <w:r>
        <w:rPr>
          <w:i/>
        </w:rPr>
        <w:t>study</w:t>
      </w:r>
      <w:r>
        <w:rPr>
          <w:i/>
          <w:spacing w:val="1"/>
        </w:rPr>
        <w:t xml:space="preserve"> </w:t>
      </w:r>
      <w:r>
        <w:rPr>
          <w:i/>
        </w:rPr>
        <w:t>was</w:t>
      </w:r>
      <w:r>
        <w:rPr>
          <w:i/>
          <w:spacing w:val="1"/>
        </w:rPr>
        <w:t xml:space="preserve"> </w:t>
      </w:r>
      <w:r>
        <w:rPr>
          <w:i/>
        </w:rPr>
        <w:t>all</w:t>
      </w:r>
      <w:r>
        <w:rPr>
          <w:i/>
          <w:spacing w:val="1"/>
        </w:rPr>
        <w:t xml:space="preserve"> </w:t>
      </w:r>
      <w:r>
        <w:rPr>
          <w:i/>
        </w:rPr>
        <w:t>the</w:t>
      </w:r>
      <w:r>
        <w:rPr>
          <w:i/>
          <w:spacing w:val="1"/>
        </w:rPr>
        <w:t xml:space="preserve"> </w:t>
      </w:r>
      <w:r>
        <w:rPr>
          <w:i/>
        </w:rPr>
        <w:t>postgraduate</w:t>
      </w:r>
      <w:r>
        <w:rPr>
          <w:i/>
          <w:spacing w:val="1"/>
        </w:rPr>
        <w:t xml:space="preserve"> </w:t>
      </w:r>
      <w:r>
        <w:rPr>
          <w:i/>
        </w:rPr>
        <w:t>students,</w:t>
      </w:r>
      <w:r>
        <w:rPr>
          <w:i/>
          <w:spacing w:val="-52"/>
        </w:rPr>
        <w:t xml:space="preserve"> </w:t>
      </w:r>
      <w:r>
        <w:rPr>
          <w:i/>
        </w:rPr>
        <w:t>University of Ilorin, Ilorin Nigeria. A total number of one hundred respondents were purposively</w:t>
      </w:r>
      <w:r>
        <w:rPr>
          <w:i/>
          <w:spacing w:val="1"/>
        </w:rPr>
        <w:t xml:space="preserve"> </w:t>
      </w:r>
      <w:r>
        <w:rPr>
          <w:i/>
        </w:rPr>
        <w:t>sampled for the study. However, the instrument used for data collection was a researcher designed</w:t>
      </w:r>
      <w:r>
        <w:rPr>
          <w:i/>
          <w:spacing w:val="1"/>
        </w:rPr>
        <w:t xml:space="preserve"> </w:t>
      </w:r>
      <w:r>
        <w:rPr>
          <w:i/>
        </w:rPr>
        <w:t>questionnaire.</w:t>
      </w:r>
      <w:r>
        <w:rPr>
          <w:i/>
          <w:spacing w:val="-2"/>
        </w:rPr>
        <w:t xml:space="preserve"> </w:t>
      </w:r>
      <w:r>
        <w:rPr>
          <w:i/>
        </w:rPr>
        <w:t>The</w:t>
      </w:r>
      <w:r>
        <w:rPr>
          <w:i/>
          <w:spacing w:val="-1"/>
        </w:rPr>
        <w:t xml:space="preserve"> </w:t>
      </w:r>
      <w:r>
        <w:rPr>
          <w:i/>
        </w:rPr>
        <w:t>instrument</w:t>
      </w:r>
      <w:r>
        <w:rPr>
          <w:i/>
          <w:spacing w:val="-1"/>
        </w:rPr>
        <w:t xml:space="preserve"> </w:t>
      </w:r>
      <w:r>
        <w:rPr>
          <w:i/>
        </w:rPr>
        <w:t>was</w:t>
      </w:r>
      <w:r>
        <w:rPr>
          <w:i/>
          <w:spacing w:val="-1"/>
        </w:rPr>
        <w:t xml:space="preserve"> </w:t>
      </w:r>
      <w:r>
        <w:rPr>
          <w:i/>
        </w:rPr>
        <w:t>validated</w:t>
      </w:r>
      <w:r>
        <w:rPr>
          <w:i/>
          <w:spacing w:val="-2"/>
        </w:rPr>
        <w:t xml:space="preserve"> </w:t>
      </w:r>
      <w:r>
        <w:rPr>
          <w:i/>
        </w:rPr>
        <w:t>by</w:t>
      </w:r>
      <w:r>
        <w:rPr>
          <w:i/>
          <w:spacing w:val="-1"/>
        </w:rPr>
        <w:t xml:space="preserve"> </w:t>
      </w:r>
      <w:r>
        <w:rPr>
          <w:i/>
        </w:rPr>
        <w:t>experts</w:t>
      </w:r>
      <w:r>
        <w:rPr>
          <w:i/>
          <w:spacing w:val="-1"/>
        </w:rPr>
        <w:t xml:space="preserve"> </w:t>
      </w:r>
      <w:r>
        <w:rPr>
          <w:i/>
        </w:rPr>
        <w:t>and</w:t>
      </w:r>
      <w:r>
        <w:rPr>
          <w:i/>
          <w:spacing w:val="-2"/>
        </w:rPr>
        <w:t xml:space="preserve"> </w:t>
      </w:r>
      <w:r>
        <w:rPr>
          <w:i/>
        </w:rPr>
        <w:t>the</w:t>
      </w:r>
      <w:r>
        <w:rPr>
          <w:i/>
          <w:spacing w:val="-1"/>
        </w:rPr>
        <w:t xml:space="preserve"> </w:t>
      </w:r>
      <w:r>
        <w:rPr>
          <w:i/>
        </w:rPr>
        <w:t>reliability</w:t>
      </w:r>
      <w:r>
        <w:rPr>
          <w:i/>
          <w:spacing w:val="-1"/>
        </w:rPr>
        <w:t xml:space="preserve"> </w:t>
      </w:r>
      <w:r>
        <w:rPr>
          <w:i/>
        </w:rPr>
        <w:t>was</w:t>
      </w:r>
      <w:r>
        <w:rPr>
          <w:i/>
          <w:spacing w:val="-2"/>
        </w:rPr>
        <w:t xml:space="preserve"> </w:t>
      </w:r>
      <w:r>
        <w:rPr>
          <w:i/>
        </w:rPr>
        <w:t>dully</w:t>
      </w:r>
      <w:r>
        <w:rPr>
          <w:i/>
          <w:spacing w:val="-1"/>
        </w:rPr>
        <w:t xml:space="preserve"> </w:t>
      </w:r>
      <w:r>
        <w:rPr>
          <w:i/>
        </w:rPr>
        <w:t>calculated</w:t>
      </w:r>
      <w:r>
        <w:rPr>
          <w:i/>
          <w:spacing w:val="-2"/>
        </w:rPr>
        <w:t xml:space="preserve"> </w:t>
      </w:r>
      <w:r>
        <w:rPr>
          <w:i/>
        </w:rPr>
        <w:t>having</w:t>
      </w:r>
    </w:p>
    <w:p w:rsidR="00925311" w:rsidRDefault="00925311" w:rsidP="00925311">
      <w:pPr>
        <w:ind w:left="260" w:right="893"/>
        <w:jc w:val="both"/>
        <w:rPr>
          <w:i/>
        </w:rPr>
      </w:pPr>
      <w:r>
        <w:rPr>
          <w:i/>
        </w:rPr>
        <w:t>0.87</w:t>
      </w:r>
      <w:r>
        <w:rPr>
          <w:i/>
          <w:spacing w:val="1"/>
        </w:rPr>
        <w:t xml:space="preserve"> </w:t>
      </w:r>
      <w:r>
        <w:rPr>
          <w:i/>
        </w:rPr>
        <w:t>reliability</w:t>
      </w:r>
      <w:r>
        <w:rPr>
          <w:i/>
          <w:spacing w:val="1"/>
        </w:rPr>
        <w:t xml:space="preserve"> </w:t>
      </w:r>
      <w:r>
        <w:rPr>
          <w:i/>
        </w:rPr>
        <w:t>coefficient.</w:t>
      </w:r>
      <w:r>
        <w:rPr>
          <w:i/>
          <w:spacing w:val="1"/>
        </w:rPr>
        <w:t xml:space="preserve"> </w:t>
      </w:r>
      <w:r>
        <w:rPr>
          <w:i/>
        </w:rPr>
        <w:t>The</w:t>
      </w:r>
      <w:r>
        <w:rPr>
          <w:i/>
          <w:spacing w:val="1"/>
        </w:rPr>
        <w:t xml:space="preserve"> </w:t>
      </w:r>
      <w:r>
        <w:rPr>
          <w:i/>
        </w:rPr>
        <w:t>study</w:t>
      </w:r>
      <w:r>
        <w:rPr>
          <w:i/>
          <w:spacing w:val="1"/>
        </w:rPr>
        <w:t xml:space="preserve"> </w:t>
      </w:r>
      <w:r>
        <w:rPr>
          <w:i/>
        </w:rPr>
        <w:t>was</w:t>
      </w:r>
      <w:r>
        <w:rPr>
          <w:i/>
          <w:spacing w:val="1"/>
        </w:rPr>
        <w:t xml:space="preserve"> </w:t>
      </w:r>
      <w:r>
        <w:rPr>
          <w:i/>
        </w:rPr>
        <w:t>guided</w:t>
      </w:r>
      <w:r>
        <w:rPr>
          <w:i/>
          <w:spacing w:val="1"/>
        </w:rPr>
        <w:t xml:space="preserve"> </w:t>
      </w:r>
      <w:r>
        <w:rPr>
          <w:i/>
        </w:rPr>
        <w:t>with</w:t>
      </w:r>
      <w:r>
        <w:rPr>
          <w:i/>
          <w:spacing w:val="1"/>
        </w:rPr>
        <w:t xml:space="preserve"> </w:t>
      </w:r>
      <w:r>
        <w:rPr>
          <w:i/>
        </w:rPr>
        <w:t>one</w:t>
      </w:r>
      <w:r>
        <w:rPr>
          <w:i/>
          <w:spacing w:val="1"/>
        </w:rPr>
        <w:t xml:space="preserve"> </w:t>
      </w:r>
      <w:r>
        <w:rPr>
          <w:i/>
        </w:rPr>
        <w:t>research</w:t>
      </w:r>
      <w:r>
        <w:rPr>
          <w:i/>
          <w:spacing w:val="1"/>
        </w:rPr>
        <w:t xml:space="preserve"> </w:t>
      </w:r>
      <w:r>
        <w:rPr>
          <w:i/>
        </w:rPr>
        <w:t>question.</w:t>
      </w:r>
      <w:r>
        <w:rPr>
          <w:i/>
          <w:spacing w:val="1"/>
        </w:rPr>
        <w:t xml:space="preserve"> </w:t>
      </w:r>
      <w:r>
        <w:rPr>
          <w:i/>
        </w:rPr>
        <w:t>Furthermore,</w:t>
      </w:r>
      <w:r>
        <w:rPr>
          <w:i/>
          <w:spacing w:val="1"/>
        </w:rPr>
        <w:t xml:space="preserve"> </w:t>
      </w:r>
      <w:r>
        <w:rPr>
          <w:i/>
        </w:rPr>
        <w:t>the</w:t>
      </w:r>
      <w:r>
        <w:rPr>
          <w:i/>
          <w:spacing w:val="-52"/>
        </w:rPr>
        <w:t xml:space="preserve"> </w:t>
      </w:r>
      <w:r>
        <w:rPr>
          <w:i/>
        </w:rPr>
        <w:t>research question was answered using descriptive statistical tool. Findings from this study revealed</w:t>
      </w:r>
      <w:r>
        <w:rPr>
          <w:i/>
          <w:spacing w:val="1"/>
        </w:rPr>
        <w:t xml:space="preserve"> </w:t>
      </w:r>
      <w:r>
        <w:rPr>
          <w:i/>
        </w:rPr>
        <w:t>that, the promotion of girl-child education is instrumental for social engineering and development in</w:t>
      </w:r>
      <w:r>
        <w:rPr>
          <w:i/>
          <w:spacing w:val="1"/>
        </w:rPr>
        <w:t xml:space="preserve"> </w:t>
      </w:r>
      <w:r>
        <w:rPr>
          <w:i/>
        </w:rPr>
        <w:t>Ilorin metropolis Nigeria. Also, findings on this study showed that there is a relationship between the</w:t>
      </w:r>
      <w:r>
        <w:rPr>
          <w:i/>
          <w:spacing w:val="1"/>
        </w:rPr>
        <w:t xml:space="preserve"> </w:t>
      </w:r>
      <w:r>
        <w:rPr>
          <w:i/>
        </w:rPr>
        <w:t>revitalization of girl-child education and social engineering and development in Ilorin, Nigeria. It is</w:t>
      </w:r>
      <w:r>
        <w:rPr>
          <w:i/>
          <w:spacing w:val="1"/>
        </w:rPr>
        <w:t xml:space="preserve"> </w:t>
      </w:r>
      <w:r>
        <w:rPr>
          <w:i/>
        </w:rPr>
        <w:t>however recommended that all stakeholders in the field of education should put hands on desk for the</w:t>
      </w:r>
      <w:r>
        <w:rPr>
          <w:i/>
          <w:spacing w:val="1"/>
        </w:rPr>
        <w:t xml:space="preserve"> </w:t>
      </w:r>
      <w:r>
        <w:rPr>
          <w:i/>
        </w:rPr>
        <w:t>restructuring and the promotion of girl-child education. Also it was recommended that girl-child</w:t>
      </w:r>
      <w:r>
        <w:rPr>
          <w:i/>
          <w:spacing w:val="1"/>
        </w:rPr>
        <w:t xml:space="preserve"> </w:t>
      </w:r>
      <w:r>
        <w:rPr>
          <w:i/>
        </w:rPr>
        <w:t>education</w:t>
      </w:r>
      <w:r>
        <w:rPr>
          <w:i/>
          <w:spacing w:val="-5"/>
        </w:rPr>
        <w:t xml:space="preserve"> </w:t>
      </w:r>
      <w:r>
        <w:rPr>
          <w:i/>
        </w:rPr>
        <w:t>should</w:t>
      </w:r>
      <w:r>
        <w:rPr>
          <w:i/>
          <w:spacing w:val="-1"/>
        </w:rPr>
        <w:t xml:space="preserve"> </w:t>
      </w:r>
      <w:r>
        <w:rPr>
          <w:i/>
        </w:rPr>
        <w:t>be</w:t>
      </w:r>
      <w:r>
        <w:rPr>
          <w:i/>
          <w:spacing w:val="-1"/>
        </w:rPr>
        <w:t xml:space="preserve"> </w:t>
      </w:r>
      <w:r>
        <w:rPr>
          <w:i/>
        </w:rPr>
        <w:t>promoted</w:t>
      </w:r>
      <w:r>
        <w:rPr>
          <w:i/>
          <w:spacing w:val="-3"/>
        </w:rPr>
        <w:t xml:space="preserve"> </w:t>
      </w:r>
      <w:r>
        <w:rPr>
          <w:i/>
        </w:rPr>
        <w:t>to</w:t>
      </w:r>
      <w:r>
        <w:rPr>
          <w:i/>
          <w:spacing w:val="-1"/>
        </w:rPr>
        <w:t xml:space="preserve"> </w:t>
      </w:r>
      <w:r>
        <w:rPr>
          <w:i/>
        </w:rPr>
        <w:t>encourage</w:t>
      </w:r>
      <w:r>
        <w:rPr>
          <w:i/>
          <w:spacing w:val="-1"/>
        </w:rPr>
        <w:t xml:space="preserve"> </w:t>
      </w:r>
      <w:r>
        <w:rPr>
          <w:i/>
        </w:rPr>
        <w:t>social engineering</w:t>
      </w:r>
      <w:r>
        <w:rPr>
          <w:i/>
          <w:spacing w:val="-4"/>
        </w:rPr>
        <w:t xml:space="preserve"> </w:t>
      </w:r>
      <w:r>
        <w:rPr>
          <w:i/>
        </w:rPr>
        <w:t>and</w:t>
      </w:r>
      <w:r>
        <w:rPr>
          <w:i/>
          <w:spacing w:val="-1"/>
        </w:rPr>
        <w:t xml:space="preserve"> </w:t>
      </w:r>
      <w:r>
        <w:rPr>
          <w:i/>
        </w:rPr>
        <w:t>development</w:t>
      </w:r>
      <w:r>
        <w:rPr>
          <w:i/>
          <w:spacing w:val="-4"/>
        </w:rPr>
        <w:t xml:space="preserve"> </w:t>
      </w:r>
      <w:r>
        <w:rPr>
          <w:i/>
        </w:rPr>
        <w:t>in</w:t>
      </w:r>
      <w:r>
        <w:rPr>
          <w:i/>
          <w:spacing w:val="-1"/>
        </w:rPr>
        <w:t xml:space="preserve"> </w:t>
      </w:r>
      <w:r>
        <w:rPr>
          <w:i/>
        </w:rPr>
        <w:t>Ilorin,</w:t>
      </w:r>
      <w:r>
        <w:rPr>
          <w:i/>
          <w:spacing w:val="4"/>
        </w:rPr>
        <w:t xml:space="preserve"> </w:t>
      </w:r>
      <w:r>
        <w:rPr>
          <w:i/>
        </w:rPr>
        <w:t>Nigeria.</w:t>
      </w:r>
    </w:p>
    <w:p w:rsidR="00925311" w:rsidRDefault="00925311" w:rsidP="00925311">
      <w:pPr>
        <w:pStyle w:val="BodyText"/>
        <w:spacing w:before="123"/>
      </w:pPr>
      <w:r>
        <w:rPr>
          <w:b/>
        </w:rPr>
        <w:t>Key</w:t>
      </w:r>
      <w:r>
        <w:rPr>
          <w:b/>
          <w:spacing w:val="-4"/>
        </w:rPr>
        <w:t xml:space="preserve"> </w:t>
      </w:r>
      <w:r>
        <w:rPr>
          <w:b/>
        </w:rPr>
        <w:t>words:</w:t>
      </w:r>
      <w:r>
        <w:rPr>
          <w:b/>
          <w:spacing w:val="-1"/>
        </w:rPr>
        <w:t xml:space="preserve"> </w:t>
      </w:r>
      <w:r>
        <w:t>Girl</w:t>
      </w:r>
      <w:r>
        <w:rPr>
          <w:spacing w:val="-1"/>
        </w:rPr>
        <w:t xml:space="preserve"> </w:t>
      </w:r>
      <w:r>
        <w:t>Child</w:t>
      </w:r>
      <w:r>
        <w:rPr>
          <w:spacing w:val="-1"/>
        </w:rPr>
        <w:t xml:space="preserve"> </w:t>
      </w:r>
      <w:r>
        <w:t>Education,</w:t>
      </w:r>
      <w:r>
        <w:rPr>
          <w:spacing w:val="-2"/>
        </w:rPr>
        <w:t xml:space="preserve"> </w:t>
      </w:r>
      <w:r>
        <w:t>Social</w:t>
      </w:r>
      <w:r>
        <w:rPr>
          <w:spacing w:val="-1"/>
        </w:rPr>
        <w:t xml:space="preserve"> </w:t>
      </w:r>
      <w:r>
        <w:t>Engineering,</w:t>
      </w:r>
      <w:r>
        <w:rPr>
          <w:spacing w:val="-5"/>
        </w:rPr>
        <w:t xml:space="preserve"> </w:t>
      </w:r>
      <w:r>
        <w:t>Development</w:t>
      </w:r>
    </w:p>
    <w:p w:rsidR="00925311" w:rsidRDefault="00925311" w:rsidP="00925311">
      <w:pPr>
        <w:pStyle w:val="BodyText"/>
        <w:spacing w:before="2"/>
        <w:ind w:left="0"/>
        <w:jc w:val="left"/>
        <w:rPr>
          <w:sz w:val="23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1893570</wp:posOffset>
                </wp:positionH>
                <wp:positionV relativeFrom="paragraph">
                  <wp:posOffset>194310</wp:posOffset>
                </wp:positionV>
                <wp:extent cx="3771900" cy="122555"/>
                <wp:effectExtent l="7620" t="6985" r="1905" b="3810"/>
                <wp:wrapTopAndBottom/>
                <wp:docPr id="1" name="Group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771900" cy="122555"/>
                          <a:chOff x="2982" y="306"/>
                          <a:chExt cx="5940" cy="193"/>
                        </a:xfrm>
                      </wpg:grpSpPr>
                      <wps:wsp>
                        <wps:cNvPr id="2" name="Freeform 3"/>
                        <wps:cNvSpPr>
                          <a:spLocks/>
                        </wps:cNvSpPr>
                        <wps:spPr bwMode="auto">
                          <a:xfrm>
                            <a:off x="3012" y="356"/>
                            <a:ext cx="5910" cy="143"/>
                          </a:xfrm>
                          <a:custGeom>
                            <a:avLst/>
                            <a:gdLst>
                              <a:gd name="T0" fmla="+- 0 5967 3012"/>
                              <a:gd name="T1" fmla="*/ T0 w 5910"/>
                              <a:gd name="T2" fmla="+- 0 356 356"/>
                              <a:gd name="T3" fmla="*/ 356 h 143"/>
                              <a:gd name="T4" fmla="+- 0 3012 3012"/>
                              <a:gd name="T5" fmla="*/ T4 w 5910"/>
                              <a:gd name="T6" fmla="+- 0 428 356"/>
                              <a:gd name="T7" fmla="*/ 428 h 143"/>
                              <a:gd name="T8" fmla="+- 0 5967 3012"/>
                              <a:gd name="T9" fmla="*/ T8 w 5910"/>
                              <a:gd name="T10" fmla="+- 0 499 356"/>
                              <a:gd name="T11" fmla="*/ 499 h 143"/>
                              <a:gd name="T12" fmla="+- 0 8922 3012"/>
                              <a:gd name="T13" fmla="*/ T12 w 5910"/>
                              <a:gd name="T14" fmla="+- 0 428 356"/>
                              <a:gd name="T15" fmla="*/ 428 h 143"/>
                              <a:gd name="T16" fmla="+- 0 5967 3012"/>
                              <a:gd name="T17" fmla="*/ T16 w 5910"/>
                              <a:gd name="T18" fmla="+- 0 356 356"/>
                              <a:gd name="T19" fmla="*/ 356 h 14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5910" h="143">
                                <a:moveTo>
                                  <a:pt x="2955" y="0"/>
                                </a:moveTo>
                                <a:lnTo>
                                  <a:pt x="0" y="72"/>
                                </a:lnTo>
                                <a:lnTo>
                                  <a:pt x="2955" y="143"/>
                                </a:lnTo>
                                <a:lnTo>
                                  <a:pt x="5910" y="72"/>
                                </a:lnTo>
                                <a:lnTo>
                                  <a:pt x="295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7E7E7E">
                              <a:alpha val="50195"/>
                            </a:srgbClr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992" y="316"/>
                            <a:ext cx="5910" cy="14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4" name="Freeform 5"/>
                        <wps:cNvSpPr>
                          <a:spLocks/>
                        </wps:cNvSpPr>
                        <wps:spPr bwMode="auto">
                          <a:xfrm>
                            <a:off x="2992" y="316"/>
                            <a:ext cx="5910" cy="143"/>
                          </a:xfrm>
                          <a:custGeom>
                            <a:avLst/>
                            <a:gdLst>
                              <a:gd name="T0" fmla="+- 0 5947 2992"/>
                              <a:gd name="T1" fmla="*/ T0 w 5910"/>
                              <a:gd name="T2" fmla="+- 0 316 316"/>
                              <a:gd name="T3" fmla="*/ 316 h 143"/>
                              <a:gd name="T4" fmla="+- 0 2992 2992"/>
                              <a:gd name="T5" fmla="*/ T4 w 5910"/>
                              <a:gd name="T6" fmla="+- 0 387 316"/>
                              <a:gd name="T7" fmla="*/ 387 h 143"/>
                              <a:gd name="T8" fmla="+- 0 5947 2992"/>
                              <a:gd name="T9" fmla="*/ T8 w 5910"/>
                              <a:gd name="T10" fmla="+- 0 459 316"/>
                              <a:gd name="T11" fmla="*/ 459 h 143"/>
                              <a:gd name="T12" fmla="+- 0 8902 2992"/>
                              <a:gd name="T13" fmla="*/ T12 w 5910"/>
                              <a:gd name="T14" fmla="+- 0 387 316"/>
                              <a:gd name="T15" fmla="*/ 387 h 143"/>
                              <a:gd name="T16" fmla="+- 0 5947 2992"/>
                              <a:gd name="T17" fmla="*/ T16 w 5910"/>
                              <a:gd name="T18" fmla="+- 0 316 316"/>
                              <a:gd name="T19" fmla="*/ 316 h 14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5910" h="143">
                                <a:moveTo>
                                  <a:pt x="2955" y="0"/>
                                </a:moveTo>
                                <a:lnTo>
                                  <a:pt x="0" y="71"/>
                                </a:lnTo>
                                <a:lnTo>
                                  <a:pt x="2955" y="143"/>
                                </a:lnTo>
                                <a:lnTo>
                                  <a:pt x="5910" y="71"/>
                                </a:lnTo>
                                <a:lnTo>
                                  <a:pt x="2955" y="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666666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5DA7F77" id="Group 1" o:spid="_x0000_s1026" style="position:absolute;margin-left:149.1pt;margin-top:15.3pt;width:297pt;height:9.65pt;z-index:-251657216;mso-wrap-distance-left:0;mso-wrap-distance-right:0;mso-position-horizontal-relative:page" coordorigin="2982,306" coordsize="5940,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KD4yUqAYAAFoZAAAOAAAAZHJzL2Uyb0RvYy54bWzsWW2PozYQ/l6p/8Hi&#10;Y6tcgEAIaLOnvbycTrq2p176AxxwAjrA1Cab3Vb9752xcQIJ2c3tnape1aw2MXgYP37GHj+T3Lx+&#10;KHJyz4TMeDm1nFe2RVgZ8yQrt1Prt9VyMLGIrGmZ0JyXbGo9Mmm9vv3+u5t9FTGXpzxPmCDgpJTR&#10;vppaaV1X0XAo45QVVL7iFSuhc8NFQWu4FNthIugevBf50LXt8XDPRVIJHjMp4e5cd1q3yv9mw+L6&#10;l81GsprkUwuw1epdqPc1vg9vb2i0FbRKs7iBQV+AoqBZCYMeXM1pTclOZGeuiiwWXPJN/SrmxZBv&#10;NlnM1BxgNo59Mpu3gu8qNZdttN9WB5qA2hOeXuw2/vn+gyBZArGzSEkLCJEalThIzb7aRmDxVlQf&#10;qw9Czw+a73n8SUL38LQfr7famKz3P/EE3NFdzRU1DxtRoAuYNHlQEXg8RIA91CSGm6MgcEIbAhVD&#10;n+O6vu/rEMUpxBEfc8OJaxHoHdlj07VonvZDzzwajrBzSCM9qkLaIMNpwWKTRz7ll/H5MaUVU2GS&#10;yFbDJ6DUfC4FY7iAiYKEY4OR4VO2yWz1oJkEzp+lcWQ7DR9+w4fh0g8dw4bXZYNG8U7WbxlX8aD3&#10;72Wt90ECLRXlpMG+Ag+bIoct8eOA2MQPxwFRIzb2xgwWjzb7YUhWNtmDJQx+YgQ4W75G/pjA/6nR&#10;yBiBJzRJiaPRw946oPKMkUKFgHpR+cYMUXkXUI2NkfLluZM+VIExAk9o0osKUl1rfhe5Co0Zoppc&#10;QIWhaznzwrAPltPmHW16ceECafmahG4/XU6b+xVw2h9Gp8v+BcacNvkXKXO67F/kzGkHYOWML0Hr&#10;huDCEnPaEeisMcgXW7MHaGq2RfxQNvsCWoTiyWarjFZxiSlpBVGAhLQymwyscBNdMAZe0Dho8tPT&#10;xoAUjSHOOps9bY0BVOYqacJknjEHUpV52PauH2smLOAAPT06hUXg6FzrjVvRGnnC+WKT7KeWzjsp&#10;5G/YuNhR8Hu24sqk1ikcsjqOrDIEjHc0yMu2IewBsArcBp7pNJ9V11uTJ8CfMTCf2lDj+gyHBp5x&#10;E+dcMh0HnKs6Xg7zR9paSVXyPEuWWZ7jtKXYrme5IPcUVEiwwD9FDM2rlOq7vu2EJmqNufLf8ZOr&#10;dVVy9Ktx6DuQ8ZsYYO5XsuPP0HE9+40bDpbjSTDwlp4/CAN7MoBx3oRj2wu9+fIvROF4UZolCSvf&#10;ZyUzEsjxrjsSGzGmxYsSQbgCQt/11QQ76Dss2OrVBLZjBpqnTGB2NEoZTRZNu6ZZrtvDLmLFEkzb&#10;fCoi4LjXx6c+69c8eYSjVHAt/0CuQiPl4g+L7EH6TS35+44KZpH8XQlaIHQ81BG1uvD8wIUL0e5Z&#10;t3toGYOrqVVbkBqwOau1vtxVItumMJKjuCj5HSihTYZHrcKnUTUXIEdub6osjuC/CQK0zoLwvB6G&#10;p+odzkVr6uIqHwUVn3bVACQprOdsneVZ/ajkNSBHUOX9hyxGAYgXR4kD6UZLHOjFQYmHATU2+gnI&#10;C1msBCMp+SyF7MnuZAVpRStOc0sIvsd4A/0613W9DPGyg2KdZ5XZX9hu5gvUn0jjHsq07J7zeFew&#10;stZ1hGA5TJ2XMs0qCfGOWLFmydQS7xIdv75N5k7ubDt03wxmvj0beHawGNyFXjAI7EXg2d7EmTkz&#10;s8l2kgENNJ9X2VfYZSqVmAR1tvxphJTo1BP/CmSr/SRrweoY8haNNpBBmvuQuA4diuYjs0j6VSLU&#10;DcNGhMKBrsbCRISC/ikRWgktQgk2gGnAqXaKEaSAzJgg5kPewwTfuaFSPt7pi1Foh4vJYuINPHe8&#10;gBjN54O75cwbjJdO4M9H89ls7pgY6USIy+rLQ4R4Oomtk/+W6nWe/1rZTa9umJsKr/r41nN7kdVQ&#10;7edZMbUmhwPgixK9WaKQRrEJ//9QeQci+KS8U8f31y7vXraz2krE7KaWtD0WUt0qA+rngKgR1R4+&#10;mrXLjGvLOxDpI5MNjp7aJQZ09xcs3QIDAfWiAhGpy5rry7vRBOrXc1Tt6gJNesuobm1xkat2cXF1&#10;eedDeXcOq1vegU0vrrPyzu6n62Xl3QXGOuXdRcpgSu3K8yJnLyzv+pdYt7xrrzHIpf+Xd6oq/DeV&#10;d6a2NWWW+XxxeXelQ6OezHifU951tAiWPI4bwNeWT5/5Y/U6P/O1zJlTmepaUKkGLaOeL4YaLfQf&#10;Vj5aAX3LdZ369hm+wFc1avNjA/5C0L5WdeDxJ5HbvwEAAP//AwBQSwMEFAAGAAgAAAAhAKomDr68&#10;AAAAIQEAABkAAABkcnMvX3JlbHMvZTJvRG9jLnhtbC5yZWxzhI9BasMwEEX3hdxBzD6WnUUoxbI3&#10;oeBtSA4wSGNZxBoJSS317SPIJoFAl/M//z2mH//8Kn4pZRdYQde0IIh1MI6tguvle/8JIhdkg2tg&#10;UrBRhnHYffRnWrHUUV5czKJSOCtYSolfUma9kMfchEhcmzkkj6WeycqI+oaW5KFtjzI9M2B4YYrJ&#10;KEiT6UBctljN/7PDPDtNp6B/PHF5o5DOV3cFYrJUFHgyDh9h10S2IIdevjw23AEAAP//AwBQSwME&#10;FAAGAAgAAAAhAJ2t2HHgAAAACQEAAA8AAABkcnMvZG93bnJldi54bWxMj8FKw0AQhu+C77CM4M1u&#10;kmpJYjalFPVUBFtBvE2z0yQ0Oxuy2yR9e9eTHmfm45/vL9az6cRIg2stK4gXEQjiyuqWawWfh9eH&#10;FITzyBo7y6TgSg7W5e1Ngbm2E3/QuPe1CCHsclTQeN/nUrqqIYNuYXvicDvZwaAP41BLPeAUwk0n&#10;kyhaSYMthw8N9rRtqDrvL0bB24TTZhm/jLvzaXv9Pjy9f+1iUur+bt48g/A0+z8YfvWDOpTB6Wgv&#10;rJ3oFCRZmgRUwTJagQhAmiVhcVTwmGUgy0L+b1D+AAAA//8DAFBLAwQKAAAAAAAAACEAN9sKMJgB&#10;AACYAQAAFAAAAGRycy9tZWRpYS9pbWFnZTEucG5niVBORw0KGgoAAAANSUhEUgAAAxQAAAATCAYA&#10;AAAJbku0AAAABmJLR0QA/wD/AP+gvaeTAAAACXBIWXMAAA7EAAAOxAGVKw4bAAABOElEQVR4nO3d&#10;wY2CQBiGYTCe6IAm7IIeuFMXd3uwCmyCDjjCHjZ713VkBv7nqQAiId+bIbHetq0CYH/runoBJ3S5&#10;XOrc1wAQ0TX3BQB8w7Isxno8xf/mTdOIHuB0aicUwDsMdTg/4QO8Q1BAQYx1gNeIHiiHoCCEeZ49&#10;6ADsrm1b4cPpCQo+ZqwDwHGJHj4lKApmqAMA/BI+5QoZFM/nM95NAwDwdbfbLVz4JA8KYx0AAMqV&#10;OnrqaZoEAAAA8C8hP3mqqqp6PB4xbxwAgK/qui7UZ0/+KRsAABKIFhJ/wp5QHIWTFAAguqhD/SgE&#10;BYd0v989uACcXt/3hjTFExSEIEAAyEEQEIGggIIIH4DXGOpQDkEB7GYcRy8cyGgYBiMcSE5QAKck&#10;XiiRQQ+ckaAAyET0pGWsA+TxA8pkeSu/nQt+AAAAAElFTkSuQmCCUEsBAi0AFAAGAAgAAAAhALGC&#10;Z7YKAQAAEwIAABMAAAAAAAAAAAAAAAAAAAAAAFtDb250ZW50X1R5cGVzXS54bWxQSwECLQAUAAYA&#10;CAAAACEAOP0h/9YAAACUAQAACwAAAAAAAAAAAAAAAAA7AQAAX3JlbHMvLnJlbHNQSwECLQAUAAYA&#10;CAAAACEACg+MlKgGAABaGQAADgAAAAAAAAAAAAAAAAA6AgAAZHJzL2Uyb0RvYy54bWxQSwECLQAU&#10;AAYACAAAACEAqiYOvrwAAAAhAQAAGQAAAAAAAAAAAAAAAAAOCQAAZHJzL19yZWxzL2Uyb0RvYy54&#10;bWwucmVsc1BLAQItABQABgAIAAAAIQCdrdhx4AAAAAkBAAAPAAAAAAAAAAAAAAAAAAEKAABkcnMv&#10;ZG93bnJldi54bWxQSwECLQAKAAAAAAAAACEAN9sKMJgBAACYAQAAFAAAAAAAAAAAAAAAAAAOCwAA&#10;ZHJzL21lZGlhL2ltYWdlMS5wbmdQSwUGAAAAAAYABgB8AQAA2AwAAAAA&#10;">
                <v:shape id="Freeform 3" o:spid="_x0000_s1027" style="position:absolute;left:3012;top:356;width:5910;height:143;visibility:visible;mso-wrap-style:square;v-text-anchor:top" coordsize="5910,1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ENWbsIA&#10;AADaAAAADwAAAGRycy9kb3ducmV2LnhtbESP0YrCMBRE3wX/IVxh3zS1UJGuUURwWV9WrP2Aa3O3&#10;rTY3pclq3a83guDjMDNnmMWqN424UudqywqmkwgEcWF1zaWC/Lgdz0E4j6yxsUwK7uRgtRwOFphq&#10;e+MDXTNfigBhl6KCyvs2ldIVFRl0E9sSB+/XdgZ9kF0pdYe3ADeNjKNoJg3WHBYqbGlTUXHJ/oyC&#10;//wyL6ZfNWazU57vk/Pu/pPslPoY9etPEJ56/w6/2t9aQQzPK+EGyOU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0Q1ZuwgAAANoAAAAPAAAAAAAAAAAAAAAAAJgCAABkcnMvZG93&#10;bnJldi54bWxQSwUGAAAAAAQABAD1AAAAhwMAAAAA&#10;" path="m2955,l,72r2955,71l5910,72,2955,xe" fillcolor="#7e7e7e" stroked="f">
                  <v:fill opacity="32896f"/>
                  <v:path arrowok="t" o:connecttype="custom" o:connectlocs="2955,356;0,428;2955,499;5910,428;2955,356" o:connectangles="0,0,0,0,0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4" o:spid="_x0000_s1028" type="#_x0000_t75" style="position:absolute;left:2992;top:316;width:5910;height:14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R3KqLFAAAA2gAAAA8AAABkcnMvZG93bnJldi54bWxEj09rwkAUxO+FfoflFXprNm2KaHQVUyqV&#10;evEfnp/Z1ySYfRuya4x++m6h4HGYmd8wk1lvatFR6yrLCl6jGARxbnXFhYL9bvEyBOE8ssbaMim4&#10;koPZ9PFhgqm2F95Qt/WFCBB2KSoovW9SKV1ekkEX2YY4eD+2NeiDbAupW7wEuKnlWxwPpMGKw0KJ&#10;DX2UlJ+2Z6NglKyT5ed3plfZ4PhOX8fbYW13Sj0/9fMxCE+9v4f/20utIIG/K+EGyOkv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C0dyqixQAAANoAAAAPAAAAAAAAAAAAAAAA&#10;AJ8CAABkcnMvZG93bnJldi54bWxQSwUGAAAAAAQABAD3AAAAkQMAAAAA&#10;">
                  <v:imagedata r:id="rId7" o:title=""/>
                </v:shape>
                <v:shape id="Freeform 5" o:spid="_x0000_s1029" style="position:absolute;left:2992;top:316;width:5910;height:143;visibility:visible;mso-wrap-style:square;v-text-anchor:top" coordsize="5910,1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LPXZMIA&#10;AADaAAAADwAAAGRycy9kb3ducmV2LnhtbESPQWsCMRSE74X+h/AK3mrWRUtZjVIKFb1p2qLHx+a5&#10;Wbp5WTZRV3+9EYQeh5n5hpkteteIE3Wh9qxgNMxAEJfe1Fwp+Pn+en0HESKywcYzKbhQgMX8+WmG&#10;hfFn3tJJx0okCIcCFdgY20LKUFpyGIa+JU7ewXcOY5JdJU2H5wR3jcyz7E06rDktWGzp01L5p49O&#10;Qa7J/q7rXI76zf66muwuy0ZrpQYv/ccURKQ+/ocf7ZVRMIb7lXQD5PwG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ss9dkwgAAANoAAAAPAAAAAAAAAAAAAAAAAJgCAABkcnMvZG93&#10;bnJldi54bWxQSwUGAAAAAAQABAD1AAAAhwMAAAAA&#10;" path="m2955,l,71r2955,72l5910,71,2955,xe" filled="f" strokecolor="#666" strokeweight="1pt">
                  <v:path arrowok="t" o:connecttype="custom" o:connectlocs="2955,316;0,387;2955,459;5910,387;2955,316" o:connectangles="0,0,0,0,0"/>
                </v:shape>
                <w10:wrap type="topAndBottom" anchorx="page"/>
              </v:group>
            </w:pict>
          </mc:Fallback>
        </mc:AlternateContent>
      </w:r>
    </w:p>
    <w:p w:rsidR="00925311" w:rsidRDefault="00925311" w:rsidP="00925311">
      <w:pPr>
        <w:pStyle w:val="Heading4"/>
        <w:spacing w:before="213"/>
      </w:pPr>
      <w:r>
        <w:t>Introduction</w:t>
      </w:r>
    </w:p>
    <w:p w:rsidR="00925311" w:rsidRDefault="00925311" w:rsidP="00925311">
      <w:pPr>
        <w:pStyle w:val="BodyText"/>
        <w:spacing w:before="150" w:line="271" w:lineRule="auto"/>
        <w:ind w:right="893"/>
      </w:pPr>
      <w:r>
        <w:t>Education is regarded a cardinal step in the shift towards social development and engineering. Giving</w:t>
      </w:r>
      <w:r>
        <w:rPr>
          <w:spacing w:val="1"/>
        </w:rPr>
        <w:t xml:space="preserve"> </w:t>
      </w:r>
      <w:r>
        <w:t>equal educational opportunity to all individual irrespective of gender and class in the society is highly</w:t>
      </w:r>
      <w:r>
        <w:rPr>
          <w:spacing w:val="1"/>
        </w:rPr>
        <w:t xml:space="preserve"> </w:t>
      </w:r>
      <w:r>
        <w:t>needful in attaining any form of development. Thus, educating female child (girl-child education) is</w:t>
      </w:r>
      <w:r>
        <w:rPr>
          <w:spacing w:val="1"/>
        </w:rPr>
        <w:t xml:space="preserve"> </w:t>
      </w:r>
      <w:r>
        <w:rPr>
          <w:w w:val="95"/>
        </w:rPr>
        <w:t>equally essential in the journey towards social engineering, re-engineering and development. It implies that</w:t>
      </w:r>
      <w:r>
        <w:rPr>
          <w:spacing w:val="1"/>
          <w:w w:val="95"/>
        </w:rPr>
        <w:t xml:space="preserve"> </w:t>
      </w:r>
      <w:r>
        <w:rPr>
          <w:spacing w:val="-1"/>
        </w:rPr>
        <w:t>the</w:t>
      </w:r>
      <w:r>
        <w:rPr>
          <w:spacing w:val="-9"/>
        </w:rPr>
        <w:t xml:space="preserve"> </w:t>
      </w:r>
      <w:r>
        <w:rPr>
          <w:spacing w:val="-1"/>
        </w:rPr>
        <w:t>contributions</w:t>
      </w:r>
      <w:r>
        <w:rPr>
          <w:spacing w:val="-7"/>
        </w:rPr>
        <w:t xml:space="preserve"> </w:t>
      </w:r>
      <w:r>
        <w:rPr>
          <w:spacing w:val="-1"/>
        </w:rPr>
        <w:t>of</w:t>
      </w:r>
      <w:r>
        <w:rPr>
          <w:spacing w:val="-8"/>
        </w:rPr>
        <w:t xml:space="preserve"> </w:t>
      </w:r>
      <w:r>
        <w:rPr>
          <w:spacing w:val="-1"/>
        </w:rPr>
        <w:t>girl-child</w:t>
      </w:r>
      <w:r>
        <w:rPr>
          <w:spacing w:val="-8"/>
        </w:rPr>
        <w:t xml:space="preserve"> </w:t>
      </w:r>
      <w:r>
        <w:rPr>
          <w:spacing w:val="-1"/>
        </w:rPr>
        <w:t>education</w:t>
      </w:r>
      <w:r>
        <w:rPr>
          <w:spacing w:val="-7"/>
        </w:rPr>
        <w:t xml:space="preserve"> </w:t>
      </w:r>
      <w:r>
        <w:rPr>
          <w:spacing w:val="-1"/>
        </w:rPr>
        <w:t>in</w:t>
      </w:r>
      <w:r>
        <w:rPr>
          <w:spacing w:val="-8"/>
        </w:rPr>
        <w:t xml:space="preserve"> </w:t>
      </w:r>
      <w:r>
        <w:rPr>
          <w:spacing w:val="-1"/>
        </w:rPr>
        <w:t>promoting</w:t>
      </w:r>
      <w:r>
        <w:rPr>
          <w:spacing w:val="-10"/>
        </w:rPr>
        <w:t xml:space="preserve"> </w:t>
      </w:r>
      <w:r>
        <w:rPr>
          <w:spacing w:val="-1"/>
        </w:rPr>
        <w:t>social</w:t>
      </w:r>
      <w:r>
        <w:rPr>
          <w:spacing w:val="-9"/>
        </w:rPr>
        <w:t xml:space="preserve"> </w:t>
      </w:r>
      <w:r>
        <w:rPr>
          <w:spacing w:val="-1"/>
        </w:rPr>
        <w:t>advancement,</w:t>
      </w:r>
      <w:r>
        <w:rPr>
          <w:spacing w:val="-8"/>
        </w:rPr>
        <w:t xml:space="preserve"> </w:t>
      </w:r>
      <w:r>
        <w:rPr>
          <w:spacing w:val="-1"/>
        </w:rPr>
        <w:t>well-being</w:t>
      </w:r>
      <w:r>
        <w:rPr>
          <w:spacing w:val="-8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civilization</w:t>
      </w:r>
      <w:r>
        <w:rPr>
          <w:spacing w:val="-7"/>
        </w:rPr>
        <w:t xml:space="preserve"> </w:t>
      </w:r>
      <w:r>
        <w:t>in</w:t>
      </w:r>
      <w:r>
        <w:rPr>
          <w:spacing w:val="-53"/>
        </w:rPr>
        <w:t xml:space="preserve"> </w:t>
      </w:r>
      <w:r>
        <w:t>any</w:t>
      </w:r>
      <w:r>
        <w:rPr>
          <w:spacing w:val="-3"/>
        </w:rPr>
        <w:t xml:space="preserve"> </w:t>
      </w:r>
      <w:r>
        <w:t>society</w:t>
      </w:r>
      <w:r>
        <w:rPr>
          <w:spacing w:val="-1"/>
        </w:rPr>
        <w:t xml:space="preserve"> </w:t>
      </w:r>
      <w:r>
        <w:t>cannot</w:t>
      </w:r>
      <w:r>
        <w:rPr>
          <w:spacing w:val="-1"/>
        </w:rPr>
        <w:t xml:space="preserve"> </w:t>
      </w:r>
      <w:r>
        <w:t>be</w:t>
      </w:r>
      <w:r>
        <w:rPr>
          <w:spacing w:val="-3"/>
        </w:rPr>
        <w:t xml:space="preserve"> </w:t>
      </w:r>
      <w:r>
        <w:t>over</w:t>
      </w:r>
      <w:r>
        <w:rPr>
          <w:spacing w:val="-1"/>
        </w:rPr>
        <w:t xml:space="preserve"> </w:t>
      </w:r>
      <w:r>
        <w:t>emphasized.</w:t>
      </w:r>
    </w:p>
    <w:p w:rsidR="00925311" w:rsidRDefault="00925311" w:rsidP="00925311">
      <w:pPr>
        <w:pStyle w:val="BodyText"/>
        <w:spacing w:before="113" w:line="271" w:lineRule="auto"/>
        <w:ind w:right="892" w:firstLine="544"/>
      </w:pPr>
      <w:r>
        <w:rPr>
          <w:spacing w:val="-1"/>
        </w:rPr>
        <w:t>Sociologically,</w:t>
      </w:r>
      <w:r>
        <w:rPr>
          <w:spacing w:val="-13"/>
        </w:rPr>
        <w:t xml:space="preserve"> </w:t>
      </w:r>
      <w:r>
        <w:rPr>
          <w:spacing w:val="-1"/>
        </w:rPr>
        <w:t>social</w:t>
      </w:r>
      <w:r>
        <w:rPr>
          <w:spacing w:val="-12"/>
        </w:rPr>
        <w:t xml:space="preserve"> </w:t>
      </w:r>
      <w:r>
        <w:rPr>
          <w:spacing w:val="-1"/>
        </w:rPr>
        <w:t>development</w:t>
      </w:r>
      <w:r>
        <w:rPr>
          <w:spacing w:val="-11"/>
        </w:rPr>
        <w:t xml:space="preserve"> </w:t>
      </w:r>
      <w:r>
        <w:rPr>
          <w:spacing w:val="-1"/>
        </w:rPr>
        <w:t>and</w:t>
      </w:r>
      <w:r>
        <w:rPr>
          <w:spacing w:val="-11"/>
        </w:rPr>
        <w:t xml:space="preserve"> </w:t>
      </w:r>
      <w:r>
        <w:rPr>
          <w:spacing w:val="-1"/>
        </w:rPr>
        <w:t>engineering</w:t>
      </w:r>
      <w:r>
        <w:rPr>
          <w:spacing w:val="-12"/>
        </w:rPr>
        <w:t xml:space="preserve"> </w:t>
      </w:r>
      <w:r>
        <w:rPr>
          <w:spacing w:val="-1"/>
        </w:rPr>
        <w:t>are</w:t>
      </w:r>
      <w:r>
        <w:rPr>
          <w:spacing w:val="-12"/>
        </w:rPr>
        <w:t xml:space="preserve"> </w:t>
      </w:r>
      <w:r>
        <w:t>two</w:t>
      </w:r>
      <w:r>
        <w:rPr>
          <w:spacing w:val="-12"/>
        </w:rPr>
        <w:t xml:space="preserve"> </w:t>
      </w:r>
      <w:r>
        <w:t>sides</w:t>
      </w:r>
      <w:r>
        <w:rPr>
          <w:spacing w:val="-11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a</w:t>
      </w:r>
      <w:r>
        <w:rPr>
          <w:spacing w:val="-13"/>
        </w:rPr>
        <w:t xml:space="preserve"> </w:t>
      </w:r>
      <w:r>
        <w:t>coin.</w:t>
      </w:r>
      <w:r>
        <w:rPr>
          <w:spacing w:val="-12"/>
        </w:rPr>
        <w:t xml:space="preserve"> </w:t>
      </w:r>
      <w:r>
        <w:t>It</w:t>
      </w:r>
      <w:r>
        <w:rPr>
          <w:spacing w:val="-11"/>
        </w:rPr>
        <w:t xml:space="preserve"> </w:t>
      </w:r>
      <w:r>
        <w:t>is</w:t>
      </w:r>
      <w:r>
        <w:rPr>
          <w:spacing w:val="-12"/>
        </w:rPr>
        <w:t xml:space="preserve"> </w:t>
      </w:r>
      <w:r>
        <w:t>however</w:t>
      </w:r>
      <w:r>
        <w:rPr>
          <w:spacing w:val="-11"/>
        </w:rPr>
        <w:t xml:space="preserve"> </w:t>
      </w:r>
      <w:r>
        <w:t>pertinent</w:t>
      </w:r>
      <w:r>
        <w:rPr>
          <w:spacing w:val="-53"/>
        </w:rPr>
        <w:t xml:space="preserve"> </w:t>
      </w:r>
      <w:r>
        <w:t>to note that social engineering is a conscious and planned move towards attaining social change and</w:t>
      </w:r>
      <w:r>
        <w:rPr>
          <w:spacing w:val="1"/>
        </w:rPr>
        <w:t xml:space="preserve"> </w:t>
      </w:r>
      <w:r>
        <w:rPr>
          <w:spacing w:val="-1"/>
        </w:rPr>
        <w:t>development.</w:t>
      </w:r>
      <w:r>
        <w:rPr>
          <w:spacing w:val="-11"/>
        </w:rPr>
        <w:t xml:space="preserve"> </w:t>
      </w:r>
      <w:r>
        <w:rPr>
          <w:spacing w:val="-1"/>
        </w:rPr>
        <w:t>It</w:t>
      </w:r>
      <w:r>
        <w:rPr>
          <w:spacing w:val="-11"/>
        </w:rPr>
        <w:t xml:space="preserve"> </w:t>
      </w:r>
      <w:r>
        <w:rPr>
          <w:spacing w:val="-1"/>
        </w:rPr>
        <w:t>is</w:t>
      </w:r>
      <w:r>
        <w:rPr>
          <w:spacing w:val="-10"/>
        </w:rPr>
        <w:t xml:space="preserve"> </w:t>
      </w:r>
      <w:r>
        <w:rPr>
          <w:spacing w:val="-1"/>
        </w:rPr>
        <w:t>equally</w:t>
      </w:r>
      <w:r>
        <w:rPr>
          <w:spacing w:val="-11"/>
        </w:rPr>
        <w:t xml:space="preserve"> </w:t>
      </w:r>
      <w:r>
        <w:rPr>
          <w:spacing w:val="-1"/>
        </w:rPr>
        <w:t>an</w:t>
      </w:r>
      <w:r>
        <w:rPr>
          <w:spacing w:val="-11"/>
        </w:rPr>
        <w:t xml:space="preserve"> </w:t>
      </w:r>
      <w:r>
        <w:rPr>
          <w:spacing w:val="-1"/>
        </w:rPr>
        <w:t>attempt</w:t>
      </w:r>
      <w:r>
        <w:rPr>
          <w:spacing w:val="-12"/>
        </w:rPr>
        <w:t xml:space="preserve"> </w:t>
      </w:r>
      <w:r>
        <w:rPr>
          <w:spacing w:val="-1"/>
        </w:rPr>
        <w:t>to</w:t>
      </w:r>
      <w:r>
        <w:rPr>
          <w:spacing w:val="-11"/>
        </w:rPr>
        <w:t xml:space="preserve"> </w:t>
      </w:r>
      <w:r>
        <w:rPr>
          <w:spacing w:val="-1"/>
        </w:rPr>
        <w:t>shape</w:t>
      </w:r>
      <w:r>
        <w:rPr>
          <w:spacing w:val="-11"/>
        </w:rPr>
        <w:t xml:space="preserve"> </w:t>
      </w:r>
      <w:r>
        <w:rPr>
          <w:spacing w:val="-1"/>
        </w:rPr>
        <w:t>the</w:t>
      </w:r>
      <w:r>
        <w:rPr>
          <w:spacing w:val="-11"/>
        </w:rPr>
        <w:t xml:space="preserve"> </w:t>
      </w:r>
      <w:r>
        <w:rPr>
          <w:spacing w:val="-1"/>
        </w:rPr>
        <w:t>society</w:t>
      </w:r>
      <w:r>
        <w:rPr>
          <w:spacing w:val="-11"/>
        </w:rPr>
        <w:t xml:space="preserve"> </w:t>
      </w:r>
      <w:r>
        <w:rPr>
          <w:spacing w:val="-1"/>
        </w:rPr>
        <w:t>positively</w:t>
      </w:r>
      <w:r>
        <w:rPr>
          <w:spacing w:val="-11"/>
        </w:rPr>
        <w:t xml:space="preserve"> </w:t>
      </w:r>
      <w:r>
        <w:t>(Scott</w:t>
      </w:r>
      <w:r>
        <w:rPr>
          <w:spacing w:val="-11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Marshall,</w:t>
      </w:r>
      <w:r>
        <w:rPr>
          <w:spacing w:val="-11"/>
        </w:rPr>
        <w:t xml:space="preserve"> </w:t>
      </w:r>
      <w:r>
        <w:t>2005).</w:t>
      </w:r>
      <w:r>
        <w:rPr>
          <w:spacing w:val="-13"/>
        </w:rPr>
        <w:t xml:space="preserve"> </w:t>
      </w:r>
      <w:r>
        <w:t>Thus,</w:t>
      </w:r>
      <w:r>
        <w:rPr>
          <w:spacing w:val="-10"/>
        </w:rPr>
        <w:t xml:space="preserve"> </w:t>
      </w:r>
      <w:r>
        <w:t>an</w:t>
      </w:r>
      <w:r>
        <w:rPr>
          <w:spacing w:val="-53"/>
        </w:rPr>
        <w:t xml:space="preserve"> </w:t>
      </w:r>
      <w:r>
        <w:rPr>
          <w:w w:val="95"/>
        </w:rPr>
        <w:t>attempt to shape the society should entail improving the quality of life of citizens, which is an evidence of</w:t>
      </w:r>
      <w:r>
        <w:rPr>
          <w:spacing w:val="1"/>
          <w:w w:val="95"/>
        </w:rPr>
        <w:t xml:space="preserve"> </w:t>
      </w:r>
      <w:r>
        <w:rPr>
          <w:spacing w:val="-1"/>
        </w:rPr>
        <w:t>social</w:t>
      </w:r>
      <w:r>
        <w:rPr>
          <w:spacing w:val="-8"/>
        </w:rPr>
        <w:t xml:space="preserve"> </w:t>
      </w:r>
      <w:r>
        <w:rPr>
          <w:spacing w:val="-1"/>
        </w:rPr>
        <w:t>development.</w:t>
      </w:r>
      <w:r>
        <w:rPr>
          <w:spacing w:val="-9"/>
        </w:rPr>
        <w:t xml:space="preserve"> </w:t>
      </w:r>
      <w:r>
        <w:rPr>
          <w:spacing w:val="-1"/>
        </w:rPr>
        <w:t>Social</w:t>
      </w:r>
      <w:r>
        <w:rPr>
          <w:spacing w:val="-8"/>
        </w:rPr>
        <w:t xml:space="preserve"> </w:t>
      </w:r>
      <w:r>
        <w:rPr>
          <w:spacing w:val="-1"/>
        </w:rPr>
        <w:t>development</w:t>
      </w:r>
      <w:r>
        <w:rPr>
          <w:spacing w:val="-7"/>
        </w:rPr>
        <w:t xml:space="preserve"> </w:t>
      </w:r>
      <w:r>
        <w:rPr>
          <w:spacing w:val="-1"/>
        </w:rPr>
        <w:t>and</w:t>
      </w:r>
      <w:r>
        <w:rPr>
          <w:spacing w:val="-7"/>
        </w:rPr>
        <w:t xml:space="preserve"> </w:t>
      </w:r>
      <w:r>
        <w:rPr>
          <w:spacing w:val="-1"/>
        </w:rPr>
        <w:t>engineering</w:t>
      </w:r>
      <w:r>
        <w:rPr>
          <w:spacing w:val="-7"/>
        </w:rPr>
        <w:t xml:space="preserve"> </w:t>
      </w:r>
      <w:r>
        <w:rPr>
          <w:spacing w:val="-1"/>
        </w:rPr>
        <w:t>are</w:t>
      </w:r>
      <w:r>
        <w:rPr>
          <w:spacing w:val="-8"/>
        </w:rPr>
        <w:t xml:space="preserve"> </w:t>
      </w:r>
      <w:r>
        <w:rPr>
          <w:spacing w:val="-1"/>
        </w:rPr>
        <w:t>integral</w:t>
      </w:r>
      <w:r>
        <w:rPr>
          <w:spacing w:val="-7"/>
        </w:rPr>
        <w:t xml:space="preserve"> </w:t>
      </w:r>
      <w:r>
        <w:rPr>
          <w:spacing w:val="-1"/>
        </w:rPr>
        <w:t>subsets</w:t>
      </w:r>
      <w:r>
        <w:rPr>
          <w:spacing w:val="-6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general</w:t>
      </w:r>
      <w:r>
        <w:rPr>
          <w:spacing w:val="-7"/>
        </w:rPr>
        <w:t xml:space="preserve"> </w:t>
      </w:r>
      <w:r>
        <w:t>advancement.</w:t>
      </w:r>
      <w:r>
        <w:rPr>
          <w:spacing w:val="-7"/>
        </w:rPr>
        <w:t xml:space="preserve"> </w:t>
      </w:r>
      <w:r>
        <w:t>It</w:t>
      </w:r>
      <w:r>
        <w:rPr>
          <w:spacing w:val="-53"/>
        </w:rPr>
        <w:t xml:space="preserve"> </w:t>
      </w:r>
      <w:r>
        <w:t>involves</w:t>
      </w:r>
      <w:r>
        <w:rPr>
          <w:spacing w:val="-8"/>
        </w:rPr>
        <w:t xml:space="preserve"> </w:t>
      </w:r>
      <w:r>
        <w:t>improving</w:t>
      </w:r>
      <w:r>
        <w:rPr>
          <w:spacing w:val="-9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well-being</w:t>
      </w:r>
      <w:r>
        <w:rPr>
          <w:spacing w:val="-8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individuals</w:t>
      </w:r>
      <w:r>
        <w:rPr>
          <w:spacing w:val="-7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any</w:t>
      </w:r>
      <w:r>
        <w:rPr>
          <w:spacing w:val="-10"/>
        </w:rPr>
        <w:t xml:space="preserve"> </w:t>
      </w:r>
      <w:r>
        <w:t>society</w:t>
      </w:r>
      <w:r>
        <w:rPr>
          <w:spacing w:val="-8"/>
        </w:rPr>
        <w:t xml:space="preserve"> </w:t>
      </w:r>
      <w:r>
        <w:t>to</w:t>
      </w:r>
      <w:r>
        <w:rPr>
          <w:spacing w:val="-10"/>
        </w:rPr>
        <w:t xml:space="preserve"> </w:t>
      </w:r>
      <w:r>
        <w:t>ensure</w:t>
      </w:r>
      <w:r>
        <w:rPr>
          <w:spacing w:val="-9"/>
        </w:rPr>
        <w:t xml:space="preserve"> </w:t>
      </w:r>
      <w:r>
        <w:t>their</w:t>
      </w:r>
      <w:r>
        <w:rPr>
          <w:spacing w:val="-9"/>
        </w:rPr>
        <w:t xml:space="preserve"> </w:t>
      </w:r>
      <w:r>
        <w:t>full</w:t>
      </w:r>
      <w:r>
        <w:rPr>
          <w:spacing w:val="-10"/>
        </w:rPr>
        <w:t xml:space="preserve"> </w:t>
      </w:r>
      <w:r>
        <w:t>potentials</w:t>
      </w:r>
      <w:r>
        <w:rPr>
          <w:spacing w:val="-8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order</w:t>
      </w:r>
      <w:r>
        <w:rPr>
          <w:spacing w:val="-9"/>
        </w:rPr>
        <w:t xml:space="preserve"> </w:t>
      </w:r>
      <w:r>
        <w:t>to</w:t>
      </w:r>
      <w:r>
        <w:rPr>
          <w:spacing w:val="-53"/>
        </w:rPr>
        <w:t xml:space="preserve"> </w:t>
      </w:r>
      <w:r>
        <w:rPr>
          <w:w w:val="95"/>
        </w:rPr>
        <w:t>be fulfilled and self-sufficient. Therefore, the drive towards social engineering and development should be</w:t>
      </w:r>
      <w:r>
        <w:rPr>
          <w:spacing w:val="1"/>
          <w:w w:val="95"/>
        </w:rPr>
        <w:t xml:space="preserve"> </w:t>
      </w:r>
      <w:r>
        <w:rPr>
          <w:w w:val="95"/>
        </w:rPr>
        <w:t>focused</w:t>
      </w:r>
      <w:r>
        <w:rPr>
          <w:spacing w:val="10"/>
          <w:w w:val="95"/>
        </w:rPr>
        <w:t xml:space="preserve"> </w:t>
      </w:r>
      <w:r>
        <w:rPr>
          <w:w w:val="95"/>
        </w:rPr>
        <w:t>on</w:t>
      </w:r>
      <w:r>
        <w:rPr>
          <w:spacing w:val="10"/>
          <w:w w:val="95"/>
        </w:rPr>
        <w:t xml:space="preserve"> </w:t>
      </w:r>
      <w:r>
        <w:rPr>
          <w:w w:val="95"/>
        </w:rPr>
        <w:t>the</w:t>
      </w:r>
      <w:r>
        <w:rPr>
          <w:spacing w:val="11"/>
          <w:w w:val="95"/>
        </w:rPr>
        <w:t xml:space="preserve"> </w:t>
      </w:r>
      <w:r>
        <w:rPr>
          <w:w w:val="95"/>
        </w:rPr>
        <w:t>betterment</w:t>
      </w:r>
      <w:r>
        <w:rPr>
          <w:spacing w:val="8"/>
          <w:w w:val="95"/>
        </w:rPr>
        <w:t xml:space="preserve"> </w:t>
      </w:r>
      <w:r>
        <w:rPr>
          <w:w w:val="95"/>
        </w:rPr>
        <w:t>of</w:t>
      </w:r>
      <w:r>
        <w:rPr>
          <w:spacing w:val="11"/>
          <w:w w:val="95"/>
        </w:rPr>
        <w:t xml:space="preserve"> </w:t>
      </w:r>
      <w:r>
        <w:rPr>
          <w:w w:val="95"/>
        </w:rPr>
        <w:t>the</w:t>
      </w:r>
      <w:r>
        <w:rPr>
          <w:spacing w:val="10"/>
          <w:w w:val="95"/>
        </w:rPr>
        <w:t xml:space="preserve"> </w:t>
      </w:r>
      <w:r>
        <w:rPr>
          <w:w w:val="95"/>
        </w:rPr>
        <w:t>citizenry</w:t>
      </w:r>
      <w:r>
        <w:rPr>
          <w:spacing w:val="11"/>
          <w:w w:val="95"/>
        </w:rPr>
        <w:t xml:space="preserve"> </w:t>
      </w:r>
      <w:r>
        <w:rPr>
          <w:w w:val="95"/>
        </w:rPr>
        <w:t>including</w:t>
      </w:r>
      <w:r>
        <w:rPr>
          <w:spacing w:val="10"/>
          <w:w w:val="95"/>
        </w:rPr>
        <w:t xml:space="preserve"> </w:t>
      </w:r>
      <w:r>
        <w:rPr>
          <w:w w:val="95"/>
        </w:rPr>
        <w:t>females’</w:t>
      </w:r>
      <w:r>
        <w:rPr>
          <w:spacing w:val="10"/>
          <w:w w:val="95"/>
        </w:rPr>
        <w:t xml:space="preserve"> </w:t>
      </w:r>
      <w:r>
        <w:rPr>
          <w:w w:val="95"/>
        </w:rPr>
        <w:t>population</w:t>
      </w:r>
      <w:r>
        <w:rPr>
          <w:spacing w:val="10"/>
          <w:w w:val="95"/>
        </w:rPr>
        <w:t xml:space="preserve"> </w:t>
      </w:r>
      <w:r>
        <w:rPr>
          <w:w w:val="95"/>
        </w:rPr>
        <w:t>(Brunswick,</w:t>
      </w:r>
      <w:r>
        <w:rPr>
          <w:spacing w:val="10"/>
          <w:w w:val="95"/>
        </w:rPr>
        <w:t xml:space="preserve"> </w:t>
      </w:r>
      <w:r>
        <w:rPr>
          <w:w w:val="95"/>
        </w:rPr>
        <w:t>2014;</w:t>
      </w:r>
      <w:r>
        <w:rPr>
          <w:spacing w:val="10"/>
          <w:w w:val="95"/>
        </w:rPr>
        <w:t xml:space="preserve"> </w:t>
      </w:r>
      <w:r>
        <w:rPr>
          <w:w w:val="95"/>
        </w:rPr>
        <w:t>Ojo,</w:t>
      </w:r>
      <w:r>
        <w:rPr>
          <w:spacing w:val="11"/>
          <w:w w:val="95"/>
        </w:rPr>
        <w:t xml:space="preserve"> </w:t>
      </w:r>
      <w:r>
        <w:rPr>
          <w:w w:val="95"/>
        </w:rPr>
        <w:t>Shoyemi</w:t>
      </w:r>
      <w:r>
        <w:rPr>
          <w:spacing w:val="-50"/>
          <w:w w:val="95"/>
        </w:rPr>
        <w:t xml:space="preserve"> </w:t>
      </w:r>
      <w:r>
        <w:rPr>
          <w:w w:val="95"/>
        </w:rPr>
        <w:t>&amp; Ayinla, 2016). Brunswick (2014) further opined that social development and engineering are the ability</w:t>
      </w:r>
      <w:r>
        <w:rPr>
          <w:spacing w:val="1"/>
          <w:w w:val="95"/>
        </w:rPr>
        <w:t xml:space="preserve"> </w:t>
      </w:r>
      <w:r>
        <w:t>to mobilize people or citizenry towards the actualization of their dreams by eradicating every likely</w:t>
      </w:r>
      <w:r>
        <w:rPr>
          <w:spacing w:val="1"/>
        </w:rPr>
        <w:t xml:space="preserve"> </w:t>
      </w:r>
      <w:r>
        <w:t>barriers and</w:t>
      </w:r>
      <w:r>
        <w:rPr>
          <w:spacing w:val="-1"/>
        </w:rPr>
        <w:t xml:space="preserve"> </w:t>
      </w:r>
      <w:r>
        <w:t>difficulties.</w:t>
      </w:r>
    </w:p>
    <w:p w:rsidR="00925311" w:rsidRDefault="00925311" w:rsidP="00925311">
      <w:pPr>
        <w:spacing w:line="271" w:lineRule="auto"/>
        <w:sectPr w:rsidR="00925311">
          <w:pgSz w:w="11910" w:h="16840"/>
          <w:pgMar w:top="1400" w:right="540" w:bottom="1260" w:left="1180" w:header="720" w:footer="1072" w:gutter="0"/>
          <w:cols w:space="720"/>
        </w:sectPr>
      </w:pPr>
    </w:p>
    <w:p w:rsidR="00925311" w:rsidRDefault="00925311" w:rsidP="00925311">
      <w:pPr>
        <w:pStyle w:val="BodyText"/>
        <w:spacing w:before="85" w:line="271" w:lineRule="auto"/>
        <w:ind w:right="894" w:firstLine="544"/>
      </w:pPr>
      <w:r>
        <w:rPr>
          <w:w w:val="95"/>
        </w:rPr>
        <w:lastRenderedPageBreak/>
        <w:t>According to Paula (1997); Ojo, Shoyemi &amp; Ayinla (2016) the indicators of social development and</w:t>
      </w:r>
      <w:r>
        <w:rPr>
          <w:spacing w:val="1"/>
          <w:w w:val="95"/>
        </w:rPr>
        <w:t xml:space="preserve"> </w:t>
      </w:r>
      <w:r>
        <w:rPr>
          <w:w w:val="95"/>
        </w:rPr>
        <w:t>engineering entails poverty alleviation, improving accessibility to health care and education, conservation</w:t>
      </w:r>
      <w:r>
        <w:rPr>
          <w:spacing w:val="1"/>
          <w:w w:val="95"/>
        </w:rPr>
        <w:t xml:space="preserve"> </w:t>
      </w:r>
      <w:r>
        <w:t>and family distribution of resources and strengthened participation in the process of decision making.</w:t>
      </w:r>
      <w:r>
        <w:rPr>
          <w:spacing w:val="1"/>
        </w:rPr>
        <w:t xml:space="preserve"> </w:t>
      </w:r>
      <w:r>
        <w:rPr>
          <w:spacing w:val="-1"/>
        </w:rPr>
        <w:t xml:space="preserve">Conceivably, social development and engineering are the ability to invest </w:t>
      </w:r>
      <w:r>
        <w:t>in people (including females)</w:t>
      </w:r>
      <w:r>
        <w:rPr>
          <w:spacing w:val="-52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possible</w:t>
      </w:r>
      <w:r>
        <w:rPr>
          <w:spacing w:val="1"/>
        </w:rPr>
        <w:t xml:space="preserve"> </w:t>
      </w:r>
      <w:r>
        <w:t>through</w:t>
      </w:r>
      <w:r>
        <w:rPr>
          <w:spacing w:val="1"/>
        </w:rPr>
        <w:t xml:space="preserve"> </w:t>
      </w:r>
      <w:r>
        <w:t>educational</w:t>
      </w:r>
      <w:r>
        <w:rPr>
          <w:spacing w:val="1"/>
        </w:rPr>
        <w:t xml:space="preserve"> </w:t>
      </w:r>
      <w:r>
        <w:t>institutions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promote</w:t>
      </w:r>
      <w:r>
        <w:rPr>
          <w:spacing w:val="1"/>
        </w:rPr>
        <w:t xml:space="preserve"> </w:t>
      </w:r>
      <w:r>
        <w:t>social</w:t>
      </w:r>
      <w:r>
        <w:rPr>
          <w:spacing w:val="1"/>
        </w:rPr>
        <w:t xml:space="preserve"> </w:t>
      </w:r>
      <w:r>
        <w:t>confidence,</w:t>
      </w:r>
      <w:r>
        <w:rPr>
          <w:spacing w:val="1"/>
        </w:rPr>
        <w:t xml:space="preserve"> </w:t>
      </w:r>
      <w:r>
        <w:t>empowerment,</w:t>
      </w:r>
      <w:r>
        <w:rPr>
          <w:spacing w:val="1"/>
        </w:rPr>
        <w:t xml:space="preserve"> </w:t>
      </w:r>
      <w:r>
        <w:t>participation, and dignity of the citizen. Therefore, the availability of education for every individual</w:t>
      </w:r>
      <w:r>
        <w:rPr>
          <w:spacing w:val="1"/>
        </w:rPr>
        <w:t xml:space="preserve"> </w:t>
      </w:r>
      <w:r>
        <w:t>irrespective of gender cannot be taken for granted in any society willing to empower its citizenry as an</w:t>
      </w:r>
      <w:r>
        <w:rPr>
          <w:spacing w:val="-52"/>
        </w:rPr>
        <w:t xml:space="preserve"> </w:t>
      </w:r>
      <w:r>
        <w:rPr>
          <w:w w:val="95"/>
        </w:rPr>
        <w:t>evidence of social engineering and development. However, equal educational opportunity for all involves</w:t>
      </w:r>
      <w:r>
        <w:rPr>
          <w:spacing w:val="1"/>
          <w:w w:val="95"/>
        </w:rPr>
        <w:t xml:space="preserve"> </w:t>
      </w:r>
      <w:r>
        <w:t>investing</w:t>
      </w:r>
      <w:r>
        <w:rPr>
          <w:spacing w:val="-8"/>
        </w:rPr>
        <w:t xml:space="preserve"> </w:t>
      </w:r>
      <w:r>
        <w:t>in</w:t>
      </w:r>
      <w:r>
        <w:rPr>
          <w:spacing w:val="-11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education</w:t>
      </w:r>
      <w:r>
        <w:rPr>
          <w:spacing w:val="-10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females</w:t>
      </w:r>
      <w:r>
        <w:rPr>
          <w:spacing w:val="-7"/>
        </w:rPr>
        <w:t xml:space="preserve"> </w:t>
      </w:r>
      <w:r>
        <w:t>through</w:t>
      </w:r>
      <w:r>
        <w:rPr>
          <w:spacing w:val="-8"/>
        </w:rPr>
        <w:t xml:space="preserve"> </w:t>
      </w:r>
      <w:r>
        <w:t>effective</w:t>
      </w:r>
      <w:r>
        <w:rPr>
          <w:spacing w:val="-9"/>
        </w:rPr>
        <w:t xml:space="preserve"> </w:t>
      </w:r>
      <w:r>
        <w:t>provision</w:t>
      </w:r>
      <w:r>
        <w:rPr>
          <w:spacing w:val="-9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girl-child</w:t>
      </w:r>
      <w:r>
        <w:rPr>
          <w:spacing w:val="-8"/>
        </w:rPr>
        <w:t xml:space="preserve"> </w:t>
      </w:r>
      <w:r>
        <w:t>education.</w:t>
      </w:r>
    </w:p>
    <w:p w:rsidR="00925311" w:rsidRDefault="00925311" w:rsidP="00925311">
      <w:pPr>
        <w:pStyle w:val="BodyText"/>
        <w:spacing w:before="108" w:line="271" w:lineRule="auto"/>
        <w:ind w:right="893" w:firstLine="544"/>
      </w:pPr>
      <w:r>
        <w:t>Girl-child</w:t>
      </w:r>
      <w:r>
        <w:rPr>
          <w:spacing w:val="-6"/>
        </w:rPr>
        <w:t xml:space="preserve"> </w:t>
      </w:r>
      <w:r>
        <w:t>education</w:t>
      </w:r>
      <w:r>
        <w:rPr>
          <w:spacing w:val="-4"/>
        </w:rPr>
        <w:t xml:space="preserve"> </w:t>
      </w:r>
      <w:r>
        <w:t>is</w:t>
      </w:r>
      <w:r>
        <w:rPr>
          <w:spacing w:val="-4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transmission</w:t>
      </w:r>
      <w:r>
        <w:rPr>
          <w:spacing w:val="-4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relevant</w:t>
      </w:r>
      <w:r>
        <w:rPr>
          <w:spacing w:val="-6"/>
        </w:rPr>
        <w:t xml:space="preserve"> </w:t>
      </w:r>
      <w:r>
        <w:t>skills,</w:t>
      </w:r>
      <w:r>
        <w:rPr>
          <w:spacing w:val="-4"/>
        </w:rPr>
        <w:t xml:space="preserve"> </w:t>
      </w:r>
      <w:r>
        <w:t>knowledge</w:t>
      </w:r>
      <w:r>
        <w:rPr>
          <w:spacing w:val="-5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attitude</w:t>
      </w:r>
      <w:r>
        <w:rPr>
          <w:spacing w:val="-4"/>
        </w:rPr>
        <w:t xml:space="preserve"> </w:t>
      </w:r>
      <w:r>
        <w:t>into</w:t>
      </w:r>
      <w:r>
        <w:rPr>
          <w:spacing w:val="-4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female</w:t>
      </w:r>
      <w:r>
        <w:rPr>
          <w:spacing w:val="-53"/>
        </w:rPr>
        <w:t xml:space="preserve"> </w:t>
      </w:r>
      <w:r>
        <w:t>gender to empower them in their pathway of womanhood (Kate, 2005; UNICEF, 2007). It is that</w:t>
      </w:r>
      <w:r>
        <w:rPr>
          <w:spacing w:val="1"/>
        </w:rPr>
        <w:t xml:space="preserve"> </w:t>
      </w:r>
      <w:r>
        <w:t>education aimed at activating necessary economic and social potentials in females</w:t>
      </w:r>
      <w:r>
        <w:rPr>
          <w:spacing w:val="1"/>
        </w:rPr>
        <w:t xml:space="preserve"> </w:t>
      </w:r>
      <w:r>
        <w:t>to contribute</w:t>
      </w:r>
      <w:r>
        <w:rPr>
          <w:spacing w:val="1"/>
        </w:rPr>
        <w:t xml:space="preserve"> </w:t>
      </w:r>
      <w:r>
        <w:t>significantly to the drive for development (UNICEF, 2007).</w:t>
      </w:r>
      <w:r>
        <w:rPr>
          <w:spacing w:val="1"/>
        </w:rPr>
        <w:t xml:space="preserve"> </w:t>
      </w:r>
      <w:r>
        <w:t>Also, The Department For International</w:t>
      </w:r>
      <w:r>
        <w:rPr>
          <w:spacing w:val="1"/>
        </w:rPr>
        <w:t xml:space="preserve"> </w:t>
      </w:r>
      <w:r>
        <w:rPr>
          <w:spacing w:val="-1"/>
        </w:rPr>
        <w:t>Development</w:t>
      </w:r>
      <w:r>
        <w:rPr>
          <w:spacing w:val="-12"/>
        </w:rPr>
        <w:t xml:space="preserve"> </w:t>
      </w:r>
      <w:r>
        <w:rPr>
          <w:spacing w:val="-1"/>
        </w:rPr>
        <w:t>(DFID,</w:t>
      </w:r>
      <w:r>
        <w:rPr>
          <w:spacing w:val="-10"/>
        </w:rPr>
        <w:t xml:space="preserve"> </w:t>
      </w:r>
      <w:r>
        <w:rPr>
          <w:spacing w:val="-1"/>
        </w:rPr>
        <w:t>2005)</w:t>
      </w:r>
      <w:r>
        <w:rPr>
          <w:spacing w:val="-12"/>
        </w:rPr>
        <w:t xml:space="preserve"> </w:t>
      </w:r>
      <w:r>
        <w:rPr>
          <w:spacing w:val="-1"/>
        </w:rPr>
        <w:t>opined</w:t>
      </w:r>
      <w:r>
        <w:rPr>
          <w:spacing w:val="-10"/>
        </w:rPr>
        <w:t xml:space="preserve"> </w:t>
      </w:r>
      <w:r>
        <w:rPr>
          <w:spacing w:val="-1"/>
        </w:rPr>
        <w:t>that</w:t>
      </w:r>
      <w:r>
        <w:rPr>
          <w:spacing w:val="-10"/>
        </w:rPr>
        <w:t xml:space="preserve"> </w:t>
      </w:r>
      <w:r>
        <w:rPr>
          <w:spacing w:val="-1"/>
        </w:rPr>
        <w:t>one</w:t>
      </w:r>
      <w:r>
        <w:rPr>
          <w:spacing w:val="-12"/>
        </w:rPr>
        <w:t xml:space="preserve"> </w:t>
      </w:r>
      <w:r>
        <w:rPr>
          <w:spacing w:val="-1"/>
        </w:rPr>
        <w:t>of</w:t>
      </w:r>
      <w:r>
        <w:rPr>
          <w:spacing w:val="-11"/>
        </w:rPr>
        <w:t xml:space="preserve"> </w:t>
      </w:r>
      <w:r>
        <w:rPr>
          <w:spacing w:val="-1"/>
        </w:rPr>
        <w:t>the</w:t>
      </w:r>
      <w:r>
        <w:rPr>
          <w:spacing w:val="-10"/>
        </w:rPr>
        <w:t xml:space="preserve"> </w:t>
      </w:r>
      <w:r>
        <w:rPr>
          <w:spacing w:val="-1"/>
        </w:rPr>
        <w:t>surest</w:t>
      </w:r>
      <w:r>
        <w:rPr>
          <w:spacing w:val="-10"/>
        </w:rPr>
        <w:t xml:space="preserve"> </w:t>
      </w:r>
      <w:r>
        <w:rPr>
          <w:spacing w:val="-1"/>
        </w:rPr>
        <w:t>ways</w:t>
      </w:r>
      <w:r>
        <w:rPr>
          <w:spacing w:val="-11"/>
        </w:rPr>
        <w:t xml:space="preserve"> </w:t>
      </w:r>
      <w:r>
        <w:rPr>
          <w:spacing w:val="-1"/>
        </w:rPr>
        <w:t>of</w:t>
      </w:r>
      <w:r>
        <w:rPr>
          <w:spacing w:val="-9"/>
        </w:rPr>
        <w:t xml:space="preserve"> </w:t>
      </w:r>
      <w:r>
        <w:rPr>
          <w:spacing w:val="-1"/>
        </w:rPr>
        <w:t>investing</w:t>
      </w:r>
      <w:r>
        <w:rPr>
          <w:spacing w:val="-12"/>
        </w:rPr>
        <w:t xml:space="preserve"> </w:t>
      </w:r>
      <w:r>
        <w:t>in</w:t>
      </w:r>
      <w:r>
        <w:rPr>
          <w:spacing w:val="-10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wellbeing</w:t>
      </w:r>
      <w:r>
        <w:rPr>
          <w:spacing w:val="-10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citizens</w:t>
      </w:r>
      <w:r>
        <w:rPr>
          <w:spacing w:val="-10"/>
        </w:rPr>
        <w:t xml:space="preserve"> </w:t>
      </w:r>
      <w:r>
        <w:t>is</w:t>
      </w:r>
      <w:r>
        <w:rPr>
          <w:spacing w:val="-52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invest</w:t>
      </w:r>
      <w:r>
        <w:rPr>
          <w:spacing w:val="-7"/>
        </w:rPr>
        <w:t xml:space="preserve"> </w:t>
      </w:r>
      <w:r>
        <w:t>greatly</w:t>
      </w:r>
      <w:r>
        <w:rPr>
          <w:spacing w:val="-7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educating</w:t>
      </w:r>
      <w:r>
        <w:rPr>
          <w:spacing w:val="-7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girl</w:t>
      </w:r>
      <w:r>
        <w:rPr>
          <w:spacing w:val="-7"/>
        </w:rPr>
        <w:t xml:space="preserve"> </w:t>
      </w:r>
      <w:r>
        <w:t>child.</w:t>
      </w:r>
      <w:r>
        <w:rPr>
          <w:spacing w:val="-7"/>
        </w:rPr>
        <w:t xml:space="preserve"> </w:t>
      </w:r>
      <w:r>
        <w:t>Thus,</w:t>
      </w:r>
      <w:r>
        <w:rPr>
          <w:spacing w:val="-8"/>
        </w:rPr>
        <w:t xml:space="preserve"> </w:t>
      </w:r>
      <w:r>
        <w:t>social</w:t>
      </w:r>
      <w:r>
        <w:rPr>
          <w:spacing w:val="-7"/>
        </w:rPr>
        <w:t xml:space="preserve"> </w:t>
      </w:r>
      <w:r>
        <w:t>engineering</w:t>
      </w:r>
      <w:r>
        <w:rPr>
          <w:spacing w:val="-8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development</w:t>
      </w:r>
      <w:r>
        <w:rPr>
          <w:spacing w:val="-7"/>
        </w:rPr>
        <w:t xml:space="preserve"> </w:t>
      </w:r>
      <w:r>
        <w:t>is</w:t>
      </w:r>
      <w:r>
        <w:rPr>
          <w:spacing w:val="-7"/>
        </w:rPr>
        <w:t xml:space="preserve"> </w:t>
      </w:r>
      <w:r>
        <w:t>possible</w:t>
      </w:r>
      <w:r>
        <w:rPr>
          <w:spacing w:val="-7"/>
        </w:rPr>
        <w:t xml:space="preserve"> </w:t>
      </w:r>
      <w:r>
        <w:t>through</w:t>
      </w:r>
      <w:r>
        <w:rPr>
          <w:spacing w:val="-53"/>
        </w:rPr>
        <w:t xml:space="preserve"> </w:t>
      </w:r>
      <w:r>
        <w:rPr>
          <w:w w:val="95"/>
        </w:rPr>
        <w:t>girl child education, as it would help attain the dreams of the citizenry and reduce deaths, improve mental</w:t>
      </w:r>
      <w:r>
        <w:rPr>
          <w:spacing w:val="1"/>
          <w:w w:val="95"/>
        </w:rPr>
        <w:t xml:space="preserve"> </w:t>
      </w:r>
      <w:r>
        <w:rPr>
          <w:spacing w:val="-1"/>
        </w:rPr>
        <w:t>health</w:t>
      </w:r>
      <w:r>
        <w:rPr>
          <w:spacing w:val="-10"/>
        </w:rPr>
        <w:t xml:space="preserve"> </w:t>
      </w:r>
      <w:r>
        <w:rPr>
          <w:spacing w:val="-1"/>
        </w:rPr>
        <w:t>and</w:t>
      </w:r>
      <w:r>
        <w:rPr>
          <w:spacing w:val="-10"/>
        </w:rPr>
        <w:t xml:space="preserve"> </w:t>
      </w:r>
      <w:r>
        <w:rPr>
          <w:spacing w:val="-1"/>
        </w:rPr>
        <w:t>prevent</w:t>
      </w:r>
      <w:r>
        <w:rPr>
          <w:spacing w:val="-10"/>
        </w:rPr>
        <w:t xml:space="preserve"> </w:t>
      </w:r>
      <w:r>
        <w:t>alarming</w:t>
      </w:r>
      <w:r>
        <w:rPr>
          <w:spacing w:val="-12"/>
        </w:rPr>
        <w:t xml:space="preserve"> </w:t>
      </w:r>
      <w:r>
        <w:t>spread</w:t>
      </w:r>
      <w:r>
        <w:rPr>
          <w:spacing w:val="-10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diseases,</w:t>
      </w:r>
      <w:r>
        <w:rPr>
          <w:spacing w:val="-10"/>
        </w:rPr>
        <w:t xml:space="preserve"> </w:t>
      </w:r>
      <w:r>
        <w:t>which</w:t>
      </w:r>
      <w:r>
        <w:rPr>
          <w:spacing w:val="-11"/>
        </w:rPr>
        <w:t xml:space="preserve"> </w:t>
      </w:r>
      <w:r>
        <w:t>are</w:t>
      </w:r>
      <w:r>
        <w:rPr>
          <w:spacing w:val="-10"/>
        </w:rPr>
        <w:t xml:space="preserve"> </w:t>
      </w:r>
      <w:r>
        <w:t>evidence</w:t>
      </w:r>
      <w:r>
        <w:rPr>
          <w:spacing w:val="-11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social</w:t>
      </w:r>
      <w:r>
        <w:rPr>
          <w:spacing w:val="-10"/>
        </w:rPr>
        <w:t xml:space="preserve"> </w:t>
      </w:r>
      <w:r>
        <w:t>development</w:t>
      </w:r>
      <w:r>
        <w:rPr>
          <w:spacing w:val="-9"/>
        </w:rPr>
        <w:t xml:space="preserve"> </w:t>
      </w:r>
      <w:r>
        <w:t>(DFID,</w:t>
      </w:r>
      <w:r>
        <w:rPr>
          <w:spacing w:val="-10"/>
        </w:rPr>
        <w:t xml:space="preserve"> </w:t>
      </w:r>
      <w:r>
        <w:t>2005;</w:t>
      </w:r>
      <w:r>
        <w:rPr>
          <w:spacing w:val="-53"/>
        </w:rPr>
        <w:t xml:space="preserve"> </w:t>
      </w:r>
      <w:r>
        <w:t>UNICEF,</w:t>
      </w:r>
      <w:r>
        <w:rPr>
          <w:spacing w:val="-3"/>
        </w:rPr>
        <w:t xml:space="preserve"> </w:t>
      </w:r>
      <w:r>
        <w:t>2007;</w:t>
      </w:r>
      <w:r>
        <w:rPr>
          <w:spacing w:val="-3"/>
        </w:rPr>
        <w:t xml:space="preserve"> </w:t>
      </w:r>
      <w:r>
        <w:t>Chishimba,</w:t>
      </w:r>
      <w:r>
        <w:rPr>
          <w:spacing w:val="-7"/>
        </w:rPr>
        <w:t xml:space="preserve"> </w:t>
      </w:r>
      <w:r>
        <w:t>Musonda</w:t>
      </w:r>
      <w:r>
        <w:rPr>
          <w:spacing w:val="-2"/>
        </w:rPr>
        <w:t xml:space="preserve"> </w:t>
      </w:r>
      <w:r>
        <w:t>&amp;</w:t>
      </w:r>
      <w:r>
        <w:rPr>
          <w:spacing w:val="-4"/>
        </w:rPr>
        <w:t xml:space="preserve"> </w:t>
      </w:r>
      <w:r>
        <w:t>Peggy,</w:t>
      </w:r>
      <w:r>
        <w:rPr>
          <w:spacing w:val="-2"/>
        </w:rPr>
        <w:t xml:space="preserve"> </w:t>
      </w:r>
      <w:r>
        <w:t>2013).</w:t>
      </w:r>
    </w:p>
    <w:p w:rsidR="00925311" w:rsidRDefault="00925311" w:rsidP="00925311">
      <w:pPr>
        <w:pStyle w:val="BodyText"/>
        <w:spacing w:before="111" w:line="268" w:lineRule="auto"/>
        <w:ind w:right="894" w:firstLine="544"/>
      </w:pPr>
      <w:r>
        <w:t>Furthermore, countries that promote the education of female children are those guaranteed of</w:t>
      </w:r>
      <w:r>
        <w:rPr>
          <w:spacing w:val="1"/>
        </w:rPr>
        <w:t xml:space="preserve"> </w:t>
      </w:r>
      <w:r>
        <w:t>social development for social engineering. Such countries invest in female children and in return</w:t>
      </w:r>
      <w:r>
        <w:rPr>
          <w:spacing w:val="1"/>
        </w:rPr>
        <w:t xml:space="preserve"> </w:t>
      </w:r>
      <w:r>
        <w:rPr>
          <w:spacing w:val="-1"/>
        </w:rPr>
        <w:t>experience</w:t>
      </w:r>
      <w:r>
        <w:rPr>
          <w:spacing w:val="-9"/>
        </w:rPr>
        <w:t xml:space="preserve"> </w:t>
      </w:r>
      <w:r>
        <w:rPr>
          <w:spacing w:val="-1"/>
        </w:rPr>
        <w:t>human</w:t>
      </w:r>
      <w:r>
        <w:rPr>
          <w:spacing w:val="-8"/>
        </w:rPr>
        <w:t xml:space="preserve"> </w:t>
      </w:r>
      <w:r>
        <w:rPr>
          <w:spacing w:val="-1"/>
        </w:rPr>
        <w:t>capital</w:t>
      </w:r>
      <w:r>
        <w:rPr>
          <w:spacing w:val="-9"/>
        </w:rPr>
        <w:t xml:space="preserve"> </w:t>
      </w:r>
      <w:r>
        <w:rPr>
          <w:spacing w:val="-1"/>
        </w:rPr>
        <w:t>development,</w:t>
      </w:r>
      <w:r>
        <w:rPr>
          <w:spacing w:val="-8"/>
        </w:rPr>
        <w:t xml:space="preserve"> </w:t>
      </w:r>
      <w:r>
        <w:t>lower</w:t>
      </w:r>
      <w:r>
        <w:rPr>
          <w:spacing w:val="-7"/>
        </w:rPr>
        <w:t xml:space="preserve"> </w:t>
      </w:r>
      <w:r>
        <w:t>mortality</w:t>
      </w:r>
      <w:r>
        <w:rPr>
          <w:spacing w:val="-10"/>
        </w:rPr>
        <w:t xml:space="preserve"> </w:t>
      </w:r>
      <w:r>
        <w:t>rate,</w:t>
      </w:r>
      <w:r>
        <w:rPr>
          <w:spacing w:val="-9"/>
        </w:rPr>
        <w:t xml:space="preserve"> </w:t>
      </w:r>
      <w:r>
        <w:t>improved</w:t>
      </w:r>
      <w:r>
        <w:rPr>
          <w:spacing w:val="-9"/>
        </w:rPr>
        <w:t xml:space="preserve"> </w:t>
      </w:r>
      <w:r>
        <w:t>standard</w:t>
      </w:r>
      <w:r>
        <w:rPr>
          <w:spacing w:val="-8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education,</w:t>
      </w:r>
      <w:r>
        <w:rPr>
          <w:spacing w:val="-7"/>
        </w:rPr>
        <w:t xml:space="preserve"> </w:t>
      </w:r>
      <w:r>
        <w:t>reduction</w:t>
      </w:r>
      <w:r>
        <w:rPr>
          <w:spacing w:val="-53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poverty</w:t>
      </w:r>
      <w:r>
        <w:rPr>
          <w:spacing w:val="1"/>
        </w:rPr>
        <w:t xml:space="preserve"> </w:t>
      </w:r>
      <w:r>
        <w:t>level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improved</w:t>
      </w:r>
      <w:r>
        <w:rPr>
          <w:spacing w:val="1"/>
        </w:rPr>
        <w:t xml:space="preserve"> </w:t>
      </w:r>
      <w:r>
        <w:t>standard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living</w:t>
      </w:r>
      <w:r>
        <w:rPr>
          <w:spacing w:val="1"/>
        </w:rPr>
        <w:t xml:space="preserve"> </w:t>
      </w:r>
      <w:r>
        <w:t>among</w:t>
      </w:r>
      <w:r>
        <w:rPr>
          <w:spacing w:val="1"/>
        </w:rPr>
        <w:t xml:space="preserve"> </w:t>
      </w:r>
      <w:r>
        <w:t>others</w:t>
      </w:r>
      <w:r>
        <w:rPr>
          <w:spacing w:val="1"/>
        </w:rPr>
        <w:t xml:space="preserve"> </w:t>
      </w:r>
      <w:r>
        <w:t>(DFID,</w:t>
      </w:r>
      <w:r>
        <w:rPr>
          <w:spacing w:val="1"/>
        </w:rPr>
        <w:t xml:space="preserve"> </w:t>
      </w:r>
      <w:r>
        <w:t>2005;</w:t>
      </w:r>
      <w:r>
        <w:rPr>
          <w:spacing w:val="1"/>
        </w:rPr>
        <w:t xml:space="preserve"> </w:t>
      </w:r>
      <w:r>
        <w:t>UNICEF,</w:t>
      </w:r>
      <w:r>
        <w:rPr>
          <w:spacing w:val="1"/>
        </w:rPr>
        <w:t xml:space="preserve"> </w:t>
      </w:r>
      <w:r>
        <w:t>2007;</w:t>
      </w:r>
      <w:r>
        <w:rPr>
          <w:spacing w:val="1"/>
        </w:rPr>
        <w:t xml:space="preserve"> </w:t>
      </w:r>
      <w:r>
        <w:t>Abdulkarim</w:t>
      </w:r>
      <w:r>
        <w:rPr>
          <w:spacing w:val="-6"/>
        </w:rPr>
        <w:t xml:space="preserve"> </w:t>
      </w:r>
      <w:r>
        <w:t>&amp;Mamman,</w:t>
      </w:r>
      <w:r>
        <w:rPr>
          <w:spacing w:val="-6"/>
        </w:rPr>
        <w:t xml:space="preserve"> </w:t>
      </w:r>
      <w:r>
        <w:t>2014;</w:t>
      </w:r>
      <w:r>
        <w:rPr>
          <w:spacing w:val="-6"/>
        </w:rPr>
        <w:t xml:space="preserve"> </w:t>
      </w:r>
      <w:r>
        <w:t>Collins,</w:t>
      </w:r>
      <w:r>
        <w:rPr>
          <w:spacing w:val="-5"/>
        </w:rPr>
        <w:t xml:space="preserve"> </w:t>
      </w:r>
      <w:r>
        <w:t>2014;</w:t>
      </w:r>
      <w:r>
        <w:rPr>
          <w:spacing w:val="-6"/>
        </w:rPr>
        <w:t xml:space="preserve"> </w:t>
      </w:r>
      <w:r>
        <w:t>Omede</w:t>
      </w:r>
      <w:r>
        <w:rPr>
          <w:spacing w:val="-7"/>
        </w:rPr>
        <w:t xml:space="preserve"> </w:t>
      </w:r>
      <w:r>
        <w:t>&amp;</w:t>
      </w:r>
      <w:r>
        <w:rPr>
          <w:spacing w:val="-8"/>
        </w:rPr>
        <w:t xml:space="preserve"> </w:t>
      </w:r>
      <w:r>
        <w:t>Agahiu,</w:t>
      </w:r>
      <w:r>
        <w:rPr>
          <w:spacing w:val="-5"/>
        </w:rPr>
        <w:t xml:space="preserve"> </w:t>
      </w:r>
      <w:r>
        <w:t>2016).</w:t>
      </w:r>
    </w:p>
    <w:p w:rsidR="00925311" w:rsidRDefault="00925311" w:rsidP="00925311">
      <w:pPr>
        <w:pStyle w:val="Heading4"/>
        <w:spacing w:before="127"/>
        <w:jc w:val="both"/>
      </w:pPr>
      <w:r>
        <w:t>Statement</w:t>
      </w:r>
      <w:r>
        <w:rPr>
          <w:spacing w:val="-10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Problem</w:t>
      </w:r>
    </w:p>
    <w:p w:rsidR="00925311" w:rsidRDefault="00925311" w:rsidP="00925311">
      <w:pPr>
        <w:pStyle w:val="BodyText"/>
        <w:spacing w:before="150" w:line="271" w:lineRule="auto"/>
        <w:ind w:right="894"/>
      </w:pPr>
      <w:r>
        <w:rPr>
          <w:spacing w:val="-1"/>
        </w:rPr>
        <w:t>Nigeria</w:t>
      </w:r>
      <w:r>
        <w:rPr>
          <w:spacing w:val="-13"/>
        </w:rPr>
        <w:t xml:space="preserve"> </w:t>
      </w:r>
      <w:r>
        <w:t>like</w:t>
      </w:r>
      <w:r>
        <w:rPr>
          <w:spacing w:val="-12"/>
        </w:rPr>
        <w:t xml:space="preserve"> </w:t>
      </w:r>
      <w:r>
        <w:t>other</w:t>
      </w:r>
      <w:r>
        <w:rPr>
          <w:spacing w:val="-13"/>
        </w:rPr>
        <w:t xml:space="preserve"> </w:t>
      </w:r>
      <w:r>
        <w:t>third</w:t>
      </w:r>
      <w:r>
        <w:rPr>
          <w:spacing w:val="-11"/>
        </w:rPr>
        <w:t xml:space="preserve"> </w:t>
      </w:r>
      <w:r>
        <w:t>world</w:t>
      </w:r>
      <w:r>
        <w:rPr>
          <w:spacing w:val="-11"/>
        </w:rPr>
        <w:t xml:space="preserve"> </w:t>
      </w:r>
      <w:r>
        <w:t>and</w:t>
      </w:r>
      <w:r>
        <w:rPr>
          <w:spacing w:val="-13"/>
        </w:rPr>
        <w:t xml:space="preserve"> </w:t>
      </w:r>
      <w:r>
        <w:t>developing</w:t>
      </w:r>
      <w:r>
        <w:rPr>
          <w:spacing w:val="-12"/>
        </w:rPr>
        <w:t xml:space="preserve"> </w:t>
      </w:r>
      <w:r>
        <w:t>countries</w:t>
      </w:r>
      <w:r>
        <w:rPr>
          <w:spacing w:val="-12"/>
        </w:rPr>
        <w:t xml:space="preserve"> </w:t>
      </w:r>
      <w:r>
        <w:t>has</w:t>
      </w:r>
      <w:r>
        <w:rPr>
          <w:spacing w:val="-11"/>
        </w:rPr>
        <w:t xml:space="preserve"> </w:t>
      </w:r>
      <w:r>
        <w:t>lost</w:t>
      </w:r>
      <w:r>
        <w:rPr>
          <w:spacing w:val="-13"/>
        </w:rPr>
        <w:t xml:space="preserve"> </w:t>
      </w:r>
      <w:r>
        <w:t>track</w:t>
      </w:r>
      <w:r>
        <w:rPr>
          <w:spacing w:val="-14"/>
        </w:rPr>
        <w:t xml:space="preserve"> </w:t>
      </w:r>
      <w:r>
        <w:t>in</w:t>
      </w:r>
      <w:r>
        <w:rPr>
          <w:spacing w:val="-12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race</w:t>
      </w:r>
      <w:r>
        <w:rPr>
          <w:spacing w:val="-12"/>
        </w:rPr>
        <w:t xml:space="preserve"> </w:t>
      </w:r>
      <w:r>
        <w:t>towards</w:t>
      </w:r>
      <w:r>
        <w:rPr>
          <w:spacing w:val="-13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Millennium</w:t>
      </w:r>
      <w:r>
        <w:rPr>
          <w:spacing w:val="-53"/>
        </w:rPr>
        <w:t xml:space="preserve"> </w:t>
      </w:r>
      <w:r>
        <w:rPr>
          <w:spacing w:val="-2"/>
        </w:rPr>
        <w:t>Development</w:t>
      </w:r>
      <w:r>
        <w:rPr>
          <w:spacing w:val="-11"/>
        </w:rPr>
        <w:t xml:space="preserve"> </w:t>
      </w:r>
      <w:r>
        <w:rPr>
          <w:spacing w:val="-1"/>
        </w:rPr>
        <w:t>Goals</w:t>
      </w:r>
      <w:r>
        <w:rPr>
          <w:spacing w:val="-10"/>
        </w:rPr>
        <w:t xml:space="preserve"> </w:t>
      </w:r>
      <w:r>
        <w:rPr>
          <w:spacing w:val="-1"/>
        </w:rPr>
        <w:t>(MDGs)</w:t>
      </w:r>
      <w:r>
        <w:rPr>
          <w:spacing w:val="-11"/>
        </w:rPr>
        <w:t xml:space="preserve"> </w:t>
      </w:r>
      <w:r>
        <w:rPr>
          <w:spacing w:val="-1"/>
        </w:rPr>
        <w:t>and</w:t>
      </w:r>
      <w:r>
        <w:rPr>
          <w:spacing w:val="-11"/>
        </w:rPr>
        <w:t xml:space="preserve"> </w:t>
      </w:r>
      <w:r>
        <w:rPr>
          <w:spacing w:val="-1"/>
        </w:rPr>
        <w:t>now</w:t>
      </w:r>
      <w:r>
        <w:rPr>
          <w:spacing w:val="-12"/>
        </w:rPr>
        <w:t xml:space="preserve"> </w:t>
      </w:r>
      <w:r>
        <w:rPr>
          <w:spacing w:val="-1"/>
        </w:rPr>
        <w:t>striving</w:t>
      </w:r>
      <w:r>
        <w:rPr>
          <w:spacing w:val="-11"/>
        </w:rPr>
        <w:t xml:space="preserve"> </w:t>
      </w:r>
      <w:r>
        <w:rPr>
          <w:spacing w:val="-1"/>
        </w:rPr>
        <w:t>to</w:t>
      </w:r>
      <w:r>
        <w:rPr>
          <w:spacing w:val="-11"/>
        </w:rPr>
        <w:t xml:space="preserve"> </w:t>
      </w:r>
      <w:r>
        <w:rPr>
          <w:spacing w:val="-1"/>
        </w:rPr>
        <w:t>be</w:t>
      </w:r>
      <w:r>
        <w:rPr>
          <w:spacing w:val="-12"/>
        </w:rPr>
        <w:t xml:space="preserve"> </w:t>
      </w:r>
      <w:r>
        <w:rPr>
          <w:spacing w:val="-1"/>
        </w:rPr>
        <w:t>part</w:t>
      </w:r>
      <w:r>
        <w:rPr>
          <w:spacing w:val="-12"/>
        </w:rPr>
        <w:t xml:space="preserve"> </w:t>
      </w:r>
      <w:r>
        <w:rPr>
          <w:spacing w:val="-1"/>
        </w:rPr>
        <w:t>of</w:t>
      </w:r>
      <w:r>
        <w:rPr>
          <w:spacing w:val="-10"/>
        </w:rPr>
        <w:t xml:space="preserve"> </w:t>
      </w:r>
      <w:r>
        <w:rPr>
          <w:spacing w:val="-1"/>
        </w:rPr>
        <w:t>global</w:t>
      </w:r>
      <w:r>
        <w:rPr>
          <w:spacing w:val="-12"/>
        </w:rPr>
        <w:t xml:space="preserve"> </w:t>
      </w:r>
      <w:r>
        <w:rPr>
          <w:spacing w:val="-1"/>
        </w:rPr>
        <w:t>achievers</w:t>
      </w:r>
      <w:r>
        <w:rPr>
          <w:spacing w:val="-10"/>
        </w:rPr>
        <w:t xml:space="preserve"> </w:t>
      </w:r>
      <w:r>
        <w:rPr>
          <w:spacing w:val="-1"/>
        </w:rPr>
        <w:t>of</w:t>
      </w:r>
      <w:r>
        <w:rPr>
          <w:spacing w:val="-11"/>
        </w:rPr>
        <w:t xml:space="preserve"> </w:t>
      </w:r>
      <w:r>
        <w:rPr>
          <w:spacing w:val="-1"/>
        </w:rPr>
        <w:t>Sustainable</w:t>
      </w:r>
      <w:r>
        <w:rPr>
          <w:spacing w:val="-12"/>
        </w:rPr>
        <w:t xml:space="preserve"> </w:t>
      </w:r>
      <w:r>
        <w:rPr>
          <w:spacing w:val="-1"/>
        </w:rPr>
        <w:t>Development</w:t>
      </w:r>
      <w:r>
        <w:rPr>
          <w:spacing w:val="-53"/>
        </w:rPr>
        <w:t xml:space="preserve"> </w:t>
      </w:r>
      <w:r>
        <w:rPr>
          <w:spacing w:val="-1"/>
        </w:rPr>
        <w:t>Goals</w:t>
      </w:r>
      <w:r>
        <w:rPr>
          <w:spacing w:val="-12"/>
        </w:rPr>
        <w:t xml:space="preserve"> </w:t>
      </w:r>
      <w:r>
        <w:rPr>
          <w:spacing w:val="-1"/>
        </w:rPr>
        <w:t>(SDGs)</w:t>
      </w:r>
      <w:r>
        <w:rPr>
          <w:spacing w:val="-11"/>
        </w:rPr>
        <w:t xml:space="preserve"> </w:t>
      </w:r>
      <w:r>
        <w:rPr>
          <w:spacing w:val="-1"/>
        </w:rPr>
        <w:t>because</w:t>
      </w:r>
      <w:r>
        <w:rPr>
          <w:spacing w:val="-12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multifaceted</w:t>
      </w:r>
      <w:r>
        <w:rPr>
          <w:spacing w:val="-12"/>
        </w:rPr>
        <w:t xml:space="preserve"> </w:t>
      </w:r>
      <w:r>
        <w:t>factors.</w:t>
      </w:r>
      <w:r>
        <w:rPr>
          <w:spacing w:val="-12"/>
        </w:rPr>
        <w:t xml:space="preserve"> </w:t>
      </w:r>
      <w:r>
        <w:t>Among</w:t>
      </w:r>
      <w:r>
        <w:rPr>
          <w:spacing w:val="-14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many</w:t>
      </w:r>
      <w:r>
        <w:rPr>
          <w:spacing w:val="-12"/>
        </w:rPr>
        <w:t xml:space="preserve"> </w:t>
      </w:r>
      <w:r>
        <w:t>factors</w:t>
      </w:r>
      <w:r>
        <w:rPr>
          <w:spacing w:val="-11"/>
        </w:rPr>
        <w:t xml:space="preserve"> </w:t>
      </w:r>
      <w:r>
        <w:t>that</w:t>
      </w:r>
      <w:r>
        <w:rPr>
          <w:spacing w:val="-11"/>
        </w:rPr>
        <w:t xml:space="preserve"> </w:t>
      </w:r>
      <w:r>
        <w:t>caused</w:t>
      </w:r>
      <w:r>
        <w:rPr>
          <w:spacing w:val="-13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failure</w:t>
      </w:r>
      <w:r>
        <w:rPr>
          <w:spacing w:val="-12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MDGs</w:t>
      </w:r>
      <w:r>
        <w:rPr>
          <w:spacing w:val="-52"/>
        </w:rPr>
        <w:t xml:space="preserve"> </w:t>
      </w:r>
      <w:r>
        <w:t>is still the poor quality of education. The poor quality of education is manifested in a high level of</w:t>
      </w:r>
      <w:r>
        <w:rPr>
          <w:spacing w:val="1"/>
        </w:rPr>
        <w:t xml:space="preserve"> </w:t>
      </w:r>
      <w:r>
        <w:rPr>
          <w:w w:val="95"/>
        </w:rPr>
        <w:t>discrimination against the girl-child education with the erroneous beliefs that girls-child education ends in</w:t>
      </w:r>
      <w:r>
        <w:rPr>
          <w:spacing w:val="1"/>
          <w:w w:val="95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kitchen.</w:t>
      </w:r>
    </w:p>
    <w:p w:rsidR="00925311" w:rsidRDefault="00925311" w:rsidP="00925311">
      <w:pPr>
        <w:pStyle w:val="BodyText"/>
        <w:spacing w:before="114" w:line="271" w:lineRule="auto"/>
        <w:ind w:right="894" w:firstLine="719"/>
      </w:pPr>
      <w:r>
        <w:t>Despite</w:t>
      </w:r>
      <w:r>
        <w:rPr>
          <w:spacing w:val="-9"/>
        </w:rPr>
        <w:t xml:space="preserve"> </w:t>
      </w:r>
      <w:r>
        <w:t>lots</w:t>
      </w:r>
      <w:r>
        <w:rPr>
          <w:spacing w:val="-8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commitments</w:t>
      </w:r>
      <w:r>
        <w:rPr>
          <w:spacing w:val="-7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campaigns</w:t>
      </w:r>
      <w:r>
        <w:rPr>
          <w:spacing w:val="-9"/>
        </w:rPr>
        <w:t xml:space="preserve"> </w:t>
      </w:r>
      <w:r>
        <w:t>from</w:t>
      </w:r>
      <w:r>
        <w:rPr>
          <w:spacing w:val="-8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federal</w:t>
      </w:r>
      <w:r>
        <w:rPr>
          <w:spacing w:val="-7"/>
        </w:rPr>
        <w:t xml:space="preserve"> </w:t>
      </w:r>
      <w:r>
        <w:t>government</w:t>
      </w:r>
      <w:r>
        <w:rPr>
          <w:spacing w:val="-7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Nigeria</w:t>
      </w:r>
      <w:r>
        <w:rPr>
          <w:spacing w:val="-8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past</w:t>
      </w:r>
      <w:r>
        <w:rPr>
          <w:spacing w:val="-53"/>
        </w:rPr>
        <w:t xml:space="preserve"> </w:t>
      </w:r>
      <w:r>
        <w:rPr>
          <w:spacing w:val="-1"/>
        </w:rPr>
        <w:t>to</w:t>
      </w:r>
      <w:r>
        <w:rPr>
          <w:spacing w:val="-12"/>
        </w:rPr>
        <w:t xml:space="preserve"> </w:t>
      </w:r>
      <w:r>
        <w:rPr>
          <w:spacing w:val="-1"/>
        </w:rPr>
        <w:t>promote</w:t>
      </w:r>
      <w:r>
        <w:rPr>
          <w:spacing w:val="-12"/>
        </w:rPr>
        <w:t xml:space="preserve"> </w:t>
      </w:r>
      <w:r>
        <w:rPr>
          <w:spacing w:val="-1"/>
        </w:rPr>
        <w:t>girl-child</w:t>
      </w:r>
      <w:r>
        <w:rPr>
          <w:spacing w:val="-12"/>
        </w:rPr>
        <w:t xml:space="preserve"> </w:t>
      </w:r>
      <w:r>
        <w:rPr>
          <w:spacing w:val="-1"/>
        </w:rPr>
        <w:t>education,</w:t>
      </w:r>
      <w:r>
        <w:rPr>
          <w:spacing w:val="-12"/>
        </w:rPr>
        <w:t xml:space="preserve"> </w:t>
      </w:r>
      <w:r>
        <w:rPr>
          <w:spacing w:val="-1"/>
        </w:rPr>
        <w:t>imbalance</w:t>
      </w:r>
      <w:r>
        <w:rPr>
          <w:spacing w:val="-12"/>
        </w:rPr>
        <w:t xml:space="preserve"> </w:t>
      </w:r>
      <w:r>
        <w:rPr>
          <w:spacing w:val="-1"/>
        </w:rPr>
        <w:t>in</w:t>
      </w:r>
      <w:r>
        <w:rPr>
          <w:spacing w:val="-12"/>
        </w:rPr>
        <w:t xml:space="preserve"> </w:t>
      </w:r>
      <w:r>
        <w:rPr>
          <w:spacing w:val="-1"/>
        </w:rPr>
        <w:t>gender</w:t>
      </w:r>
      <w:r>
        <w:rPr>
          <w:spacing w:val="-11"/>
        </w:rPr>
        <w:t xml:space="preserve"> </w:t>
      </w:r>
      <w:r>
        <w:rPr>
          <w:spacing w:val="-1"/>
        </w:rPr>
        <w:t>education</w:t>
      </w:r>
      <w:r>
        <w:rPr>
          <w:spacing w:val="-12"/>
        </w:rPr>
        <w:t xml:space="preserve"> </w:t>
      </w:r>
      <w:r>
        <w:rPr>
          <w:spacing w:val="-1"/>
        </w:rPr>
        <w:t>remains</w:t>
      </w:r>
      <w:r>
        <w:rPr>
          <w:spacing w:val="-11"/>
        </w:rPr>
        <w:t xml:space="preserve"> </w:t>
      </w:r>
      <w:r>
        <w:rPr>
          <w:spacing w:val="-1"/>
        </w:rPr>
        <w:t>unresolved</w:t>
      </w:r>
      <w:r>
        <w:rPr>
          <w:spacing w:val="-12"/>
        </w:rPr>
        <w:t xml:space="preserve"> </w:t>
      </w:r>
      <w:r>
        <w:rPr>
          <w:spacing w:val="-1"/>
        </w:rPr>
        <w:t>assignment.</w:t>
      </w:r>
      <w:r>
        <w:rPr>
          <w:spacing w:val="-11"/>
        </w:rPr>
        <w:t xml:space="preserve"> </w:t>
      </w:r>
      <w:r>
        <w:rPr>
          <w:spacing w:val="-1"/>
        </w:rPr>
        <w:t>Girls</w:t>
      </w:r>
      <w:r>
        <w:rPr>
          <w:spacing w:val="-12"/>
        </w:rPr>
        <w:t xml:space="preserve"> </w:t>
      </w:r>
      <w:r>
        <w:rPr>
          <w:spacing w:val="-1"/>
        </w:rPr>
        <w:t>are</w:t>
      </w:r>
      <w:r>
        <w:rPr>
          <w:spacing w:val="-52"/>
        </w:rPr>
        <w:t xml:space="preserve"> </w:t>
      </w:r>
      <w:r>
        <w:t>still victims of no enrolment or drop out of school in certain part of the country. UNICEF, (2002);</w:t>
      </w:r>
      <w:r>
        <w:rPr>
          <w:spacing w:val="1"/>
        </w:rPr>
        <w:t xml:space="preserve"> </w:t>
      </w:r>
      <w:r>
        <w:rPr>
          <w:spacing w:val="-1"/>
        </w:rPr>
        <w:t>Tyoakaa</w:t>
      </w:r>
      <w:r>
        <w:rPr>
          <w:spacing w:val="-7"/>
        </w:rPr>
        <w:t xml:space="preserve"> </w:t>
      </w:r>
      <w:r>
        <w:rPr>
          <w:spacing w:val="-1"/>
        </w:rPr>
        <w:t>et</w:t>
      </w:r>
      <w:r>
        <w:rPr>
          <w:spacing w:val="-4"/>
        </w:rPr>
        <w:t xml:space="preserve"> </w:t>
      </w:r>
      <w:r>
        <w:rPr>
          <w:spacing w:val="-1"/>
        </w:rPr>
        <w:t>al,</w:t>
      </w:r>
      <w:r>
        <w:rPr>
          <w:spacing w:val="-6"/>
        </w:rPr>
        <w:t xml:space="preserve"> </w:t>
      </w:r>
      <w:r>
        <w:rPr>
          <w:spacing w:val="-1"/>
        </w:rPr>
        <w:t>(2014);</w:t>
      </w:r>
      <w:r>
        <w:rPr>
          <w:spacing w:val="-8"/>
        </w:rPr>
        <w:t xml:space="preserve"> </w:t>
      </w:r>
      <w:r>
        <w:t>Collins,</w:t>
      </w:r>
      <w:r>
        <w:rPr>
          <w:spacing w:val="-5"/>
        </w:rPr>
        <w:t xml:space="preserve"> </w:t>
      </w:r>
      <w:r>
        <w:t>(2014)</w:t>
      </w:r>
      <w:r>
        <w:rPr>
          <w:spacing w:val="-5"/>
        </w:rPr>
        <w:t xml:space="preserve"> </w:t>
      </w:r>
      <w:r>
        <w:t>observed</w:t>
      </w:r>
      <w:r>
        <w:rPr>
          <w:spacing w:val="-7"/>
        </w:rPr>
        <w:t xml:space="preserve"> </w:t>
      </w:r>
      <w:r>
        <w:t>that</w:t>
      </w:r>
      <w:r>
        <w:rPr>
          <w:spacing w:val="-6"/>
        </w:rPr>
        <w:t xml:space="preserve"> </w:t>
      </w:r>
      <w:r>
        <w:t>Nigeria</w:t>
      </w:r>
      <w:r>
        <w:rPr>
          <w:spacing w:val="-7"/>
        </w:rPr>
        <w:t xml:space="preserve"> </w:t>
      </w:r>
      <w:r>
        <w:t>is</w:t>
      </w:r>
      <w:r>
        <w:rPr>
          <w:spacing w:val="-4"/>
        </w:rPr>
        <w:t xml:space="preserve"> </w:t>
      </w:r>
      <w:r>
        <w:t>among</w:t>
      </w:r>
      <w:r>
        <w:rPr>
          <w:spacing w:val="-6"/>
        </w:rPr>
        <w:t xml:space="preserve"> </w:t>
      </w:r>
      <w:r>
        <w:t>countries</w:t>
      </w:r>
      <w:r>
        <w:rPr>
          <w:spacing w:val="-6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West</w:t>
      </w:r>
      <w:r>
        <w:rPr>
          <w:spacing w:val="-4"/>
        </w:rPr>
        <w:t xml:space="preserve"> </w:t>
      </w:r>
      <w:r>
        <w:t>Africa</w:t>
      </w:r>
      <w:r>
        <w:rPr>
          <w:spacing w:val="-6"/>
        </w:rPr>
        <w:t xml:space="preserve"> </w:t>
      </w:r>
      <w:r>
        <w:t>with</w:t>
      </w:r>
      <w:r>
        <w:rPr>
          <w:spacing w:val="-6"/>
        </w:rPr>
        <w:t xml:space="preserve"> </w:t>
      </w:r>
      <w:r>
        <w:t>the</w:t>
      </w:r>
      <w:r>
        <w:rPr>
          <w:spacing w:val="-52"/>
        </w:rPr>
        <w:t xml:space="preserve"> </w:t>
      </w:r>
      <w:r>
        <w:t>highest</w:t>
      </w:r>
      <w:r>
        <w:rPr>
          <w:spacing w:val="-9"/>
        </w:rPr>
        <w:t xml:space="preserve"> </w:t>
      </w:r>
      <w:r>
        <w:t>number</w:t>
      </w:r>
      <w:r>
        <w:rPr>
          <w:spacing w:val="-9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girls</w:t>
      </w:r>
      <w:r>
        <w:rPr>
          <w:spacing w:val="-9"/>
        </w:rPr>
        <w:t xml:space="preserve"> </w:t>
      </w:r>
      <w:r>
        <w:t>out</w:t>
      </w:r>
      <w:r>
        <w:rPr>
          <w:spacing w:val="-9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school</w:t>
      </w:r>
      <w:r>
        <w:rPr>
          <w:spacing w:val="-9"/>
        </w:rPr>
        <w:t xml:space="preserve"> </w:t>
      </w:r>
      <w:r>
        <w:t>or</w:t>
      </w:r>
      <w:r>
        <w:rPr>
          <w:spacing w:val="-9"/>
        </w:rPr>
        <w:t xml:space="preserve"> </w:t>
      </w:r>
      <w:r>
        <w:t>not</w:t>
      </w:r>
      <w:r>
        <w:rPr>
          <w:spacing w:val="-9"/>
        </w:rPr>
        <w:t xml:space="preserve"> </w:t>
      </w:r>
      <w:r>
        <w:t>enrolled</w:t>
      </w:r>
      <w:r>
        <w:rPr>
          <w:spacing w:val="-9"/>
        </w:rPr>
        <w:t xml:space="preserve"> </w:t>
      </w:r>
      <w:r>
        <w:t>at</w:t>
      </w:r>
      <w:r>
        <w:rPr>
          <w:spacing w:val="-9"/>
        </w:rPr>
        <w:t xml:space="preserve"> </w:t>
      </w:r>
      <w:r>
        <w:t>all</w:t>
      </w:r>
      <w:r>
        <w:rPr>
          <w:spacing w:val="-10"/>
        </w:rPr>
        <w:t xml:space="preserve"> </w:t>
      </w:r>
      <w:r>
        <w:t>especially</w:t>
      </w:r>
      <w:r>
        <w:rPr>
          <w:spacing w:val="-10"/>
        </w:rPr>
        <w:t xml:space="preserve"> </w:t>
      </w:r>
      <w:r>
        <w:t>in</w:t>
      </w:r>
      <w:r>
        <w:rPr>
          <w:spacing w:val="-10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Northern</w:t>
      </w:r>
      <w:r>
        <w:rPr>
          <w:spacing w:val="-4"/>
        </w:rPr>
        <w:t xml:space="preserve"> </w:t>
      </w:r>
      <w:r>
        <w:t>part</w:t>
      </w:r>
      <w:r>
        <w:rPr>
          <w:spacing w:val="-9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country.</w:t>
      </w:r>
      <w:r>
        <w:rPr>
          <w:spacing w:val="-53"/>
        </w:rPr>
        <w:t xml:space="preserve"> </w:t>
      </w:r>
      <w:r>
        <w:t>United</w:t>
      </w:r>
      <w:r>
        <w:rPr>
          <w:spacing w:val="-3"/>
        </w:rPr>
        <w:t xml:space="preserve"> </w:t>
      </w:r>
      <w:r>
        <w:t>Nations</w:t>
      </w:r>
      <w:r>
        <w:rPr>
          <w:spacing w:val="-3"/>
        </w:rPr>
        <w:t xml:space="preserve"> </w:t>
      </w:r>
      <w:r>
        <w:t>Education</w:t>
      </w:r>
      <w:r>
        <w:rPr>
          <w:spacing w:val="-4"/>
        </w:rPr>
        <w:t xml:space="preserve"> </w:t>
      </w:r>
      <w:r>
        <w:t>Social</w:t>
      </w:r>
      <w:r>
        <w:rPr>
          <w:spacing w:val="-3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Cultural</w:t>
      </w:r>
      <w:r>
        <w:rPr>
          <w:spacing w:val="-4"/>
        </w:rPr>
        <w:t xml:space="preserve"> </w:t>
      </w:r>
      <w:r>
        <w:t>Organization</w:t>
      </w:r>
      <w:r>
        <w:rPr>
          <w:spacing w:val="-3"/>
        </w:rPr>
        <w:t xml:space="preserve"> </w:t>
      </w:r>
      <w:r>
        <w:t>(UNESCO)</w:t>
      </w:r>
      <w:r>
        <w:rPr>
          <w:spacing w:val="-3"/>
        </w:rPr>
        <w:t xml:space="preserve"> </w:t>
      </w:r>
      <w:r>
        <w:t>(2014)</w:t>
      </w:r>
      <w:r>
        <w:rPr>
          <w:spacing w:val="-3"/>
        </w:rPr>
        <w:t xml:space="preserve"> </w:t>
      </w:r>
      <w:r>
        <w:t>also</w:t>
      </w:r>
      <w:r>
        <w:rPr>
          <w:spacing w:val="-2"/>
        </w:rPr>
        <w:t xml:space="preserve"> </w:t>
      </w:r>
      <w:r>
        <w:t>reported</w:t>
      </w:r>
      <w:r>
        <w:rPr>
          <w:spacing w:val="-5"/>
        </w:rPr>
        <w:t xml:space="preserve"> </w:t>
      </w:r>
      <w:r>
        <w:t>that,</w:t>
      </w:r>
      <w:r>
        <w:rPr>
          <w:spacing w:val="-4"/>
        </w:rPr>
        <w:t xml:space="preserve"> </w:t>
      </w:r>
      <w:r>
        <w:t>over</w:t>
      </w:r>
    </w:p>
    <w:p w:rsidR="00925311" w:rsidRDefault="00925311" w:rsidP="00925311">
      <w:pPr>
        <w:pStyle w:val="ListParagraph"/>
        <w:numPr>
          <w:ilvl w:val="1"/>
          <w:numId w:val="2"/>
        </w:numPr>
        <w:tabs>
          <w:tab w:val="left" w:pos="609"/>
        </w:tabs>
        <w:spacing w:line="271" w:lineRule="auto"/>
        <w:ind w:right="894" w:firstLine="0"/>
        <w:jc w:val="both"/>
      </w:pPr>
      <w:r>
        <w:t>million girls dropped out of school in Nigeria and that reoccurring trends of disparity in gender</w:t>
      </w:r>
      <w:r>
        <w:rPr>
          <w:spacing w:val="1"/>
        </w:rPr>
        <w:t xml:space="preserve"> </w:t>
      </w:r>
      <w:r>
        <w:t>education</w:t>
      </w:r>
      <w:r>
        <w:rPr>
          <w:spacing w:val="-9"/>
        </w:rPr>
        <w:t xml:space="preserve"> </w:t>
      </w:r>
      <w:r>
        <w:t>may</w:t>
      </w:r>
      <w:r>
        <w:rPr>
          <w:spacing w:val="-10"/>
        </w:rPr>
        <w:t xml:space="preserve"> </w:t>
      </w:r>
      <w:r>
        <w:t>not</w:t>
      </w:r>
      <w:r>
        <w:rPr>
          <w:spacing w:val="-9"/>
        </w:rPr>
        <w:t xml:space="preserve"> </w:t>
      </w:r>
      <w:r>
        <w:t>make</w:t>
      </w:r>
      <w:r>
        <w:rPr>
          <w:spacing w:val="-9"/>
        </w:rPr>
        <w:t xml:space="preserve"> </w:t>
      </w:r>
      <w:r>
        <w:t>girl-child</w:t>
      </w:r>
      <w:r>
        <w:rPr>
          <w:spacing w:val="-9"/>
        </w:rPr>
        <w:t xml:space="preserve"> </w:t>
      </w:r>
      <w:r>
        <w:t>education</w:t>
      </w:r>
      <w:r>
        <w:rPr>
          <w:spacing w:val="-9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realistic.</w:t>
      </w:r>
      <w:r>
        <w:rPr>
          <w:spacing w:val="-11"/>
        </w:rPr>
        <w:t xml:space="preserve"> </w:t>
      </w:r>
      <w:r>
        <w:t>Also,</w:t>
      </w:r>
      <w:r>
        <w:rPr>
          <w:spacing w:val="-9"/>
        </w:rPr>
        <w:t xml:space="preserve"> </w:t>
      </w:r>
      <w:r>
        <w:t>because</w:t>
      </w:r>
      <w:r>
        <w:rPr>
          <w:spacing w:val="-9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poor</w:t>
      </w:r>
      <w:r>
        <w:rPr>
          <w:spacing w:val="-9"/>
        </w:rPr>
        <w:t xml:space="preserve"> </w:t>
      </w:r>
      <w:r>
        <w:t>enrollment</w:t>
      </w:r>
      <w:r>
        <w:rPr>
          <w:spacing w:val="-9"/>
        </w:rPr>
        <w:t xml:space="preserve"> </w:t>
      </w:r>
      <w:r>
        <w:t>in</w:t>
      </w:r>
      <w:r>
        <w:rPr>
          <w:spacing w:val="-9"/>
        </w:rPr>
        <w:t xml:space="preserve"> </w:t>
      </w:r>
      <w:r>
        <w:t>schools</w:t>
      </w:r>
      <w:r>
        <w:rPr>
          <w:spacing w:val="-10"/>
        </w:rPr>
        <w:t xml:space="preserve"> </w:t>
      </w:r>
      <w:r>
        <w:t>the</w:t>
      </w:r>
      <w:r>
        <w:rPr>
          <w:spacing w:val="-53"/>
        </w:rPr>
        <w:t xml:space="preserve"> </w:t>
      </w:r>
      <w:r>
        <w:rPr>
          <w:spacing w:val="-1"/>
        </w:rPr>
        <w:t>level</w:t>
      </w:r>
      <w:r>
        <w:rPr>
          <w:spacing w:val="-9"/>
        </w:rPr>
        <w:t xml:space="preserve"> </w:t>
      </w:r>
      <w:r>
        <w:rPr>
          <w:spacing w:val="-1"/>
        </w:rPr>
        <w:t>of</w:t>
      </w:r>
      <w:r>
        <w:rPr>
          <w:spacing w:val="-10"/>
        </w:rPr>
        <w:t xml:space="preserve"> </w:t>
      </w:r>
      <w:r>
        <w:rPr>
          <w:spacing w:val="-1"/>
        </w:rPr>
        <w:t>national</w:t>
      </w:r>
      <w:r>
        <w:rPr>
          <w:spacing w:val="-9"/>
        </w:rPr>
        <w:t xml:space="preserve"> </w:t>
      </w:r>
      <w:r>
        <w:rPr>
          <w:spacing w:val="-1"/>
        </w:rPr>
        <w:t>literacy</w:t>
      </w:r>
      <w:r>
        <w:rPr>
          <w:spacing w:val="-9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females</w:t>
      </w:r>
      <w:r>
        <w:rPr>
          <w:spacing w:val="-8"/>
        </w:rPr>
        <w:t xml:space="preserve"> </w:t>
      </w:r>
      <w:r>
        <w:t>is</w:t>
      </w:r>
      <w:r>
        <w:rPr>
          <w:spacing w:val="-9"/>
        </w:rPr>
        <w:t xml:space="preserve"> </w:t>
      </w:r>
      <w:r>
        <w:t>significantly</w:t>
      </w:r>
      <w:r>
        <w:rPr>
          <w:spacing w:val="-9"/>
        </w:rPr>
        <w:t xml:space="preserve"> </w:t>
      </w:r>
      <w:r>
        <w:t>low</w:t>
      </w:r>
      <w:r>
        <w:rPr>
          <w:spacing w:val="-12"/>
        </w:rPr>
        <w:t xml:space="preserve"> </w:t>
      </w:r>
      <w:r>
        <w:t>as</w:t>
      </w:r>
      <w:r>
        <w:rPr>
          <w:spacing w:val="-8"/>
        </w:rPr>
        <w:t xml:space="preserve"> </w:t>
      </w:r>
      <w:r>
        <w:t>against</w:t>
      </w:r>
      <w:r>
        <w:rPr>
          <w:spacing w:val="-10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male</w:t>
      </w:r>
      <w:r>
        <w:rPr>
          <w:spacing w:val="-9"/>
        </w:rPr>
        <w:t xml:space="preserve"> </w:t>
      </w:r>
      <w:r>
        <w:t>counterparts</w:t>
      </w:r>
      <w:r>
        <w:rPr>
          <w:spacing w:val="-9"/>
        </w:rPr>
        <w:t xml:space="preserve"> </w:t>
      </w:r>
      <w:r>
        <w:t>with</w:t>
      </w:r>
      <w:r>
        <w:rPr>
          <w:spacing w:val="-10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record</w:t>
      </w:r>
      <w:r>
        <w:rPr>
          <w:spacing w:val="-10"/>
        </w:rPr>
        <w:t xml:space="preserve"> </w:t>
      </w:r>
      <w:r>
        <w:t>of</w:t>
      </w:r>
      <w:r>
        <w:rPr>
          <w:spacing w:val="-53"/>
        </w:rPr>
        <w:t xml:space="preserve"> </w:t>
      </w:r>
      <w:r>
        <w:t>48%</w:t>
      </w:r>
      <w:r>
        <w:rPr>
          <w:spacing w:val="-4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73%.</w:t>
      </w:r>
      <w:r>
        <w:rPr>
          <w:spacing w:val="-4"/>
        </w:rPr>
        <w:t xml:space="preserve"> </w:t>
      </w:r>
      <w:r>
        <w:t>However,</w:t>
      </w:r>
      <w:r>
        <w:rPr>
          <w:spacing w:val="-6"/>
        </w:rPr>
        <w:t xml:space="preserve"> </w:t>
      </w:r>
      <w:r>
        <w:t>National</w:t>
      </w:r>
      <w:r>
        <w:rPr>
          <w:spacing w:val="-5"/>
        </w:rPr>
        <w:t xml:space="preserve"> </w:t>
      </w:r>
      <w:r>
        <w:t>Population</w:t>
      </w:r>
      <w:r>
        <w:rPr>
          <w:spacing w:val="-3"/>
        </w:rPr>
        <w:t xml:space="preserve"> </w:t>
      </w:r>
      <w:r>
        <w:t>Commission</w:t>
      </w:r>
      <w:r>
        <w:rPr>
          <w:spacing w:val="-4"/>
        </w:rPr>
        <w:t xml:space="preserve"> </w:t>
      </w:r>
      <w:r>
        <w:t>(2009)</w:t>
      </w:r>
      <w:r>
        <w:rPr>
          <w:spacing w:val="-5"/>
        </w:rPr>
        <w:t xml:space="preserve"> </w:t>
      </w:r>
      <w:r>
        <w:t>observed</w:t>
      </w:r>
      <w:r>
        <w:rPr>
          <w:spacing w:val="-4"/>
        </w:rPr>
        <w:t xml:space="preserve"> </w:t>
      </w:r>
      <w:r>
        <w:t>that</w:t>
      </w:r>
      <w:r>
        <w:rPr>
          <w:spacing w:val="-4"/>
        </w:rPr>
        <w:t xml:space="preserve"> </w:t>
      </w:r>
      <w:r>
        <w:t>girl-child</w:t>
      </w:r>
      <w:r>
        <w:rPr>
          <w:spacing w:val="-4"/>
        </w:rPr>
        <w:t xml:space="preserve"> </w:t>
      </w:r>
      <w:r>
        <w:t>education</w:t>
      </w:r>
      <w:r>
        <w:rPr>
          <w:spacing w:val="-4"/>
        </w:rPr>
        <w:t xml:space="preserve"> </w:t>
      </w:r>
      <w:r>
        <w:t>is</w:t>
      </w:r>
      <w:r>
        <w:rPr>
          <w:spacing w:val="-4"/>
        </w:rPr>
        <w:t xml:space="preserve"> </w:t>
      </w:r>
      <w:r>
        <w:t>a</w:t>
      </w:r>
      <w:r>
        <w:rPr>
          <w:spacing w:val="-52"/>
        </w:rPr>
        <w:t xml:space="preserve"> </w:t>
      </w:r>
      <w:r>
        <w:t>pedestal for good economy and investment which capable of promoting desirable effect on socio-</w:t>
      </w:r>
      <w:r>
        <w:rPr>
          <w:spacing w:val="1"/>
        </w:rPr>
        <w:t xml:space="preserve"> </w:t>
      </w:r>
      <w:r>
        <w:t>economic transformation for future generation. These scenarios about imbalance of gender education</w:t>
      </w:r>
      <w:r>
        <w:rPr>
          <w:spacing w:val="1"/>
        </w:rPr>
        <w:t xml:space="preserve"> </w:t>
      </w:r>
      <w:r>
        <w:t>motivates the researchers’ interest towards investigation of post-graduate students’ perception of the</w:t>
      </w:r>
      <w:r>
        <w:rPr>
          <w:spacing w:val="1"/>
        </w:rPr>
        <w:t xml:space="preserve"> </w:t>
      </w:r>
      <w:r>
        <w:rPr>
          <w:spacing w:val="-1"/>
        </w:rPr>
        <w:t>needs</w:t>
      </w:r>
      <w:r>
        <w:rPr>
          <w:spacing w:val="-5"/>
        </w:rPr>
        <w:t xml:space="preserve"> </w:t>
      </w:r>
      <w:r>
        <w:rPr>
          <w:spacing w:val="-1"/>
        </w:rPr>
        <w:t>to</w:t>
      </w:r>
      <w:r>
        <w:rPr>
          <w:spacing w:val="-5"/>
        </w:rPr>
        <w:t xml:space="preserve"> </w:t>
      </w:r>
      <w:r>
        <w:rPr>
          <w:spacing w:val="-1"/>
        </w:rPr>
        <w:t>revitalize</w:t>
      </w:r>
      <w:r>
        <w:rPr>
          <w:spacing w:val="-6"/>
        </w:rPr>
        <w:t xml:space="preserve"> </w:t>
      </w:r>
      <w:r>
        <w:t>girl-child</w:t>
      </w:r>
      <w:r>
        <w:rPr>
          <w:spacing w:val="-6"/>
        </w:rPr>
        <w:t xml:space="preserve"> </w:t>
      </w:r>
      <w:r>
        <w:t>education</w:t>
      </w:r>
      <w:r>
        <w:rPr>
          <w:spacing w:val="-5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way</w:t>
      </w:r>
      <w:r>
        <w:rPr>
          <w:spacing w:val="-6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realize</w:t>
      </w:r>
      <w:r>
        <w:rPr>
          <w:spacing w:val="-6"/>
        </w:rPr>
        <w:t xml:space="preserve"> </w:t>
      </w:r>
      <w:r>
        <w:t>social-Engineering</w:t>
      </w:r>
      <w:r>
        <w:rPr>
          <w:spacing w:val="-5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development</w:t>
      </w:r>
      <w:r>
        <w:rPr>
          <w:spacing w:val="-5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Ilorin</w:t>
      </w:r>
      <w:r>
        <w:rPr>
          <w:spacing w:val="-52"/>
        </w:rPr>
        <w:t xml:space="preserve"> </w:t>
      </w:r>
      <w:r>
        <w:t>Metropolis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Nigeria</w:t>
      </w:r>
      <w:r>
        <w:rPr>
          <w:spacing w:val="-2"/>
        </w:rPr>
        <w:t xml:space="preserve"> </w:t>
      </w:r>
      <w:r>
        <w:t>at</w:t>
      </w:r>
      <w:r>
        <w:rPr>
          <w:spacing w:val="-1"/>
        </w:rPr>
        <w:t xml:space="preserve"> </w:t>
      </w:r>
      <w:r>
        <w:t>large.</w:t>
      </w:r>
    </w:p>
    <w:p w:rsidR="00925311" w:rsidRDefault="00925311" w:rsidP="00925311">
      <w:pPr>
        <w:spacing w:line="271" w:lineRule="auto"/>
        <w:jc w:val="both"/>
        <w:sectPr w:rsidR="00925311">
          <w:pgSz w:w="11910" w:h="16840"/>
          <w:pgMar w:top="1400" w:right="540" w:bottom="1260" w:left="1180" w:header="720" w:footer="1072" w:gutter="0"/>
          <w:cols w:space="720"/>
        </w:sectPr>
      </w:pPr>
    </w:p>
    <w:p w:rsidR="00925311" w:rsidRDefault="00925311" w:rsidP="00925311">
      <w:pPr>
        <w:pStyle w:val="Heading4"/>
        <w:spacing w:before="85"/>
      </w:pPr>
      <w:r>
        <w:lastRenderedPageBreak/>
        <w:t>Purpose</w:t>
      </w:r>
      <w:r>
        <w:rPr>
          <w:spacing w:val="-10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Study</w:t>
      </w:r>
    </w:p>
    <w:p w:rsidR="00925311" w:rsidRDefault="00925311" w:rsidP="00925311">
      <w:pPr>
        <w:pStyle w:val="BodyText"/>
        <w:spacing w:before="151" w:line="271" w:lineRule="auto"/>
        <w:ind w:right="896"/>
      </w:pPr>
      <w:r>
        <w:t>The purpose of this study is to examine the perception of postgraduate students on the implication of</w:t>
      </w:r>
      <w:r>
        <w:rPr>
          <w:spacing w:val="1"/>
        </w:rPr>
        <w:t xml:space="preserve"> </w:t>
      </w:r>
      <w:r>
        <w:t>revitalizing</w:t>
      </w:r>
      <w:r>
        <w:rPr>
          <w:spacing w:val="-8"/>
        </w:rPr>
        <w:t xml:space="preserve"> </w:t>
      </w:r>
      <w:r>
        <w:t>girl-child</w:t>
      </w:r>
      <w:r>
        <w:rPr>
          <w:spacing w:val="-7"/>
        </w:rPr>
        <w:t xml:space="preserve"> </w:t>
      </w:r>
      <w:r>
        <w:t>education</w:t>
      </w:r>
      <w:r>
        <w:rPr>
          <w:spacing w:val="-8"/>
        </w:rPr>
        <w:t xml:space="preserve"> </w:t>
      </w:r>
      <w:r>
        <w:t>for</w:t>
      </w:r>
      <w:r>
        <w:rPr>
          <w:spacing w:val="-7"/>
        </w:rPr>
        <w:t xml:space="preserve"> </w:t>
      </w:r>
      <w:r>
        <w:t>social</w:t>
      </w:r>
      <w:r>
        <w:rPr>
          <w:spacing w:val="-8"/>
        </w:rPr>
        <w:t xml:space="preserve"> </w:t>
      </w:r>
      <w:r>
        <w:t>engineering</w:t>
      </w:r>
      <w:r>
        <w:rPr>
          <w:spacing w:val="-7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development</w:t>
      </w:r>
      <w:r>
        <w:rPr>
          <w:spacing w:val="-7"/>
        </w:rPr>
        <w:t xml:space="preserve"> </w:t>
      </w:r>
      <w:r>
        <w:t>in</w:t>
      </w:r>
      <w:r>
        <w:rPr>
          <w:spacing w:val="-11"/>
        </w:rPr>
        <w:t xml:space="preserve"> </w:t>
      </w:r>
      <w:r>
        <w:t>Nigeria</w:t>
      </w:r>
    </w:p>
    <w:p w:rsidR="00925311" w:rsidRDefault="00925311" w:rsidP="00925311">
      <w:pPr>
        <w:pStyle w:val="Heading4"/>
        <w:spacing w:before="119"/>
      </w:pPr>
      <w:r>
        <w:t>Research</w:t>
      </w:r>
      <w:r>
        <w:rPr>
          <w:spacing w:val="-1"/>
        </w:rPr>
        <w:t xml:space="preserve"> </w:t>
      </w:r>
      <w:r>
        <w:t>Question</w:t>
      </w:r>
    </w:p>
    <w:p w:rsidR="00925311" w:rsidRDefault="00925311" w:rsidP="00925311">
      <w:pPr>
        <w:pStyle w:val="ListParagraph"/>
        <w:numPr>
          <w:ilvl w:val="2"/>
          <w:numId w:val="2"/>
        </w:numPr>
        <w:tabs>
          <w:tab w:val="left" w:pos="621"/>
        </w:tabs>
        <w:spacing w:before="150" w:line="271" w:lineRule="auto"/>
        <w:ind w:right="894"/>
      </w:pPr>
      <w:r>
        <w:t>What</w:t>
      </w:r>
      <w:r>
        <w:rPr>
          <w:spacing w:val="-7"/>
        </w:rPr>
        <w:t xml:space="preserve"> </w:t>
      </w:r>
      <w:r>
        <w:t>are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perceptions</w:t>
      </w:r>
      <w:r>
        <w:rPr>
          <w:spacing w:val="-6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postgraduate</w:t>
      </w:r>
      <w:r>
        <w:rPr>
          <w:spacing w:val="-7"/>
        </w:rPr>
        <w:t xml:space="preserve"> </w:t>
      </w:r>
      <w:r>
        <w:t>students</w:t>
      </w:r>
      <w:r>
        <w:rPr>
          <w:spacing w:val="-6"/>
        </w:rPr>
        <w:t xml:space="preserve"> </w:t>
      </w:r>
      <w:r>
        <w:t>on</w:t>
      </w:r>
      <w:r>
        <w:rPr>
          <w:spacing w:val="-6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needs</w:t>
      </w:r>
      <w:r>
        <w:rPr>
          <w:spacing w:val="-6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revitalize</w:t>
      </w:r>
      <w:r>
        <w:rPr>
          <w:spacing w:val="-7"/>
        </w:rPr>
        <w:t xml:space="preserve"> </w:t>
      </w:r>
      <w:r>
        <w:t>girl-child</w:t>
      </w:r>
      <w:r>
        <w:rPr>
          <w:spacing w:val="-7"/>
        </w:rPr>
        <w:t xml:space="preserve"> </w:t>
      </w:r>
      <w:r>
        <w:t>education</w:t>
      </w:r>
      <w:r>
        <w:rPr>
          <w:spacing w:val="-6"/>
        </w:rPr>
        <w:t xml:space="preserve"> </w:t>
      </w:r>
      <w:r>
        <w:t>for</w:t>
      </w:r>
      <w:r>
        <w:rPr>
          <w:spacing w:val="-52"/>
        </w:rPr>
        <w:t xml:space="preserve"> </w:t>
      </w:r>
      <w:r>
        <w:t>social</w:t>
      </w:r>
      <w:r>
        <w:rPr>
          <w:spacing w:val="-3"/>
        </w:rPr>
        <w:t xml:space="preserve"> </w:t>
      </w:r>
      <w:r>
        <w:t>engineering</w:t>
      </w:r>
      <w:r>
        <w:rPr>
          <w:spacing w:val="-3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development</w:t>
      </w:r>
      <w:r>
        <w:rPr>
          <w:spacing w:val="-3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Ilorin</w:t>
      </w:r>
      <w:r>
        <w:rPr>
          <w:spacing w:val="-2"/>
        </w:rPr>
        <w:t xml:space="preserve"> </w:t>
      </w:r>
      <w:r>
        <w:t>metropolis?</w:t>
      </w:r>
    </w:p>
    <w:p w:rsidR="00925311" w:rsidRDefault="00925311" w:rsidP="00925311">
      <w:pPr>
        <w:pStyle w:val="Heading4"/>
        <w:spacing w:before="117"/>
      </w:pPr>
      <w:r>
        <w:t>Methodology</w:t>
      </w:r>
    </w:p>
    <w:p w:rsidR="00925311" w:rsidRDefault="00925311" w:rsidP="00925311">
      <w:pPr>
        <w:pStyle w:val="BodyText"/>
        <w:spacing w:before="153" w:line="268" w:lineRule="auto"/>
        <w:ind w:right="894"/>
      </w:pPr>
      <w:r>
        <w:t>This study employed a survey research design. Osuala (2013) opined that, the survey design is most</w:t>
      </w:r>
      <w:r>
        <w:rPr>
          <w:spacing w:val="1"/>
        </w:rPr>
        <w:t xml:space="preserve"> </w:t>
      </w:r>
      <w:r>
        <w:rPr>
          <w:w w:val="95"/>
        </w:rPr>
        <w:t>suitable for any study that attempts to investigate the nature of relationship between multiple sociological</w:t>
      </w:r>
      <w:r>
        <w:rPr>
          <w:spacing w:val="1"/>
          <w:w w:val="95"/>
        </w:rPr>
        <w:t xml:space="preserve"> </w:t>
      </w:r>
      <w:r>
        <w:rPr>
          <w:spacing w:val="-1"/>
        </w:rPr>
        <w:t>phenomena.</w:t>
      </w:r>
      <w:r>
        <w:rPr>
          <w:spacing w:val="-13"/>
        </w:rPr>
        <w:t xml:space="preserve"> </w:t>
      </w:r>
      <w:r>
        <w:rPr>
          <w:spacing w:val="-1"/>
        </w:rPr>
        <w:t>The</w:t>
      </w:r>
      <w:r>
        <w:rPr>
          <w:spacing w:val="-10"/>
        </w:rPr>
        <w:t xml:space="preserve"> </w:t>
      </w:r>
      <w:r>
        <w:rPr>
          <w:spacing w:val="-1"/>
        </w:rPr>
        <w:t>population</w:t>
      </w:r>
      <w:r>
        <w:rPr>
          <w:spacing w:val="-12"/>
        </w:rPr>
        <w:t xml:space="preserve"> </w:t>
      </w:r>
      <w:r>
        <w:rPr>
          <w:spacing w:val="-1"/>
        </w:rPr>
        <w:t>for</w:t>
      </w:r>
      <w:r>
        <w:rPr>
          <w:spacing w:val="-11"/>
        </w:rPr>
        <w:t xml:space="preserve"> </w:t>
      </w:r>
      <w:r>
        <w:rPr>
          <w:spacing w:val="-1"/>
        </w:rPr>
        <w:t>this</w:t>
      </w:r>
      <w:r>
        <w:rPr>
          <w:spacing w:val="-9"/>
        </w:rPr>
        <w:t xml:space="preserve"> </w:t>
      </w:r>
      <w:r>
        <w:rPr>
          <w:spacing w:val="-1"/>
        </w:rPr>
        <w:t>study</w:t>
      </w:r>
      <w:r>
        <w:rPr>
          <w:spacing w:val="-11"/>
        </w:rPr>
        <w:t xml:space="preserve"> </w:t>
      </w:r>
      <w:r>
        <w:rPr>
          <w:spacing w:val="-1"/>
        </w:rPr>
        <w:t>includes</w:t>
      </w:r>
      <w:r>
        <w:rPr>
          <w:spacing w:val="-9"/>
        </w:rPr>
        <w:t xml:space="preserve"> </w:t>
      </w:r>
      <w:r>
        <w:t>postgraduate</w:t>
      </w:r>
      <w:r>
        <w:rPr>
          <w:spacing w:val="-11"/>
        </w:rPr>
        <w:t xml:space="preserve"> </w:t>
      </w:r>
      <w:r>
        <w:t>students</w:t>
      </w:r>
      <w:r>
        <w:rPr>
          <w:spacing w:val="-11"/>
        </w:rPr>
        <w:t xml:space="preserve"> </w:t>
      </w:r>
      <w:r>
        <w:t>from</w:t>
      </w:r>
      <w:r>
        <w:rPr>
          <w:spacing w:val="-12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Faculty</w:t>
      </w:r>
      <w:r>
        <w:rPr>
          <w:spacing w:val="-11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Education,</w:t>
      </w:r>
      <w:r>
        <w:rPr>
          <w:spacing w:val="-53"/>
        </w:rPr>
        <w:t xml:space="preserve"> </w:t>
      </w:r>
      <w:r>
        <w:rPr>
          <w:spacing w:val="-1"/>
        </w:rPr>
        <w:t xml:space="preserve">University of Ilorin. Hence, hundred questionnaires were </w:t>
      </w:r>
      <w:r>
        <w:t>purposively administered, while ninety-three</w:t>
      </w:r>
      <w:r>
        <w:rPr>
          <w:spacing w:val="1"/>
        </w:rPr>
        <w:t xml:space="preserve"> </w:t>
      </w:r>
      <w:r>
        <w:t>were</w:t>
      </w:r>
      <w:r>
        <w:rPr>
          <w:spacing w:val="-9"/>
        </w:rPr>
        <w:t xml:space="preserve"> </w:t>
      </w:r>
      <w:r>
        <w:t>returned.</w:t>
      </w:r>
      <w:r>
        <w:rPr>
          <w:spacing w:val="-7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instrument</w:t>
      </w:r>
      <w:r>
        <w:rPr>
          <w:spacing w:val="-7"/>
        </w:rPr>
        <w:t xml:space="preserve"> </w:t>
      </w:r>
      <w:r>
        <w:t>used</w:t>
      </w:r>
      <w:r>
        <w:rPr>
          <w:spacing w:val="-8"/>
        </w:rPr>
        <w:t xml:space="preserve"> </w:t>
      </w:r>
      <w:r>
        <w:t>for</w:t>
      </w:r>
      <w:r>
        <w:rPr>
          <w:spacing w:val="-7"/>
        </w:rPr>
        <w:t xml:space="preserve"> </w:t>
      </w:r>
      <w:r>
        <w:t>this</w:t>
      </w:r>
      <w:r>
        <w:rPr>
          <w:spacing w:val="-8"/>
        </w:rPr>
        <w:t xml:space="preserve"> </w:t>
      </w:r>
      <w:r>
        <w:t>study</w:t>
      </w:r>
      <w:r>
        <w:rPr>
          <w:spacing w:val="-8"/>
        </w:rPr>
        <w:t xml:space="preserve"> </w:t>
      </w:r>
      <w:r>
        <w:t>is</w:t>
      </w:r>
      <w:r>
        <w:rPr>
          <w:spacing w:val="-7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researcher</w:t>
      </w:r>
      <w:r>
        <w:rPr>
          <w:spacing w:val="-8"/>
        </w:rPr>
        <w:t xml:space="preserve"> </w:t>
      </w:r>
      <w:r>
        <w:t>designed</w:t>
      </w:r>
      <w:r>
        <w:rPr>
          <w:spacing w:val="-7"/>
        </w:rPr>
        <w:t xml:space="preserve"> </w:t>
      </w:r>
      <w:r>
        <w:t>questionnaire</w:t>
      </w:r>
      <w:r>
        <w:rPr>
          <w:spacing w:val="-8"/>
        </w:rPr>
        <w:t xml:space="preserve"> </w:t>
      </w:r>
      <w:r>
        <w:t>consisted</w:t>
      </w:r>
      <w:r>
        <w:rPr>
          <w:spacing w:val="-7"/>
        </w:rPr>
        <w:t xml:space="preserve"> </w:t>
      </w:r>
      <w:r>
        <w:t>titled</w:t>
      </w:r>
      <w:r>
        <w:rPr>
          <w:spacing w:val="-53"/>
        </w:rPr>
        <w:t xml:space="preserve"> </w:t>
      </w:r>
      <w:r>
        <w:t>Need for Revitalizing girl-child education (NRGE). The instrument is structured after the improved</w:t>
      </w:r>
      <w:r>
        <w:rPr>
          <w:spacing w:val="1"/>
        </w:rPr>
        <w:t xml:space="preserve"> </w:t>
      </w:r>
      <w:r>
        <w:rPr>
          <w:spacing w:val="-1"/>
        </w:rPr>
        <w:t xml:space="preserve">likert-Scale four-response options </w:t>
      </w:r>
      <w:r>
        <w:t>of Strongly Agreed (SA), Agreed (A), Disagreed (D), and Strongly</w:t>
      </w:r>
      <w:r>
        <w:rPr>
          <w:spacing w:val="1"/>
        </w:rPr>
        <w:t xml:space="preserve"> </w:t>
      </w:r>
      <w:r>
        <w:t>Disagreed (SD). Experts were duly consulted for judgment on the validity of the instrument. The</w:t>
      </w:r>
      <w:r>
        <w:rPr>
          <w:spacing w:val="1"/>
        </w:rPr>
        <w:t xml:space="preserve"> </w:t>
      </w:r>
      <w:r>
        <w:t>Spearman rank reliability coefficient of 0.87 was obtained. Percentage and Chi-square were used to</w:t>
      </w:r>
      <w:r>
        <w:rPr>
          <w:spacing w:val="1"/>
        </w:rPr>
        <w:t xml:space="preserve"> </w:t>
      </w:r>
      <w:r>
        <w:t>analyze</w:t>
      </w:r>
      <w:r>
        <w:rPr>
          <w:spacing w:val="-3"/>
        </w:rPr>
        <w:t xml:space="preserve"> </w:t>
      </w:r>
      <w:r>
        <w:t>data</w:t>
      </w:r>
      <w:r>
        <w:rPr>
          <w:spacing w:val="-1"/>
        </w:rPr>
        <w:t xml:space="preserve"> </w:t>
      </w:r>
      <w:r>
        <w:t>obtained</w:t>
      </w:r>
      <w:r>
        <w:rPr>
          <w:spacing w:val="-1"/>
        </w:rPr>
        <w:t xml:space="preserve"> </w:t>
      </w:r>
      <w:r>
        <w:t>from</w:t>
      </w:r>
      <w:r>
        <w:rPr>
          <w:spacing w:val="-3"/>
        </w:rPr>
        <w:t xml:space="preserve"> </w:t>
      </w:r>
      <w:r>
        <w:t>respondents.</w:t>
      </w:r>
    </w:p>
    <w:p w:rsidR="00925311" w:rsidRDefault="00925311" w:rsidP="00925311">
      <w:pPr>
        <w:pStyle w:val="Heading4"/>
        <w:spacing w:before="134"/>
        <w:jc w:val="both"/>
      </w:pPr>
      <w:r>
        <w:t>Analysis</w:t>
      </w:r>
      <w:r>
        <w:rPr>
          <w:spacing w:val="11"/>
        </w:rPr>
        <w:t xml:space="preserve"> </w:t>
      </w:r>
      <w:r>
        <w:t>of</w:t>
      </w:r>
      <w:r>
        <w:rPr>
          <w:spacing w:val="11"/>
        </w:rPr>
        <w:t xml:space="preserve"> </w:t>
      </w:r>
      <w:r>
        <w:t>Responses</w:t>
      </w:r>
      <w:r>
        <w:rPr>
          <w:spacing w:val="10"/>
        </w:rPr>
        <w:t xml:space="preserve"> </w:t>
      </w:r>
      <w:r>
        <w:t>/</w:t>
      </w:r>
      <w:r>
        <w:rPr>
          <w:spacing w:val="11"/>
        </w:rPr>
        <w:t xml:space="preserve"> </w:t>
      </w:r>
      <w:r>
        <w:t>Results</w:t>
      </w:r>
    </w:p>
    <w:p w:rsidR="00925311" w:rsidRDefault="00925311" w:rsidP="00925311">
      <w:pPr>
        <w:pStyle w:val="BodyText"/>
        <w:spacing w:before="152" w:line="268" w:lineRule="auto"/>
        <w:ind w:right="894"/>
      </w:pPr>
      <w:r>
        <w:rPr>
          <w:b/>
        </w:rPr>
        <w:t xml:space="preserve">Research Question: </w:t>
      </w:r>
      <w:r>
        <w:t>What are the perceptions of postgraduate students on the needs to revitalize girl-</w:t>
      </w:r>
      <w:r>
        <w:rPr>
          <w:spacing w:val="1"/>
        </w:rPr>
        <w:t xml:space="preserve"> </w:t>
      </w:r>
      <w:r>
        <w:t>child</w:t>
      </w:r>
      <w:r>
        <w:rPr>
          <w:spacing w:val="-5"/>
        </w:rPr>
        <w:t xml:space="preserve"> </w:t>
      </w:r>
      <w:r>
        <w:t>education</w:t>
      </w:r>
      <w:r>
        <w:rPr>
          <w:spacing w:val="-5"/>
        </w:rPr>
        <w:t xml:space="preserve"> </w:t>
      </w:r>
      <w:r>
        <w:t>for</w:t>
      </w:r>
      <w:r>
        <w:rPr>
          <w:spacing w:val="-5"/>
        </w:rPr>
        <w:t xml:space="preserve"> </w:t>
      </w:r>
      <w:r>
        <w:t>social</w:t>
      </w:r>
      <w:r>
        <w:rPr>
          <w:spacing w:val="-5"/>
        </w:rPr>
        <w:t xml:space="preserve"> </w:t>
      </w:r>
      <w:r>
        <w:t>engineering</w:t>
      </w:r>
      <w:r>
        <w:rPr>
          <w:spacing w:val="-5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development</w:t>
      </w:r>
      <w:r>
        <w:rPr>
          <w:spacing w:val="-5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Ilorin</w:t>
      </w:r>
      <w:r>
        <w:rPr>
          <w:spacing w:val="-5"/>
        </w:rPr>
        <w:t xml:space="preserve"> </w:t>
      </w:r>
      <w:r>
        <w:t>metropolis?</w:t>
      </w:r>
    </w:p>
    <w:p w:rsidR="00925311" w:rsidRDefault="00925311" w:rsidP="00925311">
      <w:pPr>
        <w:pStyle w:val="BodyText"/>
        <w:spacing w:before="122" w:after="16" w:line="268" w:lineRule="auto"/>
        <w:ind w:left="1071" w:right="895" w:hanging="812"/>
        <w:jc w:val="left"/>
      </w:pPr>
      <w:r>
        <w:rPr>
          <w:b/>
          <w:w w:val="95"/>
        </w:rPr>
        <w:t>Table</w:t>
      </w:r>
      <w:r>
        <w:rPr>
          <w:b/>
          <w:spacing w:val="11"/>
          <w:w w:val="95"/>
        </w:rPr>
        <w:t xml:space="preserve"> </w:t>
      </w:r>
      <w:r>
        <w:rPr>
          <w:b/>
          <w:w w:val="95"/>
        </w:rPr>
        <w:t>1:</w:t>
      </w:r>
      <w:r>
        <w:rPr>
          <w:b/>
          <w:spacing w:val="11"/>
          <w:w w:val="95"/>
        </w:rPr>
        <w:t xml:space="preserve"> </w:t>
      </w:r>
      <w:r>
        <w:rPr>
          <w:w w:val="95"/>
        </w:rPr>
        <w:t>Analysis</w:t>
      </w:r>
      <w:r>
        <w:rPr>
          <w:spacing w:val="11"/>
          <w:w w:val="95"/>
        </w:rPr>
        <w:t xml:space="preserve"> </w:t>
      </w:r>
      <w:r>
        <w:rPr>
          <w:w w:val="95"/>
        </w:rPr>
        <w:t>of</w:t>
      </w:r>
      <w:r>
        <w:rPr>
          <w:spacing w:val="11"/>
          <w:w w:val="95"/>
        </w:rPr>
        <w:t xml:space="preserve"> </w:t>
      </w:r>
      <w:r>
        <w:rPr>
          <w:w w:val="95"/>
        </w:rPr>
        <w:t>Responses</w:t>
      </w:r>
      <w:r>
        <w:rPr>
          <w:spacing w:val="14"/>
          <w:w w:val="95"/>
        </w:rPr>
        <w:t xml:space="preserve"> </w:t>
      </w:r>
      <w:r>
        <w:rPr>
          <w:w w:val="95"/>
        </w:rPr>
        <w:t>on</w:t>
      </w:r>
      <w:r>
        <w:rPr>
          <w:spacing w:val="8"/>
          <w:w w:val="95"/>
        </w:rPr>
        <w:t xml:space="preserve"> </w:t>
      </w:r>
      <w:r>
        <w:rPr>
          <w:w w:val="95"/>
        </w:rPr>
        <w:t>the</w:t>
      </w:r>
      <w:r>
        <w:rPr>
          <w:spacing w:val="11"/>
          <w:w w:val="95"/>
        </w:rPr>
        <w:t xml:space="preserve"> </w:t>
      </w:r>
      <w:r>
        <w:rPr>
          <w:w w:val="95"/>
        </w:rPr>
        <w:t>views</w:t>
      </w:r>
      <w:r>
        <w:rPr>
          <w:spacing w:val="11"/>
          <w:w w:val="95"/>
        </w:rPr>
        <w:t xml:space="preserve"> </w:t>
      </w:r>
      <w:r>
        <w:rPr>
          <w:w w:val="95"/>
        </w:rPr>
        <w:t>of</w:t>
      </w:r>
      <w:r>
        <w:rPr>
          <w:spacing w:val="9"/>
          <w:w w:val="95"/>
        </w:rPr>
        <w:t xml:space="preserve"> </w:t>
      </w:r>
      <w:r>
        <w:rPr>
          <w:w w:val="95"/>
        </w:rPr>
        <w:t>post-graduate</w:t>
      </w:r>
      <w:r>
        <w:rPr>
          <w:spacing w:val="10"/>
          <w:w w:val="95"/>
        </w:rPr>
        <w:t xml:space="preserve"> </w:t>
      </w:r>
      <w:r>
        <w:rPr>
          <w:w w:val="95"/>
        </w:rPr>
        <w:t>students</w:t>
      </w:r>
      <w:r>
        <w:rPr>
          <w:spacing w:val="11"/>
          <w:w w:val="95"/>
        </w:rPr>
        <w:t xml:space="preserve"> </w:t>
      </w:r>
      <w:r>
        <w:rPr>
          <w:w w:val="95"/>
        </w:rPr>
        <w:t>on</w:t>
      </w:r>
      <w:r>
        <w:rPr>
          <w:spacing w:val="10"/>
          <w:w w:val="95"/>
        </w:rPr>
        <w:t xml:space="preserve"> </w:t>
      </w:r>
      <w:r>
        <w:rPr>
          <w:w w:val="95"/>
        </w:rPr>
        <w:t>the</w:t>
      </w:r>
      <w:r>
        <w:rPr>
          <w:spacing w:val="10"/>
          <w:w w:val="95"/>
        </w:rPr>
        <w:t xml:space="preserve"> </w:t>
      </w:r>
      <w:r>
        <w:rPr>
          <w:w w:val="95"/>
        </w:rPr>
        <w:t>implications</w:t>
      </w:r>
      <w:r>
        <w:rPr>
          <w:spacing w:val="13"/>
          <w:w w:val="95"/>
        </w:rPr>
        <w:t xml:space="preserve"> </w:t>
      </w:r>
      <w:r>
        <w:rPr>
          <w:w w:val="95"/>
        </w:rPr>
        <w:t>of</w:t>
      </w:r>
      <w:r>
        <w:rPr>
          <w:spacing w:val="9"/>
          <w:w w:val="95"/>
        </w:rPr>
        <w:t xml:space="preserve"> </w:t>
      </w:r>
      <w:r>
        <w:rPr>
          <w:w w:val="95"/>
        </w:rPr>
        <w:t>revitalizing</w:t>
      </w:r>
      <w:r>
        <w:rPr>
          <w:spacing w:val="-50"/>
          <w:w w:val="95"/>
        </w:rPr>
        <w:t xml:space="preserve"> </w:t>
      </w:r>
      <w:r>
        <w:t>girl-child</w:t>
      </w:r>
      <w:r>
        <w:rPr>
          <w:spacing w:val="-9"/>
        </w:rPr>
        <w:t xml:space="preserve"> </w:t>
      </w:r>
      <w:r>
        <w:t>education</w:t>
      </w:r>
      <w:r>
        <w:rPr>
          <w:spacing w:val="-10"/>
        </w:rPr>
        <w:t xml:space="preserve"> </w:t>
      </w:r>
      <w:r>
        <w:t>for</w:t>
      </w:r>
      <w:r>
        <w:rPr>
          <w:spacing w:val="-9"/>
        </w:rPr>
        <w:t xml:space="preserve"> </w:t>
      </w:r>
      <w:r>
        <w:t>social</w:t>
      </w:r>
      <w:r>
        <w:rPr>
          <w:spacing w:val="-8"/>
        </w:rPr>
        <w:t xml:space="preserve"> </w:t>
      </w:r>
      <w:r>
        <w:t>development</w:t>
      </w:r>
      <w:r>
        <w:rPr>
          <w:spacing w:val="-8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engineering</w:t>
      </w:r>
      <w:r>
        <w:rPr>
          <w:spacing w:val="-8"/>
        </w:rPr>
        <w:t xml:space="preserve"> </w:t>
      </w:r>
      <w:r>
        <w:t>in</w:t>
      </w:r>
      <w:r>
        <w:rPr>
          <w:spacing w:val="-9"/>
        </w:rPr>
        <w:t xml:space="preserve"> </w:t>
      </w:r>
      <w:r>
        <w:t>Ilorin</w:t>
      </w:r>
      <w:r>
        <w:rPr>
          <w:spacing w:val="-8"/>
        </w:rPr>
        <w:t xml:space="preserve"> </w:t>
      </w:r>
      <w:r>
        <w:t>metropolis.</w:t>
      </w:r>
    </w:p>
    <w:tbl>
      <w:tblPr>
        <w:tblW w:w="0" w:type="auto"/>
        <w:tblInd w:w="13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74"/>
        <w:gridCol w:w="4176"/>
        <w:gridCol w:w="1022"/>
        <w:gridCol w:w="778"/>
        <w:gridCol w:w="809"/>
        <w:gridCol w:w="864"/>
        <w:gridCol w:w="1082"/>
      </w:tblGrid>
      <w:tr w:rsidR="00925311" w:rsidTr="00C90E3D">
        <w:trPr>
          <w:trHeight w:val="318"/>
        </w:trPr>
        <w:tc>
          <w:tcPr>
            <w:tcW w:w="574" w:type="dxa"/>
            <w:tcBorders>
              <w:top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925311" w:rsidRDefault="00925311" w:rsidP="00C90E3D">
            <w:pPr>
              <w:pStyle w:val="TableParagraph"/>
              <w:rPr>
                <w:sz w:val="20"/>
              </w:rPr>
            </w:pPr>
          </w:p>
        </w:tc>
        <w:tc>
          <w:tcPr>
            <w:tcW w:w="8731" w:type="dxa"/>
            <w:gridSpan w:val="6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</w:tcPr>
          <w:p w:rsidR="00925311" w:rsidRDefault="00925311" w:rsidP="00C90E3D">
            <w:pPr>
              <w:pStyle w:val="TableParagraph"/>
              <w:spacing w:line="218" w:lineRule="exact"/>
              <w:ind w:left="5433"/>
              <w:rPr>
                <w:b/>
                <w:i/>
                <w:sz w:val="21"/>
              </w:rPr>
            </w:pPr>
            <w:r>
              <w:rPr>
                <w:b/>
                <w:i/>
                <w:w w:val="95"/>
                <w:sz w:val="21"/>
              </w:rPr>
              <w:t>Frequency</w:t>
            </w:r>
            <w:r>
              <w:rPr>
                <w:b/>
                <w:i/>
                <w:spacing w:val="10"/>
                <w:w w:val="95"/>
                <w:sz w:val="21"/>
              </w:rPr>
              <w:t xml:space="preserve"> </w:t>
            </w:r>
            <w:r>
              <w:rPr>
                <w:b/>
                <w:i/>
                <w:w w:val="95"/>
                <w:sz w:val="21"/>
              </w:rPr>
              <w:t>&amp;</w:t>
            </w:r>
            <w:r>
              <w:rPr>
                <w:b/>
                <w:i/>
                <w:spacing w:val="10"/>
                <w:w w:val="95"/>
                <w:sz w:val="21"/>
              </w:rPr>
              <w:t xml:space="preserve"> </w:t>
            </w:r>
            <w:r>
              <w:rPr>
                <w:b/>
                <w:i/>
                <w:w w:val="95"/>
                <w:sz w:val="21"/>
              </w:rPr>
              <w:t>Percentage</w:t>
            </w:r>
          </w:p>
        </w:tc>
      </w:tr>
      <w:tr w:rsidR="00925311" w:rsidTr="00C90E3D">
        <w:trPr>
          <w:trHeight w:val="243"/>
        </w:trPr>
        <w:tc>
          <w:tcPr>
            <w:tcW w:w="574" w:type="dxa"/>
            <w:tcBorders>
              <w:top w:val="single" w:sz="6" w:space="0" w:color="000000"/>
              <w:right w:val="single" w:sz="6" w:space="0" w:color="000000"/>
            </w:tcBorders>
          </w:tcPr>
          <w:p w:rsidR="00925311" w:rsidRDefault="00925311" w:rsidP="00C90E3D">
            <w:pPr>
              <w:pStyle w:val="TableParagraph"/>
              <w:spacing w:line="218" w:lineRule="exact"/>
              <w:ind w:left="136"/>
              <w:rPr>
                <w:b/>
                <w:sz w:val="20"/>
              </w:rPr>
            </w:pPr>
            <w:r>
              <w:rPr>
                <w:b/>
                <w:spacing w:val="-1"/>
                <w:w w:val="91"/>
                <w:sz w:val="20"/>
              </w:rPr>
              <w:t>S</w:t>
            </w:r>
            <w:r>
              <w:rPr>
                <w:b/>
                <w:w w:val="197"/>
                <w:sz w:val="20"/>
              </w:rPr>
              <w:t>/</w:t>
            </w:r>
          </w:p>
        </w:tc>
        <w:tc>
          <w:tcPr>
            <w:tcW w:w="4176" w:type="dxa"/>
            <w:tcBorders>
              <w:top w:val="single" w:sz="6" w:space="0" w:color="000000"/>
              <w:left w:val="single" w:sz="6" w:space="0" w:color="000000"/>
            </w:tcBorders>
          </w:tcPr>
          <w:p w:rsidR="00925311" w:rsidRDefault="00925311" w:rsidP="00C90E3D">
            <w:pPr>
              <w:pStyle w:val="TableParagraph"/>
              <w:spacing w:line="218" w:lineRule="exact"/>
              <w:ind w:left="1427"/>
              <w:rPr>
                <w:b/>
                <w:sz w:val="20"/>
              </w:rPr>
            </w:pPr>
            <w:r>
              <w:rPr>
                <w:b/>
                <w:sz w:val="20"/>
              </w:rPr>
              <w:t>STATEMENTS</w:t>
            </w:r>
          </w:p>
        </w:tc>
        <w:tc>
          <w:tcPr>
            <w:tcW w:w="1022" w:type="dxa"/>
            <w:tcBorders>
              <w:top w:val="single" w:sz="6" w:space="0" w:color="000000"/>
            </w:tcBorders>
          </w:tcPr>
          <w:p w:rsidR="00925311" w:rsidRDefault="00925311" w:rsidP="00C90E3D">
            <w:pPr>
              <w:pStyle w:val="TableParagraph"/>
              <w:spacing w:line="218" w:lineRule="exact"/>
              <w:ind w:left="175"/>
              <w:rPr>
                <w:sz w:val="20"/>
              </w:rPr>
            </w:pPr>
            <w:r>
              <w:rPr>
                <w:sz w:val="20"/>
              </w:rPr>
              <w:t>SA</w:t>
            </w:r>
            <w:r>
              <w:rPr>
                <w:spacing w:val="18"/>
                <w:sz w:val="20"/>
              </w:rPr>
              <w:t xml:space="preserve"> </w:t>
            </w:r>
            <w:r>
              <w:rPr>
                <w:sz w:val="20"/>
              </w:rPr>
              <w:t>(%)</w:t>
            </w:r>
          </w:p>
        </w:tc>
        <w:tc>
          <w:tcPr>
            <w:tcW w:w="778" w:type="dxa"/>
            <w:tcBorders>
              <w:top w:val="single" w:sz="6" w:space="0" w:color="000000"/>
            </w:tcBorders>
          </w:tcPr>
          <w:p w:rsidR="00925311" w:rsidRDefault="00925311" w:rsidP="00C90E3D">
            <w:pPr>
              <w:pStyle w:val="TableParagraph"/>
              <w:spacing w:line="218" w:lineRule="exact"/>
              <w:ind w:left="144"/>
              <w:rPr>
                <w:sz w:val="20"/>
              </w:rPr>
            </w:pPr>
            <w:r>
              <w:rPr>
                <w:w w:val="93"/>
                <w:sz w:val="20"/>
              </w:rPr>
              <w:t>A</w:t>
            </w:r>
          </w:p>
        </w:tc>
        <w:tc>
          <w:tcPr>
            <w:tcW w:w="809" w:type="dxa"/>
            <w:tcBorders>
              <w:top w:val="single" w:sz="6" w:space="0" w:color="000000"/>
            </w:tcBorders>
          </w:tcPr>
          <w:p w:rsidR="00925311" w:rsidRDefault="00925311" w:rsidP="00C90E3D">
            <w:pPr>
              <w:pStyle w:val="TableParagraph"/>
              <w:spacing w:line="218" w:lineRule="exact"/>
              <w:ind w:left="218"/>
              <w:rPr>
                <w:sz w:val="20"/>
              </w:rPr>
            </w:pPr>
            <w:r>
              <w:rPr>
                <w:w w:val="106"/>
                <w:sz w:val="20"/>
              </w:rPr>
              <w:t>D</w:t>
            </w:r>
          </w:p>
        </w:tc>
        <w:tc>
          <w:tcPr>
            <w:tcW w:w="864" w:type="dxa"/>
            <w:tcBorders>
              <w:top w:val="single" w:sz="6" w:space="0" w:color="000000"/>
            </w:tcBorders>
          </w:tcPr>
          <w:p w:rsidR="00925311" w:rsidRDefault="00925311" w:rsidP="00C90E3D">
            <w:pPr>
              <w:pStyle w:val="TableParagraph"/>
              <w:spacing w:line="218" w:lineRule="exact"/>
              <w:ind w:left="176"/>
              <w:rPr>
                <w:sz w:val="20"/>
              </w:rPr>
            </w:pPr>
            <w:r>
              <w:rPr>
                <w:sz w:val="20"/>
              </w:rPr>
              <w:t>SD</w:t>
            </w:r>
          </w:p>
        </w:tc>
        <w:tc>
          <w:tcPr>
            <w:tcW w:w="1082" w:type="dxa"/>
            <w:tcBorders>
              <w:top w:val="single" w:sz="6" w:space="0" w:color="000000"/>
            </w:tcBorders>
          </w:tcPr>
          <w:p w:rsidR="00925311" w:rsidRDefault="00925311" w:rsidP="00C90E3D">
            <w:pPr>
              <w:pStyle w:val="TableParagraph"/>
              <w:spacing w:line="218" w:lineRule="exact"/>
              <w:ind w:left="123"/>
              <w:rPr>
                <w:sz w:val="20"/>
              </w:rPr>
            </w:pPr>
            <w:r>
              <w:rPr>
                <w:w w:val="95"/>
                <w:sz w:val="20"/>
              </w:rPr>
              <w:t>Total</w:t>
            </w:r>
            <w:r>
              <w:rPr>
                <w:spacing w:val="3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(%)</w:t>
            </w:r>
          </w:p>
        </w:tc>
      </w:tr>
      <w:tr w:rsidR="00925311" w:rsidTr="00C90E3D">
        <w:trPr>
          <w:trHeight w:val="288"/>
        </w:trPr>
        <w:tc>
          <w:tcPr>
            <w:tcW w:w="574" w:type="dxa"/>
            <w:tcBorders>
              <w:right w:val="single" w:sz="6" w:space="0" w:color="000000"/>
            </w:tcBorders>
          </w:tcPr>
          <w:p w:rsidR="00925311" w:rsidRDefault="00925311" w:rsidP="00C90E3D">
            <w:pPr>
              <w:pStyle w:val="TableParagraph"/>
              <w:spacing w:before="1"/>
              <w:ind w:left="136"/>
              <w:rPr>
                <w:b/>
                <w:sz w:val="20"/>
              </w:rPr>
            </w:pPr>
            <w:r>
              <w:rPr>
                <w:b/>
                <w:w w:val="116"/>
                <w:sz w:val="20"/>
              </w:rPr>
              <w:t>N</w:t>
            </w:r>
          </w:p>
        </w:tc>
        <w:tc>
          <w:tcPr>
            <w:tcW w:w="4176" w:type="dxa"/>
            <w:tcBorders>
              <w:left w:val="single" w:sz="6" w:space="0" w:color="000000"/>
            </w:tcBorders>
          </w:tcPr>
          <w:p w:rsidR="00925311" w:rsidRDefault="00925311" w:rsidP="00C90E3D">
            <w:pPr>
              <w:pStyle w:val="TableParagraph"/>
              <w:rPr>
                <w:sz w:val="20"/>
              </w:rPr>
            </w:pPr>
          </w:p>
        </w:tc>
        <w:tc>
          <w:tcPr>
            <w:tcW w:w="1022" w:type="dxa"/>
          </w:tcPr>
          <w:p w:rsidR="00925311" w:rsidRDefault="00925311" w:rsidP="00C90E3D">
            <w:pPr>
              <w:pStyle w:val="TableParagraph"/>
              <w:rPr>
                <w:sz w:val="20"/>
              </w:rPr>
            </w:pPr>
          </w:p>
        </w:tc>
        <w:tc>
          <w:tcPr>
            <w:tcW w:w="778" w:type="dxa"/>
          </w:tcPr>
          <w:p w:rsidR="00925311" w:rsidRDefault="00925311" w:rsidP="00C90E3D">
            <w:pPr>
              <w:pStyle w:val="TableParagraph"/>
              <w:spacing w:before="1"/>
              <w:ind w:left="144"/>
              <w:rPr>
                <w:sz w:val="20"/>
              </w:rPr>
            </w:pPr>
            <w:r>
              <w:rPr>
                <w:sz w:val="20"/>
              </w:rPr>
              <w:t>(%)</w:t>
            </w:r>
          </w:p>
        </w:tc>
        <w:tc>
          <w:tcPr>
            <w:tcW w:w="809" w:type="dxa"/>
          </w:tcPr>
          <w:p w:rsidR="00925311" w:rsidRDefault="00925311" w:rsidP="00C90E3D">
            <w:pPr>
              <w:pStyle w:val="TableParagraph"/>
              <w:spacing w:before="1"/>
              <w:ind w:left="218"/>
              <w:rPr>
                <w:sz w:val="20"/>
              </w:rPr>
            </w:pPr>
            <w:r>
              <w:rPr>
                <w:sz w:val="20"/>
              </w:rPr>
              <w:t>(%)</w:t>
            </w:r>
          </w:p>
        </w:tc>
        <w:tc>
          <w:tcPr>
            <w:tcW w:w="864" w:type="dxa"/>
          </w:tcPr>
          <w:p w:rsidR="00925311" w:rsidRDefault="00925311" w:rsidP="00C90E3D">
            <w:pPr>
              <w:pStyle w:val="TableParagraph"/>
              <w:spacing w:before="1"/>
              <w:ind w:left="176"/>
              <w:rPr>
                <w:sz w:val="20"/>
              </w:rPr>
            </w:pPr>
            <w:r>
              <w:rPr>
                <w:sz w:val="20"/>
              </w:rPr>
              <w:t>(%)</w:t>
            </w:r>
          </w:p>
        </w:tc>
        <w:tc>
          <w:tcPr>
            <w:tcW w:w="1082" w:type="dxa"/>
          </w:tcPr>
          <w:p w:rsidR="00925311" w:rsidRDefault="00925311" w:rsidP="00C90E3D">
            <w:pPr>
              <w:pStyle w:val="TableParagraph"/>
              <w:rPr>
                <w:sz w:val="20"/>
              </w:rPr>
            </w:pPr>
          </w:p>
        </w:tc>
      </w:tr>
      <w:tr w:rsidR="00925311" w:rsidTr="00C90E3D">
        <w:trPr>
          <w:trHeight w:val="289"/>
        </w:trPr>
        <w:tc>
          <w:tcPr>
            <w:tcW w:w="574" w:type="dxa"/>
            <w:tcBorders>
              <w:right w:val="single" w:sz="6" w:space="0" w:color="000000"/>
            </w:tcBorders>
          </w:tcPr>
          <w:p w:rsidR="00925311" w:rsidRDefault="00925311" w:rsidP="00C90E3D">
            <w:pPr>
              <w:pStyle w:val="TableParagraph"/>
              <w:spacing w:before="32"/>
              <w:ind w:left="136"/>
              <w:rPr>
                <w:sz w:val="20"/>
              </w:rPr>
            </w:pPr>
            <w:r>
              <w:rPr>
                <w:w w:val="93"/>
                <w:sz w:val="20"/>
              </w:rPr>
              <w:t>1</w:t>
            </w:r>
          </w:p>
        </w:tc>
        <w:tc>
          <w:tcPr>
            <w:tcW w:w="4176" w:type="dxa"/>
            <w:tcBorders>
              <w:left w:val="single" w:sz="6" w:space="0" w:color="000000"/>
            </w:tcBorders>
          </w:tcPr>
          <w:p w:rsidR="00925311" w:rsidRDefault="00925311" w:rsidP="00C90E3D">
            <w:pPr>
              <w:pStyle w:val="TableParagraph"/>
              <w:spacing w:before="32"/>
              <w:ind w:left="112"/>
              <w:rPr>
                <w:sz w:val="20"/>
              </w:rPr>
            </w:pPr>
            <w:r>
              <w:rPr>
                <w:w w:val="95"/>
                <w:sz w:val="20"/>
              </w:rPr>
              <w:t>Girl</w:t>
            </w:r>
            <w:r>
              <w:rPr>
                <w:spacing w:val="7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child</w:t>
            </w:r>
            <w:r>
              <w:rPr>
                <w:spacing w:val="11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education</w:t>
            </w:r>
            <w:r>
              <w:rPr>
                <w:spacing w:val="8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is</w:t>
            </w:r>
            <w:r>
              <w:rPr>
                <w:spacing w:val="7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instrumental</w:t>
            </w:r>
            <w:r>
              <w:rPr>
                <w:spacing w:val="9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for</w:t>
            </w:r>
            <w:r>
              <w:rPr>
                <w:spacing w:val="9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human</w:t>
            </w:r>
          </w:p>
        </w:tc>
        <w:tc>
          <w:tcPr>
            <w:tcW w:w="1022" w:type="dxa"/>
          </w:tcPr>
          <w:p w:rsidR="00925311" w:rsidRDefault="00925311" w:rsidP="00C90E3D">
            <w:pPr>
              <w:pStyle w:val="TableParagraph"/>
              <w:spacing w:before="32"/>
              <w:ind w:left="175"/>
              <w:rPr>
                <w:sz w:val="20"/>
              </w:rPr>
            </w:pPr>
            <w:r>
              <w:rPr>
                <w:sz w:val="20"/>
              </w:rPr>
              <w:t>49</w:t>
            </w:r>
            <w:r>
              <w:rPr>
                <w:spacing w:val="15"/>
                <w:sz w:val="20"/>
              </w:rPr>
              <w:t xml:space="preserve"> </w:t>
            </w:r>
            <w:r>
              <w:rPr>
                <w:sz w:val="20"/>
              </w:rPr>
              <w:t>(52.7)</w:t>
            </w:r>
          </w:p>
        </w:tc>
        <w:tc>
          <w:tcPr>
            <w:tcW w:w="778" w:type="dxa"/>
          </w:tcPr>
          <w:p w:rsidR="00925311" w:rsidRDefault="00925311" w:rsidP="00C90E3D">
            <w:pPr>
              <w:pStyle w:val="TableParagraph"/>
              <w:spacing w:before="32"/>
              <w:ind w:left="144"/>
              <w:rPr>
                <w:sz w:val="20"/>
              </w:rPr>
            </w:pPr>
            <w:r>
              <w:rPr>
                <w:sz w:val="20"/>
              </w:rPr>
              <w:t>40</w:t>
            </w:r>
          </w:p>
        </w:tc>
        <w:tc>
          <w:tcPr>
            <w:tcW w:w="809" w:type="dxa"/>
          </w:tcPr>
          <w:p w:rsidR="00925311" w:rsidRDefault="00925311" w:rsidP="00C90E3D">
            <w:pPr>
              <w:pStyle w:val="TableParagraph"/>
              <w:spacing w:before="32"/>
              <w:ind w:left="218"/>
              <w:rPr>
                <w:sz w:val="20"/>
              </w:rPr>
            </w:pPr>
            <w:r>
              <w:rPr>
                <w:w w:val="93"/>
                <w:sz w:val="20"/>
              </w:rPr>
              <w:t>4</w:t>
            </w:r>
          </w:p>
        </w:tc>
        <w:tc>
          <w:tcPr>
            <w:tcW w:w="864" w:type="dxa"/>
          </w:tcPr>
          <w:p w:rsidR="00925311" w:rsidRDefault="00925311" w:rsidP="00C90E3D">
            <w:pPr>
              <w:pStyle w:val="TableParagraph"/>
              <w:spacing w:before="32"/>
              <w:ind w:left="78"/>
              <w:jc w:val="center"/>
              <w:rPr>
                <w:sz w:val="20"/>
              </w:rPr>
            </w:pPr>
            <w:r>
              <w:rPr>
                <w:w w:val="93"/>
                <w:sz w:val="20"/>
              </w:rPr>
              <w:t>-</w:t>
            </w:r>
          </w:p>
        </w:tc>
        <w:tc>
          <w:tcPr>
            <w:tcW w:w="1082" w:type="dxa"/>
          </w:tcPr>
          <w:p w:rsidR="00925311" w:rsidRDefault="00925311" w:rsidP="00C90E3D">
            <w:pPr>
              <w:pStyle w:val="TableParagraph"/>
              <w:tabs>
                <w:tab w:val="left" w:pos="511"/>
              </w:tabs>
              <w:spacing w:before="32"/>
              <w:ind w:left="123"/>
              <w:rPr>
                <w:sz w:val="20"/>
              </w:rPr>
            </w:pPr>
            <w:r>
              <w:rPr>
                <w:sz w:val="20"/>
              </w:rPr>
              <w:t>93</w:t>
            </w:r>
            <w:r>
              <w:rPr>
                <w:sz w:val="20"/>
              </w:rPr>
              <w:tab/>
              <w:t>(100)</w:t>
            </w:r>
          </w:p>
        </w:tc>
      </w:tr>
      <w:tr w:rsidR="00925311" w:rsidTr="00C90E3D">
        <w:trPr>
          <w:trHeight w:val="289"/>
        </w:trPr>
        <w:tc>
          <w:tcPr>
            <w:tcW w:w="574" w:type="dxa"/>
            <w:tcBorders>
              <w:right w:val="single" w:sz="6" w:space="0" w:color="000000"/>
            </w:tcBorders>
          </w:tcPr>
          <w:p w:rsidR="00925311" w:rsidRDefault="00925311" w:rsidP="00C90E3D">
            <w:pPr>
              <w:pStyle w:val="TableParagraph"/>
              <w:rPr>
                <w:sz w:val="20"/>
              </w:rPr>
            </w:pPr>
          </w:p>
        </w:tc>
        <w:tc>
          <w:tcPr>
            <w:tcW w:w="4176" w:type="dxa"/>
            <w:tcBorders>
              <w:left w:val="single" w:sz="6" w:space="0" w:color="000000"/>
            </w:tcBorders>
          </w:tcPr>
          <w:p w:rsidR="00925311" w:rsidRDefault="00925311" w:rsidP="00C90E3D">
            <w:pPr>
              <w:pStyle w:val="TableParagraph"/>
              <w:spacing w:before="2"/>
              <w:ind w:left="112"/>
              <w:rPr>
                <w:sz w:val="20"/>
              </w:rPr>
            </w:pPr>
            <w:r>
              <w:rPr>
                <w:w w:val="95"/>
                <w:sz w:val="20"/>
              </w:rPr>
              <w:t>capital</w:t>
            </w:r>
            <w:r>
              <w:rPr>
                <w:spacing w:val="2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development</w:t>
            </w:r>
            <w:r>
              <w:rPr>
                <w:spacing w:val="2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for</w:t>
            </w:r>
            <w:r>
              <w:rPr>
                <w:spacing w:val="2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social</w:t>
            </w:r>
            <w:r>
              <w:rPr>
                <w:spacing w:val="1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engineering</w:t>
            </w:r>
          </w:p>
        </w:tc>
        <w:tc>
          <w:tcPr>
            <w:tcW w:w="1022" w:type="dxa"/>
          </w:tcPr>
          <w:p w:rsidR="00925311" w:rsidRDefault="00925311" w:rsidP="00C90E3D">
            <w:pPr>
              <w:pStyle w:val="TableParagraph"/>
              <w:rPr>
                <w:sz w:val="20"/>
              </w:rPr>
            </w:pPr>
          </w:p>
        </w:tc>
        <w:tc>
          <w:tcPr>
            <w:tcW w:w="778" w:type="dxa"/>
          </w:tcPr>
          <w:p w:rsidR="00925311" w:rsidRDefault="00925311" w:rsidP="00C90E3D">
            <w:pPr>
              <w:pStyle w:val="TableParagraph"/>
              <w:spacing w:before="2"/>
              <w:ind w:left="144"/>
              <w:rPr>
                <w:sz w:val="20"/>
              </w:rPr>
            </w:pPr>
            <w:r>
              <w:rPr>
                <w:sz w:val="20"/>
              </w:rPr>
              <w:t>(43.0)</w:t>
            </w:r>
          </w:p>
        </w:tc>
        <w:tc>
          <w:tcPr>
            <w:tcW w:w="809" w:type="dxa"/>
          </w:tcPr>
          <w:p w:rsidR="00925311" w:rsidRDefault="00925311" w:rsidP="00C90E3D">
            <w:pPr>
              <w:pStyle w:val="TableParagraph"/>
              <w:spacing w:before="2"/>
              <w:ind w:left="218"/>
              <w:rPr>
                <w:sz w:val="20"/>
              </w:rPr>
            </w:pPr>
            <w:r>
              <w:rPr>
                <w:sz w:val="20"/>
              </w:rPr>
              <w:t>(4.3)</w:t>
            </w:r>
          </w:p>
        </w:tc>
        <w:tc>
          <w:tcPr>
            <w:tcW w:w="864" w:type="dxa"/>
          </w:tcPr>
          <w:p w:rsidR="00925311" w:rsidRDefault="00925311" w:rsidP="00C90E3D">
            <w:pPr>
              <w:pStyle w:val="TableParagraph"/>
              <w:rPr>
                <w:sz w:val="20"/>
              </w:rPr>
            </w:pPr>
          </w:p>
        </w:tc>
        <w:tc>
          <w:tcPr>
            <w:tcW w:w="1082" w:type="dxa"/>
          </w:tcPr>
          <w:p w:rsidR="00925311" w:rsidRDefault="00925311" w:rsidP="00C90E3D">
            <w:pPr>
              <w:pStyle w:val="TableParagraph"/>
              <w:rPr>
                <w:sz w:val="20"/>
              </w:rPr>
            </w:pPr>
          </w:p>
        </w:tc>
      </w:tr>
      <w:tr w:rsidR="00925311" w:rsidTr="00C90E3D">
        <w:trPr>
          <w:trHeight w:val="289"/>
        </w:trPr>
        <w:tc>
          <w:tcPr>
            <w:tcW w:w="574" w:type="dxa"/>
            <w:tcBorders>
              <w:right w:val="single" w:sz="6" w:space="0" w:color="000000"/>
            </w:tcBorders>
          </w:tcPr>
          <w:p w:rsidR="00925311" w:rsidRDefault="00925311" w:rsidP="00C90E3D">
            <w:pPr>
              <w:pStyle w:val="TableParagraph"/>
              <w:spacing w:before="32"/>
              <w:ind w:left="136"/>
              <w:rPr>
                <w:sz w:val="20"/>
              </w:rPr>
            </w:pPr>
            <w:r>
              <w:rPr>
                <w:w w:val="93"/>
                <w:sz w:val="20"/>
              </w:rPr>
              <w:t>2</w:t>
            </w:r>
          </w:p>
        </w:tc>
        <w:tc>
          <w:tcPr>
            <w:tcW w:w="4176" w:type="dxa"/>
            <w:tcBorders>
              <w:left w:val="single" w:sz="6" w:space="0" w:color="000000"/>
            </w:tcBorders>
          </w:tcPr>
          <w:p w:rsidR="00925311" w:rsidRDefault="00925311" w:rsidP="00C90E3D">
            <w:pPr>
              <w:pStyle w:val="TableParagraph"/>
              <w:spacing w:before="32"/>
              <w:ind w:left="112"/>
              <w:rPr>
                <w:sz w:val="20"/>
              </w:rPr>
            </w:pPr>
            <w:r>
              <w:rPr>
                <w:w w:val="95"/>
                <w:sz w:val="20"/>
              </w:rPr>
              <w:t>Girl</w:t>
            </w:r>
            <w:r>
              <w:rPr>
                <w:spacing w:val="1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child</w:t>
            </w:r>
            <w:r>
              <w:rPr>
                <w:spacing w:val="4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education</w:t>
            </w:r>
            <w:r>
              <w:rPr>
                <w:spacing w:val="1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will</w:t>
            </w:r>
            <w:r>
              <w:rPr>
                <w:spacing w:val="2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help</w:t>
            </w:r>
            <w:r>
              <w:rPr>
                <w:spacing w:val="3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build</w:t>
            </w:r>
            <w:r>
              <w:rPr>
                <w:spacing w:val="4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the</w:t>
            </w:r>
            <w:r>
              <w:rPr>
                <w:spacing w:val="3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national</w:t>
            </w:r>
          </w:p>
        </w:tc>
        <w:tc>
          <w:tcPr>
            <w:tcW w:w="1022" w:type="dxa"/>
          </w:tcPr>
          <w:p w:rsidR="00925311" w:rsidRDefault="00925311" w:rsidP="00C90E3D">
            <w:pPr>
              <w:pStyle w:val="TableParagraph"/>
              <w:spacing w:before="32"/>
              <w:ind w:left="175"/>
              <w:rPr>
                <w:sz w:val="20"/>
              </w:rPr>
            </w:pPr>
            <w:r>
              <w:rPr>
                <w:sz w:val="20"/>
              </w:rPr>
              <w:t>33</w:t>
            </w:r>
            <w:r>
              <w:rPr>
                <w:spacing w:val="15"/>
                <w:sz w:val="20"/>
              </w:rPr>
              <w:t xml:space="preserve"> </w:t>
            </w:r>
            <w:r>
              <w:rPr>
                <w:sz w:val="20"/>
              </w:rPr>
              <w:t>(35.5)</w:t>
            </w:r>
          </w:p>
        </w:tc>
        <w:tc>
          <w:tcPr>
            <w:tcW w:w="778" w:type="dxa"/>
          </w:tcPr>
          <w:p w:rsidR="00925311" w:rsidRDefault="00925311" w:rsidP="00C90E3D">
            <w:pPr>
              <w:pStyle w:val="TableParagraph"/>
              <w:spacing w:before="32"/>
              <w:ind w:left="144"/>
              <w:rPr>
                <w:sz w:val="20"/>
              </w:rPr>
            </w:pPr>
            <w:r>
              <w:rPr>
                <w:sz w:val="20"/>
              </w:rPr>
              <w:t>47</w:t>
            </w:r>
          </w:p>
        </w:tc>
        <w:tc>
          <w:tcPr>
            <w:tcW w:w="809" w:type="dxa"/>
          </w:tcPr>
          <w:p w:rsidR="00925311" w:rsidRDefault="00925311" w:rsidP="00C90E3D">
            <w:pPr>
              <w:pStyle w:val="TableParagraph"/>
              <w:spacing w:before="32"/>
              <w:ind w:left="218"/>
              <w:rPr>
                <w:sz w:val="20"/>
              </w:rPr>
            </w:pPr>
            <w:r>
              <w:rPr>
                <w:sz w:val="20"/>
              </w:rPr>
              <w:t>12</w:t>
            </w:r>
          </w:p>
        </w:tc>
        <w:tc>
          <w:tcPr>
            <w:tcW w:w="864" w:type="dxa"/>
          </w:tcPr>
          <w:p w:rsidR="00925311" w:rsidRDefault="00925311" w:rsidP="00C90E3D">
            <w:pPr>
              <w:pStyle w:val="TableParagraph"/>
              <w:spacing w:before="32"/>
              <w:ind w:left="176"/>
              <w:rPr>
                <w:sz w:val="20"/>
              </w:rPr>
            </w:pPr>
            <w:r>
              <w:rPr>
                <w:sz w:val="20"/>
              </w:rPr>
              <w:t>1</w:t>
            </w:r>
            <w:r>
              <w:rPr>
                <w:spacing w:val="20"/>
                <w:sz w:val="20"/>
              </w:rPr>
              <w:t xml:space="preserve"> </w:t>
            </w:r>
            <w:r>
              <w:rPr>
                <w:sz w:val="20"/>
              </w:rPr>
              <w:t>(1.1)</w:t>
            </w:r>
          </w:p>
        </w:tc>
        <w:tc>
          <w:tcPr>
            <w:tcW w:w="1082" w:type="dxa"/>
          </w:tcPr>
          <w:p w:rsidR="00925311" w:rsidRDefault="00925311" w:rsidP="00C90E3D">
            <w:pPr>
              <w:pStyle w:val="TableParagraph"/>
              <w:tabs>
                <w:tab w:val="left" w:pos="511"/>
              </w:tabs>
              <w:spacing w:before="32"/>
              <w:ind w:left="123"/>
              <w:rPr>
                <w:sz w:val="20"/>
              </w:rPr>
            </w:pPr>
            <w:r>
              <w:rPr>
                <w:sz w:val="20"/>
              </w:rPr>
              <w:t>93</w:t>
            </w:r>
            <w:r>
              <w:rPr>
                <w:sz w:val="20"/>
              </w:rPr>
              <w:tab/>
              <w:t>(100)</w:t>
            </w:r>
          </w:p>
        </w:tc>
      </w:tr>
      <w:tr w:rsidR="00925311" w:rsidTr="00C90E3D">
        <w:trPr>
          <w:trHeight w:val="257"/>
        </w:trPr>
        <w:tc>
          <w:tcPr>
            <w:tcW w:w="574" w:type="dxa"/>
            <w:tcBorders>
              <w:right w:val="single" w:sz="6" w:space="0" w:color="000000"/>
            </w:tcBorders>
          </w:tcPr>
          <w:p w:rsidR="00925311" w:rsidRDefault="00925311" w:rsidP="00C90E3D">
            <w:pPr>
              <w:pStyle w:val="TableParagraph"/>
              <w:rPr>
                <w:sz w:val="18"/>
              </w:rPr>
            </w:pPr>
          </w:p>
        </w:tc>
        <w:tc>
          <w:tcPr>
            <w:tcW w:w="4176" w:type="dxa"/>
            <w:tcBorders>
              <w:left w:val="single" w:sz="6" w:space="0" w:color="000000"/>
            </w:tcBorders>
          </w:tcPr>
          <w:p w:rsidR="00925311" w:rsidRDefault="00925311" w:rsidP="00C90E3D">
            <w:pPr>
              <w:pStyle w:val="TableParagraph"/>
              <w:spacing w:before="2"/>
              <w:ind w:left="112"/>
              <w:rPr>
                <w:sz w:val="20"/>
              </w:rPr>
            </w:pPr>
            <w:r>
              <w:rPr>
                <w:w w:val="95"/>
                <w:sz w:val="20"/>
              </w:rPr>
              <w:t>income</w:t>
            </w:r>
            <w:r>
              <w:rPr>
                <w:spacing w:val="8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of</w:t>
            </w:r>
            <w:r>
              <w:rPr>
                <w:spacing w:val="7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any</w:t>
            </w:r>
            <w:r>
              <w:rPr>
                <w:spacing w:val="9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country</w:t>
            </w:r>
            <w:r>
              <w:rPr>
                <w:spacing w:val="8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for</w:t>
            </w:r>
            <w:r>
              <w:rPr>
                <w:spacing w:val="8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social</w:t>
            </w:r>
            <w:r>
              <w:rPr>
                <w:spacing w:val="6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development</w:t>
            </w:r>
            <w:r>
              <w:rPr>
                <w:spacing w:val="7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and</w:t>
            </w:r>
          </w:p>
        </w:tc>
        <w:tc>
          <w:tcPr>
            <w:tcW w:w="1022" w:type="dxa"/>
          </w:tcPr>
          <w:p w:rsidR="00925311" w:rsidRDefault="00925311" w:rsidP="00C90E3D">
            <w:pPr>
              <w:pStyle w:val="TableParagraph"/>
              <w:rPr>
                <w:sz w:val="18"/>
              </w:rPr>
            </w:pPr>
          </w:p>
        </w:tc>
        <w:tc>
          <w:tcPr>
            <w:tcW w:w="778" w:type="dxa"/>
          </w:tcPr>
          <w:p w:rsidR="00925311" w:rsidRDefault="00925311" w:rsidP="00C90E3D">
            <w:pPr>
              <w:pStyle w:val="TableParagraph"/>
              <w:spacing w:before="2"/>
              <w:ind w:left="144"/>
              <w:rPr>
                <w:sz w:val="20"/>
              </w:rPr>
            </w:pPr>
            <w:r>
              <w:rPr>
                <w:sz w:val="20"/>
              </w:rPr>
              <w:t>(50.5)</w:t>
            </w:r>
          </w:p>
        </w:tc>
        <w:tc>
          <w:tcPr>
            <w:tcW w:w="809" w:type="dxa"/>
          </w:tcPr>
          <w:p w:rsidR="00925311" w:rsidRDefault="00925311" w:rsidP="00C90E3D">
            <w:pPr>
              <w:pStyle w:val="TableParagraph"/>
              <w:spacing w:before="2"/>
              <w:ind w:left="218"/>
              <w:rPr>
                <w:sz w:val="20"/>
              </w:rPr>
            </w:pPr>
            <w:r>
              <w:rPr>
                <w:sz w:val="20"/>
              </w:rPr>
              <w:t>(12.9)</w:t>
            </w:r>
          </w:p>
        </w:tc>
        <w:tc>
          <w:tcPr>
            <w:tcW w:w="864" w:type="dxa"/>
          </w:tcPr>
          <w:p w:rsidR="00925311" w:rsidRDefault="00925311" w:rsidP="00C90E3D">
            <w:pPr>
              <w:pStyle w:val="TableParagraph"/>
              <w:rPr>
                <w:sz w:val="18"/>
              </w:rPr>
            </w:pPr>
          </w:p>
        </w:tc>
        <w:tc>
          <w:tcPr>
            <w:tcW w:w="1082" w:type="dxa"/>
          </w:tcPr>
          <w:p w:rsidR="00925311" w:rsidRDefault="00925311" w:rsidP="00C90E3D">
            <w:pPr>
              <w:pStyle w:val="TableParagraph"/>
              <w:rPr>
                <w:sz w:val="18"/>
              </w:rPr>
            </w:pPr>
          </w:p>
        </w:tc>
      </w:tr>
      <w:tr w:rsidR="00925311" w:rsidTr="00C90E3D">
        <w:trPr>
          <w:trHeight w:val="287"/>
        </w:trPr>
        <w:tc>
          <w:tcPr>
            <w:tcW w:w="574" w:type="dxa"/>
            <w:tcBorders>
              <w:right w:val="single" w:sz="6" w:space="0" w:color="000000"/>
            </w:tcBorders>
          </w:tcPr>
          <w:p w:rsidR="00925311" w:rsidRDefault="00925311" w:rsidP="00C90E3D">
            <w:pPr>
              <w:pStyle w:val="TableParagraph"/>
              <w:rPr>
                <w:sz w:val="20"/>
              </w:rPr>
            </w:pPr>
          </w:p>
        </w:tc>
        <w:tc>
          <w:tcPr>
            <w:tcW w:w="4176" w:type="dxa"/>
            <w:tcBorders>
              <w:left w:val="single" w:sz="6" w:space="0" w:color="000000"/>
            </w:tcBorders>
          </w:tcPr>
          <w:p w:rsidR="00925311" w:rsidRDefault="00925311" w:rsidP="00C90E3D">
            <w:pPr>
              <w:pStyle w:val="TableParagraph"/>
              <w:spacing w:before="1"/>
              <w:ind w:left="112"/>
              <w:rPr>
                <w:sz w:val="20"/>
              </w:rPr>
            </w:pPr>
            <w:r>
              <w:rPr>
                <w:sz w:val="20"/>
              </w:rPr>
              <w:t>engineering</w:t>
            </w:r>
          </w:p>
        </w:tc>
        <w:tc>
          <w:tcPr>
            <w:tcW w:w="1022" w:type="dxa"/>
          </w:tcPr>
          <w:p w:rsidR="00925311" w:rsidRDefault="00925311" w:rsidP="00C90E3D">
            <w:pPr>
              <w:pStyle w:val="TableParagraph"/>
              <w:rPr>
                <w:sz w:val="20"/>
              </w:rPr>
            </w:pPr>
          </w:p>
        </w:tc>
        <w:tc>
          <w:tcPr>
            <w:tcW w:w="778" w:type="dxa"/>
          </w:tcPr>
          <w:p w:rsidR="00925311" w:rsidRDefault="00925311" w:rsidP="00C90E3D">
            <w:pPr>
              <w:pStyle w:val="TableParagraph"/>
              <w:rPr>
                <w:sz w:val="20"/>
              </w:rPr>
            </w:pPr>
          </w:p>
        </w:tc>
        <w:tc>
          <w:tcPr>
            <w:tcW w:w="809" w:type="dxa"/>
          </w:tcPr>
          <w:p w:rsidR="00925311" w:rsidRDefault="00925311" w:rsidP="00C90E3D">
            <w:pPr>
              <w:pStyle w:val="TableParagraph"/>
              <w:rPr>
                <w:sz w:val="20"/>
              </w:rPr>
            </w:pPr>
          </w:p>
        </w:tc>
        <w:tc>
          <w:tcPr>
            <w:tcW w:w="864" w:type="dxa"/>
          </w:tcPr>
          <w:p w:rsidR="00925311" w:rsidRDefault="00925311" w:rsidP="00C90E3D">
            <w:pPr>
              <w:pStyle w:val="TableParagraph"/>
              <w:rPr>
                <w:sz w:val="20"/>
              </w:rPr>
            </w:pPr>
          </w:p>
        </w:tc>
        <w:tc>
          <w:tcPr>
            <w:tcW w:w="1082" w:type="dxa"/>
          </w:tcPr>
          <w:p w:rsidR="00925311" w:rsidRDefault="00925311" w:rsidP="00C90E3D">
            <w:pPr>
              <w:pStyle w:val="TableParagraph"/>
              <w:rPr>
                <w:sz w:val="20"/>
              </w:rPr>
            </w:pPr>
          </w:p>
        </w:tc>
      </w:tr>
      <w:tr w:rsidR="00925311" w:rsidTr="00C90E3D">
        <w:trPr>
          <w:trHeight w:val="289"/>
        </w:trPr>
        <w:tc>
          <w:tcPr>
            <w:tcW w:w="574" w:type="dxa"/>
            <w:tcBorders>
              <w:right w:val="single" w:sz="6" w:space="0" w:color="000000"/>
            </w:tcBorders>
          </w:tcPr>
          <w:p w:rsidR="00925311" w:rsidRDefault="00925311" w:rsidP="00C90E3D">
            <w:pPr>
              <w:pStyle w:val="TableParagraph"/>
              <w:spacing w:before="32"/>
              <w:ind w:left="136"/>
              <w:rPr>
                <w:sz w:val="20"/>
              </w:rPr>
            </w:pPr>
            <w:r>
              <w:rPr>
                <w:w w:val="93"/>
                <w:sz w:val="20"/>
              </w:rPr>
              <w:t>3</w:t>
            </w:r>
          </w:p>
        </w:tc>
        <w:tc>
          <w:tcPr>
            <w:tcW w:w="4176" w:type="dxa"/>
            <w:tcBorders>
              <w:left w:val="single" w:sz="6" w:space="0" w:color="000000"/>
            </w:tcBorders>
          </w:tcPr>
          <w:p w:rsidR="00925311" w:rsidRDefault="00925311" w:rsidP="00C90E3D">
            <w:pPr>
              <w:pStyle w:val="TableParagraph"/>
              <w:spacing w:before="32"/>
              <w:ind w:left="112"/>
              <w:rPr>
                <w:sz w:val="20"/>
              </w:rPr>
            </w:pPr>
            <w:r>
              <w:rPr>
                <w:w w:val="95"/>
                <w:sz w:val="20"/>
              </w:rPr>
              <w:t>Girl</w:t>
            </w:r>
            <w:r>
              <w:rPr>
                <w:spacing w:val="2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child</w:t>
            </w:r>
            <w:r>
              <w:rPr>
                <w:spacing w:val="5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education</w:t>
            </w:r>
            <w:r>
              <w:rPr>
                <w:spacing w:val="3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will</w:t>
            </w:r>
            <w:r>
              <w:rPr>
                <w:spacing w:val="3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reduce</w:t>
            </w:r>
            <w:r>
              <w:rPr>
                <w:spacing w:val="2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national</w:t>
            </w:r>
            <w:r>
              <w:rPr>
                <w:spacing w:val="3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death</w:t>
            </w:r>
            <w:r>
              <w:rPr>
                <w:spacing w:val="2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rate</w:t>
            </w:r>
          </w:p>
        </w:tc>
        <w:tc>
          <w:tcPr>
            <w:tcW w:w="1022" w:type="dxa"/>
          </w:tcPr>
          <w:p w:rsidR="00925311" w:rsidRDefault="00925311" w:rsidP="00C90E3D">
            <w:pPr>
              <w:pStyle w:val="TableParagraph"/>
              <w:spacing w:before="32"/>
              <w:ind w:left="175"/>
              <w:rPr>
                <w:sz w:val="20"/>
              </w:rPr>
            </w:pPr>
            <w:r>
              <w:rPr>
                <w:sz w:val="20"/>
              </w:rPr>
              <w:t>34</w:t>
            </w:r>
            <w:r>
              <w:rPr>
                <w:spacing w:val="15"/>
                <w:sz w:val="20"/>
              </w:rPr>
              <w:t xml:space="preserve"> </w:t>
            </w:r>
            <w:r>
              <w:rPr>
                <w:sz w:val="20"/>
              </w:rPr>
              <w:t>(36.6)</w:t>
            </w:r>
          </w:p>
        </w:tc>
        <w:tc>
          <w:tcPr>
            <w:tcW w:w="778" w:type="dxa"/>
          </w:tcPr>
          <w:p w:rsidR="00925311" w:rsidRDefault="00925311" w:rsidP="00C90E3D">
            <w:pPr>
              <w:pStyle w:val="TableParagraph"/>
              <w:spacing w:before="32"/>
              <w:ind w:left="144"/>
              <w:rPr>
                <w:sz w:val="20"/>
              </w:rPr>
            </w:pPr>
            <w:r>
              <w:rPr>
                <w:sz w:val="20"/>
              </w:rPr>
              <w:t>38</w:t>
            </w:r>
          </w:p>
        </w:tc>
        <w:tc>
          <w:tcPr>
            <w:tcW w:w="809" w:type="dxa"/>
          </w:tcPr>
          <w:p w:rsidR="00925311" w:rsidRDefault="00925311" w:rsidP="00C90E3D">
            <w:pPr>
              <w:pStyle w:val="TableParagraph"/>
              <w:spacing w:before="32"/>
              <w:ind w:left="218"/>
              <w:rPr>
                <w:sz w:val="20"/>
              </w:rPr>
            </w:pPr>
            <w:r>
              <w:rPr>
                <w:sz w:val="20"/>
              </w:rPr>
              <w:t>14</w:t>
            </w:r>
          </w:p>
        </w:tc>
        <w:tc>
          <w:tcPr>
            <w:tcW w:w="864" w:type="dxa"/>
          </w:tcPr>
          <w:p w:rsidR="00925311" w:rsidRDefault="00925311" w:rsidP="00C90E3D">
            <w:pPr>
              <w:pStyle w:val="TableParagraph"/>
              <w:spacing w:before="32"/>
              <w:ind w:left="176"/>
              <w:rPr>
                <w:sz w:val="20"/>
              </w:rPr>
            </w:pPr>
            <w:r>
              <w:rPr>
                <w:w w:val="93"/>
                <w:sz w:val="20"/>
              </w:rPr>
              <w:t>7</w:t>
            </w:r>
          </w:p>
        </w:tc>
        <w:tc>
          <w:tcPr>
            <w:tcW w:w="1082" w:type="dxa"/>
          </w:tcPr>
          <w:p w:rsidR="00925311" w:rsidRDefault="00925311" w:rsidP="00C90E3D">
            <w:pPr>
              <w:pStyle w:val="TableParagraph"/>
              <w:tabs>
                <w:tab w:val="left" w:pos="511"/>
              </w:tabs>
              <w:spacing w:before="32"/>
              <w:ind w:left="123"/>
              <w:rPr>
                <w:sz w:val="20"/>
              </w:rPr>
            </w:pPr>
            <w:r>
              <w:rPr>
                <w:sz w:val="20"/>
              </w:rPr>
              <w:t>93</w:t>
            </w:r>
            <w:r>
              <w:rPr>
                <w:sz w:val="20"/>
              </w:rPr>
              <w:tab/>
              <w:t>(100)</w:t>
            </w:r>
          </w:p>
        </w:tc>
      </w:tr>
      <w:tr w:rsidR="00925311" w:rsidTr="00C90E3D">
        <w:trPr>
          <w:trHeight w:val="289"/>
        </w:trPr>
        <w:tc>
          <w:tcPr>
            <w:tcW w:w="574" w:type="dxa"/>
            <w:tcBorders>
              <w:right w:val="single" w:sz="6" w:space="0" w:color="000000"/>
            </w:tcBorders>
          </w:tcPr>
          <w:p w:rsidR="00925311" w:rsidRDefault="00925311" w:rsidP="00C90E3D">
            <w:pPr>
              <w:pStyle w:val="TableParagraph"/>
              <w:rPr>
                <w:sz w:val="20"/>
              </w:rPr>
            </w:pPr>
          </w:p>
        </w:tc>
        <w:tc>
          <w:tcPr>
            <w:tcW w:w="4176" w:type="dxa"/>
            <w:tcBorders>
              <w:left w:val="single" w:sz="6" w:space="0" w:color="000000"/>
            </w:tcBorders>
          </w:tcPr>
          <w:p w:rsidR="00925311" w:rsidRDefault="00925311" w:rsidP="00C90E3D">
            <w:pPr>
              <w:pStyle w:val="TableParagraph"/>
              <w:spacing w:before="2"/>
              <w:ind w:left="112"/>
              <w:rPr>
                <w:sz w:val="20"/>
              </w:rPr>
            </w:pPr>
            <w:r>
              <w:rPr>
                <w:w w:val="95"/>
                <w:sz w:val="20"/>
              </w:rPr>
              <w:t>for</w:t>
            </w:r>
            <w:r>
              <w:rPr>
                <w:spacing w:val="6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social</w:t>
            </w:r>
            <w:r>
              <w:rPr>
                <w:spacing w:val="5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development</w:t>
            </w:r>
            <w:r>
              <w:rPr>
                <w:spacing w:val="6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and</w:t>
            </w:r>
            <w:r>
              <w:rPr>
                <w:spacing w:val="7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engineering</w:t>
            </w:r>
          </w:p>
        </w:tc>
        <w:tc>
          <w:tcPr>
            <w:tcW w:w="1022" w:type="dxa"/>
          </w:tcPr>
          <w:p w:rsidR="00925311" w:rsidRDefault="00925311" w:rsidP="00C90E3D">
            <w:pPr>
              <w:pStyle w:val="TableParagraph"/>
              <w:rPr>
                <w:sz w:val="20"/>
              </w:rPr>
            </w:pPr>
          </w:p>
        </w:tc>
        <w:tc>
          <w:tcPr>
            <w:tcW w:w="778" w:type="dxa"/>
          </w:tcPr>
          <w:p w:rsidR="00925311" w:rsidRDefault="00925311" w:rsidP="00C90E3D">
            <w:pPr>
              <w:pStyle w:val="TableParagraph"/>
              <w:spacing w:before="2"/>
              <w:ind w:left="144"/>
              <w:rPr>
                <w:sz w:val="20"/>
              </w:rPr>
            </w:pPr>
            <w:r>
              <w:rPr>
                <w:sz w:val="20"/>
              </w:rPr>
              <w:t>(40.9)</w:t>
            </w:r>
          </w:p>
        </w:tc>
        <w:tc>
          <w:tcPr>
            <w:tcW w:w="809" w:type="dxa"/>
          </w:tcPr>
          <w:p w:rsidR="00925311" w:rsidRDefault="00925311" w:rsidP="00C90E3D">
            <w:pPr>
              <w:pStyle w:val="TableParagraph"/>
              <w:spacing w:before="2"/>
              <w:ind w:left="218"/>
              <w:rPr>
                <w:sz w:val="20"/>
              </w:rPr>
            </w:pPr>
            <w:r>
              <w:rPr>
                <w:sz w:val="20"/>
              </w:rPr>
              <w:t>(15.1)</w:t>
            </w:r>
          </w:p>
        </w:tc>
        <w:tc>
          <w:tcPr>
            <w:tcW w:w="864" w:type="dxa"/>
          </w:tcPr>
          <w:p w:rsidR="00925311" w:rsidRDefault="00925311" w:rsidP="00C90E3D">
            <w:pPr>
              <w:pStyle w:val="TableParagraph"/>
              <w:spacing w:before="2"/>
              <w:ind w:left="176"/>
              <w:rPr>
                <w:sz w:val="20"/>
              </w:rPr>
            </w:pPr>
            <w:r>
              <w:rPr>
                <w:sz w:val="20"/>
              </w:rPr>
              <w:t>(7.5)</w:t>
            </w:r>
          </w:p>
        </w:tc>
        <w:tc>
          <w:tcPr>
            <w:tcW w:w="1082" w:type="dxa"/>
          </w:tcPr>
          <w:p w:rsidR="00925311" w:rsidRDefault="00925311" w:rsidP="00C90E3D">
            <w:pPr>
              <w:pStyle w:val="TableParagraph"/>
              <w:rPr>
                <w:sz w:val="20"/>
              </w:rPr>
            </w:pPr>
          </w:p>
        </w:tc>
      </w:tr>
      <w:tr w:rsidR="00925311" w:rsidTr="00C90E3D">
        <w:trPr>
          <w:trHeight w:val="289"/>
        </w:trPr>
        <w:tc>
          <w:tcPr>
            <w:tcW w:w="574" w:type="dxa"/>
            <w:tcBorders>
              <w:right w:val="single" w:sz="6" w:space="0" w:color="000000"/>
            </w:tcBorders>
          </w:tcPr>
          <w:p w:rsidR="00925311" w:rsidRDefault="00925311" w:rsidP="00C90E3D">
            <w:pPr>
              <w:pStyle w:val="TableParagraph"/>
              <w:spacing w:before="32"/>
              <w:ind w:left="136"/>
              <w:rPr>
                <w:sz w:val="20"/>
              </w:rPr>
            </w:pPr>
            <w:r>
              <w:rPr>
                <w:w w:val="93"/>
                <w:sz w:val="20"/>
              </w:rPr>
              <w:t>4</w:t>
            </w:r>
          </w:p>
        </w:tc>
        <w:tc>
          <w:tcPr>
            <w:tcW w:w="4176" w:type="dxa"/>
            <w:tcBorders>
              <w:left w:val="single" w:sz="6" w:space="0" w:color="000000"/>
            </w:tcBorders>
          </w:tcPr>
          <w:p w:rsidR="00925311" w:rsidRDefault="00925311" w:rsidP="00C90E3D">
            <w:pPr>
              <w:pStyle w:val="TableParagraph"/>
              <w:spacing w:before="32"/>
              <w:ind w:left="112"/>
              <w:rPr>
                <w:sz w:val="20"/>
              </w:rPr>
            </w:pPr>
            <w:r>
              <w:rPr>
                <w:w w:val="95"/>
                <w:sz w:val="20"/>
              </w:rPr>
              <w:t>Girl-child</w:t>
            </w:r>
            <w:r>
              <w:rPr>
                <w:spacing w:val="4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education</w:t>
            </w:r>
            <w:r>
              <w:rPr>
                <w:spacing w:val="3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will</w:t>
            </w:r>
            <w:r>
              <w:rPr>
                <w:spacing w:val="3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promote</w:t>
            </w:r>
            <w:r>
              <w:rPr>
                <w:spacing w:val="4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general</w:t>
            </w:r>
          </w:p>
        </w:tc>
        <w:tc>
          <w:tcPr>
            <w:tcW w:w="1022" w:type="dxa"/>
          </w:tcPr>
          <w:p w:rsidR="00925311" w:rsidRDefault="00925311" w:rsidP="00C90E3D">
            <w:pPr>
              <w:pStyle w:val="TableParagraph"/>
              <w:spacing w:before="32"/>
              <w:ind w:left="175"/>
              <w:rPr>
                <w:sz w:val="20"/>
              </w:rPr>
            </w:pPr>
            <w:r>
              <w:rPr>
                <w:sz w:val="20"/>
              </w:rPr>
              <w:t>62</w:t>
            </w:r>
            <w:r>
              <w:rPr>
                <w:spacing w:val="15"/>
                <w:sz w:val="20"/>
              </w:rPr>
              <w:t xml:space="preserve"> </w:t>
            </w:r>
            <w:r>
              <w:rPr>
                <w:sz w:val="20"/>
              </w:rPr>
              <w:t>(66.7)</w:t>
            </w:r>
          </w:p>
        </w:tc>
        <w:tc>
          <w:tcPr>
            <w:tcW w:w="778" w:type="dxa"/>
          </w:tcPr>
          <w:p w:rsidR="00925311" w:rsidRDefault="00925311" w:rsidP="00C90E3D">
            <w:pPr>
              <w:pStyle w:val="TableParagraph"/>
              <w:spacing w:before="32"/>
              <w:ind w:left="144"/>
              <w:rPr>
                <w:sz w:val="20"/>
              </w:rPr>
            </w:pPr>
            <w:r>
              <w:rPr>
                <w:sz w:val="20"/>
              </w:rPr>
              <w:t>30</w:t>
            </w:r>
          </w:p>
        </w:tc>
        <w:tc>
          <w:tcPr>
            <w:tcW w:w="809" w:type="dxa"/>
          </w:tcPr>
          <w:p w:rsidR="00925311" w:rsidRDefault="00925311" w:rsidP="00C90E3D">
            <w:pPr>
              <w:pStyle w:val="TableParagraph"/>
              <w:spacing w:before="32"/>
              <w:ind w:left="218"/>
              <w:rPr>
                <w:sz w:val="20"/>
              </w:rPr>
            </w:pPr>
            <w:r>
              <w:rPr>
                <w:w w:val="93"/>
                <w:sz w:val="20"/>
              </w:rPr>
              <w:t>1</w:t>
            </w:r>
          </w:p>
        </w:tc>
        <w:tc>
          <w:tcPr>
            <w:tcW w:w="864" w:type="dxa"/>
          </w:tcPr>
          <w:p w:rsidR="00925311" w:rsidRDefault="00925311" w:rsidP="00C90E3D">
            <w:pPr>
              <w:pStyle w:val="TableParagraph"/>
              <w:spacing w:before="32"/>
              <w:ind w:left="176"/>
              <w:rPr>
                <w:sz w:val="20"/>
              </w:rPr>
            </w:pPr>
            <w:r>
              <w:rPr>
                <w:w w:val="93"/>
                <w:sz w:val="20"/>
              </w:rPr>
              <w:t>-</w:t>
            </w:r>
          </w:p>
        </w:tc>
        <w:tc>
          <w:tcPr>
            <w:tcW w:w="1082" w:type="dxa"/>
          </w:tcPr>
          <w:p w:rsidR="00925311" w:rsidRDefault="00925311" w:rsidP="00C90E3D">
            <w:pPr>
              <w:pStyle w:val="TableParagraph"/>
              <w:tabs>
                <w:tab w:val="left" w:pos="511"/>
              </w:tabs>
              <w:spacing w:before="32"/>
              <w:ind w:left="123"/>
              <w:rPr>
                <w:sz w:val="20"/>
              </w:rPr>
            </w:pPr>
            <w:r>
              <w:rPr>
                <w:sz w:val="20"/>
              </w:rPr>
              <w:t>93</w:t>
            </w:r>
            <w:r>
              <w:rPr>
                <w:sz w:val="20"/>
              </w:rPr>
              <w:tab/>
              <w:t>(100)</w:t>
            </w:r>
          </w:p>
        </w:tc>
      </w:tr>
      <w:tr w:rsidR="00925311" w:rsidTr="00C90E3D">
        <w:trPr>
          <w:trHeight w:val="257"/>
        </w:trPr>
        <w:tc>
          <w:tcPr>
            <w:tcW w:w="574" w:type="dxa"/>
            <w:tcBorders>
              <w:right w:val="single" w:sz="6" w:space="0" w:color="000000"/>
            </w:tcBorders>
          </w:tcPr>
          <w:p w:rsidR="00925311" w:rsidRDefault="00925311" w:rsidP="00C90E3D">
            <w:pPr>
              <w:pStyle w:val="TableParagraph"/>
              <w:rPr>
                <w:sz w:val="18"/>
              </w:rPr>
            </w:pPr>
          </w:p>
        </w:tc>
        <w:tc>
          <w:tcPr>
            <w:tcW w:w="4176" w:type="dxa"/>
            <w:tcBorders>
              <w:left w:val="single" w:sz="6" w:space="0" w:color="000000"/>
            </w:tcBorders>
          </w:tcPr>
          <w:p w:rsidR="00925311" w:rsidRDefault="00925311" w:rsidP="00C90E3D">
            <w:pPr>
              <w:pStyle w:val="TableParagraph"/>
              <w:spacing w:before="2"/>
              <w:ind w:left="112"/>
              <w:rPr>
                <w:sz w:val="20"/>
              </w:rPr>
            </w:pPr>
            <w:r>
              <w:rPr>
                <w:w w:val="95"/>
                <w:sz w:val="20"/>
              </w:rPr>
              <w:t>qualitative</w:t>
            </w:r>
            <w:r>
              <w:rPr>
                <w:spacing w:val="6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education</w:t>
            </w:r>
            <w:r>
              <w:rPr>
                <w:spacing w:val="4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for</w:t>
            </w:r>
            <w:r>
              <w:rPr>
                <w:spacing w:val="6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social</w:t>
            </w:r>
            <w:r>
              <w:rPr>
                <w:spacing w:val="4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development</w:t>
            </w:r>
            <w:r>
              <w:rPr>
                <w:spacing w:val="6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and</w:t>
            </w:r>
          </w:p>
        </w:tc>
        <w:tc>
          <w:tcPr>
            <w:tcW w:w="1022" w:type="dxa"/>
          </w:tcPr>
          <w:p w:rsidR="00925311" w:rsidRDefault="00925311" w:rsidP="00C90E3D">
            <w:pPr>
              <w:pStyle w:val="TableParagraph"/>
              <w:rPr>
                <w:sz w:val="18"/>
              </w:rPr>
            </w:pPr>
          </w:p>
        </w:tc>
        <w:tc>
          <w:tcPr>
            <w:tcW w:w="778" w:type="dxa"/>
          </w:tcPr>
          <w:p w:rsidR="00925311" w:rsidRDefault="00925311" w:rsidP="00C90E3D">
            <w:pPr>
              <w:pStyle w:val="TableParagraph"/>
              <w:spacing w:before="2"/>
              <w:ind w:left="144"/>
              <w:rPr>
                <w:sz w:val="20"/>
              </w:rPr>
            </w:pPr>
            <w:r>
              <w:rPr>
                <w:sz w:val="20"/>
              </w:rPr>
              <w:t>(32.3)</w:t>
            </w:r>
          </w:p>
        </w:tc>
        <w:tc>
          <w:tcPr>
            <w:tcW w:w="809" w:type="dxa"/>
          </w:tcPr>
          <w:p w:rsidR="00925311" w:rsidRDefault="00925311" w:rsidP="00C90E3D">
            <w:pPr>
              <w:pStyle w:val="TableParagraph"/>
              <w:spacing w:before="2"/>
              <w:ind w:left="218"/>
              <w:rPr>
                <w:sz w:val="20"/>
              </w:rPr>
            </w:pPr>
            <w:r>
              <w:rPr>
                <w:sz w:val="20"/>
              </w:rPr>
              <w:t>(1.1)</w:t>
            </w:r>
          </w:p>
        </w:tc>
        <w:tc>
          <w:tcPr>
            <w:tcW w:w="864" w:type="dxa"/>
          </w:tcPr>
          <w:p w:rsidR="00925311" w:rsidRDefault="00925311" w:rsidP="00C90E3D">
            <w:pPr>
              <w:pStyle w:val="TableParagraph"/>
              <w:rPr>
                <w:sz w:val="18"/>
              </w:rPr>
            </w:pPr>
          </w:p>
        </w:tc>
        <w:tc>
          <w:tcPr>
            <w:tcW w:w="1082" w:type="dxa"/>
          </w:tcPr>
          <w:p w:rsidR="00925311" w:rsidRDefault="00925311" w:rsidP="00C90E3D">
            <w:pPr>
              <w:pStyle w:val="TableParagraph"/>
              <w:rPr>
                <w:sz w:val="18"/>
              </w:rPr>
            </w:pPr>
          </w:p>
        </w:tc>
      </w:tr>
      <w:tr w:rsidR="00925311" w:rsidTr="00C90E3D">
        <w:trPr>
          <w:trHeight w:val="288"/>
        </w:trPr>
        <w:tc>
          <w:tcPr>
            <w:tcW w:w="574" w:type="dxa"/>
            <w:tcBorders>
              <w:right w:val="single" w:sz="6" w:space="0" w:color="000000"/>
            </w:tcBorders>
          </w:tcPr>
          <w:p w:rsidR="00925311" w:rsidRDefault="00925311" w:rsidP="00C90E3D">
            <w:pPr>
              <w:pStyle w:val="TableParagraph"/>
              <w:rPr>
                <w:sz w:val="20"/>
              </w:rPr>
            </w:pPr>
          </w:p>
        </w:tc>
        <w:tc>
          <w:tcPr>
            <w:tcW w:w="4176" w:type="dxa"/>
            <w:tcBorders>
              <w:left w:val="single" w:sz="6" w:space="0" w:color="000000"/>
            </w:tcBorders>
          </w:tcPr>
          <w:p w:rsidR="00925311" w:rsidRDefault="00925311" w:rsidP="00C90E3D">
            <w:pPr>
              <w:pStyle w:val="TableParagraph"/>
              <w:spacing w:before="1"/>
              <w:ind w:left="112"/>
              <w:rPr>
                <w:sz w:val="20"/>
              </w:rPr>
            </w:pPr>
            <w:r>
              <w:rPr>
                <w:sz w:val="20"/>
              </w:rPr>
              <w:t>engineering</w:t>
            </w:r>
          </w:p>
        </w:tc>
        <w:tc>
          <w:tcPr>
            <w:tcW w:w="1022" w:type="dxa"/>
          </w:tcPr>
          <w:p w:rsidR="00925311" w:rsidRDefault="00925311" w:rsidP="00C90E3D">
            <w:pPr>
              <w:pStyle w:val="TableParagraph"/>
              <w:rPr>
                <w:sz w:val="20"/>
              </w:rPr>
            </w:pPr>
          </w:p>
        </w:tc>
        <w:tc>
          <w:tcPr>
            <w:tcW w:w="778" w:type="dxa"/>
          </w:tcPr>
          <w:p w:rsidR="00925311" w:rsidRDefault="00925311" w:rsidP="00C90E3D">
            <w:pPr>
              <w:pStyle w:val="TableParagraph"/>
              <w:rPr>
                <w:sz w:val="20"/>
              </w:rPr>
            </w:pPr>
          </w:p>
        </w:tc>
        <w:tc>
          <w:tcPr>
            <w:tcW w:w="809" w:type="dxa"/>
          </w:tcPr>
          <w:p w:rsidR="00925311" w:rsidRDefault="00925311" w:rsidP="00C90E3D">
            <w:pPr>
              <w:pStyle w:val="TableParagraph"/>
              <w:rPr>
                <w:sz w:val="20"/>
              </w:rPr>
            </w:pPr>
          </w:p>
        </w:tc>
        <w:tc>
          <w:tcPr>
            <w:tcW w:w="864" w:type="dxa"/>
          </w:tcPr>
          <w:p w:rsidR="00925311" w:rsidRDefault="00925311" w:rsidP="00C90E3D">
            <w:pPr>
              <w:pStyle w:val="TableParagraph"/>
              <w:rPr>
                <w:sz w:val="20"/>
              </w:rPr>
            </w:pPr>
          </w:p>
        </w:tc>
        <w:tc>
          <w:tcPr>
            <w:tcW w:w="1082" w:type="dxa"/>
          </w:tcPr>
          <w:p w:rsidR="00925311" w:rsidRDefault="00925311" w:rsidP="00C90E3D">
            <w:pPr>
              <w:pStyle w:val="TableParagraph"/>
              <w:rPr>
                <w:sz w:val="20"/>
              </w:rPr>
            </w:pPr>
          </w:p>
        </w:tc>
      </w:tr>
      <w:tr w:rsidR="00925311" w:rsidTr="00C90E3D">
        <w:trPr>
          <w:trHeight w:val="289"/>
        </w:trPr>
        <w:tc>
          <w:tcPr>
            <w:tcW w:w="574" w:type="dxa"/>
            <w:tcBorders>
              <w:right w:val="single" w:sz="6" w:space="0" w:color="000000"/>
            </w:tcBorders>
          </w:tcPr>
          <w:p w:rsidR="00925311" w:rsidRDefault="00925311" w:rsidP="00C90E3D">
            <w:pPr>
              <w:pStyle w:val="TableParagraph"/>
              <w:spacing w:before="32"/>
              <w:ind w:left="136"/>
              <w:rPr>
                <w:sz w:val="20"/>
              </w:rPr>
            </w:pPr>
            <w:r>
              <w:rPr>
                <w:w w:val="93"/>
                <w:sz w:val="20"/>
              </w:rPr>
              <w:t>5</w:t>
            </w:r>
          </w:p>
        </w:tc>
        <w:tc>
          <w:tcPr>
            <w:tcW w:w="4176" w:type="dxa"/>
            <w:tcBorders>
              <w:left w:val="single" w:sz="6" w:space="0" w:color="000000"/>
            </w:tcBorders>
          </w:tcPr>
          <w:p w:rsidR="00925311" w:rsidRDefault="00925311" w:rsidP="00C90E3D">
            <w:pPr>
              <w:pStyle w:val="TableParagraph"/>
              <w:spacing w:before="32"/>
              <w:ind w:left="112"/>
              <w:rPr>
                <w:sz w:val="20"/>
              </w:rPr>
            </w:pPr>
            <w:r>
              <w:rPr>
                <w:w w:val="95"/>
                <w:sz w:val="20"/>
              </w:rPr>
              <w:t>Through</w:t>
            </w:r>
            <w:r>
              <w:rPr>
                <w:spacing w:val="5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girl</w:t>
            </w:r>
            <w:r>
              <w:rPr>
                <w:spacing w:val="7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child</w:t>
            </w:r>
            <w:r>
              <w:rPr>
                <w:spacing w:val="7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education</w:t>
            </w:r>
            <w:r>
              <w:rPr>
                <w:spacing w:val="6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poverty</w:t>
            </w:r>
            <w:r>
              <w:rPr>
                <w:spacing w:val="6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rate</w:t>
            </w:r>
            <w:r>
              <w:rPr>
                <w:spacing w:val="7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could</w:t>
            </w:r>
            <w:r>
              <w:rPr>
                <w:spacing w:val="8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be</w:t>
            </w:r>
          </w:p>
        </w:tc>
        <w:tc>
          <w:tcPr>
            <w:tcW w:w="1022" w:type="dxa"/>
          </w:tcPr>
          <w:p w:rsidR="00925311" w:rsidRDefault="00925311" w:rsidP="00C90E3D">
            <w:pPr>
              <w:pStyle w:val="TableParagraph"/>
              <w:spacing w:before="32"/>
              <w:ind w:left="175"/>
              <w:rPr>
                <w:sz w:val="20"/>
              </w:rPr>
            </w:pPr>
            <w:r>
              <w:rPr>
                <w:sz w:val="20"/>
              </w:rPr>
              <w:t>32</w:t>
            </w:r>
            <w:r>
              <w:rPr>
                <w:spacing w:val="15"/>
                <w:sz w:val="20"/>
              </w:rPr>
              <w:t xml:space="preserve"> </w:t>
            </w:r>
            <w:r>
              <w:rPr>
                <w:sz w:val="20"/>
              </w:rPr>
              <w:t>(34.4)</w:t>
            </w:r>
          </w:p>
        </w:tc>
        <w:tc>
          <w:tcPr>
            <w:tcW w:w="778" w:type="dxa"/>
          </w:tcPr>
          <w:p w:rsidR="00925311" w:rsidRDefault="00925311" w:rsidP="00C90E3D">
            <w:pPr>
              <w:pStyle w:val="TableParagraph"/>
              <w:spacing w:before="32"/>
              <w:ind w:left="144"/>
              <w:rPr>
                <w:sz w:val="20"/>
              </w:rPr>
            </w:pPr>
            <w:r>
              <w:rPr>
                <w:sz w:val="20"/>
              </w:rPr>
              <w:t>51</w:t>
            </w:r>
          </w:p>
        </w:tc>
        <w:tc>
          <w:tcPr>
            <w:tcW w:w="809" w:type="dxa"/>
          </w:tcPr>
          <w:p w:rsidR="00925311" w:rsidRDefault="00925311" w:rsidP="00C90E3D">
            <w:pPr>
              <w:pStyle w:val="TableParagraph"/>
              <w:spacing w:before="32"/>
              <w:ind w:left="218"/>
              <w:rPr>
                <w:sz w:val="20"/>
              </w:rPr>
            </w:pPr>
            <w:r>
              <w:rPr>
                <w:w w:val="93"/>
                <w:sz w:val="20"/>
              </w:rPr>
              <w:t>9</w:t>
            </w:r>
          </w:p>
        </w:tc>
        <w:tc>
          <w:tcPr>
            <w:tcW w:w="864" w:type="dxa"/>
          </w:tcPr>
          <w:p w:rsidR="00925311" w:rsidRDefault="00925311" w:rsidP="00C90E3D">
            <w:pPr>
              <w:pStyle w:val="TableParagraph"/>
              <w:spacing w:before="32"/>
              <w:ind w:left="176"/>
              <w:rPr>
                <w:sz w:val="20"/>
              </w:rPr>
            </w:pPr>
            <w:r>
              <w:rPr>
                <w:w w:val="93"/>
                <w:sz w:val="20"/>
              </w:rPr>
              <w:t>1</w:t>
            </w:r>
          </w:p>
        </w:tc>
        <w:tc>
          <w:tcPr>
            <w:tcW w:w="1082" w:type="dxa"/>
          </w:tcPr>
          <w:p w:rsidR="00925311" w:rsidRDefault="00925311" w:rsidP="00C90E3D">
            <w:pPr>
              <w:pStyle w:val="TableParagraph"/>
              <w:tabs>
                <w:tab w:val="left" w:pos="511"/>
              </w:tabs>
              <w:spacing w:before="32"/>
              <w:ind w:left="123"/>
              <w:rPr>
                <w:sz w:val="20"/>
              </w:rPr>
            </w:pPr>
            <w:r>
              <w:rPr>
                <w:sz w:val="20"/>
              </w:rPr>
              <w:t>93</w:t>
            </w:r>
            <w:r>
              <w:rPr>
                <w:sz w:val="20"/>
              </w:rPr>
              <w:tab/>
              <w:t>(100)</w:t>
            </w:r>
          </w:p>
        </w:tc>
      </w:tr>
      <w:tr w:rsidR="00925311" w:rsidTr="00C90E3D">
        <w:trPr>
          <w:trHeight w:val="335"/>
        </w:trPr>
        <w:tc>
          <w:tcPr>
            <w:tcW w:w="574" w:type="dxa"/>
            <w:tcBorders>
              <w:bottom w:val="single" w:sz="12" w:space="0" w:color="000000"/>
              <w:right w:val="single" w:sz="6" w:space="0" w:color="000000"/>
            </w:tcBorders>
          </w:tcPr>
          <w:p w:rsidR="00925311" w:rsidRDefault="00925311" w:rsidP="00C90E3D">
            <w:pPr>
              <w:pStyle w:val="TableParagraph"/>
              <w:rPr>
                <w:sz w:val="20"/>
              </w:rPr>
            </w:pPr>
          </w:p>
        </w:tc>
        <w:tc>
          <w:tcPr>
            <w:tcW w:w="4176" w:type="dxa"/>
            <w:tcBorders>
              <w:left w:val="single" w:sz="6" w:space="0" w:color="000000"/>
              <w:bottom w:val="single" w:sz="12" w:space="0" w:color="000000"/>
            </w:tcBorders>
          </w:tcPr>
          <w:p w:rsidR="00925311" w:rsidRDefault="00925311" w:rsidP="00C90E3D">
            <w:pPr>
              <w:pStyle w:val="TableParagraph"/>
              <w:spacing w:before="3"/>
              <w:ind w:left="112"/>
              <w:rPr>
                <w:sz w:val="20"/>
              </w:rPr>
            </w:pPr>
            <w:r>
              <w:rPr>
                <w:w w:val="95"/>
                <w:sz w:val="20"/>
              </w:rPr>
              <w:t>reduced</w:t>
            </w:r>
            <w:r>
              <w:rPr>
                <w:spacing w:val="7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for</w:t>
            </w:r>
            <w:r>
              <w:rPr>
                <w:spacing w:val="6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social</w:t>
            </w:r>
            <w:r>
              <w:rPr>
                <w:spacing w:val="5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development</w:t>
            </w:r>
            <w:r>
              <w:rPr>
                <w:spacing w:val="7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and</w:t>
            </w:r>
            <w:r>
              <w:rPr>
                <w:spacing w:val="10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engineering</w:t>
            </w:r>
          </w:p>
        </w:tc>
        <w:tc>
          <w:tcPr>
            <w:tcW w:w="1022" w:type="dxa"/>
            <w:tcBorders>
              <w:bottom w:val="single" w:sz="12" w:space="0" w:color="000000"/>
            </w:tcBorders>
          </w:tcPr>
          <w:p w:rsidR="00925311" w:rsidRDefault="00925311" w:rsidP="00C90E3D">
            <w:pPr>
              <w:pStyle w:val="TableParagraph"/>
              <w:rPr>
                <w:sz w:val="20"/>
              </w:rPr>
            </w:pPr>
          </w:p>
        </w:tc>
        <w:tc>
          <w:tcPr>
            <w:tcW w:w="778" w:type="dxa"/>
            <w:tcBorders>
              <w:bottom w:val="single" w:sz="12" w:space="0" w:color="000000"/>
            </w:tcBorders>
          </w:tcPr>
          <w:p w:rsidR="00925311" w:rsidRDefault="00925311" w:rsidP="00C90E3D">
            <w:pPr>
              <w:pStyle w:val="TableParagraph"/>
              <w:spacing w:before="3"/>
              <w:ind w:left="144"/>
              <w:rPr>
                <w:sz w:val="20"/>
              </w:rPr>
            </w:pPr>
            <w:r>
              <w:rPr>
                <w:sz w:val="20"/>
              </w:rPr>
              <w:t>(54.8)</w:t>
            </w:r>
          </w:p>
        </w:tc>
        <w:tc>
          <w:tcPr>
            <w:tcW w:w="809" w:type="dxa"/>
            <w:tcBorders>
              <w:bottom w:val="single" w:sz="12" w:space="0" w:color="000000"/>
            </w:tcBorders>
          </w:tcPr>
          <w:p w:rsidR="00925311" w:rsidRDefault="00925311" w:rsidP="00C90E3D">
            <w:pPr>
              <w:pStyle w:val="TableParagraph"/>
              <w:spacing w:before="3"/>
              <w:ind w:left="218"/>
              <w:rPr>
                <w:sz w:val="20"/>
              </w:rPr>
            </w:pPr>
            <w:r>
              <w:rPr>
                <w:sz w:val="20"/>
              </w:rPr>
              <w:t>(9.7)</w:t>
            </w:r>
          </w:p>
        </w:tc>
        <w:tc>
          <w:tcPr>
            <w:tcW w:w="864" w:type="dxa"/>
            <w:tcBorders>
              <w:bottom w:val="single" w:sz="12" w:space="0" w:color="000000"/>
            </w:tcBorders>
          </w:tcPr>
          <w:p w:rsidR="00925311" w:rsidRDefault="00925311" w:rsidP="00C90E3D">
            <w:pPr>
              <w:pStyle w:val="TableParagraph"/>
              <w:spacing w:before="3"/>
              <w:ind w:left="176"/>
              <w:rPr>
                <w:sz w:val="20"/>
              </w:rPr>
            </w:pPr>
            <w:r>
              <w:rPr>
                <w:sz w:val="20"/>
              </w:rPr>
              <w:t>(1.1)</w:t>
            </w:r>
          </w:p>
        </w:tc>
        <w:tc>
          <w:tcPr>
            <w:tcW w:w="1082" w:type="dxa"/>
            <w:tcBorders>
              <w:bottom w:val="single" w:sz="12" w:space="0" w:color="000000"/>
            </w:tcBorders>
          </w:tcPr>
          <w:p w:rsidR="00925311" w:rsidRDefault="00925311" w:rsidP="00C90E3D">
            <w:pPr>
              <w:pStyle w:val="TableParagraph"/>
              <w:rPr>
                <w:sz w:val="20"/>
              </w:rPr>
            </w:pPr>
          </w:p>
        </w:tc>
      </w:tr>
    </w:tbl>
    <w:p w:rsidR="00925311" w:rsidRDefault="00925311" w:rsidP="00925311">
      <w:pPr>
        <w:spacing w:before="106"/>
        <w:ind w:left="260"/>
        <w:jc w:val="both"/>
      </w:pPr>
      <w:r>
        <w:rPr>
          <w:b/>
          <w:w w:val="95"/>
        </w:rPr>
        <w:t>Source</w:t>
      </w:r>
      <w:r>
        <w:rPr>
          <w:w w:val="95"/>
        </w:rPr>
        <w:t>:</w:t>
      </w:r>
      <w:r>
        <w:rPr>
          <w:spacing w:val="-8"/>
          <w:w w:val="95"/>
        </w:rPr>
        <w:t xml:space="preserve"> </w:t>
      </w:r>
      <w:r>
        <w:rPr>
          <w:w w:val="95"/>
        </w:rPr>
        <w:t>Field</w:t>
      </w:r>
      <w:r>
        <w:rPr>
          <w:spacing w:val="-5"/>
          <w:w w:val="95"/>
        </w:rPr>
        <w:t xml:space="preserve"> </w:t>
      </w:r>
      <w:r>
        <w:rPr>
          <w:w w:val="95"/>
        </w:rPr>
        <w:t>Survey,</w:t>
      </w:r>
      <w:r>
        <w:rPr>
          <w:spacing w:val="-5"/>
          <w:w w:val="95"/>
        </w:rPr>
        <w:t xml:space="preserve"> </w:t>
      </w:r>
      <w:r>
        <w:rPr>
          <w:w w:val="95"/>
        </w:rPr>
        <w:t>2016</w:t>
      </w:r>
    </w:p>
    <w:p w:rsidR="00925311" w:rsidRDefault="00925311" w:rsidP="00925311">
      <w:pPr>
        <w:pStyle w:val="BodyText"/>
        <w:spacing w:before="153" w:line="268" w:lineRule="auto"/>
        <w:ind w:right="893"/>
      </w:pPr>
      <w:r>
        <w:t>Table 1 shows that 49 (52.7%) strongly agreed and 40 (43.0%) of respondents agreed that girl child</w:t>
      </w:r>
      <w:r>
        <w:rPr>
          <w:spacing w:val="1"/>
        </w:rPr>
        <w:t xml:space="preserve"> </w:t>
      </w:r>
      <w:r>
        <w:t>education is instrumental to human capital development, while</w:t>
      </w:r>
      <w:r>
        <w:rPr>
          <w:spacing w:val="1"/>
        </w:rPr>
        <w:t xml:space="preserve"> </w:t>
      </w:r>
      <w:r>
        <w:t>4 respondents representing 4.3%</w:t>
      </w:r>
      <w:r>
        <w:rPr>
          <w:spacing w:val="1"/>
        </w:rPr>
        <w:t xml:space="preserve"> </w:t>
      </w:r>
      <w:r>
        <w:rPr>
          <w:w w:val="95"/>
        </w:rPr>
        <w:t>disagreed to the item. Also 33 (35.5%) strongly agreed and 47 (50.5%) agreed that girl child education will</w:t>
      </w:r>
      <w:r>
        <w:rPr>
          <w:spacing w:val="1"/>
          <w:w w:val="95"/>
        </w:rPr>
        <w:t xml:space="preserve"> </w:t>
      </w:r>
      <w:r>
        <w:rPr>
          <w:w w:val="95"/>
        </w:rPr>
        <w:t>help boost national income of any country while 12 (12.9%) disagreed, while 1 (1.1%) strongly disagreed</w:t>
      </w:r>
      <w:r>
        <w:rPr>
          <w:spacing w:val="1"/>
          <w:w w:val="95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girl</w:t>
      </w:r>
      <w:r>
        <w:rPr>
          <w:spacing w:val="-1"/>
        </w:rPr>
        <w:t xml:space="preserve"> </w:t>
      </w:r>
      <w:r>
        <w:t>child</w:t>
      </w:r>
      <w:r>
        <w:rPr>
          <w:spacing w:val="1"/>
        </w:rPr>
        <w:t xml:space="preserve"> </w:t>
      </w:r>
      <w:r>
        <w:t>education</w:t>
      </w:r>
      <w:r>
        <w:rPr>
          <w:spacing w:val="1"/>
        </w:rPr>
        <w:t xml:space="preserve"> </w:t>
      </w:r>
      <w:r>
        <w:t>will</w:t>
      </w:r>
      <w:r>
        <w:rPr>
          <w:spacing w:val="1"/>
        </w:rPr>
        <w:t xml:space="preserve"> </w:t>
      </w:r>
      <w:r>
        <w:t>help</w:t>
      </w:r>
      <w:r>
        <w:rPr>
          <w:spacing w:val="1"/>
        </w:rPr>
        <w:t xml:space="preserve"> </w:t>
      </w:r>
      <w:r>
        <w:t>build</w:t>
      </w:r>
      <w:r>
        <w:rPr>
          <w:spacing w:val="2"/>
        </w:rPr>
        <w:t xml:space="preserve"> </w:t>
      </w:r>
      <w:r>
        <w:t>national</w:t>
      </w:r>
      <w:r>
        <w:rPr>
          <w:spacing w:val="1"/>
        </w:rPr>
        <w:t xml:space="preserve"> </w:t>
      </w:r>
      <w:r>
        <w:t>income. On the next item,</w:t>
      </w:r>
      <w:r>
        <w:rPr>
          <w:spacing w:val="-1"/>
        </w:rPr>
        <w:t xml:space="preserve"> </w:t>
      </w:r>
      <w:r>
        <w:t>34</w:t>
      </w:r>
      <w:r>
        <w:rPr>
          <w:spacing w:val="1"/>
        </w:rPr>
        <w:t xml:space="preserve"> </w:t>
      </w:r>
      <w:r>
        <w:t>(36.6%)</w:t>
      </w:r>
      <w:r>
        <w:rPr>
          <w:spacing w:val="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38 (40.9%)</w:t>
      </w:r>
    </w:p>
    <w:p w:rsidR="00925311" w:rsidRDefault="00925311" w:rsidP="00925311">
      <w:pPr>
        <w:spacing w:line="268" w:lineRule="auto"/>
        <w:sectPr w:rsidR="00925311">
          <w:pgSz w:w="11910" w:h="16840"/>
          <w:pgMar w:top="1400" w:right="540" w:bottom="1260" w:left="1180" w:header="720" w:footer="1072" w:gutter="0"/>
          <w:cols w:space="720"/>
        </w:sectPr>
      </w:pPr>
    </w:p>
    <w:p w:rsidR="00925311" w:rsidRDefault="00925311" w:rsidP="00925311">
      <w:pPr>
        <w:pStyle w:val="BodyText"/>
        <w:spacing w:before="85" w:line="268" w:lineRule="auto"/>
        <w:ind w:right="893"/>
      </w:pPr>
      <w:r>
        <w:rPr>
          <w:spacing w:val="-1"/>
        </w:rPr>
        <w:lastRenderedPageBreak/>
        <w:t>strongly</w:t>
      </w:r>
      <w:r>
        <w:rPr>
          <w:spacing w:val="-13"/>
        </w:rPr>
        <w:t xml:space="preserve"> </w:t>
      </w:r>
      <w:r>
        <w:rPr>
          <w:spacing w:val="-1"/>
        </w:rPr>
        <w:t>agreed</w:t>
      </w:r>
      <w:r>
        <w:rPr>
          <w:spacing w:val="-12"/>
        </w:rPr>
        <w:t xml:space="preserve"> </w:t>
      </w:r>
      <w:r>
        <w:rPr>
          <w:spacing w:val="-1"/>
        </w:rPr>
        <w:t>and</w:t>
      </w:r>
      <w:r>
        <w:rPr>
          <w:spacing w:val="-12"/>
        </w:rPr>
        <w:t xml:space="preserve"> </w:t>
      </w:r>
      <w:r>
        <w:rPr>
          <w:spacing w:val="-1"/>
        </w:rPr>
        <w:t>agreed</w:t>
      </w:r>
      <w:r>
        <w:rPr>
          <w:spacing w:val="-12"/>
        </w:rPr>
        <w:t xml:space="preserve"> </w:t>
      </w:r>
      <w:r>
        <w:rPr>
          <w:spacing w:val="-1"/>
        </w:rPr>
        <w:t>respectively</w:t>
      </w:r>
      <w:r>
        <w:rPr>
          <w:spacing w:val="-13"/>
        </w:rPr>
        <w:t xml:space="preserve"> </w:t>
      </w:r>
      <w:r>
        <w:rPr>
          <w:spacing w:val="-1"/>
        </w:rPr>
        <w:t>that</w:t>
      </w:r>
      <w:r>
        <w:rPr>
          <w:spacing w:val="-12"/>
        </w:rPr>
        <w:t xml:space="preserve"> </w:t>
      </w:r>
      <w:r>
        <w:rPr>
          <w:spacing w:val="-1"/>
        </w:rPr>
        <w:t>girl</w:t>
      </w:r>
      <w:r>
        <w:rPr>
          <w:spacing w:val="-12"/>
        </w:rPr>
        <w:t xml:space="preserve"> </w:t>
      </w:r>
      <w:r>
        <w:rPr>
          <w:spacing w:val="-1"/>
        </w:rPr>
        <w:t>child</w:t>
      </w:r>
      <w:r>
        <w:rPr>
          <w:spacing w:val="-12"/>
        </w:rPr>
        <w:t xml:space="preserve"> </w:t>
      </w:r>
      <w:r>
        <w:rPr>
          <w:spacing w:val="-1"/>
        </w:rPr>
        <w:t>education</w:t>
      </w:r>
      <w:r>
        <w:rPr>
          <w:spacing w:val="-12"/>
        </w:rPr>
        <w:t xml:space="preserve"> </w:t>
      </w:r>
      <w:r>
        <w:rPr>
          <w:spacing w:val="-1"/>
        </w:rPr>
        <w:t>will</w:t>
      </w:r>
      <w:r>
        <w:rPr>
          <w:spacing w:val="-12"/>
        </w:rPr>
        <w:t xml:space="preserve"> </w:t>
      </w:r>
      <w:r>
        <w:rPr>
          <w:spacing w:val="-1"/>
        </w:rPr>
        <w:t>help</w:t>
      </w:r>
      <w:r>
        <w:rPr>
          <w:spacing w:val="-12"/>
        </w:rPr>
        <w:t xml:space="preserve"> </w:t>
      </w:r>
      <w:r>
        <w:rPr>
          <w:spacing w:val="-1"/>
        </w:rPr>
        <w:t>reduce</w:t>
      </w:r>
      <w:r>
        <w:rPr>
          <w:spacing w:val="-13"/>
        </w:rPr>
        <w:t xml:space="preserve"> </w:t>
      </w:r>
      <w:r>
        <w:rPr>
          <w:spacing w:val="-1"/>
        </w:rPr>
        <w:t>general</w:t>
      </w:r>
      <w:r>
        <w:rPr>
          <w:spacing w:val="-12"/>
        </w:rPr>
        <w:t xml:space="preserve"> </w:t>
      </w:r>
      <w:r>
        <w:rPr>
          <w:spacing w:val="-1"/>
        </w:rPr>
        <w:t>death</w:t>
      </w:r>
      <w:r>
        <w:rPr>
          <w:spacing w:val="-11"/>
        </w:rPr>
        <w:t xml:space="preserve"> </w:t>
      </w:r>
      <w:r>
        <w:t>rate</w:t>
      </w:r>
      <w:r>
        <w:rPr>
          <w:spacing w:val="-12"/>
        </w:rPr>
        <w:t xml:space="preserve"> </w:t>
      </w:r>
      <w:r>
        <w:t>in</w:t>
      </w:r>
      <w:r>
        <w:rPr>
          <w:spacing w:val="-12"/>
        </w:rPr>
        <w:t xml:space="preserve"> </w:t>
      </w:r>
      <w:r>
        <w:t>the</w:t>
      </w:r>
      <w:r>
        <w:rPr>
          <w:spacing w:val="-53"/>
        </w:rPr>
        <w:t xml:space="preserve"> </w:t>
      </w:r>
      <w:r>
        <w:rPr>
          <w:w w:val="95"/>
        </w:rPr>
        <w:t>country, while 14(15.1%) and 7 (7.5%) disagreed and strongly disagreed that girl child education will help</w:t>
      </w:r>
      <w:r>
        <w:rPr>
          <w:spacing w:val="1"/>
          <w:w w:val="95"/>
        </w:rPr>
        <w:t xml:space="preserve"> </w:t>
      </w:r>
      <w:r>
        <w:t>reduce national death rate. Furthermore, 62(66.7%) and 30(32.3%) strongly agreed and agreed that</w:t>
      </w:r>
      <w:r>
        <w:rPr>
          <w:spacing w:val="1"/>
        </w:rPr>
        <w:t xml:space="preserve"> </w:t>
      </w:r>
      <w:r>
        <w:rPr>
          <w:w w:val="95"/>
        </w:rPr>
        <w:t>educated women will most likely encourage general quality of education, while 1 (1%) disagreed with the</w:t>
      </w:r>
      <w:r>
        <w:rPr>
          <w:spacing w:val="1"/>
          <w:w w:val="95"/>
        </w:rPr>
        <w:t xml:space="preserve"> </w:t>
      </w:r>
      <w:r>
        <w:t>statement.</w:t>
      </w:r>
      <w:r>
        <w:rPr>
          <w:spacing w:val="-13"/>
        </w:rPr>
        <w:t xml:space="preserve"> </w:t>
      </w:r>
      <w:r>
        <w:t>Item</w:t>
      </w:r>
      <w:r>
        <w:rPr>
          <w:spacing w:val="-10"/>
        </w:rPr>
        <w:t xml:space="preserve"> </w:t>
      </w:r>
      <w:r>
        <w:t>5</w:t>
      </w:r>
      <w:r>
        <w:rPr>
          <w:spacing w:val="-13"/>
        </w:rPr>
        <w:t xml:space="preserve"> </w:t>
      </w:r>
      <w:r>
        <w:t>in</w:t>
      </w:r>
      <w:r>
        <w:rPr>
          <w:spacing w:val="-12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table</w:t>
      </w:r>
      <w:r>
        <w:rPr>
          <w:spacing w:val="-12"/>
        </w:rPr>
        <w:t xml:space="preserve"> </w:t>
      </w:r>
      <w:r>
        <w:t>revealed</w:t>
      </w:r>
      <w:r>
        <w:rPr>
          <w:spacing w:val="-11"/>
        </w:rPr>
        <w:t xml:space="preserve"> </w:t>
      </w:r>
      <w:r>
        <w:t>that</w:t>
      </w:r>
      <w:r>
        <w:rPr>
          <w:spacing w:val="-12"/>
        </w:rPr>
        <w:t xml:space="preserve"> </w:t>
      </w:r>
      <w:r>
        <w:t>32(34.4%)</w:t>
      </w:r>
      <w:r>
        <w:rPr>
          <w:spacing w:val="-10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51(54.8%)</w:t>
      </w:r>
      <w:r>
        <w:rPr>
          <w:spacing w:val="-12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respondents</w:t>
      </w:r>
      <w:r>
        <w:rPr>
          <w:spacing w:val="-12"/>
        </w:rPr>
        <w:t xml:space="preserve"> </w:t>
      </w:r>
      <w:r>
        <w:t>strongly</w:t>
      </w:r>
      <w:r>
        <w:rPr>
          <w:spacing w:val="-8"/>
        </w:rPr>
        <w:t xml:space="preserve"> </w:t>
      </w:r>
      <w:r>
        <w:t>agreed</w:t>
      </w:r>
      <w:r>
        <w:rPr>
          <w:spacing w:val="-52"/>
        </w:rPr>
        <w:t xml:space="preserve"> </w:t>
      </w:r>
      <w:r>
        <w:rPr>
          <w:w w:val="95"/>
        </w:rPr>
        <w:t>and agreed that with girl child education poverty rate will be reduced, while 9(9.7%) and 1 (1.1%) strongly</w:t>
      </w:r>
      <w:r>
        <w:rPr>
          <w:spacing w:val="1"/>
          <w:w w:val="95"/>
        </w:rPr>
        <w:t xml:space="preserve"> </w:t>
      </w:r>
      <w:r>
        <w:t>disagreed</w:t>
      </w:r>
      <w:r>
        <w:rPr>
          <w:spacing w:val="-3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disagreed</w:t>
      </w:r>
      <w:r>
        <w:rPr>
          <w:spacing w:val="-2"/>
        </w:rPr>
        <w:t xml:space="preserve"> </w:t>
      </w:r>
      <w:r>
        <w:t>respectively</w:t>
      </w:r>
      <w:r>
        <w:rPr>
          <w:spacing w:val="-3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item.</w:t>
      </w:r>
    </w:p>
    <w:p w:rsidR="00925311" w:rsidRDefault="00925311" w:rsidP="00925311">
      <w:pPr>
        <w:pStyle w:val="Heading4"/>
        <w:spacing w:before="129"/>
      </w:pPr>
      <w:r>
        <w:rPr>
          <w:w w:val="105"/>
        </w:rPr>
        <w:t>Discussion</w:t>
      </w:r>
    </w:p>
    <w:p w:rsidR="00925311" w:rsidRDefault="00925311" w:rsidP="00925311">
      <w:pPr>
        <w:pStyle w:val="BodyText"/>
        <w:spacing w:before="153" w:line="268" w:lineRule="auto"/>
        <w:ind w:right="893"/>
      </w:pPr>
      <w:r>
        <w:t>The</w:t>
      </w:r>
      <w:r>
        <w:rPr>
          <w:spacing w:val="-12"/>
        </w:rPr>
        <w:t xml:space="preserve"> </w:t>
      </w:r>
      <w:r>
        <w:t>result</w:t>
      </w:r>
      <w:r>
        <w:rPr>
          <w:spacing w:val="-10"/>
        </w:rPr>
        <w:t xml:space="preserve"> </w:t>
      </w:r>
      <w:r>
        <w:t>revealed</w:t>
      </w:r>
      <w:r>
        <w:rPr>
          <w:spacing w:val="-11"/>
        </w:rPr>
        <w:t xml:space="preserve"> </w:t>
      </w:r>
      <w:r>
        <w:t>that</w:t>
      </w:r>
      <w:r>
        <w:rPr>
          <w:spacing w:val="-11"/>
        </w:rPr>
        <w:t xml:space="preserve"> </w:t>
      </w:r>
      <w:r>
        <w:t>girl</w:t>
      </w:r>
      <w:r>
        <w:rPr>
          <w:spacing w:val="-11"/>
        </w:rPr>
        <w:t xml:space="preserve"> </w:t>
      </w:r>
      <w:r>
        <w:t>child</w:t>
      </w:r>
      <w:r>
        <w:rPr>
          <w:spacing w:val="-11"/>
        </w:rPr>
        <w:t xml:space="preserve"> </w:t>
      </w:r>
      <w:r>
        <w:t>education</w:t>
      </w:r>
      <w:r>
        <w:rPr>
          <w:spacing w:val="-10"/>
        </w:rPr>
        <w:t xml:space="preserve"> </w:t>
      </w:r>
      <w:r>
        <w:t>is</w:t>
      </w:r>
      <w:r>
        <w:rPr>
          <w:spacing w:val="-10"/>
        </w:rPr>
        <w:t xml:space="preserve"> </w:t>
      </w:r>
      <w:r>
        <w:t>as</w:t>
      </w:r>
      <w:r>
        <w:rPr>
          <w:spacing w:val="-10"/>
        </w:rPr>
        <w:t xml:space="preserve"> </w:t>
      </w:r>
      <w:r>
        <w:t>important</w:t>
      </w:r>
      <w:r>
        <w:rPr>
          <w:spacing w:val="-10"/>
        </w:rPr>
        <w:t xml:space="preserve"> </w:t>
      </w:r>
      <w:r>
        <w:t>as</w:t>
      </w:r>
      <w:r>
        <w:rPr>
          <w:spacing w:val="-11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education</w:t>
      </w:r>
      <w:r>
        <w:rPr>
          <w:spacing w:val="-11"/>
        </w:rPr>
        <w:t xml:space="preserve"> </w:t>
      </w:r>
      <w:r>
        <w:t>for</w:t>
      </w:r>
      <w:r>
        <w:rPr>
          <w:spacing w:val="-10"/>
        </w:rPr>
        <w:t xml:space="preserve"> </w:t>
      </w:r>
      <w:r>
        <w:t>males.</w:t>
      </w:r>
      <w:r>
        <w:rPr>
          <w:spacing w:val="-11"/>
        </w:rPr>
        <w:t xml:space="preserve"> </w:t>
      </w:r>
      <w:r>
        <w:t>This</w:t>
      </w:r>
      <w:r>
        <w:rPr>
          <w:spacing w:val="-10"/>
        </w:rPr>
        <w:t xml:space="preserve"> </w:t>
      </w:r>
      <w:r>
        <w:t>is</w:t>
      </w:r>
      <w:r>
        <w:rPr>
          <w:spacing w:val="-10"/>
        </w:rPr>
        <w:t xml:space="preserve"> </w:t>
      </w:r>
      <w:r>
        <w:t>evidenced</w:t>
      </w:r>
      <w:r>
        <w:rPr>
          <w:spacing w:val="-53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table</w:t>
      </w:r>
      <w:r>
        <w:rPr>
          <w:spacing w:val="-3"/>
        </w:rPr>
        <w:t xml:space="preserve"> </w:t>
      </w:r>
      <w:r>
        <w:t>one</w:t>
      </w:r>
      <w:r>
        <w:rPr>
          <w:spacing w:val="-4"/>
        </w:rPr>
        <w:t xml:space="preserve"> </w:t>
      </w:r>
      <w:r>
        <w:t>above</w:t>
      </w:r>
      <w:r>
        <w:rPr>
          <w:spacing w:val="-4"/>
        </w:rPr>
        <w:t xml:space="preserve"> </w:t>
      </w:r>
      <w:r>
        <w:t>which</w:t>
      </w:r>
      <w:r>
        <w:rPr>
          <w:spacing w:val="-3"/>
        </w:rPr>
        <w:t xml:space="preserve"> </w:t>
      </w:r>
      <w:r>
        <w:t>made</w:t>
      </w:r>
      <w:r>
        <w:rPr>
          <w:spacing w:val="-4"/>
        </w:rPr>
        <w:t xml:space="preserve"> </w:t>
      </w:r>
      <w:r>
        <w:t>it</w:t>
      </w:r>
      <w:r>
        <w:rPr>
          <w:spacing w:val="-3"/>
        </w:rPr>
        <w:t xml:space="preserve"> </w:t>
      </w:r>
      <w:r>
        <w:t>clear</w:t>
      </w:r>
      <w:r>
        <w:rPr>
          <w:spacing w:val="-3"/>
        </w:rPr>
        <w:t xml:space="preserve"> </w:t>
      </w:r>
      <w:r>
        <w:t>that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education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females</w:t>
      </w:r>
      <w:r>
        <w:rPr>
          <w:spacing w:val="-2"/>
        </w:rPr>
        <w:t xml:space="preserve"> </w:t>
      </w:r>
      <w:r>
        <w:t>could</w:t>
      </w:r>
      <w:r>
        <w:rPr>
          <w:spacing w:val="-3"/>
        </w:rPr>
        <w:t xml:space="preserve"> </w:t>
      </w:r>
      <w:r>
        <w:t>be</w:t>
      </w:r>
      <w:r>
        <w:rPr>
          <w:spacing w:val="-4"/>
        </w:rPr>
        <w:t xml:space="preserve"> </w:t>
      </w:r>
      <w:r>
        <w:t>instrumental</w:t>
      </w:r>
      <w:r>
        <w:rPr>
          <w:spacing w:val="-4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attracting</w:t>
      </w:r>
      <w:r>
        <w:rPr>
          <w:spacing w:val="-53"/>
        </w:rPr>
        <w:t xml:space="preserve"> </w:t>
      </w:r>
      <w:r>
        <w:t>advanced human capital development, increasing national income of any country, reduce the national</w:t>
      </w:r>
      <w:r>
        <w:rPr>
          <w:spacing w:val="1"/>
        </w:rPr>
        <w:t xml:space="preserve"> </w:t>
      </w:r>
      <w:r>
        <w:t>death</w:t>
      </w:r>
      <w:r>
        <w:rPr>
          <w:spacing w:val="-5"/>
        </w:rPr>
        <w:t xml:space="preserve"> </w:t>
      </w:r>
      <w:r>
        <w:t>rate,</w:t>
      </w:r>
      <w:r>
        <w:rPr>
          <w:spacing w:val="-5"/>
        </w:rPr>
        <w:t xml:space="preserve"> </w:t>
      </w:r>
      <w:r>
        <w:t>promotion</w:t>
      </w:r>
      <w:r>
        <w:rPr>
          <w:spacing w:val="-7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quality</w:t>
      </w:r>
      <w:r>
        <w:rPr>
          <w:spacing w:val="-5"/>
        </w:rPr>
        <w:t xml:space="preserve"> </w:t>
      </w:r>
      <w:r>
        <w:t>education</w:t>
      </w:r>
      <w:r>
        <w:rPr>
          <w:spacing w:val="-5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drastically</w:t>
      </w:r>
      <w:r>
        <w:rPr>
          <w:spacing w:val="-5"/>
        </w:rPr>
        <w:t xml:space="preserve"> </w:t>
      </w:r>
      <w:r>
        <w:t>reduce</w:t>
      </w:r>
      <w:r>
        <w:rPr>
          <w:spacing w:val="-5"/>
        </w:rPr>
        <w:t xml:space="preserve"> </w:t>
      </w:r>
      <w:r>
        <w:t>poverty.</w:t>
      </w:r>
      <w:r>
        <w:rPr>
          <w:spacing w:val="-6"/>
        </w:rPr>
        <w:t xml:space="preserve"> </w:t>
      </w:r>
      <w:r>
        <w:t>However,</w:t>
      </w:r>
      <w:r>
        <w:rPr>
          <w:spacing w:val="-5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findings</w:t>
      </w:r>
      <w:r>
        <w:rPr>
          <w:spacing w:val="-6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this</w:t>
      </w:r>
      <w:r>
        <w:rPr>
          <w:spacing w:val="-52"/>
        </w:rPr>
        <w:t xml:space="preserve"> </w:t>
      </w:r>
      <w:r>
        <w:t>study supports the views of DFID (2005); UNICEF (2007); Abdulkarim &amp; Mamman (2014); Collins</w:t>
      </w:r>
      <w:r>
        <w:rPr>
          <w:spacing w:val="1"/>
        </w:rPr>
        <w:t xml:space="preserve"> </w:t>
      </w:r>
      <w:r>
        <w:t>(2014); Omede and Agahiu (2016) which unanimously opined that with the promotion of girl-child</w:t>
      </w:r>
      <w:r>
        <w:rPr>
          <w:spacing w:val="1"/>
        </w:rPr>
        <w:t xml:space="preserve"> </w:t>
      </w:r>
      <w:r>
        <w:t>education</w:t>
      </w:r>
      <w:r>
        <w:rPr>
          <w:spacing w:val="-10"/>
        </w:rPr>
        <w:t xml:space="preserve"> </w:t>
      </w:r>
      <w:r>
        <w:t>could</w:t>
      </w:r>
      <w:r>
        <w:rPr>
          <w:spacing w:val="-10"/>
        </w:rPr>
        <w:t xml:space="preserve"> </w:t>
      </w:r>
      <w:r>
        <w:t>be</w:t>
      </w:r>
      <w:r>
        <w:rPr>
          <w:spacing w:val="-10"/>
        </w:rPr>
        <w:t xml:space="preserve"> </w:t>
      </w:r>
      <w:r>
        <w:t>instrumental</w:t>
      </w:r>
      <w:r>
        <w:rPr>
          <w:spacing w:val="-10"/>
        </w:rPr>
        <w:t xml:space="preserve"> </w:t>
      </w:r>
      <w:r>
        <w:t>in</w:t>
      </w:r>
      <w:r>
        <w:rPr>
          <w:spacing w:val="-9"/>
        </w:rPr>
        <w:t xml:space="preserve"> </w:t>
      </w:r>
      <w:r>
        <w:t>attaining</w:t>
      </w:r>
      <w:r>
        <w:rPr>
          <w:spacing w:val="-12"/>
        </w:rPr>
        <w:t xml:space="preserve"> </w:t>
      </w:r>
      <w:r>
        <w:t>social</w:t>
      </w:r>
      <w:r>
        <w:rPr>
          <w:spacing w:val="-10"/>
        </w:rPr>
        <w:t xml:space="preserve"> </w:t>
      </w:r>
      <w:r>
        <w:t>engineering</w:t>
      </w:r>
      <w:r>
        <w:rPr>
          <w:spacing w:val="-10"/>
        </w:rPr>
        <w:t xml:space="preserve"> </w:t>
      </w:r>
      <w:r>
        <w:t>through</w:t>
      </w:r>
      <w:r>
        <w:rPr>
          <w:spacing w:val="-9"/>
        </w:rPr>
        <w:t xml:space="preserve"> </w:t>
      </w:r>
      <w:r>
        <w:t>social</w:t>
      </w:r>
      <w:r>
        <w:rPr>
          <w:spacing w:val="-10"/>
        </w:rPr>
        <w:t xml:space="preserve"> </w:t>
      </w:r>
      <w:r>
        <w:t>development.</w:t>
      </w:r>
    </w:p>
    <w:p w:rsidR="00925311" w:rsidRDefault="00925311" w:rsidP="00925311">
      <w:pPr>
        <w:pStyle w:val="Heading4"/>
        <w:spacing w:before="129"/>
      </w:pPr>
      <w:r>
        <w:t>Conclusion</w:t>
      </w:r>
    </w:p>
    <w:p w:rsidR="00925311" w:rsidRDefault="00925311" w:rsidP="00925311">
      <w:pPr>
        <w:pStyle w:val="BodyText"/>
        <w:spacing w:before="150" w:line="271" w:lineRule="auto"/>
        <w:ind w:right="898"/>
      </w:pPr>
      <w:r>
        <w:t>In</w:t>
      </w:r>
      <w:r>
        <w:rPr>
          <w:spacing w:val="-5"/>
        </w:rPr>
        <w:t xml:space="preserve"> </w:t>
      </w:r>
      <w:r>
        <w:t>conclusion,</w:t>
      </w:r>
      <w:r>
        <w:rPr>
          <w:spacing w:val="-6"/>
        </w:rPr>
        <w:t xml:space="preserve"> </w:t>
      </w:r>
      <w:r>
        <w:t>it</w:t>
      </w:r>
      <w:r>
        <w:rPr>
          <w:spacing w:val="-7"/>
        </w:rPr>
        <w:t xml:space="preserve"> </w:t>
      </w:r>
      <w:r>
        <w:t>is</w:t>
      </w:r>
      <w:r>
        <w:rPr>
          <w:spacing w:val="-6"/>
        </w:rPr>
        <w:t xml:space="preserve"> </w:t>
      </w:r>
      <w:r>
        <w:t>discovered</w:t>
      </w:r>
      <w:r>
        <w:rPr>
          <w:spacing w:val="-6"/>
        </w:rPr>
        <w:t xml:space="preserve"> </w:t>
      </w:r>
      <w:r>
        <w:t>that</w:t>
      </w:r>
      <w:r>
        <w:rPr>
          <w:spacing w:val="-7"/>
        </w:rPr>
        <w:t xml:space="preserve"> </w:t>
      </w:r>
      <w:r>
        <w:t>one</w:t>
      </w:r>
      <w:r>
        <w:rPr>
          <w:spacing w:val="-7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surest</w:t>
      </w:r>
      <w:r>
        <w:rPr>
          <w:spacing w:val="-6"/>
        </w:rPr>
        <w:t xml:space="preserve"> </w:t>
      </w:r>
      <w:r>
        <w:t>ways</w:t>
      </w:r>
      <w:r>
        <w:rPr>
          <w:spacing w:val="-5"/>
        </w:rPr>
        <w:t xml:space="preserve"> </w:t>
      </w:r>
      <w:r>
        <w:t>Nigeria</w:t>
      </w:r>
      <w:r>
        <w:rPr>
          <w:spacing w:val="-7"/>
        </w:rPr>
        <w:t xml:space="preserve"> </w:t>
      </w:r>
      <w:r>
        <w:t>may</w:t>
      </w:r>
      <w:r>
        <w:rPr>
          <w:spacing w:val="-6"/>
        </w:rPr>
        <w:t xml:space="preserve"> </w:t>
      </w:r>
      <w:r>
        <w:t>catch</w:t>
      </w:r>
      <w:r>
        <w:rPr>
          <w:spacing w:val="-7"/>
        </w:rPr>
        <w:t xml:space="preserve"> </w:t>
      </w:r>
      <w:r>
        <w:t>up</w:t>
      </w:r>
      <w:r>
        <w:rPr>
          <w:spacing w:val="-5"/>
        </w:rPr>
        <w:t xml:space="preserve"> </w:t>
      </w:r>
      <w:r>
        <w:t>with</w:t>
      </w:r>
      <w:r>
        <w:rPr>
          <w:spacing w:val="-5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other</w:t>
      </w:r>
      <w:r>
        <w:rPr>
          <w:spacing w:val="-4"/>
        </w:rPr>
        <w:t xml:space="preserve"> </w:t>
      </w:r>
      <w:r>
        <w:t>countries</w:t>
      </w:r>
      <w:r>
        <w:rPr>
          <w:spacing w:val="-53"/>
        </w:rPr>
        <w:t xml:space="preserve"> </w:t>
      </w:r>
      <w:r>
        <w:rPr>
          <w:spacing w:val="-1"/>
        </w:rPr>
        <w:t>world</w:t>
      </w:r>
      <w:r>
        <w:rPr>
          <w:spacing w:val="-11"/>
        </w:rPr>
        <w:t xml:space="preserve"> </w:t>
      </w:r>
      <w:r>
        <w:rPr>
          <w:spacing w:val="-1"/>
        </w:rPr>
        <w:t>over</w:t>
      </w:r>
      <w:r>
        <w:rPr>
          <w:spacing w:val="-11"/>
        </w:rPr>
        <w:t xml:space="preserve"> </w:t>
      </w:r>
      <w:r>
        <w:rPr>
          <w:spacing w:val="-1"/>
        </w:rPr>
        <w:t>in</w:t>
      </w:r>
      <w:r>
        <w:rPr>
          <w:spacing w:val="-11"/>
        </w:rPr>
        <w:t xml:space="preserve"> </w:t>
      </w:r>
      <w:r>
        <w:rPr>
          <w:spacing w:val="-1"/>
        </w:rPr>
        <w:t>attainment</w:t>
      </w:r>
      <w:r>
        <w:rPr>
          <w:spacing w:val="-11"/>
        </w:rPr>
        <w:t xml:space="preserve"> </w:t>
      </w:r>
      <w:r>
        <w:rPr>
          <w:spacing w:val="-1"/>
        </w:rPr>
        <w:t>of</w:t>
      </w:r>
      <w:r>
        <w:rPr>
          <w:spacing w:val="-12"/>
        </w:rPr>
        <w:t xml:space="preserve"> </w:t>
      </w:r>
      <w:r>
        <w:rPr>
          <w:spacing w:val="-1"/>
        </w:rPr>
        <w:t>Sustainable</w:t>
      </w:r>
      <w:r>
        <w:rPr>
          <w:spacing w:val="-12"/>
        </w:rPr>
        <w:t xml:space="preserve"> </w:t>
      </w:r>
      <w:r>
        <w:rPr>
          <w:spacing w:val="-1"/>
        </w:rPr>
        <w:t>Development</w:t>
      </w:r>
      <w:r>
        <w:rPr>
          <w:spacing w:val="-11"/>
        </w:rPr>
        <w:t xml:space="preserve"> </w:t>
      </w:r>
      <w:r>
        <w:rPr>
          <w:spacing w:val="-1"/>
        </w:rPr>
        <w:t>Goals</w:t>
      </w:r>
      <w:r>
        <w:rPr>
          <w:spacing w:val="-10"/>
        </w:rPr>
        <w:t xml:space="preserve"> </w:t>
      </w:r>
      <w:r>
        <w:rPr>
          <w:spacing w:val="-1"/>
        </w:rPr>
        <w:t>(SDGs)</w:t>
      </w:r>
      <w:r>
        <w:rPr>
          <w:spacing w:val="-11"/>
        </w:rPr>
        <w:t xml:space="preserve"> </w:t>
      </w:r>
      <w:r>
        <w:rPr>
          <w:spacing w:val="-1"/>
        </w:rPr>
        <w:t>is</w:t>
      </w:r>
      <w:r>
        <w:rPr>
          <w:spacing w:val="-10"/>
        </w:rPr>
        <w:t xml:space="preserve"> </w:t>
      </w:r>
      <w:r>
        <w:rPr>
          <w:spacing w:val="-1"/>
        </w:rPr>
        <w:t>to</w:t>
      </w:r>
      <w:r>
        <w:rPr>
          <w:spacing w:val="-10"/>
        </w:rPr>
        <w:t xml:space="preserve"> </w:t>
      </w:r>
      <w:r>
        <w:rPr>
          <w:spacing w:val="-1"/>
        </w:rPr>
        <w:t>promote</w:t>
      </w:r>
      <w:r>
        <w:rPr>
          <w:spacing w:val="-12"/>
        </w:rPr>
        <w:t xml:space="preserve"> </w:t>
      </w:r>
      <w:r>
        <w:t>education</w:t>
      </w:r>
      <w:r>
        <w:rPr>
          <w:spacing w:val="-10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its</w:t>
      </w:r>
      <w:r>
        <w:rPr>
          <w:spacing w:val="-10"/>
        </w:rPr>
        <w:t xml:space="preserve"> </w:t>
      </w:r>
      <w:r>
        <w:t>fullest</w:t>
      </w:r>
      <w:r>
        <w:rPr>
          <w:spacing w:val="-52"/>
        </w:rPr>
        <w:t xml:space="preserve"> </w:t>
      </w:r>
      <w:r>
        <w:t>because</w:t>
      </w:r>
      <w:r>
        <w:rPr>
          <w:spacing w:val="-12"/>
        </w:rPr>
        <w:t xml:space="preserve"> </w:t>
      </w:r>
      <w:r>
        <w:t>education</w:t>
      </w:r>
      <w:r>
        <w:rPr>
          <w:spacing w:val="-9"/>
        </w:rPr>
        <w:t xml:space="preserve"> </w:t>
      </w:r>
      <w:r>
        <w:t>is</w:t>
      </w:r>
      <w:r>
        <w:rPr>
          <w:spacing w:val="-10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bedrock</w:t>
      </w:r>
      <w:r>
        <w:rPr>
          <w:spacing w:val="-10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any</w:t>
      </w:r>
      <w:r>
        <w:rPr>
          <w:spacing w:val="-11"/>
        </w:rPr>
        <w:t xml:space="preserve"> </w:t>
      </w:r>
      <w:r>
        <w:t>form</w:t>
      </w:r>
      <w:r>
        <w:rPr>
          <w:spacing w:val="-12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development.</w:t>
      </w:r>
      <w:r>
        <w:rPr>
          <w:spacing w:val="-13"/>
        </w:rPr>
        <w:t xml:space="preserve"> </w:t>
      </w:r>
      <w:r>
        <w:t>Therefore,</w:t>
      </w:r>
      <w:r>
        <w:rPr>
          <w:spacing w:val="-10"/>
        </w:rPr>
        <w:t xml:space="preserve"> </w:t>
      </w:r>
      <w:r>
        <w:t>special</w:t>
      </w:r>
      <w:r>
        <w:rPr>
          <w:spacing w:val="-10"/>
        </w:rPr>
        <w:t xml:space="preserve"> </w:t>
      </w:r>
      <w:r>
        <w:t>attention</w:t>
      </w:r>
      <w:r>
        <w:rPr>
          <w:spacing w:val="-10"/>
        </w:rPr>
        <w:t xml:space="preserve"> </w:t>
      </w:r>
      <w:r>
        <w:t>is</w:t>
      </w:r>
      <w:r>
        <w:rPr>
          <w:spacing w:val="-10"/>
        </w:rPr>
        <w:t xml:space="preserve"> </w:t>
      </w:r>
      <w:r>
        <w:t>required</w:t>
      </w:r>
      <w:r>
        <w:rPr>
          <w:spacing w:val="-10"/>
        </w:rPr>
        <w:t xml:space="preserve"> </w:t>
      </w:r>
      <w:r>
        <w:t>in</w:t>
      </w:r>
      <w:r>
        <w:rPr>
          <w:spacing w:val="-53"/>
        </w:rPr>
        <w:t xml:space="preserve"> </w:t>
      </w:r>
      <w:r>
        <w:rPr>
          <w:spacing w:val="-1"/>
        </w:rPr>
        <w:t>implementation</w:t>
      </w:r>
      <w:r>
        <w:rPr>
          <w:spacing w:val="-13"/>
        </w:rPr>
        <w:t xml:space="preserve"> </w:t>
      </w:r>
      <w:r>
        <w:rPr>
          <w:spacing w:val="-1"/>
        </w:rPr>
        <w:t>of</w:t>
      </w:r>
      <w:r>
        <w:rPr>
          <w:spacing w:val="-10"/>
        </w:rPr>
        <w:t xml:space="preserve"> </w:t>
      </w:r>
      <w:r>
        <w:rPr>
          <w:spacing w:val="-1"/>
        </w:rPr>
        <w:t>educational</w:t>
      </w:r>
      <w:r>
        <w:rPr>
          <w:spacing w:val="-12"/>
        </w:rPr>
        <w:t xml:space="preserve"> </w:t>
      </w:r>
      <w:r>
        <w:t>policy</w:t>
      </w:r>
      <w:r>
        <w:rPr>
          <w:spacing w:val="-11"/>
        </w:rPr>
        <w:t xml:space="preserve"> </w:t>
      </w:r>
      <w:r>
        <w:t>for</w:t>
      </w:r>
      <w:r>
        <w:rPr>
          <w:spacing w:val="-11"/>
        </w:rPr>
        <w:t xml:space="preserve"> </w:t>
      </w:r>
      <w:r>
        <w:t>all</w:t>
      </w:r>
      <w:r>
        <w:rPr>
          <w:spacing w:val="-11"/>
        </w:rPr>
        <w:t xml:space="preserve"> </w:t>
      </w:r>
      <w:r>
        <w:t>in</w:t>
      </w:r>
      <w:r>
        <w:rPr>
          <w:spacing w:val="-11"/>
        </w:rPr>
        <w:t xml:space="preserve"> </w:t>
      </w:r>
      <w:r>
        <w:t>which</w:t>
      </w:r>
      <w:r>
        <w:rPr>
          <w:spacing w:val="-11"/>
        </w:rPr>
        <w:t xml:space="preserve"> </w:t>
      </w:r>
      <w:r>
        <w:t>no</w:t>
      </w:r>
      <w:r>
        <w:rPr>
          <w:spacing w:val="-10"/>
        </w:rPr>
        <w:t xml:space="preserve"> </w:t>
      </w:r>
      <w:r>
        <w:t>individuals</w:t>
      </w:r>
      <w:r>
        <w:rPr>
          <w:spacing w:val="-11"/>
        </w:rPr>
        <w:t xml:space="preserve"> </w:t>
      </w:r>
      <w:r>
        <w:t>would</w:t>
      </w:r>
      <w:r>
        <w:rPr>
          <w:spacing w:val="-11"/>
        </w:rPr>
        <w:t xml:space="preserve"> </w:t>
      </w:r>
      <w:r>
        <w:t>be</w:t>
      </w:r>
      <w:r>
        <w:rPr>
          <w:spacing w:val="-11"/>
        </w:rPr>
        <w:t xml:space="preserve"> </w:t>
      </w:r>
      <w:r>
        <w:t>left</w:t>
      </w:r>
      <w:r>
        <w:rPr>
          <w:spacing w:val="-12"/>
        </w:rPr>
        <w:t xml:space="preserve"> </w:t>
      </w:r>
      <w:r>
        <w:t>behind</w:t>
      </w:r>
      <w:r>
        <w:rPr>
          <w:spacing w:val="-10"/>
        </w:rPr>
        <w:t xml:space="preserve"> </w:t>
      </w:r>
      <w:r>
        <w:t>irrespective</w:t>
      </w:r>
      <w:r>
        <w:rPr>
          <w:spacing w:val="-12"/>
        </w:rPr>
        <w:t xml:space="preserve"> </w:t>
      </w:r>
      <w:r>
        <w:t>of</w:t>
      </w:r>
      <w:r>
        <w:rPr>
          <w:spacing w:val="-53"/>
        </w:rPr>
        <w:t xml:space="preserve"> </w:t>
      </w:r>
      <w:r>
        <w:t>gender differences. This implies that, given the needs for social engineering and development of any</w:t>
      </w:r>
      <w:r>
        <w:rPr>
          <w:spacing w:val="1"/>
        </w:rPr>
        <w:t xml:space="preserve"> </w:t>
      </w:r>
      <w:r>
        <w:t>society</w:t>
      </w:r>
      <w:r>
        <w:rPr>
          <w:spacing w:val="-3"/>
        </w:rPr>
        <w:t xml:space="preserve"> </w:t>
      </w:r>
      <w:r>
        <w:t>both</w:t>
      </w:r>
      <w:r>
        <w:rPr>
          <w:spacing w:val="-2"/>
        </w:rPr>
        <w:t xml:space="preserve"> </w:t>
      </w:r>
      <w:r>
        <w:t>girls</w:t>
      </w:r>
      <w:r>
        <w:rPr>
          <w:spacing w:val="-1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boys</w:t>
      </w:r>
      <w:r>
        <w:rPr>
          <w:spacing w:val="-1"/>
        </w:rPr>
        <w:t xml:space="preserve"> </w:t>
      </w:r>
      <w:r>
        <w:t>education</w:t>
      </w:r>
      <w:r>
        <w:rPr>
          <w:spacing w:val="-2"/>
        </w:rPr>
        <w:t xml:space="preserve"> </w:t>
      </w:r>
      <w:r>
        <w:t>should</w:t>
      </w:r>
      <w:r>
        <w:rPr>
          <w:spacing w:val="-2"/>
        </w:rPr>
        <w:t xml:space="preserve"> </w:t>
      </w:r>
      <w:r>
        <w:t>be</w:t>
      </w:r>
      <w:r>
        <w:rPr>
          <w:spacing w:val="-4"/>
        </w:rPr>
        <w:t xml:space="preserve"> </w:t>
      </w:r>
      <w:r>
        <w:t>paramount.</w:t>
      </w:r>
    </w:p>
    <w:p w:rsidR="00925311" w:rsidRDefault="00925311" w:rsidP="00925311">
      <w:pPr>
        <w:pStyle w:val="Heading4"/>
        <w:spacing w:before="114"/>
      </w:pPr>
      <w:r>
        <w:t>Recommendations</w:t>
      </w:r>
    </w:p>
    <w:p w:rsidR="00925311" w:rsidRDefault="00925311" w:rsidP="00925311">
      <w:pPr>
        <w:pStyle w:val="BodyText"/>
        <w:spacing w:before="152" w:line="268" w:lineRule="auto"/>
        <w:ind w:right="899"/>
      </w:pPr>
      <w:r>
        <w:t>Based</w:t>
      </w:r>
      <w:r>
        <w:rPr>
          <w:spacing w:val="-7"/>
        </w:rPr>
        <w:t xml:space="preserve"> </w:t>
      </w:r>
      <w:r>
        <w:t>on</w:t>
      </w:r>
      <w:r>
        <w:rPr>
          <w:spacing w:val="-6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finding</w:t>
      </w:r>
      <w:r>
        <w:rPr>
          <w:spacing w:val="-7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this</w:t>
      </w:r>
      <w:r>
        <w:rPr>
          <w:spacing w:val="-8"/>
        </w:rPr>
        <w:t xml:space="preserve"> </w:t>
      </w:r>
      <w:r>
        <w:t>study</w:t>
      </w:r>
      <w:r>
        <w:rPr>
          <w:spacing w:val="-5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following</w:t>
      </w:r>
      <w:r>
        <w:rPr>
          <w:spacing w:val="-7"/>
        </w:rPr>
        <w:t xml:space="preserve"> </w:t>
      </w:r>
      <w:r>
        <w:t>recommendations</w:t>
      </w:r>
      <w:r>
        <w:rPr>
          <w:spacing w:val="-6"/>
        </w:rPr>
        <w:t xml:space="preserve"> </w:t>
      </w:r>
      <w:r>
        <w:t>were</w:t>
      </w:r>
      <w:r>
        <w:rPr>
          <w:spacing w:val="-7"/>
        </w:rPr>
        <w:t xml:space="preserve"> </w:t>
      </w:r>
      <w:r>
        <w:t>made</w:t>
      </w:r>
      <w:r>
        <w:rPr>
          <w:spacing w:val="-6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considering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role</w:t>
      </w:r>
      <w:r>
        <w:rPr>
          <w:spacing w:val="-7"/>
        </w:rPr>
        <w:t xml:space="preserve"> </w:t>
      </w:r>
      <w:r>
        <w:t>of</w:t>
      </w:r>
      <w:r>
        <w:rPr>
          <w:spacing w:val="-53"/>
        </w:rPr>
        <w:t xml:space="preserve"> </w:t>
      </w:r>
      <w:r>
        <w:rPr>
          <w:w w:val="95"/>
        </w:rPr>
        <w:t>stakeholders such as family, immediate community, federal government and the international community</w:t>
      </w:r>
      <w:r>
        <w:rPr>
          <w:spacing w:val="1"/>
          <w:w w:val="95"/>
        </w:rPr>
        <w:t xml:space="preserve"> </w:t>
      </w:r>
      <w:r>
        <w:t>that</w:t>
      </w:r>
      <w:r>
        <w:rPr>
          <w:spacing w:val="-2"/>
        </w:rPr>
        <w:t xml:space="preserve"> </w:t>
      </w:r>
      <w:r>
        <w:t>are</w:t>
      </w:r>
      <w:r>
        <w:rPr>
          <w:spacing w:val="-3"/>
        </w:rPr>
        <w:t xml:space="preserve"> </w:t>
      </w:r>
      <w:r>
        <w:t>all</w:t>
      </w:r>
      <w:r>
        <w:rPr>
          <w:spacing w:val="-2"/>
        </w:rPr>
        <w:t xml:space="preserve"> </w:t>
      </w:r>
      <w:r>
        <w:t>connected</w:t>
      </w:r>
      <w:r>
        <w:rPr>
          <w:spacing w:val="-2"/>
        </w:rPr>
        <w:t xml:space="preserve"> </w:t>
      </w:r>
      <w:r>
        <w:t>with</w:t>
      </w:r>
      <w:r>
        <w:rPr>
          <w:spacing w:val="-2"/>
        </w:rPr>
        <w:t xml:space="preserve"> </w:t>
      </w:r>
      <w:r>
        <w:t>girl-child</w:t>
      </w:r>
      <w:r>
        <w:rPr>
          <w:spacing w:val="-2"/>
        </w:rPr>
        <w:t xml:space="preserve"> </w:t>
      </w:r>
      <w:r>
        <w:t>education.</w:t>
      </w:r>
    </w:p>
    <w:p w:rsidR="00925311" w:rsidRDefault="00925311" w:rsidP="00925311">
      <w:pPr>
        <w:pStyle w:val="Heading4"/>
        <w:spacing w:before="123"/>
        <w:jc w:val="both"/>
      </w:pPr>
      <w:r>
        <w:t>To</w:t>
      </w:r>
      <w:r>
        <w:rPr>
          <w:spacing w:val="-5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family</w:t>
      </w:r>
    </w:p>
    <w:p w:rsidR="00925311" w:rsidRDefault="00925311" w:rsidP="00925311">
      <w:pPr>
        <w:pStyle w:val="ListParagraph"/>
        <w:numPr>
          <w:ilvl w:val="0"/>
          <w:numId w:val="1"/>
        </w:numPr>
        <w:tabs>
          <w:tab w:val="left" w:pos="621"/>
        </w:tabs>
        <w:spacing w:before="168"/>
        <w:ind w:hanging="181"/>
      </w:pPr>
      <w:r>
        <w:rPr>
          <w:spacing w:val="-1"/>
        </w:rPr>
        <w:t>The</w:t>
      </w:r>
      <w:r>
        <w:rPr>
          <w:spacing w:val="-11"/>
        </w:rPr>
        <w:t xml:space="preserve"> </w:t>
      </w:r>
      <w:r>
        <w:rPr>
          <w:spacing w:val="-1"/>
        </w:rPr>
        <w:t>education</w:t>
      </w:r>
      <w:r>
        <w:rPr>
          <w:spacing w:val="-10"/>
        </w:rPr>
        <w:t xml:space="preserve"> </w:t>
      </w:r>
      <w:r>
        <w:rPr>
          <w:spacing w:val="-1"/>
        </w:rPr>
        <w:t>of</w:t>
      </w:r>
      <w:r>
        <w:rPr>
          <w:spacing w:val="-10"/>
        </w:rPr>
        <w:t xml:space="preserve"> </w:t>
      </w:r>
      <w:r>
        <w:rPr>
          <w:spacing w:val="-1"/>
        </w:rPr>
        <w:t>males</w:t>
      </w:r>
      <w:r>
        <w:rPr>
          <w:spacing w:val="-11"/>
        </w:rPr>
        <w:t xml:space="preserve"> </w:t>
      </w:r>
      <w:r>
        <w:rPr>
          <w:spacing w:val="-1"/>
        </w:rPr>
        <w:t>should</w:t>
      </w:r>
      <w:r>
        <w:rPr>
          <w:spacing w:val="-10"/>
        </w:rPr>
        <w:t xml:space="preserve"> </w:t>
      </w:r>
      <w:r>
        <w:rPr>
          <w:spacing w:val="-1"/>
        </w:rPr>
        <w:t>not</w:t>
      </w:r>
      <w:r>
        <w:rPr>
          <w:spacing w:val="-10"/>
        </w:rPr>
        <w:t xml:space="preserve"> </w:t>
      </w:r>
      <w:r>
        <w:rPr>
          <w:spacing w:val="-1"/>
        </w:rPr>
        <w:t>be</w:t>
      </w:r>
      <w:r>
        <w:rPr>
          <w:spacing w:val="-12"/>
        </w:rPr>
        <w:t xml:space="preserve"> </w:t>
      </w:r>
      <w:r>
        <w:rPr>
          <w:spacing w:val="-1"/>
        </w:rPr>
        <w:t>regarded</w:t>
      </w:r>
      <w:r>
        <w:rPr>
          <w:spacing w:val="-10"/>
        </w:rPr>
        <w:t xml:space="preserve"> </w:t>
      </w:r>
      <w:r>
        <w:rPr>
          <w:spacing w:val="-1"/>
        </w:rPr>
        <w:t>as</w:t>
      </w:r>
      <w:r>
        <w:rPr>
          <w:spacing w:val="-11"/>
        </w:rPr>
        <w:t xml:space="preserve"> </w:t>
      </w:r>
      <w:r>
        <w:rPr>
          <w:spacing w:val="-1"/>
        </w:rPr>
        <w:t>more</w:t>
      </w:r>
      <w:r>
        <w:rPr>
          <w:spacing w:val="-12"/>
        </w:rPr>
        <w:t xml:space="preserve"> </w:t>
      </w:r>
      <w:r>
        <w:rPr>
          <w:spacing w:val="-1"/>
        </w:rPr>
        <w:t>important</w:t>
      </w:r>
      <w:r>
        <w:rPr>
          <w:spacing w:val="-10"/>
        </w:rPr>
        <w:t xml:space="preserve"> </w:t>
      </w:r>
      <w:r>
        <w:t>than</w:t>
      </w:r>
      <w:r>
        <w:rPr>
          <w:spacing w:val="-10"/>
        </w:rPr>
        <w:t xml:space="preserve"> </w:t>
      </w:r>
      <w:r>
        <w:t>girls.</w:t>
      </w:r>
    </w:p>
    <w:p w:rsidR="00925311" w:rsidRDefault="00925311" w:rsidP="00925311">
      <w:pPr>
        <w:pStyle w:val="ListParagraph"/>
        <w:numPr>
          <w:ilvl w:val="0"/>
          <w:numId w:val="1"/>
        </w:numPr>
        <w:tabs>
          <w:tab w:val="left" w:pos="621"/>
        </w:tabs>
        <w:spacing w:before="47"/>
        <w:ind w:hanging="181"/>
      </w:pPr>
      <w:r>
        <w:t>Girls</w:t>
      </w:r>
      <w:r>
        <w:rPr>
          <w:spacing w:val="-13"/>
        </w:rPr>
        <w:t xml:space="preserve"> </w:t>
      </w:r>
      <w:r>
        <w:t>should</w:t>
      </w:r>
      <w:r>
        <w:rPr>
          <w:spacing w:val="-11"/>
        </w:rPr>
        <w:t xml:space="preserve"> </w:t>
      </w:r>
      <w:r>
        <w:t>not</w:t>
      </w:r>
      <w:r>
        <w:rPr>
          <w:spacing w:val="-13"/>
        </w:rPr>
        <w:t xml:space="preserve"> </w:t>
      </w:r>
      <w:r>
        <w:t>be</w:t>
      </w:r>
      <w:r>
        <w:rPr>
          <w:spacing w:val="-12"/>
        </w:rPr>
        <w:t xml:space="preserve"> </w:t>
      </w:r>
      <w:r>
        <w:t>seen</w:t>
      </w:r>
      <w:r>
        <w:rPr>
          <w:spacing w:val="-11"/>
        </w:rPr>
        <w:t xml:space="preserve"> </w:t>
      </w:r>
      <w:r>
        <w:t>as</w:t>
      </w:r>
      <w:r>
        <w:rPr>
          <w:spacing w:val="-13"/>
        </w:rPr>
        <w:t xml:space="preserve"> </w:t>
      </w:r>
      <w:r>
        <w:t>product</w:t>
      </w:r>
      <w:r>
        <w:rPr>
          <w:spacing w:val="-13"/>
        </w:rPr>
        <w:t xml:space="preserve"> </w:t>
      </w:r>
      <w:r>
        <w:t>that</w:t>
      </w:r>
      <w:r>
        <w:rPr>
          <w:spacing w:val="-11"/>
        </w:rPr>
        <w:t xml:space="preserve"> </w:t>
      </w:r>
      <w:r>
        <w:t>will</w:t>
      </w:r>
      <w:r>
        <w:rPr>
          <w:spacing w:val="-11"/>
        </w:rPr>
        <w:t xml:space="preserve"> </w:t>
      </w:r>
      <w:r>
        <w:t>end</w:t>
      </w:r>
      <w:r>
        <w:rPr>
          <w:spacing w:val="-11"/>
        </w:rPr>
        <w:t xml:space="preserve"> </w:t>
      </w:r>
      <w:r>
        <w:t>up</w:t>
      </w:r>
      <w:r>
        <w:rPr>
          <w:spacing w:val="-11"/>
        </w:rPr>
        <w:t xml:space="preserve"> </w:t>
      </w:r>
      <w:r>
        <w:t>in</w:t>
      </w:r>
      <w:r>
        <w:rPr>
          <w:spacing w:val="-12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kitchen.</w:t>
      </w:r>
    </w:p>
    <w:p w:rsidR="00925311" w:rsidRDefault="00925311" w:rsidP="00925311">
      <w:pPr>
        <w:pStyle w:val="Heading4"/>
        <w:spacing w:before="149"/>
        <w:jc w:val="both"/>
      </w:pPr>
      <w:r>
        <w:t>To</w:t>
      </w:r>
      <w:r>
        <w:rPr>
          <w:spacing w:val="2"/>
        </w:rPr>
        <w:t xml:space="preserve"> </w:t>
      </w:r>
      <w:r>
        <w:t>the</w:t>
      </w:r>
      <w:r>
        <w:rPr>
          <w:spacing w:val="3"/>
        </w:rPr>
        <w:t xml:space="preserve"> </w:t>
      </w:r>
      <w:r>
        <w:t>immediate</w:t>
      </w:r>
      <w:r>
        <w:rPr>
          <w:spacing w:val="3"/>
        </w:rPr>
        <w:t xml:space="preserve"> </w:t>
      </w:r>
      <w:r>
        <w:t>community</w:t>
      </w:r>
    </w:p>
    <w:p w:rsidR="00925311" w:rsidRDefault="00925311" w:rsidP="00925311">
      <w:pPr>
        <w:pStyle w:val="ListParagraph"/>
        <w:numPr>
          <w:ilvl w:val="0"/>
          <w:numId w:val="1"/>
        </w:numPr>
        <w:tabs>
          <w:tab w:val="left" w:pos="621"/>
        </w:tabs>
        <w:spacing w:before="168"/>
        <w:ind w:hanging="181"/>
      </w:pPr>
      <w:r>
        <w:rPr>
          <w:w w:val="95"/>
        </w:rPr>
        <w:t>The</w:t>
      </w:r>
      <w:r>
        <w:rPr>
          <w:spacing w:val="3"/>
          <w:w w:val="95"/>
        </w:rPr>
        <w:t xml:space="preserve"> </w:t>
      </w:r>
      <w:r>
        <w:rPr>
          <w:w w:val="95"/>
        </w:rPr>
        <w:t>campaign</w:t>
      </w:r>
      <w:r>
        <w:rPr>
          <w:spacing w:val="4"/>
          <w:w w:val="95"/>
        </w:rPr>
        <w:t xml:space="preserve"> </w:t>
      </w:r>
      <w:r>
        <w:rPr>
          <w:w w:val="95"/>
        </w:rPr>
        <w:t>for</w:t>
      </w:r>
      <w:r>
        <w:rPr>
          <w:spacing w:val="6"/>
          <w:w w:val="95"/>
        </w:rPr>
        <w:t xml:space="preserve"> </w:t>
      </w:r>
      <w:r>
        <w:rPr>
          <w:w w:val="95"/>
        </w:rPr>
        <w:t>girl-child</w:t>
      </w:r>
      <w:r>
        <w:rPr>
          <w:spacing w:val="1"/>
          <w:w w:val="95"/>
        </w:rPr>
        <w:t xml:space="preserve"> </w:t>
      </w:r>
      <w:r>
        <w:rPr>
          <w:w w:val="95"/>
        </w:rPr>
        <w:t>education</w:t>
      </w:r>
      <w:r>
        <w:rPr>
          <w:spacing w:val="5"/>
          <w:w w:val="95"/>
        </w:rPr>
        <w:t xml:space="preserve"> </w:t>
      </w:r>
      <w:r>
        <w:rPr>
          <w:w w:val="95"/>
        </w:rPr>
        <w:t>should</w:t>
      </w:r>
      <w:r>
        <w:rPr>
          <w:spacing w:val="4"/>
          <w:w w:val="95"/>
        </w:rPr>
        <w:t xml:space="preserve"> </w:t>
      </w:r>
      <w:r>
        <w:rPr>
          <w:w w:val="95"/>
        </w:rPr>
        <w:t>be</w:t>
      </w:r>
      <w:r>
        <w:rPr>
          <w:spacing w:val="3"/>
          <w:w w:val="95"/>
        </w:rPr>
        <w:t xml:space="preserve"> </w:t>
      </w:r>
      <w:r>
        <w:rPr>
          <w:w w:val="95"/>
        </w:rPr>
        <w:t>regarded</w:t>
      </w:r>
      <w:r>
        <w:rPr>
          <w:spacing w:val="5"/>
          <w:w w:val="95"/>
        </w:rPr>
        <w:t xml:space="preserve"> </w:t>
      </w:r>
      <w:r>
        <w:rPr>
          <w:w w:val="95"/>
        </w:rPr>
        <w:t>as</w:t>
      </w:r>
      <w:r>
        <w:rPr>
          <w:spacing w:val="5"/>
          <w:w w:val="95"/>
        </w:rPr>
        <w:t xml:space="preserve"> </w:t>
      </w:r>
      <w:r>
        <w:rPr>
          <w:w w:val="95"/>
        </w:rPr>
        <w:t>the</w:t>
      </w:r>
      <w:r>
        <w:rPr>
          <w:spacing w:val="5"/>
          <w:w w:val="95"/>
        </w:rPr>
        <w:t xml:space="preserve"> </w:t>
      </w:r>
      <w:r>
        <w:rPr>
          <w:w w:val="95"/>
        </w:rPr>
        <w:t>responsibility</w:t>
      </w:r>
      <w:r>
        <w:rPr>
          <w:spacing w:val="4"/>
          <w:w w:val="95"/>
        </w:rPr>
        <w:t xml:space="preserve"> </w:t>
      </w:r>
      <w:r>
        <w:rPr>
          <w:w w:val="95"/>
        </w:rPr>
        <w:t>for</w:t>
      </w:r>
      <w:r>
        <w:rPr>
          <w:spacing w:val="5"/>
          <w:w w:val="95"/>
        </w:rPr>
        <w:t xml:space="preserve"> </w:t>
      </w:r>
      <w:r>
        <w:rPr>
          <w:w w:val="95"/>
        </w:rPr>
        <w:t>all.</w:t>
      </w:r>
    </w:p>
    <w:p w:rsidR="00925311" w:rsidRDefault="00925311" w:rsidP="00925311">
      <w:pPr>
        <w:pStyle w:val="ListParagraph"/>
        <w:numPr>
          <w:ilvl w:val="0"/>
          <w:numId w:val="1"/>
        </w:numPr>
        <w:tabs>
          <w:tab w:val="left" w:pos="621"/>
        </w:tabs>
        <w:spacing w:before="48"/>
        <w:ind w:hanging="181"/>
      </w:pPr>
      <w:r>
        <w:rPr>
          <w:w w:val="95"/>
        </w:rPr>
        <w:t>Girls</w:t>
      </w:r>
      <w:r>
        <w:rPr>
          <w:spacing w:val="7"/>
          <w:w w:val="95"/>
        </w:rPr>
        <w:t xml:space="preserve"> </w:t>
      </w:r>
      <w:r>
        <w:rPr>
          <w:w w:val="95"/>
        </w:rPr>
        <w:t>who</w:t>
      </w:r>
      <w:r>
        <w:rPr>
          <w:spacing w:val="8"/>
          <w:w w:val="95"/>
        </w:rPr>
        <w:t xml:space="preserve"> </w:t>
      </w:r>
      <w:r>
        <w:rPr>
          <w:w w:val="95"/>
        </w:rPr>
        <w:t>desire</w:t>
      </w:r>
      <w:r>
        <w:rPr>
          <w:spacing w:val="7"/>
          <w:w w:val="95"/>
        </w:rPr>
        <w:t xml:space="preserve"> </w:t>
      </w:r>
      <w:r>
        <w:rPr>
          <w:w w:val="95"/>
        </w:rPr>
        <w:t>to</w:t>
      </w:r>
      <w:r>
        <w:rPr>
          <w:spacing w:val="7"/>
          <w:w w:val="95"/>
        </w:rPr>
        <w:t xml:space="preserve"> </w:t>
      </w:r>
      <w:r>
        <w:rPr>
          <w:w w:val="95"/>
        </w:rPr>
        <w:t>attain</w:t>
      </w:r>
      <w:r>
        <w:rPr>
          <w:spacing w:val="8"/>
          <w:w w:val="95"/>
        </w:rPr>
        <w:t xml:space="preserve"> </w:t>
      </w:r>
      <w:r>
        <w:rPr>
          <w:w w:val="95"/>
        </w:rPr>
        <w:t>education</w:t>
      </w:r>
      <w:r>
        <w:rPr>
          <w:spacing w:val="8"/>
          <w:w w:val="95"/>
        </w:rPr>
        <w:t xml:space="preserve"> </w:t>
      </w:r>
      <w:r>
        <w:rPr>
          <w:w w:val="95"/>
        </w:rPr>
        <w:t>to</w:t>
      </w:r>
      <w:r>
        <w:rPr>
          <w:spacing w:val="7"/>
          <w:w w:val="95"/>
        </w:rPr>
        <w:t xml:space="preserve"> </w:t>
      </w:r>
      <w:r>
        <w:rPr>
          <w:w w:val="95"/>
        </w:rPr>
        <w:t>its</w:t>
      </w:r>
      <w:r>
        <w:rPr>
          <w:spacing w:val="9"/>
          <w:w w:val="95"/>
        </w:rPr>
        <w:t xml:space="preserve"> </w:t>
      </w:r>
      <w:r>
        <w:rPr>
          <w:w w:val="95"/>
        </w:rPr>
        <w:t>climax</w:t>
      </w:r>
      <w:r>
        <w:rPr>
          <w:spacing w:val="5"/>
          <w:w w:val="95"/>
        </w:rPr>
        <w:t xml:space="preserve"> </w:t>
      </w:r>
      <w:r>
        <w:rPr>
          <w:w w:val="95"/>
        </w:rPr>
        <w:t>should</w:t>
      </w:r>
      <w:r>
        <w:rPr>
          <w:spacing w:val="4"/>
          <w:w w:val="95"/>
        </w:rPr>
        <w:t xml:space="preserve"> </w:t>
      </w:r>
      <w:r>
        <w:rPr>
          <w:w w:val="95"/>
        </w:rPr>
        <w:t>be</w:t>
      </w:r>
      <w:r>
        <w:rPr>
          <w:spacing w:val="7"/>
          <w:w w:val="95"/>
        </w:rPr>
        <w:t xml:space="preserve"> </w:t>
      </w:r>
      <w:r>
        <w:rPr>
          <w:w w:val="95"/>
        </w:rPr>
        <w:t>encouraged.</w:t>
      </w:r>
    </w:p>
    <w:p w:rsidR="00925311" w:rsidRDefault="00925311" w:rsidP="00925311">
      <w:pPr>
        <w:pStyle w:val="ListParagraph"/>
        <w:numPr>
          <w:ilvl w:val="0"/>
          <w:numId w:val="1"/>
        </w:numPr>
        <w:tabs>
          <w:tab w:val="left" w:pos="621"/>
        </w:tabs>
        <w:spacing w:before="47"/>
        <w:ind w:hanging="181"/>
      </w:pPr>
      <w:r>
        <w:rPr>
          <w:w w:val="95"/>
        </w:rPr>
        <w:t>Employers</w:t>
      </w:r>
      <w:r>
        <w:rPr>
          <w:spacing w:val="5"/>
          <w:w w:val="95"/>
        </w:rPr>
        <w:t xml:space="preserve"> </w:t>
      </w:r>
      <w:r>
        <w:rPr>
          <w:w w:val="95"/>
        </w:rPr>
        <w:t>of</w:t>
      </w:r>
      <w:r>
        <w:rPr>
          <w:spacing w:val="8"/>
          <w:w w:val="95"/>
        </w:rPr>
        <w:t xml:space="preserve"> </w:t>
      </w:r>
      <w:r>
        <w:rPr>
          <w:w w:val="95"/>
        </w:rPr>
        <w:t>labour</w:t>
      </w:r>
      <w:r>
        <w:rPr>
          <w:spacing w:val="8"/>
          <w:w w:val="95"/>
        </w:rPr>
        <w:t xml:space="preserve"> </w:t>
      </w:r>
      <w:r>
        <w:rPr>
          <w:w w:val="95"/>
        </w:rPr>
        <w:t>should</w:t>
      </w:r>
      <w:r>
        <w:rPr>
          <w:spacing w:val="4"/>
          <w:w w:val="95"/>
        </w:rPr>
        <w:t xml:space="preserve"> </w:t>
      </w:r>
      <w:r>
        <w:rPr>
          <w:w w:val="95"/>
        </w:rPr>
        <w:t>encourage</w:t>
      </w:r>
      <w:r>
        <w:rPr>
          <w:spacing w:val="6"/>
          <w:w w:val="95"/>
        </w:rPr>
        <w:t xml:space="preserve"> </w:t>
      </w:r>
      <w:r>
        <w:rPr>
          <w:w w:val="95"/>
        </w:rPr>
        <w:t>females</w:t>
      </w:r>
      <w:r>
        <w:rPr>
          <w:spacing w:val="9"/>
          <w:w w:val="95"/>
        </w:rPr>
        <w:t xml:space="preserve"> </w:t>
      </w:r>
      <w:r>
        <w:rPr>
          <w:w w:val="95"/>
        </w:rPr>
        <w:t>by</w:t>
      </w:r>
      <w:r>
        <w:rPr>
          <w:spacing w:val="7"/>
          <w:w w:val="95"/>
        </w:rPr>
        <w:t xml:space="preserve"> </w:t>
      </w:r>
      <w:r>
        <w:rPr>
          <w:w w:val="95"/>
        </w:rPr>
        <w:t>providing</w:t>
      </w:r>
      <w:r>
        <w:rPr>
          <w:spacing w:val="8"/>
          <w:w w:val="95"/>
        </w:rPr>
        <w:t xml:space="preserve"> </w:t>
      </w:r>
      <w:r>
        <w:rPr>
          <w:w w:val="95"/>
        </w:rPr>
        <w:t>job</w:t>
      </w:r>
      <w:r>
        <w:rPr>
          <w:spacing w:val="8"/>
          <w:w w:val="95"/>
        </w:rPr>
        <w:t xml:space="preserve"> </w:t>
      </w:r>
      <w:r>
        <w:rPr>
          <w:w w:val="95"/>
        </w:rPr>
        <w:t>opportunities</w:t>
      </w:r>
      <w:r>
        <w:rPr>
          <w:spacing w:val="5"/>
          <w:w w:val="95"/>
        </w:rPr>
        <w:t xml:space="preserve"> </w:t>
      </w:r>
      <w:r>
        <w:rPr>
          <w:w w:val="95"/>
        </w:rPr>
        <w:t>for</w:t>
      </w:r>
      <w:r>
        <w:rPr>
          <w:spacing w:val="8"/>
          <w:w w:val="95"/>
        </w:rPr>
        <w:t xml:space="preserve"> </w:t>
      </w:r>
      <w:r>
        <w:rPr>
          <w:w w:val="95"/>
        </w:rPr>
        <w:t>qualified</w:t>
      </w:r>
      <w:r>
        <w:rPr>
          <w:spacing w:val="8"/>
          <w:w w:val="95"/>
        </w:rPr>
        <w:t xml:space="preserve"> </w:t>
      </w:r>
      <w:r>
        <w:rPr>
          <w:w w:val="95"/>
        </w:rPr>
        <w:t>females.</w:t>
      </w:r>
    </w:p>
    <w:p w:rsidR="00925311" w:rsidRDefault="00925311" w:rsidP="00925311">
      <w:pPr>
        <w:pStyle w:val="Heading4"/>
        <w:spacing w:before="149"/>
        <w:jc w:val="both"/>
      </w:pPr>
      <w:r>
        <w:t>To</w:t>
      </w:r>
      <w:r>
        <w:rPr>
          <w:spacing w:val="-11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Federal</w:t>
      </w:r>
      <w:r>
        <w:rPr>
          <w:spacing w:val="-11"/>
        </w:rPr>
        <w:t xml:space="preserve"> </w:t>
      </w:r>
      <w:r>
        <w:t>Government</w:t>
      </w:r>
    </w:p>
    <w:p w:rsidR="00925311" w:rsidRDefault="00925311" w:rsidP="00925311">
      <w:pPr>
        <w:pStyle w:val="ListParagraph"/>
        <w:numPr>
          <w:ilvl w:val="0"/>
          <w:numId w:val="1"/>
        </w:numPr>
        <w:tabs>
          <w:tab w:val="left" w:pos="621"/>
        </w:tabs>
        <w:spacing w:before="169" w:line="268" w:lineRule="auto"/>
        <w:ind w:right="894"/>
      </w:pPr>
      <w:r>
        <w:t>The</w:t>
      </w:r>
      <w:r>
        <w:rPr>
          <w:spacing w:val="34"/>
        </w:rPr>
        <w:t xml:space="preserve"> </w:t>
      </w:r>
      <w:r>
        <w:t>government</w:t>
      </w:r>
      <w:r>
        <w:rPr>
          <w:spacing w:val="34"/>
        </w:rPr>
        <w:t xml:space="preserve"> </w:t>
      </w:r>
      <w:r>
        <w:t>should</w:t>
      </w:r>
      <w:r>
        <w:rPr>
          <w:spacing w:val="34"/>
        </w:rPr>
        <w:t xml:space="preserve"> </w:t>
      </w:r>
      <w:r>
        <w:t>encourage</w:t>
      </w:r>
      <w:r>
        <w:rPr>
          <w:spacing w:val="34"/>
        </w:rPr>
        <w:t xml:space="preserve"> </w:t>
      </w:r>
      <w:r>
        <w:t>the</w:t>
      </w:r>
      <w:r>
        <w:rPr>
          <w:spacing w:val="34"/>
        </w:rPr>
        <w:t xml:space="preserve"> </w:t>
      </w:r>
      <w:r>
        <w:t>girl-child</w:t>
      </w:r>
      <w:r>
        <w:rPr>
          <w:spacing w:val="34"/>
        </w:rPr>
        <w:t xml:space="preserve"> </w:t>
      </w:r>
      <w:r>
        <w:t>education</w:t>
      </w:r>
      <w:r>
        <w:rPr>
          <w:spacing w:val="35"/>
        </w:rPr>
        <w:t xml:space="preserve"> </w:t>
      </w:r>
      <w:r>
        <w:t>by</w:t>
      </w:r>
      <w:r>
        <w:rPr>
          <w:spacing w:val="34"/>
        </w:rPr>
        <w:t xml:space="preserve"> </w:t>
      </w:r>
      <w:r>
        <w:t>making</w:t>
      </w:r>
      <w:r>
        <w:rPr>
          <w:spacing w:val="34"/>
        </w:rPr>
        <w:t xml:space="preserve"> </w:t>
      </w:r>
      <w:r>
        <w:t>provision</w:t>
      </w:r>
      <w:r>
        <w:rPr>
          <w:spacing w:val="34"/>
        </w:rPr>
        <w:t xml:space="preserve"> </w:t>
      </w:r>
      <w:r>
        <w:t>for</w:t>
      </w:r>
      <w:r>
        <w:rPr>
          <w:spacing w:val="35"/>
        </w:rPr>
        <w:t xml:space="preserve"> </w:t>
      </w:r>
      <w:r>
        <w:t>automatic</w:t>
      </w:r>
      <w:r>
        <w:rPr>
          <w:spacing w:val="-52"/>
        </w:rPr>
        <w:t xml:space="preserve"> </w:t>
      </w:r>
      <w:r>
        <w:t>scholarships.</w:t>
      </w:r>
    </w:p>
    <w:p w:rsidR="00925311" w:rsidRDefault="00925311" w:rsidP="00925311">
      <w:pPr>
        <w:pStyle w:val="ListParagraph"/>
        <w:numPr>
          <w:ilvl w:val="0"/>
          <w:numId w:val="1"/>
        </w:numPr>
        <w:tabs>
          <w:tab w:val="left" w:pos="621"/>
        </w:tabs>
        <w:spacing w:before="15"/>
        <w:ind w:hanging="181"/>
      </w:pPr>
      <w:r>
        <w:rPr>
          <w:w w:val="95"/>
        </w:rPr>
        <w:t>The</w:t>
      </w:r>
      <w:r>
        <w:rPr>
          <w:spacing w:val="10"/>
          <w:w w:val="95"/>
        </w:rPr>
        <w:t xml:space="preserve"> </w:t>
      </w:r>
      <w:r>
        <w:rPr>
          <w:w w:val="95"/>
        </w:rPr>
        <w:t>government</w:t>
      </w:r>
      <w:r>
        <w:rPr>
          <w:spacing w:val="10"/>
          <w:w w:val="95"/>
        </w:rPr>
        <w:t xml:space="preserve"> </w:t>
      </w:r>
      <w:r>
        <w:rPr>
          <w:w w:val="95"/>
        </w:rPr>
        <w:t>should</w:t>
      </w:r>
      <w:r>
        <w:rPr>
          <w:spacing w:val="8"/>
          <w:w w:val="95"/>
        </w:rPr>
        <w:t xml:space="preserve"> </w:t>
      </w:r>
      <w:r>
        <w:rPr>
          <w:w w:val="95"/>
        </w:rPr>
        <w:t>promote</w:t>
      </w:r>
      <w:r>
        <w:rPr>
          <w:spacing w:val="11"/>
          <w:w w:val="95"/>
        </w:rPr>
        <w:t xml:space="preserve"> </w:t>
      </w:r>
      <w:r>
        <w:rPr>
          <w:w w:val="95"/>
        </w:rPr>
        <w:t>and</w:t>
      </w:r>
      <w:r>
        <w:rPr>
          <w:spacing w:val="12"/>
          <w:w w:val="95"/>
        </w:rPr>
        <w:t xml:space="preserve"> </w:t>
      </w:r>
      <w:r>
        <w:rPr>
          <w:w w:val="95"/>
        </w:rPr>
        <w:t>enforce</w:t>
      </w:r>
      <w:r>
        <w:rPr>
          <w:spacing w:val="11"/>
          <w:w w:val="95"/>
        </w:rPr>
        <w:t xml:space="preserve"> </w:t>
      </w:r>
      <w:r>
        <w:rPr>
          <w:w w:val="95"/>
        </w:rPr>
        <w:t>laws</w:t>
      </w:r>
      <w:r>
        <w:rPr>
          <w:spacing w:val="13"/>
          <w:w w:val="95"/>
        </w:rPr>
        <w:t xml:space="preserve"> </w:t>
      </w:r>
      <w:r>
        <w:rPr>
          <w:w w:val="95"/>
        </w:rPr>
        <w:t>against</w:t>
      </w:r>
      <w:r>
        <w:rPr>
          <w:spacing w:val="12"/>
          <w:w w:val="95"/>
        </w:rPr>
        <w:t xml:space="preserve"> </w:t>
      </w:r>
      <w:r>
        <w:rPr>
          <w:w w:val="95"/>
        </w:rPr>
        <w:t>gender</w:t>
      </w:r>
      <w:r>
        <w:rPr>
          <w:spacing w:val="9"/>
          <w:w w:val="95"/>
        </w:rPr>
        <w:t xml:space="preserve"> </w:t>
      </w:r>
      <w:r>
        <w:rPr>
          <w:w w:val="95"/>
        </w:rPr>
        <w:t>discrimination</w:t>
      </w:r>
      <w:r>
        <w:rPr>
          <w:spacing w:val="9"/>
          <w:w w:val="95"/>
        </w:rPr>
        <w:t xml:space="preserve"> </w:t>
      </w:r>
      <w:r>
        <w:rPr>
          <w:w w:val="95"/>
        </w:rPr>
        <w:t>in</w:t>
      </w:r>
      <w:r>
        <w:rPr>
          <w:spacing w:val="12"/>
          <w:w w:val="95"/>
        </w:rPr>
        <w:t xml:space="preserve"> </w:t>
      </w:r>
      <w:r>
        <w:rPr>
          <w:w w:val="95"/>
        </w:rPr>
        <w:t>education.</w:t>
      </w:r>
    </w:p>
    <w:p w:rsidR="00925311" w:rsidRDefault="00925311" w:rsidP="00925311">
      <w:pPr>
        <w:pStyle w:val="ListParagraph"/>
        <w:numPr>
          <w:ilvl w:val="0"/>
          <w:numId w:val="1"/>
        </w:numPr>
        <w:tabs>
          <w:tab w:val="left" w:pos="621"/>
        </w:tabs>
        <w:spacing w:before="47"/>
        <w:ind w:hanging="181"/>
      </w:pPr>
      <w:r>
        <w:rPr>
          <w:w w:val="95"/>
        </w:rPr>
        <w:t>The</w:t>
      </w:r>
      <w:r>
        <w:rPr>
          <w:spacing w:val="7"/>
          <w:w w:val="95"/>
        </w:rPr>
        <w:t xml:space="preserve"> </w:t>
      </w:r>
      <w:r>
        <w:rPr>
          <w:w w:val="95"/>
        </w:rPr>
        <w:t>government</w:t>
      </w:r>
      <w:r>
        <w:rPr>
          <w:spacing w:val="6"/>
          <w:w w:val="95"/>
        </w:rPr>
        <w:t xml:space="preserve"> </w:t>
      </w:r>
      <w:r>
        <w:rPr>
          <w:w w:val="95"/>
        </w:rPr>
        <w:t>should</w:t>
      </w:r>
      <w:r>
        <w:rPr>
          <w:spacing w:val="5"/>
          <w:w w:val="95"/>
        </w:rPr>
        <w:t xml:space="preserve"> </w:t>
      </w:r>
      <w:r>
        <w:rPr>
          <w:w w:val="95"/>
        </w:rPr>
        <w:t>further</w:t>
      </w:r>
      <w:r>
        <w:rPr>
          <w:spacing w:val="8"/>
          <w:w w:val="95"/>
        </w:rPr>
        <w:t xml:space="preserve"> </w:t>
      </w:r>
      <w:r>
        <w:rPr>
          <w:w w:val="95"/>
        </w:rPr>
        <w:t>encourage</w:t>
      </w:r>
      <w:r>
        <w:rPr>
          <w:spacing w:val="6"/>
          <w:w w:val="95"/>
        </w:rPr>
        <w:t xml:space="preserve"> </w:t>
      </w:r>
      <w:r>
        <w:rPr>
          <w:w w:val="95"/>
        </w:rPr>
        <w:t>free</w:t>
      </w:r>
      <w:r>
        <w:rPr>
          <w:spacing w:val="7"/>
          <w:w w:val="95"/>
        </w:rPr>
        <w:t xml:space="preserve"> </w:t>
      </w:r>
      <w:r>
        <w:rPr>
          <w:w w:val="95"/>
        </w:rPr>
        <w:t>and</w:t>
      </w:r>
      <w:r>
        <w:rPr>
          <w:spacing w:val="9"/>
          <w:w w:val="95"/>
        </w:rPr>
        <w:t xml:space="preserve"> </w:t>
      </w:r>
      <w:r>
        <w:rPr>
          <w:w w:val="95"/>
        </w:rPr>
        <w:t>quality</w:t>
      </w:r>
      <w:r>
        <w:rPr>
          <w:spacing w:val="8"/>
          <w:w w:val="95"/>
        </w:rPr>
        <w:t xml:space="preserve"> </w:t>
      </w:r>
      <w:r>
        <w:rPr>
          <w:w w:val="95"/>
        </w:rPr>
        <w:t>education</w:t>
      </w:r>
      <w:r>
        <w:rPr>
          <w:spacing w:val="8"/>
          <w:w w:val="95"/>
        </w:rPr>
        <w:t xml:space="preserve"> </w:t>
      </w:r>
      <w:r>
        <w:rPr>
          <w:w w:val="95"/>
        </w:rPr>
        <w:t>for</w:t>
      </w:r>
      <w:r>
        <w:rPr>
          <w:spacing w:val="9"/>
          <w:w w:val="95"/>
        </w:rPr>
        <w:t xml:space="preserve"> </w:t>
      </w:r>
      <w:r>
        <w:rPr>
          <w:w w:val="95"/>
        </w:rPr>
        <w:t>girls</w:t>
      </w:r>
      <w:r>
        <w:rPr>
          <w:spacing w:val="9"/>
          <w:w w:val="95"/>
        </w:rPr>
        <w:t xml:space="preserve"> </w:t>
      </w:r>
      <w:r>
        <w:rPr>
          <w:w w:val="95"/>
        </w:rPr>
        <w:t>of</w:t>
      </w:r>
      <w:r>
        <w:rPr>
          <w:spacing w:val="6"/>
          <w:w w:val="95"/>
        </w:rPr>
        <w:t xml:space="preserve"> </w:t>
      </w:r>
      <w:r>
        <w:rPr>
          <w:w w:val="95"/>
        </w:rPr>
        <w:t>school</w:t>
      </w:r>
      <w:r>
        <w:rPr>
          <w:spacing w:val="8"/>
          <w:w w:val="95"/>
        </w:rPr>
        <w:t xml:space="preserve"> </w:t>
      </w:r>
      <w:r>
        <w:rPr>
          <w:w w:val="95"/>
        </w:rPr>
        <w:t>age.</w:t>
      </w:r>
    </w:p>
    <w:p w:rsidR="00925311" w:rsidRDefault="00925311" w:rsidP="00925311">
      <w:pPr>
        <w:pStyle w:val="ListParagraph"/>
        <w:numPr>
          <w:ilvl w:val="0"/>
          <w:numId w:val="1"/>
        </w:numPr>
        <w:tabs>
          <w:tab w:val="left" w:pos="621"/>
        </w:tabs>
        <w:spacing w:before="47"/>
        <w:ind w:hanging="181"/>
      </w:pPr>
      <w:r>
        <w:t>The</w:t>
      </w:r>
      <w:r>
        <w:rPr>
          <w:spacing w:val="-11"/>
        </w:rPr>
        <w:t xml:space="preserve"> </w:t>
      </w:r>
      <w:r>
        <w:t>government</w:t>
      </w:r>
      <w:r>
        <w:rPr>
          <w:spacing w:val="-12"/>
        </w:rPr>
        <w:t xml:space="preserve"> </w:t>
      </w:r>
      <w:r>
        <w:t>should</w:t>
      </w:r>
      <w:r>
        <w:rPr>
          <w:spacing w:val="-12"/>
        </w:rPr>
        <w:t xml:space="preserve"> </w:t>
      </w:r>
      <w:r>
        <w:t>also</w:t>
      </w:r>
      <w:r>
        <w:rPr>
          <w:spacing w:val="-11"/>
        </w:rPr>
        <w:t xml:space="preserve"> </w:t>
      </w:r>
      <w:r>
        <w:t>encourage</w:t>
      </w:r>
      <w:r>
        <w:rPr>
          <w:spacing w:val="-10"/>
        </w:rPr>
        <w:t xml:space="preserve"> </w:t>
      </w:r>
      <w:r>
        <w:t>females’</w:t>
      </w:r>
      <w:r>
        <w:rPr>
          <w:spacing w:val="-12"/>
        </w:rPr>
        <w:t xml:space="preserve"> </w:t>
      </w:r>
      <w:r>
        <w:t>adult</w:t>
      </w:r>
      <w:r>
        <w:rPr>
          <w:spacing w:val="-11"/>
        </w:rPr>
        <w:t xml:space="preserve"> </w:t>
      </w:r>
      <w:r>
        <w:t>education</w:t>
      </w:r>
      <w:r>
        <w:rPr>
          <w:spacing w:val="-11"/>
        </w:rPr>
        <w:t xml:space="preserve"> </w:t>
      </w:r>
      <w:r>
        <w:t>for</w:t>
      </w:r>
      <w:r>
        <w:rPr>
          <w:spacing w:val="-11"/>
        </w:rPr>
        <w:t xml:space="preserve"> </w:t>
      </w:r>
      <w:r>
        <w:t>those</w:t>
      </w:r>
      <w:r>
        <w:rPr>
          <w:spacing w:val="-12"/>
        </w:rPr>
        <w:t xml:space="preserve"> </w:t>
      </w:r>
      <w:r>
        <w:t>that</w:t>
      </w:r>
      <w:r>
        <w:rPr>
          <w:spacing w:val="-12"/>
        </w:rPr>
        <w:t xml:space="preserve"> </w:t>
      </w:r>
      <w:r>
        <w:t>dropped</w:t>
      </w:r>
      <w:r>
        <w:rPr>
          <w:spacing w:val="-10"/>
        </w:rPr>
        <w:t xml:space="preserve"> </w:t>
      </w:r>
      <w:r>
        <w:t>out,</w:t>
      </w:r>
      <w:r>
        <w:rPr>
          <w:spacing w:val="-13"/>
        </w:rPr>
        <w:t xml:space="preserve"> </w:t>
      </w:r>
      <w:r>
        <w:t>married</w:t>
      </w:r>
    </w:p>
    <w:p w:rsidR="00925311" w:rsidRDefault="00925311" w:rsidP="00925311">
      <w:pPr>
        <w:pStyle w:val="BodyText"/>
        <w:spacing w:before="30"/>
        <w:ind w:left="620"/>
        <w:jc w:val="left"/>
      </w:pPr>
      <w:r>
        <w:rPr>
          <w:w w:val="95"/>
        </w:rPr>
        <w:t>and</w:t>
      </w:r>
      <w:r>
        <w:rPr>
          <w:spacing w:val="4"/>
          <w:w w:val="95"/>
        </w:rPr>
        <w:t xml:space="preserve"> </w:t>
      </w:r>
      <w:r>
        <w:rPr>
          <w:w w:val="95"/>
        </w:rPr>
        <w:t>willing</w:t>
      </w:r>
      <w:r>
        <w:rPr>
          <w:spacing w:val="3"/>
          <w:w w:val="95"/>
        </w:rPr>
        <w:t xml:space="preserve"> </w:t>
      </w:r>
      <w:r>
        <w:rPr>
          <w:w w:val="95"/>
        </w:rPr>
        <w:t>to</w:t>
      </w:r>
      <w:r>
        <w:rPr>
          <w:spacing w:val="4"/>
          <w:w w:val="95"/>
        </w:rPr>
        <w:t xml:space="preserve"> </w:t>
      </w:r>
      <w:r>
        <w:rPr>
          <w:w w:val="95"/>
        </w:rPr>
        <w:t>be</w:t>
      </w:r>
      <w:r>
        <w:rPr>
          <w:spacing w:val="3"/>
          <w:w w:val="95"/>
        </w:rPr>
        <w:t xml:space="preserve"> </w:t>
      </w:r>
      <w:r>
        <w:rPr>
          <w:w w:val="95"/>
        </w:rPr>
        <w:t>educated.</w:t>
      </w:r>
    </w:p>
    <w:p w:rsidR="00925311" w:rsidRDefault="00925311" w:rsidP="00925311">
      <w:pPr>
        <w:pStyle w:val="ListParagraph"/>
        <w:numPr>
          <w:ilvl w:val="0"/>
          <w:numId w:val="1"/>
        </w:numPr>
        <w:tabs>
          <w:tab w:val="left" w:pos="621"/>
        </w:tabs>
        <w:spacing w:before="48"/>
        <w:ind w:hanging="181"/>
      </w:pPr>
      <w:r>
        <w:rPr>
          <w:w w:val="95"/>
        </w:rPr>
        <w:t>The</w:t>
      </w:r>
      <w:r>
        <w:rPr>
          <w:spacing w:val="11"/>
          <w:w w:val="95"/>
        </w:rPr>
        <w:t xml:space="preserve"> </w:t>
      </w:r>
      <w:r>
        <w:rPr>
          <w:w w:val="95"/>
        </w:rPr>
        <w:t>benefits</w:t>
      </w:r>
      <w:r>
        <w:rPr>
          <w:spacing w:val="14"/>
          <w:w w:val="95"/>
        </w:rPr>
        <w:t xml:space="preserve"> </w:t>
      </w:r>
      <w:r>
        <w:rPr>
          <w:w w:val="95"/>
        </w:rPr>
        <w:t>of</w:t>
      </w:r>
      <w:r>
        <w:rPr>
          <w:spacing w:val="12"/>
          <w:w w:val="95"/>
        </w:rPr>
        <w:t xml:space="preserve"> </w:t>
      </w:r>
      <w:r>
        <w:rPr>
          <w:w w:val="95"/>
        </w:rPr>
        <w:t>girl-child</w:t>
      </w:r>
      <w:r>
        <w:rPr>
          <w:spacing w:val="13"/>
          <w:w w:val="95"/>
        </w:rPr>
        <w:t xml:space="preserve"> </w:t>
      </w:r>
      <w:r>
        <w:rPr>
          <w:w w:val="95"/>
        </w:rPr>
        <w:t>education</w:t>
      </w:r>
      <w:r>
        <w:rPr>
          <w:spacing w:val="13"/>
          <w:w w:val="95"/>
        </w:rPr>
        <w:t xml:space="preserve"> </w:t>
      </w:r>
      <w:r>
        <w:rPr>
          <w:w w:val="95"/>
        </w:rPr>
        <w:t>should</w:t>
      </w:r>
      <w:r>
        <w:rPr>
          <w:spacing w:val="12"/>
          <w:w w:val="95"/>
        </w:rPr>
        <w:t xml:space="preserve"> </w:t>
      </w:r>
      <w:r>
        <w:rPr>
          <w:w w:val="95"/>
        </w:rPr>
        <w:t>be</w:t>
      </w:r>
      <w:r>
        <w:rPr>
          <w:spacing w:val="12"/>
          <w:w w:val="95"/>
        </w:rPr>
        <w:t xml:space="preserve"> </w:t>
      </w:r>
      <w:r>
        <w:rPr>
          <w:w w:val="95"/>
        </w:rPr>
        <w:t>made</w:t>
      </w:r>
      <w:r>
        <w:rPr>
          <w:spacing w:val="11"/>
          <w:w w:val="95"/>
        </w:rPr>
        <w:t xml:space="preserve"> </w:t>
      </w:r>
      <w:r>
        <w:rPr>
          <w:w w:val="95"/>
        </w:rPr>
        <w:t>known</w:t>
      </w:r>
      <w:r>
        <w:rPr>
          <w:spacing w:val="13"/>
          <w:w w:val="95"/>
        </w:rPr>
        <w:t xml:space="preserve"> </w:t>
      </w:r>
      <w:r>
        <w:rPr>
          <w:w w:val="95"/>
        </w:rPr>
        <w:t>through</w:t>
      </w:r>
      <w:r>
        <w:rPr>
          <w:spacing w:val="12"/>
          <w:w w:val="95"/>
        </w:rPr>
        <w:t xml:space="preserve"> </w:t>
      </w:r>
      <w:r>
        <w:rPr>
          <w:w w:val="95"/>
        </w:rPr>
        <w:t>conferences</w:t>
      </w:r>
      <w:r>
        <w:rPr>
          <w:spacing w:val="14"/>
          <w:w w:val="95"/>
        </w:rPr>
        <w:t xml:space="preserve"> </w:t>
      </w:r>
      <w:r>
        <w:rPr>
          <w:w w:val="95"/>
        </w:rPr>
        <w:t>and</w:t>
      </w:r>
      <w:r>
        <w:rPr>
          <w:spacing w:val="9"/>
          <w:w w:val="95"/>
        </w:rPr>
        <w:t xml:space="preserve"> </w:t>
      </w:r>
      <w:r>
        <w:rPr>
          <w:w w:val="95"/>
        </w:rPr>
        <w:t>workshops.</w:t>
      </w:r>
    </w:p>
    <w:p w:rsidR="00925311" w:rsidRDefault="00925311" w:rsidP="00925311">
      <w:pPr>
        <w:sectPr w:rsidR="00925311">
          <w:pgSz w:w="11910" w:h="16840"/>
          <w:pgMar w:top="1400" w:right="540" w:bottom="1260" w:left="1180" w:header="720" w:footer="1072" w:gutter="0"/>
          <w:cols w:space="720"/>
        </w:sectPr>
      </w:pPr>
    </w:p>
    <w:p w:rsidR="00925311" w:rsidRDefault="00925311" w:rsidP="00925311">
      <w:pPr>
        <w:pStyle w:val="Heading4"/>
        <w:spacing w:before="85"/>
      </w:pPr>
      <w:r>
        <w:lastRenderedPageBreak/>
        <w:t>To</w:t>
      </w:r>
      <w:r>
        <w:rPr>
          <w:spacing w:val="-12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International</w:t>
      </w:r>
      <w:r>
        <w:rPr>
          <w:spacing w:val="-11"/>
        </w:rPr>
        <w:t xml:space="preserve"> </w:t>
      </w:r>
      <w:r>
        <w:t>Community</w:t>
      </w:r>
    </w:p>
    <w:p w:rsidR="00925311" w:rsidRDefault="00925311" w:rsidP="00925311">
      <w:pPr>
        <w:pStyle w:val="ListParagraph"/>
        <w:numPr>
          <w:ilvl w:val="0"/>
          <w:numId w:val="1"/>
        </w:numPr>
        <w:tabs>
          <w:tab w:val="left" w:pos="712"/>
        </w:tabs>
        <w:spacing w:before="166" w:line="268" w:lineRule="auto"/>
        <w:ind w:left="711" w:right="897" w:hanging="272"/>
        <w:jc w:val="both"/>
      </w:pPr>
      <w:r>
        <w:t>International community/NGOs should have more focus and concentration on programmes and</w:t>
      </w:r>
      <w:r>
        <w:rPr>
          <w:spacing w:val="1"/>
        </w:rPr>
        <w:t xml:space="preserve"> </w:t>
      </w:r>
      <w:r>
        <w:t>funding of girl-child education and especially one designed for school dropout girls willing to</w:t>
      </w:r>
      <w:r>
        <w:rPr>
          <w:spacing w:val="1"/>
        </w:rPr>
        <w:t xml:space="preserve"> </w:t>
      </w:r>
      <w:r>
        <w:t>continue</w:t>
      </w:r>
      <w:r>
        <w:rPr>
          <w:spacing w:val="-2"/>
        </w:rPr>
        <w:t xml:space="preserve"> </w:t>
      </w:r>
      <w:r>
        <w:t>schooling.</w:t>
      </w:r>
    </w:p>
    <w:p w:rsidR="00925311" w:rsidRDefault="00925311" w:rsidP="00925311">
      <w:pPr>
        <w:pStyle w:val="Heading4"/>
        <w:spacing w:before="122"/>
      </w:pPr>
      <w:r>
        <w:t>References</w:t>
      </w:r>
    </w:p>
    <w:p w:rsidR="00925311" w:rsidRDefault="00925311" w:rsidP="00925311">
      <w:pPr>
        <w:pStyle w:val="BodyText"/>
        <w:spacing w:before="152" w:line="271" w:lineRule="auto"/>
        <w:ind w:left="980" w:right="1332" w:hanging="720"/>
      </w:pPr>
      <w:r>
        <w:rPr>
          <w:w w:val="95"/>
        </w:rPr>
        <w:t>Abdulkarim, I. &amp; Mamman, A.(2014). Non-formal education and the girl-child in northern</w:t>
      </w:r>
      <w:r>
        <w:rPr>
          <w:spacing w:val="1"/>
          <w:w w:val="95"/>
        </w:rPr>
        <w:t xml:space="preserve"> </w:t>
      </w:r>
      <w:r>
        <w:rPr>
          <w:w w:val="95"/>
        </w:rPr>
        <w:t>Nigeria:</w:t>
      </w:r>
      <w:r>
        <w:rPr>
          <w:spacing w:val="1"/>
          <w:w w:val="95"/>
        </w:rPr>
        <w:t xml:space="preserve"> </w:t>
      </w:r>
      <w:r>
        <w:rPr>
          <w:w w:val="95"/>
        </w:rPr>
        <w:t>Issues</w:t>
      </w:r>
      <w:r>
        <w:rPr>
          <w:spacing w:val="-6"/>
          <w:w w:val="95"/>
        </w:rPr>
        <w:t xml:space="preserve"> </w:t>
      </w:r>
      <w:r>
        <w:rPr>
          <w:w w:val="95"/>
        </w:rPr>
        <w:t>and</w:t>
      </w:r>
      <w:r>
        <w:rPr>
          <w:spacing w:val="-9"/>
          <w:w w:val="95"/>
        </w:rPr>
        <w:t xml:space="preserve"> </w:t>
      </w:r>
      <w:r>
        <w:rPr>
          <w:w w:val="95"/>
        </w:rPr>
        <w:t>strategies.</w:t>
      </w:r>
      <w:r>
        <w:rPr>
          <w:spacing w:val="-5"/>
          <w:w w:val="95"/>
        </w:rPr>
        <w:t xml:space="preserve"> </w:t>
      </w:r>
      <w:r>
        <w:rPr>
          <w:i/>
          <w:w w:val="95"/>
        </w:rPr>
        <w:t>Journal</w:t>
      </w:r>
      <w:r>
        <w:rPr>
          <w:i/>
          <w:spacing w:val="-9"/>
          <w:w w:val="95"/>
        </w:rPr>
        <w:t xml:space="preserve"> </w:t>
      </w:r>
      <w:r>
        <w:rPr>
          <w:i/>
          <w:w w:val="95"/>
        </w:rPr>
        <w:t>of</w:t>
      </w:r>
      <w:r>
        <w:rPr>
          <w:i/>
          <w:spacing w:val="-6"/>
          <w:w w:val="95"/>
        </w:rPr>
        <w:t xml:space="preserve"> </w:t>
      </w:r>
      <w:r>
        <w:rPr>
          <w:i/>
          <w:w w:val="95"/>
        </w:rPr>
        <w:t>Education</w:t>
      </w:r>
      <w:r>
        <w:rPr>
          <w:i/>
          <w:spacing w:val="-7"/>
          <w:w w:val="95"/>
        </w:rPr>
        <w:t xml:space="preserve"> </w:t>
      </w:r>
      <w:r>
        <w:rPr>
          <w:i/>
          <w:w w:val="95"/>
        </w:rPr>
        <w:t>and</w:t>
      </w:r>
      <w:r>
        <w:rPr>
          <w:i/>
          <w:spacing w:val="-7"/>
          <w:w w:val="95"/>
        </w:rPr>
        <w:t xml:space="preserve"> </w:t>
      </w:r>
      <w:r>
        <w:rPr>
          <w:i/>
          <w:w w:val="95"/>
        </w:rPr>
        <w:t>Practice</w:t>
      </w:r>
      <w:r>
        <w:rPr>
          <w:w w:val="95"/>
        </w:rPr>
        <w:t>.5</w:t>
      </w:r>
      <w:r>
        <w:rPr>
          <w:spacing w:val="-7"/>
          <w:w w:val="95"/>
        </w:rPr>
        <w:t xml:space="preserve"> </w:t>
      </w:r>
      <w:r>
        <w:rPr>
          <w:w w:val="95"/>
        </w:rPr>
        <w:t>(37),</w:t>
      </w:r>
      <w:r>
        <w:rPr>
          <w:spacing w:val="-7"/>
          <w:w w:val="95"/>
        </w:rPr>
        <w:t xml:space="preserve"> </w:t>
      </w:r>
      <w:r>
        <w:rPr>
          <w:w w:val="95"/>
        </w:rPr>
        <w:t>45-50.</w:t>
      </w:r>
    </w:p>
    <w:p w:rsidR="00925311" w:rsidRDefault="00925311" w:rsidP="00925311">
      <w:pPr>
        <w:spacing w:line="250" w:lineRule="exact"/>
        <w:ind w:left="260"/>
        <w:jc w:val="both"/>
      </w:pPr>
      <w:r>
        <w:rPr>
          <w:w w:val="90"/>
        </w:rPr>
        <w:t>Brrunswick</w:t>
      </w:r>
      <w:r>
        <w:rPr>
          <w:spacing w:val="3"/>
          <w:w w:val="90"/>
        </w:rPr>
        <w:t xml:space="preserve"> </w:t>
      </w:r>
      <w:r>
        <w:rPr>
          <w:w w:val="90"/>
        </w:rPr>
        <w:t>(2014).</w:t>
      </w:r>
      <w:r>
        <w:rPr>
          <w:spacing w:val="2"/>
          <w:w w:val="90"/>
        </w:rPr>
        <w:t xml:space="preserve"> </w:t>
      </w:r>
      <w:r>
        <w:rPr>
          <w:i/>
          <w:w w:val="90"/>
        </w:rPr>
        <w:t>Organization</w:t>
      </w:r>
      <w:r>
        <w:rPr>
          <w:i/>
          <w:spacing w:val="2"/>
          <w:w w:val="90"/>
        </w:rPr>
        <w:t xml:space="preserve"> </w:t>
      </w:r>
      <w:r>
        <w:rPr>
          <w:i/>
          <w:w w:val="90"/>
        </w:rPr>
        <w:t>behavior.</w:t>
      </w:r>
      <w:r>
        <w:rPr>
          <w:i/>
          <w:spacing w:val="3"/>
          <w:w w:val="90"/>
        </w:rPr>
        <w:t xml:space="preserve"> </w:t>
      </w:r>
      <w:r>
        <w:rPr>
          <w:w w:val="90"/>
        </w:rPr>
        <w:t>New</w:t>
      </w:r>
      <w:r>
        <w:rPr>
          <w:spacing w:val="2"/>
          <w:w w:val="90"/>
        </w:rPr>
        <w:t xml:space="preserve"> </w:t>
      </w:r>
      <w:r>
        <w:rPr>
          <w:w w:val="90"/>
        </w:rPr>
        <w:t>York: McGraw</w:t>
      </w:r>
      <w:r>
        <w:rPr>
          <w:spacing w:val="2"/>
          <w:w w:val="90"/>
        </w:rPr>
        <w:t xml:space="preserve"> </w:t>
      </w:r>
      <w:r>
        <w:rPr>
          <w:w w:val="90"/>
        </w:rPr>
        <w:t>Hill</w:t>
      </w:r>
    </w:p>
    <w:p w:rsidR="00925311" w:rsidRDefault="00925311" w:rsidP="00925311">
      <w:pPr>
        <w:spacing w:before="33" w:line="268" w:lineRule="auto"/>
        <w:ind w:left="980" w:right="895" w:hanging="720"/>
        <w:jc w:val="both"/>
      </w:pPr>
      <w:r>
        <w:t>Chishimba,</w:t>
      </w:r>
      <w:r>
        <w:rPr>
          <w:spacing w:val="1"/>
        </w:rPr>
        <w:t xml:space="preserve"> </w:t>
      </w:r>
      <w:r>
        <w:t>N,</w:t>
      </w:r>
      <w:r>
        <w:rPr>
          <w:spacing w:val="1"/>
        </w:rPr>
        <w:t xml:space="preserve"> </w:t>
      </w:r>
      <w:r>
        <w:t>Musonda,</w:t>
      </w:r>
      <w:r>
        <w:rPr>
          <w:spacing w:val="1"/>
        </w:rPr>
        <w:t xml:space="preserve"> </w:t>
      </w:r>
      <w:r>
        <w:t>L</w:t>
      </w:r>
      <w:r>
        <w:rPr>
          <w:spacing w:val="1"/>
        </w:rPr>
        <w:t xml:space="preserve"> </w:t>
      </w:r>
      <w:r>
        <w:t>&amp;</w:t>
      </w:r>
      <w:r>
        <w:rPr>
          <w:spacing w:val="1"/>
        </w:rPr>
        <w:t xml:space="preserve"> </w:t>
      </w:r>
      <w:r>
        <w:t>Peggy,</w:t>
      </w:r>
      <w:r>
        <w:rPr>
          <w:spacing w:val="1"/>
        </w:rPr>
        <w:t xml:space="preserve"> </w:t>
      </w:r>
      <w:r>
        <w:t>N.C.</w:t>
      </w:r>
      <w:r>
        <w:rPr>
          <w:spacing w:val="1"/>
        </w:rPr>
        <w:t xml:space="preserve"> </w:t>
      </w:r>
      <w:r>
        <w:t>(2013).</w:t>
      </w:r>
      <w:r>
        <w:rPr>
          <w:spacing w:val="1"/>
        </w:rPr>
        <w:t xml:space="preserve"> </w:t>
      </w:r>
      <w:r>
        <w:t>Girl-Child</w:t>
      </w:r>
      <w:r>
        <w:rPr>
          <w:spacing w:val="1"/>
        </w:rPr>
        <w:t xml:space="preserve"> </w:t>
      </w:r>
      <w:r>
        <w:t>Education</w:t>
      </w:r>
      <w:r>
        <w:rPr>
          <w:spacing w:val="1"/>
        </w:rPr>
        <w:t xml:space="preserve"> </w:t>
      </w:r>
      <w:r>
        <w:t>Campaigns</w:t>
      </w:r>
      <w:r>
        <w:rPr>
          <w:spacing w:val="1"/>
        </w:rPr>
        <w:t xml:space="preserve"> </w:t>
      </w:r>
      <w:r>
        <w:t>and</w:t>
      </w:r>
      <w:r>
        <w:rPr>
          <w:spacing w:val="-52"/>
        </w:rPr>
        <w:t xml:space="preserve"> </w:t>
      </w:r>
      <w:r>
        <w:rPr>
          <w:w w:val="95"/>
        </w:rPr>
        <w:t>Enrolment/Retention</w:t>
      </w:r>
      <w:r>
        <w:rPr>
          <w:spacing w:val="1"/>
          <w:w w:val="95"/>
        </w:rPr>
        <w:t xml:space="preserve"> </w:t>
      </w:r>
      <w:r>
        <w:rPr>
          <w:w w:val="95"/>
        </w:rPr>
        <w:t>in</w:t>
      </w:r>
      <w:r>
        <w:rPr>
          <w:spacing w:val="1"/>
          <w:w w:val="95"/>
        </w:rPr>
        <w:t xml:space="preserve"> </w:t>
      </w:r>
      <w:r>
        <w:rPr>
          <w:w w:val="95"/>
        </w:rPr>
        <w:t>Zambian</w:t>
      </w:r>
      <w:r>
        <w:rPr>
          <w:spacing w:val="1"/>
          <w:w w:val="95"/>
        </w:rPr>
        <w:t xml:space="preserve"> </w:t>
      </w:r>
      <w:r>
        <w:rPr>
          <w:w w:val="95"/>
        </w:rPr>
        <w:t>Basic</w:t>
      </w:r>
      <w:r>
        <w:rPr>
          <w:spacing w:val="1"/>
          <w:w w:val="95"/>
        </w:rPr>
        <w:t xml:space="preserve"> </w:t>
      </w:r>
      <w:r>
        <w:rPr>
          <w:w w:val="95"/>
        </w:rPr>
        <w:t>Schools:</w:t>
      </w:r>
      <w:r>
        <w:rPr>
          <w:spacing w:val="1"/>
          <w:w w:val="95"/>
        </w:rPr>
        <w:t xml:space="preserve"> </w:t>
      </w:r>
      <w:r>
        <w:rPr>
          <w:w w:val="95"/>
        </w:rPr>
        <w:t>Impact</w:t>
      </w:r>
      <w:r>
        <w:rPr>
          <w:spacing w:val="1"/>
          <w:w w:val="95"/>
        </w:rPr>
        <w:t xml:space="preserve"> </w:t>
      </w:r>
      <w:r>
        <w:rPr>
          <w:w w:val="95"/>
        </w:rPr>
        <w:t>Analysis.</w:t>
      </w:r>
      <w:r>
        <w:rPr>
          <w:spacing w:val="1"/>
          <w:w w:val="95"/>
        </w:rPr>
        <w:t xml:space="preserve"> </w:t>
      </w:r>
      <w:r>
        <w:rPr>
          <w:i/>
          <w:w w:val="95"/>
        </w:rPr>
        <w:t>Journal</w:t>
      </w:r>
      <w:r>
        <w:rPr>
          <w:i/>
          <w:spacing w:val="1"/>
          <w:w w:val="95"/>
        </w:rPr>
        <w:t xml:space="preserve"> </w:t>
      </w:r>
      <w:r>
        <w:rPr>
          <w:i/>
          <w:w w:val="95"/>
        </w:rPr>
        <w:t>of</w:t>
      </w:r>
      <w:r>
        <w:rPr>
          <w:i/>
          <w:spacing w:val="1"/>
          <w:w w:val="95"/>
        </w:rPr>
        <w:t xml:space="preserve"> </w:t>
      </w:r>
      <w:r>
        <w:rPr>
          <w:i/>
          <w:w w:val="95"/>
        </w:rPr>
        <w:t>International</w:t>
      </w:r>
      <w:r>
        <w:rPr>
          <w:i/>
          <w:spacing w:val="1"/>
          <w:w w:val="95"/>
        </w:rPr>
        <w:t xml:space="preserve"> </w:t>
      </w:r>
      <w:r>
        <w:rPr>
          <w:i/>
        </w:rPr>
        <w:t>Cooperation</w:t>
      </w:r>
      <w:r>
        <w:rPr>
          <w:i/>
          <w:spacing w:val="-7"/>
        </w:rPr>
        <w:t xml:space="preserve"> </w:t>
      </w:r>
      <w:r>
        <w:rPr>
          <w:i/>
        </w:rPr>
        <w:t>in</w:t>
      </w:r>
      <w:r>
        <w:rPr>
          <w:i/>
          <w:spacing w:val="-6"/>
        </w:rPr>
        <w:t xml:space="preserve"> </w:t>
      </w:r>
      <w:r>
        <w:rPr>
          <w:i/>
        </w:rPr>
        <w:t>Education</w:t>
      </w:r>
      <w:r>
        <w:t>,</w:t>
      </w:r>
      <w:r>
        <w:rPr>
          <w:spacing w:val="-6"/>
        </w:rPr>
        <w:t xml:space="preserve"> </w:t>
      </w:r>
      <w:r>
        <w:t>15(3),</w:t>
      </w:r>
      <w:r>
        <w:rPr>
          <w:spacing w:val="-5"/>
        </w:rPr>
        <w:t xml:space="preserve"> </w:t>
      </w:r>
      <w:r>
        <w:t>113-133.</w:t>
      </w:r>
    </w:p>
    <w:p w:rsidR="00925311" w:rsidRDefault="00925311" w:rsidP="00925311">
      <w:pPr>
        <w:spacing w:before="4" w:line="268" w:lineRule="auto"/>
        <w:ind w:left="1700" w:right="895" w:hanging="1440"/>
        <w:jc w:val="both"/>
        <w:rPr>
          <w:i/>
        </w:rPr>
      </w:pPr>
      <w:r>
        <w:t>Collins,</w:t>
      </w:r>
      <w:r>
        <w:rPr>
          <w:spacing w:val="40"/>
        </w:rPr>
        <w:t xml:space="preserve"> </w:t>
      </w:r>
      <w:r>
        <w:t>E.</w:t>
      </w:r>
      <w:r>
        <w:rPr>
          <w:spacing w:val="41"/>
        </w:rPr>
        <w:t xml:space="preserve"> </w:t>
      </w:r>
      <w:r>
        <w:t>N.</w:t>
      </w:r>
      <w:r>
        <w:rPr>
          <w:spacing w:val="38"/>
        </w:rPr>
        <w:t xml:space="preserve"> </w:t>
      </w:r>
      <w:r>
        <w:t>O.</w:t>
      </w:r>
      <w:r>
        <w:rPr>
          <w:spacing w:val="41"/>
        </w:rPr>
        <w:t xml:space="preserve"> </w:t>
      </w:r>
      <w:r>
        <w:t>(2014).Socio-economic</w:t>
      </w:r>
      <w:r>
        <w:rPr>
          <w:spacing w:val="40"/>
        </w:rPr>
        <w:t xml:space="preserve"> </w:t>
      </w:r>
      <w:r>
        <w:t>development</w:t>
      </w:r>
      <w:r>
        <w:rPr>
          <w:spacing w:val="40"/>
        </w:rPr>
        <w:t xml:space="preserve"> </w:t>
      </w:r>
      <w:r>
        <w:t>and</w:t>
      </w:r>
      <w:r>
        <w:rPr>
          <w:spacing w:val="41"/>
        </w:rPr>
        <w:t xml:space="preserve"> </w:t>
      </w:r>
      <w:r>
        <w:t>the</w:t>
      </w:r>
      <w:r>
        <w:rPr>
          <w:spacing w:val="41"/>
        </w:rPr>
        <w:t xml:space="preserve"> </w:t>
      </w:r>
      <w:r>
        <w:t>girl-child</w:t>
      </w:r>
      <w:r>
        <w:rPr>
          <w:spacing w:val="41"/>
        </w:rPr>
        <w:t xml:space="preserve"> </w:t>
      </w:r>
      <w:r>
        <w:t>education:</w:t>
      </w:r>
      <w:r>
        <w:rPr>
          <w:spacing w:val="40"/>
        </w:rPr>
        <w:t xml:space="preserve"> </w:t>
      </w:r>
      <w:r>
        <w:t>a</w:t>
      </w:r>
      <w:r>
        <w:rPr>
          <w:spacing w:val="40"/>
        </w:rPr>
        <w:t xml:space="preserve"> </w:t>
      </w:r>
      <w:r>
        <w:t>look</w:t>
      </w:r>
      <w:r>
        <w:rPr>
          <w:spacing w:val="41"/>
        </w:rPr>
        <w:t xml:space="preserve"> </w:t>
      </w:r>
      <w:r>
        <w:t>at</w:t>
      </w:r>
      <w:r>
        <w:rPr>
          <w:spacing w:val="39"/>
        </w:rPr>
        <w:t xml:space="preserve"> </w:t>
      </w:r>
      <w:r>
        <w:t>Jos</w:t>
      </w:r>
      <w:r>
        <w:rPr>
          <w:spacing w:val="-53"/>
        </w:rPr>
        <w:t xml:space="preserve"> </w:t>
      </w:r>
      <w:r>
        <w:rPr>
          <w:w w:val="95"/>
        </w:rPr>
        <w:t>North</w:t>
      </w:r>
      <w:r>
        <w:rPr>
          <w:spacing w:val="30"/>
          <w:w w:val="95"/>
        </w:rPr>
        <w:t xml:space="preserve"> </w:t>
      </w:r>
      <w:r>
        <w:rPr>
          <w:w w:val="95"/>
        </w:rPr>
        <w:t>Local</w:t>
      </w:r>
      <w:r>
        <w:rPr>
          <w:spacing w:val="30"/>
          <w:w w:val="95"/>
        </w:rPr>
        <w:t xml:space="preserve"> </w:t>
      </w:r>
      <w:r>
        <w:rPr>
          <w:w w:val="95"/>
        </w:rPr>
        <w:t>Government,</w:t>
      </w:r>
      <w:r>
        <w:rPr>
          <w:spacing w:val="29"/>
          <w:w w:val="95"/>
        </w:rPr>
        <w:t xml:space="preserve"> </w:t>
      </w:r>
      <w:r>
        <w:rPr>
          <w:w w:val="95"/>
        </w:rPr>
        <w:t>Plateau</w:t>
      </w:r>
      <w:r>
        <w:rPr>
          <w:spacing w:val="30"/>
          <w:w w:val="95"/>
        </w:rPr>
        <w:t xml:space="preserve"> </w:t>
      </w:r>
      <w:r>
        <w:rPr>
          <w:w w:val="95"/>
        </w:rPr>
        <w:t>State.</w:t>
      </w:r>
      <w:r>
        <w:rPr>
          <w:i/>
          <w:w w:val="95"/>
        </w:rPr>
        <w:t>An</w:t>
      </w:r>
      <w:r>
        <w:rPr>
          <w:i/>
          <w:spacing w:val="30"/>
          <w:w w:val="95"/>
        </w:rPr>
        <w:t xml:space="preserve"> </w:t>
      </w:r>
      <w:r>
        <w:rPr>
          <w:i/>
          <w:w w:val="95"/>
        </w:rPr>
        <w:t>International</w:t>
      </w:r>
      <w:r>
        <w:rPr>
          <w:i/>
          <w:spacing w:val="30"/>
          <w:w w:val="95"/>
        </w:rPr>
        <w:t xml:space="preserve"> </w:t>
      </w:r>
      <w:r>
        <w:rPr>
          <w:i/>
          <w:w w:val="95"/>
        </w:rPr>
        <w:t>Multidisciplinary</w:t>
      </w:r>
      <w:r>
        <w:rPr>
          <w:i/>
          <w:spacing w:val="32"/>
          <w:w w:val="95"/>
        </w:rPr>
        <w:t xml:space="preserve"> </w:t>
      </w:r>
      <w:r>
        <w:rPr>
          <w:i/>
          <w:w w:val="95"/>
        </w:rPr>
        <w:t>Journal,</w:t>
      </w:r>
    </w:p>
    <w:p w:rsidR="00925311" w:rsidRDefault="00925311" w:rsidP="00925311">
      <w:pPr>
        <w:spacing w:before="3"/>
        <w:ind w:left="980"/>
        <w:jc w:val="both"/>
      </w:pPr>
      <w:r>
        <w:rPr>
          <w:i/>
          <w:w w:val="90"/>
        </w:rPr>
        <w:t>Ethiopia.</w:t>
      </w:r>
      <w:r>
        <w:rPr>
          <w:w w:val="90"/>
        </w:rPr>
        <w:t>8</w:t>
      </w:r>
      <w:r>
        <w:rPr>
          <w:spacing w:val="4"/>
          <w:w w:val="90"/>
        </w:rPr>
        <w:t xml:space="preserve"> </w:t>
      </w:r>
      <w:r>
        <w:rPr>
          <w:w w:val="90"/>
        </w:rPr>
        <w:t>(1),</w:t>
      </w:r>
      <w:r>
        <w:rPr>
          <w:spacing w:val="5"/>
          <w:w w:val="90"/>
        </w:rPr>
        <w:t xml:space="preserve"> </w:t>
      </w:r>
      <w:r>
        <w:rPr>
          <w:w w:val="90"/>
        </w:rPr>
        <w:t>134-155.</w:t>
      </w:r>
    </w:p>
    <w:p w:rsidR="00925311" w:rsidRDefault="00925311" w:rsidP="00925311">
      <w:pPr>
        <w:spacing w:before="30" w:line="271" w:lineRule="auto"/>
        <w:ind w:left="980" w:right="893" w:hanging="720"/>
        <w:jc w:val="both"/>
      </w:pPr>
      <w:r>
        <w:rPr>
          <w:spacing w:val="-1"/>
          <w:w w:val="95"/>
        </w:rPr>
        <w:t xml:space="preserve">Department for International Development (2005). Girls’ </w:t>
      </w:r>
      <w:r>
        <w:rPr>
          <w:i/>
          <w:spacing w:val="-1"/>
          <w:w w:val="95"/>
        </w:rPr>
        <w:t>education: towards a better future for all</w:t>
      </w:r>
      <w:r>
        <w:rPr>
          <w:spacing w:val="-1"/>
          <w:w w:val="95"/>
        </w:rPr>
        <w:t>. Ethiopia:</w:t>
      </w:r>
      <w:r>
        <w:rPr>
          <w:spacing w:val="-50"/>
          <w:w w:val="95"/>
        </w:rPr>
        <w:t xml:space="preserve"> </w:t>
      </w:r>
      <w:r>
        <w:t>Department</w:t>
      </w:r>
      <w:r>
        <w:rPr>
          <w:spacing w:val="-3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International Development.</w:t>
      </w:r>
    </w:p>
    <w:p w:rsidR="00925311" w:rsidRDefault="00925311" w:rsidP="00925311">
      <w:pPr>
        <w:spacing w:line="268" w:lineRule="auto"/>
        <w:ind w:left="260" w:right="1226"/>
        <w:jc w:val="both"/>
      </w:pPr>
      <w:r>
        <w:rPr>
          <w:w w:val="90"/>
        </w:rPr>
        <w:t xml:space="preserve">DFID, (2005). Sex education in secondary school curriculum. </w:t>
      </w:r>
      <w:r>
        <w:rPr>
          <w:i/>
          <w:w w:val="90"/>
        </w:rPr>
        <w:t xml:space="preserve">Journal of Adolescence and Delinquency </w:t>
      </w:r>
      <w:r>
        <w:rPr>
          <w:w w:val="90"/>
        </w:rPr>
        <w:t>(4) 2.</w:t>
      </w:r>
      <w:r>
        <w:rPr>
          <w:spacing w:val="-47"/>
          <w:w w:val="90"/>
        </w:rPr>
        <w:t xml:space="preserve"> </w:t>
      </w:r>
      <w:r>
        <w:rPr>
          <w:w w:val="90"/>
        </w:rPr>
        <w:t>John,</w:t>
      </w:r>
      <w:r>
        <w:rPr>
          <w:spacing w:val="6"/>
          <w:w w:val="90"/>
        </w:rPr>
        <w:t xml:space="preserve"> </w:t>
      </w:r>
      <w:r>
        <w:rPr>
          <w:w w:val="90"/>
        </w:rPr>
        <w:t>S.</w:t>
      </w:r>
      <w:r>
        <w:rPr>
          <w:spacing w:val="7"/>
          <w:w w:val="90"/>
        </w:rPr>
        <w:t xml:space="preserve"> </w:t>
      </w:r>
      <w:r>
        <w:rPr>
          <w:w w:val="90"/>
        </w:rPr>
        <w:t>&amp;</w:t>
      </w:r>
      <w:r>
        <w:rPr>
          <w:spacing w:val="3"/>
          <w:w w:val="90"/>
        </w:rPr>
        <w:t xml:space="preserve"> </w:t>
      </w:r>
      <w:r>
        <w:rPr>
          <w:w w:val="90"/>
        </w:rPr>
        <w:t>Gordon,</w:t>
      </w:r>
      <w:r>
        <w:rPr>
          <w:spacing w:val="3"/>
          <w:w w:val="90"/>
        </w:rPr>
        <w:t xml:space="preserve"> </w:t>
      </w:r>
      <w:r>
        <w:rPr>
          <w:w w:val="90"/>
        </w:rPr>
        <w:t>M.</w:t>
      </w:r>
      <w:r>
        <w:rPr>
          <w:spacing w:val="7"/>
          <w:w w:val="90"/>
        </w:rPr>
        <w:t xml:space="preserve"> </w:t>
      </w:r>
      <w:r>
        <w:rPr>
          <w:w w:val="90"/>
        </w:rPr>
        <w:t>(2005).</w:t>
      </w:r>
      <w:r>
        <w:rPr>
          <w:i/>
          <w:w w:val="90"/>
        </w:rPr>
        <w:t>Oxford</w:t>
      </w:r>
      <w:r>
        <w:rPr>
          <w:i/>
          <w:spacing w:val="7"/>
          <w:w w:val="90"/>
        </w:rPr>
        <w:t xml:space="preserve"> </w:t>
      </w:r>
      <w:r>
        <w:rPr>
          <w:i/>
          <w:w w:val="90"/>
        </w:rPr>
        <w:t>dictionary</w:t>
      </w:r>
      <w:r>
        <w:rPr>
          <w:i/>
          <w:spacing w:val="7"/>
          <w:w w:val="90"/>
        </w:rPr>
        <w:t xml:space="preserve"> </w:t>
      </w:r>
      <w:r>
        <w:rPr>
          <w:i/>
          <w:w w:val="90"/>
        </w:rPr>
        <w:t>of</w:t>
      </w:r>
      <w:r>
        <w:rPr>
          <w:i/>
          <w:spacing w:val="4"/>
          <w:w w:val="90"/>
        </w:rPr>
        <w:t xml:space="preserve"> </w:t>
      </w:r>
      <w:r>
        <w:rPr>
          <w:i/>
          <w:w w:val="90"/>
        </w:rPr>
        <w:t>sociology</w:t>
      </w:r>
      <w:r>
        <w:rPr>
          <w:w w:val="90"/>
        </w:rPr>
        <w:t>.</w:t>
      </w:r>
      <w:r>
        <w:rPr>
          <w:spacing w:val="3"/>
          <w:w w:val="90"/>
        </w:rPr>
        <w:t xml:space="preserve"> </w:t>
      </w:r>
      <w:r>
        <w:rPr>
          <w:w w:val="90"/>
        </w:rPr>
        <w:t>(3</w:t>
      </w:r>
      <w:r>
        <w:rPr>
          <w:w w:val="90"/>
          <w:position w:val="5"/>
          <w:sz w:val="14"/>
        </w:rPr>
        <w:t>rd</w:t>
      </w:r>
      <w:r>
        <w:rPr>
          <w:w w:val="90"/>
        </w:rPr>
        <w:t>ed.).</w:t>
      </w:r>
      <w:r>
        <w:rPr>
          <w:spacing w:val="7"/>
          <w:w w:val="90"/>
        </w:rPr>
        <w:t xml:space="preserve"> </w:t>
      </w:r>
      <w:r>
        <w:rPr>
          <w:w w:val="90"/>
        </w:rPr>
        <w:t>Oxford:</w:t>
      </w:r>
      <w:r>
        <w:rPr>
          <w:spacing w:val="6"/>
          <w:w w:val="90"/>
        </w:rPr>
        <w:t xml:space="preserve"> </w:t>
      </w:r>
      <w:r>
        <w:rPr>
          <w:w w:val="90"/>
        </w:rPr>
        <w:t>Oxford</w:t>
      </w:r>
      <w:r>
        <w:rPr>
          <w:spacing w:val="7"/>
          <w:w w:val="90"/>
        </w:rPr>
        <w:t xml:space="preserve"> </w:t>
      </w:r>
      <w:r>
        <w:rPr>
          <w:w w:val="90"/>
        </w:rPr>
        <w:t>University</w:t>
      </w:r>
      <w:r>
        <w:rPr>
          <w:spacing w:val="3"/>
          <w:w w:val="90"/>
        </w:rPr>
        <w:t xml:space="preserve"> </w:t>
      </w:r>
      <w:r>
        <w:rPr>
          <w:w w:val="90"/>
        </w:rPr>
        <w:t>Press.</w:t>
      </w:r>
    </w:p>
    <w:p w:rsidR="00925311" w:rsidRDefault="00925311" w:rsidP="00925311">
      <w:pPr>
        <w:pStyle w:val="BodyText"/>
        <w:spacing w:before="2" w:line="268" w:lineRule="auto"/>
        <w:ind w:left="980" w:right="895" w:hanging="720"/>
      </w:pPr>
      <w:r>
        <w:rPr>
          <w:spacing w:val="-1"/>
        </w:rPr>
        <w:t>Kate,</w:t>
      </w:r>
      <w:r>
        <w:rPr>
          <w:spacing w:val="-12"/>
        </w:rPr>
        <w:t xml:space="preserve"> </w:t>
      </w:r>
      <w:r>
        <w:rPr>
          <w:spacing w:val="-1"/>
        </w:rPr>
        <w:t>N.</w:t>
      </w:r>
      <w:r>
        <w:rPr>
          <w:spacing w:val="-12"/>
        </w:rPr>
        <w:t xml:space="preserve"> </w:t>
      </w:r>
      <w:r>
        <w:rPr>
          <w:spacing w:val="-1"/>
        </w:rPr>
        <w:t>L.</w:t>
      </w:r>
      <w:r>
        <w:rPr>
          <w:spacing w:val="-12"/>
        </w:rPr>
        <w:t xml:space="preserve"> </w:t>
      </w:r>
      <w:r>
        <w:rPr>
          <w:spacing w:val="-1"/>
        </w:rPr>
        <w:t>(2005).</w:t>
      </w:r>
      <w:r>
        <w:rPr>
          <w:spacing w:val="-11"/>
        </w:rPr>
        <w:t xml:space="preserve"> </w:t>
      </w:r>
      <w:r>
        <w:rPr>
          <w:spacing w:val="-1"/>
        </w:rPr>
        <w:t>Education</w:t>
      </w:r>
      <w:r>
        <w:rPr>
          <w:spacing w:val="-12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training</w:t>
      </w:r>
      <w:r>
        <w:rPr>
          <w:spacing w:val="-12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women</w:t>
      </w:r>
      <w:r>
        <w:rPr>
          <w:spacing w:val="-12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girl-child.</w:t>
      </w:r>
      <w:r>
        <w:rPr>
          <w:spacing w:val="-13"/>
        </w:rPr>
        <w:t xml:space="preserve"> </w:t>
      </w:r>
      <w:r>
        <w:t>Online</w:t>
      </w:r>
      <w:r>
        <w:rPr>
          <w:spacing w:val="-12"/>
        </w:rPr>
        <w:t xml:space="preserve"> </w:t>
      </w:r>
      <w:r>
        <w:t>discussion</w:t>
      </w:r>
      <w:r>
        <w:rPr>
          <w:spacing w:val="-13"/>
        </w:rPr>
        <w:t xml:space="preserve"> </w:t>
      </w:r>
      <w:r>
        <w:t>for</w:t>
      </w:r>
      <w:r>
        <w:rPr>
          <w:spacing w:val="-12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review</w:t>
      </w:r>
      <w:r>
        <w:rPr>
          <w:spacing w:val="-53"/>
        </w:rPr>
        <w:t xml:space="preserve"> </w:t>
      </w:r>
      <w:bookmarkStart w:id="0" w:name="_GoBack"/>
      <w:bookmarkEnd w:id="0"/>
      <w:r>
        <w:t>of</w:t>
      </w:r>
      <w:r>
        <w:rPr>
          <w:spacing w:val="-1"/>
        </w:rPr>
        <w:t xml:space="preserve"> </w:t>
      </w:r>
      <w:r>
        <w:t>Beijing+10</w:t>
      </w:r>
      <w:r>
        <w:rPr>
          <w:spacing w:val="-4"/>
        </w:rPr>
        <w:t xml:space="preserve"> </w:t>
      </w:r>
      <w:r>
        <w:t>(UNESCO/UNICEF).</w:t>
      </w:r>
      <w:r>
        <w:rPr>
          <w:spacing w:val="-4"/>
        </w:rPr>
        <w:t xml:space="preserve"> </w:t>
      </w:r>
      <w:r>
        <w:t>Moderated</w:t>
      </w:r>
      <w:r>
        <w:rPr>
          <w:spacing w:val="-4"/>
        </w:rPr>
        <w:t xml:space="preserve"> </w:t>
      </w:r>
      <w:r>
        <w:t>by</w:t>
      </w:r>
      <w:r>
        <w:rPr>
          <w:spacing w:val="-2"/>
        </w:rPr>
        <w:t xml:space="preserve"> </w:t>
      </w:r>
      <w:r>
        <w:t>UNESCO.</w:t>
      </w:r>
    </w:p>
    <w:p w:rsidR="00925311" w:rsidRDefault="00925311" w:rsidP="00925311">
      <w:pPr>
        <w:pStyle w:val="BodyText"/>
        <w:spacing w:before="2" w:line="271" w:lineRule="auto"/>
        <w:ind w:left="980" w:right="893" w:hanging="720"/>
      </w:pPr>
      <w:r>
        <w:rPr>
          <w:spacing w:val="-1"/>
        </w:rPr>
        <w:t>National</w:t>
      </w:r>
      <w:r>
        <w:rPr>
          <w:spacing w:val="-10"/>
        </w:rPr>
        <w:t xml:space="preserve"> </w:t>
      </w:r>
      <w:r>
        <w:rPr>
          <w:spacing w:val="-1"/>
        </w:rPr>
        <w:t>Population</w:t>
      </w:r>
      <w:r>
        <w:rPr>
          <w:spacing w:val="-12"/>
        </w:rPr>
        <w:t xml:space="preserve"> </w:t>
      </w:r>
      <w:r>
        <w:rPr>
          <w:spacing w:val="-1"/>
        </w:rPr>
        <w:t>Commission</w:t>
      </w:r>
      <w:r>
        <w:rPr>
          <w:spacing w:val="-10"/>
        </w:rPr>
        <w:t xml:space="preserve"> </w:t>
      </w:r>
      <w:r>
        <w:rPr>
          <w:spacing w:val="-1"/>
        </w:rPr>
        <w:t>Nigeria</w:t>
      </w:r>
      <w:r>
        <w:rPr>
          <w:spacing w:val="-12"/>
        </w:rPr>
        <w:t xml:space="preserve"> </w:t>
      </w:r>
      <w:r>
        <w:rPr>
          <w:spacing w:val="-1"/>
        </w:rPr>
        <w:t>(NPC)</w:t>
      </w:r>
      <w:r>
        <w:rPr>
          <w:spacing w:val="-10"/>
        </w:rPr>
        <w:t xml:space="preserve"> </w:t>
      </w:r>
      <w:r>
        <w:rPr>
          <w:spacing w:val="-1"/>
        </w:rPr>
        <w:t>(2009).</w:t>
      </w:r>
      <w:r>
        <w:rPr>
          <w:spacing w:val="-10"/>
        </w:rPr>
        <w:t xml:space="preserve"> </w:t>
      </w:r>
      <w:r>
        <w:rPr>
          <w:spacing w:val="-1"/>
        </w:rPr>
        <w:t>Demographic</w:t>
      </w:r>
      <w:r>
        <w:rPr>
          <w:spacing w:val="-10"/>
        </w:rPr>
        <w:t xml:space="preserve"> </w:t>
      </w:r>
      <w:r>
        <w:rPr>
          <w:spacing w:val="-1"/>
        </w:rPr>
        <w:t>and</w:t>
      </w:r>
      <w:r>
        <w:rPr>
          <w:spacing w:val="-10"/>
        </w:rPr>
        <w:t xml:space="preserve"> </w:t>
      </w:r>
      <w:r>
        <w:rPr>
          <w:spacing w:val="-1"/>
        </w:rPr>
        <w:t>health</w:t>
      </w:r>
      <w:r>
        <w:rPr>
          <w:spacing w:val="-12"/>
        </w:rPr>
        <w:t xml:space="preserve"> </w:t>
      </w:r>
      <w:r>
        <w:t>survey</w:t>
      </w:r>
      <w:r>
        <w:rPr>
          <w:spacing w:val="-10"/>
        </w:rPr>
        <w:t xml:space="preserve"> </w:t>
      </w:r>
      <w:r>
        <w:t>2008.</w:t>
      </w:r>
      <w:r>
        <w:rPr>
          <w:spacing w:val="-10"/>
        </w:rPr>
        <w:t xml:space="preserve"> </w:t>
      </w:r>
      <w:r>
        <w:t>National</w:t>
      </w:r>
      <w:r>
        <w:rPr>
          <w:spacing w:val="-52"/>
        </w:rPr>
        <w:t xml:space="preserve"> </w:t>
      </w:r>
      <w:r>
        <w:t>Population</w:t>
      </w:r>
      <w:r>
        <w:rPr>
          <w:spacing w:val="-4"/>
        </w:rPr>
        <w:t xml:space="preserve"> </w:t>
      </w:r>
      <w:r>
        <w:t>Commission</w:t>
      </w:r>
      <w:r>
        <w:rPr>
          <w:spacing w:val="-2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ICF</w:t>
      </w:r>
      <w:r>
        <w:rPr>
          <w:spacing w:val="-2"/>
        </w:rPr>
        <w:t xml:space="preserve"> </w:t>
      </w:r>
      <w:r>
        <w:t>Abuja,</w:t>
      </w:r>
      <w:r>
        <w:rPr>
          <w:spacing w:val="-2"/>
        </w:rPr>
        <w:t xml:space="preserve"> </w:t>
      </w:r>
      <w:r>
        <w:t>Nigeria.</w:t>
      </w:r>
    </w:p>
    <w:p w:rsidR="00925311" w:rsidRDefault="00925311" w:rsidP="00925311">
      <w:pPr>
        <w:pStyle w:val="BodyText"/>
        <w:spacing w:line="268" w:lineRule="auto"/>
        <w:ind w:left="980" w:right="894" w:hanging="720"/>
      </w:pPr>
      <w:r>
        <w:t>Ojo, R. S; Shoyemi, A. A &amp; Ayinla, O.A. (2016). Citizenship and human right education for National</w:t>
      </w:r>
      <w:r>
        <w:rPr>
          <w:spacing w:val="1"/>
        </w:rPr>
        <w:t xml:space="preserve"> </w:t>
      </w:r>
      <w:r>
        <w:rPr>
          <w:w w:val="95"/>
        </w:rPr>
        <w:t>development: An opinion of Kwara state colleges of education students.</w:t>
      </w:r>
      <w:r>
        <w:rPr>
          <w:spacing w:val="1"/>
          <w:w w:val="95"/>
        </w:rPr>
        <w:t xml:space="preserve"> </w:t>
      </w:r>
      <w:r>
        <w:rPr>
          <w:i/>
          <w:w w:val="95"/>
        </w:rPr>
        <w:t>Nigerian</w:t>
      </w:r>
      <w:r>
        <w:rPr>
          <w:i/>
          <w:spacing w:val="1"/>
          <w:w w:val="95"/>
        </w:rPr>
        <w:t xml:space="preserve"> </w:t>
      </w:r>
      <w:r>
        <w:rPr>
          <w:i/>
          <w:w w:val="95"/>
        </w:rPr>
        <w:t>Journal</w:t>
      </w:r>
      <w:r>
        <w:rPr>
          <w:i/>
          <w:spacing w:val="1"/>
          <w:w w:val="95"/>
        </w:rPr>
        <w:t xml:space="preserve"> </w:t>
      </w:r>
      <w:r>
        <w:rPr>
          <w:i/>
          <w:w w:val="95"/>
        </w:rPr>
        <w:t>of</w:t>
      </w:r>
      <w:r>
        <w:rPr>
          <w:i/>
          <w:spacing w:val="1"/>
          <w:w w:val="95"/>
        </w:rPr>
        <w:t xml:space="preserve"> </w:t>
      </w:r>
      <w:r>
        <w:rPr>
          <w:i/>
        </w:rPr>
        <w:t>sociology</w:t>
      </w:r>
      <w:r>
        <w:rPr>
          <w:i/>
          <w:spacing w:val="-6"/>
        </w:rPr>
        <w:t xml:space="preserve"> </w:t>
      </w:r>
      <w:r>
        <w:rPr>
          <w:i/>
        </w:rPr>
        <w:t>of</w:t>
      </w:r>
      <w:r>
        <w:rPr>
          <w:i/>
          <w:spacing w:val="-8"/>
        </w:rPr>
        <w:t xml:space="preserve"> </w:t>
      </w:r>
      <w:r>
        <w:rPr>
          <w:i/>
        </w:rPr>
        <w:t>Education</w:t>
      </w:r>
      <w:r>
        <w:t>.</w:t>
      </w:r>
      <w:r>
        <w:rPr>
          <w:spacing w:val="-5"/>
        </w:rPr>
        <w:t xml:space="preserve"> </w:t>
      </w:r>
      <w:r>
        <w:t>10</w:t>
      </w:r>
      <w:r>
        <w:rPr>
          <w:spacing w:val="-6"/>
        </w:rPr>
        <w:t xml:space="preserve"> </w:t>
      </w:r>
      <w:r>
        <w:t>(1),</w:t>
      </w:r>
      <w:r>
        <w:rPr>
          <w:spacing w:val="-5"/>
        </w:rPr>
        <w:t xml:space="preserve"> </w:t>
      </w:r>
      <w:r>
        <w:t>121-128.</w:t>
      </w:r>
    </w:p>
    <w:p w:rsidR="00925311" w:rsidRDefault="00925311" w:rsidP="00925311">
      <w:pPr>
        <w:spacing w:before="2" w:line="268" w:lineRule="auto"/>
        <w:ind w:left="980" w:right="894" w:hanging="720"/>
        <w:jc w:val="both"/>
      </w:pPr>
      <w:r>
        <w:t>Omede,</w:t>
      </w:r>
      <w:r>
        <w:rPr>
          <w:spacing w:val="-3"/>
        </w:rPr>
        <w:t xml:space="preserve"> </w:t>
      </w:r>
      <w:r>
        <w:t>A.</w:t>
      </w:r>
      <w:r>
        <w:rPr>
          <w:spacing w:val="-3"/>
        </w:rPr>
        <w:t xml:space="preserve"> </w:t>
      </w:r>
      <w:r>
        <w:t>A.</w:t>
      </w:r>
      <w:r>
        <w:rPr>
          <w:spacing w:val="-1"/>
        </w:rPr>
        <w:t xml:space="preserve"> </w:t>
      </w:r>
      <w:r>
        <w:t>&amp;</w:t>
      </w:r>
      <w:r>
        <w:rPr>
          <w:spacing w:val="-2"/>
        </w:rPr>
        <w:t xml:space="preserve"> </w:t>
      </w:r>
      <w:r>
        <w:t>Agahiu</w:t>
      </w:r>
      <w:r>
        <w:rPr>
          <w:spacing w:val="-3"/>
        </w:rPr>
        <w:t xml:space="preserve"> </w:t>
      </w:r>
      <w:r>
        <w:t>G.E.</w:t>
      </w:r>
      <w:r>
        <w:rPr>
          <w:spacing w:val="-3"/>
        </w:rPr>
        <w:t xml:space="preserve"> </w:t>
      </w:r>
      <w:r>
        <w:t>(2016).</w:t>
      </w:r>
      <w:r>
        <w:rPr>
          <w:spacing w:val="-3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implications</w:t>
      </w:r>
      <w:r>
        <w:rPr>
          <w:spacing w:val="-3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girl-child</w:t>
      </w:r>
      <w:r>
        <w:rPr>
          <w:spacing w:val="-3"/>
        </w:rPr>
        <w:t xml:space="preserve"> </w:t>
      </w:r>
      <w:r>
        <w:t>education</w:t>
      </w:r>
      <w:r>
        <w:rPr>
          <w:spacing w:val="-2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nation</w:t>
      </w:r>
      <w:r>
        <w:rPr>
          <w:spacing w:val="-2"/>
        </w:rPr>
        <w:t xml:space="preserve"> </w:t>
      </w:r>
      <w:r>
        <w:t>building</w:t>
      </w:r>
      <w:r>
        <w:rPr>
          <w:spacing w:val="-3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the</w:t>
      </w:r>
      <w:r>
        <w:rPr>
          <w:spacing w:val="-52"/>
        </w:rPr>
        <w:t xml:space="preserve"> </w:t>
      </w:r>
      <w:r>
        <w:rPr>
          <w:w w:val="95"/>
        </w:rPr>
        <w:t>21</w:t>
      </w:r>
      <w:r>
        <w:rPr>
          <w:w w:val="95"/>
          <w:position w:val="5"/>
          <w:sz w:val="14"/>
        </w:rPr>
        <w:t>st</w:t>
      </w:r>
      <w:r>
        <w:rPr>
          <w:spacing w:val="12"/>
          <w:w w:val="95"/>
          <w:position w:val="5"/>
          <w:sz w:val="14"/>
        </w:rPr>
        <w:t xml:space="preserve"> </w:t>
      </w:r>
      <w:r>
        <w:rPr>
          <w:w w:val="95"/>
        </w:rPr>
        <w:t>century</w:t>
      </w:r>
      <w:r>
        <w:rPr>
          <w:spacing w:val="-7"/>
          <w:w w:val="95"/>
        </w:rPr>
        <w:t xml:space="preserve"> </w:t>
      </w:r>
      <w:r>
        <w:rPr>
          <w:w w:val="95"/>
        </w:rPr>
        <w:t>in</w:t>
      </w:r>
      <w:r>
        <w:rPr>
          <w:spacing w:val="-6"/>
          <w:w w:val="95"/>
        </w:rPr>
        <w:t xml:space="preserve"> </w:t>
      </w:r>
      <w:r>
        <w:rPr>
          <w:w w:val="95"/>
        </w:rPr>
        <w:t>Nigeria.</w:t>
      </w:r>
      <w:r>
        <w:rPr>
          <w:spacing w:val="-6"/>
          <w:w w:val="95"/>
        </w:rPr>
        <w:t xml:space="preserve"> </w:t>
      </w:r>
      <w:r>
        <w:rPr>
          <w:i/>
          <w:w w:val="95"/>
        </w:rPr>
        <w:t>Global</w:t>
      </w:r>
      <w:r>
        <w:rPr>
          <w:i/>
          <w:spacing w:val="-7"/>
          <w:w w:val="95"/>
        </w:rPr>
        <w:t xml:space="preserve"> </w:t>
      </w:r>
      <w:r>
        <w:rPr>
          <w:i/>
          <w:w w:val="95"/>
        </w:rPr>
        <w:t>Journal</w:t>
      </w:r>
      <w:r>
        <w:rPr>
          <w:i/>
          <w:spacing w:val="-7"/>
          <w:w w:val="95"/>
        </w:rPr>
        <w:t xml:space="preserve"> </w:t>
      </w:r>
      <w:r>
        <w:rPr>
          <w:i/>
          <w:w w:val="95"/>
        </w:rPr>
        <w:t>of</w:t>
      </w:r>
      <w:r>
        <w:rPr>
          <w:i/>
          <w:spacing w:val="-7"/>
          <w:w w:val="95"/>
        </w:rPr>
        <w:t xml:space="preserve"> </w:t>
      </w:r>
      <w:r>
        <w:rPr>
          <w:i/>
          <w:w w:val="95"/>
        </w:rPr>
        <w:t>HUMAN-SOCIAL</w:t>
      </w:r>
      <w:r>
        <w:rPr>
          <w:i/>
          <w:spacing w:val="-8"/>
          <w:w w:val="95"/>
        </w:rPr>
        <w:t xml:space="preserve"> </w:t>
      </w:r>
      <w:r>
        <w:rPr>
          <w:i/>
          <w:w w:val="95"/>
        </w:rPr>
        <w:t>SCIENCE:</w:t>
      </w:r>
      <w:r>
        <w:rPr>
          <w:i/>
          <w:spacing w:val="-7"/>
          <w:w w:val="95"/>
        </w:rPr>
        <w:t xml:space="preserve"> </w:t>
      </w:r>
      <w:r>
        <w:rPr>
          <w:i/>
          <w:w w:val="95"/>
        </w:rPr>
        <w:t>G</w:t>
      </w:r>
      <w:r>
        <w:rPr>
          <w:i/>
          <w:spacing w:val="-5"/>
          <w:w w:val="95"/>
        </w:rPr>
        <w:t xml:space="preserve"> </w:t>
      </w:r>
      <w:r>
        <w:rPr>
          <w:i/>
          <w:w w:val="95"/>
        </w:rPr>
        <w:t>Linguistics</w:t>
      </w:r>
      <w:r>
        <w:rPr>
          <w:i/>
          <w:spacing w:val="-7"/>
          <w:w w:val="95"/>
        </w:rPr>
        <w:t xml:space="preserve"> </w:t>
      </w:r>
      <w:r>
        <w:rPr>
          <w:i/>
          <w:w w:val="95"/>
        </w:rPr>
        <w:t>&amp;</w:t>
      </w:r>
      <w:r>
        <w:rPr>
          <w:i/>
          <w:spacing w:val="-8"/>
          <w:w w:val="95"/>
        </w:rPr>
        <w:t xml:space="preserve"> </w:t>
      </w:r>
      <w:r>
        <w:rPr>
          <w:i/>
          <w:w w:val="95"/>
        </w:rPr>
        <w:t>Education.</w:t>
      </w:r>
      <w:r>
        <w:rPr>
          <w:i/>
          <w:spacing w:val="-49"/>
          <w:w w:val="95"/>
        </w:rPr>
        <w:t xml:space="preserve"> </w:t>
      </w:r>
      <w:r>
        <w:t>16</w:t>
      </w:r>
      <w:r>
        <w:rPr>
          <w:spacing w:val="-2"/>
        </w:rPr>
        <w:t xml:space="preserve"> </w:t>
      </w:r>
      <w:r>
        <w:t>(3),</w:t>
      </w:r>
      <w:r>
        <w:rPr>
          <w:spacing w:val="-1"/>
        </w:rPr>
        <w:t xml:space="preserve"> </w:t>
      </w:r>
      <w:r>
        <w:t>1-4.</w:t>
      </w:r>
    </w:p>
    <w:p w:rsidR="00925311" w:rsidRDefault="00925311" w:rsidP="00925311">
      <w:pPr>
        <w:spacing w:before="4" w:line="268" w:lineRule="auto"/>
        <w:ind w:left="260" w:right="2048"/>
        <w:jc w:val="both"/>
      </w:pPr>
      <w:r>
        <w:rPr>
          <w:spacing w:val="-1"/>
          <w:w w:val="90"/>
        </w:rPr>
        <w:t>Osuala,</w:t>
      </w:r>
      <w:r>
        <w:rPr>
          <w:spacing w:val="-7"/>
          <w:w w:val="90"/>
        </w:rPr>
        <w:t xml:space="preserve"> </w:t>
      </w:r>
      <w:r>
        <w:rPr>
          <w:spacing w:val="-1"/>
          <w:w w:val="90"/>
        </w:rPr>
        <w:t>E.C.</w:t>
      </w:r>
      <w:r>
        <w:rPr>
          <w:spacing w:val="-6"/>
          <w:w w:val="90"/>
        </w:rPr>
        <w:t xml:space="preserve"> </w:t>
      </w:r>
      <w:r>
        <w:rPr>
          <w:spacing w:val="-1"/>
          <w:w w:val="90"/>
        </w:rPr>
        <w:t>(2013).</w:t>
      </w:r>
      <w:r>
        <w:rPr>
          <w:spacing w:val="-7"/>
          <w:w w:val="90"/>
        </w:rPr>
        <w:t xml:space="preserve"> </w:t>
      </w:r>
      <w:r>
        <w:rPr>
          <w:i/>
          <w:spacing w:val="-1"/>
          <w:w w:val="90"/>
        </w:rPr>
        <w:t>Introduction</w:t>
      </w:r>
      <w:r>
        <w:rPr>
          <w:i/>
          <w:spacing w:val="-6"/>
          <w:w w:val="90"/>
        </w:rPr>
        <w:t xml:space="preserve"> </w:t>
      </w:r>
      <w:r>
        <w:rPr>
          <w:i/>
          <w:spacing w:val="-1"/>
          <w:w w:val="90"/>
        </w:rPr>
        <w:t>to</w:t>
      </w:r>
      <w:r>
        <w:rPr>
          <w:i/>
          <w:spacing w:val="-6"/>
          <w:w w:val="90"/>
        </w:rPr>
        <w:t xml:space="preserve"> </w:t>
      </w:r>
      <w:r>
        <w:rPr>
          <w:i/>
          <w:spacing w:val="-1"/>
          <w:w w:val="90"/>
        </w:rPr>
        <w:t>research</w:t>
      </w:r>
      <w:r>
        <w:rPr>
          <w:i/>
          <w:spacing w:val="-5"/>
          <w:w w:val="90"/>
        </w:rPr>
        <w:t xml:space="preserve"> </w:t>
      </w:r>
      <w:r>
        <w:rPr>
          <w:i/>
          <w:spacing w:val="-1"/>
          <w:w w:val="90"/>
        </w:rPr>
        <w:t>methodology</w:t>
      </w:r>
      <w:r>
        <w:rPr>
          <w:i/>
          <w:spacing w:val="-7"/>
          <w:w w:val="90"/>
        </w:rPr>
        <w:t xml:space="preserve"> </w:t>
      </w:r>
      <w:r>
        <w:rPr>
          <w:spacing w:val="-1"/>
          <w:w w:val="90"/>
        </w:rPr>
        <w:t>(3</w:t>
      </w:r>
      <w:r>
        <w:rPr>
          <w:spacing w:val="-1"/>
          <w:w w:val="90"/>
          <w:position w:val="5"/>
          <w:sz w:val="14"/>
        </w:rPr>
        <w:t>rd</w:t>
      </w:r>
      <w:r>
        <w:rPr>
          <w:spacing w:val="-1"/>
          <w:w w:val="90"/>
        </w:rPr>
        <w:t>ed).</w:t>
      </w:r>
      <w:r>
        <w:rPr>
          <w:spacing w:val="-6"/>
          <w:w w:val="90"/>
        </w:rPr>
        <w:t xml:space="preserve"> </w:t>
      </w:r>
      <w:r>
        <w:rPr>
          <w:spacing w:val="-1"/>
          <w:w w:val="90"/>
        </w:rPr>
        <w:t>Lagos:</w:t>
      </w:r>
      <w:r>
        <w:rPr>
          <w:spacing w:val="-6"/>
          <w:w w:val="90"/>
        </w:rPr>
        <w:t xml:space="preserve"> </w:t>
      </w:r>
      <w:r>
        <w:rPr>
          <w:spacing w:val="-1"/>
          <w:w w:val="90"/>
        </w:rPr>
        <w:t>Africana-First</w:t>
      </w:r>
      <w:r>
        <w:rPr>
          <w:spacing w:val="-6"/>
          <w:w w:val="90"/>
        </w:rPr>
        <w:t xml:space="preserve"> </w:t>
      </w:r>
      <w:r>
        <w:rPr>
          <w:w w:val="90"/>
        </w:rPr>
        <w:t>Publishers.</w:t>
      </w:r>
      <w:r>
        <w:rPr>
          <w:spacing w:val="-47"/>
          <w:w w:val="90"/>
        </w:rPr>
        <w:t xml:space="preserve"> </w:t>
      </w:r>
      <w:r>
        <w:t>Paula</w:t>
      </w:r>
      <w:r>
        <w:rPr>
          <w:spacing w:val="-10"/>
        </w:rPr>
        <w:t xml:space="preserve"> </w:t>
      </w:r>
      <w:r>
        <w:t>(1997).</w:t>
      </w:r>
      <w:r>
        <w:rPr>
          <w:spacing w:val="-10"/>
        </w:rPr>
        <w:t xml:space="preserve"> </w:t>
      </w:r>
      <w:r>
        <w:rPr>
          <w:i/>
        </w:rPr>
        <w:t>Sociology</w:t>
      </w:r>
      <w:r>
        <w:rPr>
          <w:i/>
          <w:spacing w:val="-9"/>
        </w:rPr>
        <w:t xml:space="preserve"> </w:t>
      </w:r>
      <w:r>
        <w:rPr>
          <w:i/>
        </w:rPr>
        <w:t>the</w:t>
      </w:r>
      <w:r>
        <w:rPr>
          <w:i/>
          <w:spacing w:val="-9"/>
        </w:rPr>
        <w:t xml:space="preserve"> </w:t>
      </w:r>
      <w:r>
        <w:rPr>
          <w:i/>
        </w:rPr>
        <w:t>core</w:t>
      </w:r>
      <w:r>
        <w:t>.</w:t>
      </w:r>
      <w:r>
        <w:rPr>
          <w:spacing w:val="-12"/>
        </w:rPr>
        <w:t xml:space="preserve"> </w:t>
      </w:r>
      <w:r>
        <w:t>New</w:t>
      </w:r>
      <w:r>
        <w:rPr>
          <w:spacing w:val="-9"/>
        </w:rPr>
        <w:t xml:space="preserve"> </w:t>
      </w:r>
      <w:r>
        <w:t>York:</w:t>
      </w:r>
      <w:r>
        <w:rPr>
          <w:spacing w:val="-10"/>
        </w:rPr>
        <w:t xml:space="preserve"> </w:t>
      </w:r>
      <w:r>
        <w:t>McGraw-</w:t>
      </w:r>
      <w:r>
        <w:rPr>
          <w:spacing w:val="-9"/>
        </w:rPr>
        <w:t xml:space="preserve"> </w:t>
      </w:r>
      <w:r>
        <w:t>Hill</w:t>
      </w:r>
    </w:p>
    <w:p w:rsidR="00925311" w:rsidRDefault="00925311" w:rsidP="00925311">
      <w:pPr>
        <w:spacing w:before="2"/>
        <w:ind w:left="260"/>
        <w:jc w:val="both"/>
      </w:pPr>
      <w:r>
        <w:rPr>
          <w:w w:val="90"/>
        </w:rPr>
        <w:t>Scott</w:t>
      </w:r>
      <w:r>
        <w:rPr>
          <w:spacing w:val="8"/>
          <w:w w:val="90"/>
        </w:rPr>
        <w:t xml:space="preserve"> </w:t>
      </w:r>
      <w:r>
        <w:rPr>
          <w:w w:val="90"/>
        </w:rPr>
        <w:t>&amp;</w:t>
      </w:r>
      <w:r>
        <w:rPr>
          <w:spacing w:val="5"/>
          <w:w w:val="90"/>
        </w:rPr>
        <w:t xml:space="preserve"> </w:t>
      </w:r>
      <w:r>
        <w:rPr>
          <w:w w:val="90"/>
        </w:rPr>
        <w:t>Marshall</w:t>
      </w:r>
      <w:r>
        <w:rPr>
          <w:spacing w:val="8"/>
          <w:w w:val="90"/>
        </w:rPr>
        <w:t xml:space="preserve"> </w:t>
      </w:r>
      <w:r>
        <w:rPr>
          <w:w w:val="90"/>
        </w:rPr>
        <w:t>(2005).</w:t>
      </w:r>
      <w:r>
        <w:rPr>
          <w:spacing w:val="7"/>
          <w:w w:val="90"/>
        </w:rPr>
        <w:t xml:space="preserve"> </w:t>
      </w:r>
      <w:r>
        <w:rPr>
          <w:i/>
          <w:w w:val="90"/>
        </w:rPr>
        <w:t>The</w:t>
      </w:r>
      <w:r>
        <w:rPr>
          <w:i/>
          <w:spacing w:val="6"/>
          <w:w w:val="90"/>
        </w:rPr>
        <w:t xml:space="preserve"> </w:t>
      </w:r>
      <w:r>
        <w:rPr>
          <w:i/>
          <w:w w:val="90"/>
        </w:rPr>
        <w:t>history</w:t>
      </w:r>
      <w:r>
        <w:rPr>
          <w:i/>
          <w:spacing w:val="8"/>
          <w:w w:val="90"/>
        </w:rPr>
        <w:t xml:space="preserve"> </w:t>
      </w:r>
      <w:r>
        <w:rPr>
          <w:i/>
          <w:w w:val="90"/>
        </w:rPr>
        <w:t>of</w:t>
      </w:r>
      <w:r>
        <w:rPr>
          <w:i/>
          <w:spacing w:val="8"/>
          <w:w w:val="90"/>
        </w:rPr>
        <w:t xml:space="preserve"> </w:t>
      </w:r>
      <w:r>
        <w:rPr>
          <w:i/>
          <w:w w:val="90"/>
        </w:rPr>
        <w:t>sexuality</w:t>
      </w:r>
      <w:r>
        <w:rPr>
          <w:w w:val="90"/>
        </w:rPr>
        <w:t>:</w:t>
      </w:r>
      <w:r>
        <w:rPr>
          <w:spacing w:val="9"/>
          <w:w w:val="90"/>
        </w:rPr>
        <w:t xml:space="preserve"> </w:t>
      </w:r>
      <w:r>
        <w:rPr>
          <w:w w:val="90"/>
        </w:rPr>
        <w:t>Volume</w:t>
      </w:r>
      <w:r>
        <w:rPr>
          <w:spacing w:val="7"/>
          <w:w w:val="90"/>
        </w:rPr>
        <w:t xml:space="preserve"> </w:t>
      </w:r>
      <w:r>
        <w:rPr>
          <w:w w:val="90"/>
        </w:rPr>
        <w:t>1:</w:t>
      </w:r>
      <w:r>
        <w:rPr>
          <w:spacing w:val="7"/>
          <w:w w:val="90"/>
        </w:rPr>
        <w:t xml:space="preserve"> </w:t>
      </w:r>
      <w:r>
        <w:rPr>
          <w:w w:val="90"/>
        </w:rPr>
        <w:t>New</w:t>
      </w:r>
      <w:r>
        <w:rPr>
          <w:spacing w:val="7"/>
          <w:w w:val="90"/>
        </w:rPr>
        <w:t xml:space="preserve"> </w:t>
      </w:r>
      <w:r>
        <w:rPr>
          <w:w w:val="90"/>
        </w:rPr>
        <w:t>York;</w:t>
      </w:r>
      <w:r>
        <w:rPr>
          <w:spacing w:val="7"/>
          <w:w w:val="90"/>
        </w:rPr>
        <w:t xml:space="preserve"> </w:t>
      </w:r>
      <w:r>
        <w:rPr>
          <w:w w:val="90"/>
        </w:rPr>
        <w:t>Vintage</w:t>
      </w:r>
      <w:r>
        <w:rPr>
          <w:spacing w:val="7"/>
          <w:w w:val="90"/>
        </w:rPr>
        <w:t xml:space="preserve"> </w:t>
      </w:r>
      <w:r>
        <w:rPr>
          <w:w w:val="90"/>
        </w:rPr>
        <w:t>Book.</w:t>
      </w:r>
    </w:p>
    <w:p w:rsidR="00925311" w:rsidRDefault="00925311" w:rsidP="00925311">
      <w:pPr>
        <w:pStyle w:val="BodyText"/>
        <w:spacing w:before="30" w:line="271" w:lineRule="auto"/>
        <w:ind w:left="980" w:right="893" w:hanging="720"/>
      </w:pPr>
      <w:r>
        <w:rPr>
          <w:w w:val="95"/>
        </w:rPr>
        <w:t>Tyoakaa, Lazarus, M., Amaka, John, I. &amp;Nor, A. (2014).</w:t>
      </w:r>
      <w:r>
        <w:rPr>
          <w:spacing w:val="49"/>
        </w:rPr>
        <w:t xml:space="preserve"> </w:t>
      </w:r>
      <w:r>
        <w:rPr>
          <w:w w:val="95"/>
        </w:rPr>
        <w:t>Problems and challenges of girl-child education</w:t>
      </w:r>
      <w:r>
        <w:rPr>
          <w:spacing w:val="1"/>
          <w:w w:val="95"/>
        </w:rPr>
        <w:t xml:space="preserve"> </w:t>
      </w:r>
      <w:r>
        <w:t xml:space="preserve">in Nigeria: The Situation of Kalgo Local Government Area (L.G.A), Kebbi State. </w:t>
      </w:r>
      <w:r>
        <w:rPr>
          <w:i/>
        </w:rPr>
        <w:t>Journal of</w:t>
      </w:r>
      <w:r>
        <w:rPr>
          <w:i/>
          <w:spacing w:val="1"/>
        </w:rPr>
        <w:t xml:space="preserve"> </w:t>
      </w:r>
      <w:r>
        <w:rPr>
          <w:i/>
        </w:rPr>
        <w:t>Research</w:t>
      </w:r>
      <w:r>
        <w:rPr>
          <w:i/>
          <w:spacing w:val="-7"/>
        </w:rPr>
        <w:t xml:space="preserve"> </w:t>
      </w:r>
      <w:r>
        <w:rPr>
          <w:i/>
        </w:rPr>
        <w:t>&amp;</w:t>
      </w:r>
      <w:r>
        <w:rPr>
          <w:i/>
          <w:spacing w:val="-6"/>
        </w:rPr>
        <w:t xml:space="preserve"> </w:t>
      </w:r>
      <w:r>
        <w:rPr>
          <w:i/>
        </w:rPr>
        <w:t>Method</w:t>
      </w:r>
      <w:r>
        <w:rPr>
          <w:i/>
          <w:spacing w:val="-6"/>
        </w:rPr>
        <w:t xml:space="preserve"> </w:t>
      </w:r>
      <w:r>
        <w:rPr>
          <w:i/>
        </w:rPr>
        <w:t>in</w:t>
      </w:r>
      <w:r>
        <w:rPr>
          <w:i/>
          <w:spacing w:val="-7"/>
        </w:rPr>
        <w:t xml:space="preserve"> </w:t>
      </w:r>
      <w:r>
        <w:rPr>
          <w:i/>
        </w:rPr>
        <w:t>Education</w:t>
      </w:r>
      <w:r>
        <w:rPr>
          <w:i/>
          <w:spacing w:val="-5"/>
        </w:rPr>
        <w:t xml:space="preserve"> </w:t>
      </w:r>
      <w:r>
        <w:t>(4),</w:t>
      </w:r>
      <w:r>
        <w:rPr>
          <w:spacing w:val="-6"/>
        </w:rPr>
        <w:t xml:space="preserve"> </w:t>
      </w:r>
      <w:r>
        <w:t>01-05.</w:t>
      </w:r>
    </w:p>
    <w:p w:rsidR="00925311" w:rsidRDefault="00925311" w:rsidP="00925311">
      <w:pPr>
        <w:spacing w:line="271" w:lineRule="auto"/>
        <w:ind w:left="980" w:right="893" w:hanging="720"/>
        <w:jc w:val="both"/>
      </w:pPr>
      <w:r>
        <w:rPr>
          <w:w w:val="90"/>
        </w:rPr>
        <w:t xml:space="preserve">UNICEF, (2002). Learning styles of the Turkish teaching students. </w:t>
      </w:r>
      <w:r>
        <w:rPr>
          <w:i/>
          <w:w w:val="90"/>
        </w:rPr>
        <w:t>The journal of international</w:t>
      </w:r>
      <w:r>
        <w:rPr>
          <w:i/>
          <w:spacing w:val="1"/>
          <w:w w:val="90"/>
        </w:rPr>
        <w:t xml:space="preserve"> </w:t>
      </w:r>
      <w:r>
        <w:rPr>
          <w:i/>
          <w:w w:val="90"/>
        </w:rPr>
        <w:t>social research</w:t>
      </w:r>
      <w:r>
        <w:rPr>
          <w:w w:val="90"/>
        </w:rPr>
        <w:t>.</w:t>
      </w:r>
      <w:r>
        <w:rPr>
          <w:spacing w:val="1"/>
          <w:w w:val="90"/>
        </w:rPr>
        <w:t xml:space="preserve"> </w:t>
      </w:r>
      <w:r>
        <w:t>(4),</w:t>
      </w:r>
      <w:r>
        <w:rPr>
          <w:spacing w:val="-1"/>
        </w:rPr>
        <w:t xml:space="preserve"> </w:t>
      </w:r>
      <w:r>
        <w:t>129-148.</w:t>
      </w:r>
    </w:p>
    <w:p w:rsidR="00925311" w:rsidRDefault="00925311" w:rsidP="00925311">
      <w:pPr>
        <w:pStyle w:val="BodyText"/>
        <w:spacing w:line="250" w:lineRule="exact"/>
      </w:pPr>
      <w:r>
        <w:t>United</w:t>
      </w:r>
      <w:r>
        <w:rPr>
          <w:spacing w:val="19"/>
        </w:rPr>
        <w:t xml:space="preserve"> </w:t>
      </w:r>
      <w:r>
        <w:t>Nations</w:t>
      </w:r>
      <w:r>
        <w:rPr>
          <w:spacing w:val="19"/>
        </w:rPr>
        <w:t xml:space="preserve"> </w:t>
      </w:r>
      <w:r>
        <w:t>Children’s’</w:t>
      </w:r>
      <w:r>
        <w:rPr>
          <w:spacing w:val="18"/>
        </w:rPr>
        <w:t xml:space="preserve"> </w:t>
      </w:r>
      <w:r>
        <w:t>Fund.(2007).</w:t>
      </w:r>
      <w:r>
        <w:rPr>
          <w:spacing w:val="19"/>
        </w:rPr>
        <w:t xml:space="preserve"> </w:t>
      </w:r>
      <w:r>
        <w:t>Nigeria</w:t>
      </w:r>
      <w:r>
        <w:rPr>
          <w:spacing w:val="18"/>
        </w:rPr>
        <w:t xml:space="preserve"> </w:t>
      </w:r>
      <w:r>
        <w:t>country</w:t>
      </w:r>
      <w:r>
        <w:rPr>
          <w:spacing w:val="18"/>
        </w:rPr>
        <w:t xml:space="preserve"> </w:t>
      </w:r>
      <w:r>
        <w:t>office.Information</w:t>
      </w:r>
      <w:r>
        <w:rPr>
          <w:spacing w:val="18"/>
        </w:rPr>
        <w:t xml:space="preserve"> </w:t>
      </w:r>
      <w:r>
        <w:t>sheet.</w:t>
      </w:r>
      <w:r>
        <w:rPr>
          <w:spacing w:val="19"/>
        </w:rPr>
        <w:t xml:space="preserve"> </w:t>
      </w:r>
      <w:r>
        <w:t>Girls’</w:t>
      </w:r>
      <w:r>
        <w:rPr>
          <w:spacing w:val="19"/>
        </w:rPr>
        <w:t xml:space="preserve"> </w:t>
      </w:r>
      <w:r>
        <w:t>Education.</w:t>
      </w:r>
    </w:p>
    <w:p w:rsidR="00925311" w:rsidRDefault="00925311" w:rsidP="00925311">
      <w:pPr>
        <w:pStyle w:val="BodyText"/>
        <w:spacing w:before="30"/>
        <w:ind w:left="980"/>
      </w:pPr>
      <w:hyperlink r:id="rId8">
        <w:r>
          <w:rPr>
            <w:color w:val="0000FF"/>
            <w:spacing w:val="-1"/>
            <w:w w:val="103"/>
            <w:u w:val="single" w:color="0000FF"/>
          </w:rPr>
          <w:t>ht</w:t>
        </w:r>
        <w:r>
          <w:rPr>
            <w:color w:val="0000FF"/>
            <w:w w:val="103"/>
            <w:u w:val="single" w:color="0000FF"/>
          </w:rPr>
          <w:t>t</w:t>
        </w:r>
        <w:r>
          <w:rPr>
            <w:color w:val="0000FF"/>
            <w:spacing w:val="-1"/>
            <w:w w:val="116"/>
            <w:u w:val="single" w:color="0000FF"/>
          </w:rPr>
          <w:t>p://</w:t>
        </w:r>
        <w:r>
          <w:rPr>
            <w:color w:val="0000FF"/>
            <w:spacing w:val="-2"/>
            <w:w w:val="116"/>
            <w:u w:val="single" w:color="0000FF"/>
          </w:rPr>
          <w:t>w</w:t>
        </w:r>
        <w:r>
          <w:rPr>
            <w:color w:val="0000FF"/>
            <w:spacing w:val="-1"/>
            <w:w w:val="92"/>
            <w:u w:val="single" w:color="0000FF"/>
          </w:rPr>
          <w:t>ww</w:t>
        </w:r>
        <w:r>
          <w:rPr>
            <w:color w:val="0000FF"/>
            <w:w w:val="95"/>
            <w:u w:val="single" w:color="0000FF"/>
          </w:rPr>
          <w:t>.uni</w:t>
        </w:r>
        <w:r>
          <w:rPr>
            <w:color w:val="0000FF"/>
            <w:spacing w:val="-1"/>
            <w:w w:val="94"/>
            <w:u w:val="single" w:color="0000FF"/>
          </w:rPr>
          <w:t>ce</w:t>
        </w:r>
        <w:r>
          <w:rPr>
            <w:color w:val="0000FF"/>
            <w:w w:val="97"/>
            <w:u w:val="single" w:color="0000FF"/>
          </w:rPr>
          <w:t>f.</w:t>
        </w:r>
        <w:r>
          <w:rPr>
            <w:color w:val="0000FF"/>
            <w:spacing w:val="-3"/>
            <w:w w:val="97"/>
            <w:u w:val="single" w:color="0000FF"/>
          </w:rPr>
          <w:t>o</w:t>
        </w:r>
        <w:r>
          <w:rPr>
            <w:color w:val="0000FF"/>
            <w:u w:val="single" w:color="0000FF"/>
          </w:rPr>
          <w:t>r</w:t>
        </w:r>
        <w:r>
          <w:rPr>
            <w:color w:val="0000FF"/>
            <w:w w:val="113"/>
            <w:u w:val="single" w:color="0000FF"/>
          </w:rPr>
          <w:t>g/</w:t>
        </w:r>
        <w:r>
          <w:rPr>
            <w:color w:val="0000FF"/>
            <w:spacing w:val="-1"/>
            <w:w w:val="113"/>
            <w:u w:val="single" w:color="0000FF"/>
          </w:rPr>
          <w:t>.</w:t>
        </w:r>
        <w:r>
          <w:rPr>
            <w:color w:val="0000FF"/>
            <w:w w:val="87"/>
            <w:u w:val="single" w:color="0000FF"/>
          </w:rPr>
          <w:t>.</w:t>
        </w:r>
        <w:r>
          <w:rPr>
            <w:color w:val="0000FF"/>
            <w:spacing w:val="-1"/>
            <w:w w:val="87"/>
            <w:u w:val="single" w:color="0000FF"/>
          </w:rPr>
          <w:t>.</w:t>
        </w:r>
        <w:r>
          <w:rPr>
            <w:color w:val="0000FF"/>
            <w:spacing w:val="-3"/>
            <w:w w:val="180"/>
            <w:u w:val="single" w:color="0000FF"/>
          </w:rPr>
          <w:t>/</w:t>
        </w:r>
        <w:r>
          <w:rPr>
            <w:color w:val="0000FF"/>
            <w:spacing w:val="-2"/>
            <w:w w:val="94"/>
            <w:u w:val="single" w:color="0000FF"/>
          </w:rPr>
          <w:t>W</w:t>
        </w:r>
        <w:r>
          <w:rPr>
            <w:color w:val="0000FF"/>
            <w:spacing w:val="-2"/>
            <w:w w:val="95"/>
            <w:u w:val="single" w:color="0000FF"/>
          </w:rPr>
          <w:t>C</w:t>
        </w:r>
        <w:r>
          <w:rPr>
            <w:color w:val="0000FF"/>
            <w:spacing w:val="-1"/>
            <w:w w:val="94"/>
            <w:u w:val="single" w:color="0000FF"/>
          </w:rPr>
          <w:t>A</w:t>
        </w:r>
        <w:r>
          <w:rPr>
            <w:color w:val="0000FF"/>
            <w:w w:val="94"/>
            <w:u w:val="single" w:color="0000FF"/>
          </w:rPr>
          <w:t>R</w:t>
        </w:r>
        <w:r>
          <w:rPr>
            <w:color w:val="0000FF"/>
            <w:spacing w:val="1"/>
            <w:w w:val="108"/>
            <w:u w:val="single" w:color="0000FF"/>
          </w:rPr>
          <w:t>O</w:t>
        </w:r>
        <w:r>
          <w:rPr>
            <w:color w:val="0000FF"/>
            <w:w w:val="94"/>
            <w:u w:val="single" w:color="0000FF"/>
          </w:rPr>
          <w:t>-</w:t>
        </w:r>
        <w:r>
          <w:rPr>
            <w:color w:val="0000FF"/>
            <w:w w:val="96"/>
            <w:u w:val="single" w:color="0000FF"/>
          </w:rPr>
          <w:t>Nig</w:t>
        </w:r>
        <w:r>
          <w:rPr>
            <w:color w:val="0000FF"/>
            <w:spacing w:val="-2"/>
            <w:w w:val="96"/>
            <w:u w:val="single" w:color="0000FF"/>
          </w:rPr>
          <w:t>e</w:t>
        </w:r>
        <w:r>
          <w:rPr>
            <w:color w:val="0000FF"/>
            <w:u w:val="single" w:color="0000FF"/>
          </w:rPr>
          <w:t>r</w:t>
        </w:r>
        <w:r>
          <w:rPr>
            <w:color w:val="0000FF"/>
            <w:w w:val="88"/>
            <w:u w:val="single" w:color="0000FF"/>
          </w:rPr>
          <w:t>i</w:t>
        </w:r>
        <w:r>
          <w:rPr>
            <w:color w:val="0000FF"/>
            <w:spacing w:val="-3"/>
            <w:w w:val="88"/>
            <w:u w:val="single" w:color="0000FF"/>
          </w:rPr>
          <w:t>a</w:t>
        </w:r>
        <w:r>
          <w:rPr>
            <w:color w:val="0000FF"/>
            <w:w w:val="94"/>
            <w:u w:val="single" w:color="0000FF"/>
          </w:rPr>
          <w:t>-</w:t>
        </w:r>
        <w:r>
          <w:rPr>
            <w:color w:val="0000FF"/>
            <w:u w:val="single" w:color="0000FF"/>
          </w:rPr>
          <w:t xml:space="preserve">       </w:t>
        </w:r>
        <w:r>
          <w:rPr>
            <w:color w:val="0000FF"/>
            <w:spacing w:val="-5"/>
            <w:u w:val="single" w:color="0000FF"/>
          </w:rPr>
          <w:t xml:space="preserve"> </w:t>
        </w:r>
        <w:r>
          <w:rPr>
            <w:color w:val="0000FF"/>
            <w:w w:val="96"/>
            <w:u w:val="single" w:color="0000FF"/>
          </w:rPr>
          <w:t>Fa</w:t>
        </w:r>
        <w:r>
          <w:rPr>
            <w:color w:val="0000FF"/>
            <w:spacing w:val="-2"/>
            <w:w w:val="96"/>
            <w:u w:val="single" w:color="0000FF"/>
          </w:rPr>
          <w:t>c</w:t>
        </w:r>
        <w:r>
          <w:rPr>
            <w:color w:val="0000FF"/>
            <w:w w:val="98"/>
            <w:u w:val="single" w:color="0000FF"/>
          </w:rPr>
          <w:t>t</w:t>
        </w:r>
        <w:r>
          <w:rPr>
            <w:color w:val="0000FF"/>
            <w:spacing w:val="1"/>
            <w:w w:val="98"/>
            <w:u w:val="single" w:color="0000FF"/>
          </w:rPr>
          <w:t>s</w:t>
        </w:r>
        <w:r>
          <w:rPr>
            <w:color w:val="0000FF"/>
            <w:spacing w:val="-1"/>
            <w:w w:val="98"/>
            <w:u w:val="single" w:color="0000FF"/>
          </w:rPr>
          <w:t>he</w:t>
        </w:r>
        <w:r>
          <w:rPr>
            <w:color w:val="0000FF"/>
            <w:spacing w:val="-1"/>
            <w:w w:val="94"/>
            <w:u w:val="single" w:color="0000FF"/>
          </w:rPr>
          <w:t>e</w:t>
        </w:r>
        <w:r>
          <w:rPr>
            <w:color w:val="0000FF"/>
            <w:spacing w:val="-2"/>
            <w:w w:val="105"/>
            <w:u w:val="single" w:color="0000FF"/>
          </w:rPr>
          <w:t>t</w:t>
        </w:r>
        <w:r>
          <w:rPr>
            <w:color w:val="0000FF"/>
            <w:spacing w:val="1"/>
            <w:w w:val="94"/>
            <w:u w:val="single" w:color="0000FF"/>
          </w:rPr>
          <w:t>s</w:t>
        </w:r>
        <w:r>
          <w:rPr>
            <w:color w:val="0000FF"/>
            <w:w w:val="94"/>
            <w:u w:val="single" w:color="0000FF"/>
          </w:rPr>
          <w:t>-</w:t>
        </w:r>
        <w:r>
          <w:rPr>
            <w:color w:val="0000FF"/>
            <w:u w:val="single" w:color="0000FF"/>
          </w:rPr>
          <w:t>G</w:t>
        </w:r>
        <w:r>
          <w:rPr>
            <w:color w:val="0000FF"/>
            <w:spacing w:val="-3"/>
            <w:u w:val="single" w:color="0000FF"/>
          </w:rPr>
          <w:t>i</w:t>
        </w:r>
        <w:r>
          <w:rPr>
            <w:color w:val="0000FF"/>
            <w:u w:val="single" w:color="0000FF"/>
          </w:rPr>
          <w:t>r</w:t>
        </w:r>
        <w:r>
          <w:rPr>
            <w:color w:val="0000FF"/>
            <w:w w:val="82"/>
            <w:u w:val="single" w:color="0000FF"/>
          </w:rPr>
          <w:t>l</w:t>
        </w:r>
        <w:r>
          <w:rPr>
            <w:color w:val="0000FF"/>
            <w:w w:val="94"/>
            <w:u w:val="single" w:color="0000FF"/>
          </w:rPr>
          <w:t>s</w:t>
        </w:r>
        <w:r>
          <w:rPr>
            <w:color w:val="0000FF"/>
            <w:u w:val="single" w:color="0000FF"/>
          </w:rPr>
          <w:t xml:space="preserve"> </w:t>
        </w:r>
        <w:r>
          <w:rPr>
            <w:color w:val="0000FF"/>
            <w:spacing w:val="-1"/>
            <w:w w:val="107"/>
            <w:u w:val="single" w:color="0000FF"/>
          </w:rPr>
          <w:t>E</w:t>
        </w:r>
        <w:r>
          <w:rPr>
            <w:color w:val="0000FF"/>
            <w:w w:val="97"/>
            <w:u w:val="single" w:color="0000FF"/>
          </w:rPr>
          <w:t>du</w:t>
        </w:r>
        <w:r>
          <w:rPr>
            <w:color w:val="0000FF"/>
            <w:spacing w:val="-2"/>
            <w:w w:val="97"/>
            <w:u w:val="single" w:color="0000FF"/>
          </w:rPr>
          <w:t>c</w:t>
        </w:r>
        <w:r>
          <w:rPr>
            <w:color w:val="0000FF"/>
            <w:spacing w:val="-1"/>
            <w:w w:val="91"/>
            <w:u w:val="single" w:color="0000FF"/>
          </w:rPr>
          <w:t>a</w:t>
        </w:r>
        <w:r>
          <w:rPr>
            <w:color w:val="0000FF"/>
            <w:w w:val="97"/>
            <w:u w:val="single" w:color="0000FF"/>
          </w:rPr>
          <w:t>ti</w:t>
        </w:r>
        <w:r>
          <w:rPr>
            <w:color w:val="0000FF"/>
            <w:spacing w:val="-2"/>
            <w:w w:val="97"/>
            <w:u w:val="single" w:color="0000FF"/>
          </w:rPr>
          <w:t>o</w:t>
        </w:r>
        <w:r>
          <w:rPr>
            <w:color w:val="0000FF"/>
            <w:spacing w:val="-1"/>
            <w:w w:val="97"/>
            <w:u w:val="single" w:color="0000FF"/>
          </w:rPr>
          <w:t>n</w:t>
        </w:r>
        <w:r>
          <w:rPr>
            <w:color w:val="0000FF"/>
            <w:spacing w:val="-3"/>
            <w:w w:val="97"/>
            <w:u w:val="single" w:color="0000FF"/>
          </w:rPr>
          <w:t>.</w:t>
        </w:r>
        <w:r>
          <w:rPr>
            <w:color w:val="0000FF"/>
            <w:spacing w:val="-1"/>
            <w:u w:val="single" w:color="0000FF"/>
          </w:rPr>
          <w:t>pdf</w:t>
        </w:r>
      </w:hyperlink>
    </w:p>
    <w:p w:rsidR="00925311" w:rsidRDefault="00925311" w:rsidP="00925311">
      <w:pPr>
        <w:pStyle w:val="BodyText"/>
        <w:spacing w:before="33" w:line="268" w:lineRule="auto"/>
        <w:ind w:left="980" w:right="897" w:hanging="720"/>
      </w:pPr>
      <w:r>
        <w:t>United Nations Education Social and Cultural Organization, (UNESCO) (2014). Education</w:t>
      </w:r>
      <w:r>
        <w:rPr>
          <w:spacing w:val="1"/>
        </w:rPr>
        <w:t xml:space="preserve"> </w:t>
      </w:r>
      <w:r>
        <w:t>for all:</w:t>
      </w:r>
      <w:r>
        <w:rPr>
          <w:spacing w:val="1"/>
        </w:rPr>
        <w:t xml:space="preserve"> </w:t>
      </w:r>
      <w:r>
        <w:t>Global</w:t>
      </w:r>
      <w:r>
        <w:rPr>
          <w:spacing w:val="-12"/>
        </w:rPr>
        <w:t xml:space="preserve"> </w:t>
      </w:r>
      <w:r>
        <w:t>monitoring</w:t>
      </w:r>
      <w:r>
        <w:rPr>
          <w:spacing w:val="-11"/>
        </w:rPr>
        <w:t xml:space="preserve"> </w:t>
      </w:r>
      <w:r>
        <w:t>report.</w:t>
      </w:r>
      <w:r>
        <w:rPr>
          <w:spacing w:val="-13"/>
        </w:rPr>
        <w:t xml:space="preserve"> </w:t>
      </w:r>
      <w:r>
        <w:rPr>
          <w:i/>
        </w:rPr>
        <w:t>Teaching</w:t>
      </w:r>
      <w:r>
        <w:rPr>
          <w:i/>
          <w:spacing w:val="-12"/>
        </w:rPr>
        <w:t xml:space="preserve"> </w:t>
      </w:r>
      <w:r>
        <w:rPr>
          <w:i/>
        </w:rPr>
        <w:t>and</w:t>
      </w:r>
      <w:r>
        <w:rPr>
          <w:i/>
          <w:spacing w:val="-12"/>
        </w:rPr>
        <w:t xml:space="preserve"> </w:t>
      </w:r>
      <w:r>
        <w:rPr>
          <w:i/>
        </w:rPr>
        <w:t>learning</w:t>
      </w:r>
      <w:r>
        <w:rPr>
          <w:i/>
          <w:spacing w:val="-11"/>
        </w:rPr>
        <w:t xml:space="preserve"> </w:t>
      </w:r>
      <w:r>
        <w:rPr>
          <w:i/>
        </w:rPr>
        <w:t>for</w:t>
      </w:r>
      <w:r>
        <w:rPr>
          <w:i/>
          <w:spacing w:val="-12"/>
        </w:rPr>
        <w:t xml:space="preserve"> </w:t>
      </w:r>
      <w:r>
        <w:rPr>
          <w:i/>
        </w:rPr>
        <w:t>all</w:t>
      </w:r>
      <w:r>
        <w:t>.</w:t>
      </w:r>
      <w:r>
        <w:rPr>
          <w:spacing w:val="-11"/>
        </w:rPr>
        <w:t xml:space="preserve"> </w:t>
      </w:r>
      <w:r>
        <w:t>UNESCO,</w:t>
      </w:r>
      <w:r>
        <w:rPr>
          <w:spacing w:val="-12"/>
        </w:rPr>
        <w:t xml:space="preserve"> </w:t>
      </w:r>
      <w:r>
        <w:t>Paris.</w:t>
      </w:r>
    </w:p>
    <w:p w:rsidR="00925311" w:rsidRDefault="00925311" w:rsidP="00925311">
      <w:pPr>
        <w:spacing w:line="268" w:lineRule="auto"/>
        <w:sectPr w:rsidR="00925311">
          <w:pgSz w:w="11910" w:h="16840"/>
          <w:pgMar w:top="1400" w:right="540" w:bottom="1260" w:left="1180" w:header="720" w:footer="1072" w:gutter="0"/>
          <w:cols w:space="720"/>
        </w:sectPr>
      </w:pPr>
    </w:p>
    <w:p w:rsidR="00027291" w:rsidRDefault="00925311"/>
    <w:sectPr w:rsidR="0002729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B52FE1"/>
    <w:multiLevelType w:val="multilevel"/>
    <w:tmpl w:val="1E1A2072"/>
    <w:lvl w:ilvl="0">
      <w:start w:val="5"/>
      <w:numFmt w:val="decimal"/>
      <w:lvlText w:val="%1"/>
      <w:lvlJc w:val="left"/>
      <w:pPr>
        <w:ind w:left="260" w:hanging="348"/>
        <w:jc w:val="left"/>
      </w:pPr>
      <w:rPr>
        <w:rFonts w:hint="default"/>
        <w:lang w:val="en-US" w:eastAsia="en-US" w:bidi="ar-SA"/>
      </w:rPr>
    </w:lvl>
    <w:lvl w:ilvl="1">
      <w:start w:val="5"/>
      <w:numFmt w:val="decimal"/>
      <w:lvlText w:val="%1.%2"/>
      <w:lvlJc w:val="left"/>
      <w:pPr>
        <w:ind w:left="260" w:hanging="348"/>
        <w:jc w:val="left"/>
      </w:pPr>
      <w:rPr>
        <w:rFonts w:ascii="Times New Roman" w:eastAsia="Times New Roman" w:hAnsi="Times New Roman" w:cs="Times New Roman" w:hint="default"/>
        <w:spacing w:val="-1"/>
        <w:w w:val="92"/>
        <w:sz w:val="22"/>
        <w:szCs w:val="22"/>
        <w:lang w:val="en-US" w:eastAsia="en-US" w:bidi="ar-SA"/>
      </w:rPr>
    </w:lvl>
    <w:lvl w:ilvl="2">
      <w:start w:val="1"/>
      <w:numFmt w:val="lowerRoman"/>
      <w:lvlText w:val="%3."/>
      <w:lvlJc w:val="left"/>
      <w:pPr>
        <w:ind w:left="620" w:hanging="269"/>
        <w:jc w:val="left"/>
      </w:pPr>
      <w:rPr>
        <w:rFonts w:ascii="Times New Roman" w:eastAsia="Times New Roman" w:hAnsi="Times New Roman" w:cs="Times New Roman" w:hint="default"/>
        <w:spacing w:val="-1"/>
        <w:w w:val="85"/>
        <w:sz w:val="22"/>
        <w:szCs w:val="22"/>
        <w:lang w:val="en-US" w:eastAsia="en-US" w:bidi="ar-SA"/>
      </w:rPr>
    </w:lvl>
    <w:lvl w:ilvl="3">
      <w:numFmt w:val="bullet"/>
      <w:lvlText w:val="•"/>
      <w:lvlJc w:val="left"/>
      <w:pPr>
        <w:ind w:left="2746" w:hanging="269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3809" w:hanging="269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4872" w:hanging="269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5936" w:hanging="269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6999" w:hanging="269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062" w:hanging="269"/>
      </w:pPr>
      <w:rPr>
        <w:rFonts w:hint="default"/>
        <w:lang w:val="en-US" w:eastAsia="en-US" w:bidi="ar-SA"/>
      </w:rPr>
    </w:lvl>
  </w:abstractNum>
  <w:abstractNum w:abstractNumId="1">
    <w:nsid w:val="6B347582"/>
    <w:multiLevelType w:val="hybridMultilevel"/>
    <w:tmpl w:val="8EF83140"/>
    <w:lvl w:ilvl="0" w:tplc="AF8E7746">
      <w:numFmt w:val="bullet"/>
      <w:lvlText w:val=""/>
      <w:lvlJc w:val="left"/>
      <w:pPr>
        <w:ind w:left="620" w:hanging="180"/>
      </w:pPr>
      <w:rPr>
        <w:rFonts w:ascii="Symbol" w:eastAsia="Symbol" w:hAnsi="Symbol" w:cs="Symbol" w:hint="default"/>
        <w:w w:val="100"/>
        <w:sz w:val="22"/>
        <w:szCs w:val="22"/>
        <w:lang w:val="en-US" w:eastAsia="en-US" w:bidi="ar-SA"/>
      </w:rPr>
    </w:lvl>
    <w:lvl w:ilvl="1" w:tplc="1AF0B7CA">
      <w:numFmt w:val="bullet"/>
      <w:lvlText w:val="•"/>
      <w:lvlJc w:val="left"/>
      <w:pPr>
        <w:ind w:left="1576" w:hanging="180"/>
      </w:pPr>
      <w:rPr>
        <w:rFonts w:hint="default"/>
        <w:lang w:val="en-US" w:eastAsia="en-US" w:bidi="ar-SA"/>
      </w:rPr>
    </w:lvl>
    <w:lvl w:ilvl="2" w:tplc="39F02558">
      <w:numFmt w:val="bullet"/>
      <w:lvlText w:val="•"/>
      <w:lvlJc w:val="left"/>
      <w:pPr>
        <w:ind w:left="2533" w:hanging="180"/>
      </w:pPr>
      <w:rPr>
        <w:rFonts w:hint="default"/>
        <w:lang w:val="en-US" w:eastAsia="en-US" w:bidi="ar-SA"/>
      </w:rPr>
    </w:lvl>
    <w:lvl w:ilvl="3" w:tplc="22B2852A">
      <w:numFmt w:val="bullet"/>
      <w:lvlText w:val="•"/>
      <w:lvlJc w:val="left"/>
      <w:pPr>
        <w:ind w:left="3490" w:hanging="180"/>
      </w:pPr>
      <w:rPr>
        <w:rFonts w:hint="default"/>
        <w:lang w:val="en-US" w:eastAsia="en-US" w:bidi="ar-SA"/>
      </w:rPr>
    </w:lvl>
    <w:lvl w:ilvl="4" w:tplc="304C3F7E">
      <w:numFmt w:val="bullet"/>
      <w:lvlText w:val="•"/>
      <w:lvlJc w:val="left"/>
      <w:pPr>
        <w:ind w:left="4447" w:hanging="180"/>
      </w:pPr>
      <w:rPr>
        <w:rFonts w:hint="default"/>
        <w:lang w:val="en-US" w:eastAsia="en-US" w:bidi="ar-SA"/>
      </w:rPr>
    </w:lvl>
    <w:lvl w:ilvl="5" w:tplc="2D8814AE">
      <w:numFmt w:val="bullet"/>
      <w:lvlText w:val="•"/>
      <w:lvlJc w:val="left"/>
      <w:pPr>
        <w:ind w:left="5404" w:hanging="180"/>
      </w:pPr>
      <w:rPr>
        <w:rFonts w:hint="default"/>
        <w:lang w:val="en-US" w:eastAsia="en-US" w:bidi="ar-SA"/>
      </w:rPr>
    </w:lvl>
    <w:lvl w:ilvl="6" w:tplc="CC40500C">
      <w:numFmt w:val="bullet"/>
      <w:lvlText w:val="•"/>
      <w:lvlJc w:val="left"/>
      <w:pPr>
        <w:ind w:left="6361" w:hanging="180"/>
      </w:pPr>
      <w:rPr>
        <w:rFonts w:hint="default"/>
        <w:lang w:val="en-US" w:eastAsia="en-US" w:bidi="ar-SA"/>
      </w:rPr>
    </w:lvl>
    <w:lvl w:ilvl="7" w:tplc="508CA172">
      <w:numFmt w:val="bullet"/>
      <w:lvlText w:val="•"/>
      <w:lvlJc w:val="left"/>
      <w:pPr>
        <w:ind w:left="7318" w:hanging="180"/>
      </w:pPr>
      <w:rPr>
        <w:rFonts w:hint="default"/>
        <w:lang w:val="en-US" w:eastAsia="en-US" w:bidi="ar-SA"/>
      </w:rPr>
    </w:lvl>
    <w:lvl w:ilvl="8" w:tplc="086424B2">
      <w:numFmt w:val="bullet"/>
      <w:lvlText w:val="•"/>
      <w:lvlJc w:val="left"/>
      <w:pPr>
        <w:ind w:left="8275" w:hanging="180"/>
      </w:pPr>
      <w:rPr>
        <w:rFonts w:hint="default"/>
        <w:lang w:val="en-US" w:eastAsia="en-US" w:bidi="ar-SA"/>
      </w:rPr>
    </w:lvl>
  </w:abstractNum>
  <w:num w:numId="1">
    <w:abstractNumId w:val="1"/>
  </w:num>
  <w:num w:numId="2">
    <w:abstractNumId w:val="0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5311"/>
    <w:rsid w:val="001838B1"/>
    <w:rsid w:val="00850AD8"/>
    <w:rsid w:val="00925311"/>
    <w:rsid w:val="009315E5"/>
    <w:rsid w:val="00FA28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124CA2C-6081-42E7-9372-C69A0E6522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1" w:unhideWhenUsed="1" w:qFormat="1"/>
    <w:lsdException w:name="heading 3" w:semiHidden="1" w:uiPriority="1" w:unhideWhenUsed="1" w:qFormat="1"/>
    <w:lsdException w:name="heading 4" w:semiHidden="1" w:uiPriority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sid w:val="00925311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link w:val="Heading1Char"/>
    <w:uiPriority w:val="1"/>
    <w:qFormat/>
    <w:rsid w:val="00925311"/>
    <w:pPr>
      <w:ind w:left="260"/>
      <w:jc w:val="center"/>
      <w:outlineLvl w:val="0"/>
    </w:pPr>
    <w:rPr>
      <w:rFonts w:ascii="Arial" w:eastAsia="Arial" w:hAnsi="Arial" w:cs="Arial"/>
      <w:b/>
      <w:bCs/>
      <w:sz w:val="24"/>
      <w:szCs w:val="24"/>
    </w:rPr>
  </w:style>
  <w:style w:type="paragraph" w:styleId="Heading2">
    <w:name w:val="heading 2"/>
    <w:basedOn w:val="Normal"/>
    <w:link w:val="Heading2Char"/>
    <w:uiPriority w:val="1"/>
    <w:qFormat/>
    <w:rsid w:val="00925311"/>
    <w:pPr>
      <w:spacing w:before="201"/>
      <w:ind w:left="260"/>
      <w:outlineLvl w:val="1"/>
    </w:pPr>
    <w:rPr>
      <w:sz w:val="24"/>
      <w:szCs w:val="24"/>
    </w:rPr>
  </w:style>
  <w:style w:type="paragraph" w:styleId="Heading3">
    <w:name w:val="heading 3"/>
    <w:basedOn w:val="Normal"/>
    <w:link w:val="Heading3Char"/>
    <w:uiPriority w:val="1"/>
    <w:qFormat/>
    <w:rsid w:val="00925311"/>
    <w:pPr>
      <w:spacing w:before="102"/>
      <w:ind w:left="260"/>
      <w:jc w:val="both"/>
      <w:outlineLvl w:val="2"/>
    </w:pPr>
    <w:rPr>
      <w:b/>
      <w:bCs/>
      <w:i/>
      <w:iCs/>
      <w:sz w:val="23"/>
      <w:szCs w:val="23"/>
    </w:rPr>
  </w:style>
  <w:style w:type="paragraph" w:styleId="Heading4">
    <w:name w:val="heading 4"/>
    <w:basedOn w:val="Normal"/>
    <w:link w:val="Heading4Char"/>
    <w:uiPriority w:val="1"/>
    <w:qFormat/>
    <w:rsid w:val="00925311"/>
    <w:pPr>
      <w:ind w:left="260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1"/>
    <w:rsid w:val="00925311"/>
    <w:rPr>
      <w:rFonts w:ascii="Arial" w:eastAsia="Arial" w:hAnsi="Arial" w:cs="Arial"/>
      <w:b/>
      <w:bCs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1"/>
    <w:rsid w:val="00925311"/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1"/>
    <w:rsid w:val="00925311"/>
    <w:rPr>
      <w:rFonts w:ascii="Times New Roman" w:eastAsia="Times New Roman" w:hAnsi="Times New Roman" w:cs="Times New Roman"/>
      <w:b/>
      <w:bCs/>
      <w:i/>
      <w:iCs/>
      <w:sz w:val="23"/>
      <w:szCs w:val="23"/>
    </w:rPr>
  </w:style>
  <w:style w:type="character" w:customStyle="1" w:styleId="Heading4Char">
    <w:name w:val="Heading 4 Char"/>
    <w:basedOn w:val="DefaultParagraphFont"/>
    <w:link w:val="Heading4"/>
    <w:uiPriority w:val="1"/>
    <w:rsid w:val="00925311"/>
    <w:rPr>
      <w:rFonts w:ascii="Times New Roman" w:eastAsia="Times New Roman" w:hAnsi="Times New Roman" w:cs="Times New Roman"/>
      <w:b/>
      <w:bCs/>
    </w:rPr>
  </w:style>
  <w:style w:type="paragraph" w:styleId="BodyText">
    <w:name w:val="Body Text"/>
    <w:basedOn w:val="Normal"/>
    <w:link w:val="BodyTextChar"/>
    <w:uiPriority w:val="1"/>
    <w:qFormat/>
    <w:rsid w:val="00925311"/>
    <w:pPr>
      <w:ind w:left="260"/>
      <w:jc w:val="both"/>
    </w:pPr>
  </w:style>
  <w:style w:type="character" w:customStyle="1" w:styleId="BodyTextChar">
    <w:name w:val="Body Text Char"/>
    <w:basedOn w:val="DefaultParagraphFont"/>
    <w:link w:val="BodyText"/>
    <w:uiPriority w:val="1"/>
    <w:rsid w:val="00925311"/>
    <w:rPr>
      <w:rFonts w:ascii="Times New Roman" w:eastAsia="Times New Roman" w:hAnsi="Times New Roman" w:cs="Times New Roman"/>
    </w:rPr>
  </w:style>
  <w:style w:type="paragraph" w:styleId="ListParagraph">
    <w:name w:val="List Paragraph"/>
    <w:basedOn w:val="Normal"/>
    <w:uiPriority w:val="1"/>
    <w:qFormat/>
    <w:rsid w:val="00925311"/>
    <w:pPr>
      <w:ind w:left="620" w:hanging="361"/>
    </w:pPr>
  </w:style>
  <w:style w:type="paragraph" w:customStyle="1" w:styleId="TableParagraph">
    <w:name w:val="Table Paragraph"/>
    <w:basedOn w:val="Normal"/>
    <w:uiPriority w:val="1"/>
    <w:qFormat/>
    <w:rsid w:val="0092531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nicef.org/.../WCARO-Nigeria-%09Factsheets-Girls%20Education.pdf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hyperlink" Target="mailto:abdulazizisiaka@yahoo.com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2585</Words>
  <Characters>14735</Characters>
  <Application>Microsoft Office Word</Application>
  <DocSecurity>0</DocSecurity>
  <Lines>122</Lines>
  <Paragraphs>34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2023-01-09T21:04:00Z</dcterms:created>
  <dcterms:modified xsi:type="dcterms:W3CDTF">2023-01-09T21:14:00Z</dcterms:modified>
</cp:coreProperties>
</file>